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9B2997" w14:textId="5E6D9E1E" w:rsidR="005919E4" w:rsidRPr="005B57BD" w:rsidRDefault="005919E4" w:rsidP="005B57BD">
      <w:pPr>
        <w:widowControl/>
        <w:tabs>
          <w:tab w:val="left" w:pos="1985"/>
        </w:tabs>
        <w:ind w:left="1700" w:hangingChars="850" w:hanging="1700"/>
        <w:jc w:val="left"/>
        <w:rPr>
          <w:rFonts w:ascii="Times New Roman" w:hAnsi="Times New Roman" w:cs="Times New Roman"/>
          <w:b/>
          <w:kern w:val="0"/>
          <w:sz w:val="20"/>
          <w:szCs w:val="20"/>
          <w:lang w:val="en-GB" w:eastAsia="en-US"/>
        </w:rPr>
      </w:pPr>
      <w:bookmarkStart w:id="0" w:name="_Hlk145670493"/>
      <w:bookmarkStart w:id="1" w:name="OLE_LINK4"/>
      <w:bookmarkStart w:id="2" w:name="OLE_LINK3"/>
      <w:r w:rsidRPr="005B57BD">
        <w:rPr>
          <w:rFonts w:ascii="Times New Roman" w:hAnsi="Times New Roman" w:cs="Times New Roman"/>
          <w:b/>
          <w:kern w:val="0"/>
          <w:sz w:val="20"/>
          <w:szCs w:val="20"/>
          <w:lang w:val="en-GB" w:eastAsia="en-US"/>
        </w:rPr>
        <w:t>3GPP TSG RAN WG1 #12</w:t>
      </w:r>
      <w:r w:rsidRPr="005B57BD">
        <w:rPr>
          <w:rFonts w:ascii="Times New Roman" w:hAnsi="Times New Roman" w:cs="Times New Roman" w:hint="eastAsia"/>
          <w:b/>
          <w:kern w:val="0"/>
          <w:sz w:val="20"/>
          <w:szCs w:val="20"/>
          <w:lang w:val="en-GB" w:eastAsia="en-US"/>
        </w:rPr>
        <w:t>2bis</w:t>
      </w:r>
      <w:r w:rsidRPr="005B57BD">
        <w:rPr>
          <w:rFonts w:ascii="Times New Roman" w:hAnsi="Times New Roman" w:cs="Times New Roman"/>
          <w:b/>
          <w:kern w:val="0"/>
          <w:sz w:val="20"/>
          <w:szCs w:val="20"/>
          <w:lang w:val="en-GB" w:eastAsia="en-US"/>
        </w:rPr>
        <w:tab/>
      </w:r>
      <w:r w:rsidRPr="005B57BD">
        <w:rPr>
          <w:rFonts w:ascii="Times New Roman" w:hAnsi="Times New Roman" w:cs="Times New Roman"/>
          <w:b/>
          <w:kern w:val="0"/>
          <w:sz w:val="20"/>
          <w:szCs w:val="20"/>
          <w:lang w:val="en-GB" w:eastAsia="en-US"/>
        </w:rPr>
        <w:tab/>
      </w:r>
      <w:r w:rsidRPr="005B57BD">
        <w:rPr>
          <w:rFonts w:ascii="Times New Roman" w:hAnsi="Times New Roman" w:cs="Times New Roman"/>
          <w:b/>
          <w:kern w:val="0"/>
          <w:sz w:val="20"/>
          <w:szCs w:val="20"/>
          <w:lang w:val="en-GB" w:eastAsia="en-US"/>
        </w:rPr>
        <w:tab/>
      </w:r>
      <w:r w:rsidR="00836C73">
        <w:rPr>
          <w:rFonts w:ascii="Times New Roman" w:hAnsi="Times New Roman" w:cs="Times New Roman" w:hint="eastAsia"/>
          <w:b/>
          <w:kern w:val="0"/>
          <w:sz w:val="20"/>
          <w:szCs w:val="20"/>
          <w:lang w:val="en-GB"/>
        </w:rPr>
        <w:t xml:space="preserve">                                                          </w:t>
      </w:r>
      <w:r w:rsidR="009833D8" w:rsidRPr="009833D8">
        <w:rPr>
          <w:rFonts w:ascii="Times New Roman" w:hAnsi="Times New Roman" w:cs="Times New Roman"/>
          <w:b/>
          <w:kern w:val="0"/>
          <w:sz w:val="20"/>
          <w:szCs w:val="20"/>
          <w:lang w:eastAsia="en-US"/>
        </w:rPr>
        <w:t>R1-2506998</w:t>
      </w:r>
    </w:p>
    <w:p w14:paraId="32974BEA" w14:textId="77777777" w:rsidR="005919E4" w:rsidRPr="005B57BD" w:rsidRDefault="005919E4" w:rsidP="005B57BD">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5B57BD">
        <w:rPr>
          <w:rFonts w:ascii="Times New Roman" w:hAnsi="Times New Roman" w:cs="Times New Roman" w:hint="eastAsia"/>
          <w:b/>
          <w:kern w:val="0"/>
          <w:sz w:val="20"/>
          <w:szCs w:val="20"/>
          <w:lang w:val="en-GB" w:eastAsia="en-US"/>
        </w:rPr>
        <w:t>Prague</w:t>
      </w:r>
      <w:r w:rsidRPr="005B57BD">
        <w:rPr>
          <w:rFonts w:ascii="Times New Roman" w:hAnsi="Times New Roman" w:cs="Times New Roman"/>
          <w:b/>
          <w:kern w:val="0"/>
          <w:sz w:val="20"/>
          <w:szCs w:val="20"/>
          <w:lang w:val="en-GB" w:eastAsia="en-US"/>
        </w:rPr>
        <w:t xml:space="preserve">, </w:t>
      </w:r>
      <w:r w:rsidRPr="005B57BD">
        <w:rPr>
          <w:rFonts w:ascii="Times New Roman" w:hAnsi="Times New Roman" w:cs="Times New Roman" w:hint="eastAsia"/>
          <w:b/>
          <w:kern w:val="0"/>
          <w:sz w:val="20"/>
          <w:szCs w:val="20"/>
          <w:lang w:val="en-GB" w:eastAsia="en-US"/>
        </w:rPr>
        <w:t>Czech</w:t>
      </w:r>
      <w:r w:rsidRPr="005B57BD">
        <w:rPr>
          <w:rFonts w:ascii="Times New Roman" w:hAnsi="Times New Roman" w:cs="Times New Roman"/>
          <w:b/>
          <w:kern w:val="0"/>
          <w:sz w:val="20"/>
          <w:szCs w:val="20"/>
          <w:lang w:val="en-GB" w:eastAsia="en-US"/>
        </w:rPr>
        <w:t xml:space="preserve">, </w:t>
      </w:r>
      <w:r w:rsidRPr="005B57BD">
        <w:rPr>
          <w:rFonts w:ascii="Times New Roman" w:hAnsi="Times New Roman" w:cs="Times New Roman" w:hint="eastAsia"/>
          <w:b/>
          <w:kern w:val="0"/>
          <w:sz w:val="20"/>
          <w:szCs w:val="20"/>
          <w:lang w:val="en-GB" w:eastAsia="en-US"/>
        </w:rPr>
        <w:t>Oct 13th</w:t>
      </w:r>
      <w:r w:rsidRPr="005B57BD">
        <w:rPr>
          <w:rFonts w:ascii="Times New Roman" w:hAnsi="Times New Roman" w:cs="Times New Roman"/>
          <w:b/>
          <w:kern w:val="0"/>
          <w:sz w:val="20"/>
          <w:szCs w:val="20"/>
          <w:lang w:val="en-GB" w:eastAsia="en-US"/>
        </w:rPr>
        <w:t xml:space="preserve"> – </w:t>
      </w:r>
      <w:r w:rsidRPr="005B57BD">
        <w:rPr>
          <w:rFonts w:ascii="Times New Roman" w:hAnsi="Times New Roman" w:cs="Times New Roman" w:hint="eastAsia"/>
          <w:b/>
          <w:kern w:val="0"/>
          <w:sz w:val="20"/>
          <w:szCs w:val="20"/>
          <w:lang w:val="en-GB" w:eastAsia="en-US"/>
        </w:rPr>
        <w:t>17</w:t>
      </w:r>
      <w:r w:rsidRPr="005B57BD">
        <w:rPr>
          <w:rFonts w:ascii="Times New Roman" w:hAnsi="Times New Roman" w:cs="Times New Roman"/>
          <w:b/>
          <w:kern w:val="0"/>
          <w:sz w:val="20"/>
          <w:szCs w:val="20"/>
          <w:lang w:val="en-GB" w:eastAsia="en-US"/>
        </w:rPr>
        <w:t>th, 2025</w:t>
      </w:r>
    </w:p>
    <w:bookmarkEnd w:id="0"/>
    <w:p w14:paraId="6D60BFA2" w14:textId="77777777" w:rsidR="0002600A" w:rsidRPr="005919E4" w:rsidRDefault="0002600A">
      <w:pPr>
        <w:widowControl/>
        <w:tabs>
          <w:tab w:val="left" w:pos="1985"/>
        </w:tabs>
        <w:ind w:left="1700" w:hangingChars="850" w:hanging="1700"/>
        <w:jc w:val="left"/>
        <w:rPr>
          <w:rFonts w:ascii="Times New Roman" w:hAnsi="Times New Roman" w:cs="Times New Roman"/>
          <w:b/>
          <w:kern w:val="0"/>
          <w:sz w:val="20"/>
          <w:szCs w:val="20"/>
          <w:lang w:val="de-DE" w:eastAsia="en-US"/>
        </w:rPr>
      </w:pPr>
    </w:p>
    <w:p w14:paraId="33A48D22" w14:textId="77777777" w:rsidR="0002600A" w:rsidRPr="00C31780"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 xml:space="preserve">Source: </w:t>
      </w:r>
      <w:r>
        <w:rPr>
          <w:rFonts w:ascii="Times New Roman" w:hAnsi="Times New Roman" w:cs="Times New Roman"/>
          <w:b/>
          <w:kern w:val="0"/>
          <w:sz w:val="20"/>
          <w:szCs w:val="20"/>
          <w:lang w:val="en-GB" w:eastAsia="en-US"/>
        </w:rPr>
        <w:tab/>
      </w:r>
      <w:r w:rsidRPr="00C31780">
        <w:rPr>
          <w:rFonts w:ascii="Times New Roman" w:hAnsi="Times New Roman" w:cs="Times New Roman"/>
          <w:b/>
          <w:kern w:val="0"/>
          <w:sz w:val="20"/>
          <w:szCs w:val="20"/>
          <w:lang w:val="en-GB" w:eastAsia="en-US"/>
        </w:rPr>
        <w:t>CMCC</w:t>
      </w:r>
    </w:p>
    <w:p w14:paraId="4AC71EC1" w14:textId="7E4F2284"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sidRPr="00C31780">
        <w:rPr>
          <w:rFonts w:ascii="Times New Roman" w:hAnsi="Times New Roman" w:cs="Times New Roman"/>
          <w:b/>
          <w:kern w:val="0"/>
          <w:sz w:val="20"/>
          <w:szCs w:val="20"/>
          <w:lang w:val="en-GB" w:eastAsia="en-US"/>
        </w:rPr>
        <w:t>Title:</w:t>
      </w:r>
      <w:bookmarkStart w:id="3" w:name="Title"/>
      <w:bookmarkEnd w:id="3"/>
      <w:r w:rsidRPr="00C31780">
        <w:rPr>
          <w:rFonts w:ascii="Times New Roman" w:hAnsi="Times New Roman" w:cs="Times New Roman"/>
          <w:b/>
          <w:kern w:val="0"/>
          <w:sz w:val="20"/>
          <w:szCs w:val="20"/>
          <w:lang w:val="en-GB" w:eastAsia="en-US"/>
        </w:rPr>
        <w:tab/>
      </w:r>
      <w:r w:rsidR="009A49B3" w:rsidRPr="009A49B3">
        <w:rPr>
          <w:rFonts w:ascii="Times New Roman" w:hAnsi="Times New Roman" w:cs="Times New Roman" w:hint="eastAsia"/>
          <w:b/>
          <w:kern w:val="0"/>
          <w:sz w:val="20"/>
          <w:szCs w:val="20"/>
          <w:lang w:val="en-GB" w:eastAsia="en-US"/>
        </w:rPr>
        <w:t xml:space="preserve">Discussion on </w:t>
      </w:r>
      <w:r w:rsidR="00755823">
        <w:rPr>
          <w:rFonts w:ascii="Times New Roman" w:hAnsi="Times New Roman" w:cs="Times New Roman" w:hint="eastAsia"/>
          <w:b/>
          <w:kern w:val="0"/>
          <w:sz w:val="20"/>
          <w:szCs w:val="20"/>
          <w:lang w:val="en-GB"/>
        </w:rPr>
        <w:t>RAN2</w:t>
      </w:r>
      <w:r w:rsidR="00755823">
        <w:rPr>
          <w:rFonts w:ascii="Times New Roman" w:hAnsi="Times New Roman" w:cs="Times New Roman"/>
          <w:b/>
          <w:kern w:val="0"/>
          <w:sz w:val="20"/>
          <w:szCs w:val="20"/>
          <w:lang w:val="en-GB"/>
        </w:rPr>
        <w:t>’</w:t>
      </w:r>
      <w:r w:rsidR="00755823">
        <w:rPr>
          <w:rFonts w:ascii="Times New Roman" w:hAnsi="Times New Roman" w:cs="Times New Roman" w:hint="eastAsia"/>
          <w:b/>
          <w:kern w:val="0"/>
          <w:sz w:val="20"/>
          <w:szCs w:val="20"/>
          <w:lang w:val="en-GB"/>
        </w:rPr>
        <w:t>s</w:t>
      </w:r>
      <w:r w:rsidR="00C859FC">
        <w:rPr>
          <w:rFonts w:ascii="Times New Roman" w:hAnsi="Times New Roman" w:cs="Times New Roman" w:hint="eastAsia"/>
          <w:b/>
          <w:kern w:val="0"/>
          <w:sz w:val="20"/>
          <w:szCs w:val="20"/>
          <w:lang w:val="en-GB"/>
        </w:rPr>
        <w:t xml:space="preserve"> </w:t>
      </w:r>
      <w:r w:rsidR="00AC7D16" w:rsidRPr="004E1E76">
        <w:rPr>
          <w:rFonts w:ascii="Times New Roman" w:hAnsi="Times New Roman" w:cs="Times New Roman"/>
          <w:b/>
          <w:kern w:val="0"/>
          <w:sz w:val="20"/>
          <w:szCs w:val="20"/>
          <w:lang w:val="en-GB" w:eastAsia="en-US"/>
        </w:rPr>
        <w:t xml:space="preserve">LS </w:t>
      </w:r>
      <w:r w:rsidR="00AC7D16" w:rsidRPr="004E1E76">
        <w:rPr>
          <w:rFonts w:ascii="Times New Roman" w:hAnsi="Times New Roman" w:cs="Times New Roman" w:hint="eastAsia"/>
          <w:b/>
          <w:kern w:val="0"/>
          <w:sz w:val="20"/>
          <w:szCs w:val="20"/>
          <w:lang w:val="en-GB" w:eastAsia="en-US"/>
        </w:rPr>
        <w:t>t</w:t>
      </w:r>
      <w:r w:rsidR="00AC7D16" w:rsidRPr="004E1E76">
        <w:rPr>
          <w:rFonts w:ascii="Times New Roman" w:hAnsi="Times New Roman" w:cs="Times New Roman"/>
          <w:b/>
          <w:kern w:val="0"/>
          <w:sz w:val="20"/>
          <w:szCs w:val="20"/>
          <w:lang w:val="en-GB" w:eastAsia="en-US"/>
        </w:rPr>
        <w:t>o RAN1 and RAN3 on</w:t>
      </w:r>
      <w:r w:rsidR="00AC7D16" w:rsidRPr="004E1E76">
        <w:rPr>
          <w:rFonts w:ascii="Times New Roman" w:hAnsi="Times New Roman" w:cs="Times New Roman" w:hint="eastAsia"/>
          <w:b/>
          <w:kern w:val="0"/>
          <w:sz w:val="20"/>
          <w:szCs w:val="20"/>
          <w:lang w:val="en-GB" w:eastAsia="en-US"/>
        </w:rPr>
        <w:t xml:space="preserve"> NW side data collection</w:t>
      </w:r>
    </w:p>
    <w:p w14:paraId="53F39DF1"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Agenda item:</w:t>
      </w:r>
      <w:r>
        <w:rPr>
          <w:rFonts w:ascii="Times New Roman" w:hAnsi="Times New Roman" w:cs="Times New Roman"/>
          <w:b/>
          <w:kern w:val="0"/>
          <w:sz w:val="20"/>
          <w:szCs w:val="20"/>
          <w:lang w:val="en-GB" w:eastAsia="en-US"/>
        </w:rPr>
        <w:tab/>
        <w:t>5</w:t>
      </w:r>
    </w:p>
    <w:p w14:paraId="43FEF97F" w14:textId="77777777" w:rsidR="0002600A" w:rsidRDefault="00000000">
      <w:pPr>
        <w:widowControl/>
        <w:tabs>
          <w:tab w:val="left" w:pos="1985"/>
        </w:tabs>
        <w:ind w:left="1700" w:hangingChars="850" w:hanging="1700"/>
        <w:jc w:val="left"/>
        <w:rPr>
          <w:rFonts w:ascii="Times New Roman" w:hAnsi="Times New Roman" w:cs="Times New Roman"/>
          <w:b/>
          <w:kern w:val="0"/>
          <w:sz w:val="20"/>
          <w:szCs w:val="20"/>
          <w:lang w:val="en-GB" w:eastAsia="en-US"/>
        </w:rPr>
      </w:pPr>
      <w:r>
        <w:rPr>
          <w:rFonts w:ascii="Times New Roman" w:hAnsi="Times New Roman" w:cs="Times New Roman"/>
          <w:b/>
          <w:kern w:val="0"/>
          <w:sz w:val="20"/>
          <w:szCs w:val="20"/>
          <w:lang w:val="en-GB" w:eastAsia="en-US"/>
        </w:rPr>
        <w:t>Document for:</w:t>
      </w:r>
      <w:r>
        <w:rPr>
          <w:rFonts w:ascii="Times New Roman" w:hAnsi="Times New Roman" w:cs="Times New Roman"/>
          <w:b/>
          <w:kern w:val="0"/>
          <w:sz w:val="20"/>
          <w:szCs w:val="20"/>
          <w:lang w:val="en-GB" w:eastAsia="en-US"/>
        </w:rPr>
        <w:tab/>
        <w:t>Discussion &amp; Decision</w:t>
      </w:r>
    </w:p>
    <w:p w14:paraId="27B659E6"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Lines="0" w:before="120" w:afterLines="0" w:after="120"/>
        <w:ind w:left="363" w:hanging="363"/>
        <w:rPr>
          <w:rFonts w:ascii="Times New Roman" w:hAnsi="Times New Roman"/>
          <w:sz w:val="28"/>
          <w:szCs w:val="28"/>
          <w:lang w:eastAsia="zh-CN"/>
        </w:rPr>
      </w:pPr>
      <w:bookmarkStart w:id="4" w:name="_Toc120549591"/>
      <w:bookmarkStart w:id="5" w:name="_Hlk521259925"/>
      <w:bookmarkEnd w:id="1"/>
      <w:bookmarkEnd w:id="2"/>
      <w:r>
        <w:rPr>
          <w:rFonts w:ascii="Times New Roman" w:hAnsi="Times New Roman"/>
          <w:sz w:val="28"/>
          <w:szCs w:val="28"/>
          <w:lang w:eastAsia="zh-CN"/>
        </w:rPr>
        <w:t>Introduction</w:t>
      </w:r>
      <w:bookmarkEnd w:id="4"/>
    </w:p>
    <w:p w14:paraId="06176787" w14:textId="1DB92A9C" w:rsidR="00755823" w:rsidRDefault="00755823">
      <w:pPr>
        <w:adjustRightInd w:val="0"/>
        <w:snapToGrid w:val="0"/>
        <w:rPr>
          <w:rFonts w:ascii="Times New Roman" w:hAnsi="Times New Roman" w:cs="Times New Roman"/>
          <w:bCs/>
          <w:iCs/>
          <w:sz w:val="20"/>
          <w:szCs w:val="20"/>
        </w:rPr>
      </w:pPr>
      <w:r>
        <w:rPr>
          <w:rFonts w:ascii="Times New Roman" w:hAnsi="Times New Roman" w:cs="Times New Roman" w:hint="eastAsia"/>
          <w:bCs/>
          <w:iCs/>
          <w:sz w:val="20"/>
          <w:szCs w:val="20"/>
        </w:rPr>
        <w:t xml:space="preserve">RAN2 has sent an LS to RAN1 and RAN3 about the </w:t>
      </w:r>
      <w:r w:rsidR="001236E7">
        <w:rPr>
          <w:rFonts w:ascii="Times New Roman" w:hAnsi="Times New Roman" w:cs="Times New Roman" w:hint="eastAsia"/>
          <w:bCs/>
          <w:iCs/>
          <w:sz w:val="20"/>
          <w:szCs w:val="20"/>
        </w:rPr>
        <w:t>latest progress on</w:t>
      </w:r>
      <w:r>
        <w:rPr>
          <w:rFonts w:ascii="Times New Roman" w:hAnsi="Times New Roman" w:cs="Times New Roman" w:hint="eastAsia"/>
          <w:bCs/>
          <w:iCs/>
          <w:sz w:val="20"/>
          <w:szCs w:val="20"/>
        </w:rPr>
        <w:t xml:space="preserve"> </w:t>
      </w:r>
      <w:r w:rsidRPr="00BD3FDA">
        <w:rPr>
          <w:rFonts w:ascii="Times New Roman" w:hAnsi="Times New Roman" w:cs="Times New Roman"/>
          <w:bCs/>
          <w:iCs/>
          <w:sz w:val="20"/>
          <w:szCs w:val="20"/>
        </w:rPr>
        <w:t>NW side data collection on AI/ML based beam management</w:t>
      </w:r>
      <w:r w:rsidR="00AA43E8">
        <w:rPr>
          <w:rFonts w:ascii="Times New Roman" w:hAnsi="Times New Roman" w:cs="Times New Roman" w:hint="eastAsia"/>
          <w:bCs/>
          <w:iCs/>
          <w:sz w:val="20"/>
          <w:szCs w:val="20"/>
        </w:rPr>
        <w:t xml:space="preserve"> [1]</w:t>
      </w:r>
      <w:r w:rsidR="001236E7">
        <w:rPr>
          <w:rFonts w:ascii="Times New Roman" w:hAnsi="Times New Roman" w:cs="Times New Roman" w:hint="eastAsia"/>
          <w:bCs/>
          <w:iCs/>
          <w:sz w:val="20"/>
          <w:szCs w:val="20"/>
        </w:rPr>
        <w:t xml:space="preserve">. </w:t>
      </w:r>
    </w:p>
    <w:p w14:paraId="63751244" w14:textId="77777777" w:rsidR="00122792" w:rsidRDefault="00122792">
      <w:pPr>
        <w:adjustRightInd w:val="0"/>
        <w:snapToGrid w:val="0"/>
        <w:rPr>
          <w:rFonts w:ascii="Times New Roman" w:hAnsi="Times New Roman" w:cs="Times New Roman"/>
          <w:bCs/>
          <w:iCs/>
          <w:sz w:val="20"/>
          <w:szCs w:val="20"/>
        </w:rPr>
      </w:pPr>
    </w:p>
    <w:tbl>
      <w:tblPr>
        <w:tblStyle w:val="aff1"/>
        <w:tblW w:w="0" w:type="auto"/>
        <w:tblLook w:val="04A0" w:firstRow="1" w:lastRow="0" w:firstColumn="1" w:lastColumn="0" w:noHBand="0" w:noVBand="1"/>
      </w:tblPr>
      <w:tblGrid>
        <w:gridCol w:w="9962"/>
      </w:tblGrid>
      <w:tr w:rsidR="007D65F6" w:rsidRPr="00F067A8" w14:paraId="721950C2" w14:textId="77777777" w:rsidTr="007D65F6">
        <w:tc>
          <w:tcPr>
            <w:tcW w:w="9962" w:type="dxa"/>
          </w:tcPr>
          <w:p w14:paraId="592D7E7B" w14:textId="0DE3C2F4" w:rsidR="00394F5B" w:rsidRPr="00B67E60" w:rsidRDefault="00394F5B" w:rsidP="00EE7293">
            <w:pPr>
              <w:adjustRightInd w:val="0"/>
              <w:snapToGrid w:val="0"/>
              <w:jc w:val="left"/>
              <w:rPr>
                <w:rFonts w:eastAsiaTheme="minorEastAsia"/>
                <w:bCs/>
                <w:iCs/>
                <w:sz w:val="20"/>
                <w:szCs w:val="20"/>
                <w:lang w:eastAsia="zh-CN"/>
              </w:rPr>
            </w:pPr>
          </w:p>
          <w:p w14:paraId="1BAE6D72" w14:textId="7DE6D599" w:rsidR="00876280" w:rsidRPr="00B67E60" w:rsidRDefault="00876280" w:rsidP="00EE7293">
            <w:pPr>
              <w:adjustRightInd w:val="0"/>
              <w:snapToGrid w:val="0"/>
              <w:jc w:val="left"/>
              <w:rPr>
                <w:rFonts w:eastAsiaTheme="minorEastAsia"/>
                <w:bCs/>
                <w:iCs/>
                <w:sz w:val="20"/>
                <w:szCs w:val="20"/>
                <w:lang w:eastAsia="zh-CN"/>
              </w:rPr>
            </w:pPr>
            <w:r w:rsidRPr="00B67E60">
              <w:rPr>
                <w:rFonts w:eastAsiaTheme="minorEastAsia"/>
                <w:bCs/>
                <w:iCs/>
                <w:sz w:val="20"/>
                <w:szCs w:val="20"/>
                <w:lang w:eastAsia="zh-CN"/>
              </w:rPr>
              <w:t xml:space="preserve">====== </w:t>
            </w:r>
            <w:r w:rsidR="00F06EC3" w:rsidRPr="00B67E60">
              <w:rPr>
                <w:rFonts w:eastAsiaTheme="minorEastAsia"/>
                <w:bCs/>
                <w:iCs/>
                <w:sz w:val="20"/>
                <w:szCs w:val="20"/>
                <w:lang w:eastAsia="zh-CN"/>
              </w:rPr>
              <w:t>unrelated</w:t>
            </w:r>
            <w:r w:rsidRPr="00B67E60">
              <w:rPr>
                <w:rFonts w:eastAsiaTheme="minorEastAsia"/>
                <w:bCs/>
                <w:iCs/>
                <w:sz w:val="20"/>
                <w:szCs w:val="20"/>
                <w:lang w:eastAsia="zh-CN"/>
              </w:rPr>
              <w:t xml:space="preserve"> part</w:t>
            </w:r>
            <w:r w:rsidR="00F06EC3" w:rsidRPr="00B67E60">
              <w:rPr>
                <w:rFonts w:eastAsiaTheme="minorEastAsia"/>
                <w:bCs/>
                <w:iCs/>
                <w:sz w:val="20"/>
                <w:szCs w:val="20"/>
                <w:lang w:eastAsia="zh-CN"/>
              </w:rPr>
              <w:t>s are</w:t>
            </w:r>
            <w:r w:rsidRPr="00B67E60">
              <w:rPr>
                <w:rFonts w:eastAsiaTheme="minorEastAsia"/>
                <w:bCs/>
                <w:iCs/>
                <w:sz w:val="20"/>
                <w:szCs w:val="20"/>
                <w:lang w:eastAsia="zh-CN"/>
              </w:rPr>
              <w:t xml:space="preserve"> omitted=============</w:t>
            </w:r>
          </w:p>
          <w:p w14:paraId="718F323F" w14:textId="77777777" w:rsidR="007E058B" w:rsidRPr="00B67E60" w:rsidRDefault="007E058B" w:rsidP="00EE7293">
            <w:pPr>
              <w:adjustRightInd w:val="0"/>
              <w:snapToGrid w:val="0"/>
              <w:rPr>
                <w:rFonts w:eastAsiaTheme="minorEastAsia"/>
                <w:sz w:val="20"/>
                <w:szCs w:val="20"/>
                <w:lang w:eastAsia="zh-CN"/>
              </w:rPr>
            </w:pPr>
            <w:r w:rsidRPr="00B67E60">
              <w:rPr>
                <w:sz w:val="20"/>
                <w:szCs w:val="20"/>
                <w:lang w:val="en-GB" w:eastAsia="zh-CN"/>
              </w:rPr>
              <w:t>For</w:t>
            </w:r>
            <w:r w:rsidRPr="00B67E60">
              <w:rPr>
                <w:sz w:val="20"/>
                <w:szCs w:val="20"/>
                <w:lang w:eastAsia="zh-CN"/>
              </w:rPr>
              <w:t xml:space="preserve"> NW side data collection on</w:t>
            </w:r>
            <w:r w:rsidRPr="00B67E60">
              <w:rPr>
                <w:sz w:val="20"/>
                <w:szCs w:val="20"/>
                <w:lang w:val="en-GB" w:eastAsia="zh-CN"/>
              </w:rPr>
              <w:t xml:space="preserve"> AI/ML based beam management</w:t>
            </w:r>
            <w:r w:rsidRPr="00B67E60">
              <w:rPr>
                <w:sz w:val="20"/>
                <w:szCs w:val="20"/>
                <w:lang w:eastAsia="zh-CN"/>
              </w:rPr>
              <w:t>, the agreements present in Annex have been achieved in Rel-19 for which RAN2 assumes those agreements may have RAN1 and RAN3 impact.</w:t>
            </w:r>
          </w:p>
          <w:p w14:paraId="5352F50F" w14:textId="77777777" w:rsidR="009F7BE5" w:rsidRPr="00B67E60" w:rsidRDefault="009F7BE5" w:rsidP="00EE7293">
            <w:pPr>
              <w:adjustRightInd w:val="0"/>
              <w:snapToGrid w:val="0"/>
              <w:rPr>
                <w:rFonts w:eastAsiaTheme="minorEastAsia"/>
                <w:sz w:val="20"/>
                <w:szCs w:val="20"/>
                <w:lang w:eastAsia="zh-CN"/>
              </w:rPr>
            </w:pPr>
          </w:p>
          <w:p w14:paraId="1D879CBD" w14:textId="77777777" w:rsidR="007E058B" w:rsidRPr="00B67E60" w:rsidRDefault="007E058B" w:rsidP="00EE7293">
            <w:pPr>
              <w:adjustRightInd w:val="0"/>
              <w:snapToGrid w:val="0"/>
              <w:rPr>
                <w:rFonts w:eastAsiaTheme="minorEastAsia"/>
                <w:b/>
                <w:bCs/>
                <w:sz w:val="20"/>
                <w:szCs w:val="20"/>
                <w:lang w:eastAsia="zh-CN"/>
              </w:rPr>
            </w:pPr>
            <w:r w:rsidRPr="00B67E60">
              <w:rPr>
                <w:b/>
                <w:bCs/>
                <w:sz w:val="20"/>
                <w:szCs w:val="20"/>
                <w:lang w:eastAsia="zh-CN"/>
              </w:rPr>
              <w:t xml:space="preserve">For RAN1 to </w:t>
            </w:r>
            <w:proofErr w:type="gramStart"/>
            <w:r w:rsidRPr="00B67E60">
              <w:rPr>
                <w:b/>
                <w:bCs/>
                <w:sz w:val="20"/>
                <w:szCs w:val="20"/>
                <w:lang w:eastAsia="zh-CN"/>
              </w:rPr>
              <w:t>take into account</w:t>
            </w:r>
            <w:proofErr w:type="gramEnd"/>
            <w:r w:rsidRPr="00B67E60">
              <w:rPr>
                <w:b/>
                <w:bCs/>
                <w:sz w:val="20"/>
                <w:szCs w:val="20"/>
                <w:lang w:eastAsia="zh-CN"/>
              </w:rPr>
              <w:t>:</w:t>
            </w:r>
          </w:p>
          <w:p w14:paraId="2521E57A" w14:textId="77777777" w:rsidR="009F7BE5" w:rsidRPr="00B67E60" w:rsidRDefault="009F7BE5" w:rsidP="00EE7293">
            <w:pPr>
              <w:adjustRightInd w:val="0"/>
              <w:snapToGrid w:val="0"/>
              <w:rPr>
                <w:rFonts w:eastAsiaTheme="minorEastAsia"/>
                <w:b/>
                <w:bCs/>
                <w:sz w:val="20"/>
                <w:szCs w:val="20"/>
                <w:lang w:eastAsia="zh-CN"/>
              </w:rPr>
            </w:pPr>
          </w:p>
          <w:p w14:paraId="4454F9A7" w14:textId="65661125" w:rsidR="0010275A" w:rsidRPr="00B67E60" w:rsidRDefault="003D74BE" w:rsidP="00EE7293">
            <w:pPr>
              <w:widowControl/>
              <w:overflowPunct w:val="0"/>
              <w:autoSpaceDE w:val="0"/>
              <w:autoSpaceDN w:val="0"/>
              <w:adjustRightInd w:val="0"/>
              <w:snapToGrid w:val="0"/>
              <w:jc w:val="left"/>
              <w:rPr>
                <w:sz w:val="20"/>
                <w:szCs w:val="20"/>
                <w:lang w:eastAsia="zh-CN"/>
              </w:rPr>
            </w:pPr>
            <w:bookmarkStart w:id="6" w:name="_Hlk207789899"/>
            <w:r w:rsidRPr="00B67E60">
              <w:rPr>
                <w:rFonts w:eastAsiaTheme="minorEastAsia"/>
                <w:sz w:val="20"/>
                <w:szCs w:val="20"/>
                <w:lang w:eastAsia="zh-CN"/>
              </w:rPr>
              <w:t xml:space="preserve">1. </w:t>
            </w:r>
            <w:r w:rsidR="007E058B" w:rsidRPr="00B67E60">
              <w:rPr>
                <w:sz w:val="20"/>
                <w:szCs w:val="20"/>
                <w:lang w:eastAsia="zh-CN"/>
              </w:rPr>
              <w:t>The resource configuration for logged NW side data collection is provided with CSI-</w:t>
            </w:r>
            <w:proofErr w:type="spellStart"/>
            <w:r w:rsidR="007E058B" w:rsidRPr="00B67E60">
              <w:rPr>
                <w:sz w:val="20"/>
                <w:szCs w:val="20"/>
                <w:lang w:eastAsia="zh-CN"/>
              </w:rPr>
              <w:t>ResourceConfig</w:t>
            </w:r>
            <w:proofErr w:type="spellEnd"/>
            <w:r w:rsidR="007E058B" w:rsidRPr="00B67E60">
              <w:rPr>
                <w:sz w:val="20"/>
                <w:szCs w:val="20"/>
                <w:lang w:eastAsia="zh-CN"/>
              </w:rPr>
              <w:t xml:space="preserve"> in CSI-</w:t>
            </w:r>
            <w:proofErr w:type="spellStart"/>
            <w:r w:rsidR="007E058B" w:rsidRPr="00B67E60">
              <w:rPr>
                <w:sz w:val="20"/>
                <w:szCs w:val="20"/>
                <w:lang w:eastAsia="zh-CN"/>
              </w:rPr>
              <w:t>MeasConfig</w:t>
            </w:r>
            <w:proofErr w:type="spellEnd"/>
          </w:p>
          <w:p w14:paraId="06AF392D" w14:textId="77777777" w:rsidR="0010275A" w:rsidRPr="00B67E60" w:rsidRDefault="0010275A" w:rsidP="00EE7293">
            <w:pPr>
              <w:widowControl/>
              <w:overflowPunct w:val="0"/>
              <w:autoSpaceDE w:val="0"/>
              <w:autoSpaceDN w:val="0"/>
              <w:adjustRightInd w:val="0"/>
              <w:snapToGrid w:val="0"/>
              <w:jc w:val="left"/>
              <w:rPr>
                <w:sz w:val="20"/>
                <w:szCs w:val="20"/>
                <w:lang w:eastAsia="zh-CN"/>
              </w:rPr>
            </w:pPr>
          </w:p>
          <w:p w14:paraId="46064666" w14:textId="77777777" w:rsidR="007E058B" w:rsidRPr="00B67E60" w:rsidRDefault="007E058B" w:rsidP="00EE7293">
            <w:pPr>
              <w:pStyle w:val="aff9"/>
              <w:numPr>
                <w:ilvl w:val="0"/>
                <w:numId w:val="23"/>
              </w:numPr>
              <w:adjustRightInd w:val="0"/>
              <w:snapToGrid w:val="0"/>
              <w:spacing w:beforeLines="0" w:afterLines="0"/>
              <w:ind w:firstLineChars="0"/>
              <w:contextualSpacing/>
              <w:rPr>
                <w:rFonts w:cs="Times New Roman"/>
                <w:sz w:val="20"/>
                <w:szCs w:val="20"/>
                <w:highlight w:val="yellow"/>
                <w:lang w:eastAsia="zh-CN"/>
              </w:rPr>
            </w:pPr>
            <w:r w:rsidRPr="00B67E60">
              <w:rPr>
                <w:rFonts w:eastAsiaTheme="minorEastAsia" w:cs="Times New Roman"/>
                <w:sz w:val="20"/>
                <w:szCs w:val="20"/>
                <w:highlight w:val="yellow"/>
                <w:lang w:eastAsia="zh-CN"/>
              </w:rPr>
              <w:t>The resource configuration does not have separate resources for Set A and Set B</w:t>
            </w:r>
          </w:p>
          <w:p w14:paraId="79C78966" w14:textId="77777777" w:rsidR="007E058B" w:rsidRPr="00B67E60" w:rsidRDefault="007E058B" w:rsidP="00EE7293">
            <w:pPr>
              <w:pStyle w:val="aff9"/>
              <w:numPr>
                <w:ilvl w:val="0"/>
                <w:numId w:val="23"/>
              </w:numPr>
              <w:adjustRightInd w:val="0"/>
              <w:snapToGrid w:val="0"/>
              <w:spacing w:beforeLines="0" w:afterLines="0"/>
              <w:ind w:firstLineChars="0"/>
              <w:contextualSpacing/>
              <w:rPr>
                <w:rFonts w:cs="Times New Roman"/>
                <w:sz w:val="20"/>
                <w:szCs w:val="20"/>
                <w:lang w:eastAsia="zh-CN"/>
              </w:rPr>
            </w:pPr>
            <w:r w:rsidRPr="00B67E60">
              <w:rPr>
                <w:rFonts w:eastAsiaTheme="minorEastAsia" w:cs="Times New Roman"/>
                <w:sz w:val="20"/>
                <w:szCs w:val="20"/>
                <w:lang w:eastAsia="zh-CN"/>
              </w:rPr>
              <w:t>RAN2 assumes there is no separate CSI resource capability is introduced specifically for logged NW side data collection, that is, the legacy CSI resource capability (e.g.</w:t>
            </w:r>
            <w:r w:rsidRPr="00B67E60">
              <w:rPr>
                <w:rFonts w:cs="Times New Roman"/>
                <w:sz w:val="20"/>
                <w:szCs w:val="20"/>
              </w:rPr>
              <w:t xml:space="preserve"> </w:t>
            </w:r>
            <w:proofErr w:type="spellStart"/>
            <w:r w:rsidRPr="00B67E60">
              <w:rPr>
                <w:rFonts w:eastAsiaTheme="minorEastAsia" w:cs="Times New Roman"/>
                <w:i/>
                <w:sz w:val="20"/>
                <w:szCs w:val="20"/>
                <w:lang w:eastAsia="zh-CN"/>
              </w:rPr>
              <w:t>beamManagementSSB</w:t>
            </w:r>
            <w:proofErr w:type="spellEnd"/>
            <w:r w:rsidRPr="00B67E60">
              <w:rPr>
                <w:rFonts w:eastAsiaTheme="minorEastAsia" w:cs="Times New Roman"/>
                <w:i/>
                <w:sz w:val="20"/>
                <w:szCs w:val="20"/>
                <w:lang w:eastAsia="zh-CN"/>
              </w:rPr>
              <w:t>-CSI-RS</w:t>
            </w:r>
            <w:r w:rsidRPr="00B67E60">
              <w:rPr>
                <w:rFonts w:cs="Times New Roman"/>
                <w:sz w:val="20"/>
                <w:szCs w:val="20"/>
                <w:lang w:eastAsia="zh-CN"/>
              </w:rPr>
              <w:t>)</w:t>
            </w:r>
            <w:r w:rsidRPr="00B67E60">
              <w:rPr>
                <w:rFonts w:eastAsiaTheme="minorEastAsia" w:cs="Times New Roman"/>
                <w:sz w:val="20"/>
                <w:szCs w:val="20"/>
                <w:lang w:eastAsia="zh-CN"/>
              </w:rPr>
              <w:t xml:space="preserve"> would be reused.</w:t>
            </w:r>
            <w:bookmarkEnd w:id="6"/>
          </w:p>
          <w:p w14:paraId="2ECEF40F" w14:textId="77777777" w:rsidR="009808A4" w:rsidRPr="00B67E60" w:rsidRDefault="009808A4" w:rsidP="00EE7293">
            <w:pPr>
              <w:adjustRightInd w:val="0"/>
              <w:snapToGrid w:val="0"/>
              <w:jc w:val="left"/>
              <w:rPr>
                <w:rFonts w:eastAsiaTheme="minorEastAsia"/>
                <w:bCs/>
                <w:iCs/>
                <w:sz w:val="20"/>
                <w:szCs w:val="20"/>
                <w:lang w:eastAsia="zh-CN"/>
              </w:rPr>
            </w:pPr>
          </w:p>
          <w:p w14:paraId="243AA423" w14:textId="77777777" w:rsidR="003D74BE" w:rsidRPr="00B67E60" w:rsidRDefault="003D74BE" w:rsidP="00EE7293">
            <w:pPr>
              <w:adjustRightInd w:val="0"/>
              <w:snapToGrid w:val="0"/>
              <w:jc w:val="left"/>
              <w:rPr>
                <w:rFonts w:eastAsiaTheme="minorEastAsia"/>
                <w:bCs/>
                <w:iCs/>
                <w:sz w:val="20"/>
                <w:szCs w:val="20"/>
                <w:lang w:eastAsia="zh-CN"/>
              </w:rPr>
            </w:pPr>
            <w:r w:rsidRPr="00B67E60">
              <w:rPr>
                <w:rFonts w:eastAsiaTheme="minorEastAsia"/>
                <w:bCs/>
                <w:iCs/>
                <w:sz w:val="20"/>
                <w:szCs w:val="20"/>
                <w:lang w:eastAsia="zh-CN"/>
              </w:rPr>
              <w:t>====== unrelated parts are omitted=============</w:t>
            </w:r>
          </w:p>
          <w:p w14:paraId="391E46F0" w14:textId="77777777" w:rsidR="003D74BE" w:rsidRPr="00B67E60" w:rsidRDefault="003D74BE" w:rsidP="00EE7293">
            <w:pPr>
              <w:adjustRightInd w:val="0"/>
              <w:snapToGrid w:val="0"/>
              <w:jc w:val="left"/>
              <w:rPr>
                <w:rFonts w:eastAsiaTheme="minorEastAsia"/>
                <w:bCs/>
                <w:iCs/>
                <w:sz w:val="20"/>
                <w:szCs w:val="20"/>
                <w:lang w:eastAsia="zh-CN"/>
              </w:rPr>
            </w:pPr>
          </w:p>
          <w:p w14:paraId="76386F01" w14:textId="498C4726" w:rsidR="0010275A" w:rsidRPr="00B67E60" w:rsidRDefault="003D74BE" w:rsidP="00EE7293">
            <w:pPr>
              <w:widowControl/>
              <w:overflowPunct w:val="0"/>
              <w:autoSpaceDE w:val="0"/>
              <w:autoSpaceDN w:val="0"/>
              <w:adjustRightInd w:val="0"/>
              <w:snapToGrid w:val="0"/>
              <w:jc w:val="left"/>
              <w:rPr>
                <w:sz w:val="20"/>
                <w:szCs w:val="20"/>
                <w:lang w:eastAsia="zh-CN"/>
              </w:rPr>
            </w:pPr>
            <w:r w:rsidRPr="00B67E60">
              <w:rPr>
                <w:rFonts w:eastAsiaTheme="minorEastAsia"/>
                <w:sz w:val="20"/>
                <w:szCs w:val="20"/>
                <w:highlight w:val="yellow"/>
                <w:lang w:eastAsia="zh-CN"/>
              </w:rPr>
              <w:t xml:space="preserve">5. </w:t>
            </w:r>
            <w:r w:rsidR="0010275A" w:rsidRPr="00B67E60">
              <w:rPr>
                <w:sz w:val="20"/>
                <w:szCs w:val="20"/>
                <w:highlight w:val="yellow"/>
                <w:lang w:eastAsia="zh-CN"/>
              </w:rPr>
              <w:t>From RAN2 point of view, it is sufficient to collect the L1-RSRP and/or Beam ID for the logging contents.</w:t>
            </w:r>
          </w:p>
          <w:p w14:paraId="7F466980" w14:textId="77777777" w:rsidR="00D41BE4" w:rsidRPr="00B67E60" w:rsidRDefault="00D41BE4" w:rsidP="00EE7293">
            <w:pPr>
              <w:adjustRightInd w:val="0"/>
              <w:snapToGrid w:val="0"/>
              <w:jc w:val="left"/>
              <w:rPr>
                <w:rFonts w:eastAsiaTheme="minorEastAsia"/>
                <w:bCs/>
                <w:iCs/>
                <w:sz w:val="20"/>
                <w:szCs w:val="20"/>
                <w:lang w:eastAsia="zh-CN"/>
              </w:rPr>
            </w:pPr>
          </w:p>
          <w:p w14:paraId="4DA41062" w14:textId="77777777" w:rsidR="008C192C" w:rsidRPr="00B67E60" w:rsidRDefault="008C192C" w:rsidP="00EE7293">
            <w:pPr>
              <w:adjustRightInd w:val="0"/>
              <w:snapToGrid w:val="0"/>
              <w:jc w:val="left"/>
              <w:rPr>
                <w:rFonts w:eastAsiaTheme="minorEastAsia"/>
                <w:bCs/>
                <w:iCs/>
                <w:sz w:val="20"/>
                <w:szCs w:val="20"/>
                <w:lang w:eastAsia="zh-CN"/>
              </w:rPr>
            </w:pPr>
            <w:r w:rsidRPr="00B67E60">
              <w:rPr>
                <w:rFonts w:eastAsiaTheme="minorEastAsia"/>
                <w:bCs/>
                <w:iCs/>
                <w:sz w:val="20"/>
                <w:szCs w:val="20"/>
                <w:lang w:eastAsia="zh-CN"/>
              </w:rPr>
              <w:t>====== unrelated parts are omitted=============</w:t>
            </w:r>
          </w:p>
          <w:p w14:paraId="28EEF427" w14:textId="249ACE88" w:rsidR="008C192C" w:rsidRPr="00460019" w:rsidRDefault="008C192C" w:rsidP="00EE7293">
            <w:pPr>
              <w:adjustRightInd w:val="0"/>
              <w:snapToGrid w:val="0"/>
              <w:jc w:val="left"/>
              <w:rPr>
                <w:rFonts w:eastAsiaTheme="minorEastAsia"/>
                <w:bCs/>
                <w:iCs/>
                <w:sz w:val="20"/>
                <w:szCs w:val="20"/>
                <w:lang w:eastAsia="zh-CN"/>
              </w:rPr>
            </w:pPr>
          </w:p>
        </w:tc>
      </w:tr>
    </w:tbl>
    <w:p w14:paraId="503C2573" w14:textId="77777777" w:rsidR="007D65F6" w:rsidRDefault="007D65F6" w:rsidP="00EE7293">
      <w:pPr>
        <w:adjustRightInd w:val="0"/>
        <w:snapToGrid w:val="0"/>
        <w:rPr>
          <w:rFonts w:ascii="Times New Roman" w:hAnsi="Times New Roman" w:cs="Times New Roman"/>
          <w:bCs/>
          <w:iCs/>
          <w:sz w:val="20"/>
          <w:szCs w:val="20"/>
        </w:rPr>
      </w:pPr>
    </w:p>
    <w:p w14:paraId="33B62F59" w14:textId="54E627EC" w:rsidR="00022253" w:rsidRPr="00022253" w:rsidRDefault="00C102AB">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this contribution, </w:t>
      </w:r>
      <w:r w:rsidR="00080582">
        <w:rPr>
          <w:rFonts w:ascii="Times New Roman" w:hAnsi="Times New Roman" w:cs="Times New Roman" w:hint="eastAsia"/>
          <w:bCs/>
          <w:iCs/>
          <w:sz w:val="20"/>
          <w:szCs w:val="20"/>
        </w:rPr>
        <w:t xml:space="preserve">we provide our views </w:t>
      </w:r>
      <w:r w:rsidR="00022253">
        <w:rPr>
          <w:rFonts w:ascii="Times New Roman" w:hAnsi="Times New Roman" w:cs="Times New Roman" w:hint="eastAsia"/>
          <w:bCs/>
          <w:iCs/>
          <w:sz w:val="20"/>
          <w:szCs w:val="20"/>
        </w:rPr>
        <w:t>on RAN2</w:t>
      </w:r>
      <w:r w:rsidR="00022253">
        <w:rPr>
          <w:rFonts w:ascii="Times New Roman" w:hAnsi="Times New Roman" w:cs="Times New Roman"/>
          <w:bCs/>
          <w:iCs/>
          <w:sz w:val="20"/>
          <w:szCs w:val="20"/>
        </w:rPr>
        <w:t>’</w:t>
      </w:r>
      <w:r w:rsidR="00022253">
        <w:rPr>
          <w:rFonts w:ascii="Times New Roman" w:hAnsi="Times New Roman" w:cs="Times New Roman" w:hint="eastAsia"/>
          <w:bCs/>
          <w:iCs/>
          <w:sz w:val="20"/>
          <w:szCs w:val="20"/>
        </w:rPr>
        <w:t>s conclusion about the NW side data collection.</w:t>
      </w:r>
    </w:p>
    <w:p w14:paraId="744AE982" w14:textId="77777777" w:rsidR="00F06EC3" w:rsidRDefault="00F06EC3">
      <w:pPr>
        <w:adjustRightInd w:val="0"/>
        <w:snapToGrid w:val="0"/>
        <w:rPr>
          <w:rFonts w:ascii="Times New Roman" w:hAnsi="Times New Roman" w:cs="Times New Roman"/>
          <w:bCs/>
          <w:iCs/>
          <w:sz w:val="20"/>
          <w:szCs w:val="20"/>
        </w:rPr>
      </w:pPr>
    </w:p>
    <w:p w14:paraId="19E37081"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eastAsiaTheme="minorEastAsia" w:hAnsi="Times New Roman"/>
          <w:sz w:val="28"/>
          <w:szCs w:val="28"/>
          <w:lang w:eastAsia="zh-CN"/>
        </w:rPr>
      </w:pPr>
      <w:r>
        <w:rPr>
          <w:rFonts w:ascii="Times New Roman" w:hAnsi="Times New Roman"/>
          <w:sz w:val="28"/>
          <w:szCs w:val="28"/>
          <w:lang w:eastAsia="zh-CN"/>
        </w:rPr>
        <w:t>Discussion</w:t>
      </w:r>
    </w:p>
    <w:p w14:paraId="5AE885C4" w14:textId="77777777" w:rsidR="00776F18" w:rsidRDefault="00776F18" w:rsidP="00E26C1C">
      <w:pPr>
        <w:rPr>
          <w:rFonts w:ascii="Times New Roman" w:hAnsi="Times New Roman" w:cs="Times New Roman"/>
          <w:sz w:val="20"/>
          <w:szCs w:val="20"/>
        </w:rPr>
      </w:pPr>
    </w:p>
    <w:p w14:paraId="051528BB" w14:textId="59C1F2A7" w:rsidR="00776F18" w:rsidRDefault="00776F18" w:rsidP="00E26C1C">
      <w:pPr>
        <w:rPr>
          <w:rFonts w:ascii="Times New Roman" w:hAnsi="Times New Roman" w:cs="Times New Roman"/>
          <w:sz w:val="20"/>
          <w:szCs w:val="20"/>
        </w:rPr>
      </w:pPr>
      <w:r>
        <w:rPr>
          <w:rFonts w:ascii="Times New Roman" w:hAnsi="Times New Roman" w:cs="Times New Roman" w:hint="eastAsia"/>
          <w:sz w:val="20"/>
          <w:szCs w:val="20"/>
        </w:rPr>
        <w:t xml:space="preserve">RAN2 has concluded </w:t>
      </w:r>
      <w:r>
        <w:rPr>
          <w:rFonts w:ascii="Times New Roman" w:hAnsi="Times New Roman" w:cs="Times New Roman"/>
          <w:sz w:val="20"/>
          <w:szCs w:val="20"/>
        </w:rPr>
        <w:t>that</w:t>
      </w:r>
      <w:r>
        <w:rPr>
          <w:rFonts w:ascii="Times New Roman" w:hAnsi="Times New Roman" w:cs="Times New Roman" w:hint="eastAsia"/>
          <w:sz w:val="20"/>
          <w:szCs w:val="20"/>
        </w:rPr>
        <w:t xml:space="preserve"> the NW side data collection is provided with CSI-</w:t>
      </w:r>
      <w:proofErr w:type="spellStart"/>
      <w:r>
        <w:rPr>
          <w:rFonts w:ascii="Times New Roman" w:hAnsi="Times New Roman" w:cs="Times New Roman" w:hint="eastAsia"/>
          <w:sz w:val="20"/>
          <w:szCs w:val="20"/>
        </w:rPr>
        <w:t>ReourceConfig</w:t>
      </w:r>
      <w:proofErr w:type="spellEnd"/>
      <w:r>
        <w:rPr>
          <w:rFonts w:ascii="Times New Roman" w:hAnsi="Times New Roman" w:cs="Times New Roman" w:hint="eastAsia"/>
          <w:sz w:val="20"/>
          <w:szCs w:val="20"/>
        </w:rPr>
        <w:t xml:space="preserve"> in CSI-</w:t>
      </w:r>
      <w:proofErr w:type="spellStart"/>
      <w:r>
        <w:rPr>
          <w:rFonts w:ascii="Times New Roman" w:hAnsi="Times New Roman" w:cs="Times New Roman" w:hint="eastAsia"/>
          <w:sz w:val="20"/>
          <w:szCs w:val="20"/>
        </w:rPr>
        <w:t>MeasConfig</w:t>
      </w:r>
      <w:proofErr w:type="spellEnd"/>
      <w:r>
        <w:rPr>
          <w:rFonts w:ascii="Times New Roman" w:hAnsi="Times New Roman" w:cs="Times New Roman" w:hint="eastAsia"/>
          <w:sz w:val="20"/>
          <w:szCs w:val="20"/>
        </w:rPr>
        <w:t xml:space="preserve">. And the resource configuration does not have </w:t>
      </w:r>
      <w:r w:rsidR="00B238C7">
        <w:rPr>
          <w:rFonts w:ascii="Times New Roman" w:hAnsi="Times New Roman" w:cs="Times New Roman" w:hint="eastAsia"/>
          <w:sz w:val="20"/>
          <w:szCs w:val="20"/>
        </w:rPr>
        <w:t xml:space="preserve">to </w:t>
      </w:r>
      <w:r>
        <w:rPr>
          <w:rFonts w:ascii="Times New Roman" w:hAnsi="Times New Roman" w:cs="Times New Roman" w:hint="eastAsia"/>
          <w:sz w:val="20"/>
          <w:szCs w:val="20"/>
        </w:rPr>
        <w:t>separate resources for Set A and Set B.</w:t>
      </w:r>
      <w:r w:rsidR="008E0581">
        <w:rPr>
          <w:rFonts w:ascii="Times New Roman" w:hAnsi="Times New Roman" w:cs="Times New Roman" w:hint="eastAsia"/>
          <w:sz w:val="20"/>
          <w:szCs w:val="20"/>
        </w:rPr>
        <w:t xml:space="preserve"> </w:t>
      </w:r>
      <w:r w:rsidR="00B238C7">
        <w:rPr>
          <w:rFonts w:ascii="Times New Roman" w:hAnsi="Times New Roman" w:cs="Times New Roman" w:hint="eastAsia"/>
          <w:sz w:val="20"/>
          <w:szCs w:val="20"/>
        </w:rPr>
        <w:t xml:space="preserve">It is workable </w:t>
      </w:r>
      <w:r w:rsidR="005B7ADA">
        <w:rPr>
          <w:rFonts w:ascii="Times New Roman" w:hAnsi="Times New Roman" w:cs="Times New Roman" w:hint="eastAsia"/>
          <w:sz w:val="20"/>
          <w:szCs w:val="20"/>
        </w:rPr>
        <w:t xml:space="preserve">for NW side data collection without </w:t>
      </w:r>
      <w:r w:rsidR="008E0581">
        <w:rPr>
          <w:rFonts w:ascii="Times New Roman" w:hAnsi="Times New Roman" w:cs="Times New Roman"/>
          <w:sz w:val="20"/>
          <w:szCs w:val="20"/>
        </w:rPr>
        <w:t>differentiation</w:t>
      </w:r>
      <w:r w:rsidR="008E0581">
        <w:rPr>
          <w:rFonts w:ascii="Times New Roman" w:hAnsi="Times New Roman" w:cs="Times New Roman" w:hint="eastAsia"/>
          <w:sz w:val="20"/>
          <w:szCs w:val="20"/>
        </w:rPr>
        <w:t xml:space="preserve"> between Set A and Set B.</w:t>
      </w:r>
      <w:r w:rsidR="005B7ADA">
        <w:rPr>
          <w:rFonts w:ascii="Times New Roman" w:hAnsi="Times New Roman" w:cs="Times New Roman" w:hint="eastAsia"/>
          <w:sz w:val="20"/>
          <w:szCs w:val="20"/>
        </w:rPr>
        <w:t xml:space="preserve"> </w:t>
      </w:r>
      <w:r w:rsidR="00B238C7">
        <w:rPr>
          <w:rFonts w:ascii="Times New Roman" w:hAnsi="Times New Roman" w:cs="Times New Roman" w:hint="eastAsia"/>
          <w:sz w:val="20"/>
          <w:szCs w:val="20"/>
        </w:rPr>
        <w:t xml:space="preserve">Since </w:t>
      </w:r>
      <w:proofErr w:type="spellStart"/>
      <w:r w:rsidR="005B7ADA">
        <w:rPr>
          <w:rFonts w:ascii="Times New Roman" w:hAnsi="Times New Roman" w:cs="Times New Roman" w:hint="eastAsia"/>
          <w:sz w:val="20"/>
          <w:szCs w:val="20"/>
        </w:rPr>
        <w:t>gNB</w:t>
      </w:r>
      <w:proofErr w:type="spellEnd"/>
      <w:r w:rsidR="005B7ADA">
        <w:rPr>
          <w:rFonts w:ascii="Times New Roman" w:hAnsi="Times New Roman" w:cs="Times New Roman" w:hint="eastAsia"/>
          <w:sz w:val="20"/>
          <w:szCs w:val="20"/>
        </w:rPr>
        <w:t xml:space="preserve"> has all the information of which beams or resources belong to Set A or Set B. </w:t>
      </w:r>
    </w:p>
    <w:p w14:paraId="25C04D85" w14:textId="77777777" w:rsidR="00BD131D" w:rsidRDefault="00BD131D" w:rsidP="00E26C1C">
      <w:pPr>
        <w:rPr>
          <w:rFonts w:ascii="Times New Roman" w:hAnsi="Times New Roman" w:cs="Times New Roman"/>
          <w:sz w:val="20"/>
          <w:szCs w:val="20"/>
        </w:rPr>
      </w:pPr>
    </w:p>
    <w:tbl>
      <w:tblPr>
        <w:tblStyle w:val="aff1"/>
        <w:tblW w:w="0" w:type="auto"/>
        <w:tblLook w:val="04A0" w:firstRow="1" w:lastRow="0" w:firstColumn="1" w:lastColumn="0" w:noHBand="0" w:noVBand="1"/>
      </w:tblPr>
      <w:tblGrid>
        <w:gridCol w:w="9962"/>
      </w:tblGrid>
      <w:tr w:rsidR="00BD131D" w14:paraId="6BD84CB5" w14:textId="77777777" w:rsidTr="00BD131D">
        <w:tc>
          <w:tcPr>
            <w:tcW w:w="9962" w:type="dxa"/>
          </w:tcPr>
          <w:p w14:paraId="7FAE742A" w14:textId="77777777" w:rsidR="00BD131D" w:rsidRDefault="00BD131D" w:rsidP="00E26C1C">
            <w:pPr>
              <w:rPr>
                <w:rFonts w:eastAsiaTheme="minorEastAsia"/>
                <w:sz w:val="20"/>
                <w:szCs w:val="20"/>
                <w:u w:val="single"/>
                <w:lang w:eastAsia="zh-CN"/>
              </w:rPr>
            </w:pPr>
          </w:p>
          <w:p w14:paraId="4D219D18" w14:textId="77777777" w:rsidR="008051DA" w:rsidRPr="003D74BE" w:rsidRDefault="008051DA" w:rsidP="008051DA">
            <w:pPr>
              <w:widowControl/>
              <w:overflowPunct w:val="0"/>
              <w:autoSpaceDE w:val="0"/>
              <w:autoSpaceDN w:val="0"/>
              <w:adjustRightInd w:val="0"/>
              <w:snapToGrid w:val="0"/>
              <w:jc w:val="left"/>
              <w:rPr>
                <w:rFonts w:ascii="Arial" w:hAnsi="Arial" w:cs="Arial"/>
                <w:sz w:val="20"/>
                <w:szCs w:val="20"/>
                <w:lang w:eastAsia="zh-CN"/>
              </w:rPr>
            </w:pPr>
            <w:r w:rsidRPr="000000C8">
              <w:rPr>
                <w:rFonts w:ascii="Arial" w:eastAsiaTheme="minorEastAsia" w:hAnsi="Arial" w:cs="Arial" w:hint="eastAsia"/>
                <w:sz w:val="20"/>
                <w:szCs w:val="20"/>
                <w:highlight w:val="yellow"/>
                <w:lang w:eastAsia="zh-CN"/>
              </w:rPr>
              <w:t xml:space="preserve">5. </w:t>
            </w:r>
            <w:r w:rsidRPr="000000C8">
              <w:rPr>
                <w:rFonts w:ascii="Arial" w:hAnsi="Arial" w:cs="Arial" w:hint="eastAsia"/>
                <w:sz w:val="20"/>
                <w:szCs w:val="20"/>
                <w:highlight w:val="yellow"/>
                <w:lang w:eastAsia="zh-CN"/>
              </w:rPr>
              <w:t xml:space="preserve">From RAN2 point of view, </w:t>
            </w:r>
            <w:r w:rsidRPr="000000C8">
              <w:rPr>
                <w:rFonts w:ascii="Arial" w:hAnsi="Arial" w:cs="Arial"/>
                <w:sz w:val="20"/>
                <w:szCs w:val="20"/>
                <w:highlight w:val="yellow"/>
                <w:lang w:eastAsia="zh-CN"/>
              </w:rPr>
              <w:t>it is sufficient to collect the L1-RSRP and/or Beam ID for the logging contents.</w:t>
            </w:r>
          </w:p>
          <w:p w14:paraId="7CD754AC" w14:textId="77777777" w:rsidR="008051DA" w:rsidRPr="008051DA" w:rsidRDefault="008051DA" w:rsidP="00E26C1C">
            <w:pPr>
              <w:rPr>
                <w:rFonts w:eastAsiaTheme="minorEastAsia"/>
                <w:sz w:val="20"/>
                <w:szCs w:val="20"/>
                <w:u w:val="single"/>
                <w:lang w:eastAsia="zh-CN"/>
              </w:rPr>
            </w:pPr>
          </w:p>
        </w:tc>
      </w:tr>
    </w:tbl>
    <w:p w14:paraId="6005D54B" w14:textId="77777777" w:rsidR="00BD131D" w:rsidRDefault="00BD131D" w:rsidP="00E26C1C">
      <w:pPr>
        <w:rPr>
          <w:rFonts w:ascii="Times New Roman" w:hAnsi="Times New Roman" w:cs="Times New Roman"/>
          <w:sz w:val="20"/>
          <w:szCs w:val="20"/>
          <w:u w:val="single"/>
        </w:rPr>
      </w:pPr>
    </w:p>
    <w:p w14:paraId="3D875738" w14:textId="786E31F1" w:rsidR="00D332F6" w:rsidRDefault="00D332F6" w:rsidP="00E26C1C">
      <w:pPr>
        <w:rPr>
          <w:rFonts w:ascii="Times New Roman" w:hAnsi="Times New Roman" w:cs="Times New Roman"/>
          <w:sz w:val="20"/>
          <w:szCs w:val="20"/>
        </w:rPr>
      </w:pPr>
      <w:r>
        <w:rPr>
          <w:rFonts w:ascii="Times New Roman" w:hAnsi="Times New Roman" w:cs="Times New Roman" w:hint="eastAsia"/>
          <w:sz w:val="20"/>
          <w:szCs w:val="20"/>
        </w:rPr>
        <w:t>The agreement above need</w:t>
      </w:r>
      <w:r w:rsidR="000E2E8C">
        <w:rPr>
          <w:rFonts w:ascii="Times New Roman" w:hAnsi="Times New Roman" w:cs="Times New Roman" w:hint="eastAsia"/>
          <w:sz w:val="20"/>
          <w:szCs w:val="20"/>
        </w:rPr>
        <w:t>s</w:t>
      </w:r>
      <w:r>
        <w:rPr>
          <w:rFonts w:ascii="Times New Roman" w:hAnsi="Times New Roman" w:cs="Times New Roman" w:hint="eastAsia"/>
          <w:sz w:val="20"/>
          <w:szCs w:val="20"/>
        </w:rPr>
        <w:t xml:space="preserve"> some </w:t>
      </w:r>
      <w:r>
        <w:rPr>
          <w:rFonts w:ascii="Times New Roman" w:hAnsi="Times New Roman" w:cs="Times New Roman"/>
          <w:sz w:val="20"/>
          <w:szCs w:val="20"/>
        </w:rPr>
        <w:t>discussion</w:t>
      </w:r>
      <w:r>
        <w:rPr>
          <w:rFonts w:ascii="Times New Roman" w:hAnsi="Times New Roman" w:cs="Times New Roman" w:hint="eastAsia"/>
          <w:sz w:val="20"/>
          <w:szCs w:val="20"/>
        </w:rPr>
        <w:t xml:space="preserve">. RAN2 has concluded that </w:t>
      </w:r>
      <w:r w:rsidRPr="00274D85">
        <w:rPr>
          <w:rFonts w:ascii="Times New Roman" w:hAnsi="Times New Roman" w:cs="Times New Roman"/>
          <w:sz w:val="20"/>
          <w:szCs w:val="20"/>
        </w:rPr>
        <w:t>it is sufficient to collect the L1-RSRP and/or Beam ID for the logging contents</w:t>
      </w:r>
      <w:r w:rsidR="00856836">
        <w:rPr>
          <w:rFonts w:ascii="Times New Roman" w:hAnsi="Times New Roman" w:cs="Times New Roman" w:hint="eastAsia"/>
          <w:sz w:val="20"/>
          <w:szCs w:val="20"/>
        </w:rPr>
        <w:t xml:space="preserve">. </w:t>
      </w:r>
      <w:r w:rsidR="00856836">
        <w:rPr>
          <w:rFonts w:ascii="Times New Roman" w:hAnsi="Times New Roman" w:cs="Times New Roman"/>
          <w:sz w:val="20"/>
          <w:szCs w:val="20"/>
        </w:rPr>
        <w:t>T</w:t>
      </w:r>
      <w:r w:rsidR="00856836">
        <w:rPr>
          <w:rFonts w:ascii="Times New Roman" w:hAnsi="Times New Roman" w:cs="Times New Roman" w:hint="eastAsia"/>
          <w:sz w:val="20"/>
          <w:szCs w:val="20"/>
        </w:rPr>
        <w:t xml:space="preserve">he conclusion contains 3 different cases, 1) L1-RSRP only, 2) Beam ID only and 3) L1-RSRP and Beam </w:t>
      </w:r>
      <w:r w:rsidR="00E27FDE">
        <w:rPr>
          <w:rFonts w:ascii="Times New Roman" w:hAnsi="Times New Roman" w:cs="Times New Roman" w:hint="eastAsia"/>
          <w:sz w:val="20"/>
          <w:szCs w:val="20"/>
        </w:rPr>
        <w:t>ID.</w:t>
      </w:r>
    </w:p>
    <w:p w14:paraId="00C0ACAD" w14:textId="77777777" w:rsidR="00D06E4D" w:rsidRDefault="00D06E4D" w:rsidP="00E26C1C">
      <w:pPr>
        <w:rPr>
          <w:rFonts w:ascii="Times New Roman" w:hAnsi="Times New Roman" w:cs="Times New Roman"/>
          <w:sz w:val="20"/>
          <w:szCs w:val="20"/>
        </w:rPr>
      </w:pPr>
    </w:p>
    <w:p w14:paraId="5E388CEB" w14:textId="37705074" w:rsidR="00D06E4D" w:rsidRPr="00E512FC" w:rsidRDefault="00D06E4D" w:rsidP="00E26C1C">
      <w:pPr>
        <w:rPr>
          <w:rFonts w:ascii="Times New Roman" w:hAnsi="Times New Roman" w:cs="Times New Roman"/>
          <w:b/>
          <w:bCs/>
          <w:sz w:val="20"/>
          <w:szCs w:val="20"/>
        </w:rPr>
      </w:pPr>
      <w:r w:rsidRPr="00E512FC">
        <w:rPr>
          <w:rFonts w:ascii="Times New Roman" w:hAnsi="Times New Roman" w:cs="Times New Roman" w:hint="eastAsia"/>
          <w:b/>
          <w:bCs/>
          <w:sz w:val="20"/>
          <w:szCs w:val="20"/>
        </w:rPr>
        <w:t>Observation 1:</w:t>
      </w:r>
    </w:p>
    <w:p w14:paraId="14962934" w14:textId="6C3A819C" w:rsidR="00D06E4D" w:rsidRPr="00E512FC" w:rsidRDefault="00D06E4D" w:rsidP="00E26C1C">
      <w:pPr>
        <w:rPr>
          <w:rFonts w:ascii="Times New Roman" w:hAnsi="Times New Roman" w:cs="Times New Roman"/>
          <w:b/>
          <w:bCs/>
          <w:sz w:val="20"/>
          <w:szCs w:val="20"/>
        </w:rPr>
      </w:pPr>
      <w:r w:rsidRPr="00E512FC">
        <w:rPr>
          <w:rFonts w:ascii="Times New Roman" w:hAnsi="Times New Roman" w:cs="Times New Roman"/>
          <w:b/>
          <w:bCs/>
          <w:sz w:val="20"/>
          <w:szCs w:val="20"/>
        </w:rPr>
        <w:t>T</w:t>
      </w:r>
      <w:r w:rsidRPr="00E512FC">
        <w:rPr>
          <w:rFonts w:ascii="Times New Roman" w:hAnsi="Times New Roman" w:cs="Times New Roman" w:hint="eastAsia"/>
          <w:b/>
          <w:bCs/>
          <w:sz w:val="20"/>
          <w:szCs w:val="20"/>
        </w:rPr>
        <w:t>hree cases are contained in RAN2</w:t>
      </w:r>
      <w:r w:rsidRPr="00E512FC">
        <w:rPr>
          <w:rFonts w:ascii="Times New Roman" w:hAnsi="Times New Roman" w:cs="Times New Roman"/>
          <w:b/>
          <w:bCs/>
          <w:sz w:val="20"/>
          <w:szCs w:val="20"/>
        </w:rPr>
        <w:t>’</w:t>
      </w:r>
      <w:r w:rsidRPr="00E512FC">
        <w:rPr>
          <w:rFonts w:ascii="Times New Roman" w:hAnsi="Times New Roman" w:cs="Times New Roman" w:hint="eastAsia"/>
          <w:b/>
          <w:bCs/>
          <w:sz w:val="20"/>
          <w:szCs w:val="20"/>
        </w:rPr>
        <w:t xml:space="preserve">s </w:t>
      </w:r>
      <w:r w:rsidRPr="00E512FC">
        <w:rPr>
          <w:rFonts w:ascii="Times New Roman" w:hAnsi="Times New Roman" w:cs="Times New Roman"/>
          <w:b/>
          <w:bCs/>
          <w:sz w:val="20"/>
          <w:szCs w:val="20"/>
        </w:rPr>
        <w:t>conclusion</w:t>
      </w:r>
      <w:r w:rsidRPr="00E512FC">
        <w:rPr>
          <w:rFonts w:ascii="Times New Roman" w:hAnsi="Times New Roman" w:cs="Times New Roman" w:hint="eastAsia"/>
          <w:b/>
          <w:bCs/>
          <w:sz w:val="20"/>
          <w:szCs w:val="20"/>
        </w:rPr>
        <w:t xml:space="preserve"> of NW side data collection on the logging contents, 1) 1) L1-RSRP only, 2) Beam ID only and 3) L1-RSRP and Beam ID</w:t>
      </w:r>
      <w:r w:rsidR="009D3DAA" w:rsidRPr="00E512FC">
        <w:rPr>
          <w:rFonts w:ascii="Times New Roman" w:hAnsi="Times New Roman" w:cs="Times New Roman" w:hint="eastAsia"/>
          <w:b/>
          <w:bCs/>
          <w:sz w:val="20"/>
          <w:szCs w:val="20"/>
        </w:rPr>
        <w:t>.</w:t>
      </w:r>
    </w:p>
    <w:p w14:paraId="398E3F31" w14:textId="77777777" w:rsidR="000E2E8C" w:rsidRDefault="000E2E8C" w:rsidP="00E26C1C">
      <w:pPr>
        <w:rPr>
          <w:rFonts w:ascii="Times New Roman" w:hAnsi="Times New Roman" w:cs="Times New Roman"/>
          <w:sz w:val="20"/>
          <w:szCs w:val="20"/>
        </w:rPr>
      </w:pPr>
    </w:p>
    <w:p w14:paraId="6F59ED2D" w14:textId="181D6D01" w:rsidR="00DB62CB" w:rsidRDefault="000E2E8C" w:rsidP="005B6F6B">
      <w:pPr>
        <w:adjustRightInd w:val="0"/>
        <w:snapToGrid w:val="0"/>
        <w:rPr>
          <w:rFonts w:ascii="Times New Roman" w:hAnsi="Times New Roman" w:cs="Times New Roman"/>
          <w:sz w:val="20"/>
          <w:szCs w:val="20"/>
        </w:rPr>
      </w:pPr>
      <w:r>
        <w:rPr>
          <w:rFonts w:ascii="Times New Roman" w:hAnsi="Times New Roman" w:cs="Times New Roman"/>
          <w:sz w:val="20"/>
          <w:szCs w:val="20"/>
        </w:rPr>
        <w:lastRenderedPageBreak/>
        <w:t>I</w:t>
      </w:r>
      <w:r>
        <w:rPr>
          <w:rFonts w:ascii="Times New Roman" w:hAnsi="Times New Roman" w:cs="Times New Roman" w:hint="eastAsia"/>
          <w:sz w:val="20"/>
          <w:szCs w:val="20"/>
        </w:rPr>
        <w:t xml:space="preserve">t was discussed in RAN1 for the </w:t>
      </w:r>
      <w:proofErr w:type="gramStart"/>
      <w:r>
        <w:rPr>
          <w:rFonts w:ascii="Times New Roman" w:hAnsi="Times New Roman" w:cs="Times New Roman" w:hint="eastAsia"/>
          <w:sz w:val="20"/>
          <w:szCs w:val="20"/>
        </w:rPr>
        <w:t>reporting</w:t>
      </w:r>
      <w:proofErr w:type="gramEnd"/>
      <w:r>
        <w:rPr>
          <w:rFonts w:ascii="Times New Roman" w:hAnsi="Times New Roman" w:cs="Times New Roman" w:hint="eastAsia"/>
          <w:sz w:val="20"/>
          <w:szCs w:val="20"/>
        </w:rPr>
        <w:t xml:space="preserve"> that once all the L1-RSRP is reported as configured in the resource set, then there is no need to report the related Beam ID. </w:t>
      </w:r>
      <w:r w:rsidR="00DB62CB">
        <w:rPr>
          <w:rFonts w:ascii="Times New Roman" w:hAnsi="Times New Roman" w:cs="Times New Roman" w:hint="eastAsia"/>
          <w:sz w:val="20"/>
          <w:szCs w:val="20"/>
        </w:rPr>
        <w:t xml:space="preserve">And if only parts of the </w:t>
      </w:r>
      <w:r w:rsidR="00DB62CB">
        <w:rPr>
          <w:rFonts w:ascii="Times New Roman" w:hAnsi="Times New Roman" w:cs="Times New Roman"/>
          <w:sz w:val="20"/>
          <w:szCs w:val="20"/>
        </w:rPr>
        <w:t>resources</w:t>
      </w:r>
      <w:r w:rsidR="00DB62CB">
        <w:rPr>
          <w:rFonts w:ascii="Times New Roman" w:hAnsi="Times New Roman" w:cs="Times New Roman" w:hint="eastAsia"/>
          <w:sz w:val="20"/>
          <w:szCs w:val="20"/>
        </w:rPr>
        <w:t xml:space="preserve"> in the configured resource set are reported, then the Beam ID and the </w:t>
      </w:r>
      <w:r w:rsidR="00DB62CB">
        <w:rPr>
          <w:rFonts w:ascii="Times New Roman" w:hAnsi="Times New Roman" w:cs="Times New Roman"/>
          <w:sz w:val="20"/>
          <w:szCs w:val="20"/>
        </w:rPr>
        <w:t>corresponding</w:t>
      </w:r>
      <w:r w:rsidR="00DB62CB">
        <w:rPr>
          <w:rFonts w:ascii="Times New Roman" w:hAnsi="Times New Roman" w:cs="Times New Roman" w:hint="eastAsia"/>
          <w:sz w:val="20"/>
          <w:szCs w:val="20"/>
        </w:rPr>
        <w:t xml:space="preserve"> L1-RSRP should be reported. </w:t>
      </w:r>
      <w:r>
        <w:rPr>
          <w:rFonts w:ascii="Times New Roman" w:hAnsi="Times New Roman" w:cs="Times New Roman" w:hint="eastAsia"/>
          <w:sz w:val="20"/>
          <w:szCs w:val="20"/>
        </w:rPr>
        <w:t xml:space="preserve">When only L1-RSRP values are reported, the reported value should be one-to-one mapped with the configured </w:t>
      </w:r>
      <w:r>
        <w:rPr>
          <w:rFonts w:ascii="Times New Roman" w:hAnsi="Times New Roman" w:cs="Times New Roman"/>
          <w:sz w:val="20"/>
          <w:szCs w:val="20"/>
        </w:rPr>
        <w:t>resources</w:t>
      </w:r>
      <w:r>
        <w:rPr>
          <w:rFonts w:ascii="Times New Roman" w:hAnsi="Times New Roman" w:cs="Times New Roman" w:hint="eastAsia"/>
          <w:sz w:val="20"/>
          <w:szCs w:val="20"/>
        </w:rPr>
        <w:t xml:space="preserve"> in the resource set. </w:t>
      </w:r>
      <w:r>
        <w:rPr>
          <w:rFonts w:ascii="Times New Roman" w:hAnsi="Times New Roman" w:cs="Times New Roman"/>
          <w:sz w:val="20"/>
          <w:szCs w:val="20"/>
        </w:rPr>
        <w:t>Under</w:t>
      </w:r>
      <w:r>
        <w:rPr>
          <w:rFonts w:ascii="Times New Roman" w:hAnsi="Times New Roman" w:cs="Times New Roman" w:hint="eastAsia"/>
          <w:sz w:val="20"/>
          <w:szCs w:val="20"/>
        </w:rPr>
        <w:t xml:space="preserve"> this situation, </w:t>
      </w:r>
      <w:proofErr w:type="spellStart"/>
      <w:r>
        <w:rPr>
          <w:rFonts w:ascii="Times New Roman" w:hAnsi="Times New Roman" w:cs="Times New Roman" w:hint="eastAsia"/>
          <w:sz w:val="20"/>
          <w:szCs w:val="20"/>
        </w:rPr>
        <w:t>gNB</w:t>
      </w:r>
      <w:proofErr w:type="spellEnd"/>
      <w:r>
        <w:rPr>
          <w:rFonts w:ascii="Times New Roman" w:hAnsi="Times New Roman" w:cs="Times New Roman" w:hint="eastAsia"/>
          <w:sz w:val="20"/>
          <w:szCs w:val="20"/>
        </w:rPr>
        <w:t xml:space="preserve"> can </w:t>
      </w:r>
      <w:r>
        <w:rPr>
          <w:rFonts w:ascii="Times New Roman" w:hAnsi="Times New Roman" w:cs="Times New Roman"/>
          <w:sz w:val="20"/>
          <w:szCs w:val="20"/>
        </w:rPr>
        <w:t>differentia</w:t>
      </w:r>
      <w:r>
        <w:rPr>
          <w:rFonts w:ascii="Times New Roman" w:hAnsi="Times New Roman" w:cs="Times New Roman" w:hint="eastAsia"/>
          <w:sz w:val="20"/>
          <w:szCs w:val="20"/>
        </w:rPr>
        <w:t xml:space="preserve">te </w:t>
      </w:r>
      <w:r w:rsidR="00DB62CB">
        <w:rPr>
          <w:rFonts w:ascii="Times New Roman" w:hAnsi="Times New Roman" w:cs="Times New Roman" w:hint="eastAsia"/>
          <w:sz w:val="20"/>
          <w:szCs w:val="20"/>
        </w:rPr>
        <w:t xml:space="preserve">which </w:t>
      </w:r>
      <w:r w:rsidR="00DB62CB">
        <w:rPr>
          <w:rFonts w:ascii="Times New Roman" w:hAnsi="Times New Roman" w:cs="Times New Roman"/>
          <w:sz w:val="20"/>
          <w:szCs w:val="20"/>
        </w:rPr>
        <w:t>specific</w:t>
      </w:r>
      <w:r w:rsidR="00DB62CB">
        <w:rPr>
          <w:rFonts w:ascii="Times New Roman" w:hAnsi="Times New Roman" w:cs="Times New Roman" w:hint="eastAsia"/>
          <w:sz w:val="20"/>
          <w:szCs w:val="20"/>
        </w:rPr>
        <w:t xml:space="preserve"> beam is represented for the reported L1-RSRP. </w:t>
      </w:r>
    </w:p>
    <w:p w14:paraId="7B9CBFD9" w14:textId="77777777" w:rsidR="00DB62CB" w:rsidRDefault="00DB62CB" w:rsidP="00E26C1C">
      <w:pPr>
        <w:rPr>
          <w:rFonts w:ascii="Times New Roman" w:hAnsi="Times New Roman" w:cs="Times New Roman"/>
          <w:sz w:val="20"/>
          <w:szCs w:val="20"/>
        </w:rPr>
      </w:pPr>
    </w:p>
    <w:p w14:paraId="557E72CC" w14:textId="46F26B2D" w:rsidR="005B6F6B" w:rsidRPr="00CD2689" w:rsidRDefault="005B6F6B" w:rsidP="00E26C1C">
      <w:pPr>
        <w:rPr>
          <w:rFonts w:ascii="Times New Roman" w:hAnsi="Times New Roman" w:cs="Times New Roman"/>
          <w:b/>
          <w:bCs/>
          <w:sz w:val="20"/>
          <w:szCs w:val="20"/>
        </w:rPr>
      </w:pPr>
      <w:r w:rsidRPr="00CD2689">
        <w:rPr>
          <w:rFonts w:ascii="Times New Roman" w:hAnsi="Times New Roman" w:cs="Times New Roman"/>
          <w:b/>
          <w:bCs/>
          <w:sz w:val="20"/>
          <w:szCs w:val="20"/>
        </w:rPr>
        <w:t>P</w:t>
      </w:r>
      <w:r w:rsidRPr="00CD2689">
        <w:rPr>
          <w:rFonts w:ascii="Times New Roman" w:hAnsi="Times New Roman" w:cs="Times New Roman" w:hint="eastAsia"/>
          <w:b/>
          <w:bCs/>
          <w:sz w:val="20"/>
          <w:szCs w:val="20"/>
        </w:rPr>
        <w:t>roposal 1:</w:t>
      </w:r>
    </w:p>
    <w:p w14:paraId="5E4AA4C3" w14:textId="1A007C86" w:rsidR="005B6F6B" w:rsidRPr="00CD2689" w:rsidRDefault="005B6F6B" w:rsidP="00E26C1C">
      <w:pPr>
        <w:rPr>
          <w:rFonts w:ascii="Times New Roman" w:hAnsi="Times New Roman" w:cs="Times New Roman"/>
          <w:b/>
          <w:bCs/>
          <w:sz w:val="20"/>
          <w:szCs w:val="20"/>
        </w:rPr>
      </w:pPr>
      <w:r w:rsidRPr="00CD2689">
        <w:rPr>
          <w:rFonts w:ascii="Times New Roman" w:hAnsi="Times New Roman" w:cs="Times New Roman"/>
          <w:b/>
          <w:bCs/>
          <w:sz w:val="20"/>
          <w:szCs w:val="20"/>
        </w:rPr>
        <w:t>F</w:t>
      </w:r>
      <w:r w:rsidRPr="00CD2689">
        <w:rPr>
          <w:rFonts w:ascii="Times New Roman" w:hAnsi="Times New Roman" w:cs="Times New Roman" w:hint="eastAsia"/>
          <w:b/>
          <w:bCs/>
          <w:sz w:val="20"/>
          <w:szCs w:val="20"/>
        </w:rPr>
        <w:t>or the case of only L1-RSRP reported for the NW-side data collection, all the L1-RSRP should be reported and with one-to-one mapping with the configured resource set.</w:t>
      </w:r>
    </w:p>
    <w:p w14:paraId="1DA7338F" w14:textId="77777777" w:rsidR="005B6F6B" w:rsidRPr="00CD2689" w:rsidRDefault="005B6F6B" w:rsidP="00E26C1C">
      <w:pPr>
        <w:rPr>
          <w:rFonts w:ascii="Times New Roman" w:hAnsi="Times New Roman" w:cs="Times New Roman"/>
          <w:b/>
          <w:bCs/>
          <w:sz w:val="20"/>
          <w:szCs w:val="20"/>
        </w:rPr>
      </w:pPr>
    </w:p>
    <w:p w14:paraId="4FEF3165" w14:textId="304D989D" w:rsidR="005B6F6B" w:rsidRPr="00CD2689" w:rsidRDefault="005B6F6B" w:rsidP="00E26C1C">
      <w:pPr>
        <w:rPr>
          <w:rFonts w:ascii="Times New Roman" w:hAnsi="Times New Roman" w:cs="Times New Roman"/>
          <w:b/>
          <w:bCs/>
          <w:sz w:val="20"/>
          <w:szCs w:val="20"/>
        </w:rPr>
      </w:pPr>
      <w:r w:rsidRPr="00CD2689">
        <w:rPr>
          <w:rFonts w:ascii="Times New Roman" w:hAnsi="Times New Roman" w:cs="Times New Roman"/>
          <w:b/>
          <w:bCs/>
          <w:sz w:val="20"/>
          <w:szCs w:val="20"/>
        </w:rPr>
        <w:t>Proposal</w:t>
      </w:r>
      <w:r w:rsidRPr="00CD2689">
        <w:rPr>
          <w:rFonts w:ascii="Times New Roman" w:hAnsi="Times New Roman" w:cs="Times New Roman" w:hint="eastAsia"/>
          <w:b/>
          <w:bCs/>
          <w:sz w:val="20"/>
          <w:szCs w:val="20"/>
        </w:rPr>
        <w:t xml:space="preserve"> 2:</w:t>
      </w:r>
    </w:p>
    <w:p w14:paraId="7A372D26" w14:textId="1D1540E1" w:rsidR="005B6F6B" w:rsidRPr="00CD2689" w:rsidRDefault="005B6F6B" w:rsidP="00E26C1C">
      <w:pPr>
        <w:rPr>
          <w:rFonts w:ascii="Times New Roman" w:hAnsi="Times New Roman" w:cs="Times New Roman"/>
          <w:b/>
          <w:bCs/>
          <w:sz w:val="20"/>
          <w:szCs w:val="20"/>
        </w:rPr>
      </w:pPr>
      <w:r w:rsidRPr="00CD2689">
        <w:rPr>
          <w:rFonts w:ascii="Times New Roman" w:hAnsi="Times New Roman" w:cs="Times New Roman"/>
          <w:b/>
          <w:bCs/>
          <w:sz w:val="20"/>
          <w:szCs w:val="20"/>
        </w:rPr>
        <w:t>W</w:t>
      </w:r>
      <w:r w:rsidRPr="00CD2689">
        <w:rPr>
          <w:rFonts w:ascii="Times New Roman" w:hAnsi="Times New Roman" w:cs="Times New Roman" w:hint="eastAsia"/>
          <w:b/>
          <w:bCs/>
          <w:sz w:val="20"/>
          <w:szCs w:val="20"/>
        </w:rPr>
        <w:t xml:space="preserve">hen only partial resources in the configured resource set </w:t>
      </w:r>
      <w:r w:rsidR="005C0852" w:rsidRPr="00CD2689">
        <w:rPr>
          <w:rFonts w:ascii="Times New Roman" w:hAnsi="Times New Roman" w:cs="Times New Roman" w:hint="eastAsia"/>
          <w:b/>
          <w:bCs/>
          <w:sz w:val="20"/>
          <w:szCs w:val="20"/>
        </w:rPr>
        <w:t>are</w:t>
      </w:r>
      <w:r w:rsidRPr="00CD2689">
        <w:rPr>
          <w:rFonts w:ascii="Times New Roman" w:hAnsi="Times New Roman" w:cs="Times New Roman" w:hint="eastAsia"/>
          <w:b/>
          <w:bCs/>
          <w:sz w:val="20"/>
          <w:szCs w:val="20"/>
        </w:rPr>
        <w:t xml:space="preserve"> reported, both L1-RSRP and Beam ID should be reported. </w:t>
      </w:r>
    </w:p>
    <w:p w14:paraId="23DA4CF2" w14:textId="4778F333" w:rsidR="000E2E8C" w:rsidRDefault="000E2E8C" w:rsidP="00E26C1C">
      <w:pPr>
        <w:rPr>
          <w:rFonts w:ascii="Times New Roman" w:hAnsi="Times New Roman" w:cs="Times New Roman"/>
          <w:sz w:val="20"/>
          <w:szCs w:val="20"/>
        </w:rPr>
      </w:pPr>
    </w:p>
    <w:p w14:paraId="26DF9657" w14:textId="65E778C7" w:rsidR="005C0852" w:rsidRDefault="005C0852" w:rsidP="00E26C1C">
      <w:pPr>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or the 3</w:t>
      </w:r>
      <w:r w:rsidRPr="005C0852">
        <w:rPr>
          <w:rFonts w:ascii="Times New Roman" w:hAnsi="Times New Roman" w:cs="Times New Roman" w:hint="eastAsia"/>
          <w:sz w:val="20"/>
          <w:szCs w:val="20"/>
          <w:vertAlign w:val="superscript"/>
        </w:rPr>
        <w:t>rd</w:t>
      </w:r>
      <w:r>
        <w:rPr>
          <w:rFonts w:ascii="Times New Roman" w:hAnsi="Times New Roman" w:cs="Times New Roman" w:hint="eastAsia"/>
          <w:sz w:val="20"/>
          <w:szCs w:val="20"/>
        </w:rPr>
        <w:t xml:space="preserve"> case of only reporting the beam id, it is suspectable </w:t>
      </w:r>
      <w:r>
        <w:rPr>
          <w:rFonts w:ascii="Times New Roman" w:hAnsi="Times New Roman" w:cs="Times New Roman"/>
          <w:sz w:val="20"/>
          <w:szCs w:val="20"/>
        </w:rPr>
        <w:t>that</w:t>
      </w:r>
      <w:r>
        <w:rPr>
          <w:rFonts w:ascii="Times New Roman" w:hAnsi="Times New Roman" w:cs="Times New Roman" w:hint="eastAsia"/>
          <w:sz w:val="20"/>
          <w:szCs w:val="20"/>
        </w:rPr>
        <w:t xml:space="preserve"> a model can be trained with only beam ID information. </w:t>
      </w:r>
      <w:r w:rsidR="00A50ADA">
        <w:rPr>
          <w:rFonts w:ascii="Times New Roman" w:hAnsi="Times New Roman" w:cs="Times New Roman"/>
          <w:sz w:val="20"/>
          <w:szCs w:val="20"/>
        </w:rPr>
        <w:t>I</w:t>
      </w:r>
      <w:r w:rsidR="00A50ADA">
        <w:rPr>
          <w:rFonts w:ascii="Times New Roman" w:hAnsi="Times New Roman" w:cs="Times New Roman" w:hint="eastAsia"/>
          <w:sz w:val="20"/>
          <w:szCs w:val="20"/>
        </w:rPr>
        <w:t xml:space="preserve">t means </w:t>
      </w:r>
      <w:r w:rsidR="00A50ADA">
        <w:rPr>
          <w:rFonts w:ascii="Times New Roman" w:hAnsi="Times New Roman" w:cs="Times New Roman"/>
          <w:sz w:val="20"/>
          <w:szCs w:val="20"/>
        </w:rPr>
        <w:t>that</w:t>
      </w:r>
      <w:r w:rsidR="00A50ADA">
        <w:rPr>
          <w:rFonts w:ascii="Times New Roman" w:hAnsi="Times New Roman" w:cs="Times New Roman" w:hint="eastAsia"/>
          <w:sz w:val="20"/>
          <w:szCs w:val="20"/>
        </w:rPr>
        <w:t xml:space="preserve"> </w:t>
      </w:r>
      <w:r w:rsidR="00A50ADA">
        <w:rPr>
          <w:rFonts w:ascii="Times New Roman" w:hAnsi="Times New Roman" w:cs="Times New Roman"/>
          <w:sz w:val="20"/>
          <w:szCs w:val="20"/>
        </w:rPr>
        <w:t>for the</w:t>
      </w:r>
      <w:r w:rsidR="00A50ADA">
        <w:rPr>
          <w:rFonts w:ascii="Times New Roman" w:hAnsi="Times New Roman" w:cs="Times New Roman" w:hint="eastAsia"/>
          <w:sz w:val="20"/>
          <w:szCs w:val="20"/>
        </w:rPr>
        <w:t xml:space="preserve"> </w:t>
      </w:r>
      <w:r w:rsidR="00A50ADA">
        <w:rPr>
          <w:rFonts w:ascii="Times New Roman" w:hAnsi="Times New Roman" w:cs="Times New Roman"/>
          <w:sz w:val="20"/>
          <w:szCs w:val="20"/>
        </w:rPr>
        <w:t>procedure</w:t>
      </w:r>
      <w:r w:rsidR="00A50ADA">
        <w:rPr>
          <w:rFonts w:ascii="Times New Roman" w:hAnsi="Times New Roman" w:cs="Times New Roman" w:hint="eastAsia"/>
          <w:sz w:val="20"/>
          <w:szCs w:val="20"/>
        </w:rPr>
        <w:t xml:space="preserve"> of NW-side </w:t>
      </w:r>
      <w:r w:rsidR="007A767A">
        <w:rPr>
          <w:rFonts w:ascii="Times New Roman" w:hAnsi="Times New Roman" w:cs="Times New Roman" w:hint="eastAsia"/>
          <w:sz w:val="20"/>
          <w:szCs w:val="20"/>
        </w:rPr>
        <w:t>data collection</w:t>
      </w:r>
      <w:r w:rsidR="00A50ADA">
        <w:rPr>
          <w:rFonts w:ascii="Times New Roman" w:hAnsi="Times New Roman" w:cs="Times New Roman" w:hint="eastAsia"/>
          <w:sz w:val="20"/>
          <w:szCs w:val="20"/>
        </w:rPr>
        <w:t xml:space="preserve">, only Beam id as the logging contents cannot be supported. </w:t>
      </w:r>
    </w:p>
    <w:p w14:paraId="02EDBE87" w14:textId="77777777" w:rsidR="007A767A" w:rsidRDefault="007A767A" w:rsidP="00E26C1C">
      <w:pPr>
        <w:rPr>
          <w:rFonts w:ascii="Times New Roman" w:hAnsi="Times New Roman" w:cs="Times New Roman"/>
          <w:sz w:val="20"/>
          <w:szCs w:val="20"/>
        </w:rPr>
      </w:pPr>
    </w:p>
    <w:p w14:paraId="6BE894AC" w14:textId="51848992" w:rsidR="007A767A" w:rsidRPr="00286D72" w:rsidRDefault="007A767A" w:rsidP="00E26C1C">
      <w:pPr>
        <w:rPr>
          <w:rFonts w:ascii="Times New Roman" w:hAnsi="Times New Roman" w:cs="Times New Roman"/>
          <w:b/>
          <w:bCs/>
          <w:sz w:val="20"/>
          <w:szCs w:val="20"/>
        </w:rPr>
      </w:pPr>
      <w:r w:rsidRPr="00286D72">
        <w:rPr>
          <w:rFonts w:ascii="Times New Roman" w:hAnsi="Times New Roman" w:cs="Times New Roman"/>
          <w:b/>
          <w:bCs/>
          <w:sz w:val="20"/>
          <w:szCs w:val="20"/>
        </w:rPr>
        <w:t>Proposal</w:t>
      </w:r>
      <w:r w:rsidRPr="00286D72">
        <w:rPr>
          <w:rFonts w:ascii="Times New Roman" w:hAnsi="Times New Roman" w:cs="Times New Roman" w:hint="eastAsia"/>
          <w:b/>
          <w:bCs/>
          <w:sz w:val="20"/>
          <w:szCs w:val="20"/>
        </w:rPr>
        <w:t xml:space="preserve"> 3:</w:t>
      </w:r>
    </w:p>
    <w:p w14:paraId="32B5ACB5" w14:textId="5809D8CE" w:rsidR="007A767A" w:rsidRPr="00286D72" w:rsidRDefault="007A767A" w:rsidP="00E26C1C">
      <w:pPr>
        <w:rPr>
          <w:rFonts w:ascii="Times New Roman" w:hAnsi="Times New Roman" w:cs="Times New Roman"/>
          <w:b/>
          <w:bCs/>
          <w:sz w:val="20"/>
          <w:szCs w:val="20"/>
        </w:rPr>
      </w:pPr>
      <w:r w:rsidRPr="00286D72">
        <w:rPr>
          <w:rFonts w:ascii="Times New Roman" w:hAnsi="Times New Roman" w:cs="Times New Roman" w:hint="eastAsia"/>
          <w:b/>
          <w:bCs/>
          <w:sz w:val="20"/>
          <w:szCs w:val="20"/>
        </w:rPr>
        <w:t>For NW-side data collection</w:t>
      </w:r>
      <w:r w:rsidR="000046A8" w:rsidRPr="00286D72">
        <w:rPr>
          <w:rFonts w:ascii="Times New Roman" w:hAnsi="Times New Roman" w:cs="Times New Roman" w:hint="eastAsia"/>
          <w:b/>
          <w:bCs/>
          <w:sz w:val="20"/>
          <w:szCs w:val="20"/>
        </w:rPr>
        <w:t xml:space="preserve">, Beam </w:t>
      </w:r>
      <w:r w:rsidR="00CD2689" w:rsidRPr="00286D72">
        <w:rPr>
          <w:rFonts w:ascii="Times New Roman" w:hAnsi="Times New Roman" w:cs="Times New Roman" w:hint="eastAsia"/>
          <w:b/>
          <w:bCs/>
          <w:sz w:val="20"/>
          <w:szCs w:val="20"/>
        </w:rPr>
        <w:t>ID</w:t>
      </w:r>
      <w:r w:rsidR="00962A05">
        <w:rPr>
          <w:rFonts w:ascii="Times New Roman" w:hAnsi="Times New Roman" w:cs="Times New Roman" w:hint="eastAsia"/>
          <w:b/>
          <w:bCs/>
          <w:sz w:val="20"/>
          <w:szCs w:val="20"/>
        </w:rPr>
        <w:t xml:space="preserve"> reporting</w:t>
      </w:r>
      <w:r w:rsidR="000046A8" w:rsidRPr="00286D72">
        <w:rPr>
          <w:rFonts w:ascii="Times New Roman" w:hAnsi="Times New Roman" w:cs="Times New Roman" w:hint="eastAsia"/>
          <w:b/>
          <w:bCs/>
          <w:sz w:val="20"/>
          <w:szCs w:val="20"/>
        </w:rPr>
        <w:t xml:space="preserve"> </w:t>
      </w:r>
      <w:r w:rsidR="00CD2689" w:rsidRPr="00286D72">
        <w:rPr>
          <w:rFonts w:ascii="Times New Roman" w:hAnsi="Times New Roman" w:cs="Times New Roman" w:hint="eastAsia"/>
          <w:b/>
          <w:bCs/>
          <w:sz w:val="20"/>
          <w:szCs w:val="20"/>
        </w:rPr>
        <w:t xml:space="preserve">without other information </w:t>
      </w:r>
      <w:r w:rsidR="000046A8" w:rsidRPr="00286D72">
        <w:rPr>
          <w:rFonts w:ascii="Times New Roman" w:hAnsi="Times New Roman" w:cs="Times New Roman" w:hint="eastAsia"/>
          <w:b/>
          <w:bCs/>
          <w:sz w:val="20"/>
          <w:szCs w:val="20"/>
        </w:rPr>
        <w:t>as the logging contents cannot be supported</w:t>
      </w:r>
      <w:r w:rsidR="00CD2689" w:rsidRPr="00286D72">
        <w:rPr>
          <w:rFonts w:ascii="Times New Roman" w:hAnsi="Times New Roman" w:cs="Times New Roman" w:hint="eastAsia"/>
          <w:b/>
          <w:bCs/>
          <w:sz w:val="20"/>
          <w:szCs w:val="20"/>
        </w:rPr>
        <w:t>.</w:t>
      </w:r>
    </w:p>
    <w:p w14:paraId="07EA1216" w14:textId="77777777" w:rsidR="00776F18" w:rsidRDefault="00776F18" w:rsidP="00E26C1C">
      <w:pPr>
        <w:rPr>
          <w:rFonts w:ascii="Times New Roman" w:hAnsi="Times New Roman" w:cs="Times New Roman"/>
          <w:sz w:val="20"/>
          <w:szCs w:val="20"/>
        </w:rPr>
      </w:pPr>
    </w:p>
    <w:bookmarkEnd w:id="5"/>
    <w:p w14:paraId="49F0958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Conclusions</w:t>
      </w:r>
    </w:p>
    <w:p w14:paraId="1DEA0743" w14:textId="4F8E1616" w:rsidR="00D33EBD" w:rsidRDefault="000A15C8" w:rsidP="00D33EBD">
      <w:pPr>
        <w:adjustRightInd w:val="0"/>
        <w:snapToGrid w:val="0"/>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n this contribution, we provide our views on RAN2</w:t>
      </w:r>
      <w:r>
        <w:rPr>
          <w:rFonts w:ascii="Times New Roman" w:hAnsi="Times New Roman" w:cs="Times New Roman"/>
          <w:bCs/>
          <w:iCs/>
          <w:sz w:val="20"/>
          <w:szCs w:val="20"/>
        </w:rPr>
        <w:t>’</w:t>
      </w:r>
      <w:r>
        <w:rPr>
          <w:rFonts w:ascii="Times New Roman" w:hAnsi="Times New Roman" w:cs="Times New Roman" w:hint="eastAsia"/>
          <w:bCs/>
          <w:iCs/>
          <w:sz w:val="20"/>
          <w:szCs w:val="20"/>
        </w:rPr>
        <w:t>s conclusion about the NW side data collection.</w:t>
      </w:r>
      <w:r w:rsidR="00690354">
        <w:rPr>
          <w:rFonts w:ascii="Times New Roman" w:hAnsi="Times New Roman" w:cs="Times New Roman" w:hint="eastAsia"/>
          <w:bCs/>
          <w:iCs/>
          <w:sz w:val="20"/>
          <w:szCs w:val="20"/>
        </w:rPr>
        <w:t xml:space="preserve"> </w:t>
      </w:r>
      <w:r w:rsidR="00453A9F" w:rsidRPr="00AD6EF3">
        <w:rPr>
          <w:rFonts w:ascii="Times New Roman" w:hAnsi="Times New Roman" w:cs="Times New Roman"/>
          <w:bCs/>
          <w:iCs/>
          <w:sz w:val="20"/>
          <w:szCs w:val="20"/>
        </w:rPr>
        <w:t xml:space="preserve">The </w:t>
      </w:r>
      <w:r w:rsidR="009520FD">
        <w:rPr>
          <w:rFonts w:ascii="Times New Roman" w:hAnsi="Times New Roman" w:cs="Times New Roman" w:hint="eastAsia"/>
          <w:bCs/>
          <w:iCs/>
          <w:sz w:val="20"/>
          <w:szCs w:val="20"/>
        </w:rPr>
        <w:t>observation</w:t>
      </w:r>
      <w:r w:rsidR="004A5049">
        <w:rPr>
          <w:rFonts w:ascii="Times New Roman" w:hAnsi="Times New Roman" w:cs="Times New Roman" w:hint="eastAsia"/>
          <w:bCs/>
          <w:iCs/>
          <w:sz w:val="20"/>
          <w:szCs w:val="20"/>
        </w:rPr>
        <w:t>s</w:t>
      </w:r>
      <w:r w:rsidR="009520FD">
        <w:rPr>
          <w:rFonts w:ascii="Times New Roman" w:hAnsi="Times New Roman" w:cs="Times New Roman" w:hint="eastAsia"/>
          <w:bCs/>
          <w:iCs/>
          <w:sz w:val="20"/>
          <w:szCs w:val="20"/>
        </w:rPr>
        <w:t xml:space="preserve"> and </w:t>
      </w:r>
      <w:r w:rsidR="00453A9F" w:rsidRPr="00AD6EF3">
        <w:rPr>
          <w:rFonts w:ascii="Times New Roman" w:hAnsi="Times New Roman" w:cs="Times New Roman"/>
          <w:bCs/>
          <w:iCs/>
          <w:sz w:val="20"/>
          <w:szCs w:val="20"/>
        </w:rPr>
        <w:t>proposal</w:t>
      </w:r>
      <w:r w:rsidR="001E2D18">
        <w:rPr>
          <w:rFonts w:ascii="Times New Roman" w:hAnsi="Times New Roman" w:cs="Times New Roman" w:hint="eastAsia"/>
          <w:bCs/>
          <w:iCs/>
          <w:sz w:val="20"/>
          <w:szCs w:val="20"/>
        </w:rPr>
        <w:t>s</w:t>
      </w:r>
      <w:r w:rsidR="00453A9F" w:rsidRPr="00AD6EF3">
        <w:rPr>
          <w:rFonts w:ascii="Times New Roman" w:hAnsi="Times New Roman" w:cs="Times New Roman"/>
          <w:bCs/>
          <w:iCs/>
          <w:sz w:val="20"/>
          <w:szCs w:val="20"/>
        </w:rPr>
        <w:t xml:space="preserve"> </w:t>
      </w:r>
      <w:r w:rsidR="00E52658">
        <w:rPr>
          <w:rFonts w:ascii="Times New Roman" w:hAnsi="Times New Roman" w:cs="Times New Roman" w:hint="eastAsia"/>
          <w:bCs/>
          <w:iCs/>
          <w:sz w:val="20"/>
          <w:szCs w:val="20"/>
        </w:rPr>
        <w:t>are</w:t>
      </w:r>
      <w:r w:rsidR="00453A9F" w:rsidRPr="00AD6EF3">
        <w:rPr>
          <w:rFonts w:ascii="Times New Roman" w:hAnsi="Times New Roman" w:cs="Times New Roman"/>
          <w:bCs/>
          <w:iCs/>
          <w:sz w:val="20"/>
          <w:szCs w:val="20"/>
        </w:rPr>
        <w:t xml:space="preserve"> </w:t>
      </w:r>
      <w:r w:rsidR="00453A9F" w:rsidRPr="00AD6EF3">
        <w:rPr>
          <w:rFonts w:ascii="Times New Roman" w:hAnsi="Times New Roman" w:cs="Times New Roman" w:hint="eastAsia"/>
          <w:bCs/>
          <w:iCs/>
          <w:sz w:val="20"/>
          <w:szCs w:val="20"/>
        </w:rPr>
        <w:t>provided below</w:t>
      </w:r>
      <w:r w:rsidR="00453A9F" w:rsidRPr="00AD6EF3">
        <w:rPr>
          <w:rFonts w:ascii="Times New Roman" w:hAnsi="Times New Roman" w:cs="Times New Roman"/>
          <w:bCs/>
          <w:iCs/>
          <w:sz w:val="20"/>
          <w:szCs w:val="20"/>
        </w:rPr>
        <w:t>.</w:t>
      </w:r>
    </w:p>
    <w:p w14:paraId="481D0F8A" w14:textId="77777777" w:rsidR="00D33EBD" w:rsidRDefault="00D33EBD" w:rsidP="00CF6D62">
      <w:pPr>
        <w:adjustRightInd w:val="0"/>
        <w:snapToGrid w:val="0"/>
        <w:rPr>
          <w:rFonts w:ascii="Times New Roman" w:hAnsi="Times New Roman" w:cs="Times New Roman"/>
          <w:bCs/>
          <w:iCs/>
          <w:sz w:val="20"/>
          <w:szCs w:val="20"/>
        </w:rPr>
      </w:pPr>
    </w:p>
    <w:p w14:paraId="08A331E3" w14:textId="77777777" w:rsidR="009520FD" w:rsidRPr="00E512FC" w:rsidRDefault="009520FD" w:rsidP="009520FD">
      <w:pPr>
        <w:rPr>
          <w:rFonts w:ascii="Times New Roman" w:hAnsi="Times New Roman" w:cs="Times New Roman"/>
          <w:b/>
          <w:bCs/>
          <w:sz w:val="20"/>
          <w:szCs w:val="20"/>
        </w:rPr>
      </w:pPr>
      <w:r w:rsidRPr="00E512FC">
        <w:rPr>
          <w:rFonts w:ascii="Times New Roman" w:hAnsi="Times New Roman" w:cs="Times New Roman" w:hint="eastAsia"/>
          <w:b/>
          <w:bCs/>
          <w:sz w:val="20"/>
          <w:szCs w:val="20"/>
        </w:rPr>
        <w:t>Observation 1:</w:t>
      </w:r>
    </w:p>
    <w:p w14:paraId="77BD9785" w14:textId="77777777" w:rsidR="009520FD" w:rsidRDefault="009520FD" w:rsidP="009520FD">
      <w:pPr>
        <w:rPr>
          <w:rFonts w:ascii="Times New Roman" w:hAnsi="Times New Roman" w:cs="Times New Roman"/>
          <w:b/>
          <w:bCs/>
          <w:sz w:val="20"/>
          <w:szCs w:val="20"/>
        </w:rPr>
      </w:pPr>
      <w:r w:rsidRPr="00E512FC">
        <w:rPr>
          <w:rFonts w:ascii="Times New Roman" w:hAnsi="Times New Roman" w:cs="Times New Roman"/>
          <w:b/>
          <w:bCs/>
          <w:sz w:val="20"/>
          <w:szCs w:val="20"/>
        </w:rPr>
        <w:t>T</w:t>
      </w:r>
      <w:r w:rsidRPr="00E512FC">
        <w:rPr>
          <w:rFonts w:ascii="Times New Roman" w:hAnsi="Times New Roman" w:cs="Times New Roman" w:hint="eastAsia"/>
          <w:b/>
          <w:bCs/>
          <w:sz w:val="20"/>
          <w:szCs w:val="20"/>
        </w:rPr>
        <w:t>hree cases are contained in RAN2</w:t>
      </w:r>
      <w:r w:rsidRPr="00E512FC">
        <w:rPr>
          <w:rFonts w:ascii="Times New Roman" w:hAnsi="Times New Roman" w:cs="Times New Roman"/>
          <w:b/>
          <w:bCs/>
          <w:sz w:val="20"/>
          <w:szCs w:val="20"/>
        </w:rPr>
        <w:t>’</w:t>
      </w:r>
      <w:r w:rsidRPr="00E512FC">
        <w:rPr>
          <w:rFonts w:ascii="Times New Roman" w:hAnsi="Times New Roman" w:cs="Times New Roman" w:hint="eastAsia"/>
          <w:b/>
          <w:bCs/>
          <w:sz w:val="20"/>
          <w:szCs w:val="20"/>
        </w:rPr>
        <w:t xml:space="preserve">s </w:t>
      </w:r>
      <w:r w:rsidRPr="00E512FC">
        <w:rPr>
          <w:rFonts w:ascii="Times New Roman" w:hAnsi="Times New Roman" w:cs="Times New Roman"/>
          <w:b/>
          <w:bCs/>
          <w:sz w:val="20"/>
          <w:szCs w:val="20"/>
        </w:rPr>
        <w:t>conclusion</w:t>
      </w:r>
      <w:r w:rsidRPr="00E512FC">
        <w:rPr>
          <w:rFonts w:ascii="Times New Roman" w:hAnsi="Times New Roman" w:cs="Times New Roman" w:hint="eastAsia"/>
          <w:b/>
          <w:bCs/>
          <w:sz w:val="20"/>
          <w:szCs w:val="20"/>
        </w:rPr>
        <w:t xml:space="preserve"> of NW side data collection on the logging contents, 1) 1) L1-RSRP only, 2) Beam ID only and 3) L1-RSRP and Beam ID.</w:t>
      </w:r>
    </w:p>
    <w:p w14:paraId="7831D9C3" w14:textId="77777777" w:rsidR="00261F70" w:rsidRDefault="00261F70" w:rsidP="009520FD">
      <w:pPr>
        <w:rPr>
          <w:rFonts w:ascii="Times New Roman" w:hAnsi="Times New Roman" w:cs="Times New Roman"/>
          <w:b/>
          <w:bCs/>
          <w:sz w:val="20"/>
          <w:szCs w:val="20"/>
        </w:rPr>
      </w:pPr>
    </w:p>
    <w:p w14:paraId="124C04B6" w14:textId="77777777" w:rsidR="00CF726A" w:rsidRPr="00CD2689" w:rsidRDefault="00CF726A" w:rsidP="00CF726A">
      <w:pPr>
        <w:rPr>
          <w:rFonts w:ascii="Times New Roman" w:hAnsi="Times New Roman" w:cs="Times New Roman"/>
          <w:b/>
          <w:bCs/>
          <w:sz w:val="20"/>
          <w:szCs w:val="20"/>
        </w:rPr>
      </w:pPr>
      <w:r w:rsidRPr="00CD2689">
        <w:rPr>
          <w:rFonts w:ascii="Times New Roman" w:hAnsi="Times New Roman" w:cs="Times New Roman"/>
          <w:b/>
          <w:bCs/>
          <w:sz w:val="20"/>
          <w:szCs w:val="20"/>
        </w:rPr>
        <w:t>P</w:t>
      </w:r>
      <w:r w:rsidRPr="00CD2689">
        <w:rPr>
          <w:rFonts w:ascii="Times New Roman" w:hAnsi="Times New Roman" w:cs="Times New Roman" w:hint="eastAsia"/>
          <w:b/>
          <w:bCs/>
          <w:sz w:val="20"/>
          <w:szCs w:val="20"/>
        </w:rPr>
        <w:t>roposal 1:</w:t>
      </w:r>
    </w:p>
    <w:p w14:paraId="095D8353" w14:textId="77777777" w:rsidR="00CF726A" w:rsidRPr="00CD2689" w:rsidRDefault="00CF726A" w:rsidP="00CF726A">
      <w:pPr>
        <w:rPr>
          <w:rFonts w:ascii="Times New Roman" w:hAnsi="Times New Roman" w:cs="Times New Roman"/>
          <w:b/>
          <w:bCs/>
          <w:sz w:val="20"/>
          <w:szCs w:val="20"/>
        </w:rPr>
      </w:pPr>
      <w:r w:rsidRPr="00CD2689">
        <w:rPr>
          <w:rFonts w:ascii="Times New Roman" w:hAnsi="Times New Roman" w:cs="Times New Roman"/>
          <w:b/>
          <w:bCs/>
          <w:sz w:val="20"/>
          <w:szCs w:val="20"/>
        </w:rPr>
        <w:t>F</w:t>
      </w:r>
      <w:r w:rsidRPr="00CD2689">
        <w:rPr>
          <w:rFonts w:ascii="Times New Roman" w:hAnsi="Times New Roman" w:cs="Times New Roman" w:hint="eastAsia"/>
          <w:b/>
          <w:bCs/>
          <w:sz w:val="20"/>
          <w:szCs w:val="20"/>
        </w:rPr>
        <w:t>or the case of only L1-RSRP reported for the NW-side data collection, all the L1-RSRP should be reported and with one-to-one mapping with the configured resource set.</w:t>
      </w:r>
    </w:p>
    <w:p w14:paraId="6383CC62" w14:textId="77777777" w:rsidR="00CF726A" w:rsidRPr="00CD2689" w:rsidRDefault="00CF726A" w:rsidP="00CF726A">
      <w:pPr>
        <w:rPr>
          <w:rFonts w:ascii="Times New Roman" w:hAnsi="Times New Roman" w:cs="Times New Roman"/>
          <w:b/>
          <w:bCs/>
          <w:sz w:val="20"/>
          <w:szCs w:val="20"/>
        </w:rPr>
      </w:pPr>
    </w:p>
    <w:p w14:paraId="5244C582" w14:textId="77777777" w:rsidR="00CF726A" w:rsidRPr="00CD2689" w:rsidRDefault="00CF726A" w:rsidP="00CF726A">
      <w:pPr>
        <w:rPr>
          <w:rFonts w:ascii="Times New Roman" w:hAnsi="Times New Roman" w:cs="Times New Roman"/>
          <w:b/>
          <w:bCs/>
          <w:sz w:val="20"/>
          <w:szCs w:val="20"/>
        </w:rPr>
      </w:pPr>
      <w:r w:rsidRPr="00CD2689">
        <w:rPr>
          <w:rFonts w:ascii="Times New Roman" w:hAnsi="Times New Roman" w:cs="Times New Roman"/>
          <w:b/>
          <w:bCs/>
          <w:sz w:val="20"/>
          <w:szCs w:val="20"/>
        </w:rPr>
        <w:t>Proposal</w:t>
      </w:r>
      <w:r w:rsidRPr="00CD2689">
        <w:rPr>
          <w:rFonts w:ascii="Times New Roman" w:hAnsi="Times New Roman" w:cs="Times New Roman" w:hint="eastAsia"/>
          <w:b/>
          <w:bCs/>
          <w:sz w:val="20"/>
          <w:szCs w:val="20"/>
        </w:rPr>
        <w:t xml:space="preserve"> 2:</w:t>
      </w:r>
    </w:p>
    <w:p w14:paraId="3359FA5F" w14:textId="77777777" w:rsidR="00CF726A" w:rsidRPr="00CD2689" w:rsidRDefault="00CF726A" w:rsidP="00CF726A">
      <w:pPr>
        <w:rPr>
          <w:rFonts w:ascii="Times New Roman" w:hAnsi="Times New Roman" w:cs="Times New Roman"/>
          <w:b/>
          <w:bCs/>
          <w:sz w:val="20"/>
          <w:szCs w:val="20"/>
        </w:rPr>
      </w:pPr>
      <w:r w:rsidRPr="00CD2689">
        <w:rPr>
          <w:rFonts w:ascii="Times New Roman" w:hAnsi="Times New Roman" w:cs="Times New Roman"/>
          <w:b/>
          <w:bCs/>
          <w:sz w:val="20"/>
          <w:szCs w:val="20"/>
        </w:rPr>
        <w:t>W</w:t>
      </w:r>
      <w:r w:rsidRPr="00CD2689">
        <w:rPr>
          <w:rFonts w:ascii="Times New Roman" w:hAnsi="Times New Roman" w:cs="Times New Roman" w:hint="eastAsia"/>
          <w:b/>
          <w:bCs/>
          <w:sz w:val="20"/>
          <w:szCs w:val="20"/>
        </w:rPr>
        <w:t xml:space="preserve">hen only partial resources in the configured resource set are reported, both L1-RSRP and Beam ID should be reported. </w:t>
      </w:r>
    </w:p>
    <w:p w14:paraId="4E706D8E" w14:textId="77777777" w:rsidR="00261F70" w:rsidRPr="00CF726A" w:rsidRDefault="00261F70" w:rsidP="009520FD">
      <w:pPr>
        <w:rPr>
          <w:rFonts w:ascii="Times New Roman" w:hAnsi="Times New Roman" w:cs="Times New Roman"/>
          <w:b/>
          <w:bCs/>
          <w:sz w:val="20"/>
          <w:szCs w:val="20"/>
        </w:rPr>
      </w:pPr>
    </w:p>
    <w:p w14:paraId="3B3F5CD0" w14:textId="77777777" w:rsidR="00C3428F" w:rsidRPr="00286D72" w:rsidRDefault="00C3428F" w:rsidP="00C3428F">
      <w:pPr>
        <w:rPr>
          <w:rFonts w:ascii="Times New Roman" w:hAnsi="Times New Roman" w:cs="Times New Roman"/>
          <w:b/>
          <w:bCs/>
          <w:sz w:val="20"/>
          <w:szCs w:val="20"/>
        </w:rPr>
      </w:pPr>
      <w:r w:rsidRPr="00286D72">
        <w:rPr>
          <w:rFonts w:ascii="Times New Roman" w:hAnsi="Times New Roman" w:cs="Times New Roman"/>
          <w:b/>
          <w:bCs/>
          <w:sz w:val="20"/>
          <w:szCs w:val="20"/>
        </w:rPr>
        <w:t>Proposal</w:t>
      </w:r>
      <w:r w:rsidRPr="00286D72">
        <w:rPr>
          <w:rFonts w:ascii="Times New Roman" w:hAnsi="Times New Roman" w:cs="Times New Roman" w:hint="eastAsia"/>
          <w:b/>
          <w:bCs/>
          <w:sz w:val="20"/>
          <w:szCs w:val="20"/>
        </w:rPr>
        <w:t xml:space="preserve"> 3:</w:t>
      </w:r>
    </w:p>
    <w:p w14:paraId="08D86258" w14:textId="77777777" w:rsidR="00C3428F" w:rsidRPr="00286D72" w:rsidRDefault="00C3428F" w:rsidP="00C3428F">
      <w:pPr>
        <w:rPr>
          <w:rFonts w:ascii="Times New Roman" w:hAnsi="Times New Roman" w:cs="Times New Roman"/>
          <w:b/>
          <w:bCs/>
          <w:sz w:val="20"/>
          <w:szCs w:val="20"/>
        </w:rPr>
      </w:pPr>
      <w:r w:rsidRPr="00286D72">
        <w:rPr>
          <w:rFonts w:ascii="Times New Roman" w:hAnsi="Times New Roman" w:cs="Times New Roman" w:hint="eastAsia"/>
          <w:b/>
          <w:bCs/>
          <w:sz w:val="20"/>
          <w:szCs w:val="20"/>
        </w:rPr>
        <w:t>For NW-side data collection, Beam ID</w:t>
      </w:r>
      <w:r>
        <w:rPr>
          <w:rFonts w:ascii="Times New Roman" w:hAnsi="Times New Roman" w:cs="Times New Roman" w:hint="eastAsia"/>
          <w:b/>
          <w:bCs/>
          <w:sz w:val="20"/>
          <w:szCs w:val="20"/>
        </w:rPr>
        <w:t xml:space="preserve"> reporting</w:t>
      </w:r>
      <w:r w:rsidRPr="00286D72">
        <w:rPr>
          <w:rFonts w:ascii="Times New Roman" w:hAnsi="Times New Roman" w:cs="Times New Roman" w:hint="eastAsia"/>
          <w:b/>
          <w:bCs/>
          <w:sz w:val="20"/>
          <w:szCs w:val="20"/>
        </w:rPr>
        <w:t xml:space="preserve"> without other information as the logging contents cannot be supported.</w:t>
      </w:r>
    </w:p>
    <w:p w14:paraId="1A7093B4" w14:textId="77777777" w:rsidR="00E03C56" w:rsidRPr="009520FD" w:rsidRDefault="00E03C56" w:rsidP="00CF6D62">
      <w:pPr>
        <w:adjustRightInd w:val="0"/>
        <w:snapToGrid w:val="0"/>
        <w:rPr>
          <w:rFonts w:ascii="Times New Roman" w:hAnsi="Times New Roman" w:cs="Times New Roman"/>
          <w:bCs/>
          <w:iCs/>
          <w:sz w:val="20"/>
          <w:szCs w:val="20"/>
        </w:rPr>
      </w:pPr>
    </w:p>
    <w:p w14:paraId="4DD6F670" w14:textId="77777777" w:rsidR="0002600A" w:rsidRDefault="00000000">
      <w:pPr>
        <w:pStyle w:val="1"/>
        <w:numPr>
          <w:ilvl w:val="0"/>
          <w:numId w:val="10"/>
        </w:numPr>
        <w:pBdr>
          <w:top w:val="single" w:sz="12" w:space="6" w:color="auto"/>
          <w:left w:val="none" w:sz="0" w:space="4" w:color="auto"/>
          <w:bottom w:val="none" w:sz="0" w:space="1" w:color="auto"/>
          <w:right w:val="none" w:sz="0" w:space="4" w:color="auto"/>
        </w:pBdr>
        <w:spacing w:before="120" w:after="120"/>
        <w:ind w:left="363" w:hanging="363"/>
        <w:rPr>
          <w:rFonts w:ascii="Times New Roman" w:hAnsi="Times New Roman"/>
          <w:sz w:val="28"/>
          <w:szCs w:val="28"/>
        </w:rPr>
      </w:pPr>
      <w:r>
        <w:rPr>
          <w:rFonts w:ascii="Times New Roman" w:hAnsi="Times New Roman"/>
          <w:sz w:val="28"/>
          <w:szCs w:val="28"/>
        </w:rPr>
        <w:t>References</w:t>
      </w:r>
    </w:p>
    <w:p w14:paraId="6B1B4806" w14:textId="72A8133F" w:rsidR="005E46B2" w:rsidRPr="001B4E5F" w:rsidRDefault="00962A05">
      <w:pPr>
        <w:pStyle w:val="aff9"/>
        <w:numPr>
          <w:ilvl w:val="0"/>
          <w:numId w:val="13"/>
        </w:numPr>
        <w:adjustRightInd w:val="0"/>
        <w:snapToGrid w:val="0"/>
        <w:spacing w:beforeLines="0" w:afterLines="0"/>
        <w:ind w:firstLineChars="0"/>
        <w:rPr>
          <w:rFonts w:cs="Times New Roman"/>
          <w:sz w:val="20"/>
          <w:szCs w:val="20"/>
        </w:rPr>
      </w:pPr>
      <w:bookmarkStart w:id="7" w:name="_Ref23496549"/>
      <w:bookmarkStart w:id="8" w:name="_Ref78875676"/>
      <w:bookmarkStart w:id="9" w:name="_Ref71203205"/>
      <w:bookmarkStart w:id="10" w:name="_Ref505867252"/>
      <w:bookmarkStart w:id="11" w:name="_Ref505807368"/>
      <w:bookmarkStart w:id="12" w:name="_Ref83712416"/>
      <w:bookmarkStart w:id="13" w:name="_Ref521313643"/>
      <w:bookmarkStart w:id="14" w:name="_Ref30757894"/>
      <w:bookmarkStart w:id="15" w:name="_Ref86784880"/>
      <w:bookmarkStart w:id="16" w:name="_Ref533782101"/>
      <w:bookmarkStart w:id="17" w:name="_Ref521162878"/>
      <w:bookmarkStart w:id="18" w:name="_Ref60817485"/>
      <w:bookmarkStart w:id="19" w:name="_Ref53491160"/>
      <w:bookmarkStart w:id="20" w:name="_Ref53511278"/>
      <w:r w:rsidRPr="0086621E">
        <w:rPr>
          <w:rFonts w:cs="Times New Roman"/>
          <w:sz w:val="20"/>
          <w:szCs w:val="20"/>
        </w:rPr>
        <w:t>R1-2506722</w:t>
      </w:r>
      <w:r w:rsidR="00587073">
        <w:rPr>
          <w:rFonts w:eastAsiaTheme="minorEastAsia" w:cs="Times New Roman" w:hint="eastAsia"/>
          <w:sz w:val="20"/>
          <w:szCs w:val="20"/>
        </w:rPr>
        <w:t>,</w:t>
      </w:r>
      <w:r w:rsidR="002B6F29" w:rsidRPr="00AC658B">
        <w:rPr>
          <w:rFonts w:cs="Times New Roman" w:hint="eastAsia"/>
          <w:sz w:val="20"/>
          <w:szCs w:val="20"/>
        </w:rPr>
        <w:t xml:space="preserve"> </w:t>
      </w:r>
      <w:r w:rsidR="00587073" w:rsidRPr="00587073">
        <w:rPr>
          <w:rFonts w:cs="Times New Roman" w:hint="eastAsia"/>
          <w:sz w:val="20"/>
          <w:szCs w:val="20"/>
        </w:rPr>
        <w:t>LS to RAN1 and RAN3 on NW side data collection</w:t>
      </w:r>
      <w:r w:rsidR="001D0E83" w:rsidRPr="00AC658B">
        <w:rPr>
          <w:rFonts w:cs="Times New Roman" w:hint="eastAsia"/>
          <w:sz w:val="20"/>
          <w:szCs w:val="20"/>
        </w:rPr>
        <w:t xml:space="preserve">, </w:t>
      </w:r>
      <w:r w:rsidR="00F105D6" w:rsidRPr="00F105D6">
        <w:rPr>
          <w:rFonts w:cs="Times New Roman" w:hint="eastAsia"/>
          <w:sz w:val="20"/>
          <w:szCs w:val="20"/>
        </w:rPr>
        <w:t>3GPP TSG RAN WG1 #122</w:t>
      </w:r>
      <w:r w:rsidR="006F40FE" w:rsidRPr="00DE494D">
        <w:rPr>
          <w:rFonts w:cs="Times New Roman" w:hint="eastAsia"/>
          <w:sz w:val="20"/>
          <w:szCs w:val="20"/>
        </w:rPr>
        <w:t>bis</w:t>
      </w:r>
      <w:r w:rsidR="00352D8F" w:rsidRPr="0001571C">
        <w:rPr>
          <w:rFonts w:cs="Times New Roman" w:hint="eastAsia"/>
          <w:sz w:val="20"/>
          <w:szCs w:val="20"/>
        </w:rPr>
        <w:t xml:space="preserve">, </w:t>
      </w:r>
      <w:r w:rsidR="006F40FE" w:rsidRPr="006F40FE">
        <w:rPr>
          <w:rFonts w:cs="Times New Roman" w:hint="eastAsia"/>
          <w:sz w:val="20"/>
          <w:szCs w:val="20"/>
        </w:rPr>
        <w:t xml:space="preserve">Prague, CZ, 13th – 17th </w:t>
      </w:r>
      <w:proofErr w:type="gramStart"/>
      <w:r w:rsidR="006F40FE" w:rsidRPr="006F40FE">
        <w:rPr>
          <w:rFonts w:cs="Times New Roman" w:hint="eastAsia"/>
          <w:sz w:val="20"/>
          <w:szCs w:val="20"/>
        </w:rPr>
        <w:t>October,</w:t>
      </w:r>
      <w:proofErr w:type="gramEnd"/>
      <w:r w:rsidR="006F40FE" w:rsidRPr="006F40FE">
        <w:rPr>
          <w:rFonts w:cs="Times New Roman" w:hint="eastAsia"/>
          <w:sz w:val="20"/>
          <w:szCs w:val="20"/>
        </w:rPr>
        <w:t xml:space="preserve"> 2025</w:t>
      </w:r>
    </w:p>
    <w:bookmarkEnd w:id="7"/>
    <w:bookmarkEnd w:id="8"/>
    <w:bookmarkEnd w:id="9"/>
    <w:bookmarkEnd w:id="10"/>
    <w:bookmarkEnd w:id="11"/>
    <w:bookmarkEnd w:id="12"/>
    <w:bookmarkEnd w:id="13"/>
    <w:bookmarkEnd w:id="14"/>
    <w:bookmarkEnd w:id="15"/>
    <w:bookmarkEnd w:id="16"/>
    <w:bookmarkEnd w:id="17"/>
    <w:bookmarkEnd w:id="18"/>
    <w:bookmarkEnd w:id="19"/>
    <w:bookmarkEnd w:id="20"/>
    <w:p w14:paraId="2038A30B" w14:textId="77777777" w:rsidR="0002600A" w:rsidRDefault="0002600A">
      <w:pPr>
        <w:pStyle w:val="aff9"/>
        <w:spacing w:before="120" w:after="120"/>
        <w:ind w:firstLineChars="0" w:firstLine="0"/>
        <w:rPr>
          <w:rFonts w:eastAsiaTheme="minorEastAsia" w:cs="Times New Roman"/>
          <w:sz w:val="20"/>
          <w:szCs w:val="20"/>
        </w:rPr>
      </w:pPr>
    </w:p>
    <w:p w14:paraId="15A79919" w14:textId="77777777" w:rsidR="00DD1514" w:rsidRDefault="00DD1514">
      <w:pPr>
        <w:pStyle w:val="aff9"/>
        <w:spacing w:before="120" w:after="120"/>
        <w:ind w:firstLineChars="0" w:firstLine="0"/>
        <w:rPr>
          <w:rFonts w:eastAsiaTheme="minorEastAsia" w:cs="Times New Roman"/>
          <w:sz w:val="20"/>
          <w:szCs w:val="20"/>
        </w:rPr>
      </w:pPr>
    </w:p>
    <w:p w14:paraId="3A001BE2" w14:textId="77777777" w:rsidR="00313525" w:rsidRPr="00F8383B" w:rsidRDefault="00313525">
      <w:pPr>
        <w:pStyle w:val="aff9"/>
        <w:spacing w:before="120" w:after="120"/>
        <w:ind w:firstLineChars="0" w:firstLine="0"/>
        <w:rPr>
          <w:rFonts w:eastAsiaTheme="minorEastAsia" w:cs="Times New Roman"/>
          <w:sz w:val="20"/>
          <w:szCs w:val="20"/>
        </w:rPr>
      </w:pPr>
    </w:p>
    <w:p w14:paraId="2C0A2C3A" w14:textId="77777777" w:rsidR="00313525" w:rsidRPr="00DD1514" w:rsidRDefault="00313525">
      <w:pPr>
        <w:pStyle w:val="aff9"/>
        <w:spacing w:before="120" w:after="120"/>
        <w:ind w:firstLineChars="0" w:firstLine="0"/>
        <w:rPr>
          <w:rFonts w:eastAsiaTheme="minorEastAsia" w:cs="Times New Roman"/>
          <w:sz w:val="20"/>
          <w:szCs w:val="20"/>
        </w:rPr>
      </w:pPr>
    </w:p>
    <w:sectPr w:rsidR="00313525" w:rsidRPr="00DD1514">
      <w:footerReference w:type="default" r:id="rId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65AE9" w14:textId="77777777" w:rsidR="00772194" w:rsidRDefault="00772194">
      <w:pPr>
        <w:rPr>
          <w:rFonts w:hint="eastAsia"/>
        </w:rPr>
      </w:pPr>
      <w:r>
        <w:separator/>
      </w:r>
    </w:p>
  </w:endnote>
  <w:endnote w:type="continuationSeparator" w:id="0">
    <w:p w14:paraId="35B99CC6" w14:textId="77777777" w:rsidR="00772194" w:rsidRDefault="0077219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C059"/>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B7F3C" w14:textId="77777777" w:rsidR="0002600A"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9</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11</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D56C47" w14:textId="77777777" w:rsidR="00772194" w:rsidRDefault="00772194">
      <w:pPr>
        <w:rPr>
          <w:rFonts w:hint="eastAsia"/>
        </w:rPr>
      </w:pPr>
      <w:r>
        <w:separator/>
      </w:r>
    </w:p>
  </w:footnote>
  <w:footnote w:type="continuationSeparator" w:id="0">
    <w:p w14:paraId="44268CEF" w14:textId="77777777" w:rsidR="00772194" w:rsidRDefault="00772194">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DDBE47"/>
    <w:multiLevelType w:val="singleLevel"/>
    <w:tmpl w:val="8DDDBE47"/>
    <w:lvl w:ilvl="0">
      <w:start w:val="1"/>
      <w:numFmt w:val="decimal"/>
      <w:suff w:val="space"/>
      <w:lvlText w:val="%1."/>
      <w:lvlJc w:val="left"/>
    </w:lvl>
  </w:abstractNum>
  <w:abstractNum w:abstractNumId="1"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F11B43"/>
    <w:multiLevelType w:val="multilevel"/>
    <w:tmpl w:val="28046B92"/>
    <w:lvl w:ilvl="0">
      <w:start w:val="4"/>
      <w:numFmt w:val="decimal"/>
      <w:lvlText w:val="%1"/>
      <w:lvlJc w:val="left"/>
      <w:pPr>
        <w:ind w:left="360" w:hanging="360"/>
      </w:pPr>
      <w:rPr>
        <w:rFonts w:eastAsiaTheme="minorEastAsia" w:hint="default"/>
      </w:rPr>
    </w:lvl>
    <w:lvl w:ilvl="1">
      <w:start w:val="4"/>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4A5E487B"/>
    <w:multiLevelType w:val="hybridMultilevel"/>
    <w:tmpl w:val="0B622F40"/>
    <w:lvl w:ilvl="0" w:tplc="3AA07912">
      <w:numFmt w:val="bullet"/>
      <w:lvlText w:val="-"/>
      <w:lvlJc w:val="left"/>
      <w:pPr>
        <w:ind w:left="560" w:hanging="36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B6768D7"/>
    <w:multiLevelType w:val="multilevel"/>
    <w:tmpl w:val="4B6768D7"/>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E5D1BA0"/>
    <w:multiLevelType w:val="multilevel"/>
    <w:tmpl w:val="4E5D1BA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AC044D8"/>
    <w:multiLevelType w:val="hybridMultilevel"/>
    <w:tmpl w:val="CE3430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889100098">
    <w:abstractNumId w:val="1"/>
  </w:num>
  <w:num w:numId="2" w16cid:durableId="1184393214">
    <w:abstractNumId w:val="17"/>
  </w:num>
  <w:num w:numId="3" w16cid:durableId="70516802">
    <w:abstractNumId w:val="2"/>
  </w:num>
  <w:num w:numId="4" w16cid:durableId="1473864121">
    <w:abstractNumId w:val="9"/>
  </w:num>
  <w:num w:numId="5" w16cid:durableId="1481069674">
    <w:abstractNumId w:val="19"/>
  </w:num>
  <w:num w:numId="6" w16cid:durableId="1177692391">
    <w:abstractNumId w:val="21"/>
  </w:num>
  <w:num w:numId="7" w16cid:durableId="702899110">
    <w:abstractNumId w:val="10"/>
    <w:lvlOverride w:ilvl="0">
      <w:startOverride w:val="1"/>
    </w:lvlOverride>
  </w:num>
  <w:num w:numId="8" w16cid:durableId="247228256">
    <w:abstractNumId w:val="6"/>
  </w:num>
  <w:num w:numId="9" w16cid:durableId="271019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1689912">
    <w:abstractNumId w:val="12"/>
  </w:num>
  <w:num w:numId="11" w16cid:durableId="185218558">
    <w:abstractNumId w:val="0"/>
  </w:num>
  <w:num w:numId="12" w16cid:durableId="286859245">
    <w:abstractNumId w:val="15"/>
  </w:num>
  <w:num w:numId="13" w16cid:durableId="21335499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511893">
    <w:abstractNumId w:val="11"/>
  </w:num>
  <w:num w:numId="15" w16cid:durableId="1836796095">
    <w:abstractNumId w:val="4"/>
  </w:num>
  <w:num w:numId="16" w16cid:durableId="1027291690">
    <w:abstractNumId w:val="8"/>
  </w:num>
  <w:num w:numId="17" w16cid:durableId="712340675">
    <w:abstractNumId w:val="5"/>
  </w:num>
  <w:num w:numId="18" w16cid:durableId="877619332">
    <w:abstractNumId w:val="14"/>
  </w:num>
  <w:num w:numId="19" w16cid:durableId="1473864520">
    <w:abstractNumId w:val="22"/>
  </w:num>
  <w:num w:numId="20" w16cid:durableId="211044674">
    <w:abstractNumId w:val="7"/>
  </w:num>
  <w:num w:numId="21" w16cid:durableId="2099791618">
    <w:abstractNumId w:val="18"/>
  </w:num>
  <w:num w:numId="22" w16cid:durableId="938485387">
    <w:abstractNumId w:val="20"/>
  </w:num>
  <w:num w:numId="23" w16cid:durableId="464966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C8"/>
    <w:rsid w:val="000000E2"/>
    <w:rsid w:val="000003D0"/>
    <w:rsid w:val="00000804"/>
    <w:rsid w:val="00000A5C"/>
    <w:rsid w:val="000010A7"/>
    <w:rsid w:val="0000126E"/>
    <w:rsid w:val="0000134D"/>
    <w:rsid w:val="0000231E"/>
    <w:rsid w:val="00002BE1"/>
    <w:rsid w:val="00002E7A"/>
    <w:rsid w:val="00002EFA"/>
    <w:rsid w:val="000034AA"/>
    <w:rsid w:val="000034BD"/>
    <w:rsid w:val="000037CE"/>
    <w:rsid w:val="00003D61"/>
    <w:rsid w:val="000042ED"/>
    <w:rsid w:val="000046A8"/>
    <w:rsid w:val="00004932"/>
    <w:rsid w:val="00004CAF"/>
    <w:rsid w:val="00004E61"/>
    <w:rsid w:val="000050CA"/>
    <w:rsid w:val="00005446"/>
    <w:rsid w:val="000069FF"/>
    <w:rsid w:val="00006B61"/>
    <w:rsid w:val="00006D73"/>
    <w:rsid w:val="00006E84"/>
    <w:rsid w:val="00006FF6"/>
    <w:rsid w:val="00007384"/>
    <w:rsid w:val="00007822"/>
    <w:rsid w:val="000079D5"/>
    <w:rsid w:val="0001003F"/>
    <w:rsid w:val="00010053"/>
    <w:rsid w:val="000103E4"/>
    <w:rsid w:val="0001058B"/>
    <w:rsid w:val="000106DB"/>
    <w:rsid w:val="000109B8"/>
    <w:rsid w:val="00010BB5"/>
    <w:rsid w:val="00010E4C"/>
    <w:rsid w:val="00010EF1"/>
    <w:rsid w:val="00010F24"/>
    <w:rsid w:val="0001154B"/>
    <w:rsid w:val="000117DE"/>
    <w:rsid w:val="00011DB4"/>
    <w:rsid w:val="000122F6"/>
    <w:rsid w:val="00012594"/>
    <w:rsid w:val="0001361C"/>
    <w:rsid w:val="0001362F"/>
    <w:rsid w:val="00013BB4"/>
    <w:rsid w:val="00014A9D"/>
    <w:rsid w:val="00014B87"/>
    <w:rsid w:val="00014CDB"/>
    <w:rsid w:val="00014F01"/>
    <w:rsid w:val="00015586"/>
    <w:rsid w:val="0001571C"/>
    <w:rsid w:val="000159C0"/>
    <w:rsid w:val="00015DD5"/>
    <w:rsid w:val="00015E8B"/>
    <w:rsid w:val="0001607E"/>
    <w:rsid w:val="00016290"/>
    <w:rsid w:val="00016E8F"/>
    <w:rsid w:val="00017527"/>
    <w:rsid w:val="00017B4D"/>
    <w:rsid w:val="00017D1E"/>
    <w:rsid w:val="00017E60"/>
    <w:rsid w:val="00017EE7"/>
    <w:rsid w:val="000208DF"/>
    <w:rsid w:val="00020BA0"/>
    <w:rsid w:val="00020ED5"/>
    <w:rsid w:val="00021E78"/>
    <w:rsid w:val="000220AE"/>
    <w:rsid w:val="00022253"/>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AE9"/>
    <w:rsid w:val="00025C6D"/>
    <w:rsid w:val="0002600A"/>
    <w:rsid w:val="0002605F"/>
    <w:rsid w:val="000262D8"/>
    <w:rsid w:val="000264FB"/>
    <w:rsid w:val="00026AFA"/>
    <w:rsid w:val="00026E44"/>
    <w:rsid w:val="000276BF"/>
    <w:rsid w:val="00027A3D"/>
    <w:rsid w:val="00027F64"/>
    <w:rsid w:val="00030807"/>
    <w:rsid w:val="00030C95"/>
    <w:rsid w:val="0003108C"/>
    <w:rsid w:val="0003128F"/>
    <w:rsid w:val="000316B0"/>
    <w:rsid w:val="000317B2"/>
    <w:rsid w:val="000318B5"/>
    <w:rsid w:val="00031B0E"/>
    <w:rsid w:val="00031FC4"/>
    <w:rsid w:val="000326F9"/>
    <w:rsid w:val="0003278C"/>
    <w:rsid w:val="00032AE1"/>
    <w:rsid w:val="00032C4E"/>
    <w:rsid w:val="00032C91"/>
    <w:rsid w:val="00033767"/>
    <w:rsid w:val="00033BEF"/>
    <w:rsid w:val="00034179"/>
    <w:rsid w:val="00034BE6"/>
    <w:rsid w:val="000351EE"/>
    <w:rsid w:val="00035782"/>
    <w:rsid w:val="00035A84"/>
    <w:rsid w:val="00036044"/>
    <w:rsid w:val="00036118"/>
    <w:rsid w:val="00036759"/>
    <w:rsid w:val="00036EF7"/>
    <w:rsid w:val="000376ED"/>
    <w:rsid w:val="00037954"/>
    <w:rsid w:val="000379F0"/>
    <w:rsid w:val="00037B23"/>
    <w:rsid w:val="00037B78"/>
    <w:rsid w:val="00037E60"/>
    <w:rsid w:val="00040117"/>
    <w:rsid w:val="00040273"/>
    <w:rsid w:val="00040981"/>
    <w:rsid w:val="00040D37"/>
    <w:rsid w:val="0004156F"/>
    <w:rsid w:val="0004224A"/>
    <w:rsid w:val="000424B4"/>
    <w:rsid w:val="00042A4D"/>
    <w:rsid w:val="00042E2C"/>
    <w:rsid w:val="0004358A"/>
    <w:rsid w:val="000437CA"/>
    <w:rsid w:val="000439A8"/>
    <w:rsid w:val="00043C86"/>
    <w:rsid w:val="00043CDA"/>
    <w:rsid w:val="00044304"/>
    <w:rsid w:val="0004446D"/>
    <w:rsid w:val="000446FC"/>
    <w:rsid w:val="00044CB5"/>
    <w:rsid w:val="000450D7"/>
    <w:rsid w:val="00045C93"/>
    <w:rsid w:val="00046127"/>
    <w:rsid w:val="0004655C"/>
    <w:rsid w:val="00047536"/>
    <w:rsid w:val="000475BF"/>
    <w:rsid w:val="000500CF"/>
    <w:rsid w:val="0005016F"/>
    <w:rsid w:val="000507B2"/>
    <w:rsid w:val="00050AC7"/>
    <w:rsid w:val="000510BF"/>
    <w:rsid w:val="000510E7"/>
    <w:rsid w:val="000523B6"/>
    <w:rsid w:val="000527E7"/>
    <w:rsid w:val="00052DEC"/>
    <w:rsid w:val="00052ECA"/>
    <w:rsid w:val="000535B2"/>
    <w:rsid w:val="00053B6F"/>
    <w:rsid w:val="00053C3F"/>
    <w:rsid w:val="000546D0"/>
    <w:rsid w:val="00054A81"/>
    <w:rsid w:val="00054AFC"/>
    <w:rsid w:val="00054F34"/>
    <w:rsid w:val="00055761"/>
    <w:rsid w:val="000558BB"/>
    <w:rsid w:val="00055B81"/>
    <w:rsid w:val="00056077"/>
    <w:rsid w:val="00056878"/>
    <w:rsid w:val="0005690F"/>
    <w:rsid w:val="00056A36"/>
    <w:rsid w:val="00056D5F"/>
    <w:rsid w:val="00056F09"/>
    <w:rsid w:val="000572BC"/>
    <w:rsid w:val="00057396"/>
    <w:rsid w:val="00057606"/>
    <w:rsid w:val="000577A9"/>
    <w:rsid w:val="000577C6"/>
    <w:rsid w:val="0005784D"/>
    <w:rsid w:val="00057D0E"/>
    <w:rsid w:val="000602D0"/>
    <w:rsid w:val="000602EC"/>
    <w:rsid w:val="000605FA"/>
    <w:rsid w:val="000607DF"/>
    <w:rsid w:val="00060C3A"/>
    <w:rsid w:val="000618AA"/>
    <w:rsid w:val="00061A4F"/>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6999"/>
    <w:rsid w:val="00067232"/>
    <w:rsid w:val="00067556"/>
    <w:rsid w:val="000677E6"/>
    <w:rsid w:val="00067976"/>
    <w:rsid w:val="00067B80"/>
    <w:rsid w:val="00067C75"/>
    <w:rsid w:val="00067F4C"/>
    <w:rsid w:val="00070153"/>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595"/>
    <w:rsid w:val="000767FE"/>
    <w:rsid w:val="00077B13"/>
    <w:rsid w:val="00077C7A"/>
    <w:rsid w:val="00077D0A"/>
    <w:rsid w:val="00077DE2"/>
    <w:rsid w:val="00080156"/>
    <w:rsid w:val="0008057D"/>
    <w:rsid w:val="00080582"/>
    <w:rsid w:val="000805F8"/>
    <w:rsid w:val="0008072F"/>
    <w:rsid w:val="000807DD"/>
    <w:rsid w:val="0008105C"/>
    <w:rsid w:val="00081146"/>
    <w:rsid w:val="000812C5"/>
    <w:rsid w:val="0008196D"/>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5E6A"/>
    <w:rsid w:val="00086248"/>
    <w:rsid w:val="000868D6"/>
    <w:rsid w:val="00086AC8"/>
    <w:rsid w:val="00086CE7"/>
    <w:rsid w:val="00086F99"/>
    <w:rsid w:val="00087280"/>
    <w:rsid w:val="00087360"/>
    <w:rsid w:val="00087AF6"/>
    <w:rsid w:val="00087C9E"/>
    <w:rsid w:val="000909AF"/>
    <w:rsid w:val="00090ACD"/>
    <w:rsid w:val="00090BD2"/>
    <w:rsid w:val="00091338"/>
    <w:rsid w:val="000918A2"/>
    <w:rsid w:val="0009222B"/>
    <w:rsid w:val="00092926"/>
    <w:rsid w:val="00092FA4"/>
    <w:rsid w:val="00092FD5"/>
    <w:rsid w:val="00093291"/>
    <w:rsid w:val="00093353"/>
    <w:rsid w:val="00093729"/>
    <w:rsid w:val="00093AF8"/>
    <w:rsid w:val="000941AE"/>
    <w:rsid w:val="000943DD"/>
    <w:rsid w:val="000948C2"/>
    <w:rsid w:val="00094A89"/>
    <w:rsid w:val="00094DEF"/>
    <w:rsid w:val="00095970"/>
    <w:rsid w:val="00095B66"/>
    <w:rsid w:val="00096B13"/>
    <w:rsid w:val="00096BD2"/>
    <w:rsid w:val="0009751F"/>
    <w:rsid w:val="00097AB6"/>
    <w:rsid w:val="00097C00"/>
    <w:rsid w:val="000A0C40"/>
    <w:rsid w:val="000A0C57"/>
    <w:rsid w:val="000A0EBA"/>
    <w:rsid w:val="000A1054"/>
    <w:rsid w:val="000A11E3"/>
    <w:rsid w:val="000A129E"/>
    <w:rsid w:val="000A133F"/>
    <w:rsid w:val="000A13B6"/>
    <w:rsid w:val="000A1575"/>
    <w:rsid w:val="000A15C8"/>
    <w:rsid w:val="000A1BFF"/>
    <w:rsid w:val="000A1ECC"/>
    <w:rsid w:val="000A1F3B"/>
    <w:rsid w:val="000A2C2E"/>
    <w:rsid w:val="000A3815"/>
    <w:rsid w:val="000A3B0F"/>
    <w:rsid w:val="000A3F8C"/>
    <w:rsid w:val="000A43FE"/>
    <w:rsid w:val="000A4736"/>
    <w:rsid w:val="000A49F0"/>
    <w:rsid w:val="000A4BC0"/>
    <w:rsid w:val="000A4ED9"/>
    <w:rsid w:val="000A50A6"/>
    <w:rsid w:val="000A53DB"/>
    <w:rsid w:val="000A5630"/>
    <w:rsid w:val="000A571C"/>
    <w:rsid w:val="000A580D"/>
    <w:rsid w:val="000A584F"/>
    <w:rsid w:val="000A60BB"/>
    <w:rsid w:val="000A612F"/>
    <w:rsid w:val="000A6793"/>
    <w:rsid w:val="000A6AB3"/>
    <w:rsid w:val="000A72E7"/>
    <w:rsid w:val="000A7318"/>
    <w:rsid w:val="000A7600"/>
    <w:rsid w:val="000A7BFD"/>
    <w:rsid w:val="000A7CE9"/>
    <w:rsid w:val="000B0111"/>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0A2"/>
    <w:rsid w:val="000B6E10"/>
    <w:rsid w:val="000B78CE"/>
    <w:rsid w:val="000B7D86"/>
    <w:rsid w:val="000C0579"/>
    <w:rsid w:val="000C08BB"/>
    <w:rsid w:val="000C0A9C"/>
    <w:rsid w:val="000C0C3D"/>
    <w:rsid w:val="000C0CBE"/>
    <w:rsid w:val="000C145F"/>
    <w:rsid w:val="000C1CAF"/>
    <w:rsid w:val="000C2177"/>
    <w:rsid w:val="000C237F"/>
    <w:rsid w:val="000C23FB"/>
    <w:rsid w:val="000C246D"/>
    <w:rsid w:val="000C2492"/>
    <w:rsid w:val="000C34BC"/>
    <w:rsid w:val="000C39B1"/>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2B0F"/>
    <w:rsid w:val="000D37FC"/>
    <w:rsid w:val="000D41F4"/>
    <w:rsid w:val="000D4302"/>
    <w:rsid w:val="000D44D3"/>
    <w:rsid w:val="000D464D"/>
    <w:rsid w:val="000D4843"/>
    <w:rsid w:val="000D49FF"/>
    <w:rsid w:val="000D4F49"/>
    <w:rsid w:val="000D56AE"/>
    <w:rsid w:val="000D6492"/>
    <w:rsid w:val="000D6F7C"/>
    <w:rsid w:val="000D7513"/>
    <w:rsid w:val="000D766E"/>
    <w:rsid w:val="000E03DD"/>
    <w:rsid w:val="000E060B"/>
    <w:rsid w:val="000E0956"/>
    <w:rsid w:val="000E0C6D"/>
    <w:rsid w:val="000E0DD0"/>
    <w:rsid w:val="000E14DA"/>
    <w:rsid w:val="000E1856"/>
    <w:rsid w:val="000E2581"/>
    <w:rsid w:val="000E2E8C"/>
    <w:rsid w:val="000E2F39"/>
    <w:rsid w:val="000E33E4"/>
    <w:rsid w:val="000E3614"/>
    <w:rsid w:val="000E3A51"/>
    <w:rsid w:val="000E40CF"/>
    <w:rsid w:val="000E4CC2"/>
    <w:rsid w:val="000E4D79"/>
    <w:rsid w:val="000E525D"/>
    <w:rsid w:val="000E57F0"/>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503"/>
    <w:rsid w:val="000F2ABC"/>
    <w:rsid w:val="000F2F3F"/>
    <w:rsid w:val="000F300C"/>
    <w:rsid w:val="000F3025"/>
    <w:rsid w:val="000F3555"/>
    <w:rsid w:val="000F35A6"/>
    <w:rsid w:val="000F3650"/>
    <w:rsid w:val="000F3841"/>
    <w:rsid w:val="000F38FB"/>
    <w:rsid w:val="000F3A60"/>
    <w:rsid w:val="000F3AD8"/>
    <w:rsid w:val="000F3C49"/>
    <w:rsid w:val="000F3DFC"/>
    <w:rsid w:val="000F43E6"/>
    <w:rsid w:val="000F446A"/>
    <w:rsid w:val="000F4818"/>
    <w:rsid w:val="000F497E"/>
    <w:rsid w:val="000F4EB9"/>
    <w:rsid w:val="000F510F"/>
    <w:rsid w:val="000F5397"/>
    <w:rsid w:val="000F5BD6"/>
    <w:rsid w:val="000F5C84"/>
    <w:rsid w:val="000F6356"/>
    <w:rsid w:val="000F69FE"/>
    <w:rsid w:val="000F6F9C"/>
    <w:rsid w:val="000F738E"/>
    <w:rsid w:val="000F7790"/>
    <w:rsid w:val="000F783F"/>
    <w:rsid w:val="000F7E8F"/>
    <w:rsid w:val="000F7FC9"/>
    <w:rsid w:val="0010067A"/>
    <w:rsid w:val="00100975"/>
    <w:rsid w:val="0010120A"/>
    <w:rsid w:val="00101632"/>
    <w:rsid w:val="001019CB"/>
    <w:rsid w:val="0010275A"/>
    <w:rsid w:val="00102BB4"/>
    <w:rsid w:val="00102F45"/>
    <w:rsid w:val="0010334A"/>
    <w:rsid w:val="00103401"/>
    <w:rsid w:val="00103B75"/>
    <w:rsid w:val="00103C5D"/>
    <w:rsid w:val="001040A5"/>
    <w:rsid w:val="0010522A"/>
    <w:rsid w:val="00105238"/>
    <w:rsid w:val="0010538A"/>
    <w:rsid w:val="0010590A"/>
    <w:rsid w:val="00105C38"/>
    <w:rsid w:val="00105CF8"/>
    <w:rsid w:val="00105D25"/>
    <w:rsid w:val="00105DC2"/>
    <w:rsid w:val="00106247"/>
    <w:rsid w:val="001065F6"/>
    <w:rsid w:val="0010705F"/>
    <w:rsid w:val="001075BF"/>
    <w:rsid w:val="00107E0B"/>
    <w:rsid w:val="00107EB2"/>
    <w:rsid w:val="001104E4"/>
    <w:rsid w:val="00110D51"/>
    <w:rsid w:val="001110C4"/>
    <w:rsid w:val="00111510"/>
    <w:rsid w:val="00112B40"/>
    <w:rsid w:val="00112D06"/>
    <w:rsid w:val="0011406B"/>
    <w:rsid w:val="001142DB"/>
    <w:rsid w:val="001147AE"/>
    <w:rsid w:val="00114BC8"/>
    <w:rsid w:val="00114D30"/>
    <w:rsid w:val="00115045"/>
    <w:rsid w:val="00115876"/>
    <w:rsid w:val="00115A31"/>
    <w:rsid w:val="00115B5C"/>
    <w:rsid w:val="00115C4D"/>
    <w:rsid w:val="00115D6C"/>
    <w:rsid w:val="00116096"/>
    <w:rsid w:val="00116422"/>
    <w:rsid w:val="001165F6"/>
    <w:rsid w:val="00116723"/>
    <w:rsid w:val="00116BF7"/>
    <w:rsid w:val="00116C69"/>
    <w:rsid w:val="00116D53"/>
    <w:rsid w:val="00116FF3"/>
    <w:rsid w:val="00117917"/>
    <w:rsid w:val="00117B57"/>
    <w:rsid w:val="00120C35"/>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792"/>
    <w:rsid w:val="0012286E"/>
    <w:rsid w:val="00122967"/>
    <w:rsid w:val="00122A9D"/>
    <w:rsid w:val="001233C6"/>
    <w:rsid w:val="00123680"/>
    <w:rsid w:val="001236E7"/>
    <w:rsid w:val="00123968"/>
    <w:rsid w:val="00123A18"/>
    <w:rsid w:val="0012400A"/>
    <w:rsid w:val="001240B1"/>
    <w:rsid w:val="00124501"/>
    <w:rsid w:val="00124651"/>
    <w:rsid w:val="00124818"/>
    <w:rsid w:val="00125136"/>
    <w:rsid w:val="0012586B"/>
    <w:rsid w:val="001260D8"/>
    <w:rsid w:val="0012659E"/>
    <w:rsid w:val="001270E5"/>
    <w:rsid w:val="001272D0"/>
    <w:rsid w:val="001273C6"/>
    <w:rsid w:val="0013043C"/>
    <w:rsid w:val="00130C4F"/>
    <w:rsid w:val="00130FF0"/>
    <w:rsid w:val="0013157B"/>
    <w:rsid w:val="001315F9"/>
    <w:rsid w:val="00131AF7"/>
    <w:rsid w:val="00131FE9"/>
    <w:rsid w:val="00132A25"/>
    <w:rsid w:val="00132A52"/>
    <w:rsid w:val="00132B54"/>
    <w:rsid w:val="00132C03"/>
    <w:rsid w:val="00132F67"/>
    <w:rsid w:val="001332BD"/>
    <w:rsid w:val="00133541"/>
    <w:rsid w:val="001337DF"/>
    <w:rsid w:val="00133899"/>
    <w:rsid w:val="001338FF"/>
    <w:rsid w:val="00133E23"/>
    <w:rsid w:val="001340EA"/>
    <w:rsid w:val="0013412F"/>
    <w:rsid w:val="00134468"/>
    <w:rsid w:val="00134487"/>
    <w:rsid w:val="00134E9F"/>
    <w:rsid w:val="00134FB6"/>
    <w:rsid w:val="001352A2"/>
    <w:rsid w:val="00136062"/>
    <w:rsid w:val="0013623F"/>
    <w:rsid w:val="001367C1"/>
    <w:rsid w:val="001375F0"/>
    <w:rsid w:val="0013771D"/>
    <w:rsid w:val="00137855"/>
    <w:rsid w:val="00137C7A"/>
    <w:rsid w:val="00137DB6"/>
    <w:rsid w:val="00137F50"/>
    <w:rsid w:val="00137FCD"/>
    <w:rsid w:val="001404B8"/>
    <w:rsid w:val="00140BBE"/>
    <w:rsid w:val="00140D12"/>
    <w:rsid w:val="00140F35"/>
    <w:rsid w:val="00141E77"/>
    <w:rsid w:val="00141EAD"/>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0CE"/>
    <w:rsid w:val="00153B8D"/>
    <w:rsid w:val="00153CEB"/>
    <w:rsid w:val="00153F67"/>
    <w:rsid w:val="0015416F"/>
    <w:rsid w:val="00154199"/>
    <w:rsid w:val="00154359"/>
    <w:rsid w:val="001551D4"/>
    <w:rsid w:val="00155214"/>
    <w:rsid w:val="0015597D"/>
    <w:rsid w:val="0015597F"/>
    <w:rsid w:val="00155B85"/>
    <w:rsid w:val="00155B90"/>
    <w:rsid w:val="00155C10"/>
    <w:rsid w:val="00155EE6"/>
    <w:rsid w:val="00155F0B"/>
    <w:rsid w:val="00155F86"/>
    <w:rsid w:val="0015660D"/>
    <w:rsid w:val="001578A7"/>
    <w:rsid w:val="001579BC"/>
    <w:rsid w:val="00157BEF"/>
    <w:rsid w:val="00157FD9"/>
    <w:rsid w:val="00160481"/>
    <w:rsid w:val="00161E74"/>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4CF"/>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02C"/>
    <w:rsid w:val="00175344"/>
    <w:rsid w:val="001758A5"/>
    <w:rsid w:val="00175AE9"/>
    <w:rsid w:val="00175B13"/>
    <w:rsid w:val="00175B4F"/>
    <w:rsid w:val="0017600E"/>
    <w:rsid w:val="00176455"/>
    <w:rsid w:val="00176A9B"/>
    <w:rsid w:val="001771DB"/>
    <w:rsid w:val="0017736A"/>
    <w:rsid w:val="001774E3"/>
    <w:rsid w:val="00177525"/>
    <w:rsid w:val="00177D56"/>
    <w:rsid w:val="00177F2B"/>
    <w:rsid w:val="00177F91"/>
    <w:rsid w:val="0018010D"/>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305"/>
    <w:rsid w:val="00184990"/>
    <w:rsid w:val="00184A62"/>
    <w:rsid w:val="00184C9B"/>
    <w:rsid w:val="00185167"/>
    <w:rsid w:val="00185B10"/>
    <w:rsid w:val="00186338"/>
    <w:rsid w:val="0018659E"/>
    <w:rsid w:val="00186651"/>
    <w:rsid w:val="00186874"/>
    <w:rsid w:val="00186C91"/>
    <w:rsid w:val="001875B0"/>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B"/>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09E8"/>
    <w:rsid w:val="001A0AA1"/>
    <w:rsid w:val="001A1132"/>
    <w:rsid w:val="001A1EF5"/>
    <w:rsid w:val="001A2B09"/>
    <w:rsid w:val="001A2B1E"/>
    <w:rsid w:val="001A2BF6"/>
    <w:rsid w:val="001A3352"/>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D3"/>
    <w:rsid w:val="001B2AF8"/>
    <w:rsid w:val="001B2FEE"/>
    <w:rsid w:val="001B376D"/>
    <w:rsid w:val="001B3924"/>
    <w:rsid w:val="001B3A23"/>
    <w:rsid w:val="001B3BA5"/>
    <w:rsid w:val="001B3C1C"/>
    <w:rsid w:val="001B4175"/>
    <w:rsid w:val="001B4361"/>
    <w:rsid w:val="001B4453"/>
    <w:rsid w:val="001B49D2"/>
    <w:rsid w:val="001B4E5F"/>
    <w:rsid w:val="001B500A"/>
    <w:rsid w:val="001B5280"/>
    <w:rsid w:val="001B54A7"/>
    <w:rsid w:val="001B5700"/>
    <w:rsid w:val="001B62B4"/>
    <w:rsid w:val="001B6504"/>
    <w:rsid w:val="001B7173"/>
    <w:rsid w:val="001B7178"/>
    <w:rsid w:val="001B7572"/>
    <w:rsid w:val="001C010A"/>
    <w:rsid w:val="001C0310"/>
    <w:rsid w:val="001C04F2"/>
    <w:rsid w:val="001C07BC"/>
    <w:rsid w:val="001C12D8"/>
    <w:rsid w:val="001C144E"/>
    <w:rsid w:val="001C1B73"/>
    <w:rsid w:val="001C204C"/>
    <w:rsid w:val="001C21B0"/>
    <w:rsid w:val="001C245E"/>
    <w:rsid w:val="001C29F8"/>
    <w:rsid w:val="001C2B4A"/>
    <w:rsid w:val="001C2D82"/>
    <w:rsid w:val="001C3CDE"/>
    <w:rsid w:val="001C3FD6"/>
    <w:rsid w:val="001C41A2"/>
    <w:rsid w:val="001C4B3C"/>
    <w:rsid w:val="001C5172"/>
    <w:rsid w:val="001C51E5"/>
    <w:rsid w:val="001C556A"/>
    <w:rsid w:val="001C5792"/>
    <w:rsid w:val="001C588B"/>
    <w:rsid w:val="001C5A47"/>
    <w:rsid w:val="001C5AF1"/>
    <w:rsid w:val="001C5BF9"/>
    <w:rsid w:val="001C5DBF"/>
    <w:rsid w:val="001C672C"/>
    <w:rsid w:val="001C6BEB"/>
    <w:rsid w:val="001C6E57"/>
    <w:rsid w:val="001C6EAD"/>
    <w:rsid w:val="001C71F4"/>
    <w:rsid w:val="001C7321"/>
    <w:rsid w:val="001C7B8C"/>
    <w:rsid w:val="001C7D5D"/>
    <w:rsid w:val="001D04B0"/>
    <w:rsid w:val="001D0E4F"/>
    <w:rsid w:val="001D0E83"/>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48F9"/>
    <w:rsid w:val="001D5144"/>
    <w:rsid w:val="001D5387"/>
    <w:rsid w:val="001D54A8"/>
    <w:rsid w:val="001D56C7"/>
    <w:rsid w:val="001D57B2"/>
    <w:rsid w:val="001D5D06"/>
    <w:rsid w:val="001D63C7"/>
    <w:rsid w:val="001D654E"/>
    <w:rsid w:val="001D6595"/>
    <w:rsid w:val="001D6AC5"/>
    <w:rsid w:val="001D7176"/>
    <w:rsid w:val="001D7373"/>
    <w:rsid w:val="001D76C7"/>
    <w:rsid w:val="001D7921"/>
    <w:rsid w:val="001D7AAF"/>
    <w:rsid w:val="001D7F7B"/>
    <w:rsid w:val="001E0CA7"/>
    <w:rsid w:val="001E128B"/>
    <w:rsid w:val="001E204C"/>
    <w:rsid w:val="001E2392"/>
    <w:rsid w:val="001E25C9"/>
    <w:rsid w:val="001E2B5E"/>
    <w:rsid w:val="001E2C5B"/>
    <w:rsid w:val="001E2D18"/>
    <w:rsid w:val="001E2F20"/>
    <w:rsid w:val="001E36B1"/>
    <w:rsid w:val="001E3833"/>
    <w:rsid w:val="001E3E5E"/>
    <w:rsid w:val="001E4406"/>
    <w:rsid w:val="001E4438"/>
    <w:rsid w:val="001E4808"/>
    <w:rsid w:val="001E4838"/>
    <w:rsid w:val="001E492A"/>
    <w:rsid w:val="001E4D29"/>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1BB8"/>
    <w:rsid w:val="001F2194"/>
    <w:rsid w:val="001F2833"/>
    <w:rsid w:val="001F2CDB"/>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BB"/>
    <w:rsid w:val="002001CB"/>
    <w:rsid w:val="002008CD"/>
    <w:rsid w:val="00200D6C"/>
    <w:rsid w:val="00201182"/>
    <w:rsid w:val="00201301"/>
    <w:rsid w:val="0020192F"/>
    <w:rsid w:val="00201BAB"/>
    <w:rsid w:val="0020289C"/>
    <w:rsid w:val="002028F2"/>
    <w:rsid w:val="00202EA6"/>
    <w:rsid w:val="002030D2"/>
    <w:rsid w:val="00203415"/>
    <w:rsid w:val="002034CC"/>
    <w:rsid w:val="002038C2"/>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9D8"/>
    <w:rsid w:val="00211A21"/>
    <w:rsid w:val="00211B51"/>
    <w:rsid w:val="00212379"/>
    <w:rsid w:val="002129EF"/>
    <w:rsid w:val="00212DE4"/>
    <w:rsid w:val="00212E71"/>
    <w:rsid w:val="002132F1"/>
    <w:rsid w:val="002134F8"/>
    <w:rsid w:val="002139D1"/>
    <w:rsid w:val="00213A82"/>
    <w:rsid w:val="00213C9E"/>
    <w:rsid w:val="00213F9F"/>
    <w:rsid w:val="00214206"/>
    <w:rsid w:val="002142FA"/>
    <w:rsid w:val="00214A8E"/>
    <w:rsid w:val="002167A1"/>
    <w:rsid w:val="00216984"/>
    <w:rsid w:val="002171C6"/>
    <w:rsid w:val="002176A5"/>
    <w:rsid w:val="002177DC"/>
    <w:rsid w:val="00217FDD"/>
    <w:rsid w:val="002202F4"/>
    <w:rsid w:val="00220507"/>
    <w:rsid w:val="0022067A"/>
    <w:rsid w:val="00220C08"/>
    <w:rsid w:val="002213FC"/>
    <w:rsid w:val="00221ED1"/>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2DC"/>
    <w:rsid w:val="00226369"/>
    <w:rsid w:val="002263CD"/>
    <w:rsid w:val="00226439"/>
    <w:rsid w:val="00226794"/>
    <w:rsid w:val="002304D1"/>
    <w:rsid w:val="00230B27"/>
    <w:rsid w:val="00230C2C"/>
    <w:rsid w:val="00230F8A"/>
    <w:rsid w:val="00231048"/>
    <w:rsid w:val="002315AE"/>
    <w:rsid w:val="00231BBB"/>
    <w:rsid w:val="002323DF"/>
    <w:rsid w:val="002327D7"/>
    <w:rsid w:val="00232AF8"/>
    <w:rsid w:val="002338D5"/>
    <w:rsid w:val="00233C58"/>
    <w:rsid w:val="00234570"/>
    <w:rsid w:val="00234C32"/>
    <w:rsid w:val="00235025"/>
    <w:rsid w:val="00235388"/>
    <w:rsid w:val="002355A3"/>
    <w:rsid w:val="002362EF"/>
    <w:rsid w:val="00236862"/>
    <w:rsid w:val="00236E50"/>
    <w:rsid w:val="002377E3"/>
    <w:rsid w:val="00237849"/>
    <w:rsid w:val="00237D02"/>
    <w:rsid w:val="00240A67"/>
    <w:rsid w:val="00240CAC"/>
    <w:rsid w:val="00240D14"/>
    <w:rsid w:val="002414A3"/>
    <w:rsid w:val="00241C20"/>
    <w:rsid w:val="00241C91"/>
    <w:rsid w:val="002424EF"/>
    <w:rsid w:val="00242A2B"/>
    <w:rsid w:val="00242E46"/>
    <w:rsid w:val="0024344B"/>
    <w:rsid w:val="00243621"/>
    <w:rsid w:val="00243707"/>
    <w:rsid w:val="00243CAA"/>
    <w:rsid w:val="00243D40"/>
    <w:rsid w:val="00244166"/>
    <w:rsid w:val="00244F4B"/>
    <w:rsid w:val="00245098"/>
    <w:rsid w:val="00245124"/>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83E"/>
    <w:rsid w:val="002559B2"/>
    <w:rsid w:val="0025619C"/>
    <w:rsid w:val="00256838"/>
    <w:rsid w:val="002568BD"/>
    <w:rsid w:val="002569EB"/>
    <w:rsid w:val="00256CC5"/>
    <w:rsid w:val="002570AC"/>
    <w:rsid w:val="00257EA8"/>
    <w:rsid w:val="00257F56"/>
    <w:rsid w:val="002603C4"/>
    <w:rsid w:val="002608E6"/>
    <w:rsid w:val="00260CE5"/>
    <w:rsid w:val="00260D93"/>
    <w:rsid w:val="002615E4"/>
    <w:rsid w:val="00261F70"/>
    <w:rsid w:val="0026211C"/>
    <w:rsid w:val="002624F0"/>
    <w:rsid w:val="00262BA2"/>
    <w:rsid w:val="002630B2"/>
    <w:rsid w:val="00263309"/>
    <w:rsid w:val="002633B8"/>
    <w:rsid w:val="002634AD"/>
    <w:rsid w:val="00263823"/>
    <w:rsid w:val="0026391A"/>
    <w:rsid w:val="00263B2A"/>
    <w:rsid w:val="00263CB6"/>
    <w:rsid w:val="00264636"/>
    <w:rsid w:val="002648D8"/>
    <w:rsid w:val="00264B87"/>
    <w:rsid w:val="00264DF0"/>
    <w:rsid w:val="002652DB"/>
    <w:rsid w:val="00265EFC"/>
    <w:rsid w:val="00265FB2"/>
    <w:rsid w:val="0026604D"/>
    <w:rsid w:val="002661EC"/>
    <w:rsid w:val="00266427"/>
    <w:rsid w:val="0026694F"/>
    <w:rsid w:val="00266982"/>
    <w:rsid w:val="00267369"/>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081"/>
    <w:rsid w:val="00274383"/>
    <w:rsid w:val="002746CD"/>
    <w:rsid w:val="002747B1"/>
    <w:rsid w:val="00274D85"/>
    <w:rsid w:val="00275171"/>
    <w:rsid w:val="00275362"/>
    <w:rsid w:val="00275E83"/>
    <w:rsid w:val="00276765"/>
    <w:rsid w:val="002768B9"/>
    <w:rsid w:val="002769C3"/>
    <w:rsid w:val="00277246"/>
    <w:rsid w:val="0027725D"/>
    <w:rsid w:val="00277529"/>
    <w:rsid w:val="00277D2E"/>
    <w:rsid w:val="00280051"/>
    <w:rsid w:val="00280704"/>
    <w:rsid w:val="00280F28"/>
    <w:rsid w:val="0028104B"/>
    <w:rsid w:val="0028110C"/>
    <w:rsid w:val="002813A6"/>
    <w:rsid w:val="00281A3E"/>
    <w:rsid w:val="00281CFE"/>
    <w:rsid w:val="002820B0"/>
    <w:rsid w:val="00282FB9"/>
    <w:rsid w:val="002837B0"/>
    <w:rsid w:val="002839CA"/>
    <w:rsid w:val="00283C0F"/>
    <w:rsid w:val="00283D72"/>
    <w:rsid w:val="002842D1"/>
    <w:rsid w:val="00284417"/>
    <w:rsid w:val="00284E4B"/>
    <w:rsid w:val="00284F0B"/>
    <w:rsid w:val="002852D6"/>
    <w:rsid w:val="002853D5"/>
    <w:rsid w:val="002857B9"/>
    <w:rsid w:val="00285AB8"/>
    <w:rsid w:val="00285E2D"/>
    <w:rsid w:val="002860B2"/>
    <w:rsid w:val="0028611A"/>
    <w:rsid w:val="00286483"/>
    <w:rsid w:val="0028676E"/>
    <w:rsid w:val="00286C80"/>
    <w:rsid w:val="00286D72"/>
    <w:rsid w:val="0028733D"/>
    <w:rsid w:val="00287475"/>
    <w:rsid w:val="0028765C"/>
    <w:rsid w:val="00287705"/>
    <w:rsid w:val="00287AF3"/>
    <w:rsid w:val="00287D42"/>
    <w:rsid w:val="002901DE"/>
    <w:rsid w:val="0029027D"/>
    <w:rsid w:val="00290305"/>
    <w:rsid w:val="0029052C"/>
    <w:rsid w:val="0029054F"/>
    <w:rsid w:val="00290831"/>
    <w:rsid w:val="00290F1C"/>
    <w:rsid w:val="002911AF"/>
    <w:rsid w:val="00291398"/>
    <w:rsid w:val="002913AD"/>
    <w:rsid w:val="00291604"/>
    <w:rsid w:val="0029198E"/>
    <w:rsid w:val="00291A5B"/>
    <w:rsid w:val="00291E36"/>
    <w:rsid w:val="00291EC4"/>
    <w:rsid w:val="002921ED"/>
    <w:rsid w:val="0029248E"/>
    <w:rsid w:val="00292C4D"/>
    <w:rsid w:val="00292ECD"/>
    <w:rsid w:val="00293049"/>
    <w:rsid w:val="002931F3"/>
    <w:rsid w:val="00293204"/>
    <w:rsid w:val="002936FF"/>
    <w:rsid w:val="00294043"/>
    <w:rsid w:val="002941FA"/>
    <w:rsid w:val="00294D90"/>
    <w:rsid w:val="00294FD6"/>
    <w:rsid w:val="00295037"/>
    <w:rsid w:val="00295276"/>
    <w:rsid w:val="002953C3"/>
    <w:rsid w:val="002958F6"/>
    <w:rsid w:val="002959E7"/>
    <w:rsid w:val="00295ACC"/>
    <w:rsid w:val="00296260"/>
    <w:rsid w:val="0029634C"/>
    <w:rsid w:val="002963AA"/>
    <w:rsid w:val="00296430"/>
    <w:rsid w:val="0029649B"/>
    <w:rsid w:val="00296550"/>
    <w:rsid w:val="0029681C"/>
    <w:rsid w:val="00296824"/>
    <w:rsid w:val="002969F3"/>
    <w:rsid w:val="00296A6F"/>
    <w:rsid w:val="00296D48"/>
    <w:rsid w:val="00296E61"/>
    <w:rsid w:val="002A0374"/>
    <w:rsid w:val="002A047A"/>
    <w:rsid w:val="002A09BD"/>
    <w:rsid w:val="002A0BD7"/>
    <w:rsid w:val="002A104A"/>
    <w:rsid w:val="002A13A4"/>
    <w:rsid w:val="002A1510"/>
    <w:rsid w:val="002A1741"/>
    <w:rsid w:val="002A1C21"/>
    <w:rsid w:val="002A20F7"/>
    <w:rsid w:val="002A25BC"/>
    <w:rsid w:val="002A3118"/>
    <w:rsid w:val="002A311B"/>
    <w:rsid w:val="002A3957"/>
    <w:rsid w:val="002A3B5B"/>
    <w:rsid w:val="002A3EF2"/>
    <w:rsid w:val="002A3F7A"/>
    <w:rsid w:val="002A3F9B"/>
    <w:rsid w:val="002A3FAE"/>
    <w:rsid w:val="002A4177"/>
    <w:rsid w:val="002A43A6"/>
    <w:rsid w:val="002A4E36"/>
    <w:rsid w:val="002A51C9"/>
    <w:rsid w:val="002A5777"/>
    <w:rsid w:val="002A57E0"/>
    <w:rsid w:val="002A5B31"/>
    <w:rsid w:val="002A6359"/>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29"/>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2C36"/>
    <w:rsid w:val="002C3370"/>
    <w:rsid w:val="002C34B7"/>
    <w:rsid w:val="002C3602"/>
    <w:rsid w:val="002C3683"/>
    <w:rsid w:val="002C39CA"/>
    <w:rsid w:val="002C39F9"/>
    <w:rsid w:val="002C4989"/>
    <w:rsid w:val="002C4DA1"/>
    <w:rsid w:val="002C56E0"/>
    <w:rsid w:val="002C5A60"/>
    <w:rsid w:val="002C60C9"/>
    <w:rsid w:val="002C6262"/>
    <w:rsid w:val="002C7E67"/>
    <w:rsid w:val="002D02EC"/>
    <w:rsid w:val="002D0BFF"/>
    <w:rsid w:val="002D1152"/>
    <w:rsid w:val="002D1FAC"/>
    <w:rsid w:val="002D2518"/>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436"/>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EB7"/>
    <w:rsid w:val="002E5292"/>
    <w:rsid w:val="002E534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1FC"/>
    <w:rsid w:val="002F076E"/>
    <w:rsid w:val="002F0885"/>
    <w:rsid w:val="002F0C4D"/>
    <w:rsid w:val="002F0D1D"/>
    <w:rsid w:val="002F1134"/>
    <w:rsid w:val="002F128B"/>
    <w:rsid w:val="002F135A"/>
    <w:rsid w:val="002F15CE"/>
    <w:rsid w:val="002F205B"/>
    <w:rsid w:val="002F242A"/>
    <w:rsid w:val="002F242C"/>
    <w:rsid w:val="002F248B"/>
    <w:rsid w:val="002F2610"/>
    <w:rsid w:val="002F2B18"/>
    <w:rsid w:val="002F2D58"/>
    <w:rsid w:val="002F3304"/>
    <w:rsid w:val="002F3793"/>
    <w:rsid w:val="002F3794"/>
    <w:rsid w:val="002F3865"/>
    <w:rsid w:val="002F3A9D"/>
    <w:rsid w:val="002F3BF6"/>
    <w:rsid w:val="002F3FDF"/>
    <w:rsid w:val="002F449D"/>
    <w:rsid w:val="002F47EF"/>
    <w:rsid w:val="002F51CA"/>
    <w:rsid w:val="002F5845"/>
    <w:rsid w:val="002F5E58"/>
    <w:rsid w:val="002F617B"/>
    <w:rsid w:val="002F6555"/>
    <w:rsid w:val="002F67B4"/>
    <w:rsid w:val="002F6F3C"/>
    <w:rsid w:val="002F7AA5"/>
    <w:rsid w:val="002F7BAD"/>
    <w:rsid w:val="003003AF"/>
    <w:rsid w:val="00300763"/>
    <w:rsid w:val="0030079D"/>
    <w:rsid w:val="003007E2"/>
    <w:rsid w:val="0030093F"/>
    <w:rsid w:val="00300EFF"/>
    <w:rsid w:val="00301262"/>
    <w:rsid w:val="00301355"/>
    <w:rsid w:val="003013D2"/>
    <w:rsid w:val="00301414"/>
    <w:rsid w:val="003016F5"/>
    <w:rsid w:val="00301728"/>
    <w:rsid w:val="00301AD8"/>
    <w:rsid w:val="00301EBD"/>
    <w:rsid w:val="0030208C"/>
    <w:rsid w:val="003022E3"/>
    <w:rsid w:val="00302608"/>
    <w:rsid w:val="00302D8F"/>
    <w:rsid w:val="00302DA7"/>
    <w:rsid w:val="00302DE8"/>
    <w:rsid w:val="00302E3C"/>
    <w:rsid w:val="00303325"/>
    <w:rsid w:val="003035D3"/>
    <w:rsid w:val="003037E3"/>
    <w:rsid w:val="00303820"/>
    <w:rsid w:val="00303C53"/>
    <w:rsid w:val="00303ED0"/>
    <w:rsid w:val="00304222"/>
    <w:rsid w:val="00304837"/>
    <w:rsid w:val="00304A7D"/>
    <w:rsid w:val="00304E3F"/>
    <w:rsid w:val="00305116"/>
    <w:rsid w:val="0030544C"/>
    <w:rsid w:val="00305454"/>
    <w:rsid w:val="003059AA"/>
    <w:rsid w:val="00306372"/>
    <w:rsid w:val="003064CB"/>
    <w:rsid w:val="0030673E"/>
    <w:rsid w:val="00307001"/>
    <w:rsid w:val="00307589"/>
    <w:rsid w:val="0030784A"/>
    <w:rsid w:val="00307A44"/>
    <w:rsid w:val="00307AAF"/>
    <w:rsid w:val="00307C00"/>
    <w:rsid w:val="00310381"/>
    <w:rsid w:val="003109F3"/>
    <w:rsid w:val="00310A8A"/>
    <w:rsid w:val="00310F96"/>
    <w:rsid w:val="00311558"/>
    <w:rsid w:val="00311651"/>
    <w:rsid w:val="00311DC9"/>
    <w:rsid w:val="00312A1E"/>
    <w:rsid w:val="00312ABE"/>
    <w:rsid w:val="00313102"/>
    <w:rsid w:val="00313487"/>
    <w:rsid w:val="00313525"/>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29D4"/>
    <w:rsid w:val="00323039"/>
    <w:rsid w:val="0032317A"/>
    <w:rsid w:val="003233AA"/>
    <w:rsid w:val="003234A9"/>
    <w:rsid w:val="00323501"/>
    <w:rsid w:val="00323F71"/>
    <w:rsid w:val="00324227"/>
    <w:rsid w:val="00324486"/>
    <w:rsid w:val="00324945"/>
    <w:rsid w:val="00324C5F"/>
    <w:rsid w:val="00324FE0"/>
    <w:rsid w:val="00325087"/>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495"/>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444"/>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75D"/>
    <w:rsid w:val="003529F1"/>
    <w:rsid w:val="00352A55"/>
    <w:rsid w:val="00352D8F"/>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5D4A"/>
    <w:rsid w:val="00356018"/>
    <w:rsid w:val="00356214"/>
    <w:rsid w:val="00356795"/>
    <w:rsid w:val="0035697F"/>
    <w:rsid w:val="003569B6"/>
    <w:rsid w:val="0035752E"/>
    <w:rsid w:val="00360441"/>
    <w:rsid w:val="00360486"/>
    <w:rsid w:val="0036123C"/>
    <w:rsid w:val="0036159E"/>
    <w:rsid w:val="00361C46"/>
    <w:rsid w:val="003625B5"/>
    <w:rsid w:val="003628C3"/>
    <w:rsid w:val="00362FFC"/>
    <w:rsid w:val="0036371E"/>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82F"/>
    <w:rsid w:val="00370A62"/>
    <w:rsid w:val="00370BC1"/>
    <w:rsid w:val="003714D3"/>
    <w:rsid w:val="003723C4"/>
    <w:rsid w:val="00372A39"/>
    <w:rsid w:val="00372AA8"/>
    <w:rsid w:val="00372DF4"/>
    <w:rsid w:val="0037375E"/>
    <w:rsid w:val="00373925"/>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103"/>
    <w:rsid w:val="003802DA"/>
    <w:rsid w:val="00380660"/>
    <w:rsid w:val="0038088A"/>
    <w:rsid w:val="003808C0"/>
    <w:rsid w:val="00380934"/>
    <w:rsid w:val="00380A13"/>
    <w:rsid w:val="003810BD"/>
    <w:rsid w:val="00381416"/>
    <w:rsid w:val="00381588"/>
    <w:rsid w:val="0038187B"/>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350"/>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0A52"/>
    <w:rsid w:val="00391202"/>
    <w:rsid w:val="00391295"/>
    <w:rsid w:val="00391304"/>
    <w:rsid w:val="0039140F"/>
    <w:rsid w:val="003914EC"/>
    <w:rsid w:val="003917C3"/>
    <w:rsid w:val="003917E8"/>
    <w:rsid w:val="00391D53"/>
    <w:rsid w:val="003923A8"/>
    <w:rsid w:val="003926B6"/>
    <w:rsid w:val="00392851"/>
    <w:rsid w:val="003929DB"/>
    <w:rsid w:val="00392E4C"/>
    <w:rsid w:val="00392E92"/>
    <w:rsid w:val="00392EC4"/>
    <w:rsid w:val="00393259"/>
    <w:rsid w:val="00394148"/>
    <w:rsid w:val="0039481E"/>
    <w:rsid w:val="003948D2"/>
    <w:rsid w:val="00394DBD"/>
    <w:rsid w:val="00394ECF"/>
    <w:rsid w:val="00394F5B"/>
    <w:rsid w:val="003952D4"/>
    <w:rsid w:val="00395AA4"/>
    <w:rsid w:val="00395E4E"/>
    <w:rsid w:val="00395F78"/>
    <w:rsid w:val="00395FF5"/>
    <w:rsid w:val="003961AE"/>
    <w:rsid w:val="00396245"/>
    <w:rsid w:val="003962E1"/>
    <w:rsid w:val="00396508"/>
    <w:rsid w:val="003965D6"/>
    <w:rsid w:val="00396A9B"/>
    <w:rsid w:val="00396EEA"/>
    <w:rsid w:val="003979E4"/>
    <w:rsid w:val="00397B85"/>
    <w:rsid w:val="00397C09"/>
    <w:rsid w:val="003A0152"/>
    <w:rsid w:val="003A0C29"/>
    <w:rsid w:val="003A0E6C"/>
    <w:rsid w:val="003A12DD"/>
    <w:rsid w:val="003A1A71"/>
    <w:rsid w:val="003A249D"/>
    <w:rsid w:val="003A2B30"/>
    <w:rsid w:val="003A31AF"/>
    <w:rsid w:val="003A3B05"/>
    <w:rsid w:val="003A3B7A"/>
    <w:rsid w:val="003A3E3F"/>
    <w:rsid w:val="003A486E"/>
    <w:rsid w:val="003A5E64"/>
    <w:rsid w:val="003A69BE"/>
    <w:rsid w:val="003A70CD"/>
    <w:rsid w:val="003A773D"/>
    <w:rsid w:val="003A7A50"/>
    <w:rsid w:val="003A7F3B"/>
    <w:rsid w:val="003B0852"/>
    <w:rsid w:val="003B0B6A"/>
    <w:rsid w:val="003B1007"/>
    <w:rsid w:val="003B1160"/>
    <w:rsid w:val="003B15F5"/>
    <w:rsid w:val="003B172E"/>
    <w:rsid w:val="003B1D6D"/>
    <w:rsid w:val="003B1EC3"/>
    <w:rsid w:val="003B26D6"/>
    <w:rsid w:val="003B2AD7"/>
    <w:rsid w:val="003B2E12"/>
    <w:rsid w:val="003B2E47"/>
    <w:rsid w:val="003B3934"/>
    <w:rsid w:val="003B3FF4"/>
    <w:rsid w:val="003B454C"/>
    <w:rsid w:val="003B4865"/>
    <w:rsid w:val="003B494E"/>
    <w:rsid w:val="003B4DEA"/>
    <w:rsid w:val="003B52B2"/>
    <w:rsid w:val="003B558F"/>
    <w:rsid w:val="003B5666"/>
    <w:rsid w:val="003B58BE"/>
    <w:rsid w:val="003B5A59"/>
    <w:rsid w:val="003B5C1B"/>
    <w:rsid w:val="003B5CC9"/>
    <w:rsid w:val="003B5E67"/>
    <w:rsid w:val="003B605A"/>
    <w:rsid w:val="003B60C3"/>
    <w:rsid w:val="003B6256"/>
    <w:rsid w:val="003B6365"/>
    <w:rsid w:val="003B6F21"/>
    <w:rsid w:val="003B73AC"/>
    <w:rsid w:val="003B7502"/>
    <w:rsid w:val="003B755A"/>
    <w:rsid w:val="003B7CE9"/>
    <w:rsid w:val="003B7D08"/>
    <w:rsid w:val="003B7D3F"/>
    <w:rsid w:val="003C0150"/>
    <w:rsid w:val="003C0559"/>
    <w:rsid w:val="003C07C1"/>
    <w:rsid w:val="003C0AE8"/>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5F7"/>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4BE"/>
    <w:rsid w:val="003D7B76"/>
    <w:rsid w:val="003D7F57"/>
    <w:rsid w:val="003E0687"/>
    <w:rsid w:val="003E0848"/>
    <w:rsid w:val="003E1230"/>
    <w:rsid w:val="003E18B7"/>
    <w:rsid w:val="003E1BAD"/>
    <w:rsid w:val="003E1C82"/>
    <w:rsid w:val="003E1E28"/>
    <w:rsid w:val="003E2283"/>
    <w:rsid w:val="003E22F7"/>
    <w:rsid w:val="003E2407"/>
    <w:rsid w:val="003E241C"/>
    <w:rsid w:val="003E2552"/>
    <w:rsid w:val="003E2D29"/>
    <w:rsid w:val="003E2F29"/>
    <w:rsid w:val="003E34E7"/>
    <w:rsid w:val="003E3BF3"/>
    <w:rsid w:val="003E3D52"/>
    <w:rsid w:val="003E3EC5"/>
    <w:rsid w:val="003E4082"/>
    <w:rsid w:val="003E456A"/>
    <w:rsid w:val="003E469A"/>
    <w:rsid w:val="003E48C7"/>
    <w:rsid w:val="003E49AE"/>
    <w:rsid w:val="003E49DC"/>
    <w:rsid w:val="003E4A2C"/>
    <w:rsid w:val="003E4F1D"/>
    <w:rsid w:val="003E530A"/>
    <w:rsid w:val="003E568D"/>
    <w:rsid w:val="003E56A3"/>
    <w:rsid w:val="003E5C15"/>
    <w:rsid w:val="003E5C8B"/>
    <w:rsid w:val="003E6082"/>
    <w:rsid w:val="003E6091"/>
    <w:rsid w:val="003E6283"/>
    <w:rsid w:val="003E67F2"/>
    <w:rsid w:val="003E6AFF"/>
    <w:rsid w:val="003E6EFF"/>
    <w:rsid w:val="003E72A1"/>
    <w:rsid w:val="003E7E6F"/>
    <w:rsid w:val="003F0750"/>
    <w:rsid w:val="003F087E"/>
    <w:rsid w:val="003F1815"/>
    <w:rsid w:val="003F18E1"/>
    <w:rsid w:val="003F229A"/>
    <w:rsid w:val="003F2463"/>
    <w:rsid w:val="003F278A"/>
    <w:rsid w:val="003F27BC"/>
    <w:rsid w:val="003F296D"/>
    <w:rsid w:val="003F2B08"/>
    <w:rsid w:val="003F2F24"/>
    <w:rsid w:val="003F2FA3"/>
    <w:rsid w:val="003F30A3"/>
    <w:rsid w:val="003F3401"/>
    <w:rsid w:val="003F3CD7"/>
    <w:rsid w:val="003F4744"/>
    <w:rsid w:val="003F48A6"/>
    <w:rsid w:val="003F4D5B"/>
    <w:rsid w:val="003F525F"/>
    <w:rsid w:val="003F5371"/>
    <w:rsid w:val="003F5786"/>
    <w:rsid w:val="003F57DD"/>
    <w:rsid w:val="003F5C3E"/>
    <w:rsid w:val="003F5EB1"/>
    <w:rsid w:val="003F5EB6"/>
    <w:rsid w:val="003F628D"/>
    <w:rsid w:val="003F6814"/>
    <w:rsid w:val="003F6CAE"/>
    <w:rsid w:val="003F6DC5"/>
    <w:rsid w:val="003F70C8"/>
    <w:rsid w:val="003F7304"/>
    <w:rsid w:val="003F7331"/>
    <w:rsid w:val="003F73EA"/>
    <w:rsid w:val="003F7428"/>
    <w:rsid w:val="003F7B60"/>
    <w:rsid w:val="00400F0D"/>
    <w:rsid w:val="00400F72"/>
    <w:rsid w:val="00401480"/>
    <w:rsid w:val="0040160D"/>
    <w:rsid w:val="0040183D"/>
    <w:rsid w:val="004018DB"/>
    <w:rsid w:val="00401DAD"/>
    <w:rsid w:val="00401FE0"/>
    <w:rsid w:val="00402068"/>
    <w:rsid w:val="00402236"/>
    <w:rsid w:val="00402336"/>
    <w:rsid w:val="004023A4"/>
    <w:rsid w:val="00402825"/>
    <w:rsid w:val="00402B11"/>
    <w:rsid w:val="00402EC3"/>
    <w:rsid w:val="0040319A"/>
    <w:rsid w:val="004036F6"/>
    <w:rsid w:val="00403BE9"/>
    <w:rsid w:val="00403C2E"/>
    <w:rsid w:val="00403D83"/>
    <w:rsid w:val="00403E76"/>
    <w:rsid w:val="00404061"/>
    <w:rsid w:val="004042C1"/>
    <w:rsid w:val="00404392"/>
    <w:rsid w:val="0040458B"/>
    <w:rsid w:val="00404B13"/>
    <w:rsid w:val="00404DAD"/>
    <w:rsid w:val="004053D1"/>
    <w:rsid w:val="004058A9"/>
    <w:rsid w:val="00405987"/>
    <w:rsid w:val="00405DB1"/>
    <w:rsid w:val="00405EAC"/>
    <w:rsid w:val="00406148"/>
    <w:rsid w:val="0040654D"/>
    <w:rsid w:val="0040677A"/>
    <w:rsid w:val="00406D13"/>
    <w:rsid w:val="0040742A"/>
    <w:rsid w:val="00407B78"/>
    <w:rsid w:val="00407D53"/>
    <w:rsid w:val="00410144"/>
    <w:rsid w:val="0041060C"/>
    <w:rsid w:val="00410735"/>
    <w:rsid w:val="00410919"/>
    <w:rsid w:val="00410E04"/>
    <w:rsid w:val="0041100D"/>
    <w:rsid w:val="00411034"/>
    <w:rsid w:val="00411279"/>
    <w:rsid w:val="00411365"/>
    <w:rsid w:val="00412073"/>
    <w:rsid w:val="0041268C"/>
    <w:rsid w:val="00412CB4"/>
    <w:rsid w:val="00413913"/>
    <w:rsid w:val="00414092"/>
    <w:rsid w:val="004145F6"/>
    <w:rsid w:val="00414C17"/>
    <w:rsid w:val="00414D68"/>
    <w:rsid w:val="00414F1D"/>
    <w:rsid w:val="00415181"/>
    <w:rsid w:val="00415DA8"/>
    <w:rsid w:val="00415F4B"/>
    <w:rsid w:val="00415FB5"/>
    <w:rsid w:val="0041626A"/>
    <w:rsid w:val="004165AA"/>
    <w:rsid w:val="0041687B"/>
    <w:rsid w:val="004169CB"/>
    <w:rsid w:val="00416F37"/>
    <w:rsid w:val="00417496"/>
    <w:rsid w:val="00417983"/>
    <w:rsid w:val="0042018E"/>
    <w:rsid w:val="004209E5"/>
    <w:rsid w:val="00420CEF"/>
    <w:rsid w:val="0042168E"/>
    <w:rsid w:val="004223A0"/>
    <w:rsid w:val="00422C8D"/>
    <w:rsid w:val="0042344A"/>
    <w:rsid w:val="00423C7F"/>
    <w:rsid w:val="004244C6"/>
    <w:rsid w:val="0042456B"/>
    <w:rsid w:val="00424DC6"/>
    <w:rsid w:val="00424E0E"/>
    <w:rsid w:val="00424EE9"/>
    <w:rsid w:val="0042538C"/>
    <w:rsid w:val="00425726"/>
    <w:rsid w:val="00425877"/>
    <w:rsid w:val="00425FDD"/>
    <w:rsid w:val="004265B2"/>
    <w:rsid w:val="004267A8"/>
    <w:rsid w:val="00427038"/>
    <w:rsid w:val="00427379"/>
    <w:rsid w:val="004278F4"/>
    <w:rsid w:val="00427F95"/>
    <w:rsid w:val="00431339"/>
    <w:rsid w:val="004315AF"/>
    <w:rsid w:val="004316B5"/>
    <w:rsid w:val="00431E48"/>
    <w:rsid w:val="0043226D"/>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0BCB"/>
    <w:rsid w:val="00441686"/>
    <w:rsid w:val="0044174C"/>
    <w:rsid w:val="0044192F"/>
    <w:rsid w:val="00441C28"/>
    <w:rsid w:val="00441CD4"/>
    <w:rsid w:val="00441D9D"/>
    <w:rsid w:val="00441F8F"/>
    <w:rsid w:val="004423C0"/>
    <w:rsid w:val="00442417"/>
    <w:rsid w:val="004426F2"/>
    <w:rsid w:val="00443241"/>
    <w:rsid w:val="00443C5B"/>
    <w:rsid w:val="0044410C"/>
    <w:rsid w:val="004451B3"/>
    <w:rsid w:val="00445244"/>
    <w:rsid w:val="00445319"/>
    <w:rsid w:val="004455F0"/>
    <w:rsid w:val="00445721"/>
    <w:rsid w:val="0044632B"/>
    <w:rsid w:val="0044667F"/>
    <w:rsid w:val="004470A2"/>
    <w:rsid w:val="00450631"/>
    <w:rsid w:val="004506BC"/>
    <w:rsid w:val="00450DCE"/>
    <w:rsid w:val="00450FC2"/>
    <w:rsid w:val="00451154"/>
    <w:rsid w:val="00451357"/>
    <w:rsid w:val="004513C9"/>
    <w:rsid w:val="0045148F"/>
    <w:rsid w:val="00451AA7"/>
    <w:rsid w:val="004528E7"/>
    <w:rsid w:val="00452AB0"/>
    <w:rsid w:val="00452C1E"/>
    <w:rsid w:val="00452DED"/>
    <w:rsid w:val="00452F8D"/>
    <w:rsid w:val="0045305D"/>
    <w:rsid w:val="0045340D"/>
    <w:rsid w:val="0045380E"/>
    <w:rsid w:val="004539CF"/>
    <w:rsid w:val="00453A9F"/>
    <w:rsid w:val="00453CDA"/>
    <w:rsid w:val="00453D77"/>
    <w:rsid w:val="004541BA"/>
    <w:rsid w:val="00454600"/>
    <w:rsid w:val="00454B51"/>
    <w:rsid w:val="00455034"/>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019"/>
    <w:rsid w:val="00460720"/>
    <w:rsid w:val="00460E0B"/>
    <w:rsid w:val="00461E0E"/>
    <w:rsid w:val="00462094"/>
    <w:rsid w:val="0046234B"/>
    <w:rsid w:val="00462933"/>
    <w:rsid w:val="0046339C"/>
    <w:rsid w:val="004634B9"/>
    <w:rsid w:val="0046362C"/>
    <w:rsid w:val="00463D91"/>
    <w:rsid w:val="00464392"/>
    <w:rsid w:val="00464F58"/>
    <w:rsid w:val="004652B0"/>
    <w:rsid w:val="004656A4"/>
    <w:rsid w:val="00466973"/>
    <w:rsid w:val="00466BF2"/>
    <w:rsid w:val="00467013"/>
    <w:rsid w:val="00467152"/>
    <w:rsid w:val="0046742C"/>
    <w:rsid w:val="004676A2"/>
    <w:rsid w:val="00467C79"/>
    <w:rsid w:val="00470212"/>
    <w:rsid w:val="004704E2"/>
    <w:rsid w:val="00470732"/>
    <w:rsid w:val="00470D81"/>
    <w:rsid w:val="00471B4C"/>
    <w:rsid w:val="00471F1D"/>
    <w:rsid w:val="004727E3"/>
    <w:rsid w:val="004728AF"/>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0B6"/>
    <w:rsid w:val="004772E9"/>
    <w:rsid w:val="00477558"/>
    <w:rsid w:val="00477634"/>
    <w:rsid w:val="0047779E"/>
    <w:rsid w:val="004778F3"/>
    <w:rsid w:val="00477CD0"/>
    <w:rsid w:val="00480385"/>
    <w:rsid w:val="004805D6"/>
    <w:rsid w:val="00480C2A"/>
    <w:rsid w:val="0048148C"/>
    <w:rsid w:val="004816E0"/>
    <w:rsid w:val="004818CC"/>
    <w:rsid w:val="00481EDC"/>
    <w:rsid w:val="004825AC"/>
    <w:rsid w:val="004829A5"/>
    <w:rsid w:val="00482F06"/>
    <w:rsid w:val="00483319"/>
    <w:rsid w:val="0048343E"/>
    <w:rsid w:val="00483728"/>
    <w:rsid w:val="004837EC"/>
    <w:rsid w:val="00483B9B"/>
    <w:rsid w:val="0048419D"/>
    <w:rsid w:val="004841E6"/>
    <w:rsid w:val="0048438D"/>
    <w:rsid w:val="0048445E"/>
    <w:rsid w:val="004845FD"/>
    <w:rsid w:val="00484D16"/>
    <w:rsid w:val="00484D83"/>
    <w:rsid w:val="00485101"/>
    <w:rsid w:val="0048531E"/>
    <w:rsid w:val="00485493"/>
    <w:rsid w:val="004856E9"/>
    <w:rsid w:val="00486405"/>
    <w:rsid w:val="00486908"/>
    <w:rsid w:val="00486C3C"/>
    <w:rsid w:val="00486E67"/>
    <w:rsid w:val="004871B3"/>
    <w:rsid w:val="004874D4"/>
    <w:rsid w:val="00487C90"/>
    <w:rsid w:val="00490107"/>
    <w:rsid w:val="0049030E"/>
    <w:rsid w:val="0049086A"/>
    <w:rsid w:val="004908AA"/>
    <w:rsid w:val="004912A8"/>
    <w:rsid w:val="004916B7"/>
    <w:rsid w:val="00491C67"/>
    <w:rsid w:val="00491EB8"/>
    <w:rsid w:val="00492A2C"/>
    <w:rsid w:val="00492E16"/>
    <w:rsid w:val="00492F4B"/>
    <w:rsid w:val="00493187"/>
    <w:rsid w:val="004931FB"/>
    <w:rsid w:val="004934AF"/>
    <w:rsid w:val="00493829"/>
    <w:rsid w:val="00493837"/>
    <w:rsid w:val="00493E22"/>
    <w:rsid w:val="00493EF1"/>
    <w:rsid w:val="0049441E"/>
    <w:rsid w:val="00495331"/>
    <w:rsid w:val="0049537B"/>
    <w:rsid w:val="00495E28"/>
    <w:rsid w:val="00496194"/>
    <w:rsid w:val="004961BB"/>
    <w:rsid w:val="00496A74"/>
    <w:rsid w:val="00496D56"/>
    <w:rsid w:val="0049735A"/>
    <w:rsid w:val="00497D15"/>
    <w:rsid w:val="00497F38"/>
    <w:rsid w:val="00497FC1"/>
    <w:rsid w:val="004A0230"/>
    <w:rsid w:val="004A02E0"/>
    <w:rsid w:val="004A0683"/>
    <w:rsid w:val="004A07E9"/>
    <w:rsid w:val="004A0932"/>
    <w:rsid w:val="004A0A14"/>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049"/>
    <w:rsid w:val="004A5C44"/>
    <w:rsid w:val="004A5DB2"/>
    <w:rsid w:val="004A62A8"/>
    <w:rsid w:val="004A7052"/>
    <w:rsid w:val="004A7124"/>
    <w:rsid w:val="004A7562"/>
    <w:rsid w:val="004A7BE6"/>
    <w:rsid w:val="004A7E2E"/>
    <w:rsid w:val="004B02D9"/>
    <w:rsid w:val="004B05B2"/>
    <w:rsid w:val="004B0A7C"/>
    <w:rsid w:val="004B13FE"/>
    <w:rsid w:val="004B161B"/>
    <w:rsid w:val="004B1DFD"/>
    <w:rsid w:val="004B24A5"/>
    <w:rsid w:val="004B2EC2"/>
    <w:rsid w:val="004B2F32"/>
    <w:rsid w:val="004B2FB7"/>
    <w:rsid w:val="004B3177"/>
    <w:rsid w:val="004B37E0"/>
    <w:rsid w:val="004B3945"/>
    <w:rsid w:val="004B3AD0"/>
    <w:rsid w:val="004B42DC"/>
    <w:rsid w:val="004B4517"/>
    <w:rsid w:val="004B472A"/>
    <w:rsid w:val="004B47D1"/>
    <w:rsid w:val="004B48A7"/>
    <w:rsid w:val="004B499B"/>
    <w:rsid w:val="004B4A05"/>
    <w:rsid w:val="004B4D03"/>
    <w:rsid w:val="004B4F6E"/>
    <w:rsid w:val="004B59DF"/>
    <w:rsid w:val="004B5ABD"/>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6AA"/>
    <w:rsid w:val="004D4754"/>
    <w:rsid w:val="004D47A8"/>
    <w:rsid w:val="004D4843"/>
    <w:rsid w:val="004D48F6"/>
    <w:rsid w:val="004D4B3F"/>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1E7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144"/>
    <w:rsid w:val="004E5303"/>
    <w:rsid w:val="004E54D7"/>
    <w:rsid w:val="004E5835"/>
    <w:rsid w:val="004E647A"/>
    <w:rsid w:val="004E6A85"/>
    <w:rsid w:val="004E6D35"/>
    <w:rsid w:val="004E70F3"/>
    <w:rsid w:val="004F0035"/>
    <w:rsid w:val="004F06E8"/>
    <w:rsid w:val="004F0968"/>
    <w:rsid w:val="004F0E85"/>
    <w:rsid w:val="004F0E92"/>
    <w:rsid w:val="004F122D"/>
    <w:rsid w:val="004F1400"/>
    <w:rsid w:val="004F14AC"/>
    <w:rsid w:val="004F1824"/>
    <w:rsid w:val="004F18BC"/>
    <w:rsid w:val="004F1DD2"/>
    <w:rsid w:val="004F1F89"/>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23F"/>
    <w:rsid w:val="0050037E"/>
    <w:rsid w:val="0050066E"/>
    <w:rsid w:val="005009D1"/>
    <w:rsid w:val="00500BBE"/>
    <w:rsid w:val="0050131D"/>
    <w:rsid w:val="0050146D"/>
    <w:rsid w:val="005016E2"/>
    <w:rsid w:val="0050257E"/>
    <w:rsid w:val="00502D54"/>
    <w:rsid w:val="00502F86"/>
    <w:rsid w:val="0050339E"/>
    <w:rsid w:val="00503448"/>
    <w:rsid w:val="0050352D"/>
    <w:rsid w:val="005039BE"/>
    <w:rsid w:val="00503C07"/>
    <w:rsid w:val="00503CE8"/>
    <w:rsid w:val="00503D6E"/>
    <w:rsid w:val="00503E82"/>
    <w:rsid w:val="00503F0B"/>
    <w:rsid w:val="0050408D"/>
    <w:rsid w:val="005041ED"/>
    <w:rsid w:val="005047FB"/>
    <w:rsid w:val="00504A96"/>
    <w:rsid w:val="00505194"/>
    <w:rsid w:val="005056E1"/>
    <w:rsid w:val="00505777"/>
    <w:rsid w:val="005057C1"/>
    <w:rsid w:val="0050661C"/>
    <w:rsid w:val="00506919"/>
    <w:rsid w:val="00506BD8"/>
    <w:rsid w:val="00506C38"/>
    <w:rsid w:val="00507385"/>
    <w:rsid w:val="005075CC"/>
    <w:rsid w:val="00507A93"/>
    <w:rsid w:val="00507D11"/>
    <w:rsid w:val="005104FC"/>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17EE9"/>
    <w:rsid w:val="00520066"/>
    <w:rsid w:val="005200AB"/>
    <w:rsid w:val="00520227"/>
    <w:rsid w:val="00520C69"/>
    <w:rsid w:val="00521DFB"/>
    <w:rsid w:val="00522308"/>
    <w:rsid w:val="005226B5"/>
    <w:rsid w:val="0052285C"/>
    <w:rsid w:val="00522D4D"/>
    <w:rsid w:val="00522DFB"/>
    <w:rsid w:val="005232E7"/>
    <w:rsid w:val="00523381"/>
    <w:rsid w:val="005234B6"/>
    <w:rsid w:val="0052353F"/>
    <w:rsid w:val="005236B8"/>
    <w:rsid w:val="005238A9"/>
    <w:rsid w:val="0052434F"/>
    <w:rsid w:val="0052448B"/>
    <w:rsid w:val="005244DA"/>
    <w:rsid w:val="00524AC1"/>
    <w:rsid w:val="00524E26"/>
    <w:rsid w:val="005250D2"/>
    <w:rsid w:val="005250D9"/>
    <w:rsid w:val="00525BFB"/>
    <w:rsid w:val="00525C8D"/>
    <w:rsid w:val="00525C9D"/>
    <w:rsid w:val="00525EC5"/>
    <w:rsid w:val="005260CE"/>
    <w:rsid w:val="005264BA"/>
    <w:rsid w:val="005264BD"/>
    <w:rsid w:val="0052699D"/>
    <w:rsid w:val="00526DA4"/>
    <w:rsid w:val="00527628"/>
    <w:rsid w:val="00527FA6"/>
    <w:rsid w:val="00527FBB"/>
    <w:rsid w:val="00530189"/>
    <w:rsid w:val="00530F2A"/>
    <w:rsid w:val="00531107"/>
    <w:rsid w:val="00531254"/>
    <w:rsid w:val="0053137F"/>
    <w:rsid w:val="005318E6"/>
    <w:rsid w:val="00531B68"/>
    <w:rsid w:val="00531D94"/>
    <w:rsid w:val="00531E9B"/>
    <w:rsid w:val="005323A0"/>
    <w:rsid w:val="00532434"/>
    <w:rsid w:val="005324D4"/>
    <w:rsid w:val="00532AB1"/>
    <w:rsid w:val="00532B4A"/>
    <w:rsid w:val="00532EC2"/>
    <w:rsid w:val="00532FC3"/>
    <w:rsid w:val="0053300E"/>
    <w:rsid w:val="0053339D"/>
    <w:rsid w:val="005336AC"/>
    <w:rsid w:val="00533F51"/>
    <w:rsid w:val="0053408B"/>
    <w:rsid w:val="005341E4"/>
    <w:rsid w:val="00534418"/>
    <w:rsid w:val="00534BFD"/>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4B8"/>
    <w:rsid w:val="005439DF"/>
    <w:rsid w:val="00544208"/>
    <w:rsid w:val="005442D7"/>
    <w:rsid w:val="005447E7"/>
    <w:rsid w:val="005448DB"/>
    <w:rsid w:val="00544910"/>
    <w:rsid w:val="00544C3F"/>
    <w:rsid w:val="00544E74"/>
    <w:rsid w:val="0054599A"/>
    <w:rsid w:val="00545FC1"/>
    <w:rsid w:val="005460CE"/>
    <w:rsid w:val="00546393"/>
    <w:rsid w:val="0054645A"/>
    <w:rsid w:val="005466C3"/>
    <w:rsid w:val="00546A52"/>
    <w:rsid w:val="00546B0C"/>
    <w:rsid w:val="00546D70"/>
    <w:rsid w:val="00546EF6"/>
    <w:rsid w:val="005479E5"/>
    <w:rsid w:val="00547F2D"/>
    <w:rsid w:val="005501FB"/>
    <w:rsid w:val="00550649"/>
    <w:rsid w:val="005507ED"/>
    <w:rsid w:val="005508BB"/>
    <w:rsid w:val="00551001"/>
    <w:rsid w:val="005516A3"/>
    <w:rsid w:val="005518AB"/>
    <w:rsid w:val="00551EE7"/>
    <w:rsid w:val="00552074"/>
    <w:rsid w:val="00552205"/>
    <w:rsid w:val="00552293"/>
    <w:rsid w:val="0055254B"/>
    <w:rsid w:val="00552815"/>
    <w:rsid w:val="005528FE"/>
    <w:rsid w:val="0055290F"/>
    <w:rsid w:val="0055291F"/>
    <w:rsid w:val="00552A1A"/>
    <w:rsid w:val="00552B0E"/>
    <w:rsid w:val="00552DD6"/>
    <w:rsid w:val="00552ECD"/>
    <w:rsid w:val="005531CE"/>
    <w:rsid w:val="005535DF"/>
    <w:rsid w:val="0055361B"/>
    <w:rsid w:val="00553903"/>
    <w:rsid w:val="00553B56"/>
    <w:rsid w:val="00553CA4"/>
    <w:rsid w:val="0055461D"/>
    <w:rsid w:val="0055476E"/>
    <w:rsid w:val="0055487A"/>
    <w:rsid w:val="005551DC"/>
    <w:rsid w:val="005552ED"/>
    <w:rsid w:val="005559DA"/>
    <w:rsid w:val="00555CE4"/>
    <w:rsid w:val="00555DBB"/>
    <w:rsid w:val="00555DE8"/>
    <w:rsid w:val="00555DE9"/>
    <w:rsid w:val="00555DF3"/>
    <w:rsid w:val="00556009"/>
    <w:rsid w:val="0055608B"/>
    <w:rsid w:val="005567ED"/>
    <w:rsid w:val="0055687D"/>
    <w:rsid w:val="00556EB7"/>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5E2"/>
    <w:rsid w:val="005639C9"/>
    <w:rsid w:val="00563C0D"/>
    <w:rsid w:val="00564403"/>
    <w:rsid w:val="00564420"/>
    <w:rsid w:val="005645A7"/>
    <w:rsid w:val="00564732"/>
    <w:rsid w:val="00564813"/>
    <w:rsid w:val="005648F3"/>
    <w:rsid w:val="00565A01"/>
    <w:rsid w:val="00565C1D"/>
    <w:rsid w:val="00565F7A"/>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64E"/>
    <w:rsid w:val="00572750"/>
    <w:rsid w:val="00572C65"/>
    <w:rsid w:val="0057330F"/>
    <w:rsid w:val="00573478"/>
    <w:rsid w:val="00573E53"/>
    <w:rsid w:val="00574420"/>
    <w:rsid w:val="00574951"/>
    <w:rsid w:val="00574A3E"/>
    <w:rsid w:val="00574A78"/>
    <w:rsid w:val="005756AB"/>
    <w:rsid w:val="005756DB"/>
    <w:rsid w:val="0057591A"/>
    <w:rsid w:val="00575955"/>
    <w:rsid w:val="00575A67"/>
    <w:rsid w:val="00575F09"/>
    <w:rsid w:val="0057614E"/>
    <w:rsid w:val="00576848"/>
    <w:rsid w:val="005768C0"/>
    <w:rsid w:val="00576D9E"/>
    <w:rsid w:val="00577570"/>
    <w:rsid w:val="00577639"/>
    <w:rsid w:val="00577BFD"/>
    <w:rsid w:val="00580080"/>
    <w:rsid w:val="00580163"/>
    <w:rsid w:val="005801E6"/>
    <w:rsid w:val="0058091F"/>
    <w:rsid w:val="00580F64"/>
    <w:rsid w:val="00581002"/>
    <w:rsid w:val="00581C19"/>
    <w:rsid w:val="00582234"/>
    <w:rsid w:val="0058295D"/>
    <w:rsid w:val="00582E9F"/>
    <w:rsid w:val="00583038"/>
    <w:rsid w:val="0058363C"/>
    <w:rsid w:val="00583B02"/>
    <w:rsid w:val="00583DA9"/>
    <w:rsid w:val="0058401B"/>
    <w:rsid w:val="00584128"/>
    <w:rsid w:val="005841A0"/>
    <w:rsid w:val="005841A6"/>
    <w:rsid w:val="0058436C"/>
    <w:rsid w:val="0058453A"/>
    <w:rsid w:val="00584B6C"/>
    <w:rsid w:val="00584C76"/>
    <w:rsid w:val="00584F25"/>
    <w:rsid w:val="0058532B"/>
    <w:rsid w:val="00585522"/>
    <w:rsid w:val="005856AA"/>
    <w:rsid w:val="005858C4"/>
    <w:rsid w:val="005860B8"/>
    <w:rsid w:val="0058657A"/>
    <w:rsid w:val="00586909"/>
    <w:rsid w:val="005869E7"/>
    <w:rsid w:val="00586A6E"/>
    <w:rsid w:val="00586D66"/>
    <w:rsid w:val="00586E91"/>
    <w:rsid w:val="00586FD0"/>
    <w:rsid w:val="00587073"/>
    <w:rsid w:val="00587531"/>
    <w:rsid w:val="005879BB"/>
    <w:rsid w:val="00587D10"/>
    <w:rsid w:val="00587DF1"/>
    <w:rsid w:val="00587ECD"/>
    <w:rsid w:val="0059002D"/>
    <w:rsid w:val="00590361"/>
    <w:rsid w:val="005904AF"/>
    <w:rsid w:val="00590738"/>
    <w:rsid w:val="005908E1"/>
    <w:rsid w:val="00590B5F"/>
    <w:rsid w:val="00590EE7"/>
    <w:rsid w:val="005919E4"/>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4A10"/>
    <w:rsid w:val="0059507F"/>
    <w:rsid w:val="005955E8"/>
    <w:rsid w:val="0059584D"/>
    <w:rsid w:val="005958EF"/>
    <w:rsid w:val="00595915"/>
    <w:rsid w:val="00595CA7"/>
    <w:rsid w:val="005962AE"/>
    <w:rsid w:val="00596626"/>
    <w:rsid w:val="00596778"/>
    <w:rsid w:val="00596973"/>
    <w:rsid w:val="005969E0"/>
    <w:rsid w:val="005969E1"/>
    <w:rsid w:val="00596CCB"/>
    <w:rsid w:val="00597466"/>
    <w:rsid w:val="0059747D"/>
    <w:rsid w:val="0059753A"/>
    <w:rsid w:val="005A0764"/>
    <w:rsid w:val="005A07BF"/>
    <w:rsid w:val="005A0E4D"/>
    <w:rsid w:val="005A0FE3"/>
    <w:rsid w:val="005A16D8"/>
    <w:rsid w:val="005A23F6"/>
    <w:rsid w:val="005A24EF"/>
    <w:rsid w:val="005A3414"/>
    <w:rsid w:val="005A3781"/>
    <w:rsid w:val="005A3D4D"/>
    <w:rsid w:val="005A5332"/>
    <w:rsid w:val="005A58E7"/>
    <w:rsid w:val="005A58F3"/>
    <w:rsid w:val="005A6023"/>
    <w:rsid w:val="005A64A6"/>
    <w:rsid w:val="005A6628"/>
    <w:rsid w:val="005A6D8A"/>
    <w:rsid w:val="005A70CA"/>
    <w:rsid w:val="005A752F"/>
    <w:rsid w:val="005B0460"/>
    <w:rsid w:val="005B0A40"/>
    <w:rsid w:val="005B0A4B"/>
    <w:rsid w:val="005B0BC6"/>
    <w:rsid w:val="005B0CE4"/>
    <w:rsid w:val="005B0CF7"/>
    <w:rsid w:val="005B0CFC"/>
    <w:rsid w:val="005B11D5"/>
    <w:rsid w:val="005B13EA"/>
    <w:rsid w:val="005B236F"/>
    <w:rsid w:val="005B240D"/>
    <w:rsid w:val="005B2847"/>
    <w:rsid w:val="005B2C18"/>
    <w:rsid w:val="005B2F07"/>
    <w:rsid w:val="005B360D"/>
    <w:rsid w:val="005B37BD"/>
    <w:rsid w:val="005B39E2"/>
    <w:rsid w:val="005B3D62"/>
    <w:rsid w:val="005B429B"/>
    <w:rsid w:val="005B482E"/>
    <w:rsid w:val="005B4E4C"/>
    <w:rsid w:val="005B4EC7"/>
    <w:rsid w:val="005B4FE5"/>
    <w:rsid w:val="005B54D4"/>
    <w:rsid w:val="005B57BD"/>
    <w:rsid w:val="005B5958"/>
    <w:rsid w:val="005B5B2B"/>
    <w:rsid w:val="005B5E88"/>
    <w:rsid w:val="005B5EE3"/>
    <w:rsid w:val="005B6F6B"/>
    <w:rsid w:val="005B6FB9"/>
    <w:rsid w:val="005B71D3"/>
    <w:rsid w:val="005B74C7"/>
    <w:rsid w:val="005B7A62"/>
    <w:rsid w:val="005B7ADA"/>
    <w:rsid w:val="005B7CAF"/>
    <w:rsid w:val="005B7D2D"/>
    <w:rsid w:val="005C042E"/>
    <w:rsid w:val="005C06E7"/>
    <w:rsid w:val="005C07F6"/>
    <w:rsid w:val="005C0852"/>
    <w:rsid w:val="005C0878"/>
    <w:rsid w:val="005C0C8D"/>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52F"/>
    <w:rsid w:val="005C6B50"/>
    <w:rsid w:val="005C6F8F"/>
    <w:rsid w:val="005C7054"/>
    <w:rsid w:val="005C75DF"/>
    <w:rsid w:val="005C7865"/>
    <w:rsid w:val="005C7AF6"/>
    <w:rsid w:val="005D003C"/>
    <w:rsid w:val="005D077C"/>
    <w:rsid w:val="005D099A"/>
    <w:rsid w:val="005D10A2"/>
    <w:rsid w:val="005D13DB"/>
    <w:rsid w:val="005D14C2"/>
    <w:rsid w:val="005D1791"/>
    <w:rsid w:val="005D1FB9"/>
    <w:rsid w:val="005D22B1"/>
    <w:rsid w:val="005D263B"/>
    <w:rsid w:val="005D2721"/>
    <w:rsid w:val="005D277A"/>
    <w:rsid w:val="005D2867"/>
    <w:rsid w:val="005D293A"/>
    <w:rsid w:val="005D2A26"/>
    <w:rsid w:val="005D2E08"/>
    <w:rsid w:val="005D318E"/>
    <w:rsid w:val="005D31A0"/>
    <w:rsid w:val="005D3629"/>
    <w:rsid w:val="005D4049"/>
    <w:rsid w:val="005D4322"/>
    <w:rsid w:val="005D4905"/>
    <w:rsid w:val="005D4B49"/>
    <w:rsid w:val="005D4C2D"/>
    <w:rsid w:val="005D4D2D"/>
    <w:rsid w:val="005D4E09"/>
    <w:rsid w:val="005D5120"/>
    <w:rsid w:val="005D54C4"/>
    <w:rsid w:val="005D56B5"/>
    <w:rsid w:val="005D57AC"/>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1CE9"/>
    <w:rsid w:val="005E2640"/>
    <w:rsid w:val="005E26FF"/>
    <w:rsid w:val="005E2717"/>
    <w:rsid w:val="005E2FBA"/>
    <w:rsid w:val="005E330F"/>
    <w:rsid w:val="005E3417"/>
    <w:rsid w:val="005E3437"/>
    <w:rsid w:val="005E3544"/>
    <w:rsid w:val="005E3CC8"/>
    <w:rsid w:val="005E3CE0"/>
    <w:rsid w:val="005E3D72"/>
    <w:rsid w:val="005E3E9B"/>
    <w:rsid w:val="005E41FA"/>
    <w:rsid w:val="005E46B2"/>
    <w:rsid w:val="005E4983"/>
    <w:rsid w:val="005E4AE9"/>
    <w:rsid w:val="005E4C70"/>
    <w:rsid w:val="005E4C84"/>
    <w:rsid w:val="005E50C5"/>
    <w:rsid w:val="005E55EA"/>
    <w:rsid w:val="005E5888"/>
    <w:rsid w:val="005E5941"/>
    <w:rsid w:val="005E5C81"/>
    <w:rsid w:val="005E5CBB"/>
    <w:rsid w:val="005E5E0F"/>
    <w:rsid w:val="005E6123"/>
    <w:rsid w:val="005E6E54"/>
    <w:rsid w:val="005E7806"/>
    <w:rsid w:val="005E7F89"/>
    <w:rsid w:val="005F0176"/>
    <w:rsid w:val="005F025A"/>
    <w:rsid w:val="005F0833"/>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70C"/>
    <w:rsid w:val="00602904"/>
    <w:rsid w:val="00602E17"/>
    <w:rsid w:val="00602E41"/>
    <w:rsid w:val="00603468"/>
    <w:rsid w:val="0060350E"/>
    <w:rsid w:val="00603C55"/>
    <w:rsid w:val="006042EB"/>
    <w:rsid w:val="0060430F"/>
    <w:rsid w:val="0060444B"/>
    <w:rsid w:val="006048AD"/>
    <w:rsid w:val="00604FF5"/>
    <w:rsid w:val="006052CE"/>
    <w:rsid w:val="00605B3C"/>
    <w:rsid w:val="00605C3D"/>
    <w:rsid w:val="006066D0"/>
    <w:rsid w:val="006067BB"/>
    <w:rsid w:val="00606CAE"/>
    <w:rsid w:val="00607E3E"/>
    <w:rsid w:val="00610115"/>
    <w:rsid w:val="006102A8"/>
    <w:rsid w:val="00610E90"/>
    <w:rsid w:val="00611696"/>
    <w:rsid w:val="00611A94"/>
    <w:rsid w:val="00611B1C"/>
    <w:rsid w:val="00611E1D"/>
    <w:rsid w:val="00612042"/>
    <w:rsid w:val="006127A2"/>
    <w:rsid w:val="00612A0F"/>
    <w:rsid w:val="00612BA1"/>
    <w:rsid w:val="006132E2"/>
    <w:rsid w:val="0061338F"/>
    <w:rsid w:val="00613722"/>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91B"/>
    <w:rsid w:val="00623BE4"/>
    <w:rsid w:val="00623BE9"/>
    <w:rsid w:val="00624593"/>
    <w:rsid w:val="00624BF3"/>
    <w:rsid w:val="00624D2A"/>
    <w:rsid w:val="00624F44"/>
    <w:rsid w:val="006250F3"/>
    <w:rsid w:val="00625221"/>
    <w:rsid w:val="00625303"/>
    <w:rsid w:val="00625733"/>
    <w:rsid w:val="00625808"/>
    <w:rsid w:val="0062588F"/>
    <w:rsid w:val="006268E7"/>
    <w:rsid w:val="006269CD"/>
    <w:rsid w:val="00626ED4"/>
    <w:rsid w:val="00626F77"/>
    <w:rsid w:val="00627684"/>
    <w:rsid w:val="00627953"/>
    <w:rsid w:val="00630196"/>
    <w:rsid w:val="006306CA"/>
    <w:rsid w:val="0063082C"/>
    <w:rsid w:val="0063087E"/>
    <w:rsid w:val="00630880"/>
    <w:rsid w:val="00630D19"/>
    <w:rsid w:val="00630EE2"/>
    <w:rsid w:val="00630F12"/>
    <w:rsid w:val="006311BD"/>
    <w:rsid w:val="006319A9"/>
    <w:rsid w:val="00631DEC"/>
    <w:rsid w:val="0063228D"/>
    <w:rsid w:val="00632796"/>
    <w:rsid w:val="00632834"/>
    <w:rsid w:val="0063299D"/>
    <w:rsid w:val="00632AF3"/>
    <w:rsid w:val="00632C58"/>
    <w:rsid w:val="00633250"/>
    <w:rsid w:val="00633D16"/>
    <w:rsid w:val="00633D1A"/>
    <w:rsid w:val="006343BB"/>
    <w:rsid w:val="0063479C"/>
    <w:rsid w:val="00634863"/>
    <w:rsid w:val="00634933"/>
    <w:rsid w:val="00634A46"/>
    <w:rsid w:val="00634AEC"/>
    <w:rsid w:val="0063573C"/>
    <w:rsid w:val="006357C2"/>
    <w:rsid w:val="00635DF0"/>
    <w:rsid w:val="00636085"/>
    <w:rsid w:val="0063620E"/>
    <w:rsid w:val="006367B3"/>
    <w:rsid w:val="00636EFC"/>
    <w:rsid w:val="00637006"/>
    <w:rsid w:val="006372EB"/>
    <w:rsid w:val="0063740E"/>
    <w:rsid w:val="00637540"/>
    <w:rsid w:val="0063754A"/>
    <w:rsid w:val="00637A27"/>
    <w:rsid w:val="00637BF8"/>
    <w:rsid w:val="00637D94"/>
    <w:rsid w:val="00640EF2"/>
    <w:rsid w:val="00640F13"/>
    <w:rsid w:val="00641CBF"/>
    <w:rsid w:val="00641EDF"/>
    <w:rsid w:val="006425D9"/>
    <w:rsid w:val="00642607"/>
    <w:rsid w:val="00642883"/>
    <w:rsid w:val="00642884"/>
    <w:rsid w:val="00642AE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D9"/>
    <w:rsid w:val="00651CFE"/>
    <w:rsid w:val="006526A7"/>
    <w:rsid w:val="006528C9"/>
    <w:rsid w:val="00652CB9"/>
    <w:rsid w:val="00653086"/>
    <w:rsid w:val="006530F6"/>
    <w:rsid w:val="00653ADF"/>
    <w:rsid w:val="00654188"/>
    <w:rsid w:val="006542D2"/>
    <w:rsid w:val="0065432F"/>
    <w:rsid w:val="00654C2F"/>
    <w:rsid w:val="00654C89"/>
    <w:rsid w:val="00654CCE"/>
    <w:rsid w:val="00654D58"/>
    <w:rsid w:val="00655CDC"/>
    <w:rsid w:val="00655E92"/>
    <w:rsid w:val="006562EF"/>
    <w:rsid w:val="00656C6F"/>
    <w:rsid w:val="00656F77"/>
    <w:rsid w:val="00657466"/>
    <w:rsid w:val="006579ED"/>
    <w:rsid w:val="00657A56"/>
    <w:rsid w:val="00657A64"/>
    <w:rsid w:val="006605CC"/>
    <w:rsid w:val="00660955"/>
    <w:rsid w:val="00660F5B"/>
    <w:rsid w:val="00661899"/>
    <w:rsid w:val="00662024"/>
    <w:rsid w:val="00662038"/>
    <w:rsid w:val="006620B6"/>
    <w:rsid w:val="00662720"/>
    <w:rsid w:val="00662C75"/>
    <w:rsid w:val="00662E50"/>
    <w:rsid w:val="006636D3"/>
    <w:rsid w:val="006636E8"/>
    <w:rsid w:val="00663E07"/>
    <w:rsid w:val="00663FA7"/>
    <w:rsid w:val="0066425F"/>
    <w:rsid w:val="00664926"/>
    <w:rsid w:val="00664A9F"/>
    <w:rsid w:val="00664BC5"/>
    <w:rsid w:val="00664D1F"/>
    <w:rsid w:val="006652A6"/>
    <w:rsid w:val="00665435"/>
    <w:rsid w:val="00665555"/>
    <w:rsid w:val="006656D9"/>
    <w:rsid w:val="006658F9"/>
    <w:rsid w:val="00665A8E"/>
    <w:rsid w:val="00666157"/>
    <w:rsid w:val="006662A0"/>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BCA"/>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95B"/>
    <w:rsid w:val="00676C1C"/>
    <w:rsid w:val="00677424"/>
    <w:rsid w:val="006775F3"/>
    <w:rsid w:val="00677DD8"/>
    <w:rsid w:val="00680255"/>
    <w:rsid w:val="00680260"/>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354"/>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4DFF"/>
    <w:rsid w:val="00695693"/>
    <w:rsid w:val="00695A31"/>
    <w:rsid w:val="00695B07"/>
    <w:rsid w:val="00695BC3"/>
    <w:rsid w:val="00695CF2"/>
    <w:rsid w:val="00695EE6"/>
    <w:rsid w:val="00697075"/>
    <w:rsid w:val="00697082"/>
    <w:rsid w:val="00697122"/>
    <w:rsid w:val="00697621"/>
    <w:rsid w:val="006978E4"/>
    <w:rsid w:val="00697F5A"/>
    <w:rsid w:val="006A034C"/>
    <w:rsid w:val="006A06B5"/>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67AB"/>
    <w:rsid w:val="006A7BD7"/>
    <w:rsid w:val="006A7D3E"/>
    <w:rsid w:val="006B01C8"/>
    <w:rsid w:val="006B0439"/>
    <w:rsid w:val="006B06AE"/>
    <w:rsid w:val="006B141C"/>
    <w:rsid w:val="006B1880"/>
    <w:rsid w:val="006B1B45"/>
    <w:rsid w:val="006B1C45"/>
    <w:rsid w:val="006B20A8"/>
    <w:rsid w:val="006B2A64"/>
    <w:rsid w:val="006B2DA9"/>
    <w:rsid w:val="006B3241"/>
    <w:rsid w:val="006B379A"/>
    <w:rsid w:val="006B3B67"/>
    <w:rsid w:val="006B46ED"/>
    <w:rsid w:val="006B4DBB"/>
    <w:rsid w:val="006B4FC3"/>
    <w:rsid w:val="006B58C9"/>
    <w:rsid w:val="006B5F7D"/>
    <w:rsid w:val="006B60FA"/>
    <w:rsid w:val="006B61B1"/>
    <w:rsid w:val="006B6B63"/>
    <w:rsid w:val="006B6D6E"/>
    <w:rsid w:val="006B70EF"/>
    <w:rsid w:val="006B7DDB"/>
    <w:rsid w:val="006B7E2B"/>
    <w:rsid w:val="006C0253"/>
    <w:rsid w:val="006C02A7"/>
    <w:rsid w:val="006C0AEB"/>
    <w:rsid w:val="006C0EFC"/>
    <w:rsid w:val="006C1494"/>
    <w:rsid w:val="006C1825"/>
    <w:rsid w:val="006C2187"/>
    <w:rsid w:val="006C22A0"/>
    <w:rsid w:val="006C247B"/>
    <w:rsid w:val="006C2485"/>
    <w:rsid w:val="006C266A"/>
    <w:rsid w:val="006C2A73"/>
    <w:rsid w:val="006C2C1D"/>
    <w:rsid w:val="006C2CD6"/>
    <w:rsid w:val="006C3191"/>
    <w:rsid w:val="006C363A"/>
    <w:rsid w:val="006C46B1"/>
    <w:rsid w:val="006C4DDE"/>
    <w:rsid w:val="006C5313"/>
    <w:rsid w:val="006C5ABB"/>
    <w:rsid w:val="006C68A2"/>
    <w:rsid w:val="006C6BFF"/>
    <w:rsid w:val="006C7415"/>
    <w:rsid w:val="006C79C6"/>
    <w:rsid w:val="006D080F"/>
    <w:rsid w:val="006D0851"/>
    <w:rsid w:val="006D0B71"/>
    <w:rsid w:val="006D0CB4"/>
    <w:rsid w:val="006D0D0B"/>
    <w:rsid w:val="006D1D2E"/>
    <w:rsid w:val="006D3F24"/>
    <w:rsid w:val="006D4BF0"/>
    <w:rsid w:val="006D4ED0"/>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2A6"/>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6F07"/>
    <w:rsid w:val="006E7038"/>
    <w:rsid w:val="006E7705"/>
    <w:rsid w:val="006E77A6"/>
    <w:rsid w:val="006E7CEA"/>
    <w:rsid w:val="006E7D77"/>
    <w:rsid w:val="006E7E12"/>
    <w:rsid w:val="006F00EB"/>
    <w:rsid w:val="006F0795"/>
    <w:rsid w:val="006F0DDF"/>
    <w:rsid w:val="006F13B4"/>
    <w:rsid w:val="006F1416"/>
    <w:rsid w:val="006F1B87"/>
    <w:rsid w:val="006F2597"/>
    <w:rsid w:val="006F2FD0"/>
    <w:rsid w:val="006F2FD2"/>
    <w:rsid w:val="006F3029"/>
    <w:rsid w:val="006F35A9"/>
    <w:rsid w:val="006F39C8"/>
    <w:rsid w:val="006F3B3F"/>
    <w:rsid w:val="006F3E44"/>
    <w:rsid w:val="006F3EF7"/>
    <w:rsid w:val="006F40DB"/>
    <w:rsid w:val="006F40FE"/>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0F3C"/>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48E"/>
    <w:rsid w:val="00704537"/>
    <w:rsid w:val="00704712"/>
    <w:rsid w:val="00704716"/>
    <w:rsid w:val="0070478C"/>
    <w:rsid w:val="007048AD"/>
    <w:rsid w:val="00704DB2"/>
    <w:rsid w:val="007051CC"/>
    <w:rsid w:val="0070588C"/>
    <w:rsid w:val="00705AD1"/>
    <w:rsid w:val="00705B2F"/>
    <w:rsid w:val="00705BD7"/>
    <w:rsid w:val="00705C44"/>
    <w:rsid w:val="0070633F"/>
    <w:rsid w:val="0070680F"/>
    <w:rsid w:val="007068FB"/>
    <w:rsid w:val="00706B27"/>
    <w:rsid w:val="007072BD"/>
    <w:rsid w:val="00707468"/>
    <w:rsid w:val="00707CD6"/>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218"/>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887"/>
    <w:rsid w:val="00723E89"/>
    <w:rsid w:val="00724765"/>
    <w:rsid w:val="007248D0"/>
    <w:rsid w:val="00724B52"/>
    <w:rsid w:val="00724D59"/>
    <w:rsid w:val="007252B2"/>
    <w:rsid w:val="007252C6"/>
    <w:rsid w:val="00725418"/>
    <w:rsid w:val="00725D01"/>
    <w:rsid w:val="00725FCE"/>
    <w:rsid w:val="007261DD"/>
    <w:rsid w:val="00726AEB"/>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3919"/>
    <w:rsid w:val="007340EE"/>
    <w:rsid w:val="007346EC"/>
    <w:rsid w:val="0073505F"/>
    <w:rsid w:val="00735306"/>
    <w:rsid w:val="007355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E7E"/>
    <w:rsid w:val="00745FAB"/>
    <w:rsid w:val="007467D9"/>
    <w:rsid w:val="00746B3A"/>
    <w:rsid w:val="00746CCA"/>
    <w:rsid w:val="00746D1E"/>
    <w:rsid w:val="00746F18"/>
    <w:rsid w:val="00747344"/>
    <w:rsid w:val="00747AE5"/>
    <w:rsid w:val="00747EB1"/>
    <w:rsid w:val="00747F24"/>
    <w:rsid w:val="00750309"/>
    <w:rsid w:val="0075048A"/>
    <w:rsid w:val="00750521"/>
    <w:rsid w:val="007507AD"/>
    <w:rsid w:val="0075081A"/>
    <w:rsid w:val="00750B79"/>
    <w:rsid w:val="0075109E"/>
    <w:rsid w:val="0075150E"/>
    <w:rsid w:val="00751672"/>
    <w:rsid w:val="00751693"/>
    <w:rsid w:val="00751710"/>
    <w:rsid w:val="00751761"/>
    <w:rsid w:val="00751BB9"/>
    <w:rsid w:val="00751D95"/>
    <w:rsid w:val="00751DA9"/>
    <w:rsid w:val="0075247A"/>
    <w:rsid w:val="00752809"/>
    <w:rsid w:val="00752F1E"/>
    <w:rsid w:val="0075332B"/>
    <w:rsid w:val="007538BE"/>
    <w:rsid w:val="007540F6"/>
    <w:rsid w:val="007544E4"/>
    <w:rsid w:val="007544EA"/>
    <w:rsid w:val="0075474D"/>
    <w:rsid w:val="00754A76"/>
    <w:rsid w:val="00754AB4"/>
    <w:rsid w:val="00754E4A"/>
    <w:rsid w:val="00755590"/>
    <w:rsid w:val="00755823"/>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179E"/>
    <w:rsid w:val="00761B87"/>
    <w:rsid w:val="0076224C"/>
    <w:rsid w:val="007622D7"/>
    <w:rsid w:val="00762ED1"/>
    <w:rsid w:val="00762F09"/>
    <w:rsid w:val="00762F20"/>
    <w:rsid w:val="007630F9"/>
    <w:rsid w:val="0076342D"/>
    <w:rsid w:val="0076381F"/>
    <w:rsid w:val="00763ECF"/>
    <w:rsid w:val="0076434E"/>
    <w:rsid w:val="0076475F"/>
    <w:rsid w:val="00764BD0"/>
    <w:rsid w:val="007652C0"/>
    <w:rsid w:val="00765831"/>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194"/>
    <w:rsid w:val="0077233C"/>
    <w:rsid w:val="007727C3"/>
    <w:rsid w:val="0077282A"/>
    <w:rsid w:val="007729E1"/>
    <w:rsid w:val="00772E02"/>
    <w:rsid w:val="00772F5E"/>
    <w:rsid w:val="007730BB"/>
    <w:rsid w:val="00773E65"/>
    <w:rsid w:val="00773EEC"/>
    <w:rsid w:val="00774042"/>
    <w:rsid w:val="0077454F"/>
    <w:rsid w:val="00774957"/>
    <w:rsid w:val="00774B37"/>
    <w:rsid w:val="00774DFB"/>
    <w:rsid w:val="00774E3B"/>
    <w:rsid w:val="00775815"/>
    <w:rsid w:val="00775B7B"/>
    <w:rsid w:val="0077624B"/>
    <w:rsid w:val="0077670D"/>
    <w:rsid w:val="007767F7"/>
    <w:rsid w:val="00776964"/>
    <w:rsid w:val="00776F18"/>
    <w:rsid w:val="007778FA"/>
    <w:rsid w:val="00777A6D"/>
    <w:rsid w:val="00777AC5"/>
    <w:rsid w:val="00777B24"/>
    <w:rsid w:val="00777EB6"/>
    <w:rsid w:val="00777F3A"/>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7E"/>
    <w:rsid w:val="007853F8"/>
    <w:rsid w:val="00785505"/>
    <w:rsid w:val="00785658"/>
    <w:rsid w:val="007857B0"/>
    <w:rsid w:val="00785840"/>
    <w:rsid w:val="00785CB9"/>
    <w:rsid w:val="00785FEA"/>
    <w:rsid w:val="00786417"/>
    <w:rsid w:val="0078653A"/>
    <w:rsid w:val="007868D5"/>
    <w:rsid w:val="00786C0E"/>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05B"/>
    <w:rsid w:val="00793304"/>
    <w:rsid w:val="00793357"/>
    <w:rsid w:val="00793703"/>
    <w:rsid w:val="00793718"/>
    <w:rsid w:val="0079377D"/>
    <w:rsid w:val="00793787"/>
    <w:rsid w:val="00793AA1"/>
    <w:rsid w:val="00793BDD"/>
    <w:rsid w:val="00793D15"/>
    <w:rsid w:val="00793FCF"/>
    <w:rsid w:val="0079404A"/>
    <w:rsid w:val="0079416B"/>
    <w:rsid w:val="0079420E"/>
    <w:rsid w:val="00794659"/>
    <w:rsid w:val="00795064"/>
    <w:rsid w:val="007951C4"/>
    <w:rsid w:val="007951EF"/>
    <w:rsid w:val="00795383"/>
    <w:rsid w:val="007953F9"/>
    <w:rsid w:val="0079548A"/>
    <w:rsid w:val="007962B0"/>
    <w:rsid w:val="0079654D"/>
    <w:rsid w:val="0079666D"/>
    <w:rsid w:val="00797674"/>
    <w:rsid w:val="007A0045"/>
    <w:rsid w:val="007A09B1"/>
    <w:rsid w:val="007A0CC2"/>
    <w:rsid w:val="007A1252"/>
    <w:rsid w:val="007A244D"/>
    <w:rsid w:val="007A2553"/>
    <w:rsid w:val="007A27DE"/>
    <w:rsid w:val="007A289F"/>
    <w:rsid w:val="007A2A76"/>
    <w:rsid w:val="007A2D56"/>
    <w:rsid w:val="007A333E"/>
    <w:rsid w:val="007A36BF"/>
    <w:rsid w:val="007A3985"/>
    <w:rsid w:val="007A3FEB"/>
    <w:rsid w:val="007A53B5"/>
    <w:rsid w:val="007A5500"/>
    <w:rsid w:val="007A5640"/>
    <w:rsid w:val="007A571B"/>
    <w:rsid w:val="007A5743"/>
    <w:rsid w:val="007A5832"/>
    <w:rsid w:val="007A5BF2"/>
    <w:rsid w:val="007A6749"/>
    <w:rsid w:val="007A693A"/>
    <w:rsid w:val="007A6BA2"/>
    <w:rsid w:val="007A6FDD"/>
    <w:rsid w:val="007A767A"/>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83D"/>
    <w:rsid w:val="007B2D41"/>
    <w:rsid w:val="007B2E97"/>
    <w:rsid w:val="007B3082"/>
    <w:rsid w:val="007B3221"/>
    <w:rsid w:val="007B34E6"/>
    <w:rsid w:val="007B3A66"/>
    <w:rsid w:val="007B3AFA"/>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97B"/>
    <w:rsid w:val="007C2B01"/>
    <w:rsid w:val="007C2C83"/>
    <w:rsid w:val="007C343E"/>
    <w:rsid w:val="007C3A2E"/>
    <w:rsid w:val="007C3C5A"/>
    <w:rsid w:val="007C3C5E"/>
    <w:rsid w:val="007C40EE"/>
    <w:rsid w:val="007C46BD"/>
    <w:rsid w:val="007C4790"/>
    <w:rsid w:val="007C4994"/>
    <w:rsid w:val="007C4EAB"/>
    <w:rsid w:val="007C4EE7"/>
    <w:rsid w:val="007C4F68"/>
    <w:rsid w:val="007C57BB"/>
    <w:rsid w:val="007C5807"/>
    <w:rsid w:val="007C5940"/>
    <w:rsid w:val="007C61C3"/>
    <w:rsid w:val="007C62EA"/>
    <w:rsid w:val="007C63F9"/>
    <w:rsid w:val="007C6CC1"/>
    <w:rsid w:val="007C6D50"/>
    <w:rsid w:val="007C6DEE"/>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4C12"/>
    <w:rsid w:val="007D50A2"/>
    <w:rsid w:val="007D5436"/>
    <w:rsid w:val="007D5B88"/>
    <w:rsid w:val="007D5E01"/>
    <w:rsid w:val="007D61D2"/>
    <w:rsid w:val="007D61DF"/>
    <w:rsid w:val="007D6336"/>
    <w:rsid w:val="007D63AE"/>
    <w:rsid w:val="007D63EE"/>
    <w:rsid w:val="007D65F6"/>
    <w:rsid w:val="007D67F3"/>
    <w:rsid w:val="007D6AC3"/>
    <w:rsid w:val="007D6AD3"/>
    <w:rsid w:val="007D6C99"/>
    <w:rsid w:val="007D6E28"/>
    <w:rsid w:val="007D6F22"/>
    <w:rsid w:val="007D70D5"/>
    <w:rsid w:val="007D7133"/>
    <w:rsid w:val="007D787F"/>
    <w:rsid w:val="007D79B5"/>
    <w:rsid w:val="007E00FD"/>
    <w:rsid w:val="007E058B"/>
    <w:rsid w:val="007E0639"/>
    <w:rsid w:val="007E0729"/>
    <w:rsid w:val="007E0ACF"/>
    <w:rsid w:val="007E1A36"/>
    <w:rsid w:val="007E2131"/>
    <w:rsid w:val="007E231C"/>
    <w:rsid w:val="007E2E3D"/>
    <w:rsid w:val="007E3042"/>
    <w:rsid w:val="007E3C8C"/>
    <w:rsid w:val="007E417B"/>
    <w:rsid w:val="007E4752"/>
    <w:rsid w:val="007E491C"/>
    <w:rsid w:val="007E4A23"/>
    <w:rsid w:val="007E4BCB"/>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3CDF"/>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1923"/>
    <w:rsid w:val="00802237"/>
    <w:rsid w:val="0080233D"/>
    <w:rsid w:val="0080253C"/>
    <w:rsid w:val="008025C5"/>
    <w:rsid w:val="008030DC"/>
    <w:rsid w:val="00803118"/>
    <w:rsid w:val="00803273"/>
    <w:rsid w:val="008033F5"/>
    <w:rsid w:val="00803D4F"/>
    <w:rsid w:val="00804B08"/>
    <w:rsid w:val="00804FD8"/>
    <w:rsid w:val="008051DA"/>
    <w:rsid w:val="008054DA"/>
    <w:rsid w:val="00806FB4"/>
    <w:rsid w:val="00807088"/>
    <w:rsid w:val="00810BE2"/>
    <w:rsid w:val="00810C92"/>
    <w:rsid w:val="00810F3C"/>
    <w:rsid w:val="00811572"/>
    <w:rsid w:val="0081160C"/>
    <w:rsid w:val="00812364"/>
    <w:rsid w:val="0081250E"/>
    <w:rsid w:val="00812575"/>
    <w:rsid w:val="008129C5"/>
    <w:rsid w:val="00812DF3"/>
    <w:rsid w:val="0081320F"/>
    <w:rsid w:val="00813514"/>
    <w:rsid w:val="00813536"/>
    <w:rsid w:val="008138FC"/>
    <w:rsid w:val="00813D4E"/>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408"/>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09E"/>
    <w:rsid w:val="0082721D"/>
    <w:rsid w:val="00827596"/>
    <w:rsid w:val="00827998"/>
    <w:rsid w:val="008279C9"/>
    <w:rsid w:val="00827BB7"/>
    <w:rsid w:val="00827BBD"/>
    <w:rsid w:val="00827F2E"/>
    <w:rsid w:val="00830012"/>
    <w:rsid w:val="00830871"/>
    <w:rsid w:val="00830C3D"/>
    <w:rsid w:val="00830D3E"/>
    <w:rsid w:val="00830DD6"/>
    <w:rsid w:val="00831165"/>
    <w:rsid w:val="00831976"/>
    <w:rsid w:val="00831994"/>
    <w:rsid w:val="00831E07"/>
    <w:rsid w:val="00832ACD"/>
    <w:rsid w:val="00832BD8"/>
    <w:rsid w:val="00832D77"/>
    <w:rsid w:val="00832DF5"/>
    <w:rsid w:val="00833016"/>
    <w:rsid w:val="00833793"/>
    <w:rsid w:val="00833906"/>
    <w:rsid w:val="00833B75"/>
    <w:rsid w:val="00833C32"/>
    <w:rsid w:val="0083462E"/>
    <w:rsid w:val="00834A64"/>
    <w:rsid w:val="00834B68"/>
    <w:rsid w:val="00834F00"/>
    <w:rsid w:val="0083502D"/>
    <w:rsid w:val="008359CD"/>
    <w:rsid w:val="00835F30"/>
    <w:rsid w:val="008361B3"/>
    <w:rsid w:val="00836454"/>
    <w:rsid w:val="00836C73"/>
    <w:rsid w:val="00836E53"/>
    <w:rsid w:val="0083717B"/>
    <w:rsid w:val="00837309"/>
    <w:rsid w:val="008376CB"/>
    <w:rsid w:val="00837884"/>
    <w:rsid w:val="008378D8"/>
    <w:rsid w:val="00837F38"/>
    <w:rsid w:val="00837F67"/>
    <w:rsid w:val="00837FF2"/>
    <w:rsid w:val="008401D0"/>
    <w:rsid w:val="008402A5"/>
    <w:rsid w:val="0084066C"/>
    <w:rsid w:val="00840D20"/>
    <w:rsid w:val="0084118A"/>
    <w:rsid w:val="00841D60"/>
    <w:rsid w:val="00841EA9"/>
    <w:rsid w:val="00842070"/>
    <w:rsid w:val="0084240B"/>
    <w:rsid w:val="008429A1"/>
    <w:rsid w:val="00842C8E"/>
    <w:rsid w:val="00842EBE"/>
    <w:rsid w:val="00843FA3"/>
    <w:rsid w:val="00844224"/>
    <w:rsid w:val="00844375"/>
    <w:rsid w:val="0084458E"/>
    <w:rsid w:val="00844A3E"/>
    <w:rsid w:val="0084544B"/>
    <w:rsid w:val="00845A74"/>
    <w:rsid w:val="00846078"/>
    <w:rsid w:val="008463FB"/>
    <w:rsid w:val="008465AF"/>
    <w:rsid w:val="008465EF"/>
    <w:rsid w:val="00846B92"/>
    <w:rsid w:val="00846D9D"/>
    <w:rsid w:val="00847400"/>
    <w:rsid w:val="00847AF2"/>
    <w:rsid w:val="00847E67"/>
    <w:rsid w:val="0085086C"/>
    <w:rsid w:val="00850B8F"/>
    <w:rsid w:val="00850BA8"/>
    <w:rsid w:val="00850E09"/>
    <w:rsid w:val="0085125E"/>
    <w:rsid w:val="00851779"/>
    <w:rsid w:val="00851A6B"/>
    <w:rsid w:val="00851D1F"/>
    <w:rsid w:val="00851F58"/>
    <w:rsid w:val="0085229F"/>
    <w:rsid w:val="008522E9"/>
    <w:rsid w:val="0085231D"/>
    <w:rsid w:val="00852804"/>
    <w:rsid w:val="00852D50"/>
    <w:rsid w:val="00853043"/>
    <w:rsid w:val="0085316A"/>
    <w:rsid w:val="00853AB0"/>
    <w:rsid w:val="00853C37"/>
    <w:rsid w:val="008547CB"/>
    <w:rsid w:val="008549C4"/>
    <w:rsid w:val="008556A5"/>
    <w:rsid w:val="008557C7"/>
    <w:rsid w:val="00855934"/>
    <w:rsid w:val="00856097"/>
    <w:rsid w:val="0085618A"/>
    <w:rsid w:val="0085670C"/>
    <w:rsid w:val="00856836"/>
    <w:rsid w:val="008568CE"/>
    <w:rsid w:val="00856E00"/>
    <w:rsid w:val="00856FEB"/>
    <w:rsid w:val="0085740F"/>
    <w:rsid w:val="0085764B"/>
    <w:rsid w:val="00857AA1"/>
    <w:rsid w:val="00860141"/>
    <w:rsid w:val="0086047C"/>
    <w:rsid w:val="008606E2"/>
    <w:rsid w:val="008607A2"/>
    <w:rsid w:val="00860DEC"/>
    <w:rsid w:val="008613FA"/>
    <w:rsid w:val="00861454"/>
    <w:rsid w:val="00861580"/>
    <w:rsid w:val="00861E9D"/>
    <w:rsid w:val="00861EA6"/>
    <w:rsid w:val="008624D0"/>
    <w:rsid w:val="00862D55"/>
    <w:rsid w:val="00862E82"/>
    <w:rsid w:val="00863499"/>
    <w:rsid w:val="008637F5"/>
    <w:rsid w:val="00863A2D"/>
    <w:rsid w:val="00863A9D"/>
    <w:rsid w:val="00863FDC"/>
    <w:rsid w:val="008641EE"/>
    <w:rsid w:val="008644CD"/>
    <w:rsid w:val="00865170"/>
    <w:rsid w:val="00865395"/>
    <w:rsid w:val="0086621E"/>
    <w:rsid w:val="00866D0B"/>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280"/>
    <w:rsid w:val="00876314"/>
    <w:rsid w:val="008763C0"/>
    <w:rsid w:val="008767EE"/>
    <w:rsid w:val="00876EA0"/>
    <w:rsid w:val="00876F24"/>
    <w:rsid w:val="0087711A"/>
    <w:rsid w:val="00877187"/>
    <w:rsid w:val="008775EF"/>
    <w:rsid w:val="00877C84"/>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3C3B"/>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AA"/>
    <w:rsid w:val="00893ACF"/>
    <w:rsid w:val="00893C00"/>
    <w:rsid w:val="00894029"/>
    <w:rsid w:val="0089449D"/>
    <w:rsid w:val="00894CE4"/>
    <w:rsid w:val="00894FDE"/>
    <w:rsid w:val="008955B0"/>
    <w:rsid w:val="00895D61"/>
    <w:rsid w:val="00896117"/>
    <w:rsid w:val="00896196"/>
    <w:rsid w:val="00896454"/>
    <w:rsid w:val="00896641"/>
    <w:rsid w:val="00896A70"/>
    <w:rsid w:val="00896E6D"/>
    <w:rsid w:val="008979BE"/>
    <w:rsid w:val="00897FDF"/>
    <w:rsid w:val="008A02BA"/>
    <w:rsid w:val="008A03E8"/>
    <w:rsid w:val="008A0C4F"/>
    <w:rsid w:val="008A222C"/>
    <w:rsid w:val="008A29E8"/>
    <w:rsid w:val="008A2ABC"/>
    <w:rsid w:val="008A2DE6"/>
    <w:rsid w:val="008A2F9B"/>
    <w:rsid w:val="008A30A8"/>
    <w:rsid w:val="008A33EE"/>
    <w:rsid w:val="008A3D58"/>
    <w:rsid w:val="008A3FC4"/>
    <w:rsid w:val="008A461C"/>
    <w:rsid w:val="008A4A50"/>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CF2"/>
    <w:rsid w:val="008B2E70"/>
    <w:rsid w:val="008B3243"/>
    <w:rsid w:val="008B32E3"/>
    <w:rsid w:val="008B382A"/>
    <w:rsid w:val="008B3E25"/>
    <w:rsid w:val="008B422D"/>
    <w:rsid w:val="008B4237"/>
    <w:rsid w:val="008B4397"/>
    <w:rsid w:val="008B4495"/>
    <w:rsid w:val="008B465D"/>
    <w:rsid w:val="008B4AF5"/>
    <w:rsid w:val="008B4EB7"/>
    <w:rsid w:val="008B4F12"/>
    <w:rsid w:val="008B56F7"/>
    <w:rsid w:val="008B5E66"/>
    <w:rsid w:val="008B5F86"/>
    <w:rsid w:val="008B610A"/>
    <w:rsid w:val="008B6414"/>
    <w:rsid w:val="008B64DB"/>
    <w:rsid w:val="008B6B79"/>
    <w:rsid w:val="008B723B"/>
    <w:rsid w:val="008B78E4"/>
    <w:rsid w:val="008B7C2F"/>
    <w:rsid w:val="008C01EC"/>
    <w:rsid w:val="008C02B3"/>
    <w:rsid w:val="008C02E5"/>
    <w:rsid w:val="008C081A"/>
    <w:rsid w:val="008C092A"/>
    <w:rsid w:val="008C15F5"/>
    <w:rsid w:val="008C192C"/>
    <w:rsid w:val="008C1C57"/>
    <w:rsid w:val="008C1C9D"/>
    <w:rsid w:val="008C1ED5"/>
    <w:rsid w:val="008C20BB"/>
    <w:rsid w:val="008C2376"/>
    <w:rsid w:val="008C2820"/>
    <w:rsid w:val="008C29BB"/>
    <w:rsid w:val="008C32F2"/>
    <w:rsid w:val="008C33F1"/>
    <w:rsid w:val="008C3713"/>
    <w:rsid w:val="008C3756"/>
    <w:rsid w:val="008C3EED"/>
    <w:rsid w:val="008C4167"/>
    <w:rsid w:val="008C4765"/>
    <w:rsid w:val="008C48CE"/>
    <w:rsid w:val="008C4A1C"/>
    <w:rsid w:val="008C4CBD"/>
    <w:rsid w:val="008C5920"/>
    <w:rsid w:val="008C594D"/>
    <w:rsid w:val="008C5B8F"/>
    <w:rsid w:val="008C5D49"/>
    <w:rsid w:val="008C5F61"/>
    <w:rsid w:val="008C601F"/>
    <w:rsid w:val="008C6167"/>
    <w:rsid w:val="008C62A2"/>
    <w:rsid w:val="008C63FB"/>
    <w:rsid w:val="008C6AF2"/>
    <w:rsid w:val="008C6B38"/>
    <w:rsid w:val="008C7071"/>
    <w:rsid w:val="008C728A"/>
    <w:rsid w:val="008C74D3"/>
    <w:rsid w:val="008C76F9"/>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3FB1"/>
    <w:rsid w:val="008D480D"/>
    <w:rsid w:val="008D4A38"/>
    <w:rsid w:val="008D4F4A"/>
    <w:rsid w:val="008D5214"/>
    <w:rsid w:val="008D54A2"/>
    <w:rsid w:val="008D5771"/>
    <w:rsid w:val="008D57A8"/>
    <w:rsid w:val="008D57F9"/>
    <w:rsid w:val="008D5E74"/>
    <w:rsid w:val="008D61CB"/>
    <w:rsid w:val="008D6AD2"/>
    <w:rsid w:val="008D74BD"/>
    <w:rsid w:val="008D7724"/>
    <w:rsid w:val="008D7CEE"/>
    <w:rsid w:val="008E01A2"/>
    <w:rsid w:val="008E0581"/>
    <w:rsid w:val="008E09DE"/>
    <w:rsid w:val="008E1922"/>
    <w:rsid w:val="008E1947"/>
    <w:rsid w:val="008E194E"/>
    <w:rsid w:val="008E196D"/>
    <w:rsid w:val="008E1C3F"/>
    <w:rsid w:val="008E1C42"/>
    <w:rsid w:val="008E202E"/>
    <w:rsid w:val="008E2036"/>
    <w:rsid w:val="008E28BE"/>
    <w:rsid w:val="008E2B72"/>
    <w:rsid w:val="008E2BD7"/>
    <w:rsid w:val="008E2F39"/>
    <w:rsid w:val="008E3693"/>
    <w:rsid w:val="008E3778"/>
    <w:rsid w:val="008E390C"/>
    <w:rsid w:val="008E39F9"/>
    <w:rsid w:val="008E3B21"/>
    <w:rsid w:val="008E3C3F"/>
    <w:rsid w:val="008E40A6"/>
    <w:rsid w:val="008E41C4"/>
    <w:rsid w:val="008E4597"/>
    <w:rsid w:val="008E4A20"/>
    <w:rsid w:val="008E4B11"/>
    <w:rsid w:val="008E4DA7"/>
    <w:rsid w:val="008E5081"/>
    <w:rsid w:val="008E556F"/>
    <w:rsid w:val="008E566B"/>
    <w:rsid w:val="008E584E"/>
    <w:rsid w:val="008E5867"/>
    <w:rsid w:val="008E5B65"/>
    <w:rsid w:val="008E5FB0"/>
    <w:rsid w:val="008E60C2"/>
    <w:rsid w:val="008E6224"/>
    <w:rsid w:val="008E6619"/>
    <w:rsid w:val="008E67C0"/>
    <w:rsid w:val="008E69DD"/>
    <w:rsid w:val="008E6CDB"/>
    <w:rsid w:val="008E6D5F"/>
    <w:rsid w:val="008E7196"/>
    <w:rsid w:val="008E7312"/>
    <w:rsid w:val="008E73C4"/>
    <w:rsid w:val="008E74E2"/>
    <w:rsid w:val="008E7BB1"/>
    <w:rsid w:val="008E7F23"/>
    <w:rsid w:val="008F0032"/>
    <w:rsid w:val="008F01B4"/>
    <w:rsid w:val="008F02A2"/>
    <w:rsid w:val="008F07E4"/>
    <w:rsid w:val="008F0897"/>
    <w:rsid w:val="008F0CE2"/>
    <w:rsid w:val="008F11C1"/>
    <w:rsid w:val="008F294B"/>
    <w:rsid w:val="008F2A51"/>
    <w:rsid w:val="008F2BDC"/>
    <w:rsid w:val="008F3EAB"/>
    <w:rsid w:val="008F4900"/>
    <w:rsid w:val="008F499D"/>
    <w:rsid w:val="008F49DD"/>
    <w:rsid w:val="008F4CFC"/>
    <w:rsid w:val="008F4F78"/>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B1E"/>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C2"/>
    <w:rsid w:val="009049F4"/>
    <w:rsid w:val="00904D98"/>
    <w:rsid w:val="00904DA9"/>
    <w:rsid w:val="009051D3"/>
    <w:rsid w:val="00905312"/>
    <w:rsid w:val="009056F0"/>
    <w:rsid w:val="00905B2C"/>
    <w:rsid w:val="00906223"/>
    <w:rsid w:val="009062DD"/>
    <w:rsid w:val="00906429"/>
    <w:rsid w:val="00906449"/>
    <w:rsid w:val="009066B1"/>
    <w:rsid w:val="00906D2F"/>
    <w:rsid w:val="0090705A"/>
    <w:rsid w:val="0090710F"/>
    <w:rsid w:val="0090726B"/>
    <w:rsid w:val="0090768D"/>
    <w:rsid w:val="00907988"/>
    <w:rsid w:val="00907ACB"/>
    <w:rsid w:val="00907C70"/>
    <w:rsid w:val="00910C47"/>
    <w:rsid w:val="00911D6F"/>
    <w:rsid w:val="00912137"/>
    <w:rsid w:val="00912312"/>
    <w:rsid w:val="0091270B"/>
    <w:rsid w:val="0091272A"/>
    <w:rsid w:val="0091276D"/>
    <w:rsid w:val="009127B8"/>
    <w:rsid w:val="009129C5"/>
    <w:rsid w:val="00912AA7"/>
    <w:rsid w:val="00912D54"/>
    <w:rsid w:val="00912DCF"/>
    <w:rsid w:val="00912DDE"/>
    <w:rsid w:val="0091314A"/>
    <w:rsid w:val="009134AE"/>
    <w:rsid w:val="00913898"/>
    <w:rsid w:val="00913EFD"/>
    <w:rsid w:val="009150E6"/>
    <w:rsid w:val="009158B9"/>
    <w:rsid w:val="009159B1"/>
    <w:rsid w:val="00915B79"/>
    <w:rsid w:val="00915D2B"/>
    <w:rsid w:val="00916570"/>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27C34"/>
    <w:rsid w:val="00927DB5"/>
    <w:rsid w:val="00930666"/>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AC9"/>
    <w:rsid w:val="00934CD5"/>
    <w:rsid w:val="00934D0C"/>
    <w:rsid w:val="009352CD"/>
    <w:rsid w:val="0093590A"/>
    <w:rsid w:val="00935957"/>
    <w:rsid w:val="0093623D"/>
    <w:rsid w:val="009367A6"/>
    <w:rsid w:val="009370FC"/>
    <w:rsid w:val="00937111"/>
    <w:rsid w:val="00937659"/>
    <w:rsid w:val="00937CF0"/>
    <w:rsid w:val="00940203"/>
    <w:rsid w:val="00940983"/>
    <w:rsid w:val="00941CF9"/>
    <w:rsid w:val="009427D5"/>
    <w:rsid w:val="00942D3F"/>
    <w:rsid w:val="0094306C"/>
    <w:rsid w:val="00943153"/>
    <w:rsid w:val="0094334B"/>
    <w:rsid w:val="00943716"/>
    <w:rsid w:val="00943897"/>
    <w:rsid w:val="00943BE6"/>
    <w:rsid w:val="00943CEA"/>
    <w:rsid w:val="00943D9B"/>
    <w:rsid w:val="00944178"/>
    <w:rsid w:val="0094423D"/>
    <w:rsid w:val="0094425D"/>
    <w:rsid w:val="009442A9"/>
    <w:rsid w:val="009443CF"/>
    <w:rsid w:val="0094494C"/>
    <w:rsid w:val="00944A3A"/>
    <w:rsid w:val="0094546C"/>
    <w:rsid w:val="009459EB"/>
    <w:rsid w:val="0094632F"/>
    <w:rsid w:val="009464C1"/>
    <w:rsid w:val="0094663E"/>
    <w:rsid w:val="00946C8F"/>
    <w:rsid w:val="00946D06"/>
    <w:rsid w:val="00946EF0"/>
    <w:rsid w:val="00947697"/>
    <w:rsid w:val="009477D4"/>
    <w:rsid w:val="009477DE"/>
    <w:rsid w:val="00950734"/>
    <w:rsid w:val="00950901"/>
    <w:rsid w:val="00951471"/>
    <w:rsid w:val="00951718"/>
    <w:rsid w:val="009518E4"/>
    <w:rsid w:val="00951DA1"/>
    <w:rsid w:val="009520FD"/>
    <w:rsid w:val="009521A2"/>
    <w:rsid w:val="00952372"/>
    <w:rsid w:val="0095298D"/>
    <w:rsid w:val="00952A72"/>
    <w:rsid w:val="00952D0F"/>
    <w:rsid w:val="00952F76"/>
    <w:rsid w:val="00953663"/>
    <w:rsid w:val="00954006"/>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C04"/>
    <w:rsid w:val="00956F14"/>
    <w:rsid w:val="009571C1"/>
    <w:rsid w:val="009571F1"/>
    <w:rsid w:val="009572D6"/>
    <w:rsid w:val="00957515"/>
    <w:rsid w:val="00957679"/>
    <w:rsid w:val="0095791E"/>
    <w:rsid w:val="00957B38"/>
    <w:rsid w:val="00957C48"/>
    <w:rsid w:val="009605EB"/>
    <w:rsid w:val="009613FC"/>
    <w:rsid w:val="00961578"/>
    <w:rsid w:val="0096182C"/>
    <w:rsid w:val="00961988"/>
    <w:rsid w:val="00961E8A"/>
    <w:rsid w:val="00961F0A"/>
    <w:rsid w:val="00962A05"/>
    <w:rsid w:val="00962A19"/>
    <w:rsid w:val="009633A0"/>
    <w:rsid w:val="00963483"/>
    <w:rsid w:val="009634C5"/>
    <w:rsid w:val="009635E4"/>
    <w:rsid w:val="009637F5"/>
    <w:rsid w:val="009638A8"/>
    <w:rsid w:val="00963992"/>
    <w:rsid w:val="00963B06"/>
    <w:rsid w:val="009640B1"/>
    <w:rsid w:val="0096484C"/>
    <w:rsid w:val="00964C8D"/>
    <w:rsid w:val="0096510D"/>
    <w:rsid w:val="009656E8"/>
    <w:rsid w:val="009657A4"/>
    <w:rsid w:val="00965C54"/>
    <w:rsid w:val="00966539"/>
    <w:rsid w:val="00966848"/>
    <w:rsid w:val="00966B3C"/>
    <w:rsid w:val="00966D71"/>
    <w:rsid w:val="00967268"/>
    <w:rsid w:val="009676CC"/>
    <w:rsid w:val="009678E3"/>
    <w:rsid w:val="00967CA3"/>
    <w:rsid w:val="00967E22"/>
    <w:rsid w:val="009702CE"/>
    <w:rsid w:val="009704C6"/>
    <w:rsid w:val="0097063D"/>
    <w:rsid w:val="00970DB5"/>
    <w:rsid w:val="00970DE2"/>
    <w:rsid w:val="00971150"/>
    <w:rsid w:val="009714F9"/>
    <w:rsid w:val="00972080"/>
    <w:rsid w:val="009720C8"/>
    <w:rsid w:val="00972105"/>
    <w:rsid w:val="00972580"/>
    <w:rsid w:val="00972DFB"/>
    <w:rsid w:val="00972F8C"/>
    <w:rsid w:val="009733CB"/>
    <w:rsid w:val="00973424"/>
    <w:rsid w:val="009734C6"/>
    <w:rsid w:val="00973510"/>
    <w:rsid w:val="009735B8"/>
    <w:rsid w:val="00973A96"/>
    <w:rsid w:val="009741D5"/>
    <w:rsid w:val="009745CB"/>
    <w:rsid w:val="009746D6"/>
    <w:rsid w:val="00974F8D"/>
    <w:rsid w:val="0097551E"/>
    <w:rsid w:val="0097592D"/>
    <w:rsid w:val="00975A86"/>
    <w:rsid w:val="0097649B"/>
    <w:rsid w:val="009766BC"/>
    <w:rsid w:val="00976C4D"/>
    <w:rsid w:val="00977411"/>
    <w:rsid w:val="00977699"/>
    <w:rsid w:val="00980108"/>
    <w:rsid w:val="00980330"/>
    <w:rsid w:val="00980543"/>
    <w:rsid w:val="009806D0"/>
    <w:rsid w:val="009808A4"/>
    <w:rsid w:val="009809B7"/>
    <w:rsid w:val="00980C9A"/>
    <w:rsid w:val="00980CFF"/>
    <w:rsid w:val="009811DD"/>
    <w:rsid w:val="00981397"/>
    <w:rsid w:val="0098147F"/>
    <w:rsid w:val="0098153A"/>
    <w:rsid w:val="00981D40"/>
    <w:rsid w:val="009822FA"/>
    <w:rsid w:val="0098239B"/>
    <w:rsid w:val="0098264C"/>
    <w:rsid w:val="00982AA0"/>
    <w:rsid w:val="009832A0"/>
    <w:rsid w:val="009833D8"/>
    <w:rsid w:val="00983763"/>
    <w:rsid w:val="00983858"/>
    <w:rsid w:val="0098387A"/>
    <w:rsid w:val="00983F34"/>
    <w:rsid w:val="009844F2"/>
    <w:rsid w:val="0098471D"/>
    <w:rsid w:val="00984E4D"/>
    <w:rsid w:val="00985355"/>
    <w:rsid w:val="00985482"/>
    <w:rsid w:val="00985BCF"/>
    <w:rsid w:val="009862B8"/>
    <w:rsid w:val="00986510"/>
    <w:rsid w:val="00986AED"/>
    <w:rsid w:val="00986DDC"/>
    <w:rsid w:val="009875C1"/>
    <w:rsid w:val="00987851"/>
    <w:rsid w:val="00987918"/>
    <w:rsid w:val="00987DFD"/>
    <w:rsid w:val="0099028E"/>
    <w:rsid w:val="00990861"/>
    <w:rsid w:val="00990D93"/>
    <w:rsid w:val="00991335"/>
    <w:rsid w:val="00991A1D"/>
    <w:rsid w:val="009923EF"/>
    <w:rsid w:val="009925B6"/>
    <w:rsid w:val="00992828"/>
    <w:rsid w:val="00992B49"/>
    <w:rsid w:val="0099395F"/>
    <w:rsid w:val="0099403F"/>
    <w:rsid w:val="009940BB"/>
    <w:rsid w:val="00994734"/>
    <w:rsid w:val="00994907"/>
    <w:rsid w:val="0099493B"/>
    <w:rsid w:val="00994A6A"/>
    <w:rsid w:val="00994A87"/>
    <w:rsid w:val="00994B6E"/>
    <w:rsid w:val="009956B4"/>
    <w:rsid w:val="00995780"/>
    <w:rsid w:val="00995856"/>
    <w:rsid w:val="00995904"/>
    <w:rsid w:val="0099594D"/>
    <w:rsid w:val="00996250"/>
    <w:rsid w:val="009962EB"/>
    <w:rsid w:val="009962F7"/>
    <w:rsid w:val="0099675E"/>
    <w:rsid w:val="0099679D"/>
    <w:rsid w:val="0099711D"/>
    <w:rsid w:val="0099778E"/>
    <w:rsid w:val="00997B28"/>
    <w:rsid w:val="009A03BB"/>
    <w:rsid w:val="009A0AFD"/>
    <w:rsid w:val="009A0E2A"/>
    <w:rsid w:val="009A1495"/>
    <w:rsid w:val="009A1517"/>
    <w:rsid w:val="009A2659"/>
    <w:rsid w:val="009A28D5"/>
    <w:rsid w:val="009A2CD1"/>
    <w:rsid w:val="009A2E91"/>
    <w:rsid w:val="009A322C"/>
    <w:rsid w:val="009A37CD"/>
    <w:rsid w:val="009A4595"/>
    <w:rsid w:val="009A45F1"/>
    <w:rsid w:val="009A49B3"/>
    <w:rsid w:val="009A4A4F"/>
    <w:rsid w:val="009A5242"/>
    <w:rsid w:val="009A5840"/>
    <w:rsid w:val="009A60CA"/>
    <w:rsid w:val="009A626A"/>
    <w:rsid w:val="009A65D7"/>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D95"/>
    <w:rsid w:val="009B6F6E"/>
    <w:rsid w:val="009B7BDB"/>
    <w:rsid w:val="009B7C8F"/>
    <w:rsid w:val="009B7FBA"/>
    <w:rsid w:val="009C02CB"/>
    <w:rsid w:val="009C04D9"/>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156"/>
    <w:rsid w:val="009D13D5"/>
    <w:rsid w:val="009D1431"/>
    <w:rsid w:val="009D1965"/>
    <w:rsid w:val="009D1F17"/>
    <w:rsid w:val="009D20F7"/>
    <w:rsid w:val="009D21B1"/>
    <w:rsid w:val="009D21EE"/>
    <w:rsid w:val="009D245D"/>
    <w:rsid w:val="009D2470"/>
    <w:rsid w:val="009D2B03"/>
    <w:rsid w:val="009D305C"/>
    <w:rsid w:val="009D33FA"/>
    <w:rsid w:val="009D374D"/>
    <w:rsid w:val="009D3DAA"/>
    <w:rsid w:val="009D4203"/>
    <w:rsid w:val="009D4381"/>
    <w:rsid w:val="009D4710"/>
    <w:rsid w:val="009D4CD9"/>
    <w:rsid w:val="009D520C"/>
    <w:rsid w:val="009D536F"/>
    <w:rsid w:val="009D572F"/>
    <w:rsid w:val="009D5904"/>
    <w:rsid w:val="009D59C2"/>
    <w:rsid w:val="009D59ED"/>
    <w:rsid w:val="009D5B0C"/>
    <w:rsid w:val="009D5BDD"/>
    <w:rsid w:val="009D601A"/>
    <w:rsid w:val="009D6317"/>
    <w:rsid w:val="009D659A"/>
    <w:rsid w:val="009D66A2"/>
    <w:rsid w:val="009D6DA7"/>
    <w:rsid w:val="009D6EEC"/>
    <w:rsid w:val="009D7112"/>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6D9"/>
    <w:rsid w:val="009E3969"/>
    <w:rsid w:val="009E40DE"/>
    <w:rsid w:val="009E43D9"/>
    <w:rsid w:val="009E4A86"/>
    <w:rsid w:val="009E4E48"/>
    <w:rsid w:val="009E4F30"/>
    <w:rsid w:val="009E50E5"/>
    <w:rsid w:val="009E5379"/>
    <w:rsid w:val="009E5623"/>
    <w:rsid w:val="009E56BD"/>
    <w:rsid w:val="009E597F"/>
    <w:rsid w:val="009E5C4E"/>
    <w:rsid w:val="009E6601"/>
    <w:rsid w:val="009E675E"/>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A58"/>
    <w:rsid w:val="009F4D0F"/>
    <w:rsid w:val="009F5118"/>
    <w:rsid w:val="009F5538"/>
    <w:rsid w:val="009F5732"/>
    <w:rsid w:val="009F587D"/>
    <w:rsid w:val="009F5956"/>
    <w:rsid w:val="009F5C5D"/>
    <w:rsid w:val="009F5E98"/>
    <w:rsid w:val="009F6268"/>
    <w:rsid w:val="009F7BE5"/>
    <w:rsid w:val="009F7FD7"/>
    <w:rsid w:val="00A00195"/>
    <w:rsid w:val="00A003CF"/>
    <w:rsid w:val="00A01295"/>
    <w:rsid w:val="00A01BC1"/>
    <w:rsid w:val="00A01F93"/>
    <w:rsid w:val="00A02180"/>
    <w:rsid w:val="00A022C5"/>
    <w:rsid w:val="00A035BD"/>
    <w:rsid w:val="00A03A6B"/>
    <w:rsid w:val="00A042B5"/>
    <w:rsid w:val="00A047A2"/>
    <w:rsid w:val="00A048B5"/>
    <w:rsid w:val="00A05113"/>
    <w:rsid w:val="00A051DA"/>
    <w:rsid w:val="00A052DC"/>
    <w:rsid w:val="00A059F1"/>
    <w:rsid w:val="00A05B58"/>
    <w:rsid w:val="00A06580"/>
    <w:rsid w:val="00A06CA3"/>
    <w:rsid w:val="00A06E10"/>
    <w:rsid w:val="00A06EC3"/>
    <w:rsid w:val="00A071ED"/>
    <w:rsid w:val="00A07FA9"/>
    <w:rsid w:val="00A10523"/>
    <w:rsid w:val="00A107E6"/>
    <w:rsid w:val="00A10B8B"/>
    <w:rsid w:val="00A110DD"/>
    <w:rsid w:val="00A1191B"/>
    <w:rsid w:val="00A11A6F"/>
    <w:rsid w:val="00A11D15"/>
    <w:rsid w:val="00A11EB7"/>
    <w:rsid w:val="00A12041"/>
    <w:rsid w:val="00A128BB"/>
    <w:rsid w:val="00A1327D"/>
    <w:rsid w:val="00A134C0"/>
    <w:rsid w:val="00A13CEE"/>
    <w:rsid w:val="00A1444C"/>
    <w:rsid w:val="00A14DD5"/>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352"/>
    <w:rsid w:val="00A27592"/>
    <w:rsid w:val="00A27824"/>
    <w:rsid w:val="00A311E9"/>
    <w:rsid w:val="00A314A3"/>
    <w:rsid w:val="00A31B01"/>
    <w:rsid w:val="00A31B0D"/>
    <w:rsid w:val="00A31FE4"/>
    <w:rsid w:val="00A321A0"/>
    <w:rsid w:val="00A3299B"/>
    <w:rsid w:val="00A32B7E"/>
    <w:rsid w:val="00A32C5A"/>
    <w:rsid w:val="00A32E55"/>
    <w:rsid w:val="00A330C8"/>
    <w:rsid w:val="00A33BC1"/>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ADA"/>
    <w:rsid w:val="00A50EB8"/>
    <w:rsid w:val="00A50EE2"/>
    <w:rsid w:val="00A519EF"/>
    <w:rsid w:val="00A51D29"/>
    <w:rsid w:val="00A51FDE"/>
    <w:rsid w:val="00A51FE2"/>
    <w:rsid w:val="00A52729"/>
    <w:rsid w:val="00A5307F"/>
    <w:rsid w:val="00A53249"/>
    <w:rsid w:val="00A5367F"/>
    <w:rsid w:val="00A536D6"/>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2CEB"/>
    <w:rsid w:val="00A62F09"/>
    <w:rsid w:val="00A6360D"/>
    <w:rsid w:val="00A64439"/>
    <w:rsid w:val="00A64AC1"/>
    <w:rsid w:val="00A64E74"/>
    <w:rsid w:val="00A6513D"/>
    <w:rsid w:val="00A65331"/>
    <w:rsid w:val="00A6539D"/>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33F"/>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6FC"/>
    <w:rsid w:val="00A8292A"/>
    <w:rsid w:val="00A82A12"/>
    <w:rsid w:val="00A83125"/>
    <w:rsid w:val="00A83176"/>
    <w:rsid w:val="00A832CA"/>
    <w:rsid w:val="00A83D98"/>
    <w:rsid w:val="00A840CB"/>
    <w:rsid w:val="00A84156"/>
    <w:rsid w:val="00A84377"/>
    <w:rsid w:val="00A850EC"/>
    <w:rsid w:val="00A85434"/>
    <w:rsid w:val="00A854E7"/>
    <w:rsid w:val="00A856FC"/>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292"/>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1F6"/>
    <w:rsid w:val="00AA17BC"/>
    <w:rsid w:val="00AA18D0"/>
    <w:rsid w:val="00AA1D13"/>
    <w:rsid w:val="00AA20D6"/>
    <w:rsid w:val="00AA254B"/>
    <w:rsid w:val="00AA2F6D"/>
    <w:rsid w:val="00AA3344"/>
    <w:rsid w:val="00AA34AF"/>
    <w:rsid w:val="00AA3C41"/>
    <w:rsid w:val="00AA3F2F"/>
    <w:rsid w:val="00AA3F87"/>
    <w:rsid w:val="00AA43E8"/>
    <w:rsid w:val="00AA598D"/>
    <w:rsid w:val="00AA5B10"/>
    <w:rsid w:val="00AA610D"/>
    <w:rsid w:val="00AA68DA"/>
    <w:rsid w:val="00AA6A43"/>
    <w:rsid w:val="00AA6B5F"/>
    <w:rsid w:val="00AA6C0A"/>
    <w:rsid w:val="00AA7047"/>
    <w:rsid w:val="00AB0AB2"/>
    <w:rsid w:val="00AB0FBF"/>
    <w:rsid w:val="00AB1123"/>
    <w:rsid w:val="00AB161C"/>
    <w:rsid w:val="00AB1648"/>
    <w:rsid w:val="00AB1819"/>
    <w:rsid w:val="00AB184D"/>
    <w:rsid w:val="00AB19EE"/>
    <w:rsid w:val="00AB1C08"/>
    <w:rsid w:val="00AB1EBC"/>
    <w:rsid w:val="00AB1F0F"/>
    <w:rsid w:val="00AB2207"/>
    <w:rsid w:val="00AB2EA8"/>
    <w:rsid w:val="00AB31CD"/>
    <w:rsid w:val="00AB327C"/>
    <w:rsid w:val="00AB328F"/>
    <w:rsid w:val="00AB3F2F"/>
    <w:rsid w:val="00AB45BA"/>
    <w:rsid w:val="00AB45EB"/>
    <w:rsid w:val="00AB4ADE"/>
    <w:rsid w:val="00AB4E07"/>
    <w:rsid w:val="00AB545E"/>
    <w:rsid w:val="00AB588B"/>
    <w:rsid w:val="00AB5C54"/>
    <w:rsid w:val="00AB644C"/>
    <w:rsid w:val="00AB657E"/>
    <w:rsid w:val="00AB67F8"/>
    <w:rsid w:val="00AB6FED"/>
    <w:rsid w:val="00AB7618"/>
    <w:rsid w:val="00AB7868"/>
    <w:rsid w:val="00AB7E84"/>
    <w:rsid w:val="00AB7EDB"/>
    <w:rsid w:val="00AB7F8B"/>
    <w:rsid w:val="00AC0AE6"/>
    <w:rsid w:val="00AC0B0C"/>
    <w:rsid w:val="00AC1591"/>
    <w:rsid w:val="00AC1795"/>
    <w:rsid w:val="00AC184A"/>
    <w:rsid w:val="00AC1C94"/>
    <w:rsid w:val="00AC1D17"/>
    <w:rsid w:val="00AC210B"/>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58B"/>
    <w:rsid w:val="00AC6638"/>
    <w:rsid w:val="00AC6648"/>
    <w:rsid w:val="00AC6695"/>
    <w:rsid w:val="00AC6835"/>
    <w:rsid w:val="00AC6D65"/>
    <w:rsid w:val="00AC704F"/>
    <w:rsid w:val="00AC75DE"/>
    <w:rsid w:val="00AC7BFF"/>
    <w:rsid w:val="00AC7D16"/>
    <w:rsid w:val="00AD00AD"/>
    <w:rsid w:val="00AD00DF"/>
    <w:rsid w:val="00AD027C"/>
    <w:rsid w:val="00AD08E1"/>
    <w:rsid w:val="00AD091A"/>
    <w:rsid w:val="00AD0E0B"/>
    <w:rsid w:val="00AD16E6"/>
    <w:rsid w:val="00AD1736"/>
    <w:rsid w:val="00AD1D89"/>
    <w:rsid w:val="00AD21BD"/>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6EF3"/>
    <w:rsid w:val="00AD7088"/>
    <w:rsid w:val="00AD7161"/>
    <w:rsid w:val="00AD7680"/>
    <w:rsid w:val="00AD773B"/>
    <w:rsid w:val="00AD77D4"/>
    <w:rsid w:val="00AD7BDF"/>
    <w:rsid w:val="00AD7F48"/>
    <w:rsid w:val="00AE0070"/>
    <w:rsid w:val="00AE054E"/>
    <w:rsid w:val="00AE08C4"/>
    <w:rsid w:val="00AE0BB6"/>
    <w:rsid w:val="00AE0E00"/>
    <w:rsid w:val="00AE132D"/>
    <w:rsid w:val="00AE1442"/>
    <w:rsid w:val="00AE170D"/>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0F5"/>
    <w:rsid w:val="00AF165A"/>
    <w:rsid w:val="00AF1A39"/>
    <w:rsid w:val="00AF249A"/>
    <w:rsid w:val="00AF2CD2"/>
    <w:rsid w:val="00AF32E0"/>
    <w:rsid w:val="00AF3C68"/>
    <w:rsid w:val="00AF4547"/>
    <w:rsid w:val="00AF5428"/>
    <w:rsid w:val="00AF55BE"/>
    <w:rsid w:val="00AF5791"/>
    <w:rsid w:val="00AF5D40"/>
    <w:rsid w:val="00AF6141"/>
    <w:rsid w:val="00AF640C"/>
    <w:rsid w:val="00AF79C1"/>
    <w:rsid w:val="00B00629"/>
    <w:rsid w:val="00B00A78"/>
    <w:rsid w:val="00B01038"/>
    <w:rsid w:val="00B01CA4"/>
    <w:rsid w:val="00B01D14"/>
    <w:rsid w:val="00B01E8F"/>
    <w:rsid w:val="00B025B8"/>
    <w:rsid w:val="00B02E39"/>
    <w:rsid w:val="00B034ED"/>
    <w:rsid w:val="00B03641"/>
    <w:rsid w:val="00B03724"/>
    <w:rsid w:val="00B03B41"/>
    <w:rsid w:val="00B03BBA"/>
    <w:rsid w:val="00B03D41"/>
    <w:rsid w:val="00B0487C"/>
    <w:rsid w:val="00B04A53"/>
    <w:rsid w:val="00B04F6B"/>
    <w:rsid w:val="00B05BBE"/>
    <w:rsid w:val="00B062DC"/>
    <w:rsid w:val="00B06521"/>
    <w:rsid w:val="00B066DF"/>
    <w:rsid w:val="00B066EB"/>
    <w:rsid w:val="00B06C41"/>
    <w:rsid w:val="00B070AD"/>
    <w:rsid w:val="00B073DE"/>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B6A"/>
    <w:rsid w:val="00B14C70"/>
    <w:rsid w:val="00B15220"/>
    <w:rsid w:val="00B152B0"/>
    <w:rsid w:val="00B154B3"/>
    <w:rsid w:val="00B15578"/>
    <w:rsid w:val="00B157CD"/>
    <w:rsid w:val="00B15A4F"/>
    <w:rsid w:val="00B15F13"/>
    <w:rsid w:val="00B1620A"/>
    <w:rsid w:val="00B16573"/>
    <w:rsid w:val="00B169A1"/>
    <w:rsid w:val="00B17511"/>
    <w:rsid w:val="00B17B42"/>
    <w:rsid w:val="00B17E39"/>
    <w:rsid w:val="00B17E43"/>
    <w:rsid w:val="00B2027E"/>
    <w:rsid w:val="00B202DE"/>
    <w:rsid w:val="00B20332"/>
    <w:rsid w:val="00B205AE"/>
    <w:rsid w:val="00B20762"/>
    <w:rsid w:val="00B208D1"/>
    <w:rsid w:val="00B209C6"/>
    <w:rsid w:val="00B20B22"/>
    <w:rsid w:val="00B20FF2"/>
    <w:rsid w:val="00B21027"/>
    <w:rsid w:val="00B21468"/>
    <w:rsid w:val="00B21D71"/>
    <w:rsid w:val="00B21EB3"/>
    <w:rsid w:val="00B21F10"/>
    <w:rsid w:val="00B2214D"/>
    <w:rsid w:val="00B228BB"/>
    <w:rsid w:val="00B229EA"/>
    <w:rsid w:val="00B2321D"/>
    <w:rsid w:val="00B2340D"/>
    <w:rsid w:val="00B236D2"/>
    <w:rsid w:val="00B238C7"/>
    <w:rsid w:val="00B23CDF"/>
    <w:rsid w:val="00B23E9D"/>
    <w:rsid w:val="00B2422D"/>
    <w:rsid w:val="00B245A0"/>
    <w:rsid w:val="00B2489F"/>
    <w:rsid w:val="00B248A6"/>
    <w:rsid w:val="00B24AE0"/>
    <w:rsid w:val="00B24B50"/>
    <w:rsid w:val="00B24CE1"/>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1AF9"/>
    <w:rsid w:val="00B32D69"/>
    <w:rsid w:val="00B3304F"/>
    <w:rsid w:val="00B33A7D"/>
    <w:rsid w:val="00B33F2C"/>
    <w:rsid w:val="00B34FD4"/>
    <w:rsid w:val="00B35348"/>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BE9"/>
    <w:rsid w:val="00B40FAB"/>
    <w:rsid w:val="00B41124"/>
    <w:rsid w:val="00B41318"/>
    <w:rsid w:val="00B414AF"/>
    <w:rsid w:val="00B414C2"/>
    <w:rsid w:val="00B41687"/>
    <w:rsid w:val="00B417B9"/>
    <w:rsid w:val="00B4193F"/>
    <w:rsid w:val="00B42128"/>
    <w:rsid w:val="00B4217F"/>
    <w:rsid w:val="00B4222D"/>
    <w:rsid w:val="00B42235"/>
    <w:rsid w:val="00B42AA5"/>
    <w:rsid w:val="00B431A8"/>
    <w:rsid w:val="00B43603"/>
    <w:rsid w:val="00B43A19"/>
    <w:rsid w:val="00B43AAF"/>
    <w:rsid w:val="00B4411E"/>
    <w:rsid w:val="00B44313"/>
    <w:rsid w:val="00B443F8"/>
    <w:rsid w:val="00B452E0"/>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991"/>
    <w:rsid w:val="00B56C1F"/>
    <w:rsid w:val="00B56F0F"/>
    <w:rsid w:val="00B5701B"/>
    <w:rsid w:val="00B575E5"/>
    <w:rsid w:val="00B577B0"/>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8C5"/>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67E60"/>
    <w:rsid w:val="00B70137"/>
    <w:rsid w:val="00B7080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743"/>
    <w:rsid w:val="00B80AF5"/>
    <w:rsid w:val="00B823A4"/>
    <w:rsid w:val="00B82C2A"/>
    <w:rsid w:val="00B82E5F"/>
    <w:rsid w:val="00B8300A"/>
    <w:rsid w:val="00B831AF"/>
    <w:rsid w:val="00B833A0"/>
    <w:rsid w:val="00B8365A"/>
    <w:rsid w:val="00B839E5"/>
    <w:rsid w:val="00B83F09"/>
    <w:rsid w:val="00B845D2"/>
    <w:rsid w:val="00B847E9"/>
    <w:rsid w:val="00B84A2E"/>
    <w:rsid w:val="00B84E9A"/>
    <w:rsid w:val="00B851D3"/>
    <w:rsid w:val="00B85337"/>
    <w:rsid w:val="00B854A7"/>
    <w:rsid w:val="00B86154"/>
    <w:rsid w:val="00B86204"/>
    <w:rsid w:val="00B863F3"/>
    <w:rsid w:val="00B867E4"/>
    <w:rsid w:val="00B867F4"/>
    <w:rsid w:val="00B86CAE"/>
    <w:rsid w:val="00B86F96"/>
    <w:rsid w:val="00B87C75"/>
    <w:rsid w:val="00B87EC9"/>
    <w:rsid w:val="00B900DE"/>
    <w:rsid w:val="00B9018F"/>
    <w:rsid w:val="00B90198"/>
    <w:rsid w:val="00B90618"/>
    <w:rsid w:val="00B909DE"/>
    <w:rsid w:val="00B9147F"/>
    <w:rsid w:val="00B91934"/>
    <w:rsid w:val="00B91B6C"/>
    <w:rsid w:val="00B91CA0"/>
    <w:rsid w:val="00B92729"/>
    <w:rsid w:val="00B927A5"/>
    <w:rsid w:val="00B927ED"/>
    <w:rsid w:val="00B92873"/>
    <w:rsid w:val="00B928DC"/>
    <w:rsid w:val="00B9304B"/>
    <w:rsid w:val="00B93173"/>
    <w:rsid w:val="00B9356A"/>
    <w:rsid w:val="00B949C5"/>
    <w:rsid w:val="00B94FCE"/>
    <w:rsid w:val="00B9525A"/>
    <w:rsid w:val="00B955FE"/>
    <w:rsid w:val="00B95D6E"/>
    <w:rsid w:val="00B961DD"/>
    <w:rsid w:val="00B96528"/>
    <w:rsid w:val="00B96578"/>
    <w:rsid w:val="00B965E6"/>
    <w:rsid w:val="00B96712"/>
    <w:rsid w:val="00B9673A"/>
    <w:rsid w:val="00B96AFA"/>
    <w:rsid w:val="00B96D4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87E"/>
    <w:rsid w:val="00BB0F01"/>
    <w:rsid w:val="00BB11CA"/>
    <w:rsid w:val="00BB1432"/>
    <w:rsid w:val="00BB156D"/>
    <w:rsid w:val="00BB16D9"/>
    <w:rsid w:val="00BB18AB"/>
    <w:rsid w:val="00BB2453"/>
    <w:rsid w:val="00BB33F0"/>
    <w:rsid w:val="00BB3629"/>
    <w:rsid w:val="00BB3F8E"/>
    <w:rsid w:val="00BB421D"/>
    <w:rsid w:val="00BB46DE"/>
    <w:rsid w:val="00BB47A9"/>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2147"/>
    <w:rsid w:val="00BC313E"/>
    <w:rsid w:val="00BC3302"/>
    <w:rsid w:val="00BC36D1"/>
    <w:rsid w:val="00BC378D"/>
    <w:rsid w:val="00BC37A1"/>
    <w:rsid w:val="00BC382A"/>
    <w:rsid w:val="00BC3911"/>
    <w:rsid w:val="00BC3989"/>
    <w:rsid w:val="00BC39FE"/>
    <w:rsid w:val="00BC3E43"/>
    <w:rsid w:val="00BC3E5A"/>
    <w:rsid w:val="00BC4018"/>
    <w:rsid w:val="00BC427A"/>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279"/>
    <w:rsid w:val="00BC7BE2"/>
    <w:rsid w:val="00BC7DDA"/>
    <w:rsid w:val="00BD0174"/>
    <w:rsid w:val="00BD08B3"/>
    <w:rsid w:val="00BD08D0"/>
    <w:rsid w:val="00BD10A6"/>
    <w:rsid w:val="00BD11CA"/>
    <w:rsid w:val="00BD11FB"/>
    <w:rsid w:val="00BD131D"/>
    <w:rsid w:val="00BD1F5A"/>
    <w:rsid w:val="00BD2060"/>
    <w:rsid w:val="00BD2074"/>
    <w:rsid w:val="00BD31DA"/>
    <w:rsid w:val="00BD386D"/>
    <w:rsid w:val="00BD3B8C"/>
    <w:rsid w:val="00BD3F23"/>
    <w:rsid w:val="00BD3FDA"/>
    <w:rsid w:val="00BD40E9"/>
    <w:rsid w:val="00BD433B"/>
    <w:rsid w:val="00BD4507"/>
    <w:rsid w:val="00BD451E"/>
    <w:rsid w:val="00BD47F5"/>
    <w:rsid w:val="00BD4CE5"/>
    <w:rsid w:val="00BD4DE4"/>
    <w:rsid w:val="00BD525E"/>
    <w:rsid w:val="00BD5286"/>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83C"/>
    <w:rsid w:val="00BE193B"/>
    <w:rsid w:val="00BE19CF"/>
    <w:rsid w:val="00BE1B9E"/>
    <w:rsid w:val="00BE2011"/>
    <w:rsid w:val="00BE20D0"/>
    <w:rsid w:val="00BE2113"/>
    <w:rsid w:val="00BE2267"/>
    <w:rsid w:val="00BE23DB"/>
    <w:rsid w:val="00BE24D4"/>
    <w:rsid w:val="00BE2644"/>
    <w:rsid w:val="00BE26A7"/>
    <w:rsid w:val="00BE2AF9"/>
    <w:rsid w:val="00BE31B0"/>
    <w:rsid w:val="00BE35F8"/>
    <w:rsid w:val="00BE3878"/>
    <w:rsid w:val="00BE3923"/>
    <w:rsid w:val="00BE43B9"/>
    <w:rsid w:val="00BE4550"/>
    <w:rsid w:val="00BE552D"/>
    <w:rsid w:val="00BE563B"/>
    <w:rsid w:val="00BE59FC"/>
    <w:rsid w:val="00BE5F03"/>
    <w:rsid w:val="00BE62A6"/>
    <w:rsid w:val="00BE6587"/>
    <w:rsid w:val="00BE6C3F"/>
    <w:rsid w:val="00BE6FB4"/>
    <w:rsid w:val="00BE7182"/>
    <w:rsid w:val="00BE71DC"/>
    <w:rsid w:val="00BE7576"/>
    <w:rsid w:val="00BE76DC"/>
    <w:rsid w:val="00BE7AF9"/>
    <w:rsid w:val="00BE7D7D"/>
    <w:rsid w:val="00BF029C"/>
    <w:rsid w:val="00BF03D1"/>
    <w:rsid w:val="00BF0530"/>
    <w:rsid w:val="00BF0BA0"/>
    <w:rsid w:val="00BF0F68"/>
    <w:rsid w:val="00BF1063"/>
    <w:rsid w:val="00BF1094"/>
    <w:rsid w:val="00BF14D6"/>
    <w:rsid w:val="00BF185C"/>
    <w:rsid w:val="00BF1967"/>
    <w:rsid w:val="00BF1BD5"/>
    <w:rsid w:val="00BF23DF"/>
    <w:rsid w:val="00BF2492"/>
    <w:rsid w:val="00BF2D60"/>
    <w:rsid w:val="00BF33C6"/>
    <w:rsid w:val="00BF3967"/>
    <w:rsid w:val="00BF3C08"/>
    <w:rsid w:val="00BF3D1B"/>
    <w:rsid w:val="00BF3F53"/>
    <w:rsid w:val="00BF4370"/>
    <w:rsid w:val="00BF49AD"/>
    <w:rsid w:val="00BF4CD1"/>
    <w:rsid w:val="00BF4DE5"/>
    <w:rsid w:val="00BF4E4E"/>
    <w:rsid w:val="00BF4EEB"/>
    <w:rsid w:val="00BF4F51"/>
    <w:rsid w:val="00BF5033"/>
    <w:rsid w:val="00BF5331"/>
    <w:rsid w:val="00BF5758"/>
    <w:rsid w:val="00BF57FC"/>
    <w:rsid w:val="00BF626C"/>
    <w:rsid w:val="00BF693E"/>
    <w:rsid w:val="00BF6A32"/>
    <w:rsid w:val="00BF6B24"/>
    <w:rsid w:val="00BF6D55"/>
    <w:rsid w:val="00BF7282"/>
    <w:rsid w:val="00BF7606"/>
    <w:rsid w:val="00BF7841"/>
    <w:rsid w:val="00C00C40"/>
    <w:rsid w:val="00C012D6"/>
    <w:rsid w:val="00C01D29"/>
    <w:rsid w:val="00C0286E"/>
    <w:rsid w:val="00C02A5A"/>
    <w:rsid w:val="00C02D62"/>
    <w:rsid w:val="00C0320D"/>
    <w:rsid w:val="00C03F20"/>
    <w:rsid w:val="00C04C82"/>
    <w:rsid w:val="00C05574"/>
    <w:rsid w:val="00C05631"/>
    <w:rsid w:val="00C05AC4"/>
    <w:rsid w:val="00C05CEC"/>
    <w:rsid w:val="00C05E18"/>
    <w:rsid w:val="00C062AA"/>
    <w:rsid w:val="00C0663C"/>
    <w:rsid w:val="00C0786C"/>
    <w:rsid w:val="00C07A30"/>
    <w:rsid w:val="00C07A92"/>
    <w:rsid w:val="00C1017D"/>
    <w:rsid w:val="00C101C5"/>
    <w:rsid w:val="00C102AB"/>
    <w:rsid w:val="00C102D8"/>
    <w:rsid w:val="00C1103A"/>
    <w:rsid w:val="00C112A0"/>
    <w:rsid w:val="00C11AE5"/>
    <w:rsid w:val="00C11C39"/>
    <w:rsid w:val="00C11ED3"/>
    <w:rsid w:val="00C11FBD"/>
    <w:rsid w:val="00C1234B"/>
    <w:rsid w:val="00C12514"/>
    <w:rsid w:val="00C126B3"/>
    <w:rsid w:val="00C1345D"/>
    <w:rsid w:val="00C1372E"/>
    <w:rsid w:val="00C138E4"/>
    <w:rsid w:val="00C13D83"/>
    <w:rsid w:val="00C13F0D"/>
    <w:rsid w:val="00C140B5"/>
    <w:rsid w:val="00C14675"/>
    <w:rsid w:val="00C14719"/>
    <w:rsid w:val="00C14AC4"/>
    <w:rsid w:val="00C14B64"/>
    <w:rsid w:val="00C15043"/>
    <w:rsid w:val="00C15132"/>
    <w:rsid w:val="00C151B7"/>
    <w:rsid w:val="00C151E9"/>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EA2"/>
    <w:rsid w:val="00C25FEC"/>
    <w:rsid w:val="00C2609B"/>
    <w:rsid w:val="00C26468"/>
    <w:rsid w:val="00C2649C"/>
    <w:rsid w:val="00C26652"/>
    <w:rsid w:val="00C26B89"/>
    <w:rsid w:val="00C26E0F"/>
    <w:rsid w:val="00C274F0"/>
    <w:rsid w:val="00C278C2"/>
    <w:rsid w:val="00C3002E"/>
    <w:rsid w:val="00C3037A"/>
    <w:rsid w:val="00C3050D"/>
    <w:rsid w:val="00C30641"/>
    <w:rsid w:val="00C30895"/>
    <w:rsid w:val="00C30BE4"/>
    <w:rsid w:val="00C30C4F"/>
    <w:rsid w:val="00C30C88"/>
    <w:rsid w:val="00C30F38"/>
    <w:rsid w:val="00C31780"/>
    <w:rsid w:val="00C31980"/>
    <w:rsid w:val="00C31A6A"/>
    <w:rsid w:val="00C31BD5"/>
    <w:rsid w:val="00C31F02"/>
    <w:rsid w:val="00C3221C"/>
    <w:rsid w:val="00C32572"/>
    <w:rsid w:val="00C3265F"/>
    <w:rsid w:val="00C32C6F"/>
    <w:rsid w:val="00C32DCE"/>
    <w:rsid w:val="00C32F1C"/>
    <w:rsid w:val="00C330F7"/>
    <w:rsid w:val="00C3327B"/>
    <w:rsid w:val="00C333DB"/>
    <w:rsid w:val="00C33554"/>
    <w:rsid w:val="00C3358F"/>
    <w:rsid w:val="00C339D4"/>
    <w:rsid w:val="00C33A87"/>
    <w:rsid w:val="00C33EDA"/>
    <w:rsid w:val="00C3428F"/>
    <w:rsid w:val="00C348A6"/>
    <w:rsid w:val="00C34C43"/>
    <w:rsid w:val="00C354EE"/>
    <w:rsid w:val="00C356C6"/>
    <w:rsid w:val="00C35C2E"/>
    <w:rsid w:val="00C3604D"/>
    <w:rsid w:val="00C364D6"/>
    <w:rsid w:val="00C36A13"/>
    <w:rsid w:val="00C36C1B"/>
    <w:rsid w:val="00C372C2"/>
    <w:rsid w:val="00C37921"/>
    <w:rsid w:val="00C37C24"/>
    <w:rsid w:val="00C40209"/>
    <w:rsid w:val="00C405DC"/>
    <w:rsid w:val="00C409C9"/>
    <w:rsid w:val="00C40C9D"/>
    <w:rsid w:val="00C417C3"/>
    <w:rsid w:val="00C41929"/>
    <w:rsid w:val="00C419F2"/>
    <w:rsid w:val="00C41AE1"/>
    <w:rsid w:val="00C41CC8"/>
    <w:rsid w:val="00C423D1"/>
    <w:rsid w:val="00C42A83"/>
    <w:rsid w:val="00C42F37"/>
    <w:rsid w:val="00C42F52"/>
    <w:rsid w:val="00C43323"/>
    <w:rsid w:val="00C43749"/>
    <w:rsid w:val="00C43D51"/>
    <w:rsid w:val="00C44011"/>
    <w:rsid w:val="00C440C7"/>
    <w:rsid w:val="00C4418F"/>
    <w:rsid w:val="00C44222"/>
    <w:rsid w:val="00C45439"/>
    <w:rsid w:val="00C45BB0"/>
    <w:rsid w:val="00C45C78"/>
    <w:rsid w:val="00C4671C"/>
    <w:rsid w:val="00C46DB4"/>
    <w:rsid w:val="00C46F1A"/>
    <w:rsid w:val="00C46FB4"/>
    <w:rsid w:val="00C47037"/>
    <w:rsid w:val="00C476F3"/>
    <w:rsid w:val="00C479DA"/>
    <w:rsid w:val="00C47B59"/>
    <w:rsid w:val="00C47D0F"/>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A72"/>
    <w:rsid w:val="00C52EDA"/>
    <w:rsid w:val="00C531DE"/>
    <w:rsid w:val="00C53300"/>
    <w:rsid w:val="00C53882"/>
    <w:rsid w:val="00C53DBA"/>
    <w:rsid w:val="00C53DE1"/>
    <w:rsid w:val="00C540D0"/>
    <w:rsid w:val="00C552FC"/>
    <w:rsid w:val="00C55578"/>
    <w:rsid w:val="00C55D57"/>
    <w:rsid w:val="00C56037"/>
    <w:rsid w:val="00C5662A"/>
    <w:rsid w:val="00C56A35"/>
    <w:rsid w:val="00C56B3C"/>
    <w:rsid w:val="00C56DC2"/>
    <w:rsid w:val="00C570BB"/>
    <w:rsid w:val="00C57DBF"/>
    <w:rsid w:val="00C57F89"/>
    <w:rsid w:val="00C60578"/>
    <w:rsid w:val="00C60B52"/>
    <w:rsid w:val="00C60C33"/>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7CB"/>
    <w:rsid w:val="00C63B04"/>
    <w:rsid w:val="00C63C1B"/>
    <w:rsid w:val="00C63C6E"/>
    <w:rsid w:val="00C64011"/>
    <w:rsid w:val="00C6425F"/>
    <w:rsid w:val="00C64A04"/>
    <w:rsid w:val="00C64A7D"/>
    <w:rsid w:val="00C64E05"/>
    <w:rsid w:val="00C64F5E"/>
    <w:rsid w:val="00C6555D"/>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3DE7"/>
    <w:rsid w:val="00C746C0"/>
    <w:rsid w:val="00C749BC"/>
    <w:rsid w:val="00C74D1B"/>
    <w:rsid w:val="00C756CA"/>
    <w:rsid w:val="00C758F1"/>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9FC"/>
    <w:rsid w:val="00C85B0A"/>
    <w:rsid w:val="00C85E9F"/>
    <w:rsid w:val="00C85F5C"/>
    <w:rsid w:val="00C8667D"/>
    <w:rsid w:val="00C869A6"/>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97D"/>
    <w:rsid w:val="00C92B4E"/>
    <w:rsid w:val="00C92DE7"/>
    <w:rsid w:val="00C92E1C"/>
    <w:rsid w:val="00C933C5"/>
    <w:rsid w:val="00C937BB"/>
    <w:rsid w:val="00C9393C"/>
    <w:rsid w:val="00C93CE8"/>
    <w:rsid w:val="00C94AA8"/>
    <w:rsid w:val="00C952A6"/>
    <w:rsid w:val="00C952B5"/>
    <w:rsid w:val="00C9531F"/>
    <w:rsid w:val="00C955C6"/>
    <w:rsid w:val="00C95640"/>
    <w:rsid w:val="00C95FD8"/>
    <w:rsid w:val="00C973B4"/>
    <w:rsid w:val="00C974C3"/>
    <w:rsid w:val="00C97E2F"/>
    <w:rsid w:val="00CA0183"/>
    <w:rsid w:val="00CA020C"/>
    <w:rsid w:val="00CA0491"/>
    <w:rsid w:val="00CA0E31"/>
    <w:rsid w:val="00CA1847"/>
    <w:rsid w:val="00CA27AA"/>
    <w:rsid w:val="00CA2B7E"/>
    <w:rsid w:val="00CA2DC4"/>
    <w:rsid w:val="00CA31B2"/>
    <w:rsid w:val="00CA3331"/>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3A8"/>
    <w:rsid w:val="00CB06F4"/>
    <w:rsid w:val="00CB152C"/>
    <w:rsid w:val="00CB2655"/>
    <w:rsid w:val="00CB295E"/>
    <w:rsid w:val="00CB309D"/>
    <w:rsid w:val="00CB3146"/>
    <w:rsid w:val="00CB31C7"/>
    <w:rsid w:val="00CB3755"/>
    <w:rsid w:val="00CB38AB"/>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456"/>
    <w:rsid w:val="00CB7660"/>
    <w:rsid w:val="00CB7C0F"/>
    <w:rsid w:val="00CB7CD5"/>
    <w:rsid w:val="00CC0473"/>
    <w:rsid w:val="00CC095B"/>
    <w:rsid w:val="00CC0B88"/>
    <w:rsid w:val="00CC1723"/>
    <w:rsid w:val="00CC1C39"/>
    <w:rsid w:val="00CC1C78"/>
    <w:rsid w:val="00CC25CF"/>
    <w:rsid w:val="00CC29B9"/>
    <w:rsid w:val="00CC2DB3"/>
    <w:rsid w:val="00CC324D"/>
    <w:rsid w:val="00CC38BB"/>
    <w:rsid w:val="00CC3E79"/>
    <w:rsid w:val="00CC3F8D"/>
    <w:rsid w:val="00CC43EC"/>
    <w:rsid w:val="00CC4703"/>
    <w:rsid w:val="00CC48C9"/>
    <w:rsid w:val="00CC48CE"/>
    <w:rsid w:val="00CC4EE8"/>
    <w:rsid w:val="00CC54BA"/>
    <w:rsid w:val="00CC5886"/>
    <w:rsid w:val="00CC5992"/>
    <w:rsid w:val="00CC5CDA"/>
    <w:rsid w:val="00CC6612"/>
    <w:rsid w:val="00CC6977"/>
    <w:rsid w:val="00CC6E09"/>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89"/>
    <w:rsid w:val="00CD269B"/>
    <w:rsid w:val="00CD2867"/>
    <w:rsid w:val="00CD308D"/>
    <w:rsid w:val="00CD39E5"/>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386"/>
    <w:rsid w:val="00CD79CE"/>
    <w:rsid w:val="00CE03D5"/>
    <w:rsid w:val="00CE0555"/>
    <w:rsid w:val="00CE07B6"/>
    <w:rsid w:val="00CE08F8"/>
    <w:rsid w:val="00CE0F34"/>
    <w:rsid w:val="00CE1018"/>
    <w:rsid w:val="00CE101C"/>
    <w:rsid w:val="00CE113E"/>
    <w:rsid w:val="00CE1392"/>
    <w:rsid w:val="00CE1C32"/>
    <w:rsid w:val="00CE1EF4"/>
    <w:rsid w:val="00CE2112"/>
    <w:rsid w:val="00CE21D5"/>
    <w:rsid w:val="00CE22CC"/>
    <w:rsid w:val="00CE2461"/>
    <w:rsid w:val="00CE2C27"/>
    <w:rsid w:val="00CE2FE2"/>
    <w:rsid w:val="00CE310E"/>
    <w:rsid w:val="00CE31D8"/>
    <w:rsid w:val="00CE3220"/>
    <w:rsid w:val="00CE34B7"/>
    <w:rsid w:val="00CE38A2"/>
    <w:rsid w:val="00CE39DC"/>
    <w:rsid w:val="00CE3D69"/>
    <w:rsid w:val="00CE43B1"/>
    <w:rsid w:val="00CE43D1"/>
    <w:rsid w:val="00CE462D"/>
    <w:rsid w:val="00CE4986"/>
    <w:rsid w:val="00CE4E45"/>
    <w:rsid w:val="00CE4E69"/>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1DE"/>
    <w:rsid w:val="00CF4562"/>
    <w:rsid w:val="00CF52F3"/>
    <w:rsid w:val="00CF54DF"/>
    <w:rsid w:val="00CF581A"/>
    <w:rsid w:val="00CF5BA3"/>
    <w:rsid w:val="00CF60EE"/>
    <w:rsid w:val="00CF639C"/>
    <w:rsid w:val="00CF63B4"/>
    <w:rsid w:val="00CF65BD"/>
    <w:rsid w:val="00CF680D"/>
    <w:rsid w:val="00CF6B17"/>
    <w:rsid w:val="00CF6D62"/>
    <w:rsid w:val="00CF7206"/>
    <w:rsid w:val="00CF726A"/>
    <w:rsid w:val="00CF7942"/>
    <w:rsid w:val="00CF79E3"/>
    <w:rsid w:val="00D001E0"/>
    <w:rsid w:val="00D00452"/>
    <w:rsid w:val="00D011EC"/>
    <w:rsid w:val="00D016F7"/>
    <w:rsid w:val="00D018A5"/>
    <w:rsid w:val="00D01A35"/>
    <w:rsid w:val="00D0225C"/>
    <w:rsid w:val="00D024BE"/>
    <w:rsid w:val="00D02726"/>
    <w:rsid w:val="00D02B37"/>
    <w:rsid w:val="00D03151"/>
    <w:rsid w:val="00D03295"/>
    <w:rsid w:val="00D03959"/>
    <w:rsid w:val="00D03B6C"/>
    <w:rsid w:val="00D043B5"/>
    <w:rsid w:val="00D047FD"/>
    <w:rsid w:val="00D04AB7"/>
    <w:rsid w:val="00D04D8B"/>
    <w:rsid w:val="00D04E58"/>
    <w:rsid w:val="00D05117"/>
    <w:rsid w:val="00D05316"/>
    <w:rsid w:val="00D05748"/>
    <w:rsid w:val="00D05D12"/>
    <w:rsid w:val="00D05D7E"/>
    <w:rsid w:val="00D06209"/>
    <w:rsid w:val="00D0668B"/>
    <w:rsid w:val="00D069C7"/>
    <w:rsid w:val="00D06BFD"/>
    <w:rsid w:val="00D06DFE"/>
    <w:rsid w:val="00D06E4D"/>
    <w:rsid w:val="00D06EA5"/>
    <w:rsid w:val="00D079C9"/>
    <w:rsid w:val="00D07C3D"/>
    <w:rsid w:val="00D07DC7"/>
    <w:rsid w:val="00D07DCA"/>
    <w:rsid w:val="00D07F45"/>
    <w:rsid w:val="00D100B6"/>
    <w:rsid w:val="00D10643"/>
    <w:rsid w:val="00D10FA8"/>
    <w:rsid w:val="00D110B2"/>
    <w:rsid w:val="00D1134E"/>
    <w:rsid w:val="00D11377"/>
    <w:rsid w:val="00D11B9D"/>
    <w:rsid w:val="00D11CC7"/>
    <w:rsid w:val="00D11D81"/>
    <w:rsid w:val="00D11F75"/>
    <w:rsid w:val="00D1252E"/>
    <w:rsid w:val="00D127DB"/>
    <w:rsid w:val="00D13367"/>
    <w:rsid w:val="00D133A3"/>
    <w:rsid w:val="00D134F5"/>
    <w:rsid w:val="00D134FA"/>
    <w:rsid w:val="00D13766"/>
    <w:rsid w:val="00D1409C"/>
    <w:rsid w:val="00D14168"/>
    <w:rsid w:val="00D147EF"/>
    <w:rsid w:val="00D14829"/>
    <w:rsid w:val="00D14BC3"/>
    <w:rsid w:val="00D14D1C"/>
    <w:rsid w:val="00D14F26"/>
    <w:rsid w:val="00D15122"/>
    <w:rsid w:val="00D15554"/>
    <w:rsid w:val="00D157B8"/>
    <w:rsid w:val="00D159E2"/>
    <w:rsid w:val="00D161D4"/>
    <w:rsid w:val="00D16AED"/>
    <w:rsid w:val="00D16B84"/>
    <w:rsid w:val="00D16D24"/>
    <w:rsid w:val="00D16D7E"/>
    <w:rsid w:val="00D1713F"/>
    <w:rsid w:val="00D173F7"/>
    <w:rsid w:val="00D1774E"/>
    <w:rsid w:val="00D1776C"/>
    <w:rsid w:val="00D17774"/>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4D20"/>
    <w:rsid w:val="00D25397"/>
    <w:rsid w:val="00D2556E"/>
    <w:rsid w:val="00D2583A"/>
    <w:rsid w:val="00D25879"/>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0A06"/>
    <w:rsid w:val="00D312C0"/>
    <w:rsid w:val="00D315EF"/>
    <w:rsid w:val="00D31F51"/>
    <w:rsid w:val="00D32282"/>
    <w:rsid w:val="00D332F6"/>
    <w:rsid w:val="00D3353A"/>
    <w:rsid w:val="00D3379C"/>
    <w:rsid w:val="00D33EBD"/>
    <w:rsid w:val="00D34101"/>
    <w:rsid w:val="00D351FE"/>
    <w:rsid w:val="00D352F2"/>
    <w:rsid w:val="00D357ED"/>
    <w:rsid w:val="00D359DA"/>
    <w:rsid w:val="00D35A43"/>
    <w:rsid w:val="00D35EEB"/>
    <w:rsid w:val="00D366AA"/>
    <w:rsid w:val="00D36AA6"/>
    <w:rsid w:val="00D36FDC"/>
    <w:rsid w:val="00D37582"/>
    <w:rsid w:val="00D3793F"/>
    <w:rsid w:val="00D37C4F"/>
    <w:rsid w:val="00D402FE"/>
    <w:rsid w:val="00D4096D"/>
    <w:rsid w:val="00D40DFB"/>
    <w:rsid w:val="00D4105B"/>
    <w:rsid w:val="00D414E4"/>
    <w:rsid w:val="00D41641"/>
    <w:rsid w:val="00D41726"/>
    <w:rsid w:val="00D41860"/>
    <w:rsid w:val="00D41BE4"/>
    <w:rsid w:val="00D41F7F"/>
    <w:rsid w:val="00D42017"/>
    <w:rsid w:val="00D42051"/>
    <w:rsid w:val="00D42179"/>
    <w:rsid w:val="00D4228C"/>
    <w:rsid w:val="00D42393"/>
    <w:rsid w:val="00D42F83"/>
    <w:rsid w:val="00D43448"/>
    <w:rsid w:val="00D439BD"/>
    <w:rsid w:val="00D43A17"/>
    <w:rsid w:val="00D43FBA"/>
    <w:rsid w:val="00D4440D"/>
    <w:rsid w:val="00D44A08"/>
    <w:rsid w:val="00D44B0C"/>
    <w:rsid w:val="00D44D68"/>
    <w:rsid w:val="00D44E06"/>
    <w:rsid w:val="00D44F3E"/>
    <w:rsid w:val="00D452F2"/>
    <w:rsid w:val="00D45543"/>
    <w:rsid w:val="00D455DE"/>
    <w:rsid w:val="00D4569F"/>
    <w:rsid w:val="00D457B9"/>
    <w:rsid w:val="00D45FDA"/>
    <w:rsid w:val="00D4645E"/>
    <w:rsid w:val="00D467FF"/>
    <w:rsid w:val="00D46AF9"/>
    <w:rsid w:val="00D46D38"/>
    <w:rsid w:val="00D46EAB"/>
    <w:rsid w:val="00D46F5F"/>
    <w:rsid w:val="00D4755E"/>
    <w:rsid w:val="00D4772F"/>
    <w:rsid w:val="00D479C4"/>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52C0"/>
    <w:rsid w:val="00D55BA8"/>
    <w:rsid w:val="00D5601C"/>
    <w:rsid w:val="00D561B7"/>
    <w:rsid w:val="00D56432"/>
    <w:rsid w:val="00D56900"/>
    <w:rsid w:val="00D569B8"/>
    <w:rsid w:val="00D569F3"/>
    <w:rsid w:val="00D571A6"/>
    <w:rsid w:val="00D57570"/>
    <w:rsid w:val="00D57ADE"/>
    <w:rsid w:val="00D57AEC"/>
    <w:rsid w:val="00D57B28"/>
    <w:rsid w:val="00D57E73"/>
    <w:rsid w:val="00D60BB4"/>
    <w:rsid w:val="00D60E0B"/>
    <w:rsid w:val="00D6149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ACC"/>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AE0"/>
    <w:rsid w:val="00D74ED4"/>
    <w:rsid w:val="00D754FC"/>
    <w:rsid w:val="00D7585C"/>
    <w:rsid w:val="00D75CC6"/>
    <w:rsid w:val="00D75D62"/>
    <w:rsid w:val="00D75E49"/>
    <w:rsid w:val="00D7632A"/>
    <w:rsid w:val="00D7687F"/>
    <w:rsid w:val="00D769C1"/>
    <w:rsid w:val="00D76B60"/>
    <w:rsid w:val="00D76D96"/>
    <w:rsid w:val="00D778DA"/>
    <w:rsid w:val="00D77B10"/>
    <w:rsid w:val="00D77D82"/>
    <w:rsid w:val="00D809BE"/>
    <w:rsid w:val="00D80A64"/>
    <w:rsid w:val="00D81078"/>
    <w:rsid w:val="00D81138"/>
    <w:rsid w:val="00D81418"/>
    <w:rsid w:val="00D814D4"/>
    <w:rsid w:val="00D82219"/>
    <w:rsid w:val="00D825A7"/>
    <w:rsid w:val="00D82609"/>
    <w:rsid w:val="00D82732"/>
    <w:rsid w:val="00D82953"/>
    <w:rsid w:val="00D82B8D"/>
    <w:rsid w:val="00D8318D"/>
    <w:rsid w:val="00D837E1"/>
    <w:rsid w:val="00D83A1E"/>
    <w:rsid w:val="00D83A32"/>
    <w:rsid w:val="00D840A6"/>
    <w:rsid w:val="00D84176"/>
    <w:rsid w:val="00D84812"/>
    <w:rsid w:val="00D84914"/>
    <w:rsid w:val="00D84CE6"/>
    <w:rsid w:val="00D84D2B"/>
    <w:rsid w:val="00D8533E"/>
    <w:rsid w:val="00D85502"/>
    <w:rsid w:val="00D85D33"/>
    <w:rsid w:val="00D86142"/>
    <w:rsid w:val="00D8674C"/>
    <w:rsid w:val="00D86C3E"/>
    <w:rsid w:val="00D8751D"/>
    <w:rsid w:val="00D87527"/>
    <w:rsid w:val="00D87A04"/>
    <w:rsid w:val="00D87FD6"/>
    <w:rsid w:val="00D908E5"/>
    <w:rsid w:val="00D9093F"/>
    <w:rsid w:val="00D911CA"/>
    <w:rsid w:val="00D91418"/>
    <w:rsid w:val="00D91670"/>
    <w:rsid w:val="00D91969"/>
    <w:rsid w:val="00D927C5"/>
    <w:rsid w:val="00D9375F"/>
    <w:rsid w:val="00D9425A"/>
    <w:rsid w:val="00D94F2D"/>
    <w:rsid w:val="00D9539F"/>
    <w:rsid w:val="00D954C7"/>
    <w:rsid w:val="00D95807"/>
    <w:rsid w:val="00D95857"/>
    <w:rsid w:val="00D958D7"/>
    <w:rsid w:val="00D95C68"/>
    <w:rsid w:val="00D969C6"/>
    <w:rsid w:val="00D96CC2"/>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4CEE"/>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2CB"/>
    <w:rsid w:val="00DB672A"/>
    <w:rsid w:val="00DB6847"/>
    <w:rsid w:val="00DB6C34"/>
    <w:rsid w:val="00DB6D42"/>
    <w:rsid w:val="00DB6EB3"/>
    <w:rsid w:val="00DB7250"/>
    <w:rsid w:val="00DB737B"/>
    <w:rsid w:val="00DB73C0"/>
    <w:rsid w:val="00DB7D11"/>
    <w:rsid w:val="00DC017A"/>
    <w:rsid w:val="00DC034B"/>
    <w:rsid w:val="00DC0716"/>
    <w:rsid w:val="00DC07D5"/>
    <w:rsid w:val="00DC0C4D"/>
    <w:rsid w:val="00DC11BF"/>
    <w:rsid w:val="00DC1882"/>
    <w:rsid w:val="00DC18CC"/>
    <w:rsid w:val="00DC1B4A"/>
    <w:rsid w:val="00DC1C27"/>
    <w:rsid w:val="00DC1CAC"/>
    <w:rsid w:val="00DC257C"/>
    <w:rsid w:val="00DC2A71"/>
    <w:rsid w:val="00DC2C82"/>
    <w:rsid w:val="00DC3202"/>
    <w:rsid w:val="00DC34B3"/>
    <w:rsid w:val="00DC358D"/>
    <w:rsid w:val="00DC37F1"/>
    <w:rsid w:val="00DC403F"/>
    <w:rsid w:val="00DC4430"/>
    <w:rsid w:val="00DC46B4"/>
    <w:rsid w:val="00DC47EA"/>
    <w:rsid w:val="00DC4915"/>
    <w:rsid w:val="00DC4962"/>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14"/>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353"/>
    <w:rsid w:val="00DD469A"/>
    <w:rsid w:val="00DD4A01"/>
    <w:rsid w:val="00DD4ADB"/>
    <w:rsid w:val="00DD4B3C"/>
    <w:rsid w:val="00DD4E51"/>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94D"/>
    <w:rsid w:val="00DE4D18"/>
    <w:rsid w:val="00DE4D2F"/>
    <w:rsid w:val="00DE50B7"/>
    <w:rsid w:val="00DE5496"/>
    <w:rsid w:val="00DE5B52"/>
    <w:rsid w:val="00DE61CD"/>
    <w:rsid w:val="00DE6BED"/>
    <w:rsid w:val="00DE6BF1"/>
    <w:rsid w:val="00DE7037"/>
    <w:rsid w:val="00DE70CF"/>
    <w:rsid w:val="00DE7705"/>
    <w:rsid w:val="00DE78DE"/>
    <w:rsid w:val="00DE7BED"/>
    <w:rsid w:val="00DE7C56"/>
    <w:rsid w:val="00DF08C0"/>
    <w:rsid w:val="00DF0DCB"/>
    <w:rsid w:val="00DF134F"/>
    <w:rsid w:val="00DF1492"/>
    <w:rsid w:val="00DF1BC0"/>
    <w:rsid w:val="00DF1CA1"/>
    <w:rsid w:val="00DF2291"/>
    <w:rsid w:val="00DF2A68"/>
    <w:rsid w:val="00DF2F1B"/>
    <w:rsid w:val="00DF2FA0"/>
    <w:rsid w:val="00DF3213"/>
    <w:rsid w:val="00DF330F"/>
    <w:rsid w:val="00DF333F"/>
    <w:rsid w:val="00DF390A"/>
    <w:rsid w:val="00DF3B24"/>
    <w:rsid w:val="00DF3E29"/>
    <w:rsid w:val="00DF4E6B"/>
    <w:rsid w:val="00DF5362"/>
    <w:rsid w:val="00DF549F"/>
    <w:rsid w:val="00DF56F4"/>
    <w:rsid w:val="00DF573E"/>
    <w:rsid w:val="00DF5BFA"/>
    <w:rsid w:val="00DF5CB4"/>
    <w:rsid w:val="00DF632E"/>
    <w:rsid w:val="00DF6567"/>
    <w:rsid w:val="00DF6995"/>
    <w:rsid w:val="00DF710B"/>
    <w:rsid w:val="00DF728E"/>
    <w:rsid w:val="00DF7402"/>
    <w:rsid w:val="00DF75E4"/>
    <w:rsid w:val="00DF767D"/>
    <w:rsid w:val="00E00288"/>
    <w:rsid w:val="00E005F1"/>
    <w:rsid w:val="00E00629"/>
    <w:rsid w:val="00E01212"/>
    <w:rsid w:val="00E01A07"/>
    <w:rsid w:val="00E01A8E"/>
    <w:rsid w:val="00E01A92"/>
    <w:rsid w:val="00E01BD4"/>
    <w:rsid w:val="00E01C23"/>
    <w:rsid w:val="00E01DDD"/>
    <w:rsid w:val="00E01F21"/>
    <w:rsid w:val="00E02220"/>
    <w:rsid w:val="00E02283"/>
    <w:rsid w:val="00E0231A"/>
    <w:rsid w:val="00E0254B"/>
    <w:rsid w:val="00E029AB"/>
    <w:rsid w:val="00E02A39"/>
    <w:rsid w:val="00E02DA9"/>
    <w:rsid w:val="00E03C56"/>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68B"/>
    <w:rsid w:val="00E06729"/>
    <w:rsid w:val="00E06CAD"/>
    <w:rsid w:val="00E07253"/>
    <w:rsid w:val="00E07437"/>
    <w:rsid w:val="00E074EB"/>
    <w:rsid w:val="00E0797F"/>
    <w:rsid w:val="00E07C2A"/>
    <w:rsid w:val="00E07F70"/>
    <w:rsid w:val="00E10623"/>
    <w:rsid w:val="00E106F5"/>
    <w:rsid w:val="00E10B41"/>
    <w:rsid w:val="00E11FD0"/>
    <w:rsid w:val="00E12111"/>
    <w:rsid w:val="00E12132"/>
    <w:rsid w:val="00E121D4"/>
    <w:rsid w:val="00E122CA"/>
    <w:rsid w:val="00E1238A"/>
    <w:rsid w:val="00E12824"/>
    <w:rsid w:val="00E128AB"/>
    <w:rsid w:val="00E12987"/>
    <w:rsid w:val="00E12CC5"/>
    <w:rsid w:val="00E12DC4"/>
    <w:rsid w:val="00E131A9"/>
    <w:rsid w:val="00E131E5"/>
    <w:rsid w:val="00E13E7A"/>
    <w:rsid w:val="00E13F28"/>
    <w:rsid w:val="00E14BE9"/>
    <w:rsid w:val="00E14F73"/>
    <w:rsid w:val="00E1503A"/>
    <w:rsid w:val="00E1552B"/>
    <w:rsid w:val="00E15947"/>
    <w:rsid w:val="00E15AC5"/>
    <w:rsid w:val="00E15B7E"/>
    <w:rsid w:val="00E15D11"/>
    <w:rsid w:val="00E162A5"/>
    <w:rsid w:val="00E16AD4"/>
    <w:rsid w:val="00E16F10"/>
    <w:rsid w:val="00E16F91"/>
    <w:rsid w:val="00E170F5"/>
    <w:rsid w:val="00E1762C"/>
    <w:rsid w:val="00E178F7"/>
    <w:rsid w:val="00E20179"/>
    <w:rsid w:val="00E2028F"/>
    <w:rsid w:val="00E20FF6"/>
    <w:rsid w:val="00E21256"/>
    <w:rsid w:val="00E21A2C"/>
    <w:rsid w:val="00E225FC"/>
    <w:rsid w:val="00E22682"/>
    <w:rsid w:val="00E22921"/>
    <w:rsid w:val="00E22CC4"/>
    <w:rsid w:val="00E2327C"/>
    <w:rsid w:val="00E236CF"/>
    <w:rsid w:val="00E2373A"/>
    <w:rsid w:val="00E237FB"/>
    <w:rsid w:val="00E23A45"/>
    <w:rsid w:val="00E2468C"/>
    <w:rsid w:val="00E2498E"/>
    <w:rsid w:val="00E24BBA"/>
    <w:rsid w:val="00E24E15"/>
    <w:rsid w:val="00E24F03"/>
    <w:rsid w:val="00E24FF4"/>
    <w:rsid w:val="00E2524A"/>
    <w:rsid w:val="00E25754"/>
    <w:rsid w:val="00E2632E"/>
    <w:rsid w:val="00E26427"/>
    <w:rsid w:val="00E26697"/>
    <w:rsid w:val="00E2684C"/>
    <w:rsid w:val="00E26C1C"/>
    <w:rsid w:val="00E2718A"/>
    <w:rsid w:val="00E27194"/>
    <w:rsid w:val="00E27737"/>
    <w:rsid w:val="00E277DC"/>
    <w:rsid w:val="00E27983"/>
    <w:rsid w:val="00E27FDE"/>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2F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C74"/>
    <w:rsid w:val="00E46E69"/>
    <w:rsid w:val="00E47AA6"/>
    <w:rsid w:val="00E47D48"/>
    <w:rsid w:val="00E50637"/>
    <w:rsid w:val="00E5065F"/>
    <w:rsid w:val="00E50E75"/>
    <w:rsid w:val="00E51233"/>
    <w:rsid w:val="00E512FC"/>
    <w:rsid w:val="00E5151D"/>
    <w:rsid w:val="00E516B4"/>
    <w:rsid w:val="00E517D2"/>
    <w:rsid w:val="00E51935"/>
    <w:rsid w:val="00E51DD3"/>
    <w:rsid w:val="00E52129"/>
    <w:rsid w:val="00E52658"/>
    <w:rsid w:val="00E53768"/>
    <w:rsid w:val="00E53F34"/>
    <w:rsid w:val="00E54256"/>
    <w:rsid w:val="00E54529"/>
    <w:rsid w:val="00E5483C"/>
    <w:rsid w:val="00E54983"/>
    <w:rsid w:val="00E54AB8"/>
    <w:rsid w:val="00E550EC"/>
    <w:rsid w:val="00E554E5"/>
    <w:rsid w:val="00E55734"/>
    <w:rsid w:val="00E55AE0"/>
    <w:rsid w:val="00E56A2D"/>
    <w:rsid w:val="00E56F2C"/>
    <w:rsid w:val="00E57A0F"/>
    <w:rsid w:val="00E57EF7"/>
    <w:rsid w:val="00E57FD6"/>
    <w:rsid w:val="00E60369"/>
    <w:rsid w:val="00E6084A"/>
    <w:rsid w:val="00E60B11"/>
    <w:rsid w:val="00E60CFB"/>
    <w:rsid w:val="00E60D55"/>
    <w:rsid w:val="00E60D8F"/>
    <w:rsid w:val="00E61032"/>
    <w:rsid w:val="00E61278"/>
    <w:rsid w:val="00E615E6"/>
    <w:rsid w:val="00E615FF"/>
    <w:rsid w:val="00E61800"/>
    <w:rsid w:val="00E619A7"/>
    <w:rsid w:val="00E61A7F"/>
    <w:rsid w:val="00E61EDC"/>
    <w:rsid w:val="00E622D5"/>
    <w:rsid w:val="00E622E7"/>
    <w:rsid w:val="00E627F8"/>
    <w:rsid w:val="00E62C90"/>
    <w:rsid w:val="00E62E5E"/>
    <w:rsid w:val="00E62EF8"/>
    <w:rsid w:val="00E6337E"/>
    <w:rsid w:val="00E633F0"/>
    <w:rsid w:val="00E63E48"/>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C14"/>
    <w:rsid w:val="00E70D05"/>
    <w:rsid w:val="00E7109F"/>
    <w:rsid w:val="00E712F2"/>
    <w:rsid w:val="00E7136D"/>
    <w:rsid w:val="00E7179D"/>
    <w:rsid w:val="00E719C5"/>
    <w:rsid w:val="00E71A10"/>
    <w:rsid w:val="00E71AC6"/>
    <w:rsid w:val="00E71E24"/>
    <w:rsid w:val="00E72109"/>
    <w:rsid w:val="00E729B5"/>
    <w:rsid w:val="00E72E49"/>
    <w:rsid w:val="00E72F97"/>
    <w:rsid w:val="00E73359"/>
    <w:rsid w:val="00E739FC"/>
    <w:rsid w:val="00E73A3C"/>
    <w:rsid w:val="00E7423D"/>
    <w:rsid w:val="00E74412"/>
    <w:rsid w:val="00E748ED"/>
    <w:rsid w:val="00E74BB5"/>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473"/>
    <w:rsid w:val="00E84520"/>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248"/>
    <w:rsid w:val="00E92B51"/>
    <w:rsid w:val="00E92E5D"/>
    <w:rsid w:val="00E9338B"/>
    <w:rsid w:val="00E934F6"/>
    <w:rsid w:val="00E93622"/>
    <w:rsid w:val="00E9469D"/>
    <w:rsid w:val="00E94C98"/>
    <w:rsid w:val="00E94DBC"/>
    <w:rsid w:val="00E95034"/>
    <w:rsid w:val="00E9548C"/>
    <w:rsid w:val="00E956D4"/>
    <w:rsid w:val="00E95964"/>
    <w:rsid w:val="00E959EC"/>
    <w:rsid w:val="00E95DA7"/>
    <w:rsid w:val="00E960A1"/>
    <w:rsid w:val="00E96E4F"/>
    <w:rsid w:val="00E9714D"/>
    <w:rsid w:val="00E97559"/>
    <w:rsid w:val="00E97C7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8D6"/>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8EE"/>
    <w:rsid w:val="00EB6C4F"/>
    <w:rsid w:val="00EB6C5C"/>
    <w:rsid w:val="00EB6D3D"/>
    <w:rsid w:val="00EB6DEB"/>
    <w:rsid w:val="00EB71A9"/>
    <w:rsid w:val="00EB7659"/>
    <w:rsid w:val="00EB7665"/>
    <w:rsid w:val="00EB76AC"/>
    <w:rsid w:val="00EB7CE0"/>
    <w:rsid w:val="00EB7FD1"/>
    <w:rsid w:val="00EC031F"/>
    <w:rsid w:val="00EC05BB"/>
    <w:rsid w:val="00EC0A64"/>
    <w:rsid w:val="00EC0B52"/>
    <w:rsid w:val="00EC1250"/>
    <w:rsid w:val="00EC2254"/>
    <w:rsid w:val="00EC22D0"/>
    <w:rsid w:val="00EC25EB"/>
    <w:rsid w:val="00EC2B32"/>
    <w:rsid w:val="00EC30AB"/>
    <w:rsid w:val="00EC327F"/>
    <w:rsid w:val="00EC32ED"/>
    <w:rsid w:val="00EC3D99"/>
    <w:rsid w:val="00EC40EB"/>
    <w:rsid w:val="00EC42C7"/>
    <w:rsid w:val="00EC490F"/>
    <w:rsid w:val="00EC50C9"/>
    <w:rsid w:val="00EC5208"/>
    <w:rsid w:val="00EC5749"/>
    <w:rsid w:val="00EC58C7"/>
    <w:rsid w:val="00EC5D91"/>
    <w:rsid w:val="00EC62C1"/>
    <w:rsid w:val="00EC667C"/>
    <w:rsid w:val="00EC690A"/>
    <w:rsid w:val="00EC7140"/>
    <w:rsid w:val="00EC7224"/>
    <w:rsid w:val="00EC7A11"/>
    <w:rsid w:val="00EC7B72"/>
    <w:rsid w:val="00EC7C15"/>
    <w:rsid w:val="00ED0111"/>
    <w:rsid w:val="00ED0A3B"/>
    <w:rsid w:val="00ED1233"/>
    <w:rsid w:val="00ED1707"/>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0E8"/>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CA9"/>
    <w:rsid w:val="00EE2F0C"/>
    <w:rsid w:val="00EE3143"/>
    <w:rsid w:val="00EE3184"/>
    <w:rsid w:val="00EE327D"/>
    <w:rsid w:val="00EE397A"/>
    <w:rsid w:val="00EE3D20"/>
    <w:rsid w:val="00EE3E34"/>
    <w:rsid w:val="00EE3F99"/>
    <w:rsid w:val="00EE4131"/>
    <w:rsid w:val="00EE4354"/>
    <w:rsid w:val="00EE4BAA"/>
    <w:rsid w:val="00EE5566"/>
    <w:rsid w:val="00EE597D"/>
    <w:rsid w:val="00EE59C4"/>
    <w:rsid w:val="00EE5F45"/>
    <w:rsid w:val="00EE664B"/>
    <w:rsid w:val="00EE67D2"/>
    <w:rsid w:val="00EE68C2"/>
    <w:rsid w:val="00EE6D18"/>
    <w:rsid w:val="00EE716F"/>
    <w:rsid w:val="00EE7293"/>
    <w:rsid w:val="00EE737E"/>
    <w:rsid w:val="00EE766D"/>
    <w:rsid w:val="00EE76CA"/>
    <w:rsid w:val="00EE7756"/>
    <w:rsid w:val="00EF001E"/>
    <w:rsid w:val="00EF0372"/>
    <w:rsid w:val="00EF0550"/>
    <w:rsid w:val="00EF05BD"/>
    <w:rsid w:val="00EF0FE3"/>
    <w:rsid w:val="00EF108B"/>
    <w:rsid w:val="00EF123C"/>
    <w:rsid w:val="00EF1404"/>
    <w:rsid w:val="00EF2158"/>
    <w:rsid w:val="00EF21C4"/>
    <w:rsid w:val="00EF248F"/>
    <w:rsid w:val="00EF2798"/>
    <w:rsid w:val="00EF293B"/>
    <w:rsid w:val="00EF2988"/>
    <w:rsid w:val="00EF2C64"/>
    <w:rsid w:val="00EF30CC"/>
    <w:rsid w:val="00EF46AE"/>
    <w:rsid w:val="00EF4717"/>
    <w:rsid w:val="00EF49A1"/>
    <w:rsid w:val="00EF4C52"/>
    <w:rsid w:val="00EF4D8C"/>
    <w:rsid w:val="00EF54E9"/>
    <w:rsid w:val="00EF5982"/>
    <w:rsid w:val="00EF64AA"/>
    <w:rsid w:val="00EF665A"/>
    <w:rsid w:val="00EF6E24"/>
    <w:rsid w:val="00EF6FFF"/>
    <w:rsid w:val="00F002EC"/>
    <w:rsid w:val="00F00442"/>
    <w:rsid w:val="00F00A33"/>
    <w:rsid w:val="00F00F98"/>
    <w:rsid w:val="00F01223"/>
    <w:rsid w:val="00F01312"/>
    <w:rsid w:val="00F01328"/>
    <w:rsid w:val="00F019BC"/>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7A8"/>
    <w:rsid w:val="00F06986"/>
    <w:rsid w:val="00F06CEE"/>
    <w:rsid w:val="00F06EC3"/>
    <w:rsid w:val="00F07043"/>
    <w:rsid w:val="00F070E7"/>
    <w:rsid w:val="00F07410"/>
    <w:rsid w:val="00F07585"/>
    <w:rsid w:val="00F10392"/>
    <w:rsid w:val="00F105D6"/>
    <w:rsid w:val="00F1066E"/>
    <w:rsid w:val="00F10A3C"/>
    <w:rsid w:val="00F10C3C"/>
    <w:rsid w:val="00F10EF7"/>
    <w:rsid w:val="00F11187"/>
    <w:rsid w:val="00F11415"/>
    <w:rsid w:val="00F115BC"/>
    <w:rsid w:val="00F118BF"/>
    <w:rsid w:val="00F11A29"/>
    <w:rsid w:val="00F12B62"/>
    <w:rsid w:val="00F12E83"/>
    <w:rsid w:val="00F1329D"/>
    <w:rsid w:val="00F13A60"/>
    <w:rsid w:val="00F13AAA"/>
    <w:rsid w:val="00F13AEA"/>
    <w:rsid w:val="00F13B75"/>
    <w:rsid w:val="00F14575"/>
    <w:rsid w:val="00F1483C"/>
    <w:rsid w:val="00F14B6A"/>
    <w:rsid w:val="00F14FD0"/>
    <w:rsid w:val="00F15047"/>
    <w:rsid w:val="00F156B2"/>
    <w:rsid w:val="00F1601C"/>
    <w:rsid w:val="00F16046"/>
    <w:rsid w:val="00F1605B"/>
    <w:rsid w:val="00F16CBE"/>
    <w:rsid w:val="00F16CD1"/>
    <w:rsid w:val="00F17575"/>
    <w:rsid w:val="00F177F4"/>
    <w:rsid w:val="00F17891"/>
    <w:rsid w:val="00F1794B"/>
    <w:rsid w:val="00F17A50"/>
    <w:rsid w:val="00F17A82"/>
    <w:rsid w:val="00F201EE"/>
    <w:rsid w:val="00F20359"/>
    <w:rsid w:val="00F2085B"/>
    <w:rsid w:val="00F208B8"/>
    <w:rsid w:val="00F20AF4"/>
    <w:rsid w:val="00F20D7E"/>
    <w:rsid w:val="00F20DB6"/>
    <w:rsid w:val="00F20E39"/>
    <w:rsid w:val="00F20F09"/>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40"/>
    <w:rsid w:val="00F26154"/>
    <w:rsid w:val="00F261E5"/>
    <w:rsid w:val="00F2631B"/>
    <w:rsid w:val="00F269EF"/>
    <w:rsid w:val="00F26B28"/>
    <w:rsid w:val="00F27B5F"/>
    <w:rsid w:val="00F27DD5"/>
    <w:rsid w:val="00F27FEB"/>
    <w:rsid w:val="00F30565"/>
    <w:rsid w:val="00F3080E"/>
    <w:rsid w:val="00F315C3"/>
    <w:rsid w:val="00F315DF"/>
    <w:rsid w:val="00F31775"/>
    <w:rsid w:val="00F31A3E"/>
    <w:rsid w:val="00F31F8C"/>
    <w:rsid w:val="00F32A06"/>
    <w:rsid w:val="00F32D8A"/>
    <w:rsid w:val="00F32DF6"/>
    <w:rsid w:val="00F32E97"/>
    <w:rsid w:val="00F3328D"/>
    <w:rsid w:val="00F33D79"/>
    <w:rsid w:val="00F340F6"/>
    <w:rsid w:val="00F341AB"/>
    <w:rsid w:val="00F3434D"/>
    <w:rsid w:val="00F3434F"/>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3776D"/>
    <w:rsid w:val="00F37FEB"/>
    <w:rsid w:val="00F400DD"/>
    <w:rsid w:val="00F40224"/>
    <w:rsid w:val="00F4098E"/>
    <w:rsid w:val="00F40D40"/>
    <w:rsid w:val="00F40EE8"/>
    <w:rsid w:val="00F4174D"/>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907"/>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D50"/>
    <w:rsid w:val="00F53F5E"/>
    <w:rsid w:val="00F54264"/>
    <w:rsid w:val="00F543E9"/>
    <w:rsid w:val="00F54678"/>
    <w:rsid w:val="00F5472D"/>
    <w:rsid w:val="00F54999"/>
    <w:rsid w:val="00F54AB2"/>
    <w:rsid w:val="00F54E78"/>
    <w:rsid w:val="00F54F28"/>
    <w:rsid w:val="00F555AC"/>
    <w:rsid w:val="00F5560F"/>
    <w:rsid w:val="00F55E8E"/>
    <w:rsid w:val="00F56944"/>
    <w:rsid w:val="00F56BB9"/>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997"/>
    <w:rsid w:val="00F63448"/>
    <w:rsid w:val="00F6355F"/>
    <w:rsid w:val="00F647A2"/>
    <w:rsid w:val="00F64D98"/>
    <w:rsid w:val="00F652D6"/>
    <w:rsid w:val="00F65732"/>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9DF"/>
    <w:rsid w:val="00F72AF4"/>
    <w:rsid w:val="00F72BF2"/>
    <w:rsid w:val="00F72E1E"/>
    <w:rsid w:val="00F72F20"/>
    <w:rsid w:val="00F730F7"/>
    <w:rsid w:val="00F73937"/>
    <w:rsid w:val="00F73C18"/>
    <w:rsid w:val="00F746BA"/>
    <w:rsid w:val="00F74D04"/>
    <w:rsid w:val="00F75AD6"/>
    <w:rsid w:val="00F75CD1"/>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1D3"/>
    <w:rsid w:val="00F8257C"/>
    <w:rsid w:val="00F828E7"/>
    <w:rsid w:val="00F8306E"/>
    <w:rsid w:val="00F832BB"/>
    <w:rsid w:val="00F832D9"/>
    <w:rsid w:val="00F8375B"/>
    <w:rsid w:val="00F8383B"/>
    <w:rsid w:val="00F83842"/>
    <w:rsid w:val="00F838F3"/>
    <w:rsid w:val="00F83FE7"/>
    <w:rsid w:val="00F84132"/>
    <w:rsid w:val="00F848A1"/>
    <w:rsid w:val="00F84DE4"/>
    <w:rsid w:val="00F84EEF"/>
    <w:rsid w:val="00F85348"/>
    <w:rsid w:val="00F8536A"/>
    <w:rsid w:val="00F856CB"/>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9C2"/>
    <w:rsid w:val="00F93B2E"/>
    <w:rsid w:val="00F93B38"/>
    <w:rsid w:val="00F93EF3"/>
    <w:rsid w:val="00F93FC8"/>
    <w:rsid w:val="00F9407E"/>
    <w:rsid w:val="00F940C5"/>
    <w:rsid w:val="00F94651"/>
    <w:rsid w:val="00F9488B"/>
    <w:rsid w:val="00F94DF8"/>
    <w:rsid w:val="00F95560"/>
    <w:rsid w:val="00F962F4"/>
    <w:rsid w:val="00F9642F"/>
    <w:rsid w:val="00F9682E"/>
    <w:rsid w:val="00F96F12"/>
    <w:rsid w:val="00F97000"/>
    <w:rsid w:val="00F979C8"/>
    <w:rsid w:val="00FA0317"/>
    <w:rsid w:val="00FA07B0"/>
    <w:rsid w:val="00FA0FBC"/>
    <w:rsid w:val="00FA1CE3"/>
    <w:rsid w:val="00FA1DA4"/>
    <w:rsid w:val="00FA1FBC"/>
    <w:rsid w:val="00FA21E0"/>
    <w:rsid w:val="00FA262A"/>
    <w:rsid w:val="00FA2B1F"/>
    <w:rsid w:val="00FA2B81"/>
    <w:rsid w:val="00FA2D89"/>
    <w:rsid w:val="00FA2EEF"/>
    <w:rsid w:val="00FA3813"/>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3B5"/>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7275"/>
    <w:rsid w:val="00FB7C73"/>
    <w:rsid w:val="00FC00AE"/>
    <w:rsid w:val="00FC0213"/>
    <w:rsid w:val="00FC06B0"/>
    <w:rsid w:val="00FC0A8F"/>
    <w:rsid w:val="00FC0E50"/>
    <w:rsid w:val="00FC0F56"/>
    <w:rsid w:val="00FC1148"/>
    <w:rsid w:val="00FC1177"/>
    <w:rsid w:val="00FC11AE"/>
    <w:rsid w:val="00FC140F"/>
    <w:rsid w:val="00FC1759"/>
    <w:rsid w:val="00FC17D4"/>
    <w:rsid w:val="00FC188F"/>
    <w:rsid w:val="00FC199C"/>
    <w:rsid w:val="00FC24AC"/>
    <w:rsid w:val="00FC2970"/>
    <w:rsid w:val="00FC29D5"/>
    <w:rsid w:val="00FC2DEF"/>
    <w:rsid w:val="00FC351E"/>
    <w:rsid w:val="00FC39D3"/>
    <w:rsid w:val="00FC3A5E"/>
    <w:rsid w:val="00FC3A87"/>
    <w:rsid w:val="00FC3BA3"/>
    <w:rsid w:val="00FC3BBF"/>
    <w:rsid w:val="00FC3E31"/>
    <w:rsid w:val="00FC4470"/>
    <w:rsid w:val="00FC4635"/>
    <w:rsid w:val="00FC47C5"/>
    <w:rsid w:val="00FC493B"/>
    <w:rsid w:val="00FC4BBC"/>
    <w:rsid w:val="00FC4D7E"/>
    <w:rsid w:val="00FC4D81"/>
    <w:rsid w:val="00FC4FF3"/>
    <w:rsid w:val="00FC52DB"/>
    <w:rsid w:val="00FC552D"/>
    <w:rsid w:val="00FC56BB"/>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3935"/>
    <w:rsid w:val="00FD41E1"/>
    <w:rsid w:val="00FD4416"/>
    <w:rsid w:val="00FD461F"/>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148"/>
    <w:rsid w:val="00FE4BBA"/>
    <w:rsid w:val="00FE4E42"/>
    <w:rsid w:val="00FE4E94"/>
    <w:rsid w:val="00FE578D"/>
    <w:rsid w:val="00FE6088"/>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0F2"/>
    <w:rsid w:val="00FF1301"/>
    <w:rsid w:val="00FF133B"/>
    <w:rsid w:val="00FF1A8D"/>
    <w:rsid w:val="00FF1BDA"/>
    <w:rsid w:val="00FF2133"/>
    <w:rsid w:val="00FF2C8C"/>
    <w:rsid w:val="00FF3183"/>
    <w:rsid w:val="00FF31D5"/>
    <w:rsid w:val="00FF3211"/>
    <w:rsid w:val="00FF32C2"/>
    <w:rsid w:val="00FF3833"/>
    <w:rsid w:val="00FF3A00"/>
    <w:rsid w:val="00FF3C5B"/>
    <w:rsid w:val="00FF4025"/>
    <w:rsid w:val="00FF4421"/>
    <w:rsid w:val="00FF44CF"/>
    <w:rsid w:val="00FF6E35"/>
    <w:rsid w:val="00FF6F14"/>
    <w:rsid w:val="00FF716B"/>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8B3DE"/>
  <w15:docId w15:val="{A616D411-18D4-407C-8465-184FC88CA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uiPriority w:val="99"/>
    <w:semiHidden/>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목록 단,목록 단락"/>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1"/>
    <w:link w:val="ProposalChar"/>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eastAsia="宋体" w:hAnsi="宋体" w:cs="宋体"/>
    </w:rPr>
  </w:style>
  <w:style w:type="paragraph" w:customStyle="1" w:styleId="xmsolistparagraph">
    <w:name w:val="x_msolistparagraph"/>
    <w:basedOn w:val="a1"/>
    <w:qFormat/>
    <w:pPr>
      <w:ind w:left="800"/>
    </w:pPr>
    <w:rPr>
      <w:rFonts w:eastAsia="宋体"/>
    </w:rPr>
  </w:style>
  <w:style w:type="paragraph" w:customStyle="1" w:styleId="DraftProposal">
    <w:name w:val="Draft Proposal"/>
    <w:basedOn w:val="ad"/>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d">
    <w:name w:val="修订2"/>
    <w:hidden/>
    <w:uiPriority w:val="99"/>
    <w:semiHidden/>
    <w:qFormat/>
    <w:rPr>
      <w:kern w:val="2"/>
      <w:sz w:val="24"/>
      <w:szCs w:val="24"/>
    </w:rPr>
  </w:style>
  <w:style w:type="character" w:customStyle="1" w:styleId="18">
    <w:name w:val="未处理的提及1"/>
    <w:basedOn w:val="a2"/>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customStyle="1" w:styleId="ACTION">
    <w:name w:val="ACTION"/>
    <w:basedOn w:val="a1"/>
    <w:qFormat/>
    <w:rsid w:val="00A83D98"/>
    <w:pPr>
      <w:keepNext/>
      <w:keepLines/>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pPr>
    <w:rPr>
      <w:rFonts w:ascii="Arial" w:hAnsi="Arial" w:cs="Times New Roman"/>
      <w:b/>
      <w:color w:val="FF0000"/>
      <w:kern w:val="0"/>
      <w:sz w:val="20"/>
      <w:szCs w:val="20"/>
      <w:lang w:val="en-GB" w:eastAsia="en-US"/>
    </w:rPr>
  </w:style>
  <w:style w:type="paragraph" w:styleId="affe">
    <w:name w:val="Revision"/>
    <w:hidden/>
    <w:uiPriority w:val="99"/>
    <w:unhideWhenUsed/>
    <w:rsid w:val="00DA4CEE"/>
    <w:rPr>
      <w:kern w:val="2"/>
      <w:sz w:val="24"/>
      <w:szCs w:val="24"/>
    </w:rPr>
  </w:style>
  <w:style w:type="character" w:customStyle="1" w:styleId="ProposalChar">
    <w:name w:val="Proposal Char"/>
    <w:link w:val="Proposal"/>
    <w:qFormat/>
    <w:rsid w:val="00B90198"/>
    <w:rPr>
      <w:rFonts w:ascii="Calibri" w:eastAsia="Times New Roman" w:hAnsi="Calibri" w:cs="Times New Roman"/>
      <w:b/>
      <w:bCs/>
      <w:sz w:val="22"/>
      <w:lang w:val="en-GB"/>
    </w:rPr>
  </w:style>
  <w:style w:type="character" w:customStyle="1" w:styleId="NOChar1">
    <w:name w:val="NO Char1"/>
    <w:rsid w:val="003135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8B1A1-ED14-4A3A-BB43-BF89B2C11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3847</Characters>
  <Application>Microsoft Office Word</Application>
  <DocSecurity>0</DocSecurity>
  <Lines>32</Lines>
  <Paragraphs>9</Paragraphs>
  <ScaleCrop>false</ScaleCrop>
  <Company>CMCC</Company>
  <LinksUpToDate>false</LinksUpToDate>
  <CharactersWithSpaces>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YI ZHENG</cp:lastModifiedBy>
  <cp:revision>2</cp:revision>
  <dcterms:created xsi:type="dcterms:W3CDTF">2025-09-26T03:39:00Z</dcterms:created>
  <dcterms:modified xsi:type="dcterms:W3CDTF">2025-09-26T03:39:00Z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