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CP-253048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5GSAT_Ph3_ARCH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UE-Satellite-UE communication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C3-255073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23.228 CR1680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AfEvent in Npcf_PolicyAuthorization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C3-254248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UE-Satellite-UE communication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B.20.3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23.228 CR1680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