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F58" w14:textId="42AD9037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Pr="000A32C8">
        <w:rPr>
          <w:b/>
          <w:i/>
          <w:noProof/>
          <w:sz w:val="28"/>
        </w:rPr>
        <w:t>S5-2</w:t>
      </w:r>
      <w:r w:rsidR="00001EC1">
        <w:rPr>
          <w:b/>
          <w:i/>
          <w:noProof/>
          <w:sz w:val="28"/>
        </w:rPr>
        <w:t>41471</w:t>
      </w:r>
      <w:ins w:id="2" w:author="Joao Rodrigues Rev2" w:date="2024-04-17T22:43:00Z">
        <w:r w:rsidR="00657C5B">
          <w:rPr>
            <w:b/>
            <w:i/>
            <w:noProof/>
            <w:sz w:val="28"/>
          </w:rPr>
          <w:t>rev1</w:t>
        </w:r>
      </w:ins>
    </w:p>
    <w:bookmarkEnd w:id="0"/>
    <w:p w14:paraId="75A976BA" w14:textId="77777777" w:rsidR="00001EC1" w:rsidRPr="006C1C94" w:rsidRDefault="00001EC1" w:rsidP="00001EC1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BA51D9">
        <w:rPr>
          <w:b/>
          <w:noProof/>
          <w:sz w:val="24"/>
        </w:rPr>
        <w:t>Changsha, Hunan Province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fldSimple w:instr=" DOCPROPERTY  Country  \* MERGEFORMAT ">
        <w:r w:rsidRPr="00BA51D9">
          <w:rPr>
            <w:b/>
            <w:noProof/>
            <w:sz w:val="24"/>
          </w:rPr>
          <w:t>China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15th Apr 2024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19th Apr 2024</w:t>
        </w:r>
      </w:fldSimple>
    </w:p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0CB4EDF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29</w:t>
            </w:r>
            <w:r w:rsidR="000E1C33">
              <w:rPr>
                <w:b/>
                <w:sz w:val="28"/>
              </w:rPr>
              <w:t>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0F00FA4" w:rsidR="001E41F3" w:rsidRPr="006E43DD" w:rsidRDefault="006E43DD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6E43DD">
              <w:rPr>
                <w:b/>
                <w:sz w:val="28"/>
              </w:rPr>
              <w:t>021</w:t>
            </w:r>
            <w:r w:rsidR="00001EC1">
              <w:rPr>
                <w:b/>
                <w:sz w:val="28"/>
              </w:rPr>
              <w:t>8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C410681" w:rsidR="001E41F3" w:rsidRPr="006958F1" w:rsidRDefault="00657C5B" w:rsidP="00E13F3D">
            <w:pPr>
              <w:pStyle w:val="CRCoverPage"/>
              <w:spacing w:after="0"/>
              <w:jc w:val="center"/>
              <w:rPr>
                <w:b/>
              </w:rPr>
            </w:pPr>
            <w:ins w:id="3" w:author="Joao Rodrigues Rev2" w:date="2024-04-17T22:42:00Z">
              <w:r>
                <w:rPr>
                  <w:b/>
                  <w:sz w:val="28"/>
                </w:rPr>
                <w:t>1</w:t>
              </w:r>
            </w:ins>
            <w:del w:id="4" w:author="Joao Rodrigues Rev2" w:date="2024-04-17T22:43:00Z">
              <w:r w:rsidR="00001EC1" w:rsidDel="00657C5B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288ECC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F70456">
              <w:rPr>
                <w:b/>
                <w:sz w:val="28"/>
                <w:lang w:eastAsia="zh-CN"/>
              </w:rPr>
              <w:t>5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5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4D81896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 xml:space="preserve">Rel-18 CR 32.290 </w:t>
            </w:r>
            <w:proofErr w:type="spellStart"/>
            <w:r w:rsidR="00E70F55">
              <w:rPr>
                <w:lang w:eastAsia="zh-CN"/>
              </w:rPr>
              <w:t>Nchf_ConvergedCharging_Create</w:t>
            </w:r>
            <w:proofErr w:type="spellEnd"/>
            <w:r w:rsidR="00E70F55">
              <w:rPr>
                <w:lang w:eastAsia="zh-CN"/>
              </w:rPr>
              <w:t xml:space="preserve"> service operation output correction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646CDF1" w:rsidR="001E41F3" w:rsidRPr="006958F1" w:rsidRDefault="00B402E6" w:rsidP="00F85598">
            <w:pPr>
              <w:pStyle w:val="CRCoverPage"/>
              <w:spacing w:after="0"/>
              <w:ind w:left="100"/>
            </w:pPr>
            <w:r>
              <w:t>Nokia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ACC6338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F70456">
              <w:t>04</w:t>
            </w:r>
            <w:r w:rsidR="001F3AD0">
              <w:t>-</w:t>
            </w:r>
            <w:ins w:id="6" w:author="Joao Rodrigues Rev2" w:date="2024-04-17T22:44:00Z">
              <w:r w:rsidR="00657C5B">
                <w:t>1</w:t>
              </w:r>
            </w:ins>
            <w:del w:id="7" w:author="Joao Rodrigues Rev2" w:date="2024-04-17T22:44:00Z">
              <w:r w:rsidR="00F70456" w:rsidDel="00657C5B">
                <w:delText>0</w:delText>
              </w:r>
            </w:del>
            <w:r w:rsidR="00F70456">
              <w:t>7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Hyperlink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8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8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D6369E6" w:rsidR="00C96B16" w:rsidRPr="00FB4B2B" w:rsidRDefault="00E70F55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‘Triggers’ appear as </w:t>
            </w:r>
            <w:proofErr w:type="spellStart"/>
            <w:r>
              <w:rPr>
                <w:lang w:eastAsia="zh-CN"/>
              </w:rPr>
              <w:t>Nchf_ConvergedCharging_Create</w:t>
            </w:r>
            <w:proofErr w:type="spellEnd"/>
            <w:r>
              <w:rPr>
                <w:lang w:eastAsia="zh-CN"/>
              </w:rPr>
              <w:t xml:space="preserve"> service operation outputs, when it’s not available as supported field in Converged Charging Data Response Message (TS32.254 – Table 6.3.4.2) 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4C41DC6" w:rsidR="00B32E2A" w:rsidRPr="001F1EAC" w:rsidRDefault="00E70F55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Remove Trigger from </w:t>
            </w:r>
            <w:proofErr w:type="spellStart"/>
            <w:r>
              <w:rPr>
                <w:lang w:eastAsia="zh-CN"/>
              </w:rPr>
              <w:t>Nchf_ConvergedCharging_Create</w:t>
            </w:r>
            <w:proofErr w:type="spellEnd"/>
            <w:r>
              <w:rPr>
                <w:lang w:eastAsia="zh-CN"/>
              </w:rPr>
              <w:t xml:space="preserve"> service operation outputs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82ACF67" w:rsidR="001E41F3" w:rsidRPr="006958F1" w:rsidRDefault="00E70F55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No alignment with Converged Charging Data Response Message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ABBB1D3" w:rsidR="006E7B97" w:rsidRPr="006958F1" w:rsidRDefault="00E70F55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6.2.</w:t>
            </w:r>
            <w:del w:id="9" w:author="Joao Rodrigues Rev2" w:date="2024-04-17T22:44:00Z">
              <w:r w:rsidDel="00657C5B">
                <w:rPr>
                  <w:noProof/>
                </w:rPr>
                <w:delText>2</w:delText>
              </w:r>
            </w:del>
            <w:ins w:id="10" w:author="Joao Rodrigues Rev2" w:date="2024-04-17T22:44:00Z">
              <w:r w:rsidR="00657C5B">
                <w:rPr>
                  <w:noProof/>
                </w:rPr>
                <w:t>1</w:t>
              </w:r>
            </w:ins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7EE705D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A0747C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1444F53" w14:textId="28D5D79B" w:rsidR="00E70F55" w:rsidDel="00657C5B" w:rsidRDefault="00E70F55" w:rsidP="00E70F55">
      <w:pPr>
        <w:rPr>
          <w:del w:id="11" w:author="Joao Rodrigues Rev2" w:date="2024-04-17T22:43:00Z"/>
          <w:lang w:eastAsia="zh-CN"/>
        </w:rPr>
      </w:pPr>
      <w:bookmarkStart w:id="12" w:name="_Toc20212996"/>
      <w:bookmarkStart w:id="13" w:name="_Toc27668411"/>
      <w:bookmarkStart w:id="14" w:name="_Toc44668312"/>
      <w:bookmarkStart w:id="15" w:name="_Toc58836872"/>
      <w:bookmarkStart w:id="16" w:name="_Toc58837879"/>
      <w:bookmarkStart w:id="17" w:name="_Toc153963624"/>
      <w:bookmarkStart w:id="18" w:name="_Toc20212988"/>
      <w:bookmarkStart w:id="19" w:name="_Toc27668403"/>
      <w:bookmarkStart w:id="20" w:name="_Toc44668304"/>
      <w:bookmarkStart w:id="21" w:name="_Toc58836864"/>
      <w:bookmarkStart w:id="22" w:name="_Toc58837871"/>
      <w:bookmarkStart w:id="23" w:name="_Toc90628291"/>
      <w:del w:id="24" w:author="Joao Rodrigues Rev2" w:date="2024-04-17T22:43:00Z">
        <w:r w:rsidRPr="00A06DE9" w:rsidDel="00657C5B">
          <w:rPr>
            <w:lang w:eastAsia="zh-CN"/>
          </w:rPr>
          <w:delText>6.2.2</w:delText>
        </w:r>
        <w:r w:rsidRPr="00A06DE9" w:rsidDel="00657C5B">
          <w:rPr>
            <w:lang w:eastAsia="zh-CN"/>
          </w:rPr>
          <w:tab/>
          <w:delText>Nchf_ConvergedCharging_Create</w:delText>
        </w:r>
        <w:r w:rsidRPr="00A06DE9" w:rsidDel="00657C5B">
          <w:delText xml:space="preserve"> service operation</w:delText>
        </w:r>
        <w:bookmarkEnd w:id="12"/>
        <w:bookmarkEnd w:id="13"/>
        <w:bookmarkEnd w:id="14"/>
        <w:bookmarkEnd w:id="15"/>
        <w:bookmarkEnd w:id="16"/>
        <w:bookmarkEnd w:id="17"/>
      </w:del>
    </w:p>
    <w:p w14:paraId="66679781" w14:textId="77777777" w:rsidR="00657C5B" w:rsidRPr="00A06DE9" w:rsidRDefault="00657C5B" w:rsidP="00657C5B">
      <w:pPr>
        <w:pStyle w:val="Heading2"/>
      </w:pPr>
      <w:bookmarkStart w:id="25" w:name="_Toc20212994"/>
      <w:bookmarkStart w:id="26" w:name="_Toc27668409"/>
      <w:bookmarkStart w:id="27" w:name="_Toc44668310"/>
      <w:bookmarkStart w:id="28" w:name="_Toc58836870"/>
      <w:bookmarkStart w:id="29" w:name="_Toc58837877"/>
      <w:bookmarkStart w:id="30" w:name="_Toc153963622"/>
      <w:r w:rsidRPr="00A06DE9">
        <w:t>6.</w:t>
      </w:r>
      <w:r w:rsidRPr="00A06DE9">
        <w:rPr>
          <w:lang w:eastAsia="zh-CN"/>
        </w:rPr>
        <w:t>2</w:t>
      </w:r>
      <w:r w:rsidRPr="00A06DE9">
        <w:tab/>
      </w:r>
      <w:proofErr w:type="spellStart"/>
      <w:r w:rsidRPr="00A06DE9">
        <w:t>Nchf_ConvergedCharging</w:t>
      </w:r>
      <w:proofErr w:type="spellEnd"/>
      <w:r w:rsidRPr="00A06DE9">
        <w:t xml:space="preserve"> service</w:t>
      </w:r>
      <w:bookmarkEnd w:id="25"/>
      <w:bookmarkEnd w:id="26"/>
      <w:bookmarkEnd w:id="27"/>
      <w:bookmarkEnd w:id="28"/>
      <w:bookmarkEnd w:id="29"/>
      <w:bookmarkEnd w:id="30"/>
    </w:p>
    <w:p w14:paraId="2F2C2C2C" w14:textId="77777777" w:rsidR="00657C5B" w:rsidRPr="00A06DE9" w:rsidRDefault="00657C5B" w:rsidP="00657C5B">
      <w:pPr>
        <w:pStyle w:val="Heading3"/>
        <w:rPr>
          <w:lang w:eastAsia="zh-CN"/>
        </w:rPr>
      </w:pPr>
      <w:bookmarkStart w:id="31" w:name="_Toc20212995"/>
      <w:bookmarkStart w:id="32" w:name="_Toc27668410"/>
      <w:bookmarkStart w:id="33" w:name="_Toc44668311"/>
      <w:bookmarkStart w:id="34" w:name="_Toc58836871"/>
      <w:bookmarkStart w:id="35" w:name="_Toc58837878"/>
      <w:bookmarkStart w:id="36" w:name="_Toc153963623"/>
      <w:r w:rsidRPr="00A06DE9">
        <w:t>6.</w:t>
      </w:r>
      <w:r w:rsidRPr="00A06DE9">
        <w:rPr>
          <w:lang w:eastAsia="zh-CN"/>
        </w:rPr>
        <w:t>2.1</w:t>
      </w:r>
      <w:r w:rsidRPr="00A06DE9">
        <w:tab/>
      </w:r>
      <w:r w:rsidRPr="00A06DE9">
        <w:rPr>
          <w:lang w:eastAsia="zh-CN"/>
        </w:rPr>
        <w:t>General</w:t>
      </w:r>
      <w:bookmarkEnd w:id="31"/>
      <w:bookmarkEnd w:id="32"/>
      <w:bookmarkEnd w:id="33"/>
      <w:bookmarkEnd w:id="34"/>
      <w:bookmarkEnd w:id="35"/>
      <w:bookmarkEnd w:id="36"/>
    </w:p>
    <w:p w14:paraId="4CA75492" w14:textId="77777777" w:rsidR="00657C5B" w:rsidRDefault="00657C5B" w:rsidP="00657C5B">
      <w:pPr>
        <w:rPr>
          <w:lang w:eastAsia="zh-CN"/>
        </w:rPr>
      </w:pPr>
      <w:r w:rsidRPr="00A06DE9">
        <w:rPr>
          <w:b/>
        </w:rPr>
        <w:t>Service description:</w:t>
      </w:r>
      <w:r w:rsidRPr="00A06DE9">
        <w:t xml:space="preserve"> The </w:t>
      </w:r>
      <w:proofErr w:type="spellStart"/>
      <w:r w:rsidRPr="00A06DE9">
        <w:t>ConvergedCharging</w:t>
      </w:r>
      <w:proofErr w:type="spellEnd"/>
      <w:r w:rsidRPr="00A06DE9">
        <w:t xml:space="preserve"> service provides charging for session and </w:t>
      </w:r>
      <w:proofErr w:type="gramStart"/>
      <w:r w:rsidRPr="00A06DE9">
        <w:t>event based</w:t>
      </w:r>
      <w:proofErr w:type="gramEnd"/>
      <w:r w:rsidRPr="00A06DE9">
        <w:t xml:space="preserve"> NF services. This </w:t>
      </w:r>
      <w:proofErr w:type="spellStart"/>
      <w:r w:rsidRPr="00A06DE9">
        <w:t>ConvergedCharging</w:t>
      </w:r>
      <w:proofErr w:type="spellEnd"/>
      <w:r w:rsidRPr="00A06DE9">
        <w:t xml:space="preserve"> service offers charging: </w:t>
      </w:r>
    </w:p>
    <w:p w14:paraId="4A6454E8" w14:textId="77777777" w:rsidR="00657C5B" w:rsidRPr="00A06DE9" w:rsidRDefault="00657C5B" w:rsidP="00657C5B">
      <w:pPr>
        <w:pStyle w:val="B10"/>
      </w:pPr>
      <w:r w:rsidRPr="00A06DE9">
        <w:t>-</w:t>
      </w:r>
      <w:r w:rsidRPr="00A06DE9">
        <w:tab/>
      </w:r>
      <w:r>
        <w:t>With quota management (online; this includes support for both blocking mode and non-blocking mode)</w:t>
      </w:r>
    </w:p>
    <w:p w14:paraId="061A2964" w14:textId="77777777" w:rsidR="00657C5B" w:rsidRPr="00A06DE9" w:rsidRDefault="00657C5B" w:rsidP="00657C5B">
      <w:pPr>
        <w:pStyle w:val="B10"/>
      </w:pPr>
      <w:r w:rsidRPr="00A06DE9">
        <w:t>-</w:t>
      </w:r>
      <w:r w:rsidRPr="00A06DE9">
        <w:tab/>
      </w:r>
      <w:r>
        <w:t>Without quota management (offline)</w:t>
      </w:r>
    </w:p>
    <w:p w14:paraId="34B2A464" w14:textId="77777777" w:rsidR="00657C5B" w:rsidRPr="00A06DE9" w:rsidRDefault="00657C5B" w:rsidP="00657C5B">
      <w:pPr>
        <w:pStyle w:val="B10"/>
      </w:pPr>
      <w:r w:rsidRPr="00A06DE9">
        <w:t>-</w:t>
      </w:r>
      <w:r w:rsidRPr="00A06DE9">
        <w:tab/>
      </w:r>
      <w:r>
        <w:t>Charging information record generation</w:t>
      </w:r>
    </w:p>
    <w:p w14:paraId="4459599C" w14:textId="77777777" w:rsidR="00657C5B" w:rsidRDefault="00657C5B" w:rsidP="00657C5B">
      <w:r>
        <w:t>The following table shows the CHF Services and CHF Service Operations.</w:t>
      </w:r>
    </w:p>
    <w:p w14:paraId="32CF81E0" w14:textId="77777777" w:rsidR="00657C5B" w:rsidRDefault="00657C5B" w:rsidP="00657C5B">
      <w:pPr>
        <w:pStyle w:val="TH"/>
      </w:pPr>
      <w:r>
        <w:t xml:space="preserve">Table 6.2.1-1: NF services provided by the </w:t>
      </w:r>
      <w:proofErr w:type="gramStart"/>
      <w:r>
        <w:t>CHF</w:t>
      </w:r>
      <w:proofErr w:type="gramEnd"/>
    </w:p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305"/>
        <w:gridCol w:w="1966"/>
        <w:gridCol w:w="1776"/>
      </w:tblGrid>
      <w:tr w:rsidR="00657C5B" w14:paraId="3900DFEE" w14:textId="77777777" w:rsidTr="00A44F2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3DCC" w14:textId="77777777" w:rsidR="00657C5B" w:rsidRDefault="00657C5B" w:rsidP="00A44F20">
            <w:pPr>
              <w:pStyle w:val="TAH"/>
            </w:pPr>
            <w:r>
              <w:t>Service Name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A9A1" w14:textId="77777777" w:rsidR="00657C5B" w:rsidRDefault="00657C5B" w:rsidP="00A44F20">
            <w:pPr>
              <w:pStyle w:val="TAH"/>
            </w:pPr>
            <w:r>
              <w:t>Service Operations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5C42" w14:textId="77777777" w:rsidR="00657C5B" w:rsidRDefault="00657C5B" w:rsidP="00A44F20">
            <w:pPr>
              <w:pStyle w:val="TAH"/>
            </w:pPr>
            <w:r>
              <w:t>Operation</w:t>
            </w:r>
          </w:p>
          <w:p w14:paraId="620D107D" w14:textId="77777777" w:rsidR="00657C5B" w:rsidRDefault="00657C5B" w:rsidP="00A44F20">
            <w:pPr>
              <w:pStyle w:val="TAH"/>
            </w:pPr>
            <w:r>
              <w:t>Semantics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450" w14:textId="77777777" w:rsidR="00657C5B" w:rsidRDefault="00657C5B" w:rsidP="00A44F20">
            <w:pPr>
              <w:pStyle w:val="TAH"/>
            </w:pPr>
            <w:r>
              <w:t>Example Consumer(s)</w:t>
            </w:r>
          </w:p>
        </w:tc>
      </w:tr>
      <w:tr w:rsidR="00657C5B" w14:paraId="2A03144E" w14:textId="77777777" w:rsidTr="00A44F20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025" w14:textId="77777777" w:rsidR="00657C5B" w:rsidRDefault="00657C5B" w:rsidP="00A44F20">
            <w:pPr>
              <w:pStyle w:val="TAL"/>
            </w:pPr>
            <w:proofErr w:type="spellStart"/>
            <w:r>
              <w:t>Nchf_ConvergedCharging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2E9A" w14:textId="77777777" w:rsidR="00657C5B" w:rsidRDefault="00657C5B" w:rsidP="00A44F20">
            <w:pPr>
              <w:pStyle w:val="TAL"/>
            </w:pPr>
            <w:r>
              <w:t>Create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D131" w14:textId="77777777" w:rsidR="00657C5B" w:rsidRDefault="00657C5B" w:rsidP="00A44F20">
            <w:pPr>
              <w:pStyle w:val="TAL"/>
            </w:pPr>
            <w:r>
              <w:t>Request/Response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965" w14:textId="77777777" w:rsidR="00657C5B" w:rsidRPr="00BC4464" w:rsidRDefault="00657C5B" w:rsidP="00A44F20">
            <w:pPr>
              <w:pStyle w:val="TAL"/>
              <w:rPr>
                <w:lang w:val="fr-FR"/>
              </w:rPr>
            </w:pPr>
            <w:r>
              <w:t>SMF, SMSF, AMF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SMF+PGW-C, </w:t>
            </w:r>
            <w:r>
              <w:rPr>
                <w:noProof/>
              </w:rPr>
              <w:t>NEF</w:t>
            </w:r>
            <w:r w:rsidRPr="009E3518">
              <w:t>,</w:t>
            </w:r>
            <w:r w:rsidRPr="00F72704">
              <w:t xml:space="preserve"> IMS-Node</w:t>
            </w:r>
            <w:r w:rsidRPr="00DA654F">
              <w:t xml:space="preserve">, </w:t>
            </w:r>
            <w:r w:rsidRPr="00704C5B">
              <w:t xml:space="preserve">MMS-Node, </w:t>
            </w:r>
            <w:r w:rsidRPr="00DA654F">
              <w:t xml:space="preserve">CEF, </w:t>
            </w:r>
            <w:proofErr w:type="spellStart"/>
            <w:r w:rsidRPr="00DA654F">
              <w:t>MnS</w:t>
            </w:r>
            <w:proofErr w:type="spellEnd"/>
            <w:r w:rsidRPr="00DA654F">
              <w:t xml:space="preserve"> Producer</w:t>
            </w:r>
            <w:r w:rsidRPr="00A15A78">
              <w:t>, EES</w:t>
            </w:r>
            <w:r w:rsidRPr="0096652D">
              <w:t>, MB-SMF</w:t>
            </w:r>
            <w:r>
              <w:t>, CHF</w:t>
            </w:r>
          </w:p>
        </w:tc>
      </w:tr>
      <w:tr w:rsidR="00657C5B" w14:paraId="6C4ABB72" w14:textId="77777777" w:rsidTr="00A44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BB4B" w14:textId="77777777" w:rsidR="00657C5B" w:rsidRDefault="00657C5B" w:rsidP="00A44F2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069C" w14:textId="77777777" w:rsidR="00657C5B" w:rsidRDefault="00657C5B" w:rsidP="00A44F20">
            <w:pPr>
              <w:pStyle w:val="TAL"/>
            </w:pPr>
            <w:r>
              <w:t>Update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6AC2" w14:textId="77777777" w:rsidR="00657C5B" w:rsidRDefault="00657C5B" w:rsidP="00A44F20">
            <w:pPr>
              <w:pStyle w:val="TAL"/>
            </w:pPr>
            <w:r>
              <w:t>Request/Response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762" w14:textId="77777777" w:rsidR="00657C5B" w:rsidRDefault="00657C5B" w:rsidP="00A44F20">
            <w:pPr>
              <w:pStyle w:val="TAL"/>
            </w:pPr>
            <w:r>
              <w:t>SMF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SMF+PGW-C</w:t>
            </w:r>
            <w:r w:rsidRPr="009E3518">
              <w:t>,</w:t>
            </w:r>
            <w:r w:rsidRPr="00F72704">
              <w:t xml:space="preserve"> IMS-Node</w:t>
            </w:r>
            <w:r w:rsidRPr="0096652D">
              <w:t>, MB-SMF</w:t>
            </w:r>
            <w:r>
              <w:t>, CHF</w:t>
            </w:r>
          </w:p>
        </w:tc>
      </w:tr>
      <w:tr w:rsidR="00657C5B" w14:paraId="534E1140" w14:textId="77777777" w:rsidTr="00A44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043F" w14:textId="77777777" w:rsidR="00657C5B" w:rsidRDefault="00657C5B" w:rsidP="00A44F2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93DE" w14:textId="77777777" w:rsidR="00657C5B" w:rsidRDefault="00657C5B" w:rsidP="00A44F20">
            <w:pPr>
              <w:pStyle w:val="TAL"/>
            </w:pPr>
            <w:r>
              <w:t>Release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8138" w14:textId="77777777" w:rsidR="00657C5B" w:rsidRDefault="00657C5B" w:rsidP="00A44F20">
            <w:pPr>
              <w:pStyle w:val="TAL"/>
            </w:pPr>
            <w:r>
              <w:t>Request/Response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0574" w14:textId="77777777" w:rsidR="00657C5B" w:rsidRDefault="00657C5B" w:rsidP="00A44F20">
            <w:pPr>
              <w:pStyle w:val="TAL"/>
            </w:pPr>
            <w:r>
              <w:t>SMF, SMSF, AMF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r>
              <w:t xml:space="preserve">NEF, </w:t>
            </w:r>
            <w:r>
              <w:rPr>
                <w:noProof/>
              </w:rPr>
              <w:t xml:space="preserve">SMF+PGW-C, </w:t>
            </w:r>
            <w:r w:rsidRPr="00F72704">
              <w:t>IMS-Node</w:t>
            </w:r>
            <w:r w:rsidRPr="00704C5B">
              <w:t>, MMS-Node,</w:t>
            </w:r>
            <w:r w:rsidRPr="0096652D">
              <w:t xml:space="preserve"> MB-SMF</w:t>
            </w:r>
            <w:r>
              <w:t>, CHF</w:t>
            </w:r>
          </w:p>
        </w:tc>
      </w:tr>
      <w:tr w:rsidR="00657C5B" w14:paraId="57121253" w14:textId="77777777" w:rsidTr="00A44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A37B" w14:textId="77777777" w:rsidR="00657C5B" w:rsidRDefault="00657C5B" w:rsidP="00A44F2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0B8" w14:textId="77777777" w:rsidR="00657C5B" w:rsidRDefault="00657C5B" w:rsidP="00A44F20">
            <w:pPr>
              <w:pStyle w:val="TAL"/>
            </w:pPr>
            <w:r>
              <w:t>Notify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036" w14:textId="77777777" w:rsidR="00657C5B" w:rsidRDefault="00657C5B" w:rsidP="00A44F20">
            <w:pPr>
              <w:pStyle w:val="TAL"/>
            </w:pPr>
            <w:r>
              <w:t>Notify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9865" w14:textId="77777777" w:rsidR="00657C5B" w:rsidRDefault="00657C5B" w:rsidP="00A44F20">
            <w:pPr>
              <w:pStyle w:val="TAL"/>
            </w:pPr>
            <w:r>
              <w:t>SMF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SMF+PGW-C</w:t>
            </w:r>
            <w:r w:rsidRPr="009E3518">
              <w:t>,</w:t>
            </w:r>
            <w:r w:rsidRPr="00F72704">
              <w:t xml:space="preserve"> IMS-Node</w:t>
            </w:r>
            <w:r>
              <w:t>, CHF</w:t>
            </w:r>
          </w:p>
        </w:tc>
      </w:tr>
    </w:tbl>
    <w:p w14:paraId="6B55E21D" w14:textId="77777777" w:rsidR="00657C5B" w:rsidRDefault="00657C5B" w:rsidP="00657C5B">
      <w:pPr>
        <w:rPr>
          <w:lang w:val="en-US"/>
        </w:rPr>
      </w:pPr>
    </w:p>
    <w:p w14:paraId="58D06087" w14:textId="77777777" w:rsidR="00657C5B" w:rsidRDefault="00657C5B" w:rsidP="00657C5B">
      <w:r w:rsidRPr="00714524">
        <w:t xml:space="preserve">The applicability of </w:t>
      </w:r>
      <w:proofErr w:type="spellStart"/>
      <w:r>
        <w:t>ConvergedCharging</w:t>
      </w:r>
      <w:proofErr w:type="spellEnd"/>
      <w:r w:rsidRPr="00714524">
        <w:t xml:space="preserve"> service to</w:t>
      </w:r>
      <w:r>
        <w:t>:</w:t>
      </w:r>
    </w:p>
    <w:p w14:paraId="4D140DC2" w14:textId="77777777" w:rsidR="00657C5B" w:rsidRPr="004B3F8E" w:rsidRDefault="00657C5B" w:rsidP="00657C5B">
      <w:pPr>
        <w:pStyle w:val="B10"/>
        <w:rPr>
          <w:lang w:val="en-US"/>
        </w:rPr>
      </w:pPr>
      <w:r>
        <w:t>-</w:t>
      </w:r>
      <w:r>
        <w:tab/>
      </w:r>
      <w:r w:rsidRPr="00714524">
        <w:t>SMF</w:t>
      </w:r>
      <w:r w:rsidRPr="0096652D">
        <w:t>, MB-SMF</w:t>
      </w:r>
      <w:r>
        <w:t xml:space="preserve"> and SMF+PGW-C</w:t>
      </w:r>
      <w:r w:rsidRPr="00714524">
        <w:t xml:space="preserve"> as consumer is specified in TS 32.255 [30] for 5G data connectivity domain </w:t>
      </w:r>
      <w:proofErr w:type="gramStart"/>
      <w:r w:rsidRPr="00714524">
        <w:t>charging</w:t>
      </w:r>
      <w:r>
        <w:t>;</w:t>
      </w:r>
      <w:proofErr w:type="gramEnd"/>
      <w:r>
        <w:t xml:space="preserve"> </w:t>
      </w:r>
    </w:p>
    <w:p w14:paraId="1560A8D7" w14:textId="77777777" w:rsidR="00657C5B" w:rsidRDefault="00657C5B" w:rsidP="00657C5B">
      <w:pPr>
        <w:pStyle w:val="B10"/>
      </w:pPr>
      <w:r>
        <w:t>-</w:t>
      </w:r>
      <w:r>
        <w:tab/>
      </w:r>
      <w:r w:rsidRPr="00714524">
        <w:t xml:space="preserve">IMS-Node as consumer is specified in TS 32.260 [31] for IMS </w:t>
      </w:r>
      <w:proofErr w:type="gramStart"/>
      <w:r w:rsidRPr="00714524">
        <w:t>charging</w:t>
      </w:r>
      <w:r>
        <w:t>;</w:t>
      </w:r>
      <w:proofErr w:type="gramEnd"/>
    </w:p>
    <w:p w14:paraId="383A0005" w14:textId="77777777" w:rsidR="00657C5B" w:rsidRPr="00F0423F" w:rsidRDefault="00657C5B" w:rsidP="00657C5B">
      <w:pPr>
        <w:pStyle w:val="B10"/>
      </w:pPr>
      <w:r>
        <w:t>-</w:t>
      </w:r>
      <w:r>
        <w:tab/>
        <w:t>NEF a</w:t>
      </w:r>
      <w:r w:rsidRPr="00714524">
        <w:t>s consumer is specified in TS 32.2</w:t>
      </w:r>
      <w:r>
        <w:t>54</w:t>
      </w:r>
      <w:r w:rsidRPr="00714524">
        <w:t xml:space="preserve"> [3</w:t>
      </w:r>
      <w:r>
        <w:t>2</w:t>
      </w:r>
      <w:r w:rsidRPr="00714524">
        <w:t xml:space="preserve">] for </w:t>
      </w:r>
      <w:r>
        <w:t>e</w:t>
      </w:r>
      <w:r w:rsidRPr="009C7B91">
        <w:t>xposure function Northbound Application Program Interfaces</w:t>
      </w:r>
      <w:r>
        <w:t xml:space="preserve"> </w:t>
      </w:r>
      <w:proofErr w:type="gramStart"/>
      <w:r w:rsidRPr="00714524">
        <w:t>charging</w:t>
      </w:r>
      <w:r>
        <w:t>;</w:t>
      </w:r>
      <w:proofErr w:type="gramEnd"/>
    </w:p>
    <w:p w14:paraId="241F9756" w14:textId="77777777" w:rsidR="00657C5B" w:rsidRPr="004B3F8E" w:rsidRDefault="00657C5B" w:rsidP="00657C5B">
      <w:pPr>
        <w:pStyle w:val="B10"/>
        <w:rPr>
          <w:lang w:val="en-US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 w:rsidRPr="004B3F8E">
        <w:rPr>
          <w:rFonts w:hint="eastAsia"/>
          <w:lang w:val="en-US" w:eastAsia="zh-CN"/>
        </w:rPr>
        <w:t>A</w:t>
      </w:r>
      <w:r w:rsidRPr="004B3F8E">
        <w:rPr>
          <w:lang w:val="en-US" w:eastAsia="zh-CN"/>
        </w:rPr>
        <w:t xml:space="preserve">MF as </w:t>
      </w:r>
      <w:r>
        <w:t xml:space="preserve">consumer is specified in the TS 32.256 [33] for </w:t>
      </w:r>
      <w:r w:rsidRPr="009C7B91">
        <w:t xml:space="preserve">5G connection and mobility domain </w:t>
      </w:r>
      <w:proofErr w:type="gramStart"/>
      <w:r w:rsidRPr="009C7B91">
        <w:t>charging</w:t>
      </w:r>
      <w:r>
        <w:t>;</w:t>
      </w:r>
      <w:proofErr w:type="gramEnd"/>
    </w:p>
    <w:p w14:paraId="6AFD77B6" w14:textId="77777777" w:rsidR="00657C5B" w:rsidRPr="004B3F8E" w:rsidRDefault="00657C5B" w:rsidP="00657C5B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4B3F8E">
        <w:rPr>
          <w:lang w:val="en-US"/>
        </w:rPr>
        <w:t xml:space="preserve">SMSF </w:t>
      </w:r>
      <w:r w:rsidRPr="00714524">
        <w:t>as consumer is specified in TS 32.</w:t>
      </w:r>
      <w:r>
        <w:t xml:space="preserve">274 </w:t>
      </w:r>
      <w:r w:rsidRPr="00714524">
        <w:t>[3</w:t>
      </w:r>
      <w:r>
        <w:t>4</w:t>
      </w:r>
      <w:r w:rsidRPr="00714524">
        <w:t xml:space="preserve">] for </w:t>
      </w:r>
      <w:r>
        <w:t xml:space="preserve">short message service </w:t>
      </w:r>
      <w:proofErr w:type="gramStart"/>
      <w:r w:rsidRPr="00714524">
        <w:t>charging</w:t>
      </w:r>
      <w:r>
        <w:t>;</w:t>
      </w:r>
      <w:proofErr w:type="gramEnd"/>
    </w:p>
    <w:p w14:paraId="18E6672C" w14:textId="77777777" w:rsidR="00657C5B" w:rsidRPr="004B3F8E" w:rsidRDefault="00657C5B" w:rsidP="00657C5B">
      <w:pPr>
        <w:pStyle w:val="B10"/>
        <w:rPr>
          <w:lang w:val="en-US"/>
        </w:rPr>
      </w:pPr>
      <w:r>
        <w:t>-</w:t>
      </w:r>
      <w:r>
        <w:tab/>
        <w:t>CEF as consumer is specified in the TS 28.201 [35] and TS 28.202[36] for Network slice charging</w:t>
      </w:r>
      <w:r w:rsidRPr="00A15A78">
        <w:t xml:space="preserve"> and edge computing </w:t>
      </w:r>
      <w:proofErr w:type="gramStart"/>
      <w:r w:rsidRPr="00A15A78">
        <w:t>charging</w:t>
      </w:r>
      <w:r>
        <w:t>;</w:t>
      </w:r>
      <w:proofErr w:type="gramEnd"/>
    </w:p>
    <w:p w14:paraId="5A10C5BF" w14:textId="77777777" w:rsidR="00657C5B" w:rsidRDefault="00657C5B" w:rsidP="00657C5B">
      <w:pPr>
        <w:pStyle w:val="B10"/>
      </w:pPr>
      <w:r>
        <w:t>-</w:t>
      </w:r>
      <w:r>
        <w:tab/>
      </w:r>
      <w:proofErr w:type="spellStart"/>
      <w:r w:rsidRPr="00DA654F">
        <w:t>MnS</w:t>
      </w:r>
      <w:proofErr w:type="spellEnd"/>
      <w:r w:rsidRPr="00DA654F">
        <w:t xml:space="preserve"> Producer</w:t>
      </w:r>
      <w:r>
        <w:t xml:space="preserve"> as consumer is specified in the TS 28.201 [35] and TS 28.202 [36] for Network slice charging.</w:t>
      </w:r>
    </w:p>
    <w:p w14:paraId="507F0428" w14:textId="77777777" w:rsidR="00657C5B" w:rsidRDefault="00657C5B" w:rsidP="00657C5B">
      <w:pPr>
        <w:pStyle w:val="B10"/>
      </w:pPr>
      <w:r w:rsidRPr="00CF33D8">
        <w:t>-</w:t>
      </w:r>
      <w:r w:rsidRPr="00CF33D8">
        <w:tab/>
      </w:r>
      <w:r>
        <w:t>MMS-Node</w:t>
      </w:r>
      <w:r w:rsidRPr="00CF33D8">
        <w:t xml:space="preserve"> as consumer is specified in TS 32.270</w:t>
      </w:r>
      <w:r>
        <w:t xml:space="preserve"> </w:t>
      </w:r>
      <w:r w:rsidRPr="00CF33D8">
        <w:t>[3</w:t>
      </w:r>
      <w:r>
        <w:t>7</w:t>
      </w:r>
      <w:r w:rsidRPr="00CF33D8">
        <w:t xml:space="preserve">] for </w:t>
      </w:r>
      <w:r>
        <w:t>multimedia</w:t>
      </w:r>
      <w:r w:rsidRPr="00CF33D8">
        <w:t xml:space="preserve"> messag</w:t>
      </w:r>
      <w:r>
        <w:t>ing</w:t>
      </w:r>
      <w:r w:rsidRPr="00CF33D8">
        <w:t xml:space="preserve"> service charging.</w:t>
      </w:r>
    </w:p>
    <w:p w14:paraId="33CF4F38" w14:textId="77777777" w:rsidR="00657C5B" w:rsidRDefault="00657C5B" w:rsidP="00657C5B">
      <w:pPr>
        <w:pStyle w:val="B10"/>
      </w:pPr>
      <w:r>
        <w:t>-</w:t>
      </w:r>
      <w:r>
        <w:tab/>
        <w:t>EES as consumer is specified in the TS 32.257 [38] for edge computing charging.</w:t>
      </w:r>
    </w:p>
    <w:p w14:paraId="331EE545" w14:textId="77777777" w:rsidR="00657C5B" w:rsidRPr="00BC4464" w:rsidRDefault="00657C5B" w:rsidP="00657C5B">
      <w:pPr>
        <w:pStyle w:val="B10"/>
      </w:pPr>
      <w:r>
        <w:t>-</w:t>
      </w:r>
      <w:r>
        <w:tab/>
        <w:t>CHF</w:t>
      </w:r>
      <w:r w:rsidRPr="00714524">
        <w:t xml:space="preserve"> as consumer is specified in TS 32.255 [30] </w:t>
      </w:r>
      <w:r>
        <w:t xml:space="preserve">for LBO roaming </w:t>
      </w:r>
      <w:r w:rsidRPr="00714524">
        <w:t xml:space="preserve">5G data connectivity </w:t>
      </w:r>
      <w:r w:rsidRPr="009C7B91">
        <w:t>domain charging</w:t>
      </w:r>
      <w:r>
        <w:t xml:space="preserve"> and the TS 32.256 [33]</w:t>
      </w:r>
      <w:r w:rsidRPr="00D672E2">
        <w:t xml:space="preserve"> </w:t>
      </w:r>
      <w:r>
        <w:t xml:space="preserve">for roaming </w:t>
      </w:r>
      <w:r w:rsidRPr="009C7B91">
        <w:t>5G connection and mobility domain charging</w:t>
      </w:r>
      <w:r w:rsidRPr="00BC4464">
        <w:t>.</w:t>
      </w:r>
    </w:p>
    <w:p w14:paraId="434E5E4F" w14:textId="26208262" w:rsidR="00657C5B" w:rsidRPr="00094862" w:rsidRDefault="00657C5B" w:rsidP="00657C5B">
      <w:r>
        <w:lastRenderedPageBreak/>
        <w:t xml:space="preserve">The input and output parameters described in the clauses below are common to all NF Consumers. </w:t>
      </w:r>
      <w:ins w:id="37" w:author="Joao Rodrigues Rev2" w:date="2024-04-17T23:00:00Z">
        <w:r w:rsidR="005C78B2">
          <w:t>The list of the inputs and outputs parameters provided by the CHF for NF Services Consumer is not exhaustive</w:t>
        </w:r>
        <w:r w:rsidR="005C78B2">
          <w:t>, and is not accurate,</w:t>
        </w:r>
        <w:r w:rsidR="005C78B2">
          <w:t xml:space="preserve"> </w:t>
        </w:r>
      </w:ins>
      <w:del w:id="38" w:author="Joao Rodrigues Rev2" w:date="2024-04-17T23:00:00Z">
        <w:r w:rsidDel="005C78B2">
          <w:delText xml:space="preserve">The usage of these common </w:delText>
        </w:r>
      </w:del>
      <w:del w:id="39" w:author="Joao Rodrigues Rev2" w:date="2024-04-17T22:59:00Z">
        <w:r w:rsidDel="005C78B2">
          <w:delText xml:space="preserve">parameters </w:delText>
        </w:r>
      </w:del>
      <w:del w:id="40" w:author="Joao Rodrigues Rev2" w:date="2024-04-17T23:01:00Z">
        <w:r w:rsidDel="005C78B2">
          <w:delText xml:space="preserve">and </w:delText>
        </w:r>
      </w:del>
      <w:r>
        <w:t xml:space="preserve">additional NF Consumer specific parameters are specified in </w:t>
      </w:r>
      <w:del w:id="41" w:author="Joao Rodrigues Rev2" w:date="2024-04-17T23:00:00Z">
        <w:r w:rsidDel="005C78B2">
          <w:delText>dedicated charging specifications</w:delText>
        </w:r>
      </w:del>
      <w:ins w:id="42" w:author="Joao Rodrigues Rev2" w:date="2024-04-17T23:00:00Z">
        <w:r w:rsidR="005C78B2">
          <w:t>the middle tier TSs</w:t>
        </w:r>
      </w:ins>
      <w:r>
        <w:t>.</w:t>
      </w:r>
      <w:ins w:id="43" w:author="Joao Rodrigues Rev2" w:date="2024-04-17T22:55:00Z">
        <w:r w:rsidR="005C78B2">
          <w:t xml:space="preserve"> </w:t>
        </w:r>
      </w:ins>
    </w:p>
    <w:p w14:paraId="15DD82F0" w14:textId="77777777" w:rsidR="00657C5B" w:rsidRPr="00A06DE9" w:rsidRDefault="00657C5B" w:rsidP="00657C5B">
      <w:pPr>
        <w:pStyle w:val="Heading3"/>
        <w:ind w:left="0" w:firstLine="0"/>
        <w:pPrChange w:id="44" w:author="Joao Rodrigues Rev2" w:date="2024-04-17T22:44:00Z">
          <w:pPr>
            <w:pStyle w:val="Heading3"/>
          </w:pPr>
        </w:pPrChange>
      </w:pPr>
    </w:p>
    <w:p w14:paraId="44A3FE31" w14:textId="6EC6CCB4" w:rsidR="00E70F55" w:rsidRPr="00A06DE9" w:rsidDel="00657C5B" w:rsidRDefault="00E70F55" w:rsidP="00831AAB">
      <w:pPr>
        <w:rPr>
          <w:del w:id="45" w:author="Joao Rodrigues Rev2" w:date="2024-04-17T22:43:00Z"/>
          <w:lang w:eastAsia="zh-CN"/>
        </w:rPr>
      </w:pPr>
      <w:del w:id="46" w:author="Joao Rodrigues Rev2" w:date="2024-04-17T22:43:00Z">
        <w:r w:rsidRPr="00A06DE9" w:rsidDel="00657C5B">
          <w:rPr>
            <w:b/>
          </w:rPr>
          <w:delText>Service operation name:</w:delText>
        </w:r>
        <w:r w:rsidRPr="00A06DE9" w:rsidDel="00657C5B">
          <w:delText xml:space="preserve"> </w:delText>
        </w:r>
        <w:r w:rsidRPr="00A06DE9" w:rsidDel="00657C5B">
          <w:rPr>
            <w:lang w:eastAsia="zh-CN"/>
          </w:rPr>
          <w:delText>Nchf_ConvergedCharging_Create</w:delText>
        </w:r>
      </w:del>
    </w:p>
    <w:p w14:paraId="625B6BE0" w14:textId="47BD2D07" w:rsidR="00E70F55" w:rsidRPr="00A06DE9" w:rsidDel="00657C5B" w:rsidRDefault="00E70F55" w:rsidP="00831AAB">
      <w:pPr>
        <w:rPr>
          <w:del w:id="47" w:author="Joao Rodrigues Rev2" w:date="2024-04-17T22:43:00Z"/>
          <w:lang w:eastAsia="zh-CN"/>
        </w:rPr>
      </w:pPr>
      <w:del w:id="48" w:author="Joao Rodrigues Rev2" w:date="2024-04-17T22:43:00Z">
        <w:r w:rsidRPr="00A06DE9" w:rsidDel="00657C5B">
          <w:rPr>
            <w:b/>
          </w:rPr>
          <w:delText>Description:</w:delText>
        </w:r>
        <w:r w:rsidRPr="00A06DE9" w:rsidDel="00657C5B">
          <w:delText xml:space="preserve"> Provides charging capabilities before service delivery, offers charging with and without quota management, as well as charging information record generation</w:delText>
        </w:r>
        <w:r w:rsidRPr="00A06DE9" w:rsidDel="00657C5B">
          <w:rPr>
            <w:lang w:eastAsia="zh-CN"/>
          </w:rPr>
          <w:delText>.</w:delText>
        </w:r>
        <w:r w:rsidRPr="00A06DE9" w:rsidDel="00657C5B">
          <w:delText xml:space="preserve"> </w:delText>
        </w:r>
        <w:r w:rsidDel="00657C5B">
          <w:delText>It is</w:delText>
        </w:r>
        <w:r w:rsidRPr="00A06DE9" w:rsidDel="00657C5B">
          <w:delText xml:space="preserve"> </w:delText>
        </w:r>
        <w:r w:rsidDel="00657C5B">
          <w:delText xml:space="preserve">used for both session and event based charging. </w:delText>
        </w:r>
        <w:r w:rsidRPr="00A06DE9" w:rsidDel="00657C5B">
          <w:delText xml:space="preserve">Provides means for the NF Consumer to create the </w:delText>
        </w:r>
        <w:r w:rsidRPr="007C3AC2" w:rsidDel="00657C5B">
          <w:delText>resource</w:delText>
        </w:r>
        <w:r w:rsidRPr="00A06DE9" w:rsidDel="00657C5B">
          <w:delText xml:space="preserve"> of </w:delText>
        </w:r>
        <w:r w:rsidDel="00657C5B">
          <w:delText>the charging</w:delText>
        </w:r>
        <w:r w:rsidRPr="00A06DE9" w:rsidDel="00657C5B">
          <w:delText xml:space="preserve"> session.</w:delText>
        </w:r>
        <w:r w:rsidRPr="00A06DE9" w:rsidDel="00657C5B">
          <w:rPr>
            <w:lang w:eastAsia="zh-CN"/>
          </w:rPr>
          <w:delText xml:space="preserve"> </w:delText>
        </w:r>
        <w:r w:rsidDel="00657C5B">
          <w:rPr>
            <w:lang w:eastAsia="zh-CN"/>
          </w:rPr>
          <w:delText>If it is used for session based charging the operation also makes</w:delText>
        </w:r>
        <w:r w:rsidRPr="00A06DE9" w:rsidDel="00657C5B">
          <w:rPr>
            <w:lang w:eastAsia="zh-CN"/>
          </w:rPr>
          <w:delText xml:space="preserve"> an implicit subscribe to </w:delText>
        </w:r>
        <w:r w:rsidDel="00657C5B">
          <w:rPr>
            <w:lang w:eastAsia="zh-CN"/>
          </w:rPr>
          <w:delText xml:space="preserve">notification of </w:delText>
        </w:r>
        <w:r w:rsidRPr="00A06DE9" w:rsidDel="00657C5B">
          <w:rPr>
            <w:lang w:eastAsia="zh-CN"/>
          </w:rPr>
          <w:delText xml:space="preserve">events </w:delText>
        </w:r>
        <w:r w:rsidDel="00657C5B">
          <w:rPr>
            <w:lang w:eastAsia="zh-CN"/>
          </w:rPr>
          <w:delText>in CHF</w:delText>
        </w:r>
        <w:r w:rsidRPr="00A06DE9" w:rsidDel="00657C5B">
          <w:rPr>
            <w:lang w:eastAsia="zh-CN"/>
          </w:rPr>
          <w:delText xml:space="preserve"> that requires re-authorization</w:delText>
        </w:r>
        <w:r w:rsidDel="00657C5B">
          <w:rPr>
            <w:lang w:eastAsia="zh-CN"/>
          </w:rPr>
          <w:delText xml:space="preserve"> or abort</w:delText>
        </w:r>
        <w:r w:rsidRPr="00A06DE9" w:rsidDel="00657C5B">
          <w:rPr>
            <w:lang w:eastAsia="zh-CN"/>
          </w:rPr>
          <w:delText>.</w:delText>
        </w:r>
      </w:del>
    </w:p>
    <w:p w14:paraId="6846548D" w14:textId="754B9A87" w:rsidR="00E70F55" w:rsidRPr="00A06DE9" w:rsidDel="00657C5B" w:rsidRDefault="00E70F55" w:rsidP="00831AAB">
      <w:pPr>
        <w:rPr>
          <w:del w:id="49" w:author="Joao Rodrigues Rev2" w:date="2024-04-17T22:43:00Z"/>
          <w:lang w:eastAsia="zh-CN"/>
        </w:rPr>
      </w:pPr>
      <w:del w:id="50" w:author="Joao Rodrigues Rev2" w:date="2024-04-17T22:43:00Z">
        <w:r w:rsidRPr="00A06DE9" w:rsidDel="00657C5B">
          <w:rPr>
            <w:lang w:eastAsia="zh-CN"/>
          </w:rPr>
          <w:delText xml:space="preserve">The </w:delText>
        </w:r>
        <w:r w:rsidDel="00657C5B">
          <w:rPr>
            <w:lang w:eastAsia="zh-CN"/>
          </w:rPr>
          <w:delText xml:space="preserve">service operation </w:delText>
        </w:r>
        <w:r w:rsidRPr="00A06DE9" w:rsidDel="00657C5B">
          <w:rPr>
            <w:lang w:eastAsia="zh-CN"/>
          </w:rPr>
          <w:delText xml:space="preserve">may be used to request quota authorisation for service delivery and may open a CDR in the CHF, based </w:delText>
        </w:r>
        <w:r w:rsidDel="00657C5B">
          <w:rPr>
            <w:lang w:eastAsia="zh-CN"/>
          </w:rPr>
          <w:delText xml:space="preserve">on </w:delText>
        </w:r>
        <w:r w:rsidRPr="00A06DE9" w:rsidDel="00657C5B">
          <w:rPr>
            <w:lang w:eastAsia="zh-CN"/>
          </w:rPr>
          <w:delText>the information provided by the NF Consumer.</w:delText>
        </w:r>
      </w:del>
    </w:p>
    <w:p w14:paraId="6D269FCE" w14:textId="63E065B9" w:rsidR="00E70F55" w:rsidRPr="00A06DE9" w:rsidDel="00657C5B" w:rsidRDefault="00E70F55" w:rsidP="00831AAB">
      <w:pPr>
        <w:rPr>
          <w:del w:id="51" w:author="Joao Rodrigues Rev2" w:date="2024-04-17T22:43:00Z"/>
        </w:rPr>
      </w:pPr>
      <w:del w:id="52" w:author="Joao Rodrigues Rev2" w:date="2024-04-17T22:43:00Z">
        <w:r w:rsidRPr="00A06DE9" w:rsidDel="00657C5B">
          <w:rPr>
            <w:b/>
          </w:rPr>
          <w:delText>Known NF Consumers:</w:delText>
        </w:r>
        <w:r w:rsidRPr="00A06DE9" w:rsidDel="00657C5B">
          <w:delText xml:space="preserve"> SMF</w:delText>
        </w:r>
        <w:r w:rsidDel="00657C5B">
          <w:delText>, SMSF, AMF</w:delText>
        </w:r>
        <w:r w:rsidRPr="00017AA4" w:rsidDel="00657C5B">
          <w:delText xml:space="preserve">, </w:delText>
        </w:r>
        <w:r w:rsidRPr="00C85BE1" w:rsidDel="00657C5B">
          <w:delText>IMS-Node</w:delText>
        </w:r>
        <w:r w:rsidDel="00657C5B">
          <w:delText xml:space="preserve">, </w:delText>
        </w:r>
        <w:r w:rsidRPr="00704C5B" w:rsidDel="00657C5B">
          <w:delText xml:space="preserve">MMS-Node, </w:delText>
        </w:r>
        <w:r w:rsidDel="00657C5B">
          <w:rPr>
            <w:noProof/>
          </w:rPr>
          <w:delText>SMF+PGW-C, NEF</w:delText>
        </w:r>
        <w:r w:rsidRPr="00DA654F" w:rsidDel="00657C5B">
          <w:rPr>
            <w:noProof/>
          </w:rPr>
          <w:delText>, CEF, MnS Producer</w:delText>
        </w:r>
        <w:r w:rsidRPr="00A15A78" w:rsidDel="00657C5B">
          <w:rPr>
            <w:noProof/>
          </w:rPr>
          <w:delText>, EES</w:delText>
        </w:r>
        <w:r w:rsidRPr="0096652D" w:rsidDel="00657C5B">
          <w:rPr>
            <w:noProof/>
          </w:rPr>
          <w:delText>, MB-SMF</w:delText>
        </w:r>
        <w:r w:rsidDel="00657C5B">
          <w:rPr>
            <w:noProof/>
          </w:rPr>
          <w:delText>, CHF</w:delText>
        </w:r>
        <w:r w:rsidRPr="00A06DE9" w:rsidDel="00657C5B">
          <w:delText>.</w:delText>
        </w:r>
      </w:del>
    </w:p>
    <w:p w14:paraId="7DCD81F7" w14:textId="79BD73AD" w:rsidR="00E70F55" w:rsidRPr="00A06DE9" w:rsidDel="00657C5B" w:rsidRDefault="00E70F55" w:rsidP="00831AAB">
      <w:pPr>
        <w:rPr>
          <w:del w:id="53" w:author="Joao Rodrigues Rev2" w:date="2024-04-17T22:43:00Z"/>
        </w:rPr>
      </w:pPr>
      <w:del w:id="54" w:author="Joao Rodrigues Rev2" w:date="2024-04-17T22:43:00Z">
        <w:r w:rsidRPr="00A06DE9" w:rsidDel="00657C5B">
          <w:rPr>
            <w:b/>
          </w:rPr>
          <w:delText>Inputs, Required:</w:delText>
        </w:r>
        <w:r w:rsidRPr="00A06DE9" w:rsidDel="00657C5B">
          <w:delText xml:space="preserve"> </w:delText>
        </w:r>
        <w:r w:rsidDel="00657C5B">
          <w:delText>Subscriber identifier</w:delText>
        </w:r>
        <w:r w:rsidRPr="00A06DE9" w:rsidDel="00657C5B">
          <w:delText xml:space="preserve">, either </w:delText>
        </w:r>
        <w:r w:rsidRPr="00A06DE9" w:rsidDel="00657C5B">
          <w:rPr>
            <w:lang w:eastAsia="zh-CN"/>
          </w:rPr>
          <w:delText>service identification or rating group</w:delText>
        </w:r>
        <w:r w:rsidRPr="00A06DE9" w:rsidDel="00657C5B">
          <w:delText>.</w:delText>
        </w:r>
      </w:del>
    </w:p>
    <w:p w14:paraId="4FFFE2BB" w14:textId="6D3C257B" w:rsidR="00E70F55" w:rsidRPr="00A06DE9" w:rsidDel="00657C5B" w:rsidRDefault="00E70F55" w:rsidP="00831AAB">
      <w:pPr>
        <w:rPr>
          <w:del w:id="55" w:author="Joao Rodrigues Rev2" w:date="2024-04-17T22:43:00Z"/>
        </w:rPr>
      </w:pPr>
      <w:del w:id="56" w:author="Joao Rodrigues Rev2" w:date="2024-04-17T22:43:00Z">
        <w:r w:rsidRPr="00A06DE9" w:rsidDel="00657C5B">
          <w:rPr>
            <w:b/>
          </w:rPr>
          <w:delText>Inputs, Optional:</w:delText>
        </w:r>
        <w:r w:rsidRPr="00A06DE9" w:rsidDel="00657C5B">
          <w:delText xml:space="preserve"> Requested service units, </w:delText>
        </w:r>
        <w:r w:rsidDel="00657C5B">
          <w:delText xml:space="preserve">one-time event, </w:delText>
        </w:r>
        <w:r w:rsidRPr="00A06DE9" w:rsidDel="00657C5B">
          <w:delText>destination address, provider, location information, time and date.</w:delText>
        </w:r>
      </w:del>
    </w:p>
    <w:p w14:paraId="26A9FF78" w14:textId="4F688BBF" w:rsidR="00E70F55" w:rsidRPr="00A06DE9" w:rsidDel="00657C5B" w:rsidRDefault="00E70F55" w:rsidP="00831AAB">
      <w:pPr>
        <w:rPr>
          <w:del w:id="57" w:author="Joao Rodrigues Rev2" w:date="2024-04-17T22:43:00Z"/>
          <w:lang w:eastAsia="zh-CN"/>
        </w:rPr>
      </w:pPr>
      <w:del w:id="58" w:author="Joao Rodrigues Rev2" w:date="2024-04-17T22:43:00Z">
        <w:r w:rsidRPr="00A06DE9" w:rsidDel="00657C5B">
          <w:rPr>
            <w:b/>
          </w:rPr>
          <w:delText>Outputs, Required:</w:delText>
        </w:r>
        <w:r w:rsidRPr="00A06DE9" w:rsidDel="00657C5B">
          <w:rPr>
            <w:b/>
            <w:lang w:eastAsia="zh-CN"/>
          </w:rPr>
          <w:delText xml:space="preserve"> </w:delText>
        </w:r>
        <w:r w:rsidDel="00657C5B">
          <w:delText>Result</w:delText>
        </w:r>
        <w:r w:rsidDel="00657C5B">
          <w:rPr>
            <w:lang w:eastAsia="zh-CN"/>
          </w:rPr>
          <w:delText xml:space="preserve"> indication</w:delText>
        </w:r>
        <w:r w:rsidRPr="00A06DE9" w:rsidDel="00657C5B">
          <w:rPr>
            <w:lang w:eastAsia="zh-CN"/>
          </w:rPr>
          <w:delText>.</w:delText>
        </w:r>
      </w:del>
    </w:p>
    <w:p w14:paraId="62BA68C5" w14:textId="2D7EB3AA" w:rsidR="00E70F55" w:rsidRPr="00A06DE9" w:rsidRDefault="00E70F55" w:rsidP="00E70F55">
      <w:pPr>
        <w:rPr>
          <w:lang w:eastAsia="zh-CN"/>
        </w:rPr>
      </w:pPr>
      <w:del w:id="59" w:author="Joao Rodrigues Rev2" w:date="2024-04-17T22:43:00Z">
        <w:r w:rsidRPr="00A06DE9" w:rsidDel="00657C5B">
          <w:rPr>
            <w:b/>
          </w:rPr>
          <w:delText xml:space="preserve">Outputs, Optional: </w:delText>
        </w:r>
        <w:r w:rsidRPr="00A06DE9" w:rsidDel="00657C5B">
          <w:delText>Granted service units, validity time, triggers</w:delText>
        </w:r>
        <w:r w:rsidDel="00657C5B">
          <w:delText>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8"/>
      <w:bookmarkEnd w:id="19"/>
      <w:bookmarkEnd w:id="20"/>
      <w:bookmarkEnd w:id="21"/>
      <w:bookmarkEnd w:id="22"/>
      <w:bookmarkEnd w:id="23"/>
    </w:tbl>
    <w:p w14:paraId="0304E4A3" w14:textId="1E9C7FB8" w:rsidR="00BD5EFF" w:rsidRDefault="00BD5EFF" w:rsidP="00D33D11">
      <w:pPr>
        <w:rPr>
          <w:noProof/>
        </w:rPr>
      </w:pPr>
    </w:p>
    <w:sectPr w:rsidR="00BD5EFF" w:rsidSect="00A0747C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5068" w14:textId="77777777" w:rsidR="00A0747C" w:rsidRDefault="00A0747C">
      <w:r>
        <w:separator/>
      </w:r>
    </w:p>
  </w:endnote>
  <w:endnote w:type="continuationSeparator" w:id="0">
    <w:p w14:paraId="2A113BB1" w14:textId="77777777" w:rsidR="00A0747C" w:rsidRDefault="00A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24AE" w14:textId="77777777" w:rsidR="00A0747C" w:rsidRDefault="00A0747C">
      <w:r>
        <w:separator/>
      </w:r>
    </w:p>
  </w:footnote>
  <w:footnote w:type="continuationSeparator" w:id="0">
    <w:p w14:paraId="3BE9AE37" w14:textId="77777777" w:rsidR="00A0747C" w:rsidRDefault="00A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F98A" w14:textId="77777777" w:rsidR="00DC7CCD" w:rsidRDefault="00DC7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DC7CCD" w:rsidRDefault="00DC7CC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792" w14:textId="77777777" w:rsidR="00DC7CCD" w:rsidRDefault="00DC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98438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9527739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12261777">
    <w:abstractNumId w:val="11"/>
  </w:num>
  <w:num w:numId="4" w16cid:durableId="2134252578">
    <w:abstractNumId w:val="40"/>
  </w:num>
  <w:num w:numId="5" w16cid:durableId="1554466334">
    <w:abstractNumId w:val="34"/>
  </w:num>
  <w:num w:numId="6" w16cid:durableId="1172182913">
    <w:abstractNumId w:val="18"/>
  </w:num>
  <w:num w:numId="7" w16cid:durableId="1097556811">
    <w:abstractNumId w:val="29"/>
  </w:num>
  <w:num w:numId="8" w16cid:durableId="874390817">
    <w:abstractNumId w:val="28"/>
  </w:num>
  <w:num w:numId="9" w16cid:durableId="1920098838">
    <w:abstractNumId w:val="13"/>
  </w:num>
  <w:num w:numId="10" w16cid:durableId="87970389">
    <w:abstractNumId w:val="17"/>
  </w:num>
  <w:num w:numId="11" w16cid:durableId="1968318125">
    <w:abstractNumId w:val="41"/>
  </w:num>
  <w:num w:numId="12" w16cid:durableId="1739129193">
    <w:abstractNumId w:val="33"/>
  </w:num>
  <w:num w:numId="13" w16cid:durableId="686179308">
    <w:abstractNumId w:val="38"/>
  </w:num>
  <w:num w:numId="14" w16cid:durableId="554245138">
    <w:abstractNumId w:val="20"/>
  </w:num>
  <w:num w:numId="15" w16cid:durableId="699008828">
    <w:abstractNumId w:val="32"/>
  </w:num>
  <w:num w:numId="16" w16cid:durableId="344210861">
    <w:abstractNumId w:val="9"/>
  </w:num>
  <w:num w:numId="17" w16cid:durableId="1469397886">
    <w:abstractNumId w:val="7"/>
  </w:num>
  <w:num w:numId="18" w16cid:durableId="1961721340">
    <w:abstractNumId w:val="6"/>
  </w:num>
  <w:num w:numId="19" w16cid:durableId="27491912">
    <w:abstractNumId w:val="5"/>
  </w:num>
  <w:num w:numId="20" w16cid:durableId="722173499">
    <w:abstractNumId w:val="4"/>
  </w:num>
  <w:num w:numId="21" w16cid:durableId="1794712988">
    <w:abstractNumId w:val="8"/>
  </w:num>
  <w:num w:numId="22" w16cid:durableId="911156779">
    <w:abstractNumId w:val="3"/>
  </w:num>
  <w:num w:numId="23" w16cid:durableId="1428884257">
    <w:abstractNumId w:val="25"/>
  </w:num>
  <w:num w:numId="24" w16cid:durableId="276064217">
    <w:abstractNumId w:val="2"/>
  </w:num>
  <w:num w:numId="25" w16cid:durableId="2046439518">
    <w:abstractNumId w:val="1"/>
  </w:num>
  <w:num w:numId="26" w16cid:durableId="638922743">
    <w:abstractNumId w:val="0"/>
  </w:num>
  <w:num w:numId="27" w16cid:durableId="1239945515">
    <w:abstractNumId w:val="24"/>
  </w:num>
  <w:num w:numId="28" w16cid:durableId="1055815498">
    <w:abstractNumId w:val="15"/>
  </w:num>
  <w:num w:numId="29" w16cid:durableId="51580676">
    <w:abstractNumId w:val="2"/>
    <w:lvlOverride w:ilvl="0">
      <w:startOverride w:val="1"/>
    </w:lvlOverride>
  </w:num>
  <w:num w:numId="30" w16cid:durableId="119498887">
    <w:abstractNumId w:val="1"/>
    <w:lvlOverride w:ilvl="0">
      <w:startOverride w:val="1"/>
    </w:lvlOverride>
  </w:num>
  <w:num w:numId="31" w16cid:durableId="1774935935">
    <w:abstractNumId w:val="0"/>
    <w:lvlOverride w:ilvl="0">
      <w:startOverride w:val="1"/>
    </w:lvlOverride>
  </w:num>
  <w:num w:numId="32" w16cid:durableId="1631977683">
    <w:abstractNumId w:val="24"/>
  </w:num>
  <w:num w:numId="33" w16cid:durableId="1260143893">
    <w:abstractNumId w:val="23"/>
  </w:num>
  <w:num w:numId="34" w16cid:durableId="50463029">
    <w:abstractNumId w:val="12"/>
  </w:num>
  <w:num w:numId="35" w16cid:durableId="1322569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5833248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95281635">
    <w:abstractNumId w:val="22"/>
  </w:num>
  <w:num w:numId="38" w16cid:durableId="676463332">
    <w:abstractNumId w:val="27"/>
  </w:num>
  <w:num w:numId="39" w16cid:durableId="529419082">
    <w:abstractNumId w:val="36"/>
  </w:num>
  <w:num w:numId="40" w16cid:durableId="1977298792">
    <w:abstractNumId w:val="26"/>
  </w:num>
  <w:num w:numId="41" w16cid:durableId="1108890209">
    <w:abstractNumId w:val="31"/>
  </w:num>
  <w:num w:numId="42" w16cid:durableId="145169769">
    <w:abstractNumId w:val="19"/>
  </w:num>
  <w:num w:numId="43" w16cid:durableId="2062514253">
    <w:abstractNumId w:val="35"/>
  </w:num>
  <w:num w:numId="44" w16cid:durableId="1805806663">
    <w:abstractNumId w:val="39"/>
  </w:num>
  <w:num w:numId="45" w16cid:durableId="1052122409">
    <w:abstractNumId w:val="30"/>
  </w:num>
  <w:num w:numId="46" w16cid:durableId="1720125772">
    <w:abstractNumId w:val="21"/>
  </w:num>
  <w:num w:numId="47" w16cid:durableId="9433243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Rodrigues Rev2">
    <w15:presenceInfo w15:providerId="None" w15:userId="Joao Rodrigues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1EC1"/>
    <w:rsid w:val="000028B9"/>
    <w:rsid w:val="00004506"/>
    <w:rsid w:val="000058A3"/>
    <w:rsid w:val="00012892"/>
    <w:rsid w:val="0001299D"/>
    <w:rsid w:val="00016344"/>
    <w:rsid w:val="00022E4A"/>
    <w:rsid w:val="00024F3E"/>
    <w:rsid w:val="00025F55"/>
    <w:rsid w:val="00030E11"/>
    <w:rsid w:val="00033631"/>
    <w:rsid w:val="00033A9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70B44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F1E38"/>
    <w:rsid w:val="000F601C"/>
    <w:rsid w:val="00100113"/>
    <w:rsid w:val="00111563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F8"/>
    <w:rsid w:val="00200939"/>
    <w:rsid w:val="00212F43"/>
    <w:rsid w:val="00213CC8"/>
    <w:rsid w:val="002208A5"/>
    <w:rsid w:val="00221801"/>
    <w:rsid w:val="0022282C"/>
    <w:rsid w:val="0022465A"/>
    <w:rsid w:val="00230DB4"/>
    <w:rsid w:val="00233F08"/>
    <w:rsid w:val="0025260E"/>
    <w:rsid w:val="00255E00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6A88"/>
    <w:rsid w:val="003778C3"/>
    <w:rsid w:val="00384330"/>
    <w:rsid w:val="00393889"/>
    <w:rsid w:val="003A03A8"/>
    <w:rsid w:val="003A3BCB"/>
    <w:rsid w:val="003A4FD2"/>
    <w:rsid w:val="003A5C73"/>
    <w:rsid w:val="003B4D37"/>
    <w:rsid w:val="003B5222"/>
    <w:rsid w:val="003C5008"/>
    <w:rsid w:val="003D0635"/>
    <w:rsid w:val="003D3FE4"/>
    <w:rsid w:val="003D5864"/>
    <w:rsid w:val="003D786C"/>
    <w:rsid w:val="003D7D9C"/>
    <w:rsid w:val="003E08E6"/>
    <w:rsid w:val="003E0C63"/>
    <w:rsid w:val="003E1A36"/>
    <w:rsid w:val="003E3D86"/>
    <w:rsid w:val="003F2C39"/>
    <w:rsid w:val="003F61E9"/>
    <w:rsid w:val="003F6C49"/>
    <w:rsid w:val="003F7D50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A15"/>
    <w:rsid w:val="00480CA9"/>
    <w:rsid w:val="00493CAB"/>
    <w:rsid w:val="00494715"/>
    <w:rsid w:val="00496C0C"/>
    <w:rsid w:val="0049720B"/>
    <w:rsid w:val="004A19EF"/>
    <w:rsid w:val="004B2C14"/>
    <w:rsid w:val="004B75B7"/>
    <w:rsid w:val="004C2171"/>
    <w:rsid w:val="004C58D3"/>
    <w:rsid w:val="004D19F0"/>
    <w:rsid w:val="004D4482"/>
    <w:rsid w:val="004E4BB9"/>
    <w:rsid w:val="004E7B41"/>
    <w:rsid w:val="004F2F29"/>
    <w:rsid w:val="0050250C"/>
    <w:rsid w:val="00502704"/>
    <w:rsid w:val="005063E7"/>
    <w:rsid w:val="00512676"/>
    <w:rsid w:val="0051516D"/>
    <w:rsid w:val="0051580D"/>
    <w:rsid w:val="005170E8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C78B2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57C5B"/>
    <w:rsid w:val="00664398"/>
    <w:rsid w:val="006717FE"/>
    <w:rsid w:val="0067204E"/>
    <w:rsid w:val="00672C51"/>
    <w:rsid w:val="006744AA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271EF"/>
    <w:rsid w:val="00735FF7"/>
    <w:rsid w:val="007366C1"/>
    <w:rsid w:val="007428A6"/>
    <w:rsid w:val="00747E3B"/>
    <w:rsid w:val="007510C4"/>
    <w:rsid w:val="00754E16"/>
    <w:rsid w:val="00765A15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223A"/>
    <w:rsid w:val="008B32EB"/>
    <w:rsid w:val="008B40B4"/>
    <w:rsid w:val="008B5CB2"/>
    <w:rsid w:val="008B65B2"/>
    <w:rsid w:val="008C2600"/>
    <w:rsid w:val="008C2916"/>
    <w:rsid w:val="008C4C87"/>
    <w:rsid w:val="008C5A3B"/>
    <w:rsid w:val="008D0191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2773"/>
    <w:rsid w:val="00903ADF"/>
    <w:rsid w:val="00904673"/>
    <w:rsid w:val="00904B5D"/>
    <w:rsid w:val="00906D94"/>
    <w:rsid w:val="0091043F"/>
    <w:rsid w:val="00910F20"/>
    <w:rsid w:val="009148DE"/>
    <w:rsid w:val="0092180D"/>
    <w:rsid w:val="00925F11"/>
    <w:rsid w:val="00934A8A"/>
    <w:rsid w:val="00941E30"/>
    <w:rsid w:val="009447BD"/>
    <w:rsid w:val="00944BA9"/>
    <w:rsid w:val="00944DB3"/>
    <w:rsid w:val="0095543D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1F46"/>
    <w:rsid w:val="00A047CA"/>
    <w:rsid w:val="00A0747C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409C"/>
    <w:rsid w:val="00A47E70"/>
    <w:rsid w:val="00A50CF0"/>
    <w:rsid w:val="00A51BA2"/>
    <w:rsid w:val="00A53BBB"/>
    <w:rsid w:val="00A5434D"/>
    <w:rsid w:val="00A570EC"/>
    <w:rsid w:val="00A61438"/>
    <w:rsid w:val="00A61D83"/>
    <w:rsid w:val="00A62EEB"/>
    <w:rsid w:val="00A63578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402E6"/>
    <w:rsid w:val="00B425B4"/>
    <w:rsid w:val="00B431D7"/>
    <w:rsid w:val="00B47F1B"/>
    <w:rsid w:val="00B50D5F"/>
    <w:rsid w:val="00B54D6D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6EE"/>
    <w:rsid w:val="00C168CA"/>
    <w:rsid w:val="00C17976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48A1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9D1"/>
    <w:rsid w:val="00D206B6"/>
    <w:rsid w:val="00D216EB"/>
    <w:rsid w:val="00D24991"/>
    <w:rsid w:val="00D24E0D"/>
    <w:rsid w:val="00D30AAC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2499"/>
    <w:rsid w:val="00DE34CF"/>
    <w:rsid w:val="00DF2EC9"/>
    <w:rsid w:val="00DF49F9"/>
    <w:rsid w:val="00DF4BC4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0F55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B09B7"/>
    <w:rsid w:val="00EB27A8"/>
    <w:rsid w:val="00EB28DC"/>
    <w:rsid w:val="00EC0061"/>
    <w:rsid w:val="00EC10D1"/>
    <w:rsid w:val="00EC1560"/>
    <w:rsid w:val="00EC41BF"/>
    <w:rsid w:val="00EC6961"/>
    <w:rsid w:val="00EC7D60"/>
    <w:rsid w:val="00ED12E8"/>
    <w:rsid w:val="00EE0107"/>
    <w:rsid w:val="00EE7D7C"/>
    <w:rsid w:val="00EF0048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D98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6F76"/>
    <w:rsid w:val="00FD7FB2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EF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366F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8366F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8366F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366F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366FC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366FC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366F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366F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SimSun"/>
    </w:rPr>
  </w:style>
  <w:style w:type="paragraph" w:customStyle="1" w:styleId="Guidance">
    <w:name w:val="Guidance"/>
    <w:basedOn w:val="Normal"/>
    <w:rsid w:val="008366FC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8366F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66F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8366FC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8366FC"/>
  </w:style>
  <w:style w:type="paragraph" w:customStyle="1" w:styleId="Reference">
    <w:name w:val="Reference"/>
    <w:basedOn w:val="Normal"/>
    <w:rsid w:val="008366FC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DC6"/>
    <w:rPr>
      <w:rFonts w:eastAsia="SimSun"/>
    </w:rPr>
  </w:style>
  <w:style w:type="paragraph" w:styleId="BlockText">
    <w:name w:val="Block Text"/>
    <w:basedOn w:val="Normal"/>
    <w:rsid w:val="007B7DC6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rsid w:val="007B7DC6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7B7DC6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B7DC6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7B7DC6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B7DC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B7D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7DC6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B7DC6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7B7DC6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B7D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7DC6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B7DC6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7B7DC6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B7DC6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B7DC6"/>
    <w:rPr>
      <w:rFonts w:eastAsia="SimSun"/>
      <w:b/>
      <w:bCs/>
    </w:rPr>
  </w:style>
  <w:style w:type="paragraph" w:styleId="Closing">
    <w:name w:val="Closing"/>
    <w:basedOn w:val="Normal"/>
    <w:link w:val="ClosingChar"/>
    <w:rsid w:val="007B7DC6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7B7DC6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B7DC6"/>
    <w:rPr>
      <w:rFonts w:eastAsia="SimSun"/>
    </w:rPr>
  </w:style>
  <w:style w:type="character" w:customStyle="1" w:styleId="DateChar">
    <w:name w:val="Date Char"/>
    <w:basedOn w:val="DefaultParagraphFont"/>
    <w:link w:val="Date"/>
    <w:rsid w:val="007B7DC6"/>
    <w:rPr>
      <w:rFonts w:ascii="Times New Roman" w:eastAsia="SimSu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rsid w:val="007B7DC6"/>
    <w:rPr>
      <w:rFonts w:eastAsia="SimSun"/>
    </w:rPr>
  </w:style>
  <w:style w:type="character" w:customStyle="1" w:styleId="EmailSignatureChar">
    <w:name w:val="Email Signature Char"/>
    <w:basedOn w:val="DefaultParagraphFont"/>
    <w:link w:val="EmailSignature"/>
    <w:rsid w:val="007B7DC6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B7DC6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7B7DC6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7B7DC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7B7DC6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7B7DC6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7B7DC6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B7DC6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7B7DC6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7B7DC6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7B7DC6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7B7DC6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7B7DC6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7B7DC6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7B7DC6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7B7DC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DC6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B7DC6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7B7DC6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7B7DC6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7B7DC6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7B7DC6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7B7DC6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7B7DC6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7B7DC6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7B7DC6"/>
    <w:pPr>
      <w:ind w:left="720"/>
    </w:pPr>
    <w:rPr>
      <w:rFonts w:eastAsia="SimSun"/>
    </w:rPr>
  </w:style>
  <w:style w:type="paragraph" w:styleId="MacroText">
    <w:name w:val="macro"/>
    <w:link w:val="MacroTextChar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B7DC6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B7DC6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rsid w:val="007B7DC6"/>
    <w:rPr>
      <w:rFonts w:eastAsia="SimSun"/>
      <w:sz w:val="24"/>
      <w:szCs w:val="24"/>
    </w:rPr>
  </w:style>
  <w:style w:type="paragraph" w:styleId="NormalIndent">
    <w:name w:val="Normal Indent"/>
    <w:basedOn w:val="Normal"/>
    <w:rsid w:val="007B7DC6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7B7DC6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7B7DC6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B7DC6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B7DC6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7DC6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B7DC6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B7DC6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7B7DC6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B7DC6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7B7DC6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7B7DC6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7B7DC6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Normal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7B7DC6"/>
  </w:style>
  <w:style w:type="character" w:styleId="Emphasis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Normal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Normal"/>
    <w:link w:val="TableTextChar"/>
    <w:uiPriority w:val="19"/>
    <w:qFormat/>
    <w:rsid w:val="007B7DC6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7B7DC6"/>
  </w:style>
  <w:style w:type="table" w:customStyle="1" w:styleId="TableGrid2">
    <w:name w:val="Table Grid2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7B7DC6"/>
  </w:style>
  <w:style w:type="table" w:customStyle="1" w:styleId="TableGrid3">
    <w:name w:val="Table Grid3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1">
    <w:name w:val="网格型2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0">
    <w:name w:val="标题 1 字符1"/>
    <w:aliases w:val="H1 字符1,..Alt+1 字符1,h1 字符1,h11 字符1,h12 字符1,h13 字符1,h14 字符1,h15 字符1,h16 字符1"/>
    <w:basedOn w:val="DefaultParagraphFont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DefaultParagraphFont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">
    <w:name w:val="标题 4 字符1"/>
    <w:aliases w:val="H4 字符1,h4 字符1,E4 字符1,RFQ3 字符1,4 字符1,H4-Heading 4 字符1,a. 字符1,Heading4 字符1"/>
    <w:basedOn w:val="DefaultParagraphFont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DefaultParagraphFont"/>
    <w:semiHidden/>
    <w:rsid w:val="00D455FD"/>
    <w:rPr>
      <w:rFonts w:ascii="Times New Roman" w:eastAsia="SimSun" w:hAnsi="Times New Roman"/>
      <w:sz w:val="18"/>
      <w:szCs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Normal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SimSun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SimSun" w:cs="SimSun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B8C93-46D9-4040-8402-789020B7A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Rodrigues Rev2</cp:lastModifiedBy>
  <cp:revision>9</cp:revision>
  <cp:lastPrinted>1900-01-01T00:36:17Z</cp:lastPrinted>
  <dcterms:created xsi:type="dcterms:W3CDTF">2024-04-02T12:45:00Z</dcterms:created>
  <dcterms:modified xsi:type="dcterms:W3CDTF">2024-04-17T15:01:00Z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(3)nRjzc3rV4KTtynS3DVu5iAvJgyE/boTtl0uMCdsokG9/2A+72eXbZnuaTPj6wD2dvpcVvE1f
LS51be0VZIhpWMu597GNLLYluyE8EOaSoNzMOlTE4fl+0ddH5Vq9Ebm0xce4PJPZjx5Y0YRC
lgBQ+rEvPYnIhcT3Z6Mr5g+drcqBeF9NN9j2BlYHEdnaQ2K459+cej+5Qn0FuK8gXU7KT30s
EkBwrjXpstLf3kwzqI</vt:lpwstr>
  </property>
  <property fmtid="{D5CDD505-2E9C-101B-9397-08002B2CF9AE}" pid="23" name="_2015_ms_pID_7253431">
    <vt:lpwstr>+m4cJVGFVp9ya2H9N82KbSBVGKkY99ByU0ZQS5Uu4UlUssWSfaz9Cu
bxOKxA25YdQTBafEKIqy+RdsFFi+6ruQuGP5j+8zCO1nraX9iWxTiVFti0EybHkv+RUuWWPz
+5mcMWZxdRUiQQUBJZULDEfE3bS/1KiHSJicN11eFPqOTfey8R2dGqmokmwR9+Ot3dqjUPnY
eRFd4l1iQkowk9knGAg/OV4M0KK8xBqbhNPs</vt:lpwstr>
  </property>
  <property fmtid="{D5CDD505-2E9C-101B-9397-08002B2CF9AE}" pid="24" name="_2015_ms_pID_7253432">
    <vt:lpwstr>FFSc0c2Zqh8y+FWZKaJ+sZs=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1711934131</vt:lpwstr>
  </property>
</Properties>
</file>