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9C4CCE" w14:textId="6EFC9BB4" w:rsidR="006504EC" w:rsidRPr="00516F43" w:rsidRDefault="225706C6" w:rsidP="65C86A1B">
      <w:pPr>
        <w:tabs>
          <w:tab w:val="left" w:pos="2127"/>
        </w:tabs>
        <w:spacing w:before="120"/>
        <w:ind w:left="2127" w:hanging="2127"/>
        <w:rPr>
          <w:rFonts w:eastAsia="Arial" w:cs="Arial"/>
          <w:b/>
          <w:bCs/>
          <w:sz w:val="24"/>
          <w:szCs w:val="24"/>
          <w:lang w:val="en-US"/>
        </w:rPr>
      </w:pPr>
      <w:r w:rsidRPr="65C86A1B">
        <w:rPr>
          <w:rFonts w:eastAsia="Arial" w:cs="Arial"/>
          <w:b/>
          <w:bCs/>
          <w:sz w:val="24"/>
          <w:szCs w:val="24"/>
          <w:lang w:val="en-US"/>
        </w:rPr>
        <w:t>Source:</w:t>
      </w:r>
      <w:r w:rsidR="006504EC">
        <w:tab/>
      </w:r>
      <w:r w:rsidRPr="65C86A1B">
        <w:rPr>
          <w:rFonts w:eastAsia="Arial" w:cs="Arial"/>
          <w:b/>
          <w:bCs/>
          <w:sz w:val="24"/>
          <w:szCs w:val="24"/>
          <w:lang w:val="en-US"/>
        </w:rPr>
        <w:t>Nokia</w:t>
      </w:r>
    </w:p>
    <w:p w14:paraId="3D003724" w14:textId="77777777" w:rsidR="005E0009" w:rsidRDefault="225706C6" w:rsidP="005E0009">
      <w:pPr>
        <w:ind w:left="2127" w:hanging="2127"/>
        <w:rPr>
          <w:rFonts w:eastAsia="Arial" w:cs="Arial"/>
          <w:b/>
          <w:bCs/>
          <w:sz w:val="24"/>
          <w:szCs w:val="24"/>
          <w:lang w:val="en-US"/>
        </w:rPr>
      </w:pPr>
      <w:r w:rsidRPr="65C86A1B">
        <w:rPr>
          <w:rFonts w:eastAsia="Arial" w:cs="Arial"/>
          <w:b/>
          <w:bCs/>
          <w:sz w:val="24"/>
          <w:szCs w:val="24"/>
          <w:lang w:val="en-US"/>
        </w:rPr>
        <w:t>Title:</w:t>
      </w:r>
      <w:r w:rsidR="006504EC">
        <w:tab/>
      </w:r>
      <w:r w:rsidR="2934D65B" w:rsidRPr="65C86A1B">
        <w:rPr>
          <w:rFonts w:eastAsia="Arial" w:cs="Arial"/>
          <w:b/>
          <w:bCs/>
          <w:sz w:val="24"/>
          <w:szCs w:val="24"/>
          <w:lang w:val="en-US"/>
        </w:rPr>
        <w:t>Nokia Listening Lab Report - IVAS Characterization Phase</w:t>
      </w:r>
    </w:p>
    <w:p w14:paraId="0792E73E" w14:textId="77777777" w:rsidR="005E0009" w:rsidRPr="005E0009" w:rsidRDefault="31A99C6C" w:rsidP="005E0009">
      <w:pPr>
        <w:ind w:left="2127" w:hanging="2127"/>
        <w:rPr>
          <w:rFonts w:eastAsia="Arial" w:cs="Arial"/>
          <w:b/>
          <w:bCs/>
        </w:rPr>
      </w:pPr>
      <w:r w:rsidRPr="005E0009">
        <w:rPr>
          <w:rFonts w:eastAsia="Arial" w:cs="Arial"/>
          <w:b/>
          <w:bCs/>
        </w:rPr>
        <w:t>Agenda Item:</w:t>
      </w:r>
      <w:r w:rsidR="00EA24C7" w:rsidRPr="005E0009">
        <w:rPr>
          <w:b/>
          <w:bCs/>
        </w:rPr>
        <w:tab/>
      </w:r>
      <w:r w:rsidRPr="005E0009">
        <w:rPr>
          <w:rFonts w:eastAsia="Arial" w:cs="Arial"/>
          <w:b/>
          <w:bCs/>
        </w:rPr>
        <w:t>7.5</w:t>
      </w:r>
      <w:r w:rsidRPr="005E0009">
        <w:rPr>
          <w:rFonts w:eastAsia="Arial" w:cs="Arial"/>
          <w:b/>
          <w:bCs/>
          <w:color w:val="1D1C1D"/>
          <w:sz w:val="23"/>
          <w:szCs w:val="23"/>
        </w:rPr>
        <w:t> - IVAS_Codec_Ph2</w:t>
      </w:r>
      <w:r w:rsidRPr="005E0009">
        <w:rPr>
          <w:rFonts w:eastAsia="Arial" w:cs="Arial"/>
          <w:b/>
          <w:bCs/>
        </w:rPr>
        <w:t xml:space="preserve"> </w:t>
      </w:r>
    </w:p>
    <w:p w14:paraId="2501C276" w14:textId="0EF5D256" w:rsidR="00EA24C7" w:rsidRPr="005E0009" w:rsidRDefault="31A99C6C" w:rsidP="005E0009">
      <w:pPr>
        <w:ind w:left="2127" w:hanging="2127"/>
        <w:rPr>
          <w:rFonts w:eastAsia="Arial" w:cs="Arial"/>
          <w:b/>
          <w:bCs/>
          <w:lang w:val="en-US"/>
        </w:rPr>
      </w:pPr>
      <w:r w:rsidRPr="005E0009">
        <w:rPr>
          <w:rFonts w:eastAsia="Arial" w:cs="Arial"/>
          <w:b/>
          <w:bCs/>
        </w:rPr>
        <w:t>Document for:</w:t>
      </w:r>
      <w:r w:rsidR="00EA24C7" w:rsidRPr="005E0009">
        <w:rPr>
          <w:b/>
          <w:bCs/>
        </w:rPr>
        <w:tab/>
      </w:r>
      <w:r w:rsidRPr="005E0009">
        <w:rPr>
          <w:rFonts w:eastAsia="Arial" w:cs="Arial"/>
          <w:b/>
          <w:bCs/>
        </w:rPr>
        <w:t>Approval</w:t>
      </w:r>
    </w:p>
    <w:p w14:paraId="3B7AADFC" w14:textId="55537934" w:rsidR="00EA24C7" w:rsidRDefault="00EA24C7" w:rsidP="65C86A1B">
      <w:pPr>
        <w:pBdr>
          <w:bottom w:val="single" w:sz="8" w:space="1" w:color="000000"/>
        </w:pBdr>
        <w:spacing w:after="0"/>
        <w:rPr>
          <w:rFonts w:eastAsia="Arial" w:cs="Arial"/>
          <w:b/>
          <w:bCs/>
          <w:sz w:val="20"/>
        </w:rPr>
      </w:pPr>
    </w:p>
    <w:p w14:paraId="28FCBF21" w14:textId="310C89B5" w:rsidR="00EA24C7" w:rsidRDefault="00EA24C7" w:rsidP="65C86A1B">
      <w:pPr>
        <w:spacing w:after="0"/>
        <w:rPr>
          <w:rFonts w:eastAsia="Arial" w:cs="Arial"/>
          <w:b/>
          <w:bCs/>
          <w:sz w:val="20"/>
        </w:rPr>
      </w:pPr>
    </w:p>
    <w:p w14:paraId="2B4762AF" w14:textId="77777777" w:rsidR="00C107EB" w:rsidRDefault="00C107EB" w:rsidP="005A1CBC">
      <w:pPr>
        <w:pStyle w:val="Yltunniste"/>
        <w:rPr>
          <w:b/>
          <w:szCs w:val="22"/>
          <w:lang w:val="en-US"/>
        </w:rPr>
      </w:pPr>
    </w:p>
    <w:p w14:paraId="33F110BA" w14:textId="2B605FC9" w:rsidR="009C3001" w:rsidRPr="00633808" w:rsidRDefault="009C3001" w:rsidP="005A1CBC">
      <w:pPr>
        <w:pStyle w:val="Yltunniste"/>
        <w:rPr>
          <w:b/>
          <w:szCs w:val="22"/>
          <w:lang w:val="en-US"/>
        </w:rPr>
      </w:pPr>
      <w:r w:rsidRPr="00633808">
        <w:rPr>
          <w:b/>
          <w:szCs w:val="22"/>
          <w:lang w:val="en-US"/>
        </w:rPr>
        <w:t>Summary</w:t>
      </w:r>
    </w:p>
    <w:p w14:paraId="421B6DFC" w14:textId="77734312" w:rsidR="008D34AC" w:rsidRDefault="0C212622" w:rsidP="65C86A1B">
      <w:pPr>
        <w:jc w:val="both"/>
        <w:rPr>
          <w:rFonts w:ascii="Times New Roman" w:hAnsi="Times New Roman"/>
        </w:rPr>
      </w:pPr>
      <w:r w:rsidRPr="65C86A1B">
        <w:rPr>
          <w:rFonts w:ascii="Times New Roman" w:hAnsi="Times New Roman"/>
          <w:noProof/>
          <w:lang w:val="en-US"/>
        </w:rPr>
        <w:t>This document presents</w:t>
      </w:r>
      <w:r w:rsidR="2B919784" w:rsidRPr="65C86A1B">
        <w:rPr>
          <w:rFonts w:ascii="Times New Roman" w:hAnsi="Times New Roman"/>
          <w:noProof/>
          <w:lang w:val="en-US"/>
        </w:rPr>
        <w:t xml:space="preserve"> a report</w:t>
      </w:r>
      <w:r w:rsidR="5A3A24C0" w:rsidRPr="65C86A1B">
        <w:rPr>
          <w:rFonts w:ascii="Times New Roman" w:hAnsi="Times New Roman"/>
          <w:noProof/>
          <w:lang w:val="en-US"/>
        </w:rPr>
        <w:t xml:space="preserve"> </w:t>
      </w:r>
      <w:r w:rsidR="2B919784" w:rsidRPr="65C86A1B">
        <w:rPr>
          <w:rFonts w:ascii="Times New Roman" w:hAnsi="Times New Roman"/>
          <w:noProof/>
          <w:lang w:val="en-US"/>
        </w:rPr>
        <w:t>on subjective</w:t>
      </w:r>
      <w:r w:rsidR="56528D21" w:rsidRPr="65C86A1B">
        <w:rPr>
          <w:rFonts w:ascii="Times New Roman" w:hAnsi="Times New Roman"/>
          <w:noProof/>
          <w:lang w:val="en-US"/>
        </w:rPr>
        <w:t xml:space="preserve"> listening</w:t>
      </w:r>
      <w:r w:rsidR="2B919784" w:rsidRPr="65C86A1B">
        <w:rPr>
          <w:rFonts w:ascii="Times New Roman" w:hAnsi="Times New Roman"/>
          <w:noProof/>
          <w:lang w:val="en-US"/>
        </w:rPr>
        <w:t xml:space="preserve"> </w:t>
      </w:r>
      <w:r w:rsidR="5929713F" w:rsidRPr="65C86A1B">
        <w:rPr>
          <w:rFonts w:ascii="Times New Roman" w:hAnsi="Times New Roman"/>
          <w:noProof/>
          <w:lang w:val="en-US"/>
        </w:rPr>
        <w:t>test</w:t>
      </w:r>
      <w:r w:rsidR="2B919784" w:rsidRPr="65C86A1B">
        <w:rPr>
          <w:rFonts w:ascii="Times New Roman" w:hAnsi="Times New Roman"/>
          <w:noProof/>
          <w:lang w:val="en-US"/>
        </w:rPr>
        <w:t>ing as a part of</w:t>
      </w:r>
      <w:r w:rsidRPr="65C86A1B">
        <w:rPr>
          <w:rFonts w:ascii="Times New Roman" w:hAnsi="Times New Roman"/>
          <w:noProof/>
          <w:lang w:val="en-US"/>
        </w:rPr>
        <w:t xml:space="preserve"> </w:t>
      </w:r>
      <w:r w:rsidR="2B919784" w:rsidRPr="65C86A1B">
        <w:rPr>
          <w:rFonts w:ascii="Times New Roman" w:hAnsi="Times New Roman"/>
          <w:noProof/>
          <w:lang w:val="en-US"/>
        </w:rPr>
        <w:t xml:space="preserve">3GPP-SA4 </w:t>
      </w:r>
      <w:r w:rsidR="6C605CE4" w:rsidRPr="65C86A1B">
        <w:rPr>
          <w:rFonts w:ascii="Times New Roman" w:hAnsi="Times New Roman"/>
        </w:rPr>
        <w:t xml:space="preserve">IVAS </w:t>
      </w:r>
      <w:r w:rsidR="2B919784" w:rsidRPr="65C86A1B">
        <w:rPr>
          <w:rFonts w:ascii="Times New Roman" w:hAnsi="Times New Roman"/>
        </w:rPr>
        <w:t>C</w:t>
      </w:r>
      <w:r w:rsidR="6C605CE4" w:rsidRPr="65C86A1B">
        <w:rPr>
          <w:rFonts w:ascii="Times New Roman" w:hAnsi="Times New Roman"/>
        </w:rPr>
        <w:t>odec Characterization phase</w:t>
      </w:r>
      <w:r w:rsidRPr="65C86A1B">
        <w:rPr>
          <w:rFonts w:ascii="Times New Roman" w:hAnsi="Times New Roman"/>
          <w:noProof/>
          <w:lang w:val="en-US"/>
        </w:rPr>
        <w:t xml:space="preserve">. Nokia performed </w:t>
      </w:r>
      <w:r w:rsidR="6C605CE4" w:rsidRPr="65C86A1B">
        <w:rPr>
          <w:rFonts w:ascii="Times New Roman" w:hAnsi="Times New Roman"/>
          <w:noProof/>
          <w:lang w:val="en-US"/>
        </w:rPr>
        <w:t>6</w:t>
      </w:r>
      <w:r w:rsidRPr="65C86A1B">
        <w:rPr>
          <w:rFonts w:ascii="Times New Roman" w:hAnsi="Times New Roman"/>
          <w:noProof/>
          <w:lang w:val="en-US"/>
        </w:rPr>
        <w:t xml:space="preserve"> experiments</w:t>
      </w:r>
      <w:r w:rsidR="2444F443" w:rsidRPr="65C86A1B">
        <w:rPr>
          <w:rFonts w:ascii="Times New Roman" w:hAnsi="Times New Roman"/>
          <w:noProof/>
          <w:lang w:val="en-US"/>
        </w:rPr>
        <w:t xml:space="preserve"> mainly</w:t>
      </w:r>
      <w:r w:rsidR="164BBAB3" w:rsidRPr="65C86A1B">
        <w:rPr>
          <w:rFonts w:ascii="Times New Roman" w:hAnsi="Times New Roman"/>
          <w:noProof/>
          <w:lang w:val="en-US"/>
        </w:rPr>
        <w:t xml:space="preserve"> </w:t>
      </w:r>
      <w:r w:rsidR="660A1F6D" w:rsidRPr="65C86A1B">
        <w:rPr>
          <w:rFonts w:ascii="Times New Roman" w:hAnsi="Times New Roman"/>
          <w:noProof/>
          <w:lang w:val="en-US"/>
        </w:rPr>
        <w:t xml:space="preserve">in </w:t>
      </w:r>
      <w:r w:rsidR="1705E675" w:rsidRPr="65C86A1B">
        <w:rPr>
          <w:rFonts w:ascii="Times New Roman" w:hAnsi="Times New Roman"/>
          <w:noProof/>
          <w:lang w:val="en-US"/>
        </w:rPr>
        <w:t>Finnish</w:t>
      </w:r>
      <w:r w:rsidR="39120030" w:rsidRPr="65C86A1B">
        <w:rPr>
          <w:rFonts w:ascii="Times New Roman" w:hAnsi="Times New Roman"/>
          <w:noProof/>
          <w:lang w:val="en-US"/>
        </w:rPr>
        <w:t xml:space="preserve"> language</w:t>
      </w:r>
      <w:r w:rsidRPr="65C86A1B">
        <w:rPr>
          <w:rFonts w:ascii="Times New Roman" w:hAnsi="Times New Roman"/>
          <w:noProof/>
          <w:lang w:val="en-US"/>
        </w:rPr>
        <w:t xml:space="preserve">. </w:t>
      </w:r>
      <w:r w:rsidR="660A1F6D" w:rsidRPr="65C86A1B">
        <w:rPr>
          <w:rFonts w:ascii="Times New Roman" w:hAnsi="Times New Roman"/>
          <w:noProof/>
          <w:lang w:val="en-US"/>
        </w:rPr>
        <w:t>All the</w:t>
      </w:r>
      <w:r w:rsidRPr="65C86A1B">
        <w:rPr>
          <w:rFonts w:ascii="Times New Roman" w:hAnsi="Times New Roman"/>
        </w:rPr>
        <w:t xml:space="preserve"> experiments have been performed according to the test plan [1]</w:t>
      </w:r>
      <w:r w:rsidR="000C1756">
        <w:rPr>
          <w:rFonts w:ascii="Times New Roman" w:hAnsi="Times New Roman"/>
        </w:rPr>
        <w:t xml:space="preserve"> and processing plan [2]</w:t>
      </w:r>
      <w:r w:rsidR="64C40BFD" w:rsidRPr="65C86A1B">
        <w:rPr>
          <w:rFonts w:ascii="Times New Roman" w:hAnsi="Times New Roman"/>
        </w:rPr>
        <w:t xml:space="preserve">, </w:t>
      </w:r>
      <w:r w:rsidR="6DDB776D" w:rsidRPr="65C86A1B">
        <w:rPr>
          <w:rFonts w:ascii="Times New Roman" w:hAnsi="Times New Roman"/>
        </w:rPr>
        <w:t>except</w:t>
      </w:r>
      <w:r w:rsidR="64C40BFD" w:rsidRPr="65C86A1B">
        <w:rPr>
          <w:rFonts w:ascii="Times New Roman" w:hAnsi="Times New Roman"/>
        </w:rPr>
        <w:t xml:space="preserve"> </w:t>
      </w:r>
      <w:r w:rsidR="1335C460" w:rsidRPr="65C86A1B">
        <w:rPr>
          <w:rFonts w:ascii="Times New Roman" w:hAnsi="Times New Roman"/>
        </w:rPr>
        <w:t>listening</w:t>
      </w:r>
      <w:r w:rsidR="64C40BFD" w:rsidRPr="65C86A1B">
        <w:rPr>
          <w:rFonts w:ascii="Times New Roman" w:hAnsi="Times New Roman"/>
        </w:rPr>
        <w:t xml:space="preserve"> order. There were </w:t>
      </w:r>
      <w:r w:rsidR="6C605CE4" w:rsidRPr="65C86A1B">
        <w:rPr>
          <w:rFonts w:ascii="Times New Roman" w:hAnsi="Times New Roman"/>
        </w:rPr>
        <w:t>30</w:t>
      </w:r>
      <w:r w:rsidRPr="65C86A1B">
        <w:rPr>
          <w:rFonts w:ascii="Times New Roman" w:hAnsi="Times New Roman"/>
        </w:rPr>
        <w:t xml:space="preserve"> naïve </w:t>
      </w:r>
      <w:r w:rsidR="18FD5A56" w:rsidRPr="65C86A1B">
        <w:rPr>
          <w:rFonts w:ascii="Times New Roman" w:hAnsi="Times New Roman"/>
        </w:rPr>
        <w:t xml:space="preserve">Finnish </w:t>
      </w:r>
      <w:r w:rsidRPr="65C86A1B">
        <w:rPr>
          <w:rFonts w:ascii="Times New Roman" w:hAnsi="Times New Roman"/>
        </w:rPr>
        <w:t>listeners</w:t>
      </w:r>
      <w:r w:rsidR="225706C6" w:rsidRPr="65C86A1B">
        <w:rPr>
          <w:rFonts w:ascii="Times New Roman" w:hAnsi="Times New Roman"/>
        </w:rPr>
        <w:t xml:space="preserve"> </w:t>
      </w:r>
      <w:r w:rsidR="67F5CADA" w:rsidRPr="65C86A1B">
        <w:rPr>
          <w:rFonts w:ascii="Times New Roman" w:hAnsi="Times New Roman"/>
        </w:rPr>
        <w:t>for</w:t>
      </w:r>
      <w:r w:rsidR="2B919784" w:rsidRPr="65C86A1B">
        <w:rPr>
          <w:rFonts w:ascii="Times New Roman" w:hAnsi="Times New Roman"/>
        </w:rPr>
        <w:t xml:space="preserve"> each</w:t>
      </w:r>
      <w:r w:rsidR="225706C6" w:rsidRPr="65C86A1B">
        <w:rPr>
          <w:rFonts w:ascii="Times New Roman" w:hAnsi="Times New Roman"/>
        </w:rPr>
        <w:t xml:space="preserve"> </w:t>
      </w:r>
      <w:r w:rsidR="6C605CE4" w:rsidRPr="65C86A1B">
        <w:rPr>
          <w:rFonts w:ascii="Times New Roman" w:hAnsi="Times New Roman"/>
        </w:rPr>
        <w:t xml:space="preserve">P.800 </w:t>
      </w:r>
      <w:r w:rsidR="00492DF8">
        <w:rPr>
          <w:rFonts w:ascii="Times New Roman" w:hAnsi="Times New Roman"/>
        </w:rPr>
        <w:t xml:space="preserve">[3] </w:t>
      </w:r>
      <w:r w:rsidR="225706C6" w:rsidRPr="65C86A1B">
        <w:rPr>
          <w:rFonts w:ascii="Times New Roman" w:hAnsi="Times New Roman"/>
        </w:rPr>
        <w:t>experiment</w:t>
      </w:r>
      <w:r w:rsidR="6C605CE4" w:rsidRPr="65C86A1B">
        <w:rPr>
          <w:rFonts w:ascii="Times New Roman" w:hAnsi="Times New Roman"/>
        </w:rPr>
        <w:t xml:space="preserve"> and 14 expert listeners </w:t>
      </w:r>
      <w:r w:rsidR="67F5CADA" w:rsidRPr="65C86A1B">
        <w:rPr>
          <w:rFonts w:ascii="Times New Roman" w:hAnsi="Times New Roman"/>
        </w:rPr>
        <w:t>fo</w:t>
      </w:r>
      <w:r w:rsidR="6C605CE4" w:rsidRPr="65C86A1B">
        <w:rPr>
          <w:rFonts w:ascii="Times New Roman" w:hAnsi="Times New Roman"/>
        </w:rPr>
        <w:t>r</w:t>
      </w:r>
      <w:r w:rsidR="2934D65B" w:rsidRPr="65C86A1B">
        <w:rPr>
          <w:rFonts w:ascii="Times New Roman" w:hAnsi="Times New Roman"/>
        </w:rPr>
        <w:t xml:space="preserve"> each</w:t>
      </w:r>
      <w:r w:rsidR="6C605CE4" w:rsidRPr="65C86A1B">
        <w:rPr>
          <w:rFonts w:ascii="Times New Roman" w:hAnsi="Times New Roman"/>
        </w:rPr>
        <w:t xml:space="preserve"> BS.1534 </w:t>
      </w:r>
      <w:r w:rsidR="00492DF8">
        <w:rPr>
          <w:rFonts w:ascii="Times New Roman" w:hAnsi="Times New Roman"/>
        </w:rPr>
        <w:t xml:space="preserve">[4] </w:t>
      </w:r>
      <w:r w:rsidR="6C605CE4" w:rsidRPr="65C86A1B">
        <w:rPr>
          <w:rFonts w:ascii="Times New Roman" w:hAnsi="Times New Roman"/>
        </w:rPr>
        <w:t>experiment</w:t>
      </w:r>
      <w:r w:rsidRPr="65C86A1B">
        <w:rPr>
          <w:rFonts w:ascii="Times New Roman" w:hAnsi="Times New Roman"/>
        </w:rPr>
        <w:t>.</w:t>
      </w:r>
    </w:p>
    <w:p w14:paraId="3C1276B2" w14:textId="77777777" w:rsidR="00C107EB" w:rsidRDefault="00C107EB" w:rsidP="65C86A1B">
      <w:pPr>
        <w:jc w:val="both"/>
        <w:rPr>
          <w:rFonts w:ascii="Times New Roman" w:hAnsi="Times New Roman"/>
          <w:b/>
          <w:bCs/>
        </w:rPr>
      </w:pPr>
    </w:p>
    <w:p w14:paraId="64C66F8C" w14:textId="21CC7789" w:rsidR="001D5B41" w:rsidRPr="00492DF8" w:rsidRDefault="001D5B41" w:rsidP="65C86A1B">
      <w:pPr>
        <w:jc w:val="both"/>
        <w:rPr>
          <w:rFonts w:ascii="Times New Roman" w:hAnsi="Times New Roman"/>
          <w:b/>
          <w:bCs/>
        </w:rPr>
      </w:pPr>
      <w:r w:rsidRPr="00492DF8">
        <w:rPr>
          <w:rFonts w:ascii="Times New Roman" w:hAnsi="Times New Roman"/>
          <w:b/>
          <w:bCs/>
        </w:rPr>
        <w:t>Key Acronyms</w:t>
      </w:r>
    </w:p>
    <w:p w14:paraId="1C0B0DDB" w14:textId="2A7A3638" w:rsidR="001D5B41" w:rsidRDefault="00A90307" w:rsidP="65C86A1B">
      <w:pPr>
        <w:jc w:val="both"/>
        <w:rPr>
          <w:rFonts w:ascii="Times New Roman" w:hAnsi="Times New Roman"/>
        </w:rPr>
      </w:pPr>
      <w:r>
        <w:rPr>
          <w:rFonts w:ascii="Times New Roman" w:hAnsi="Times New Roman"/>
        </w:rPr>
        <w:t>ACR</w:t>
      </w:r>
      <w:r>
        <w:rPr>
          <w:rFonts w:ascii="Times New Roman" w:hAnsi="Times New Roman"/>
        </w:rPr>
        <w:tab/>
        <w:t>Absolute Category Rating</w:t>
      </w:r>
    </w:p>
    <w:p w14:paraId="74596532" w14:textId="0DD9FCBD" w:rsidR="00A90307" w:rsidRDefault="00A90307" w:rsidP="65C86A1B">
      <w:pPr>
        <w:jc w:val="both"/>
        <w:rPr>
          <w:rFonts w:ascii="Times New Roman" w:hAnsi="Times New Roman"/>
        </w:rPr>
      </w:pPr>
      <w:r>
        <w:rPr>
          <w:rFonts w:ascii="Times New Roman" w:hAnsi="Times New Roman"/>
        </w:rPr>
        <w:t>DCR</w:t>
      </w:r>
      <w:r>
        <w:rPr>
          <w:rFonts w:ascii="Times New Roman" w:hAnsi="Times New Roman"/>
        </w:rPr>
        <w:tab/>
        <w:t>Degradation Category Rating</w:t>
      </w:r>
    </w:p>
    <w:p w14:paraId="218D124B" w14:textId="0F3CDBB1" w:rsidR="005D6F22" w:rsidRDefault="005D6F22" w:rsidP="65C86A1B">
      <w:pPr>
        <w:jc w:val="both"/>
        <w:rPr>
          <w:rFonts w:ascii="Times New Roman" w:hAnsi="Times New Roman"/>
        </w:rPr>
      </w:pPr>
      <w:r>
        <w:rPr>
          <w:rFonts w:ascii="Times New Roman" w:hAnsi="Times New Roman"/>
        </w:rPr>
        <w:t>GAL</w:t>
      </w:r>
      <w:r>
        <w:rPr>
          <w:rFonts w:ascii="Times New Roman" w:hAnsi="Times New Roman"/>
        </w:rPr>
        <w:tab/>
        <w:t xml:space="preserve"> Global Analysis Laboratory</w:t>
      </w:r>
    </w:p>
    <w:p w14:paraId="1696321A" w14:textId="7117AA9E" w:rsidR="005D6F22" w:rsidRDefault="005D6F22" w:rsidP="65C86A1B">
      <w:pPr>
        <w:jc w:val="both"/>
        <w:rPr>
          <w:rFonts w:ascii="Times New Roman" w:hAnsi="Times New Roman"/>
        </w:rPr>
      </w:pPr>
      <w:r>
        <w:rPr>
          <w:rFonts w:ascii="Times New Roman" w:hAnsi="Times New Roman"/>
        </w:rPr>
        <w:t>HL</w:t>
      </w:r>
      <w:r>
        <w:rPr>
          <w:rFonts w:ascii="Times New Roman" w:hAnsi="Times New Roman"/>
        </w:rPr>
        <w:tab/>
        <w:t>Host Laboratory</w:t>
      </w:r>
    </w:p>
    <w:p w14:paraId="022FE4A6" w14:textId="050EDF97" w:rsidR="005D6F22" w:rsidRDefault="00BE7ABC" w:rsidP="65C86A1B">
      <w:pPr>
        <w:jc w:val="both"/>
        <w:rPr>
          <w:rFonts w:ascii="Times New Roman" w:hAnsi="Times New Roman"/>
        </w:rPr>
      </w:pPr>
      <w:r>
        <w:rPr>
          <w:rFonts w:ascii="Times New Roman" w:hAnsi="Times New Roman"/>
        </w:rPr>
        <w:t>MC</w:t>
      </w:r>
      <w:r>
        <w:rPr>
          <w:rFonts w:ascii="Times New Roman" w:hAnsi="Times New Roman"/>
        </w:rPr>
        <w:tab/>
        <w:t>Material Collection</w:t>
      </w:r>
    </w:p>
    <w:p w14:paraId="0778436B" w14:textId="076B8C7F" w:rsidR="00BE7ABC" w:rsidRDefault="00BE7ABC" w:rsidP="65C86A1B">
      <w:pPr>
        <w:jc w:val="both"/>
        <w:rPr>
          <w:rFonts w:ascii="Times New Roman" w:hAnsi="Times New Roman"/>
        </w:rPr>
      </w:pPr>
      <w:r>
        <w:rPr>
          <w:rFonts w:ascii="Times New Roman" w:hAnsi="Times New Roman"/>
        </w:rPr>
        <w:t>LL</w:t>
      </w:r>
      <w:r>
        <w:rPr>
          <w:rFonts w:ascii="Times New Roman" w:hAnsi="Times New Roman"/>
        </w:rPr>
        <w:tab/>
        <w:t>Listening Laboratory</w:t>
      </w:r>
    </w:p>
    <w:p w14:paraId="2165C071" w14:textId="2BA3B2D4" w:rsidR="00396620" w:rsidRPr="00633808" w:rsidRDefault="00396620" w:rsidP="65C86A1B">
      <w:pPr>
        <w:jc w:val="both"/>
        <w:rPr>
          <w:rFonts w:ascii="Times New Roman" w:hAnsi="Times New Roman"/>
        </w:rPr>
      </w:pPr>
      <w:r>
        <w:rPr>
          <w:rFonts w:ascii="Times New Roman" w:hAnsi="Times New Roman"/>
        </w:rPr>
        <w:t>XC</w:t>
      </w:r>
      <w:r>
        <w:rPr>
          <w:rFonts w:ascii="Times New Roman" w:hAnsi="Times New Roman"/>
        </w:rPr>
        <w:tab/>
        <w:t>Cross-check Laboratory</w:t>
      </w:r>
    </w:p>
    <w:p w14:paraId="31574227" w14:textId="77777777" w:rsidR="003F2E76" w:rsidRPr="00633808" w:rsidRDefault="00520639" w:rsidP="005A1CBC">
      <w:pPr>
        <w:pStyle w:val="Otsikko1"/>
        <w:numPr>
          <w:ilvl w:val="0"/>
          <w:numId w:val="1"/>
        </w:numPr>
        <w:spacing w:before="240"/>
        <w:ind w:left="357" w:hanging="357"/>
        <w:rPr>
          <w:b/>
          <w:sz w:val="22"/>
          <w:szCs w:val="22"/>
          <w:lang w:val="en-US"/>
        </w:rPr>
      </w:pPr>
      <w:r w:rsidRPr="00633808">
        <w:rPr>
          <w:b/>
          <w:sz w:val="22"/>
          <w:szCs w:val="22"/>
          <w:lang w:val="en-US"/>
        </w:rPr>
        <w:t>Introduction</w:t>
      </w:r>
    </w:p>
    <w:p w14:paraId="7B919154" w14:textId="211E66E5" w:rsidR="00520639" w:rsidRDefault="164BBAB3" w:rsidP="65C86A1B">
      <w:pPr>
        <w:jc w:val="both"/>
        <w:rPr>
          <w:rFonts w:ascii="Times New Roman" w:hAnsi="Times New Roman"/>
        </w:rPr>
      </w:pPr>
      <w:r w:rsidRPr="65C86A1B">
        <w:rPr>
          <w:rFonts w:ascii="Times New Roman" w:hAnsi="Times New Roman"/>
        </w:rPr>
        <w:t>Nokia</w:t>
      </w:r>
      <w:r w:rsidR="2EBD099B" w:rsidRPr="65C86A1B">
        <w:rPr>
          <w:rFonts w:ascii="Times New Roman" w:hAnsi="Times New Roman"/>
        </w:rPr>
        <w:t xml:space="preserve"> </w:t>
      </w:r>
      <w:r w:rsidR="5A3A24C0" w:rsidRPr="65C86A1B">
        <w:rPr>
          <w:rFonts w:ascii="Times New Roman" w:hAnsi="Times New Roman"/>
        </w:rPr>
        <w:t>L</w:t>
      </w:r>
      <w:r w:rsidR="2EBD099B" w:rsidRPr="65C86A1B">
        <w:rPr>
          <w:rFonts w:ascii="Times New Roman" w:hAnsi="Times New Roman"/>
        </w:rPr>
        <w:t xml:space="preserve">istening </w:t>
      </w:r>
      <w:r w:rsidR="5A3A24C0" w:rsidRPr="65C86A1B">
        <w:rPr>
          <w:rFonts w:ascii="Times New Roman" w:hAnsi="Times New Roman"/>
        </w:rPr>
        <w:t>T</w:t>
      </w:r>
      <w:r w:rsidRPr="65C86A1B">
        <w:rPr>
          <w:rFonts w:ascii="Times New Roman" w:hAnsi="Times New Roman"/>
        </w:rPr>
        <w:t xml:space="preserve">est </w:t>
      </w:r>
      <w:r w:rsidR="5A3A24C0" w:rsidRPr="65C86A1B">
        <w:rPr>
          <w:rFonts w:ascii="Times New Roman" w:hAnsi="Times New Roman"/>
        </w:rPr>
        <w:t>L</w:t>
      </w:r>
      <w:r w:rsidR="2EBD099B" w:rsidRPr="65C86A1B">
        <w:rPr>
          <w:rFonts w:ascii="Times New Roman" w:hAnsi="Times New Roman"/>
        </w:rPr>
        <w:t>aboratory</w:t>
      </w:r>
      <w:r w:rsidR="00492DF8">
        <w:rPr>
          <w:rFonts w:ascii="Times New Roman" w:hAnsi="Times New Roman"/>
        </w:rPr>
        <w:t xml:space="preserve"> (LL)</w:t>
      </w:r>
      <w:r w:rsidR="2EBD099B" w:rsidRPr="65C86A1B">
        <w:rPr>
          <w:rFonts w:ascii="Times New Roman" w:hAnsi="Times New Roman"/>
        </w:rPr>
        <w:t xml:space="preserve"> </w:t>
      </w:r>
      <w:r w:rsidR="67438A97" w:rsidRPr="65C86A1B">
        <w:rPr>
          <w:rFonts w:ascii="Times New Roman" w:hAnsi="Times New Roman"/>
        </w:rPr>
        <w:t>conducted</w:t>
      </w:r>
      <w:r w:rsidR="2EBD099B" w:rsidRPr="65C86A1B">
        <w:rPr>
          <w:rFonts w:ascii="Times New Roman" w:hAnsi="Times New Roman"/>
        </w:rPr>
        <w:t xml:space="preserve"> </w:t>
      </w:r>
      <w:r w:rsidR="67438A97" w:rsidRPr="65C86A1B">
        <w:rPr>
          <w:rFonts w:ascii="Times New Roman" w:hAnsi="Times New Roman"/>
        </w:rPr>
        <w:t xml:space="preserve">the </w:t>
      </w:r>
      <w:r w:rsidR="225706C6" w:rsidRPr="65C86A1B">
        <w:rPr>
          <w:rFonts w:ascii="Times New Roman" w:hAnsi="Times New Roman"/>
        </w:rPr>
        <w:t>following</w:t>
      </w:r>
      <w:r w:rsidR="67438A97" w:rsidRPr="65C86A1B">
        <w:rPr>
          <w:rFonts w:ascii="Times New Roman" w:hAnsi="Times New Roman"/>
        </w:rPr>
        <w:t xml:space="preserve"> </w:t>
      </w:r>
      <w:r w:rsidR="6C605CE4" w:rsidRPr="65C86A1B">
        <w:rPr>
          <w:rFonts w:ascii="Times New Roman" w:hAnsi="Times New Roman"/>
        </w:rPr>
        <w:t>6</w:t>
      </w:r>
      <w:r w:rsidR="2EBD099B" w:rsidRPr="65C86A1B">
        <w:rPr>
          <w:rFonts w:ascii="Times New Roman" w:hAnsi="Times New Roman"/>
        </w:rPr>
        <w:t xml:space="preserve"> </w:t>
      </w:r>
      <w:r w:rsidR="2C08F4B9" w:rsidRPr="65C86A1B">
        <w:rPr>
          <w:rFonts w:ascii="Times New Roman" w:hAnsi="Times New Roman"/>
        </w:rPr>
        <w:t xml:space="preserve">listening test </w:t>
      </w:r>
      <w:r w:rsidR="225706C6" w:rsidRPr="65C86A1B">
        <w:rPr>
          <w:rFonts w:ascii="Times New Roman" w:hAnsi="Times New Roman"/>
        </w:rPr>
        <w:t xml:space="preserve">experiments </w:t>
      </w:r>
      <w:r w:rsidR="58913DB3" w:rsidRPr="65C86A1B">
        <w:rPr>
          <w:rFonts w:ascii="Times New Roman" w:hAnsi="Times New Roman"/>
        </w:rPr>
        <w:t xml:space="preserve">for the </w:t>
      </w:r>
      <w:r w:rsidR="6C605CE4" w:rsidRPr="65C86A1B">
        <w:rPr>
          <w:rFonts w:ascii="Times New Roman" w:hAnsi="Times New Roman"/>
        </w:rPr>
        <w:t xml:space="preserve">IVAS codec Characterization </w:t>
      </w:r>
      <w:r w:rsidR="660A1F6D" w:rsidRPr="65C86A1B">
        <w:rPr>
          <w:rFonts w:ascii="Times New Roman" w:hAnsi="Times New Roman"/>
        </w:rPr>
        <w:t>phase</w:t>
      </w:r>
      <w:r w:rsidR="67438A97" w:rsidRPr="65C86A1B">
        <w:rPr>
          <w:rFonts w:ascii="Times New Roman" w:hAnsi="Times New Roman"/>
        </w:rPr>
        <w:t>:</w:t>
      </w:r>
    </w:p>
    <w:p w14:paraId="00D53A6D" w14:textId="2A74FF7E" w:rsidR="005B72A0" w:rsidRDefault="2C08F4B9" w:rsidP="65C86A1B">
      <w:pPr>
        <w:pStyle w:val="Kuvaotsikko"/>
        <w:keepNext/>
        <w:rPr>
          <w:rFonts w:ascii="Times New Roman" w:hAnsi="Times New Roman"/>
        </w:rPr>
      </w:pPr>
      <w:r w:rsidRPr="65C86A1B">
        <w:rPr>
          <w:rFonts w:ascii="Times New Roman" w:hAnsi="Times New Roman"/>
        </w:rPr>
        <w:t xml:space="preserve">Table </w:t>
      </w:r>
      <w:r w:rsidR="005B72A0">
        <w:fldChar w:fldCharType="begin"/>
      </w:r>
      <w:r w:rsidR="005B72A0">
        <w:instrText xml:space="preserve"> SEQ Table \* ARABIC </w:instrText>
      </w:r>
      <w:r w:rsidR="005B72A0">
        <w:fldChar w:fldCharType="separate"/>
      </w:r>
      <w:r w:rsidRPr="65C86A1B">
        <w:rPr>
          <w:noProof/>
        </w:rPr>
        <w:t>1</w:t>
      </w:r>
      <w:r w:rsidR="005B72A0">
        <w:fldChar w:fldCharType="end"/>
      </w:r>
      <w:r w:rsidRPr="65C86A1B">
        <w:rPr>
          <w:rFonts w:ascii="Times New Roman" w:hAnsi="Times New Roman"/>
        </w:rPr>
        <w:t xml:space="preserve"> Nokia conducted listening experiments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2605"/>
        <w:gridCol w:w="2401"/>
        <w:gridCol w:w="1061"/>
        <w:gridCol w:w="1061"/>
      </w:tblGrid>
      <w:tr w:rsidR="000442B7" w:rsidRPr="00E76491" w14:paraId="7497DEE5" w14:textId="77777777" w:rsidTr="000442B7">
        <w:trPr>
          <w:jc w:val="center"/>
        </w:trPr>
        <w:tc>
          <w:tcPr>
            <w:tcW w:w="1345" w:type="dxa"/>
          </w:tcPr>
          <w:p w14:paraId="654F81FB" w14:textId="15232903" w:rsidR="000442B7" w:rsidRPr="65C86A1B" w:rsidRDefault="000442B7" w:rsidP="65C86A1B">
            <w:pPr>
              <w:pStyle w:val="Vakiosisennys"/>
              <w:adjustRightInd w:val="0"/>
              <w:snapToGrid w:val="0"/>
              <w:spacing w:after="0"/>
              <w:ind w:left="0"/>
              <w:jc w:val="center"/>
              <w:rPr>
                <w:rFonts w:ascii="Times New Roman" w:hAnsi="Times New Roman"/>
                <w:b/>
                <w:bCs/>
              </w:rPr>
            </w:pPr>
            <w:r>
              <w:rPr>
                <w:rFonts w:ascii="Times New Roman" w:hAnsi="Times New Roman"/>
                <w:b/>
                <w:bCs/>
              </w:rPr>
              <w:t>Nokia test</w:t>
            </w:r>
          </w:p>
        </w:tc>
        <w:tc>
          <w:tcPr>
            <w:tcW w:w="2605" w:type="dxa"/>
            <w:tcBorders>
              <w:top w:val="single" w:sz="4" w:space="0" w:color="auto"/>
              <w:left w:val="single" w:sz="4" w:space="0" w:color="auto"/>
              <w:bottom w:val="single" w:sz="4" w:space="0" w:color="auto"/>
              <w:right w:val="single" w:sz="4" w:space="0" w:color="auto"/>
            </w:tcBorders>
          </w:tcPr>
          <w:p w14:paraId="09D2ED89" w14:textId="31247CF0" w:rsidR="000442B7" w:rsidRPr="00E35F01" w:rsidRDefault="000442B7" w:rsidP="65C86A1B">
            <w:pPr>
              <w:pStyle w:val="Vakiosisennys"/>
              <w:adjustRightInd w:val="0"/>
              <w:snapToGrid w:val="0"/>
              <w:spacing w:after="0"/>
              <w:ind w:left="0"/>
              <w:jc w:val="center"/>
              <w:rPr>
                <w:rFonts w:ascii="Times New Roman" w:hAnsi="Times New Roman"/>
                <w:b/>
                <w:bCs/>
              </w:rPr>
            </w:pPr>
            <w:r w:rsidRPr="65C86A1B">
              <w:rPr>
                <w:rFonts w:ascii="Times New Roman" w:hAnsi="Times New Roman"/>
                <w:b/>
                <w:bCs/>
              </w:rPr>
              <w:t>Experiment</w:t>
            </w:r>
            <w:r w:rsidR="002C5366">
              <w:rPr>
                <w:rFonts w:ascii="Times New Roman" w:hAnsi="Times New Roman"/>
                <w:b/>
                <w:bCs/>
              </w:rPr>
              <w:t xml:space="preserve"> Id</w:t>
            </w:r>
          </w:p>
        </w:tc>
        <w:tc>
          <w:tcPr>
            <w:tcW w:w="2401" w:type="dxa"/>
            <w:tcBorders>
              <w:top w:val="single" w:sz="4" w:space="0" w:color="auto"/>
              <w:left w:val="single" w:sz="4" w:space="0" w:color="auto"/>
              <w:bottom w:val="single" w:sz="4" w:space="0" w:color="auto"/>
              <w:right w:val="single" w:sz="4" w:space="0" w:color="auto"/>
            </w:tcBorders>
          </w:tcPr>
          <w:p w14:paraId="48A22003" w14:textId="5F2B9CD3" w:rsidR="000442B7" w:rsidRPr="00E35F01" w:rsidRDefault="000442B7" w:rsidP="65C86A1B">
            <w:pPr>
              <w:pStyle w:val="Vakiosisennys"/>
              <w:adjustRightInd w:val="0"/>
              <w:snapToGrid w:val="0"/>
              <w:spacing w:after="0"/>
              <w:ind w:left="0"/>
              <w:jc w:val="center"/>
              <w:rPr>
                <w:rFonts w:ascii="Times New Roman" w:hAnsi="Times New Roman"/>
                <w:b/>
                <w:bCs/>
              </w:rPr>
            </w:pPr>
            <w:r w:rsidRPr="65C86A1B">
              <w:rPr>
                <w:rFonts w:ascii="Times New Roman" w:hAnsi="Times New Roman"/>
                <w:b/>
                <w:bCs/>
              </w:rPr>
              <w:t>Methodology</w:t>
            </w:r>
          </w:p>
        </w:tc>
        <w:tc>
          <w:tcPr>
            <w:tcW w:w="1061" w:type="dxa"/>
          </w:tcPr>
          <w:p w14:paraId="59E5E40D" w14:textId="1C9E63D2" w:rsidR="000442B7" w:rsidRPr="65C86A1B" w:rsidRDefault="000442B7" w:rsidP="65C86A1B">
            <w:pPr>
              <w:pStyle w:val="Vakiosisennys"/>
              <w:adjustRightInd w:val="0"/>
              <w:snapToGrid w:val="0"/>
              <w:spacing w:after="0"/>
              <w:ind w:left="0"/>
              <w:jc w:val="center"/>
              <w:rPr>
                <w:rFonts w:ascii="Times New Roman" w:hAnsi="Times New Roman"/>
                <w:b/>
                <w:bCs/>
              </w:rPr>
            </w:pPr>
            <w:r>
              <w:rPr>
                <w:rFonts w:ascii="Times New Roman" w:hAnsi="Times New Roman"/>
                <w:b/>
                <w:bCs/>
              </w:rPr>
              <w:t>Listeners</w:t>
            </w:r>
          </w:p>
        </w:tc>
        <w:tc>
          <w:tcPr>
            <w:tcW w:w="1061" w:type="dxa"/>
            <w:tcBorders>
              <w:top w:val="single" w:sz="4" w:space="0" w:color="auto"/>
              <w:left w:val="single" w:sz="4" w:space="0" w:color="auto"/>
              <w:bottom w:val="single" w:sz="4" w:space="0" w:color="auto"/>
              <w:right w:val="single" w:sz="4" w:space="0" w:color="auto"/>
            </w:tcBorders>
          </w:tcPr>
          <w:p w14:paraId="1A814871" w14:textId="389226C3" w:rsidR="000442B7" w:rsidRPr="00E35F01" w:rsidRDefault="000442B7" w:rsidP="65C86A1B">
            <w:pPr>
              <w:pStyle w:val="Vakiosisennys"/>
              <w:adjustRightInd w:val="0"/>
              <w:snapToGrid w:val="0"/>
              <w:spacing w:after="0"/>
              <w:ind w:left="0"/>
              <w:jc w:val="center"/>
              <w:rPr>
                <w:rFonts w:ascii="Times New Roman" w:hAnsi="Times New Roman"/>
                <w:b/>
                <w:bCs/>
              </w:rPr>
            </w:pPr>
            <w:r w:rsidRPr="65C86A1B">
              <w:rPr>
                <w:rFonts w:ascii="Times New Roman" w:hAnsi="Times New Roman"/>
                <w:b/>
                <w:bCs/>
              </w:rPr>
              <w:t>Language</w:t>
            </w:r>
          </w:p>
        </w:tc>
      </w:tr>
      <w:tr w:rsidR="000442B7" w:rsidRPr="00E76491" w14:paraId="17441FF3" w14:textId="77777777" w:rsidTr="000442B7">
        <w:trPr>
          <w:jc w:val="center"/>
        </w:trPr>
        <w:tc>
          <w:tcPr>
            <w:tcW w:w="1345" w:type="dxa"/>
          </w:tcPr>
          <w:p w14:paraId="281DBF6C" w14:textId="00E90786" w:rsidR="000442B7" w:rsidRPr="65C86A1B" w:rsidRDefault="000442B7" w:rsidP="65C86A1B">
            <w:pPr>
              <w:pStyle w:val="Vakiosisennys"/>
              <w:adjustRightInd w:val="0"/>
              <w:snapToGrid w:val="0"/>
              <w:spacing w:after="0"/>
              <w:ind w:left="0"/>
              <w:jc w:val="center"/>
              <w:rPr>
                <w:rFonts w:ascii="Times New Roman" w:hAnsi="Times New Roman"/>
              </w:rPr>
            </w:pPr>
            <w:r>
              <w:rPr>
                <w:rFonts w:ascii="Times New Roman" w:hAnsi="Times New Roman"/>
              </w:rPr>
              <w:t>A</w:t>
            </w:r>
          </w:p>
        </w:tc>
        <w:tc>
          <w:tcPr>
            <w:tcW w:w="2605" w:type="dxa"/>
            <w:tcBorders>
              <w:top w:val="single" w:sz="4" w:space="0" w:color="auto"/>
              <w:left w:val="single" w:sz="4" w:space="0" w:color="auto"/>
              <w:bottom w:val="single" w:sz="4" w:space="0" w:color="auto"/>
              <w:right w:val="single" w:sz="4" w:space="0" w:color="auto"/>
            </w:tcBorders>
          </w:tcPr>
          <w:p w14:paraId="1CC6879E" w14:textId="2095A669" w:rsidR="000442B7" w:rsidRPr="00E76491" w:rsidRDefault="000442B7" w:rsidP="65C86A1B">
            <w:pPr>
              <w:pStyle w:val="Vakiosisennys"/>
              <w:adjustRightInd w:val="0"/>
              <w:snapToGrid w:val="0"/>
              <w:spacing w:after="0"/>
              <w:ind w:left="0"/>
              <w:jc w:val="center"/>
              <w:rPr>
                <w:rFonts w:ascii="Times New Roman" w:hAnsi="Times New Roman"/>
              </w:rPr>
            </w:pPr>
            <w:r w:rsidRPr="65C86A1B">
              <w:rPr>
                <w:rFonts w:ascii="Times New Roman" w:hAnsi="Times New Roman"/>
              </w:rPr>
              <w:t>ACR-1</w:t>
            </w:r>
          </w:p>
        </w:tc>
        <w:tc>
          <w:tcPr>
            <w:tcW w:w="2401" w:type="dxa"/>
            <w:tcBorders>
              <w:top w:val="single" w:sz="4" w:space="0" w:color="auto"/>
              <w:left w:val="single" w:sz="4" w:space="0" w:color="auto"/>
              <w:bottom w:val="single" w:sz="4" w:space="0" w:color="auto"/>
              <w:right w:val="single" w:sz="4" w:space="0" w:color="auto"/>
            </w:tcBorders>
          </w:tcPr>
          <w:p w14:paraId="39351A0A" w14:textId="1858C313" w:rsidR="000442B7" w:rsidRPr="00E76491" w:rsidRDefault="000442B7" w:rsidP="65C86A1B">
            <w:pPr>
              <w:pStyle w:val="Vakiosisennys"/>
              <w:adjustRightInd w:val="0"/>
              <w:snapToGrid w:val="0"/>
              <w:spacing w:after="0"/>
              <w:ind w:left="0"/>
              <w:jc w:val="center"/>
              <w:rPr>
                <w:rFonts w:ascii="Times New Roman" w:hAnsi="Times New Roman"/>
              </w:rPr>
            </w:pPr>
            <w:r>
              <w:rPr>
                <w:rFonts w:ascii="Times New Roman" w:hAnsi="Times New Roman"/>
              </w:rPr>
              <w:t xml:space="preserve">P.800 </w:t>
            </w:r>
            <w:r w:rsidRPr="65C86A1B">
              <w:rPr>
                <w:rFonts w:ascii="Times New Roman" w:hAnsi="Times New Roman"/>
              </w:rPr>
              <w:t>ACR</w:t>
            </w:r>
          </w:p>
        </w:tc>
        <w:tc>
          <w:tcPr>
            <w:tcW w:w="1061" w:type="dxa"/>
          </w:tcPr>
          <w:p w14:paraId="696C9A5B" w14:textId="15F46BB7" w:rsidR="000442B7" w:rsidRPr="65C86A1B" w:rsidRDefault="000442B7" w:rsidP="65C86A1B">
            <w:pPr>
              <w:pStyle w:val="Vakiosisennys"/>
              <w:adjustRightInd w:val="0"/>
              <w:snapToGrid w:val="0"/>
              <w:spacing w:after="0"/>
              <w:ind w:left="0"/>
              <w:jc w:val="center"/>
              <w:rPr>
                <w:rFonts w:ascii="Times New Roman" w:hAnsi="Times New Roman"/>
              </w:rPr>
            </w:pPr>
            <w:r>
              <w:rPr>
                <w:rFonts w:ascii="Times New Roman" w:hAnsi="Times New Roman"/>
              </w:rPr>
              <w:t>30 naïve</w:t>
            </w:r>
          </w:p>
        </w:tc>
        <w:tc>
          <w:tcPr>
            <w:tcW w:w="1061" w:type="dxa"/>
            <w:tcBorders>
              <w:top w:val="single" w:sz="4" w:space="0" w:color="auto"/>
              <w:left w:val="single" w:sz="4" w:space="0" w:color="auto"/>
              <w:bottom w:val="single" w:sz="4" w:space="0" w:color="auto"/>
              <w:right w:val="single" w:sz="4" w:space="0" w:color="auto"/>
            </w:tcBorders>
          </w:tcPr>
          <w:p w14:paraId="014F0050" w14:textId="1B06A820" w:rsidR="000442B7" w:rsidRPr="00E76491" w:rsidRDefault="000442B7" w:rsidP="65C86A1B">
            <w:pPr>
              <w:pStyle w:val="Vakiosisennys"/>
              <w:adjustRightInd w:val="0"/>
              <w:snapToGrid w:val="0"/>
              <w:spacing w:after="0"/>
              <w:ind w:left="0"/>
              <w:jc w:val="center"/>
              <w:rPr>
                <w:rFonts w:ascii="Times New Roman" w:hAnsi="Times New Roman"/>
              </w:rPr>
            </w:pPr>
            <w:r w:rsidRPr="65C86A1B">
              <w:rPr>
                <w:rFonts w:ascii="Times New Roman" w:hAnsi="Times New Roman"/>
              </w:rPr>
              <w:t>Finnish</w:t>
            </w:r>
          </w:p>
        </w:tc>
      </w:tr>
      <w:tr w:rsidR="000442B7" w:rsidRPr="00E76491" w14:paraId="0A6EDDCA" w14:textId="77777777" w:rsidTr="000442B7">
        <w:trPr>
          <w:jc w:val="center"/>
        </w:trPr>
        <w:tc>
          <w:tcPr>
            <w:tcW w:w="1345" w:type="dxa"/>
          </w:tcPr>
          <w:p w14:paraId="625B475C" w14:textId="06D25256" w:rsidR="000442B7" w:rsidRPr="65C86A1B" w:rsidRDefault="000442B7" w:rsidP="65C86A1B">
            <w:pPr>
              <w:pStyle w:val="Vakiosisennys"/>
              <w:adjustRightInd w:val="0"/>
              <w:snapToGrid w:val="0"/>
              <w:spacing w:after="0"/>
              <w:ind w:left="0"/>
              <w:jc w:val="center"/>
              <w:rPr>
                <w:rFonts w:ascii="Times New Roman" w:hAnsi="Times New Roman"/>
              </w:rPr>
            </w:pPr>
            <w:r>
              <w:rPr>
                <w:rFonts w:ascii="Times New Roman" w:hAnsi="Times New Roman"/>
              </w:rPr>
              <w:t>B</w:t>
            </w:r>
          </w:p>
        </w:tc>
        <w:tc>
          <w:tcPr>
            <w:tcW w:w="2605" w:type="dxa"/>
            <w:tcBorders>
              <w:top w:val="single" w:sz="4" w:space="0" w:color="auto"/>
              <w:left w:val="single" w:sz="4" w:space="0" w:color="auto"/>
              <w:bottom w:val="single" w:sz="4" w:space="0" w:color="auto"/>
              <w:right w:val="single" w:sz="4" w:space="0" w:color="auto"/>
            </w:tcBorders>
          </w:tcPr>
          <w:p w14:paraId="2D12C38C" w14:textId="681AAC92" w:rsidR="000442B7" w:rsidRPr="00E76491" w:rsidRDefault="000442B7" w:rsidP="65C86A1B">
            <w:pPr>
              <w:pStyle w:val="Vakiosisennys"/>
              <w:adjustRightInd w:val="0"/>
              <w:snapToGrid w:val="0"/>
              <w:spacing w:after="0"/>
              <w:ind w:left="0"/>
              <w:jc w:val="center"/>
              <w:rPr>
                <w:rFonts w:ascii="Times New Roman" w:hAnsi="Times New Roman"/>
              </w:rPr>
            </w:pPr>
            <w:r w:rsidRPr="65C86A1B">
              <w:rPr>
                <w:rFonts w:ascii="Times New Roman" w:hAnsi="Times New Roman"/>
              </w:rPr>
              <w:t>P800-14</w:t>
            </w:r>
          </w:p>
        </w:tc>
        <w:tc>
          <w:tcPr>
            <w:tcW w:w="2401" w:type="dxa"/>
            <w:tcBorders>
              <w:top w:val="single" w:sz="4" w:space="0" w:color="auto"/>
              <w:left w:val="single" w:sz="4" w:space="0" w:color="auto"/>
              <w:bottom w:val="single" w:sz="4" w:space="0" w:color="auto"/>
              <w:right w:val="single" w:sz="4" w:space="0" w:color="auto"/>
            </w:tcBorders>
          </w:tcPr>
          <w:p w14:paraId="3F692BF3" w14:textId="6146C33E" w:rsidR="000442B7" w:rsidRPr="00E76491" w:rsidRDefault="000442B7" w:rsidP="65C86A1B">
            <w:pPr>
              <w:pStyle w:val="Vakiosisennys"/>
              <w:adjustRightInd w:val="0"/>
              <w:snapToGrid w:val="0"/>
              <w:spacing w:after="0"/>
              <w:ind w:left="0"/>
              <w:jc w:val="center"/>
              <w:rPr>
                <w:rFonts w:ascii="Times New Roman" w:hAnsi="Times New Roman"/>
              </w:rPr>
            </w:pPr>
            <w:r>
              <w:rPr>
                <w:rFonts w:ascii="Times New Roman" w:hAnsi="Times New Roman"/>
              </w:rPr>
              <w:t xml:space="preserve">P.800 </w:t>
            </w:r>
            <w:r w:rsidRPr="65C86A1B">
              <w:rPr>
                <w:rFonts w:ascii="Times New Roman" w:hAnsi="Times New Roman"/>
              </w:rPr>
              <w:t>DCR</w:t>
            </w:r>
          </w:p>
        </w:tc>
        <w:tc>
          <w:tcPr>
            <w:tcW w:w="1061" w:type="dxa"/>
          </w:tcPr>
          <w:p w14:paraId="640246C1" w14:textId="06F6132F" w:rsidR="000442B7" w:rsidRPr="65C86A1B" w:rsidRDefault="000442B7" w:rsidP="65C86A1B">
            <w:pPr>
              <w:pStyle w:val="Vakiosisennys"/>
              <w:adjustRightInd w:val="0"/>
              <w:snapToGrid w:val="0"/>
              <w:spacing w:after="0"/>
              <w:ind w:left="0"/>
              <w:jc w:val="center"/>
              <w:rPr>
                <w:rFonts w:ascii="Times New Roman" w:hAnsi="Times New Roman"/>
              </w:rPr>
            </w:pPr>
            <w:r>
              <w:rPr>
                <w:rFonts w:ascii="Times New Roman" w:hAnsi="Times New Roman"/>
              </w:rPr>
              <w:t>30 naïve</w:t>
            </w:r>
          </w:p>
        </w:tc>
        <w:tc>
          <w:tcPr>
            <w:tcW w:w="1061" w:type="dxa"/>
            <w:tcBorders>
              <w:top w:val="single" w:sz="4" w:space="0" w:color="auto"/>
              <w:left w:val="single" w:sz="4" w:space="0" w:color="auto"/>
              <w:bottom w:val="single" w:sz="4" w:space="0" w:color="auto"/>
              <w:right w:val="single" w:sz="4" w:space="0" w:color="auto"/>
            </w:tcBorders>
          </w:tcPr>
          <w:p w14:paraId="2B8A74D6" w14:textId="10E2B339" w:rsidR="000442B7" w:rsidRPr="00E76491" w:rsidRDefault="000442B7" w:rsidP="65C86A1B">
            <w:pPr>
              <w:pStyle w:val="Vakiosisennys"/>
              <w:adjustRightInd w:val="0"/>
              <w:snapToGrid w:val="0"/>
              <w:spacing w:after="0"/>
              <w:ind w:left="0"/>
              <w:jc w:val="center"/>
              <w:rPr>
                <w:rFonts w:ascii="Times New Roman" w:hAnsi="Times New Roman"/>
              </w:rPr>
            </w:pPr>
            <w:r w:rsidRPr="65C86A1B">
              <w:rPr>
                <w:rFonts w:ascii="Times New Roman" w:hAnsi="Times New Roman"/>
              </w:rPr>
              <w:t>Finnish</w:t>
            </w:r>
          </w:p>
        </w:tc>
      </w:tr>
      <w:tr w:rsidR="000442B7" w:rsidRPr="00E76491" w14:paraId="04AF8B01" w14:textId="77777777" w:rsidTr="000442B7">
        <w:trPr>
          <w:jc w:val="center"/>
        </w:trPr>
        <w:tc>
          <w:tcPr>
            <w:tcW w:w="1345" w:type="dxa"/>
          </w:tcPr>
          <w:p w14:paraId="36B9B892" w14:textId="4DAD58A0" w:rsidR="000442B7" w:rsidRPr="65C86A1B" w:rsidRDefault="000442B7" w:rsidP="65C86A1B">
            <w:pPr>
              <w:pStyle w:val="Vakiosisennys"/>
              <w:adjustRightInd w:val="0"/>
              <w:snapToGrid w:val="0"/>
              <w:spacing w:after="0"/>
              <w:ind w:left="0"/>
              <w:jc w:val="center"/>
              <w:rPr>
                <w:rFonts w:ascii="Times New Roman" w:hAnsi="Times New Roman"/>
              </w:rPr>
            </w:pPr>
            <w:r>
              <w:rPr>
                <w:rFonts w:ascii="Times New Roman" w:hAnsi="Times New Roman"/>
              </w:rPr>
              <w:t>C</w:t>
            </w:r>
          </w:p>
        </w:tc>
        <w:tc>
          <w:tcPr>
            <w:tcW w:w="2605" w:type="dxa"/>
            <w:tcBorders>
              <w:top w:val="single" w:sz="4" w:space="0" w:color="auto"/>
              <w:left w:val="single" w:sz="4" w:space="0" w:color="auto"/>
              <w:bottom w:val="single" w:sz="4" w:space="0" w:color="auto"/>
              <w:right w:val="single" w:sz="4" w:space="0" w:color="auto"/>
            </w:tcBorders>
          </w:tcPr>
          <w:p w14:paraId="55600803" w14:textId="21DD029B" w:rsidR="000442B7" w:rsidRPr="00E76491" w:rsidRDefault="000442B7" w:rsidP="65C86A1B">
            <w:pPr>
              <w:pStyle w:val="Vakiosisennys"/>
              <w:adjustRightInd w:val="0"/>
              <w:snapToGrid w:val="0"/>
              <w:spacing w:after="0"/>
              <w:ind w:left="0"/>
              <w:jc w:val="center"/>
              <w:rPr>
                <w:rFonts w:ascii="Times New Roman" w:hAnsi="Times New Roman"/>
              </w:rPr>
            </w:pPr>
            <w:r w:rsidRPr="65C86A1B">
              <w:rPr>
                <w:rFonts w:ascii="Times New Roman" w:hAnsi="Times New Roman"/>
              </w:rPr>
              <w:t>P800-20</w:t>
            </w:r>
          </w:p>
        </w:tc>
        <w:tc>
          <w:tcPr>
            <w:tcW w:w="2401" w:type="dxa"/>
            <w:tcBorders>
              <w:top w:val="single" w:sz="4" w:space="0" w:color="auto"/>
              <w:left w:val="single" w:sz="4" w:space="0" w:color="auto"/>
              <w:bottom w:val="single" w:sz="4" w:space="0" w:color="auto"/>
              <w:right w:val="single" w:sz="4" w:space="0" w:color="auto"/>
            </w:tcBorders>
          </w:tcPr>
          <w:p w14:paraId="7840D4B7" w14:textId="5696BB46" w:rsidR="000442B7" w:rsidRPr="00E76491" w:rsidRDefault="000442B7" w:rsidP="65C86A1B">
            <w:pPr>
              <w:pStyle w:val="Vakiosisennys"/>
              <w:adjustRightInd w:val="0"/>
              <w:snapToGrid w:val="0"/>
              <w:spacing w:after="0"/>
              <w:ind w:left="0"/>
              <w:jc w:val="center"/>
              <w:rPr>
                <w:rFonts w:ascii="Times New Roman" w:hAnsi="Times New Roman"/>
              </w:rPr>
            </w:pPr>
            <w:r>
              <w:rPr>
                <w:rFonts w:ascii="Times New Roman" w:hAnsi="Times New Roman"/>
              </w:rPr>
              <w:t xml:space="preserve">P.800 </w:t>
            </w:r>
            <w:r w:rsidRPr="65C86A1B">
              <w:rPr>
                <w:rFonts w:ascii="Times New Roman" w:hAnsi="Times New Roman"/>
              </w:rPr>
              <w:t>DCR</w:t>
            </w:r>
          </w:p>
        </w:tc>
        <w:tc>
          <w:tcPr>
            <w:tcW w:w="1061" w:type="dxa"/>
          </w:tcPr>
          <w:p w14:paraId="60965DD1" w14:textId="294AA39B" w:rsidR="000442B7" w:rsidRPr="65C86A1B" w:rsidRDefault="000442B7" w:rsidP="65C86A1B">
            <w:pPr>
              <w:pStyle w:val="Vakiosisennys"/>
              <w:adjustRightInd w:val="0"/>
              <w:snapToGrid w:val="0"/>
              <w:spacing w:after="0"/>
              <w:ind w:left="0"/>
              <w:jc w:val="center"/>
              <w:rPr>
                <w:rFonts w:ascii="Times New Roman" w:hAnsi="Times New Roman"/>
              </w:rPr>
            </w:pPr>
            <w:r>
              <w:rPr>
                <w:rFonts w:ascii="Times New Roman" w:hAnsi="Times New Roman"/>
              </w:rPr>
              <w:t>30 naïve</w:t>
            </w:r>
          </w:p>
        </w:tc>
        <w:tc>
          <w:tcPr>
            <w:tcW w:w="1061" w:type="dxa"/>
            <w:tcBorders>
              <w:top w:val="single" w:sz="4" w:space="0" w:color="auto"/>
              <w:left w:val="single" w:sz="4" w:space="0" w:color="auto"/>
              <w:bottom w:val="single" w:sz="4" w:space="0" w:color="auto"/>
              <w:right w:val="single" w:sz="4" w:space="0" w:color="auto"/>
            </w:tcBorders>
          </w:tcPr>
          <w:p w14:paraId="5A3F4A06" w14:textId="0F44E1C8" w:rsidR="000442B7" w:rsidRPr="00E76491" w:rsidRDefault="000442B7" w:rsidP="65C86A1B">
            <w:pPr>
              <w:pStyle w:val="Vakiosisennys"/>
              <w:adjustRightInd w:val="0"/>
              <w:snapToGrid w:val="0"/>
              <w:spacing w:after="0"/>
              <w:ind w:left="0"/>
              <w:jc w:val="center"/>
              <w:rPr>
                <w:rFonts w:ascii="Times New Roman" w:hAnsi="Times New Roman"/>
              </w:rPr>
            </w:pPr>
            <w:r w:rsidRPr="65C86A1B">
              <w:rPr>
                <w:rFonts w:ascii="Times New Roman" w:hAnsi="Times New Roman"/>
              </w:rPr>
              <w:t>Finnish</w:t>
            </w:r>
          </w:p>
        </w:tc>
      </w:tr>
      <w:tr w:rsidR="000442B7" w:rsidRPr="00E76491" w14:paraId="66201912" w14:textId="77777777" w:rsidTr="000442B7">
        <w:trPr>
          <w:jc w:val="center"/>
        </w:trPr>
        <w:tc>
          <w:tcPr>
            <w:tcW w:w="1345" w:type="dxa"/>
          </w:tcPr>
          <w:p w14:paraId="7748C9C6" w14:textId="0E2DDDFD" w:rsidR="000442B7" w:rsidRPr="65C86A1B" w:rsidRDefault="000442B7" w:rsidP="65C86A1B">
            <w:pPr>
              <w:pStyle w:val="Vakiosisennys"/>
              <w:adjustRightInd w:val="0"/>
              <w:snapToGrid w:val="0"/>
              <w:spacing w:after="0"/>
              <w:ind w:left="0"/>
              <w:jc w:val="center"/>
              <w:rPr>
                <w:rFonts w:ascii="Times New Roman" w:hAnsi="Times New Roman"/>
              </w:rPr>
            </w:pPr>
            <w:r>
              <w:rPr>
                <w:rFonts w:ascii="Times New Roman" w:hAnsi="Times New Roman"/>
              </w:rPr>
              <w:t>D</w:t>
            </w:r>
          </w:p>
        </w:tc>
        <w:tc>
          <w:tcPr>
            <w:tcW w:w="2605" w:type="dxa"/>
            <w:tcBorders>
              <w:top w:val="single" w:sz="4" w:space="0" w:color="auto"/>
              <w:left w:val="single" w:sz="4" w:space="0" w:color="auto"/>
              <w:bottom w:val="single" w:sz="4" w:space="0" w:color="auto"/>
              <w:right w:val="single" w:sz="4" w:space="0" w:color="auto"/>
            </w:tcBorders>
          </w:tcPr>
          <w:p w14:paraId="35583C66" w14:textId="4AC4B461" w:rsidR="000442B7" w:rsidRPr="00E76491" w:rsidRDefault="000442B7" w:rsidP="65C86A1B">
            <w:pPr>
              <w:pStyle w:val="Vakiosisennys"/>
              <w:adjustRightInd w:val="0"/>
              <w:snapToGrid w:val="0"/>
              <w:spacing w:after="0"/>
              <w:ind w:left="0"/>
              <w:jc w:val="center"/>
              <w:rPr>
                <w:rFonts w:ascii="Times New Roman" w:hAnsi="Times New Roman"/>
              </w:rPr>
            </w:pPr>
            <w:r w:rsidRPr="65C86A1B">
              <w:rPr>
                <w:rFonts w:ascii="Times New Roman" w:hAnsi="Times New Roman"/>
              </w:rPr>
              <w:t>BS1534-8</w:t>
            </w:r>
          </w:p>
        </w:tc>
        <w:tc>
          <w:tcPr>
            <w:tcW w:w="2401" w:type="dxa"/>
            <w:tcBorders>
              <w:top w:val="single" w:sz="4" w:space="0" w:color="auto"/>
              <w:left w:val="single" w:sz="4" w:space="0" w:color="auto"/>
              <w:bottom w:val="single" w:sz="4" w:space="0" w:color="auto"/>
              <w:right w:val="single" w:sz="4" w:space="0" w:color="auto"/>
            </w:tcBorders>
          </w:tcPr>
          <w:p w14:paraId="5063990A" w14:textId="2D1E0FB6" w:rsidR="000442B7" w:rsidRPr="00E76491" w:rsidRDefault="000442B7" w:rsidP="65C86A1B">
            <w:pPr>
              <w:pStyle w:val="Vakiosisennys"/>
              <w:adjustRightInd w:val="0"/>
              <w:snapToGrid w:val="0"/>
              <w:spacing w:after="0"/>
              <w:ind w:left="0"/>
              <w:jc w:val="center"/>
              <w:rPr>
                <w:rFonts w:ascii="Times New Roman" w:hAnsi="Times New Roman"/>
              </w:rPr>
            </w:pPr>
            <w:r>
              <w:rPr>
                <w:rFonts w:ascii="Times New Roman" w:hAnsi="Times New Roman"/>
              </w:rPr>
              <w:t xml:space="preserve">BS.15334 </w:t>
            </w:r>
            <w:r w:rsidRPr="65C86A1B">
              <w:rPr>
                <w:rFonts w:ascii="Times New Roman" w:hAnsi="Times New Roman"/>
              </w:rPr>
              <w:t>MUSHRA</w:t>
            </w:r>
          </w:p>
        </w:tc>
        <w:tc>
          <w:tcPr>
            <w:tcW w:w="1061" w:type="dxa"/>
          </w:tcPr>
          <w:p w14:paraId="7BCDC8BC" w14:textId="3C190173" w:rsidR="000442B7" w:rsidRPr="65C86A1B" w:rsidRDefault="000442B7" w:rsidP="65C86A1B">
            <w:pPr>
              <w:pStyle w:val="Vakiosisennys"/>
              <w:adjustRightInd w:val="0"/>
              <w:snapToGrid w:val="0"/>
              <w:spacing w:after="0"/>
              <w:ind w:left="0"/>
              <w:jc w:val="center"/>
              <w:rPr>
                <w:rFonts w:ascii="Times New Roman" w:hAnsi="Times New Roman"/>
              </w:rPr>
            </w:pPr>
            <w:r>
              <w:rPr>
                <w:rFonts w:ascii="Times New Roman" w:hAnsi="Times New Roman"/>
              </w:rPr>
              <w:t>14 experts</w:t>
            </w:r>
          </w:p>
        </w:tc>
        <w:tc>
          <w:tcPr>
            <w:tcW w:w="1061" w:type="dxa"/>
            <w:tcBorders>
              <w:top w:val="single" w:sz="4" w:space="0" w:color="auto"/>
              <w:left w:val="single" w:sz="4" w:space="0" w:color="auto"/>
              <w:bottom w:val="single" w:sz="4" w:space="0" w:color="auto"/>
              <w:right w:val="single" w:sz="4" w:space="0" w:color="auto"/>
            </w:tcBorders>
          </w:tcPr>
          <w:p w14:paraId="5D744A87" w14:textId="08428AA6" w:rsidR="000442B7" w:rsidRPr="00E76491" w:rsidRDefault="000442B7" w:rsidP="65C86A1B">
            <w:pPr>
              <w:pStyle w:val="Vakiosisennys"/>
              <w:adjustRightInd w:val="0"/>
              <w:snapToGrid w:val="0"/>
              <w:spacing w:after="0"/>
              <w:ind w:left="0"/>
              <w:jc w:val="center"/>
              <w:rPr>
                <w:rFonts w:ascii="Times New Roman" w:hAnsi="Times New Roman"/>
              </w:rPr>
            </w:pPr>
            <w:r w:rsidRPr="65C86A1B">
              <w:rPr>
                <w:rFonts w:ascii="Times New Roman" w:hAnsi="Times New Roman"/>
              </w:rPr>
              <w:t>-</w:t>
            </w:r>
          </w:p>
        </w:tc>
      </w:tr>
      <w:tr w:rsidR="000442B7" w:rsidRPr="00E76491" w14:paraId="45B6AB9A" w14:textId="77777777" w:rsidTr="000442B7">
        <w:trPr>
          <w:jc w:val="center"/>
        </w:trPr>
        <w:tc>
          <w:tcPr>
            <w:tcW w:w="1345" w:type="dxa"/>
          </w:tcPr>
          <w:p w14:paraId="05F62B50" w14:textId="10A9E557" w:rsidR="000442B7" w:rsidRPr="65C86A1B" w:rsidRDefault="000442B7" w:rsidP="65C86A1B">
            <w:pPr>
              <w:pStyle w:val="Vakiosisennys"/>
              <w:adjustRightInd w:val="0"/>
              <w:snapToGrid w:val="0"/>
              <w:spacing w:after="0"/>
              <w:ind w:left="0"/>
              <w:jc w:val="center"/>
              <w:rPr>
                <w:rFonts w:ascii="Times New Roman" w:hAnsi="Times New Roman"/>
              </w:rPr>
            </w:pPr>
            <w:r>
              <w:rPr>
                <w:rFonts w:ascii="Times New Roman" w:hAnsi="Times New Roman"/>
              </w:rPr>
              <w:t>E</w:t>
            </w:r>
          </w:p>
        </w:tc>
        <w:tc>
          <w:tcPr>
            <w:tcW w:w="2605" w:type="dxa"/>
            <w:tcBorders>
              <w:top w:val="single" w:sz="4" w:space="0" w:color="auto"/>
              <w:left w:val="single" w:sz="4" w:space="0" w:color="auto"/>
              <w:bottom w:val="single" w:sz="4" w:space="0" w:color="auto"/>
              <w:right w:val="single" w:sz="4" w:space="0" w:color="auto"/>
            </w:tcBorders>
          </w:tcPr>
          <w:p w14:paraId="5009B5B4" w14:textId="0258064B" w:rsidR="000442B7" w:rsidRPr="00E76491" w:rsidRDefault="000442B7" w:rsidP="65C86A1B">
            <w:pPr>
              <w:pStyle w:val="Vakiosisennys"/>
              <w:adjustRightInd w:val="0"/>
              <w:snapToGrid w:val="0"/>
              <w:spacing w:after="0"/>
              <w:ind w:left="0"/>
              <w:jc w:val="center"/>
              <w:rPr>
                <w:rFonts w:ascii="Times New Roman" w:hAnsi="Times New Roman"/>
              </w:rPr>
            </w:pPr>
            <w:r w:rsidRPr="65C86A1B">
              <w:rPr>
                <w:rFonts w:ascii="Times New Roman" w:hAnsi="Times New Roman"/>
              </w:rPr>
              <w:t>BS1534-15</w:t>
            </w:r>
          </w:p>
        </w:tc>
        <w:tc>
          <w:tcPr>
            <w:tcW w:w="2401" w:type="dxa"/>
            <w:tcBorders>
              <w:top w:val="single" w:sz="4" w:space="0" w:color="auto"/>
              <w:left w:val="single" w:sz="4" w:space="0" w:color="auto"/>
              <w:bottom w:val="single" w:sz="4" w:space="0" w:color="auto"/>
              <w:right w:val="single" w:sz="4" w:space="0" w:color="auto"/>
            </w:tcBorders>
          </w:tcPr>
          <w:p w14:paraId="04AE8ED3" w14:textId="3AFAA168" w:rsidR="000442B7" w:rsidRPr="00E76491" w:rsidRDefault="000442B7" w:rsidP="65C86A1B">
            <w:pPr>
              <w:pStyle w:val="Vakiosisennys"/>
              <w:adjustRightInd w:val="0"/>
              <w:snapToGrid w:val="0"/>
              <w:spacing w:after="0"/>
              <w:ind w:left="0"/>
              <w:jc w:val="center"/>
              <w:rPr>
                <w:rFonts w:ascii="Times New Roman" w:hAnsi="Times New Roman"/>
              </w:rPr>
            </w:pPr>
            <w:r>
              <w:rPr>
                <w:rFonts w:ascii="Times New Roman" w:hAnsi="Times New Roman"/>
              </w:rPr>
              <w:t xml:space="preserve">BS.1534 </w:t>
            </w:r>
            <w:r w:rsidRPr="65C86A1B">
              <w:rPr>
                <w:rFonts w:ascii="Times New Roman" w:hAnsi="Times New Roman"/>
              </w:rPr>
              <w:t>MUSHRA</w:t>
            </w:r>
          </w:p>
        </w:tc>
        <w:tc>
          <w:tcPr>
            <w:tcW w:w="1061" w:type="dxa"/>
          </w:tcPr>
          <w:p w14:paraId="4FA4713A" w14:textId="5ACDDF84" w:rsidR="000442B7" w:rsidRPr="65C86A1B" w:rsidRDefault="000442B7" w:rsidP="65C86A1B">
            <w:pPr>
              <w:pStyle w:val="Vakiosisennys"/>
              <w:adjustRightInd w:val="0"/>
              <w:snapToGrid w:val="0"/>
              <w:spacing w:after="0"/>
              <w:ind w:left="0"/>
              <w:jc w:val="center"/>
              <w:rPr>
                <w:rFonts w:ascii="Times New Roman" w:hAnsi="Times New Roman"/>
              </w:rPr>
            </w:pPr>
            <w:r>
              <w:rPr>
                <w:rFonts w:ascii="Times New Roman" w:hAnsi="Times New Roman"/>
              </w:rPr>
              <w:t>14 experts</w:t>
            </w:r>
          </w:p>
        </w:tc>
        <w:tc>
          <w:tcPr>
            <w:tcW w:w="1061" w:type="dxa"/>
            <w:tcBorders>
              <w:top w:val="single" w:sz="4" w:space="0" w:color="auto"/>
              <w:left w:val="single" w:sz="4" w:space="0" w:color="auto"/>
              <w:bottom w:val="single" w:sz="4" w:space="0" w:color="auto"/>
              <w:right w:val="single" w:sz="4" w:space="0" w:color="auto"/>
            </w:tcBorders>
          </w:tcPr>
          <w:p w14:paraId="786EA7BE" w14:textId="6D7C2BAD" w:rsidR="000442B7" w:rsidRPr="00E76491" w:rsidRDefault="000442B7" w:rsidP="65C86A1B">
            <w:pPr>
              <w:pStyle w:val="Vakiosisennys"/>
              <w:adjustRightInd w:val="0"/>
              <w:snapToGrid w:val="0"/>
              <w:spacing w:after="0"/>
              <w:ind w:left="0"/>
              <w:jc w:val="center"/>
              <w:rPr>
                <w:rFonts w:ascii="Times New Roman" w:hAnsi="Times New Roman"/>
              </w:rPr>
            </w:pPr>
            <w:r w:rsidRPr="65C86A1B">
              <w:rPr>
                <w:rFonts w:ascii="Times New Roman" w:hAnsi="Times New Roman"/>
              </w:rPr>
              <w:t>-</w:t>
            </w:r>
          </w:p>
        </w:tc>
      </w:tr>
      <w:tr w:rsidR="000442B7" w:rsidRPr="00E76491" w14:paraId="5383A736" w14:textId="77777777" w:rsidTr="000442B7">
        <w:trPr>
          <w:jc w:val="center"/>
        </w:trPr>
        <w:tc>
          <w:tcPr>
            <w:tcW w:w="1345" w:type="dxa"/>
          </w:tcPr>
          <w:p w14:paraId="21593491" w14:textId="60CFF772" w:rsidR="000442B7" w:rsidRPr="65C86A1B" w:rsidRDefault="000442B7" w:rsidP="65C86A1B">
            <w:pPr>
              <w:pStyle w:val="Vakiosisennys"/>
              <w:adjustRightInd w:val="0"/>
              <w:snapToGrid w:val="0"/>
              <w:spacing w:after="0"/>
              <w:ind w:left="0"/>
              <w:jc w:val="center"/>
              <w:rPr>
                <w:rFonts w:ascii="Times New Roman" w:hAnsi="Times New Roman"/>
              </w:rPr>
            </w:pPr>
            <w:r>
              <w:rPr>
                <w:rFonts w:ascii="Times New Roman" w:hAnsi="Times New Roman"/>
              </w:rPr>
              <w:t>F</w:t>
            </w:r>
          </w:p>
        </w:tc>
        <w:tc>
          <w:tcPr>
            <w:tcW w:w="2605" w:type="dxa"/>
            <w:tcBorders>
              <w:top w:val="single" w:sz="4" w:space="0" w:color="auto"/>
              <w:left w:val="single" w:sz="4" w:space="0" w:color="auto"/>
              <w:bottom w:val="single" w:sz="4" w:space="0" w:color="auto"/>
              <w:right w:val="single" w:sz="4" w:space="0" w:color="auto"/>
            </w:tcBorders>
          </w:tcPr>
          <w:p w14:paraId="399BA8A5" w14:textId="67FE4991" w:rsidR="000442B7" w:rsidRPr="00E76491" w:rsidRDefault="000442B7" w:rsidP="65C86A1B">
            <w:pPr>
              <w:pStyle w:val="Vakiosisennys"/>
              <w:adjustRightInd w:val="0"/>
              <w:snapToGrid w:val="0"/>
              <w:spacing w:after="0"/>
              <w:ind w:left="0"/>
              <w:jc w:val="center"/>
              <w:rPr>
                <w:rFonts w:ascii="Times New Roman" w:hAnsi="Times New Roman"/>
              </w:rPr>
            </w:pPr>
            <w:r w:rsidRPr="65C86A1B">
              <w:rPr>
                <w:rFonts w:ascii="Times New Roman" w:hAnsi="Times New Roman"/>
              </w:rPr>
              <w:t>BS1534-18</w:t>
            </w:r>
          </w:p>
        </w:tc>
        <w:tc>
          <w:tcPr>
            <w:tcW w:w="2401" w:type="dxa"/>
            <w:tcBorders>
              <w:top w:val="single" w:sz="4" w:space="0" w:color="auto"/>
              <w:left w:val="single" w:sz="4" w:space="0" w:color="auto"/>
              <w:bottom w:val="single" w:sz="4" w:space="0" w:color="auto"/>
              <w:right w:val="single" w:sz="4" w:space="0" w:color="auto"/>
            </w:tcBorders>
          </w:tcPr>
          <w:p w14:paraId="2AA6E62F" w14:textId="72A31DFF" w:rsidR="000442B7" w:rsidRPr="00E76491" w:rsidRDefault="000442B7" w:rsidP="65C86A1B">
            <w:pPr>
              <w:pStyle w:val="Vakiosisennys"/>
              <w:adjustRightInd w:val="0"/>
              <w:snapToGrid w:val="0"/>
              <w:spacing w:after="0"/>
              <w:ind w:left="0"/>
              <w:jc w:val="center"/>
              <w:rPr>
                <w:rFonts w:ascii="Times New Roman" w:hAnsi="Times New Roman"/>
              </w:rPr>
            </w:pPr>
            <w:r>
              <w:rPr>
                <w:rFonts w:ascii="Times New Roman" w:hAnsi="Times New Roman"/>
              </w:rPr>
              <w:t xml:space="preserve">BS.1534 </w:t>
            </w:r>
            <w:r w:rsidRPr="65C86A1B">
              <w:rPr>
                <w:rFonts w:ascii="Times New Roman" w:hAnsi="Times New Roman"/>
              </w:rPr>
              <w:t>MUSHRA</w:t>
            </w:r>
          </w:p>
        </w:tc>
        <w:tc>
          <w:tcPr>
            <w:tcW w:w="1061" w:type="dxa"/>
          </w:tcPr>
          <w:p w14:paraId="5883026A" w14:textId="2704A638" w:rsidR="000442B7" w:rsidRPr="65C86A1B" w:rsidRDefault="000442B7" w:rsidP="65C86A1B">
            <w:pPr>
              <w:pStyle w:val="Vakiosisennys"/>
              <w:adjustRightInd w:val="0"/>
              <w:snapToGrid w:val="0"/>
              <w:spacing w:after="0"/>
              <w:ind w:left="0"/>
              <w:jc w:val="center"/>
              <w:rPr>
                <w:rFonts w:ascii="Times New Roman" w:hAnsi="Times New Roman"/>
              </w:rPr>
            </w:pPr>
            <w:r>
              <w:rPr>
                <w:rFonts w:ascii="Times New Roman" w:hAnsi="Times New Roman"/>
              </w:rPr>
              <w:t>14 experts</w:t>
            </w:r>
          </w:p>
        </w:tc>
        <w:tc>
          <w:tcPr>
            <w:tcW w:w="1061" w:type="dxa"/>
            <w:tcBorders>
              <w:top w:val="single" w:sz="4" w:space="0" w:color="auto"/>
              <w:left w:val="single" w:sz="4" w:space="0" w:color="auto"/>
              <w:bottom w:val="single" w:sz="4" w:space="0" w:color="auto"/>
              <w:right w:val="single" w:sz="4" w:space="0" w:color="auto"/>
            </w:tcBorders>
          </w:tcPr>
          <w:p w14:paraId="0BE2024C" w14:textId="4E136127" w:rsidR="000442B7" w:rsidRPr="00E76491" w:rsidRDefault="000442B7" w:rsidP="65C86A1B">
            <w:pPr>
              <w:pStyle w:val="Vakiosisennys"/>
              <w:adjustRightInd w:val="0"/>
              <w:snapToGrid w:val="0"/>
              <w:spacing w:after="0"/>
              <w:ind w:left="0"/>
              <w:jc w:val="center"/>
              <w:rPr>
                <w:rFonts w:ascii="Times New Roman" w:hAnsi="Times New Roman"/>
              </w:rPr>
            </w:pPr>
            <w:r w:rsidRPr="65C86A1B">
              <w:rPr>
                <w:rFonts w:ascii="Times New Roman" w:hAnsi="Times New Roman"/>
              </w:rPr>
              <w:t>-</w:t>
            </w:r>
          </w:p>
        </w:tc>
      </w:tr>
    </w:tbl>
    <w:p w14:paraId="0D2ADF4D" w14:textId="77777777" w:rsidR="00C833C2" w:rsidRDefault="00C833C2" w:rsidP="65C86A1B">
      <w:pPr>
        <w:rPr>
          <w:rFonts w:ascii="Times New Roman" w:hAnsi="Times New Roman"/>
        </w:rPr>
      </w:pPr>
    </w:p>
    <w:p w14:paraId="2882598E" w14:textId="4D0B137E" w:rsidR="00520639" w:rsidRPr="00633808" w:rsidRDefault="2EBD099B" w:rsidP="65C86A1B">
      <w:pPr>
        <w:rPr>
          <w:rFonts w:ascii="Times New Roman" w:hAnsi="Times New Roman"/>
        </w:rPr>
      </w:pPr>
      <w:r w:rsidRPr="65C86A1B">
        <w:rPr>
          <w:rFonts w:ascii="Times New Roman" w:hAnsi="Times New Roman"/>
        </w:rPr>
        <w:t xml:space="preserve">The </w:t>
      </w:r>
      <w:r w:rsidR="39120030" w:rsidRPr="65C86A1B">
        <w:rPr>
          <w:rFonts w:ascii="Times New Roman" w:hAnsi="Times New Roman"/>
        </w:rPr>
        <w:t xml:space="preserve">details of </w:t>
      </w:r>
      <w:r w:rsidRPr="65C86A1B">
        <w:rPr>
          <w:rFonts w:ascii="Times New Roman" w:hAnsi="Times New Roman"/>
        </w:rPr>
        <w:t>experimental design</w:t>
      </w:r>
      <w:r w:rsidR="33A7B8E0" w:rsidRPr="65C86A1B">
        <w:rPr>
          <w:rFonts w:ascii="Times New Roman" w:hAnsi="Times New Roman"/>
        </w:rPr>
        <w:t>s</w:t>
      </w:r>
      <w:r w:rsidRPr="65C86A1B">
        <w:rPr>
          <w:rFonts w:ascii="Times New Roman" w:hAnsi="Times New Roman"/>
        </w:rPr>
        <w:t xml:space="preserve"> </w:t>
      </w:r>
      <w:r w:rsidR="33A7B8E0" w:rsidRPr="65C86A1B">
        <w:rPr>
          <w:rFonts w:ascii="Times New Roman" w:hAnsi="Times New Roman"/>
        </w:rPr>
        <w:t>a</w:t>
      </w:r>
      <w:r w:rsidRPr="65C86A1B">
        <w:rPr>
          <w:rFonts w:ascii="Times New Roman" w:hAnsi="Times New Roman"/>
        </w:rPr>
        <w:t>re speci</w:t>
      </w:r>
      <w:r w:rsidR="18FD5A56" w:rsidRPr="65C86A1B">
        <w:rPr>
          <w:rFonts w:ascii="Times New Roman" w:hAnsi="Times New Roman"/>
        </w:rPr>
        <w:t xml:space="preserve">fied in the </w:t>
      </w:r>
      <w:r w:rsidR="264C1A8D" w:rsidRPr="65C86A1B">
        <w:rPr>
          <w:rFonts w:ascii="Times New Roman" w:hAnsi="Times New Roman"/>
        </w:rPr>
        <w:t xml:space="preserve">Characterization </w:t>
      </w:r>
      <w:r w:rsidR="18FD5A56" w:rsidRPr="65C86A1B">
        <w:rPr>
          <w:rFonts w:ascii="Times New Roman" w:hAnsi="Times New Roman"/>
        </w:rPr>
        <w:t>test plan</w:t>
      </w:r>
      <w:r w:rsidR="2E2998C4" w:rsidRPr="65C86A1B">
        <w:rPr>
          <w:rFonts w:ascii="Times New Roman" w:hAnsi="Times New Roman"/>
        </w:rPr>
        <w:t xml:space="preserve"> </w:t>
      </w:r>
      <w:r w:rsidRPr="65C86A1B">
        <w:rPr>
          <w:rFonts w:ascii="Times New Roman" w:hAnsi="Times New Roman"/>
        </w:rPr>
        <w:t xml:space="preserve">[1]. </w:t>
      </w:r>
    </w:p>
    <w:p w14:paraId="2BB26B0A" w14:textId="77777777" w:rsidR="003F2E76" w:rsidRPr="00633808" w:rsidRDefault="003F2E76" w:rsidP="008350AE">
      <w:pPr>
        <w:pStyle w:val="Otsikko1"/>
        <w:numPr>
          <w:ilvl w:val="0"/>
          <w:numId w:val="1"/>
        </w:numPr>
        <w:spacing w:before="240"/>
        <w:ind w:left="357" w:hanging="357"/>
        <w:rPr>
          <w:b/>
          <w:sz w:val="22"/>
          <w:szCs w:val="22"/>
          <w:lang w:val="en-US"/>
        </w:rPr>
      </w:pPr>
      <w:r w:rsidRPr="00633808">
        <w:rPr>
          <w:b/>
          <w:sz w:val="22"/>
          <w:szCs w:val="22"/>
          <w:lang w:val="en-US"/>
        </w:rPr>
        <w:t>Source material</w:t>
      </w:r>
    </w:p>
    <w:p w14:paraId="76C118ED" w14:textId="0A9C96F0" w:rsidR="006A5BB8" w:rsidRDefault="61CF13AB" w:rsidP="65C86A1B">
      <w:pPr>
        <w:jc w:val="both"/>
        <w:rPr>
          <w:rFonts w:ascii="Times New Roman" w:hAnsi="Times New Roman"/>
        </w:rPr>
      </w:pPr>
      <w:r w:rsidRPr="65C86A1B">
        <w:rPr>
          <w:rFonts w:ascii="Times New Roman" w:hAnsi="Times New Roman"/>
        </w:rPr>
        <w:t xml:space="preserve">All the </w:t>
      </w:r>
      <w:r w:rsidR="52305157" w:rsidRPr="65C86A1B">
        <w:rPr>
          <w:rFonts w:ascii="Times New Roman" w:hAnsi="Times New Roman"/>
        </w:rPr>
        <w:t>P.800 e</w:t>
      </w:r>
      <w:r w:rsidR="1B1A7787" w:rsidRPr="65C86A1B">
        <w:rPr>
          <w:rFonts w:ascii="Times New Roman" w:hAnsi="Times New Roman"/>
        </w:rPr>
        <w:t>xperiment</w:t>
      </w:r>
      <w:r w:rsidR="5A3A24C0" w:rsidRPr="65C86A1B">
        <w:rPr>
          <w:rFonts w:ascii="Times New Roman" w:hAnsi="Times New Roman"/>
        </w:rPr>
        <w:t>s</w:t>
      </w:r>
      <w:r w:rsidR="7445A5FA" w:rsidRPr="65C86A1B">
        <w:rPr>
          <w:rFonts w:ascii="Times New Roman" w:hAnsi="Times New Roman"/>
        </w:rPr>
        <w:t xml:space="preserve"> </w:t>
      </w:r>
      <w:r w:rsidR="225706C6" w:rsidRPr="65C86A1B">
        <w:rPr>
          <w:rFonts w:ascii="Times New Roman" w:hAnsi="Times New Roman"/>
        </w:rPr>
        <w:t xml:space="preserve">were performed </w:t>
      </w:r>
      <w:r w:rsidR="1B1A7787" w:rsidRPr="65C86A1B">
        <w:rPr>
          <w:rFonts w:ascii="Times New Roman" w:hAnsi="Times New Roman"/>
        </w:rPr>
        <w:t>in F</w:t>
      </w:r>
      <w:r w:rsidR="5A3A24C0" w:rsidRPr="65C86A1B">
        <w:rPr>
          <w:rFonts w:ascii="Times New Roman" w:hAnsi="Times New Roman"/>
        </w:rPr>
        <w:t>innish</w:t>
      </w:r>
      <w:r w:rsidR="225706C6" w:rsidRPr="65C86A1B">
        <w:rPr>
          <w:rFonts w:ascii="Times New Roman" w:hAnsi="Times New Roman"/>
        </w:rPr>
        <w:t xml:space="preserve"> language</w:t>
      </w:r>
      <w:r w:rsidR="7445A5FA" w:rsidRPr="65C86A1B">
        <w:rPr>
          <w:rFonts w:ascii="Times New Roman" w:hAnsi="Times New Roman"/>
        </w:rPr>
        <w:t>.</w:t>
      </w:r>
      <w:r w:rsidR="72624687" w:rsidRPr="65C86A1B">
        <w:rPr>
          <w:rFonts w:ascii="Times New Roman" w:hAnsi="Times New Roman"/>
        </w:rPr>
        <w:t xml:space="preserve"> </w:t>
      </w:r>
      <w:r w:rsidR="1B1A7787" w:rsidRPr="65C86A1B">
        <w:rPr>
          <w:rFonts w:ascii="Times New Roman" w:hAnsi="Times New Roman"/>
        </w:rPr>
        <w:t xml:space="preserve">The </w:t>
      </w:r>
      <w:r w:rsidR="2C08F4B9" w:rsidRPr="65C86A1B">
        <w:rPr>
          <w:rFonts w:ascii="Times New Roman" w:hAnsi="Times New Roman"/>
        </w:rPr>
        <w:t xml:space="preserve">processed listening test </w:t>
      </w:r>
      <w:r w:rsidR="1B1A7787" w:rsidRPr="65C86A1B">
        <w:rPr>
          <w:rFonts w:ascii="Times New Roman" w:hAnsi="Times New Roman"/>
        </w:rPr>
        <w:t xml:space="preserve">material </w:t>
      </w:r>
      <w:r w:rsidR="64C40BFD" w:rsidRPr="65C86A1B">
        <w:rPr>
          <w:rFonts w:ascii="Times New Roman" w:hAnsi="Times New Roman"/>
        </w:rPr>
        <w:t xml:space="preserve">was provided by Host </w:t>
      </w:r>
      <w:r w:rsidR="6DDB776D" w:rsidRPr="65C86A1B">
        <w:rPr>
          <w:rFonts w:ascii="Times New Roman" w:hAnsi="Times New Roman"/>
        </w:rPr>
        <w:t>Laboratory</w:t>
      </w:r>
      <w:r w:rsidR="008A5650">
        <w:rPr>
          <w:rFonts w:ascii="Times New Roman" w:hAnsi="Times New Roman"/>
        </w:rPr>
        <w:t xml:space="preserve"> (HL)</w:t>
      </w:r>
      <w:r w:rsidR="64C40BFD" w:rsidRPr="65C86A1B">
        <w:rPr>
          <w:rFonts w:ascii="Times New Roman" w:hAnsi="Times New Roman"/>
        </w:rPr>
        <w:t>.</w:t>
      </w:r>
      <w:r w:rsidR="2C08F4B9" w:rsidRPr="65C86A1B">
        <w:rPr>
          <w:rFonts w:ascii="Times New Roman" w:hAnsi="Times New Roman"/>
        </w:rPr>
        <w:t xml:space="preserve"> Original Finnish language mono speech samples were provided by Nokia </w:t>
      </w:r>
      <w:r w:rsidR="00DF6B58">
        <w:rPr>
          <w:rFonts w:ascii="Times New Roman" w:hAnsi="Times New Roman"/>
        </w:rPr>
        <w:t xml:space="preserve">LL </w:t>
      </w:r>
      <w:r w:rsidR="2C08F4B9" w:rsidRPr="65C86A1B">
        <w:rPr>
          <w:rFonts w:ascii="Times New Roman" w:hAnsi="Times New Roman"/>
        </w:rPr>
        <w:t xml:space="preserve">to </w:t>
      </w:r>
      <w:r w:rsidR="00A30DD7">
        <w:rPr>
          <w:rFonts w:ascii="Times New Roman" w:hAnsi="Times New Roman"/>
        </w:rPr>
        <w:t>Material collection entity (</w:t>
      </w:r>
      <w:r w:rsidR="2C08F4B9" w:rsidRPr="65C86A1B">
        <w:rPr>
          <w:rFonts w:ascii="Times New Roman" w:hAnsi="Times New Roman"/>
        </w:rPr>
        <w:t>MC</w:t>
      </w:r>
      <w:r w:rsidR="00A30DD7">
        <w:rPr>
          <w:rFonts w:ascii="Times New Roman" w:hAnsi="Times New Roman"/>
        </w:rPr>
        <w:t>)</w:t>
      </w:r>
      <w:r w:rsidR="2C08F4B9" w:rsidRPr="65C86A1B">
        <w:rPr>
          <w:rFonts w:ascii="Times New Roman" w:hAnsi="Times New Roman"/>
        </w:rPr>
        <w:t xml:space="preserve"> in 48kHz, 16bit,</w:t>
      </w:r>
      <w:r w:rsidR="22315099" w:rsidRPr="65C86A1B">
        <w:rPr>
          <w:rFonts w:ascii="Times New Roman" w:hAnsi="Times New Roman"/>
        </w:rPr>
        <w:t xml:space="preserve"> mono</w:t>
      </w:r>
      <w:r w:rsidR="2C08F4B9" w:rsidRPr="65C86A1B">
        <w:rPr>
          <w:rFonts w:ascii="Times New Roman" w:hAnsi="Times New Roman"/>
        </w:rPr>
        <w:t xml:space="preserve"> PCM wav format. </w:t>
      </w:r>
      <w:r w:rsidR="5B48F2B2" w:rsidRPr="65C86A1B">
        <w:rPr>
          <w:rFonts w:ascii="Times New Roman" w:hAnsi="Times New Roman"/>
        </w:rPr>
        <w:t xml:space="preserve">MC and HL prepared </w:t>
      </w:r>
      <w:r w:rsidR="00A30DD7">
        <w:rPr>
          <w:rFonts w:ascii="Times New Roman" w:hAnsi="Times New Roman"/>
        </w:rPr>
        <w:t>script</w:t>
      </w:r>
      <w:r w:rsidR="5B48F2B2" w:rsidRPr="65C86A1B">
        <w:rPr>
          <w:rFonts w:ascii="Times New Roman" w:hAnsi="Times New Roman"/>
        </w:rPr>
        <w:t xml:space="preserve">-generated material for P800-14 (categories 1-4). </w:t>
      </w:r>
      <w:r w:rsidR="2C08F4B9" w:rsidRPr="65C86A1B">
        <w:rPr>
          <w:rFonts w:ascii="Times New Roman" w:hAnsi="Times New Roman"/>
        </w:rPr>
        <w:t xml:space="preserve">Pre-produced material for P.800-14 (categories 5,6), P800-20 (all categories) and ACR-1 (all categories) was prepared in Finnish language by Nokia </w:t>
      </w:r>
      <w:r w:rsidR="00F64464">
        <w:rPr>
          <w:rFonts w:ascii="Times New Roman" w:hAnsi="Times New Roman"/>
        </w:rPr>
        <w:t xml:space="preserve">LL </w:t>
      </w:r>
      <w:r w:rsidR="2C08F4B9" w:rsidRPr="65C86A1B">
        <w:rPr>
          <w:rFonts w:ascii="Times New Roman" w:hAnsi="Times New Roman"/>
        </w:rPr>
        <w:t xml:space="preserve">in collaboration with MC. </w:t>
      </w:r>
      <w:r w:rsidR="008F3A1E">
        <w:rPr>
          <w:rFonts w:ascii="Times New Roman" w:hAnsi="Times New Roman"/>
        </w:rPr>
        <w:t xml:space="preserve">The processing of </w:t>
      </w:r>
      <w:r w:rsidR="00C14892">
        <w:rPr>
          <w:rFonts w:ascii="Times New Roman" w:hAnsi="Times New Roman"/>
        </w:rPr>
        <w:t xml:space="preserve">all </w:t>
      </w:r>
      <w:r w:rsidR="008F3A1E">
        <w:rPr>
          <w:rFonts w:ascii="Times New Roman" w:hAnsi="Times New Roman"/>
        </w:rPr>
        <w:t xml:space="preserve">input material was done by HL and cross-checked by cross-check laboratory </w:t>
      </w:r>
      <w:r w:rsidR="00396620">
        <w:rPr>
          <w:rFonts w:ascii="Times New Roman" w:hAnsi="Times New Roman"/>
        </w:rPr>
        <w:t xml:space="preserve">(XC) </w:t>
      </w:r>
      <w:r w:rsidR="008F3A1E">
        <w:rPr>
          <w:rFonts w:ascii="Times New Roman" w:hAnsi="Times New Roman"/>
        </w:rPr>
        <w:t xml:space="preserve">and </w:t>
      </w:r>
      <w:r w:rsidR="0073188B">
        <w:rPr>
          <w:rFonts w:ascii="Times New Roman" w:hAnsi="Times New Roman"/>
        </w:rPr>
        <w:t xml:space="preserve">finally </w:t>
      </w:r>
      <w:r w:rsidR="008F3A1E">
        <w:rPr>
          <w:rFonts w:ascii="Times New Roman" w:hAnsi="Times New Roman"/>
        </w:rPr>
        <w:t>pro</w:t>
      </w:r>
      <w:r w:rsidR="00396620">
        <w:rPr>
          <w:rFonts w:ascii="Times New Roman" w:hAnsi="Times New Roman"/>
        </w:rPr>
        <w:t xml:space="preserve">vided to Nokia LL. </w:t>
      </w:r>
      <w:r w:rsidR="00741BEE">
        <w:rPr>
          <w:rFonts w:ascii="Times New Roman" w:hAnsi="Times New Roman"/>
        </w:rPr>
        <w:t>Nokia performed MD5 comparison to all files provided and confirmed perfect copy.</w:t>
      </w:r>
    </w:p>
    <w:p w14:paraId="067ECC2C" w14:textId="438A9681" w:rsidR="00700EE0" w:rsidRPr="00633808" w:rsidRDefault="39120030" w:rsidP="65C86A1B">
      <w:pPr>
        <w:jc w:val="both"/>
        <w:rPr>
          <w:rFonts w:ascii="Times New Roman" w:hAnsi="Times New Roman"/>
        </w:rPr>
      </w:pPr>
      <w:r w:rsidRPr="65C86A1B">
        <w:rPr>
          <w:rFonts w:ascii="Times New Roman" w:hAnsi="Times New Roman"/>
        </w:rPr>
        <w:lastRenderedPageBreak/>
        <w:t>All MUSHRA</w:t>
      </w:r>
      <w:r w:rsidR="00F64464">
        <w:rPr>
          <w:rFonts w:ascii="Times New Roman" w:hAnsi="Times New Roman"/>
        </w:rPr>
        <w:t xml:space="preserve"> </w:t>
      </w:r>
      <w:r w:rsidRPr="65C86A1B">
        <w:rPr>
          <w:rFonts w:ascii="Times New Roman" w:hAnsi="Times New Roman"/>
        </w:rPr>
        <w:t xml:space="preserve">experiments contained material in multiple languages and included musical and other critical signals. The processed </w:t>
      </w:r>
      <w:r w:rsidR="2D59316B" w:rsidRPr="65C86A1B">
        <w:rPr>
          <w:rFonts w:ascii="Times New Roman" w:hAnsi="Times New Roman"/>
        </w:rPr>
        <w:t xml:space="preserve">BS.1534 </w:t>
      </w:r>
      <w:r w:rsidRPr="65C86A1B">
        <w:rPr>
          <w:rFonts w:ascii="Times New Roman" w:hAnsi="Times New Roman"/>
        </w:rPr>
        <w:t>listening test material was provided by Host Laboratory</w:t>
      </w:r>
      <w:r w:rsidR="0073188B">
        <w:rPr>
          <w:rFonts w:ascii="Times New Roman" w:hAnsi="Times New Roman"/>
        </w:rPr>
        <w:t xml:space="preserve"> </w:t>
      </w:r>
      <w:r w:rsidR="00686CDC">
        <w:rPr>
          <w:rFonts w:ascii="Times New Roman" w:hAnsi="Times New Roman"/>
        </w:rPr>
        <w:t xml:space="preserve">and </w:t>
      </w:r>
      <w:r w:rsidR="0073188B">
        <w:rPr>
          <w:rFonts w:ascii="Times New Roman" w:hAnsi="Times New Roman"/>
        </w:rPr>
        <w:t>again cross-checked by XC</w:t>
      </w:r>
      <w:r w:rsidRPr="65C86A1B">
        <w:rPr>
          <w:rFonts w:ascii="Times New Roman" w:hAnsi="Times New Roman"/>
        </w:rPr>
        <w:t>.</w:t>
      </w:r>
      <w:r w:rsidR="39A1A242" w:rsidRPr="65C86A1B">
        <w:rPr>
          <w:rFonts w:ascii="Times New Roman" w:hAnsi="Times New Roman"/>
        </w:rPr>
        <w:t xml:space="preserve"> Nokia contributed </w:t>
      </w:r>
      <w:r w:rsidR="0073188B">
        <w:rPr>
          <w:rFonts w:ascii="Times New Roman" w:hAnsi="Times New Roman"/>
        </w:rPr>
        <w:t xml:space="preserve">some critical </w:t>
      </w:r>
      <w:r w:rsidR="49936A21" w:rsidRPr="65C86A1B">
        <w:rPr>
          <w:rFonts w:ascii="Times New Roman" w:hAnsi="Times New Roman"/>
        </w:rPr>
        <w:t xml:space="preserve">Finnish language </w:t>
      </w:r>
      <w:r w:rsidR="39A1A242" w:rsidRPr="65C86A1B">
        <w:rPr>
          <w:rFonts w:ascii="Times New Roman" w:hAnsi="Times New Roman"/>
        </w:rPr>
        <w:t xml:space="preserve">samples for </w:t>
      </w:r>
      <w:r w:rsidR="21D6CD23" w:rsidRPr="65C86A1B">
        <w:rPr>
          <w:rFonts w:ascii="Times New Roman" w:hAnsi="Times New Roman"/>
        </w:rPr>
        <w:t xml:space="preserve">all </w:t>
      </w:r>
      <w:r w:rsidR="0073188B">
        <w:rPr>
          <w:rFonts w:ascii="Times New Roman" w:hAnsi="Times New Roman"/>
        </w:rPr>
        <w:t>BS.1534</w:t>
      </w:r>
      <w:r w:rsidR="39A1A242" w:rsidRPr="65C86A1B">
        <w:rPr>
          <w:rFonts w:ascii="Times New Roman" w:hAnsi="Times New Roman"/>
        </w:rPr>
        <w:t xml:space="preserve"> experiments.</w:t>
      </w:r>
    </w:p>
    <w:p w14:paraId="68E62213" w14:textId="77777777" w:rsidR="003F2E76" w:rsidRPr="00633808" w:rsidRDefault="003F2E76" w:rsidP="008350AE">
      <w:pPr>
        <w:pStyle w:val="Otsikko1"/>
        <w:numPr>
          <w:ilvl w:val="0"/>
          <w:numId w:val="1"/>
        </w:numPr>
        <w:spacing w:before="240"/>
        <w:ind w:left="357" w:hanging="357"/>
        <w:rPr>
          <w:b/>
          <w:sz w:val="22"/>
          <w:szCs w:val="22"/>
          <w:lang w:val="en-US"/>
        </w:rPr>
      </w:pPr>
      <w:r w:rsidRPr="00633808">
        <w:rPr>
          <w:b/>
          <w:sz w:val="22"/>
          <w:szCs w:val="22"/>
          <w:lang w:val="en-US"/>
        </w:rPr>
        <w:t>Listening sessions</w:t>
      </w:r>
    </w:p>
    <w:p w14:paraId="5FB614FB" w14:textId="77777777" w:rsidR="00CB1911" w:rsidRPr="00633808" w:rsidRDefault="00403193" w:rsidP="00633808">
      <w:pPr>
        <w:pStyle w:val="Otsikko2"/>
      </w:pPr>
      <w:r w:rsidRPr="00633808">
        <w:t>3.1</w:t>
      </w:r>
      <w:r w:rsidRPr="00633808">
        <w:tab/>
      </w:r>
      <w:r w:rsidR="00CB1911" w:rsidRPr="00633808">
        <w:t>Presentation sequences</w:t>
      </w:r>
    </w:p>
    <w:p w14:paraId="674FD878" w14:textId="78124C5C" w:rsidR="00CB1911" w:rsidRDefault="00F25518" w:rsidP="65C86A1B">
      <w:pPr>
        <w:rPr>
          <w:rFonts w:ascii="Times New Roman" w:hAnsi="Times New Roman"/>
        </w:rPr>
      </w:pPr>
      <w:r>
        <w:rPr>
          <w:rFonts w:ascii="Times New Roman" w:hAnsi="Times New Roman"/>
        </w:rPr>
        <w:t>It was noted that t</w:t>
      </w:r>
      <w:r w:rsidR="225706C6" w:rsidRPr="65C86A1B">
        <w:rPr>
          <w:rFonts w:ascii="Times New Roman" w:hAnsi="Times New Roman"/>
        </w:rPr>
        <w:t>he presentation order</w:t>
      </w:r>
      <w:r w:rsidR="4ABE66D9" w:rsidRPr="65C86A1B">
        <w:rPr>
          <w:rFonts w:ascii="Times New Roman" w:hAnsi="Times New Roman"/>
        </w:rPr>
        <w:t xml:space="preserve"> of the samples </w:t>
      </w:r>
      <w:r w:rsidR="19F6BCB0" w:rsidRPr="65C86A1B">
        <w:rPr>
          <w:rFonts w:ascii="Times New Roman" w:hAnsi="Times New Roman"/>
        </w:rPr>
        <w:t xml:space="preserve">for P.800 DCR and ACR tests </w:t>
      </w:r>
      <w:r w:rsidR="4ABE66D9" w:rsidRPr="65C86A1B">
        <w:rPr>
          <w:rFonts w:ascii="Times New Roman" w:hAnsi="Times New Roman"/>
        </w:rPr>
        <w:t>to</w:t>
      </w:r>
      <w:r w:rsidR="225706C6" w:rsidRPr="65C86A1B">
        <w:rPr>
          <w:rFonts w:ascii="Times New Roman" w:hAnsi="Times New Roman"/>
        </w:rPr>
        <w:t xml:space="preserve"> the listeners was</w:t>
      </w:r>
      <w:r w:rsidR="52305157" w:rsidRPr="65C86A1B">
        <w:rPr>
          <w:rFonts w:ascii="Times New Roman" w:hAnsi="Times New Roman"/>
        </w:rPr>
        <w:t xml:space="preserve"> not</w:t>
      </w:r>
      <w:r w:rsidR="225706C6" w:rsidRPr="65C86A1B">
        <w:rPr>
          <w:rFonts w:ascii="Times New Roman" w:hAnsi="Times New Roman"/>
        </w:rPr>
        <w:t xml:space="preserve"> </w:t>
      </w:r>
      <w:r w:rsidR="13929085" w:rsidRPr="65C86A1B">
        <w:rPr>
          <w:rFonts w:ascii="Times New Roman" w:hAnsi="Times New Roman"/>
        </w:rPr>
        <w:t>according to</w:t>
      </w:r>
      <w:r w:rsidR="225706C6" w:rsidRPr="65C86A1B">
        <w:rPr>
          <w:rFonts w:ascii="Times New Roman" w:hAnsi="Times New Roman"/>
        </w:rPr>
        <w:t xml:space="preserve"> the randomization tables</w:t>
      </w:r>
      <w:r w:rsidR="273DDA27" w:rsidRPr="65C86A1B">
        <w:rPr>
          <w:rFonts w:ascii="Times New Roman" w:hAnsi="Times New Roman"/>
        </w:rPr>
        <w:t xml:space="preserve"> provided by the Global Analysis Lab</w:t>
      </w:r>
      <w:r w:rsidR="52305157" w:rsidRPr="65C86A1B">
        <w:rPr>
          <w:rFonts w:ascii="Times New Roman" w:hAnsi="Times New Roman"/>
        </w:rPr>
        <w:t xml:space="preserve"> </w:t>
      </w:r>
      <w:r w:rsidR="00AD3E77">
        <w:rPr>
          <w:rFonts w:ascii="Times New Roman" w:hAnsi="Times New Roman"/>
        </w:rPr>
        <w:t xml:space="preserve">(GAL) </w:t>
      </w:r>
      <w:r w:rsidR="52305157" w:rsidRPr="65C86A1B">
        <w:rPr>
          <w:rFonts w:ascii="Times New Roman" w:hAnsi="Times New Roman"/>
        </w:rPr>
        <w:t>due to</w:t>
      </w:r>
      <w:r w:rsidR="61CF13AB" w:rsidRPr="65C86A1B">
        <w:rPr>
          <w:rFonts w:ascii="Times New Roman" w:hAnsi="Times New Roman"/>
        </w:rPr>
        <w:t xml:space="preserve"> listening test software configuration issue</w:t>
      </w:r>
      <w:r w:rsidR="4A3E7504" w:rsidRPr="65C86A1B">
        <w:rPr>
          <w:rFonts w:ascii="Times New Roman" w:hAnsi="Times New Roman"/>
        </w:rPr>
        <w:t xml:space="preserve"> (</w:t>
      </w:r>
      <w:r w:rsidR="00AD3E77">
        <w:rPr>
          <w:rFonts w:ascii="Times New Roman" w:hAnsi="Times New Roman"/>
        </w:rPr>
        <w:t xml:space="preserve">accidental </w:t>
      </w:r>
      <w:r w:rsidR="4A3E7504" w:rsidRPr="65C86A1B">
        <w:rPr>
          <w:rFonts w:ascii="Times New Roman" w:hAnsi="Times New Roman"/>
        </w:rPr>
        <w:t>double randomization)</w:t>
      </w:r>
      <w:r w:rsidR="52305157" w:rsidRPr="65C86A1B">
        <w:rPr>
          <w:rFonts w:ascii="Times New Roman" w:hAnsi="Times New Roman"/>
        </w:rPr>
        <w:t xml:space="preserve">. The presentation order </w:t>
      </w:r>
      <w:r w:rsidR="00F8002B">
        <w:rPr>
          <w:rFonts w:ascii="Times New Roman" w:hAnsi="Times New Roman"/>
        </w:rPr>
        <w:t>wa</w:t>
      </w:r>
      <w:r w:rsidR="52305157" w:rsidRPr="65C86A1B">
        <w:rPr>
          <w:rFonts w:ascii="Times New Roman" w:hAnsi="Times New Roman"/>
        </w:rPr>
        <w:t>s that wh</w:t>
      </w:r>
      <w:r w:rsidR="0090320A">
        <w:rPr>
          <w:rFonts w:ascii="Times New Roman" w:hAnsi="Times New Roman"/>
        </w:rPr>
        <w:t>ich</w:t>
      </w:r>
      <w:r w:rsidR="52305157" w:rsidRPr="65C86A1B">
        <w:rPr>
          <w:rFonts w:ascii="Times New Roman" w:hAnsi="Times New Roman"/>
        </w:rPr>
        <w:t xml:space="preserve"> can be found fro</w:t>
      </w:r>
      <w:r w:rsidR="64C40BFD" w:rsidRPr="65C86A1B">
        <w:rPr>
          <w:rFonts w:ascii="Times New Roman" w:hAnsi="Times New Roman"/>
        </w:rPr>
        <w:t>m the</w:t>
      </w:r>
      <w:r w:rsidR="52305157" w:rsidRPr="65C86A1B">
        <w:rPr>
          <w:rFonts w:ascii="Times New Roman" w:hAnsi="Times New Roman"/>
        </w:rPr>
        <w:t xml:space="preserve"> </w:t>
      </w:r>
      <w:r w:rsidR="00E12CF1">
        <w:rPr>
          <w:rFonts w:ascii="Times New Roman" w:hAnsi="Times New Roman"/>
        </w:rPr>
        <w:t xml:space="preserve">votes data </w:t>
      </w:r>
      <w:r w:rsidR="52305157" w:rsidRPr="65C86A1B">
        <w:rPr>
          <w:rFonts w:ascii="Times New Roman" w:hAnsi="Times New Roman"/>
        </w:rPr>
        <w:t xml:space="preserve">delivered </w:t>
      </w:r>
      <w:r w:rsidR="1335C460" w:rsidRPr="65C86A1B">
        <w:rPr>
          <w:rFonts w:ascii="Times New Roman" w:hAnsi="Times New Roman"/>
        </w:rPr>
        <w:t>to GAL</w:t>
      </w:r>
      <w:r w:rsidR="52305157" w:rsidRPr="65C86A1B">
        <w:rPr>
          <w:rFonts w:ascii="Times New Roman" w:hAnsi="Times New Roman"/>
        </w:rPr>
        <w:t>.</w:t>
      </w:r>
      <w:r w:rsidR="76EF2854" w:rsidRPr="65C86A1B">
        <w:rPr>
          <w:rFonts w:ascii="Times New Roman" w:hAnsi="Times New Roman"/>
        </w:rPr>
        <w:t xml:space="preserve"> </w:t>
      </w:r>
      <w:r w:rsidR="49E2D1D8" w:rsidRPr="65C86A1B">
        <w:rPr>
          <w:rFonts w:ascii="Times New Roman" w:hAnsi="Times New Roman"/>
        </w:rPr>
        <w:t>Irrespective, a</w:t>
      </w:r>
      <w:r w:rsidR="61CF13AB" w:rsidRPr="65C86A1B">
        <w:rPr>
          <w:rFonts w:ascii="Times New Roman" w:hAnsi="Times New Roman"/>
        </w:rPr>
        <w:t>ll the samples were listened in randomized order</w:t>
      </w:r>
      <w:r w:rsidR="6F331312" w:rsidRPr="65C86A1B">
        <w:rPr>
          <w:rFonts w:ascii="Times New Roman" w:hAnsi="Times New Roman"/>
        </w:rPr>
        <w:t>, a</w:t>
      </w:r>
      <w:r w:rsidR="61CF13AB" w:rsidRPr="65C86A1B">
        <w:rPr>
          <w:rFonts w:ascii="Times New Roman" w:hAnsi="Times New Roman"/>
        </w:rPr>
        <w:t>ll the panels listened the</w:t>
      </w:r>
      <w:r w:rsidR="1108CA41" w:rsidRPr="65C86A1B">
        <w:rPr>
          <w:rFonts w:ascii="Times New Roman" w:hAnsi="Times New Roman"/>
        </w:rPr>
        <w:t>ir</w:t>
      </w:r>
      <w:r w:rsidR="61CF13AB" w:rsidRPr="65C86A1B">
        <w:rPr>
          <w:rFonts w:ascii="Times New Roman" w:hAnsi="Times New Roman"/>
        </w:rPr>
        <w:t xml:space="preserve"> </w:t>
      </w:r>
      <w:r w:rsidR="6DDB776D" w:rsidRPr="65C86A1B">
        <w:rPr>
          <w:rFonts w:ascii="Times New Roman" w:hAnsi="Times New Roman"/>
        </w:rPr>
        <w:t>intended</w:t>
      </w:r>
      <w:r w:rsidR="61CF13AB" w:rsidRPr="65C86A1B">
        <w:rPr>
          <w:rFonts w:ascii="Times New Roman" w:hAnsi="Times New Roman"/>
        </w:rPr>
        <w:t xml:space="preserve"> samples</w:t>
      </w:r>
      <w:r w:rsidR="060D8E11" w:rsidRPr="65C86A1B">
        <w:rPr>
          <w:rFonts w:ascii="Times New Roman" w:hAnsi="Times New Roman"/>
        </w:rPr>
        <w:t>, a</w:t>
      </w:r>
      <w:r w:rsidR="39120030" w:rsidRPr="65C86A1B">
        <w:rPr>
          <w:rFonts w:ascii="Times New Roman" w:hAnsi="Times New Roman"/>
        </w:rPr>
        <w:t xml:space="preserve">ll </w:t>
      </w:r>
      <w:r w:rsidR="06E5A38C" w:rsidRPr="65C86A1B">
        <w:rPr>
          <w:rFonts w:ascii="Times New Roman" w:hAnsi="Times New Roman"/>
        </w:rPr>
        <w:t xml:space="preserve">the </w:t>
      </w:r>
      <w:r w:rsidR="39120030" w:rsidRPr="65C86A1B">
        <w:rPr>
          <w:rFonts w:ascii="Times New Roman" w:hAnsi="Times New Roman"/>
        </w:rPr>
        <w:t xml:space="preserve">samples were listened </w:t>
      </w:r>
      <w:r w:rsidR="1108CA41" w:rsidRPr="65C86A1B">
        <w:rPr>
          <w:rFonts w:ascii="Times New Roman" w:hAnsi="Times New Roman"/>
        </w:rPr>
        <w:t xml:space="preserve">to </w:t>
      </w:r>
      <w:r w:rsidR="39120030" w:rsidRPr="65C86A1B">
        <w:rPr>
          <w:rFonts w:ascii="Times New Roman" w:hAnsi="Times New Roman"/>
        </w:rPr>
        <w:t xml:space="preserve">equal amount (5 times per sample, 30 times per category/condition, </w:t>
      </w:r>
      <w:r w:rsidR="00F8002B">
        <w:rPr>
          <w:rFonts w:ascii="Times New Roman" w:hAnsi="Times New Roman"/>
        </w:rPr>
        <w:t xml:space="preserve">and </w:t>
      </w:r>
      <w:r w:rsidR="39120030" w:rsidRPr="65C86A1B">
        <w:rPr>
          <w:rFonts w:ascii="Times New Roman" w:hAnsi="Times New Roman"/>
        </w:rPr>
        <w:t>each condition obtained 180 votes)</w:t>
      </w:r>
      <w:r w:rsidR="1108CA41" w:rsidRPr="65C86A1B">
        <w:rPr>
          <w:rFonts w:ascii="Times New Roman" w:hAnsi="Times New Roman"/>
        </w:rPr>
        <w:t xml:space="preserve">. All </w:t>
      </w:r>
      <w:r w:rsidR="646BA9D2" w:rsidRPr="65C86A1B">
        <w:rPr>
          <w:rFonts w:ascii="Times New Roman" w:hAnsi="Times New Roman"/>
        </w:rPr>
        <w:t xml:space="preserve">the </w:t>
      </w:r>
      <w:r w:rsidR="1108CA41" w:rsidRPr="65C86A1B">
        <w:rPr>
          <w:rFonts w:ascii="Times New Roman" w:hAnsi="Times New Roman"/>
        </w:rPr>
        <w:t xml:space="preserve">listening panels had the same </w:t>
      </w:r>
      <w:r w:rsidR="62D0ED75" w:rsidRPr="65C86A1B">
        <w:rPr>
          <w:rFonts w:ascii="Times New Roman" w:hAnsi="Times New Roman"/>
        </w:rPr>
        <w:t>number</w:t>
      </w:r>
      <w:r w:rsidR="1108CA41" w:rsidRPr="65C86A1B">
        <w:rPr>
          <w:rFonts w:ascii="Times New Roman" w:hAnsi="Times New Roman"/>
        </w:rPr>
        <w:t xml:space="preserve"> of listeners (5).</w:t>
      </w:r>
    </w:p>
    <w:p w14:paraId="7D305406" w14:textId="1E0A8F80" w:rsidR="00D76008" w:rsidRPr="00AD7F5A" w:rsidRDefault="4ABE66D9" w:rsidP="65C86A1B">
      <w:pPr>
        <w:rPr>
          <w:rFonts w:ascii="Times New Roman" w:hAnsi="Times New Roman"/>
        </w:rPr>
      </w:pPr>
      <w:r w:rsidRPr="65C86A1B">
        <w:rPr>
          <w:rFonts w:ascii="Times New Roman" w:hAnsi="Times New Roman"/>
        </w:rPr>
        <w:t>The listener instructions are presented in Annex 1.</w:t>
      </w:r>
      <w:r w:rsidR="4B739282" w:rsidRPr="65C86A1B">
        <w:rPr>
          <w:rFonts w:ascii="Times New Roman" w:hAnsi="Times New Roman"/>
        </w:rPr>
        <w:t xml:space="preserve"> These are according to</w:t>
      </w:r>
      <w:r w:rsidR="00263E08">
        <w:rPr>
          <w:rFonts w:ascii="Times New Roman" w:hAnsi="Times New Roman"/>
        </w:rPr>
        <w:t xml:space="preserve"> [3]</w:t>
      </w:r>
      <w:r w:rsidR="00A72D0C">
        <w:rPr>
          <w:rFonts w:ascii="Times New Roman" w:hAnsi="Times New Roman"/>
        </w:rPr>
        <w:t xml:space="preserve"> and </w:t>
      </w:r>
      <w:r w:rsidR="4B739282" w:rsidRPr="65C86A1B">
        <w:rPr>
          <w:rFonts w:ascii="Times New Roman" w:hAnsi="Times New Roman"/>
        </w:rPr>
        <w:t>[</w:t>
      </w:r>
      <w:r w:rsidR="00FE4601">
        <w:rPr>
          <w:rFonts w:ascii="Times New Roman" w:hAnsi="Times New Roman"/>
        </w:rPr>
        <w:t>5</w:t>
      </w:r>
      <w:r w:rsidR="4B739282" w:rsidRPr="65C86A1B">
        <w:rPr>
          <w:rFonts w:ascii="Times New Roman" w:hAnsi="Times New Roman"/>
        </w:rPr>
        <w:t>].</w:t>
      </w:r>
      <w:r w:rsidR="00FE6EA8">
        <w:rPr>
          <w:rFonts w:ascii="Times New Roman" w:hAnsi="Times New Roman"/>
        </w:rPr>
        <w:t xml:space="preserve"> All </w:t>
      </w:r>
      <w:r w:rsidR="00353B4D">
        <w:rPr>
          <w:rFonts w:ascii="Times New Roman" w:hAnsi="Times New Roman"/>
        </w:rPr>
        <w:t xml:space="preserve">naïve </w:t>
      </w:r>
      <w:r w:rsidR="00FE6EA8">
        <w:rPr>
          <w:rFonts w:ascii="Times New Roman" w:hAnsi="Times New Roman"/>
        </w:rPr>
        <w:t xml:space="preserve">listeners had first the familiarization phase with </w:t>
      </w:r>
      <w:r w:rsidR="00C03DC8">
        <w:rPr>
          <w:rFonts w:ascii="Times New Roman" w:hAnsi="Times New Roman"/>
        </w:rPr>
        <w:t>LTSW-</w:t>
      </w:r>
      <w:r w:rsidR="00FE6EA8">
        <w:rPr>
          <w:rFonts w:ascii="Times New Roman" w:hAnsi="Times New Roman"/>
        </w:rPr>
        <w:t xml:space="preserve">software </w:t>
      </w:r>
      <w:r w:rsidR="00353B4D">
        <w:rPr>
          <w:rFonts w:ascii="Times New Roman" w:hAnsi="Times New Roman"/>
        </w:rPr>
        <w:t xml:space="preserve">and did </w:t>
      </w:r>
      <w:r w:rsidR="00BD4E99">
        <w:rPr>
          <w:rFonts w:ascii="Times New Roman" w:hAnsi="Times New Roman"/>
        </w:rPr>
        <w:t>16 practice</w:t>
      </w:r>
      <w:r w:rsidR="004C29DA">
        <w:rPr>
          <w:rFonts w:ascii="Times New Roman" w:hAnsi="Times New Roman"/>
        </w:rPr>
        <w:t xml:space="preserve"> </w:t>
      </w:r>
      <w:proofErr w:type="spellStart"/>
      <w:r w:rsidR="004C29DA">
        <w:rPr>
          <w:rFonts w:ascii="Times New Roman" w:hAnsi="Times New Roman"/>
        </w:rPr>
        <w:t>expermiments</w:t>
      </w:r>
      <w:proofErr w:type="spellEnd"/>
      <w:r w:rsidR="004C29DA">
        <w:rPr>
          <w:rFonts w:ascii="Times New Roman" w:hAnsi="Times New Roman"/>
        </w:rPr>
        <w:t xml:space="preserve"> with DCR and 20 with ACR test.</w:t>
      </w:r>
      <w:r w:rsidR="00354232">
        <w:rPr>
          <w:rFonts w:ascii="Times New Roman" w:hAnsi="Times New Roman"/>
        </w:rPr>
        <w:t xml:space="preserve"> After practice session, test material was listened </w:t>
      </w:r>
      <w:r w:rsidR="009915A1">
        <w:rPr>
          <w:rFonts w:ascii="Times New Roman" w:hAnsi="Times New Roman"/>
        </w:rPr>
        <w:t xml:space="preserve">to </w:t>
      </w:r>
      <w:r w:rsidR="00354232">
        <w:rPr>
          <w:rFonts w:ascii="Times New Roman" w:hAnsi="Times New Roman"/>
        </w:rPr>
        <w:t>trough with full (Direct) quality. Then the actual listening test was conducted.</w:t>
      </w:r>
    </w:p>
    <w:p w14:paraId="4214619E" w14:textId="77777777" w:rsidR="00CB1911" w:rsidRPr="00633808" w:rsidRDefault="00403193" w:rsidP="00633808">
      <w:pPr>
        <w:pStyle w:val="Otsikko2"/>
      </w:pPr>
      <w:r w:rsidRPr="00633808">
        <w:t>3.2</w:t>
      </w:r>
      <w:r w:rsidRPr="00633808">
        <w:tab/>
      </w:r>
      <w:r w:rsidR="00CB1911" w:rsidRPr="00633808">
        <w:t>Listeners</w:t>
      </w:r>
    </w:p>
    <w:p w14:paraId="22F1B28E" w14:textId="327267B2" w:rsidR="009A5668" w:rsidRDefault="2A9D5B47" w:rsidP="65C86A1B">
      <w:pPr>
        <w:jc w:val="both"/>
        <w:rPr>
          <w:rFonts w:ascii="Times New Roman" w:hAnsi="Times New Roman"/>
        </w:rPr>
      </w:pPr>
      <w:r w:rsidRPr="65C86A1B">
        <w:rPr>
          <w:rFonts w:ascii="Times New Roman" w:hAnsi="Times New Roman"/>
        </w:rPr>
        <w:t xml:space="preserve">All the listeners were native Finnish with normal hearing. There were </w:t>
      </w:r>
      <w:r w:rsidR="264C1A8D" w:rsidRPr="65C86A1B">
        <w:rPr>
          <w:rFonts w:ascii="Times New Roman" w:hAnsi="Times New Roman"/>
        </w:rPr>
        <w:t>30</w:t>
      </w:r>
      <w:r w:rsidRPr="65C86A1B">
        <w:rPr>
          <w:rFonts w:ascii="Times New Roman" w:hAnsi="Times New Roman"/>
        </w:rPr>
        <w:t xml:space="preserve"> different listeners for </w:t>
      </w:r>
      <w:r w:rsidR="304A9292" w:rsidRPr="65C86A1B">
        <w:rPr>
          <w:rFonts w:ascii="Times New Roman" w:hAnsi="Times New Roman"/>
        </w:rPr>
        <w:t>each of</w:t>
      </w:r>
      <w:r w:rsidRPr="65C86A1B">
        <w:rPr>
          <w:rFonts w:ascii="Times New Roman" w:hAnsi="Times New Roman"/>
        </w:rPr>
        <w:t xml:space="preserve"> the </w:t>
      </w:r>
      <w:r w:rsidR="2B919784" w:rsidRPr="65C86A1B">
        <w:rPr>
          <w:rFonts w:ascii="Times New Roman" w:hAnsi="Times New Roman"/>
        </w:rPr>
        <w:t>P.800</w:t>
      </w:r>
      <w:r w:rsidR="264C1A8D" w:rsidRPr="65C86A1B">
        <w:rPr>
          <w:rFonts w:ascii="Times New Roman" w:hAnsi="Times New Roman"/>
        </w:rPr>
        <w:t xml:space="preserve"> </w:t>
      </w:r>
      <w:r w:rsidRPr="65C86A1B">
        <w:rPr>
          <w:rFonts w:ascii="Times New Roman" w:hAnsi="Times New Roman"/>
        </w:rPr>
        <w:t xml:space="preserve">experiments. </w:t>
      </w:r>
      <w:r w:rsidR="679ED8D6" w:rsidRPr="65C86A1B">
        <w:rPr>
          <w:rFonts w:ascii="Times New Roman" w:hAnsi="Times New Roman"/>
        </w:rPr>
        <w:t xml:space="preserve">The number of </w:t>
      </w:r>
      <w:r w:rsidR="265937C9" w:rsidRPr="65C86A1B">
        <w:rPr>
          <w:rFonts w:ascii="Times New Roman" w:hAnsi="Times New Roman"/>
        </w:rPr>
        <w:t>fe</w:t>
      </w:r>
      <w:r w:rsidR="679ED8D6" w:rsidRPr="65C86A1B">
        <w:rPr>
          <w:rFonts w:ascii="Times New Roman" w:hAnsi="Times New Roman"/>
        </w:rPr>
        <w:t>male and male listeners w</w:t>
      </w:r>
      <w:r w:rsidR="264C1A8D" w:rsidRPr="65C86A1B">
        <w:rPr>
          <w:rFonts w:ascii="Times New Roman" w:hAnsi="Times New Roman"/>
        </w:rPr>
        <w:t>ere</w:t>
      </w:r>
      <w:r w:rsidR="5929713F" w:rsidRPr="65C86A1B">
        <w:rPr>
          <w:rFonts w:ascii="Times New Roman" w:hAnsi="Times New Roman"/>
        </w:rPr>
        <w:t xml:space="preserve"> </w:t>
      </w:r>
      <w:r w:rsidR="264C1A8D" w:rsidRPr="65C86A1B">
        <w:rPr>
          <w:rFonts w:ascii="Times New Roman" w:hAnsi="Times New Roman"/>
        </w:rPr>
        <w:t>22</w:t>
      </w:r>
      <w:r w:rsidR="74F7E8EE" w:rsidRPr="65C86A1B">
        <w:rPr>
          <w:rFonts w:ascii="Times New Roman" w:hAnsi="Times New Roman"/>
        </w:rPr>
        <w:t>+</w:t>
      </w:r>
      <w:r w:rsidR="264C1A8D" w:rsidRPr="65C86A1B">
        <w:rPr>
          <w:rFonts w:ascii="Times New Roman" w:hAnsi="Times New Roman"/>
        </w:rPr>
        <w:t>8</w:t>
      </w:r>
      <w:r w:rsidR="74F7E8EE" w:rsidRPr="65C86A1B">
        <w:rPr>
          <w:rFonts w:ascii="Times New Roman" w:hAnsi="Times New Roman"/>
        </w:rPr>
        <w:t xml:space="preserve">, </w:t>
      </w:r>
      <w:r w:rsidR="264C1A8D" w:rsidRPr="65C86A1B">
        <w:rPr>
          <w:rFonts w:ascii="Times New Roman" w:hAnsi="Times New Roman"/>
        </w:rPr>
        <w:t>16</w:t>
      </w:r>
      <w:r w:rsidR="74F7E8EE" w:rsidRPr="65C86A1B">
        <w:rPr>
          <w:rFonts w:ascii="Times New Roman" w:hAnsi="Times New Roman"/>
        </w:rPr>
        <w:t>+1</w:t>
      </w:r>
      <w:r w:rsidR="264C1A8D" w:rsidRPr="65C86A1B">
        <w:rPr>
          <w:rFonts w:ascii="Times New Roman" w:hAnsi="Times New Roman"/>
        </w:rPr>
        <w:t>4</w:t>
      </w:r>
      <w:r w:rsidR="5929713F" w:rsidRPr="65C86A1B">
        <w:rPr>
          <w:rFonts w:ascii="Times New Roman" w:hAnsi="Times New Roman"/>
        </w:rPr>
        <w:t xml:space="preserve"> and 1</w:t>
      </w:r>
      <w:r w:rsidR="264C1A8D" w:rsidRPr="65C86A1B">
        <w:rPr>
          <w:rFonts w:ascii="Times New Roman" w:hAnsi="Times New Roman"/>
        </w:rPr>
        <w:t>0</w:t>
      </w:r>
      <w:r w:rsidR="5929713F" w:rsidRPr="65C86A1B">
        <w:rPr>
          <w:rFonts w:ascii="Times New Roman" w:hAnsi="Times New Roman"/>
        </w:rPr>
        <w:t>+</w:t>
      </w:r>
      <w:r w:rsidR="264C1A8D" w:rsidRPr="65C86A1B">
        <w:rPr>
          <w:rFonts w:ascii="Times New Roman" w:hAnsi="Times New Roman"/>
        </w:rPr>
        <w:t>2</w:t>
      </w:r>
      <w:r w:rsidR="74F7E8EE" w:rsidRPr="65C86A1B">
        <w:rPr>
          <w:rFonts w:ascii="Times New Roman" w:hAnsi="Times New Roman"/>
        </w:rPr>
        <w:t>0</w:t>
      </w:r>
      <w:r w:rsidR="5929713F" w:rsidRPr="65C86A1B">
        <w:rPr>
          <w:rFonts w:ascii="Times New Roman" w:hAnsi="Times New Roman"/>
        </w:rPr>
        <w:t xml:space="preserve"> for experiments </w:t>
      </w:r>
      <w:r w:rsidR="273DDA27" w:rsidRPr="65C86A1B">
        <w:rPr>
          <w:rFonts w:ascii="Times New Roman" w:hAnsi="Times New Roman"/>
        </w:rPr>
        <w:t>A</w:t>
      </w:r>
      <w:r w:rsidR="265937C9" w:rsidRPr="65C86A1B">
        <w:rPr>
          <w:rFonts w:ascii="Times New Roman" w:hAnsi="Times New Roman"/>
        </w:rPr>
        <w:t>CR-1, P800-14 and P800-20</w:t>
      </w:r>
      <w:r w:rsidR="009419E5">
        <w:rPr>
          <w:rFonts w:ascii="Times New Roman" w:hAnsi="Times New Roman"/>
        </w:rPr>
        <w:t>,</w:t>
      </w:r>
      <w:r w:rsidR="5929713F" w:rsidRPr="65C86A1B">
        <w:rPr>
          <w:rFonts w:ascii="Times New Roman" w:hAnsi="Times New Roman"/>
        </w:rPr>
        <w:t xml:space="preserve"> respectively. The distribution is </w:t>
      </w:r>
      <w:r w:rsidR="7445A5FA" w:rsidRPr="65C86A1B">
        <w:rPr>
          <w:rFonts w:ascii="Times New Roman" w:hAnsi="Times New Roman"/>
        </w:rPr>
        <w:t xml:space="preserve">overall </w:t>
      </w:r>
      <w:r w:rsidR="7D2039DA" w:rsidRPr="65C86A1B">
        <w:rPr>
          <w:rFonts w:ascii="Times New Roman" w:hAnsi="Times New Roman"/>
        </w:rPr>
        <w:t xml:space="preserve">nominally </w:t>
      </w:r>
      <w:r w:rsidR="679ED8D6" w:rsidRPr="65C86A1B">
        <w:rPr>
          <w:rFonts w:ascii="Times New Roman" w:hAnsi="Times New Roman"/>
        </w:rPr>
        <w:t>balanced</w:t>
      </w:r>
      <w:r w:rsidR="1108CA41" w:rsidRPr="65C86A1B">
        <w:rPr>
          <w:rFonts w:ascii="Times New Roman" w:hAnsi="Times New Roman"/>
        </w:rPr>
        <w:t xml:space="preserve"> 48 + 42</w:t>
      </w:r>
      <w:r w:rsidR="273DDA27" w:rsidRPr="65C86A1B">
        <w:rPr>
          <w:rFonts w:ascii="Times New Roman" w:hAnsi="Times New Roman"/>
        </w:rPr>
        <w:t>.</w:t>
      </w:r>
      <w:r w:rsidR="264C1A8D" w:rsidRPr="65C86A1B">
        <w:rPr>
          <w:rFonts w:ascii="Times New Roman" w:hAnsi="Times New Roman"/>
        </w:rPr>
        <w:t xml:space="preserve"> The average age </w:t>
      </w:r>
      <w:r w:rsidR="009419E5">
        <w:rPr>
          <w:rFonts w:ascii="Times New Roman" w:hAnsi="Times New Roman"/>
        </w:rPr>
        <w:t xml:space="preserve">of listeners </w:t>
      </w:r>
      <w:r w:rsidR="264C1A8D" w:rsidRPr="65C86A1B">
        <w:rPr>
          <w:rFonts w:ascii="Times New Roman" w:hAnsi="Times New Roman"/>
        </w:rPr>
        <w:t>was</w:t>
      </w:r>
      <w:r w:rsidR="725EA643" w:rsidRPr="65C86A1B">
        <w:rPr>
          <w:rFonts w:ascii="Times New Roman" w:hAnsi="Times New Roman"/>
        </w:rPr>
        <w:t xml:space="preserve"> 26</w:t>
      </w:r>
      <w:r w:rsidR="009419E5">
        <w:rPr>
          <w:rFonts w:ascii="Times New Roman" w:hAnsi="Times New Roman"/>
        </w:rPr>
        <w:t>.</w:t>
      </w:r>
      <w:r w:rsidR="725EA643" w:rsidRPr="65C86A1B">
        <w:rPr>
          <w:rFonts w:ascii="Times New Roman" w:hAnsi="Times New Roman"/>
        </w:rPr>
        <w:t>7;</w:t>
      </w:r>
      <w:r w:rsidR="264C1A8D" w:rsidRPr="65C86A1B">
        <w:rPr>
          <w:rFonts w:ascii="Times New Roman" w:hAnsi="Times New Roman"/>
        </w:rPr>
        <w:t xml:space="preserve"> 30</w:t>
      </w:r>
      <w:r w:rsidR="009419E5">
        <w:rPr>
          <w:rFonts w:ascii="Times New Roman" w:hAnsi="Times New Roman"/>
        </w:rPr>
        <w:t>.</w:t>
      </w:r>
      <w:r w:rsidR="264C1A8D" w:rsidRPr="65C86A1B">
        <w:rPr>
          <w:rFonts w:ascii="Times New Roman" w:hAnsi="Times New Roman"/>
        </w:rPr>
        <w:t>5</w:t>
      </w:r>
      <w:r w:rsidR="725EA643" w:rsidRPr="65C86A1B">
        <w:rPr>
          <w:rFonts w:ascii="Times New Roman" w:hAnsi="Times New Roman"/>
        </w:rPr>
        <w:t xml:space="preserve"> and</w:t>
      </w:r>
      <w:r w:rsidR="264C1A8D" w:rsidRPr="65C86A1B">
        <w:rPr>
          <w:rFonts w:ascii="Times New Roman" w:hAnsi="Times New Roman"/>
        </w:rPr>
        <w:t xml:space="preserve"> 38</w:t>
      </w:r>
      <w:r w:rsidR="009419E5">
        <w:rPr>
          <w:rFonts w:ascii="Times New Roman" w:hAnsi="Times New Roman"/>
        </w:rPr>
        <w:t>.</w:t>
      </w:r>
      <w:r w:rsidR="264C1A8D" w:rsidRPr="65C86A1B">
        <w:rPr>
          <w:rFonts w:ascii="Times New Roman" w:hAnsi="Times New Roman"/>
        </w:rPr>
        <w:t>4 years</w:t>
      </w:r>
      <w:r w:rsidR="265937C9" w:rsidRPr="65C86A1B">
        <w:rPr>
          <w:rFonts w:ascii="Times New Roman" w:hAnsi="Times New Roman"/>
        </w:rPr>
        <w:t xml:space="preserve"> respectively;</w:t>
      </w:r>
      <w:r w:rsidR="725EA643" w:rsidRPr="65C86A1B">
        <w:rPr>
          <w:rFonts w:ascii="Times New Roman" w:hAnsi="Times New Roman"/>
        </w:rPr>
        <w:t xml:space="preserve"> overall 31</w:t>
      </w:r>
      <w:r w:rsidR="009419E5">
        <w:rPr>
          <w:rFonts w:ascii="Times New Roman" w:hAnsi="Times New Roman"/>
        </w:rPr>
        <w:t>.</w:t>
      </w:r>
      <w:r w:rsidR="725EA643" w:rsidRPr="65C86A1B">
        <w:rPr>
          <w:rFonts w:ascii="Times New Roman" w:hAnsi="Times New Roman"/>
        </w:rPr>
        <w:t>9 years</w:t>
      </w:r>
      <w:r w:rsidR="264C1A8D" w:rsidRPr="65C86A1B">
        <w:rPr>
          <w:rFonts w:ascii="Times New Roman" w:hAnsi="Times New Roman"/>
        </w:rPr>
        <w:t xml:space="preserve">. There were 14 different </w:t>
      </w:r>
      <w:r w:rsidR="2B26A8F1" w:rsidRPr="65C86A1B">
        <w:rPr>
          <w:rFonts w:ascii="Times New Roman" w:hAnsi="Times New Roman"/>
        </w:rPr>
        <w:t xml:space="preserve">experienced </w:t>
      </w:r>
      <w:r w:rsidR="264C1A8D" w:rsidRPr="65C86A1B">
        <w:rPr>
          <w:rFonts w:ascii="Times New Roman" w:hAnsi="Times New Roman"/>
        </w:rPr>
        <w:t xml:space="preserve">listeners for each of the </w:t>
      </w:r>
      <w:r w:rsidR="725EA643" w:rsidRPr="65C86A1B">
        <w:rPr>
          <w:rFonts w:ascii="Times New Roman" w:hAnsi="Times New Roman"/>
        </w:rPr>
        <w:t>BS.1534</w:t>
      </w:r>
      <w:r w:rsidR="264C1A8D" w:rsidRPr="65C86A1B">
        <w:rPr>
          <w:rFonts w:ascii="Times New Roman" w:hAnsi="Times New Roman"/>
        </w:rPr>
        <w:t xml:space="preserve"> experiment. The number of </w:t>
      </w:r>
      <w:r w:rsidR="265937C9" w:rsidRPr="65C86A1B">
        <w:rPr>
          <w:rFonts w:ascii="Times New Roman" w:hAnsi="Times New Roman"/>
        </w:rPr>
        <w:t>fe</w:t>
      </w:r>
      <w:r w:rsidR="264C1A8D" w:rsidRPr="65C86A1B">
        <w:rPr>
          <w:rFonts w:ascii="Times New Roman" w:hAnsi="Times New Roman"/>
        </w:rPr>
        <w:t>male and male listeners were 1+13, 2+12 and 3+11 for the experiments BS.1534-8, B</w:t>
      </w:r>
      <w:r w:rsidR="725EA643" w:rsidRPr="65C86A1B">
        <w:rPr>
          <w:rFonts w:ascii="Times New Roman" w:hAnsi="Times New Roman"/>
        </w:rPr>
        <w:t>S</w:t>
      </w:r>
      <w:r w:rsidR="264C1A8D" w:rsidRPr="65C86A1B">
        <w:rPr>
          <w:rFonts w:ascii="Times New Roman" w:hAnsi="Times New Roman"/>
        </w:rPr>
        <w:t>.1534-15 and BS.1534-18</w:t>
      </w:r>
      <w:r w:rsidR="009419E5">
        <w:rPr>
          <w:rFonts w:ascii="Times New Roman" w:hAnsi="Times New Roman"/>
        </w:rPr>
        <w:t>,</w:t>
      </w:r>
      <w:r w:rsidR="264C1A8D" w:rsidRPr="65C86A1B">
        <w:rPr>
          <w:rFonts w:ascii="Times New Roman" w:hAnsi="Times New Roman"/>
        </w:rPr>
        <w:t xml:space="preserve"> respectively. The average age </w:t>
      </w:r>
      <w:r w:rsidR="009419E5">
        <w:rPr>
          <w:rFonts w:ascii="Times New Roman" w:hAnsi="Times New Roman"/>
        </w:rPr>
        <w:t xml:space="preserve">of listeners </w:t>
      </w:r>
      <w:r w:rsidR="264C1A8D" w:rsidRPr="65C86A1B">
        <w:rPr>
          <w:rFonts w:ascii="Times New Roman" w:hAnsi="Times New Roman"/>
        </w:rPr>
        <w:t>was 43</w:t>
      </w:r>
      <w:r w:rsidR="009419E5">
        <w:rPr>
          <w:rFonts w:ascii="Times New Roman" w:hAnsi="Times New Roman"/>
        </w:rPr>
        <w:t>.</w:t>
      </w:r>
      <w:r w:rsidR="264C1A8D" w:rsidRPr="65C86A1B">
        <w:rPr>
          <w:rFonts w:ascii="Times New Roman" w:hAnsi="Times New Roman"/>
        </w:rPr>
        <w:t>4; 40</w:t>
      </w:r>
      <w:r w:rsidR="009419E5">
        <w:rPr>
          <w:rFonts w:ascii="Times New Roman" w:hAnsi="Times New Roman"/>
        </w:rPr>
        <w:t>.</w:t>
      </w:r>
      <w:r w:rsidR="264C1A8D" w:rsidRPr="65C86A1B">
        <w:rPr>
          <w:rFonts w:ascii="Times New Roman" w:hAnsi="Times New Roman"/>
        </w:rPr>
        <w:t>9 and 3</w:t>
      </w:r>
      <w:r w:rsidR="725EA643" w:rsidRPr="65C86A1B">
        <w:rPr>
          <w:rFonts w:ascii="Times New Roman" w:hAnsi="Times New Roman"/>
        </w:rPr>
        <w:t>9</w:t>
      </w:r>
      <w:r w:rsidR="009419E5">
        <w:rPr>
          <w:rFonts w:ascii="Times New Roman" w:hAnsi="Times New Roman"/>
        </w:rPr>
        <w:t>.</w:t>
      </w:r>
      <w:r w:rsidR="725EA643" w:rsidRPr="65C86A1B">
        <w:rPr>
          <w:rFonts w:ascii="Times New Roman" w:hAnsi="Times New Roman"/>
        </w:rPr>
        <w:t>7</w:t>
      </w:r>
      <w:r w:rsidR="264C1A8D" w:rsidRPr="65C86A1B">
        <w:rPr>
          <w:rFonts w:ascii="Times New Roman" w:hAnsi="Times New Roman"/>
        </w:rPr>
        <w:t xml:space="preserve"> years</w:t>
      </w:r>
      <w:r w:rsidR="009419E5">
        <w:rPr>
          <w:rFonts w:ascii="Times New Roman" w:hAnsi="Times New Roman"/>
        </w:rPr>
        <w:t>,</w:t>
      </w:r>
      <w:r w:rsidR="265937C9" w:rsidRPr="65C86A1B">
        <w:rPr>
          <w:rFonts w:ascii="Times New Roman" w:hAnsi="Times New Roman"/>
        </w:rPr>
        <w:t xml:space="preserve"> respectively</w:t>
      </w:r>
      <w:r w:rsidR="725EA643" w:rsidRPr="65C86A1B">
        <w:rPr>
          <w:rFonts w:ascii="Times New Roman" w:hAnsi="Times New Roman"/>
        </w:rPr>
        <w:t>; overall 41</w:t>
      </w:r>
      <w:r w:rsidR="009419E5">
        <w:rPr>
          <w:rFonts w:ascii="Times New Roman" w:hAnsi="Times New Roman"/>
        </w:rPr>
        <w:t>.</w:t>
      </w:r>
      <w:r w:rsidR="725EA643" w:rsidRPr="65C86A1B">
        <w:rPr>
          <w:rFonts w:ascii="Times New Roman" w:hAnsi="Times New Roman"/>
        </w:rPr>
        <w:t>3 years.</w:t>
      </w:r>
    </w:p>
    <w:p w14:paraId="2D6C510A" w14:textId="2F6C01C4" w:rsidR="00BF1CE5" w:rsidRPr="00633808" w:rsidRDefault="00BF1CE5" w:rsidP="65C86A1B">
      <w:pPr>
        <w:jc w:val="both"/>
        <w:rPr>
          <w:rFonts w:ascii="Times New Roman" w:hAnsi="Times New Roman"/>
        </w:rPr>
      </w:pPr>
      <w:r>
        <w:rPr>
          <w:rFonts w:ascii="Times New Roman" w:hAnsi="Times New Roman"/>
        </w:rPr>
        <w:t xml:space="preserve">No special listener elimination was conducted. </w:t>
      </w:r>
      <w:r w:rsidR="00985EAB">
        <w:rPr>
          <w:rFonts w:ascii="Times New Roman" w:hAnsi="Times New Roman"/>
        </w:rPr>
        <w:t>D</w:t>
      </w:r>
      <w:r>
        <w:rPr>
          <w:rFonts w:ascii="Times New Roman" w:hAnsi="Times New Roman"/>
        </w:rPr>
        <w:t xml:space="preserve">elivered results were </w:t>
      </w:r>
      <w:r w:rsidR="00756B96">
        <w:rPr>
          <w:rFonts w:ascii="Times New Roman" w:hAnsi="Times New Roman"/>
        </w:rPr>
        <w:t>balanced,</w:t>
      </w:r>
      <w:r w:rsidR="0070127A">
        <w:rPr>
          <w:rFonts w:ascii="Times New Roman" w:hAnsi="Times New Roman"/>
        </w:rPr>
        <w:t xml:space="preserve"> and each </w:t>
      </w:r>
      <w:r w:rsidR="00EC5DE6">
        <w:rPr>
          <w:rFonts w:ascii="Times New Roman" w:hAnsi="Times New Roman"/>
        </w:rPr>
        <w:t>listening panel had exactly five listeners.</w:t>
      </w:r>
    </w:p>
    <w:p w14:paraId="2D5BC85B" w14:textId="77777777" w:rsidR="00CB1911" w:rsidRPr="00633808" w:rsidRDefault="00403193" w:rsidP="00633808">
      <w:pPr>
        <w:pStyle w:val="Otsikko2"/>
      </w:pPr>
      <w:bookmarkStart w:id="0" w:name="_Toc43183380"/>
      <w:r w:rsidRPr="00633808">
        <w:t>3.3</w:t>
      </w:r>
      <w:r w:rsidRPr="00633808">
        <w:tab/>
      </w:r>
      <w:r w:rsidR="00CB1911" w:rsidRPr="00633808">
        <w:t>Listening environment</w:t>
      </w:r>
      <w:bookmarkEnd w:id="0"/>
    </w:p>
    <w:p w14:paraId="2F83846B" w14:textId="40E7776A" w:rsidR="00CB1911" w:rsidRPr="00633808" w:rsidRDefault="2A9D5B47" w:rsidP="65C86A1B">
      <w:pPr>
        <w:jc w:val="both"/>
        <w:rPr>
          <w:rFonts w:ascii="Times New Roman" w:hAnsi="Times New Roman"/>
        </w:rPr>
      </w:pPr>
      <w:r w:rsidRPr="65C86A1B">
        <w:rPr>
          <w:rFonts w:ascii="Times New Roman" w:hAnsi="Times New Roman"/>
        </w:rPr>
        <w:t>Listeners were placed in high</w:t>
      </w:r>
      <w:r w:rsidR="009419E5">
        <w:rPr>
          <w:rFonts w:ascii="Times New Roman" w:hAnsi="Times New Roman"/>
        </w:rPr>
        <w:t>-</w:t>
      </w:r>
      <w:r w:rsidRPr="65C86A1B">
        <w:rPr>
          <w:rFonts w:ascii="Times New Roman" w:hAnsi="Times New Roman"/>
        </w:rPr>
        <w:t xml:space="preserve">quality, acoustically isolated booths. </w:t>
      </w:r>
      <w:r w:rsidR="67F5CADA" w:rsidRPr="65C86A1B">
        <w:rPr>
          <w:rFonts w:ascii="Times New Roman" w:hAnsi="Times New Roman"/>
        </w:rPr>
        <w:t>Six</w:t>
      </w:r>
      <w:r w:rsidRPr="65C86A1B">
        <w:rPr>
          <w:rFonts w:ascii="Times New Roman" w:hAnsi="Times New Roman"/>
        </w:rPr>
        <w:t xml:space="preserve"> identical booths with internal dimensions of 1.4 x 1.1 x 2.1m were used. The background noise-rating curve of each booth fulfils the ISO NR15 requirement. The reverberation times within the booths are &lt;300ms above 315Hz one-third octave bands. No discernible flutters are audible within the booths [</w:t>
      </w:r>
      <w:r w:rsidR="00756B96">
        <w:rPr>
          <w:rFonts w:ascii="Times New Roman" w:hAnsi="Times New Roman"/>
        </w:rPr>
        <w:t>6</w:t>
      </w:r>
      <w:r w:rsidRPr="65C86A1B">
        <w:rPr>
          <w:rFonts w:ascii="Times New Roman" w:hAnsi="Times New Roman"/>
        </w:rPr>
        <w:t>].</w:t>
      </w:r>
    </w:p>
    <w:p w14:paraId="637BBFA1" w14:textId="3055A0DD" w:rsidR="00CB1911" w:rsidRPr="00633808" w:rsidRDefault="00403193" w:rsidP="00633808">
      <w:pPr>
        <w:pStyle w:val="Otsikko2"/>
      </w:pPr>
      <w:bookmarkStart w:id="1" w:name="_Toc43183381"/>
      <w:r w:rsidRPr="00633808">
        <w:t>3.</w:t>
      </w:r>
      <w:r w:rsidR="0066274E">
        <w:t>4</w:t>
      </w:r>
      <w:r w:rsidRPr="00633808">
        <w:tab/>
      </w:r>
      <w:r w:rsidR="00CB1911" w:rsidRPr="00633808">
        <w:t>Testing facility</w:t>
      </w:r>
      <w:bookmarkEnd w:id="1"/>
    </w:p>
    <w:p w14:paraId="1D737DA0" w14:textId="552F38EA" w:rsidR="00E26F50" w:rsidRDefault="2A9D5B47" w:rsidP="65C86A1B">
      <w:pPr>
        <w:jc w:val="both"/>
        <w:rPr>
          <w:rFonts w:ascii="Times New Roman" w:hAnsi="Times New Roman"/>
        </w:rPr>
      </w:pPr>
      <w:r w:rsidRPr="65C86A1B">
        <w:rPr>
          <w:rFonts w:ascii="Times New Roman" w:hAnsi="Times New Roman"/>
        </w:rPr>
        <w:t xml:space="preserve">The listening test was </w:t>
      </w:r>
      <w:r w:rsidR="67F5CADA" w:rsidRPr="65C86A1B">
        <w:rPr>
          <w:rFonts w:ascii="Times New Roman" w:hAnsi="Times New Roman"/>
        </w:rPr>
        <w:t>done</w:t>
      </w:r>
      <w:r w:rsidRPr="65C86A1B">
        <w:rPr>
          <w:rFonts w:ascii="Times New Roman" w:hAnsi="Times New Roman"/>
        </w:rPr>
        <w:t xml:space="preserve"> by </w:t>
      </w:r>
      <w:r w:rsidR="725EA643" w:rsidRPr="65C86A1B">
        <w:rPr>
          <w:rFonts w:ascii="Times New Roman" w:hAnsi="Times New Roman"/>
        </w:rPr>
        <w:t>silent</w:t>
      </w:r>
      <w:r w:rsidR="67F5CADA" w:rsidRPr="65C86A1B">
        <w:rPr>
          <w:rFonts w:ascii="Times New Roman" w:hAnsi="Times New Roman"/>
        </w:rPr>
        <w:t xml:space="preserve"> Mac mini M1, (</w:t>
      </w:r>
      <w:r w:rsidR="77CD1BDB" w:rsidRPr="65C86A1B">
        <w:rPr>
          <w:rFonts w:ascii="Times New Roman" w:hAnsi="Times New Roman"/>
        </w:rPr>
        <w:t xml:space="preserve">MacOS: </w:t>
      </w:r>
      <w:r w:rsidR="67F5CADA" w:rsidRPr="65C86A1B">
        <w:rPr>
          <w:rFonts w:ascii="Times New Roman" w:hAnsi="Times New Roman"/>
        </w:rPr>
        <w:t>Sequiola 15.7.1)</w:t>
      </w:r>
      <w:r w:rsidR="1108CA41" w:rsidRPr="65C86A1B">
        <w:rPr>
          <w:rFonts w:ascii="Times New Roman" w:hAnsi="Times New Roman"/>
        </w:rPr>
        <w:t xml:space="preserve"> computers running Nokia internal LTSW</w:t>
      </w:r>
      <w:r w:rsidR="00376C22">
        <w:rPr>
          <w:rFonts w:ascii="Times New Roman" w:hAnsi="Times New Roman"/>
        </w:rPr>
        <w:t xml:space="preserve"> </w:t>
      </w:r>
      <w:r w:rsidR="1108CA41" w:rsidRPr="65C86A1B">
        <w:rPr>
          <w:rFonts w:ascii="Times New Roman" w:hAnsi="Times New Roman"/>
        </w:rPr>
        <w:t>software</w:t>
      </w:r>
      <w:r w:rsidRPr="65C86A1B">
        <w:rPr>
          <w:rFonts w:ascii="Times New Roman" w:hAnsi="Times New Roman"/>
        </w:rPr>
        <w:t xml:space="preserve">. </w:t>
      </w:r>
      <w:r w:rsidR="37DC967A" w:rsidRPr="65C86A1B">
        <w:rPr>
          <w:rFonts w:ascii="Times New Roman" w:hAnsi="Times New Roman"/>
        </w:rPr>
        <w:t>Six</w:t>
      </w:r>
      <w:r w:rsidRPr="65C86A1B">
        <w:rPr>
          <w:rFonts w:ascii="Times New Roman" w:hAnsi="Times New Roman"/>
        </w:rPr>
        <w:t xml:space="preserve"> machines were used to play the samples to the listeners and to collect their answers. Each </w:t>
      </w:r>
      <w:r w:rsidR="725EA643" w:rsidRPr="65C86A1B">
        <w:rPr>
          <w:rFonts w:ascii="Times New Roman" w:hAnsi="Times New Roman"/>
        </w:rPr>
        <w:t>Mac</w:t>
      </w:r>
      <w:r w:rsidR="37DC967A" w:rsidRPr="65C86A1B">
        <w:rPr>
          <w:rFonts w:ascii="Times New Roman" w:hAnsi="Times New Roman"/>
        </w:rPr>
        <w:t xml:space="preserve"> </w:t>
      </w:r>
      <w:r w:rsidR="725EA643" w:rsidRPr="65C86A1B">
        <w:rPr>
          <w:rFonts w:ascii="Times New Roman" w:hAnsi="Times New Roman"/>
        </w:rPr>
        <w:t>has</w:t>
      </w:r>
      <w:r w:rsidR="37DC967A" w:rsidRPr="65C86A1B">
        <w:rPr>
          <w:rFonts w:ascii="Times New Roman" w:hAnsi="Times New Roman"/>
        </w:rPr>
        <w:t xml:space="preserve"> a studio</w:t>
      </w:r>
      <w:r w:rsidRPr="65C86A1B">
        <w:rPr>
          <w:rFonts w:ascii="Times New Roman" w:hAnsi="Times New Roman"/>
        </w:rPr>
        <w:t xml:space="preserve"> quality sound card type</w:t>
      </w:r>
      <w:r w:rsidR="00376C22">
        <w:rPr>
          <w:rFonts w:ascii="Times New Roman" w:hAnsi="Times New Roman"/>
        </w:rPr>
        <w:t>,</w:t>
      </w:r>
      <w:r w:rsidR="265937C9" w:rsidRPr="65C86A1B">
        <w:rPr>
          <w:rFonts w:ascii="Times New Roman" w:hAnsi="Times New Roman"/>
        </w:rPr>
        <w:t xml:space="preserve"> </w:t>
      </w:r>
      <w:r w:rsidR="00510DFD">
        <w:rPr>
          <w:rFonts w:ascii="Times New Roman" w:hAnsi="Times New Roman"/>
        </w:rPr>
        <w:t xml:space="preserve">either </w:t>
      </w:r>
      <w:proofErr w:type="spellStart"/>
      <w:r w:rsidR="265937C9" w:rsidRPr="65C86A1B">
        <w:rPr>
          <w:rFonts w:ascii="Times New Roman" w:hAnsi="Times New Roman"/>
        </w:rPr>
        <w:t>Arturia</w:t>
      </w:r>
      <w:proofErr w:type="spellEnd"/>
      <w:r w:rsidR="67F5CADA" w:rsidRPr="65C86A1B">
        <w:rPr>
          <w:rFonts w:ascii="Times New Roman" w:hAnsi="Times New Roman"/>
        </w:rPr>
        <w:t xml:space="preserve"> </w:t>
      </w:r>
      <w:proofErr w:type="spellStart"/>
      <w:r w:rsidR="67F5CADA" w:rsidRPr="65C86A1B">
        <w:rPr>
          <w:rFonts w:ascii="Times New Roman" w:hAnsi="Times New Roman"/>
        </w:rPr>
        <w:t>Minifuse</w:t>
      </w:r>
      <w:proofErr w:type="spellEnd"/>
      <w:r w:rsidR="67F5CADA" w:rsidRPr="65C86A1B">
        <w:rPr>
          <w:rFonts w:ascii="Times New Roman" w:hAnsi="Times New Roman"/>
        </w:rPr>
        <w:t xml:space="preserve"> 1</w:t>
      </w:r>
      <w:r w:rsidR="00EC521B">
        <w:rPr>
          <w:rFonts w:ascii="Times New Roman" w:hAnsi="Times New Roman"/>
        </w:rPr>
        <w:t xml:space="preserve"> </w:t>
      </w:r>
      <w:r w:rsidR="67F5CADA" w:rsidRPr="65C86A1B">
        <w:rPr>
          <w:rFonts w:ascii="Times New Roman" w:hAnsi="Times New Roman"/>
        </w:rPr>
        <w:t xml:space="preserve">or </w:t>
      </w:r>
      <w:proofErr w:type="spellStart"/>
      <w:r w:rsidR="00510DFD">
        <w:rPr>
          <w:rFonts w:ascii="Times New Roman" w:hAnsi="Times New Roman"/>
        </w:rPr>
        <w:t>Arturia</w:t>
      </w:r>
      <w:proofErr w:type="spellEnd"/>
      <w:r w:rsidR="00510DFD">
        <w:rPr>
          <w:rFonts w:ascii="Times New Roman" w:hAnsi="Times New Roman"/>
        </w:rPr>
        <w:t xml:space="preserve"> </w:t>
      </w:r>
      <w:proofErr w:type="spellStart"/>
      <w:r w:rsidR="00510DFD">
        <w:rPr>
          <w:rFonts w:ascii="Times New Roman" w:hAnsi="Times New Roman"/>
        </w:rPr>
        <w:t>Minifuse</w:t>
      </w:r>
      <w:proofErr w:type="spellEnd"/>
      <w:r w:rsidR="00510DFD">
        <w:rPr>
          <w:rFonts w:ascii="Times New Roman" w:hAnsi="Times New Roman"/>
        </w:rPr>
        <w:t xml:space="preserve"> </w:t>
      </w:r>
      <w:r w:rsidR="67F5CADA" w:rsidRPr="65C86A1B">
        <w:rPr>
          <w:rFonts w:ascii="Times New Roman" w:hAnsi="Times New Roman"/>
        </w:rPr>
        <w:t>4</w:t>
      </w:r>
      <w:r w:rsidR="304A9292" w:rsidRPr="65C86A1B">
        <w:rPr>
          <w:rFonts w:ascii="Times New Roman" w:hAnsi="Times New Roman"/>
        </w:rPr>
        <w:t>.</w:t>
      </w:r>
      <w:r w:rsidR="1A88128E" w:rsidRPr="65C86A1B">
        <w:rPr>
          <w:rFonts w:ascii="Times New Roman" w:hAnsi="Times New Roman"/>
        </w:rPr>
        <w:t xml:space="preserve"> In</w:t>
      </w:r>
      <w:r w:rsidR="25012992" w:rsidRPr="65C86A1B">
        <w:rPr>
          <w:rFonts w:ascii="Times New Roman" w:hAnsi="Times New Roman"/>
        </w:rPr>
        <w:t xml:space="preserve"> experiments samples were presented </w:t>
      </w:r>
      <w:r w:rsidR="7BD8DF11" w:rsidRPr="65C86A1B">
        <w:rPr>
          <w:rFonts w:ascii="Times New Roman" w:hAnsi="Times New Roman"/>
        </w:rPr>
        <w:t>to both ears</w:t>
      </w:r>
      <w:r w:rsidR="37DC967A" w:rsidRPr="65C86A1B">
        <w:rPr>
          <w:rFonts w:ascii="Times New Roman" w:hAnsi="Times New Roman"/>
        </w:rPr>
        <w:t xml:space="preserve"> </w:t>
      </w:r>
      <w:r w:rsidR="25012992" w:rsidRPr="65C86A1B">
        <w:rPr>
          <w:rFonts w:ascii="Times New Roman" w:hAnsi="Times New Roman"/>
        </w:rPr>
        <w:t>over Sennheiser HD650 headphones.</w:t>
      </w:r>
      <w:r w:rsidR="1108CA41" w:rsidRPr="65C86A1B">
        <w:rPr>
          <w:rFonts w:ascii="Times New Roman" w:hAnsi="Times New Roman"/>
        </w:rPr>
        <w:t xml:space="preserve"> In P.800 tests the signal volume level was set to nominal level. In MUSHRA tests listening level was set </w:t>
      </w:r>
      <w:r w:rsidR="08DC7F7D" w:rsidRPr="65C86A1B">
        <w:rPr>
          <w:rFonts w:ascii="Times New Roman" w:hAnsi="Times New Roman"/>
        </w:rPr>
        <w:t xml:space="preserve">to </w:t>
      </w:r>
      <w:r w:rsidR="1108CA41" w:rsidRPr="65C86A1B">
        <w:rPr>
          <w:rFonts w:ascii="Times New Roman" w:hAnsi="Times New Roman"/>
        </w:rPr>
        <w:t>user prefer</w:t>
      </w:r>
      <w:r w:rsidR="6209D5BA" w:rsidRPr="65C86A1B">
        <w:rPr>
          <w:rFonts w:ascii="Times New Roman" w:hAnsi="Times New Roman"/>
        </w:rPr>
        <w:t>r</w:t>
      </w:r>
      <w:r w:rsidR="1108CA41" w:rsidRPr="65C86A1B">
        <w:rPr>
          <w:rFonts w:ascii="Times New Roman" w:hAnsi="Times New Roman"/>
        </w:rPr>
        <w:t>ed level during the familiarization phase.</w:t>
      </w:r>
    </w:p>
    <w:p w14:paraId="72A71972" w14:textId="77777777" w:rsidR="003F2E76" w:rsidRPr="00633808" w:rsidRDefault="003F2E76" w:rsidP="00A65D64">
      <w:pPr>
        <w:pStyle w:val="Otsikko1"/>
        <w:numPr>
          <w:ilvl w:val="0"/>
          <w:numId w:val="1"/>
        </w:numPr>
        <w:spacing w:before="240"/>
        <w:rPr>
          <w:b/>
          <w:sz w:val="22"/>
          <w:szCs w:val="22"/>
          <w:lang w:val="en-US"/>
        </w:rPr>
      </w:pPr>
      <w:r w:rsidRPr="00633808">
        <w:rPr>
          <w:b/>
          <w:sz w:val="22"/>
          <w:szCs w:val="22"/>
          <w:lang w:val="en-US"/>
        </w:rPr>
        <w:t>Results</w:t>
      </w:r>
    </w:p>
    <w:p w14:paraId="0F881EB5" w14:textId="77777777" w:rsidR="00D9064C" w:rsidRPr="00633808" w:rsidRDefault="25012992" w:rsidP="65C86A1B">
      <w:pPr>
        <w:jc w:val="both"/>
        <w:rPr>
          <w:rFonts w:ascii="Times New Roman" w:hAnsi="Times New Roman"/>
        </w:rPr>
      </w:pPr>
      <w:r w:rsidRPr="65C86A1B">
        <w:rPr>
          <w:rFonts w:ascii="Times New Roman" w:hAnsi="Times New Roman"/>
        </w:rPr>
        <w:t>All t</w:t>
      </w:r>
      <w:r w:rsidR="2C60AE62" w:rsidRPr="65C86A1B">
        <w:rPr>
          <w:rFonts w:ascii="Times New Roman" w:hAnsi="Times New Roman"/>
        </w:rPr>
        <w:t>h</w:t>
      </w:r>
      <w:r w:rsidR="304A9292" w:rsidRPr="65C86A1B">
        <w:rPr>
          <w:rFonts w:ascii="Times New Roman" w:hAnsi="Times New Roman"/>
        </w:rPr>
        <w:t>e</w:t>
      </w:r>
      <w:r w:rsidR="2C60AE62" w:rsidRPr="65C86A1B">
        <w:rPr>
          <w:rFonts w:ascii="Times New Roman" w:hAnsi="Times New Roman"/>
        </w:rPr>
        <w:t xml:space="preserve"> raw </w:t>
      </w:r>
      <w:r w:rsidR="1A88128E" w:rsidRPr="65C86A1B">
        <w:rPr>
          <w:rFonts w:ascii="Times New Roman" w:hAnsi="Times New Roman"/>
        </w:rPr>
        <w:t xml:space="preserve">voting </w:t>
      </w:r>
      <w:r w:rsidR="2C60AE62" w:rsidRPr="65C86A1B">
        <w:rPr>
          <w:rFonts w:ascii="Times New Roman" w:hAnsi="Times New Roman"/>
        </w:rPr>
        <w:t xml:space="preserve">data </w:t>
      </w:r>
      <w:r w:rsidR="304A9292" w:rsidRPr="65C86A1B">
        <w:rPr>
          <w:rFonts w:ascii="Times New Roman" w:hAnsi="Times New Roman"/>
        </w:rPr>
        <w:t xml:space="preserve">has been </w:t>
      </w:r>
      <w:r w:rsidR="2C60AE62" w:rsidRPr="65C86A1B">
        <w:rPr>
          <w:rFonts w:ascii="Times New Roman" w:hAnsi="Times New Roman"/>
        </w:rPr>
        <w:t xml:space="preserve">sent to </w:t>
      </w:r>
      <w:r w:rsidR="3A8A5EA7" w:rsidRPr="65C86A1B">
        <w:rPr>
          <w:rFonts w:ascii="Times New Roman" w:hAnsi="Times New Roman"/>
        </w:rPr>
        <w:t>Global Analysis Lab according to</w:t>
      </w:r>
      <w:r w:rsidRPr="65C86A1B">
        <w:rPr>
          <w:rFonts w:ascii="Times New Roman" w:hAnsi="Times New Roman"/>
        </w:rPr>
        <w:t xml:space="preserve"> the</w:t>
      </w:r>
      <w:r w:rsidR="3A8A5EA7" w:rsidRPr="65C86A1B">
        <w:rPr>
          <w:rFonts w:ascii="Times New Roman" w:hAnsi="Times New Roman"/>
        </w:rPr>
        <w:t xml:space="preserve"> schedule</w:t>
      </w:r>
      <w:r w:rsidR="4E6CAC6E" w:rsidRPr="65C86A1B">
        <w:rPr>
          <w:rFonts w:ascii="Times New Roman" w:hAnsi="Times New Roman"/>
        </w:rPr>
        <w:t xml:space="preserve">. </w:t>
      </w:r>
    </w:p>
    <w:p w14:paraId="740EB5A1" w14:textId="77777777" w:rsidR="003F2E76" w:rsidRPr="00633808" w:rsidRDefault="001260C7" w:rsidP="00A65D64">
      <w:pPr>
        <w:pStyle w:val="Otsikko1"/>
        <w:numPr>
          <w:ilvl w:val="0"/>
          <w:numId w:val="1"/>
        </w:numPr>
        <w:spacing w:before="240"/>
        <w:rPr>
          <w:b/>
          <w:sz w:val="22"/>
          <w:szCs w:val="22"/>
          <w:lang w:val="en-US"/>
        </w:rPr>
      </w:pPr>
      <w:r w:rsidRPr="00633808">
        <w:rPr>
          <w:b/>
          <w:sz w:val="22"/>
          <w:szCs w:val="22"/>
          <w:lang w:val="en-US"/>
        </w:rPr>
        <w:t>Conclusion</w:t>
      </w:r>
    </w:p>
    <w:p w14:paraId="1CA4EB9F" w14:textId="77777777" w:rsidR="009915A1" w:rsidRDefault="64F4DC5E" w:rsidP="009915A1">
      <w:pPr>
        <w:jc w:val="both"/>
        <w:rPr>
          <w:rFonts w:ascii="Times New Roman" w:hAnsi="Times New Roman"/>
        </w:rPr>
      </w:pPr>
      <w:r w:rsidRPr="65C86A1B">
        <w:rPr>
          <w:rFonts w:ascii="Times New Roman" w:hAnsi="Times New Roman"/>
        </w:rPr>
        <w:t xml:space="preserve">Nokia performed experiments </w:t>
      </w:r>
      <w:r w:rsidR="3A8A5EA7" w:rsidRPr="65C86A1B">
        <w:rPr>
          <w:rFonts w:ascii="Times New Roman" w:hAnsi="Times New Roman"/>
        </w:rPr>
        <w:t xml:space="preserve">from </w:t>
      </w:r>
      <w:r w:rsidR="3A8A5EA7" w:rsidRPr="65C86A1B">
        <w:rPr>
          <w:rFonts w:ascii="Times New Roman" w:hAnsi="Times New Roman"/>
          <w:noProof/>
          <w:lang w:val="en-US"/>
        </w:rPr>
        <w:t xml:space="preserve">A to </w:t>
      </w:r>
      <w:r w:rsidR="67F5CADA" w:rsidRPr="65C86A1B">
        <w:rPr>
          <w:rFonts w:ascii="Times New Roman" w:hAnsi="Times New Roman"/>
          <w:noProof/>
          <w:lang w:val="en-US"/>
        </w:rPr>
        <w:t>F</w:t>
      </w:r>
      <w:r w:rsidR="5929713F" w:rsidRPr="65C86A1B">
        <w:rPr>
          <w:rFonts w:ascii="Times New Roman" w:hAnsi="Times New Roman"/>
          <w:color w:val="000000" w:themeColor="text1"/>
        </w:rPr>
        <w:t xml:space="preserve"> </w:t>
      </w:r>
      <w:r w:rsidRPr="65C86A1B">
        <w:rPr>
          <w:rFonts w:ascii="Times New Roman" w:hAnsi="Times New Roman"/>
        </w:rPr>
        <w:t xml:space="preserve">in Finnish </w:t>
      </w:r>
      <w:r w:rsidR="00345E3C">
        <w:rPr>
          <w:rFonts w:ascii="Times New Roman" w:hAnsi="Times New Roman"/>
        </w:rPr>
        <w:t xml:space="preserve">language </w:t>
      </w:r>
      <w:r w:rsidRPr="65C86A1B">
        <w:rPr>
          <w:rFonts w:ascii="Times New Roman" w:hAnsi="Times New Roman"/>
        </w:rPr>
        <w:t>for the</w:t>
      </w:r>
      <w:r w:rsidR="00345E3C">
        <w:rPr>
          <w:rFonts w:ascii="Times New Roman" w:hAnsi="Times New Roman"/>
        </w:rPr>
        <w:t xml:space="preserve"> IVAS Characterization</w:t>
      </w:r>
      <w:r w:rsidRPr="65C86A1B">
        <w:rPr>
          <w:rFonts w:ascii="Times New Roman" w:hAnsi="Times New Roman"/>
          <w:lang w:val="en-US"/>
        </w:rPr>
        <w:t xml:space="preserve"> </w:t>
      </w:r>
      <w:r w:rsidR="3A8A5EA7" w:rsidRPr="65C86A1B">
        <w:rPr>
          <w:rFonts w:ascii="Times New Roman" w:hAnsi="Times New Roman"/>
        </w:rPr>
        <w:t>phase</w:t>
      </w:r>
      <w:r w:rsidRPr="65C86A1B">
        <w:rPr>
          <w:rFonts w:ascii="Times New Roman" w:hAnsi="Times New Roman"/>
        </w:rPr>
        <w:t>, in compliance with the Test plan [1].</w:t>
      </w:r>
    </w:p>
    <w:p w14:paraId="79C7A827" w14:textId="77777777" w:rsidR="009915A1" w:rsidRDefault="009915A1" w:rsidP="009915A1">
      <w:pPr>
        <w:jc w:val="both"/>
        <w:rPr>
          <w:rFonts w:ascii="Times New Roman" w:hAnsi="Times New Roman"/>
        </w:rPr>
      </w:pPr>
    </w:p>
    <w:p w14:paraId="00F5B09A" w14:textId="7DEFF645" w:rsidR="009248E6" w:rsidRPr="009915A1" w:rsidRDefault="009248E6" w:rsidP="009915A1">
      <w:pPr>
        <w:jc w:val="both"/>
        <w:rPr>
          <w:rFonts w:ascii="Times New Roman" w:hAnsi="Times New Roman"/>
        </w:rPr>
      </w:pPr>
      <w:r w:rsidRPr="00633808">
        <w:rPr>
          <w:b/>
          <w:szCs w:val="22"/>
          <w:lang w:val="en-US"/>
        </w:rPr>
        <w:lastRenderedPageBreak/>
        <w:t>Reference</w:t>
      </w:r>
      <w:r w:rsidR="00742EBD" w:rsidRPr="00633808">
        <w:rPr>
          <w:b/>
          <w:szCs w:val="22"/>
          <w:lang w:val="en-US"/>
        </w:rPr>
        <w:t>s</w:t>
      </w:r>
    </w:p>
    <w:p w14:paraId="6C84A7D5" w14:textId="1A8E3787" w:rsidR="00883B97" w:rsidRDefault="2EBD099B" w:rsidP="0065426E">
      <w:r w:rsidRPr="65C86A1B">
        <w:t>[1]</w:t>
      </w:r>
      <w:r w:rsidR="004C166E">
        <w:tab/>
      </w:r>
      <w:r w:rsidR="006A37D6">
        <w:t>S4-251</w:t>
      </w:r>
      <w:r w:rsidR="00CC14BA">
        <w:t xml:space="preserve">565 </w:t>
      </w:r>
      <w:r w:rsidR="64C40BFD" w:rsidRPr="65C86A1B">
        <w:t xml:space="preserve">IVAS Permanent Document IVAS-8b: </w:t>
      </w:r>
      <w:r w:rsidR="00CD4D17">
        <w:t>“</w:t>
      </w:r>
      <w:r w:rsidR="64C40BFD" w:rsidRPr="65C86A1B">
        <w:t>Test Plan for Characterization Phase</w:t>
      </w:r>
      <w:r w:rsidR="00CD4D17">
        <w:t>”</w:t>
      </w:r>
      <w:r w:rsidR="00B445BA">
        <w:t>.</w:t>
      </w:r>
    </w:p>
    <w:p w14:paraId="15044E13" w14:textId="706D5DB4" w:rsidR="00F64464" w:rsidRDefault="00F64464" w:rsidP="0065426E">
      <w:pPr>
        <w:rPr>
          <w:lang w:val="en-US"/>
        </w:rPr>
      </w:pPr>
      <w:r w:rsidRPr="00F72F54">
        <w:rPr>
          <w:lang w:val="en-US"/>
        </w:rPr>
        <w:t>[2]</w:t>
      </w:r>
      <w:r w:rsidRPr="00F72F54">
        <w:rPr>
          <w:lang w:val="en-US"/>
        </w:rPr>
        <w:tab/>
      </w:r>
      <w:r w:rsidR="00CC14BA">
        <w:rPr>
          <w:lang w:val="en-US"/>
        </w:rPr>
        <w:t xml:space="preserve">S4-251561 </w:t>
      </w:r>
      <w:r w:rsidR="006930A7" w:rsidRPr="00F72F54">
        <w:rPr>
          <w:lang w:val="en-US"/>
        </w:rPr>
        <w:t>IVAS Permanent Document IVAS-7b</w:t>
      </w:r>
      <w:r w:rsidR="002F7D68" w:rsidRPr="00F72F54">
        <w:rPr>
          <w:lang w:val="en-US"/>
        </w:rPr>
        <w:t>:</w:t>
      </w:r>
      <w:r w:rsidR="002F7D68">
        <w:rPr>
          <w:lang w:val="en-US"/>
        </w:rPr>
        <w:t xml:space="preserve"> </w:t>
      </w:r>
      <w:r w:rsidR="002F7D68" w:rsidRPr="00F72F54">
        <w:rPr>
          <w:lang w:val="en-US"/>
        </w:rPr>
        <w:t>”Processing</w:t>
      </w:r>
      <w:r w:rsidR="00F72F54" w:rsidRPr="00F72F54">
        <w:rPr>
          <w:lang w:val="en-US"/>
        </w:rPr>
        <w:t xml:space="preserve"> Plan for </w:t>
      </w:r>
      <w:r w:rsidR="00F72F54">
        <w:rPr>
          <w:lang w:val="en-US"/>
        </w:rPr>
        <w:t>Characterization Phase”</w:t>
      </w:r>
      <w:r w:rsidR="00B445BA">
        <w:rPr>
          <w:lang w:val="en-US"/>
        </w:rPr>
        <w:t>.</w:t>
      </w:r>
    </w:p>
    <w:p w14:paraId="59545618" w14:textId="2873079D" w:rsidR="00BC3230" w:rsidRDefault="00F72F54" w:rsidP="009419E5">
      <w:pPr>
        <w:ind w:left="720" w:hanging="720"/>
        <w:rPr>
          <w:lang w:val="en-US"/>
        </w:rPr>
      </w:pPr>
      <w:r>
        <w:rPr>
          <w:lang w:val="en-US"/>
        </w:rPr>
        <w:t>[3]</w:t>
      </w:r>
      <w:r>
        <w:rPr>
          <w:lang w:val="en-US"/>
        </w:rPr>
        <w:tab/>
      </w:r>
      <w:r w:rsidR="00C945F8">
        <w:rPr>
          <w:lang w:val="en-US"/>
        </w:rPr>
        <w:t xml:space="preserve">Recommendation </w:t>
      </w:r>
      <w:r w:rsidR="00BC3230">
        <w:rPr>
          <w:lang w:val="en-US"/>
        </w:rPr>
        <w:t>ITU-T P.800</w:t>
      </w:r>
      <w:r w:rsidR="00524ADB">
        <w:rPr>
          <w:lang w:val="en-US"/>
        </w:rPr>
        <w:t xml:space="preserve"> (08/1996)</w:t>
      </w:r>
      <w:r w:rsidR="00A2489B">
        <w:rPr>
          <w:lang w:val="en-US"/>
        </w:rPr>
        <w:t>:</w:t>
      </w:r>
      <w:r w:rsidR="00BC3230">
        <w:rPr>
          <w:lang w:val="en-US"/>
        </w:rPr>
        <w:t xml:space="preserve"> “Methods for subjective determination of transmission quality”</w:t>
      </w:r>
      <w:r w:rsidR="00B445BA">
        <w:rPr>
          <w:lang w:val="en-US"/>
        </w:rPr>
        <w:t>.</w:t>
      </w:r>
    </w:p>
    <w:p w14:paraId="4E4C2A84" w14:textId="61965D66" w:rsidR="00F72F54" w:rsidRPr="00F72F54" w:rsidRDefault="00BC3230" w:rsidP="009419E5">
      <w:pPr>
        <w:ind w:left="720" w:hanging="720"/>
        <w:rPr>
          <w:lang w:val="en-US"/>
        </w:rPr>
      </w:pPr>
      <w:r>
        <w:rPr>
          <w:lang w:val="en-US"/>
        </w:rPr>
        <w:t>[4]</w:t>
      </w:r>
      <w:r>
        <w:rPr>
          <w:lang w:val="en-US"/>
        </w:rPr>
        <w:tab/>
      </w:r>
      <w:r w:rsidR="00524ADB">
        <w:rPr>
          <w:lang w:val="en-US"/>
        </w:rPr>
        <w:t xml:space="preserve">Recommendation </w:t>
      </w:r>
      <w:r w:rsidR="007766CC">
        <w:rPr>
          <w:lang w:val="en-US"/>
        </w:rPr>
        <w:t>ITU-R BS</w:t>
      </w:r>
      <w:r w:rsidR="000934E3">
        <w:rPr>
          <w:lang w:val="en-US"/>
        </w:rPr>
        <w:t>.</w:t>
      </w:r>
      <w:r w:rsidR="007766CC">
        <w:rPr>
          <w:lang w:val="en-US"/>
        </w:rPr>
        <w:t>1534</w:t>
      </w:r>
      <w:r w:rsidR="00524ADB">
        <w:rPr>
          <w:lang w:val="en-US"/>
        </w:rPr>
        <w:t xml:space="preserve"> (</w:t>
      </w:r>
      <w:r w:rsidR="000934E3">
        <w:rPr>
          <w:lang w:val="en-US"/>
        </w:rPr>
        <w:t>10/2015)</w:t>
      </w:r>
      <w:r w:rsidR="00A2489B">
        <w:rPr>
          <w:lang w:val="en-US"/>
        </w:rPr>
        <w:t>:</w:t>
      </w:r>
      <w:r w:rsidR="007766CC">
        <w:rPr>
          <w:lang w:val="en-US"/>
        </w:rPr>
        <w:t xml:space="preserve"> “Method for the subjective assessment of intermedia quality level of audio systems</w:t>
      </w:r>
      <w:r w:rsidR="00C40513">
        <w:rPr>
          <w:lang w:val="en-US"/>
        </w:rPr>
        <w:t>”</w:t>
      </w:r>
      <w:r w:rsidR="00B445BA">
        <w:rPr>
          <w:lang w:val="en-US"/>
        </w:rPr>
        <w:t>.</w:t>
      </w:r>
    </w:p>
    <w:p w14:paraId="382796CF" w14:textId="2DAAEAAF" w:rsidR="001541E4" w:rsidRPr="00466F69" w:rsidRDefault="1705E675" w:rsidP="001541E4">
      <w:pPr>
        <w:rPr>
          <w:szCs w:val="22"/>
        </w:rPr>
      </w:pPr>
      <w:r w:rsidRPr="00466F69">
        <w:rPr>
          <w:szCs w:val="22"/>
        </w:rPr>
        <w:t>[</w:t>
      </w:r>
      <w:r w:rsidR="00FE4601" w:rsidRPr="00466F69">
        <w:rPr>
          <w:szCs w:val="22"/>
        </w:rPr>
        <w:t>5</w:t>
      </w:r>
      <w:r w:rsidRPr="00466F69">
        <w:rPr>
          <w:szCs w:val="22"/>
        </w:rPr>
        <w:t>]</w:t>
      </w:r>
      <w:r w:rsidR="001541E4" w:rsidRPr="00466F69">
        <w:rPr>
          <w:szCs w:val="22"/>
        </w:rPr>
        <w:tab/>
      </w:r>
      <w:r w:rsidR="000934E3">
        <w:rPr>
          <w:szCs w:val="22"/>
        </w:rPr>
        <w:t xml:space="preserve">Supplement </w:t>
      </w:r>
      <w:r w:rsidR="445435FB" w:rsidRPr="00466F69">
        <w:rPr>
          <w:szCs w:val="22"/>
        </w:rPr>
        <w:t>ITU-T Suppl29 (01/2023)</w:t>
      </w:r>
      <w:r w:rsidR="00A2489B">
        <w:rPr>
          <w:szCs w:val="22"/>
        </w:rPr>
        <w:t>:</w:t>
      </w:r>
      <w:r w:rsidR="445435FB" w:rsidRPr="00466F69">
        <w:rPr>
          <w:szCs w:val="22"/>
        </w:rPr>
        <w:t xml:space="preserve"> </w:t>
      </w:r>
      <w:r w:rsidR="39120030" w:rsidRPr="00466F69">
        <w:rPr>
          <w:szCs w:val="22"/>
        </w:rPr>
        <w:t xml:space="preserve">“ITU-T P.800 </w:t>
      </w:r>
      <w:r w:rsidR="445435FB" w:rsidRPr="00466F69">
        <w:rPr>
          <w:szCs w:val="22"/>
        </w:rPr>
        <w:t>- Use cases"</w:t>
      </w:r>
      <w:r w:rsidR="613DE578" w:rsidRPr="00466F69">
        <w:rPr>
          <w:szCs w:val="22"/>
        </w:rPr>
        <w:t>.</w:t>
      </w:r>
    </w:p>
    <w:p w14:paraId="55A73848" w14:textId="601DE58A" w:rsidR="00D76008" w:rsidRPr="005A1DEF" w:rsidRDefault="359FC126" w:rsidP="009C3001">
      <w:pPr>
        <w:rPr>
          <w:szCs w:val="22"/>
        </w:rPr>
      </w:pPr>
      <w:r w:rsidRPr="00466F69">
        <w:rPr>
          <w:szCs w:val="22"/>
        </w:rPr>
        <w:t>[</w:t>
      </w:r>
      <w:r w:rsidR="00FE4601" w:rsidRPr="00466F69">
        <w:rPr>
          <w:szCs w:val="22"/>
        </w:rPr>
        <w:t>6</w:t>
      </w:r>
      <w:r w:rsidRPr="00466F69">
        <w:rPr>
          <w:szCs w:val="22"/>
        </w:rPr>
        <w:t>]</w:t>
      </w:r>
      <w:r w:rsidR="00742EBD" w:rsidRPr="00466F69">
        <w:rPr>
          <w:szCs w:val="22"/>
        </w:rPr>
        <w:tab/>
      </w:r>
      <w:r w:rsidRPr="00466F69">
        <w:rPr>
          <w:szCs w:val="22"/>
        </w:rPr>
        <w:t xml:space="preserve">M. </w:t>
      </w:r>
      <w:proofErr w:type="spellStart"/>
      <w:r w:rsidRPr="00466F69">
        <w:rPr>
          <w:szCs w:val="22"/>
        </w:rPr>
        <w:t>Kylliäinen</w:t>
      </w:r>
      <w:proofErr w:type="spellEnd"/>
      <w:r w:rsidRPr="00466F69">
        <w:rPr>
          <w:szCs w:val="22"/>
        </w:rPr>
        <w:t xml:space="preserve"> </w:t>
      </w:r>
      <w:proofErr w:type="gramStart"/>
      <w:r w:rsidRPr="00466F69">
        <w:rPr>
          <w:szCs w:val="22"/>
        </w:rPr>
        <w:t>et al.</w:t>
      </w:r>
      <w:r w:rsidR="0034787C">
        <w:rPr>
          <w:szCs w:val="22"/>
        </w:rPr>
        <w:t xml:space="preserve"> ”</w:t>
      </w:r>
      <w:r w:rsidRPr="00466F69">
        <w:rPr>
          <w:szCs w:val="22"/>
        </w:rPr>
        <w:t>Compact</w:t>
      </w:r>
      <w:proofErr w:type="gramEnd"/>
      <w:r w:rsidRPr="00466F69">
        <w:rPr>
          <w:szCs w:val="22"/>
        </w:rPr>
        <w:t xml:space="preserve"> high performance listening spaces</w:t>
      </w:r>
      <w:r w:rsidR="0034787C">
        <w:rPr>
          <w:szCs w:val="22"/>
        </w:rPr>
        <w:t>”,</w:t>
      </w:r>
      <w:r w:rsidRPr="00466F69">
        <w:rPr>
          <w:szCs w:val="22"/>
        </w:rPr>
        <w:t xml:space="preserve"> </w:t>
      </w:r>
      <w:proofErr w:type="spellStart"/>
      <w:r w:rsidRPr="00466F69">
        <w:rPr>
          <w:szCs w:val="22"/>
        </w:rPr>
        <w:t>Euronoise</w:t>
      </w:r>
      <w:proofErr w:type="spellEnd"/>
      <w:r w:rsidR="0034787C">
        <w:rPr>
          <w:szCs w:val="22"/>
        </w:rPr>
        <w:t>,</w:t>
      </w:r>
      <w:r w:rsidR="04AB4D6D" w:rsidRPr="00466F69">
        <w:rPr>
          <w:szCs w:val="22"/>
        </w:rPr>
        <w:t xml:space="preserve"> </w:t>
      </w:r>
      <w:r w:rsidRPr="00466F69">
        <w:rPr>
          <w:szCs w:val="22"/>
        </w:rPr>
        <w:t>Naples</w:t>
      </w:r>
      <w:r w:rsidR="0034787C">
        <w:rPr>
          <w:szCs w:val="22"/>
        </w:rPr>
        <w:t>,</w:t>
      </w:r>
      <w:r w:rsidRPr="00466F69">
        <w:rPr>
          <w:szCs w:val="22"/>
        </w:rPr>
        <w:t xml:space="preserve"> 2003.</w:t>
      </w:r>
    </w:p>
    <w:p w14:paraId="0B26F6AE" w14:textId="77777777" w:rsidR="009C3001" w:rsidRDefault="00D76008" w:rsidP="00D76008">
      <w:pPr>
        <w:pStyle w:val="Otsikko2"/>
      </w:pPr>
      <w:r>
        <w:br w:type="page"/>
      </w:r>
      <w:r>
        <w:lastRenderedPageBreak/>
        <w:t>Annex 1. Instructions to the listeners</w:t>
      </w:r>
    </w:p>
    <w:p w14:paraId="70D2207D" w14:textId="77777777" w:rsidR="005D269E" w:rsidRDefault="005D269E" w:rsidP="005D269E">
      <w:pPr>
        <w:rPr>
          <w:lang w:val="en-US"/>
        </w:rPr>
      </w:pPr>
    </w:p>
    <w:p w14:paraId="48354CDA" w14:textId="77777777" w:rsidR="005D269E" w:rsidRPr="005D269E" w:rsidRDefault="005D269E" w:rsidP="005D269E">
      <w:pPr>
        <w:rPr>
          <w:b/>
          <w:lang w:val="en-US"/>
        </w:rPr>
      </w:pPr>
      <w:r w:rsidRPr="005D269E">
        <w:rPr>
          <w:b/>
          <w:lang w:val="en-US"/>
        </w:rPr>
        <w:t>ACR test instructions</w:t>
      </w:r>
    </w:p>
    <w:p w14:paraId="3FD22156" w14:textId="77777777" w:rsidR="005D269E" w:rsidRPr="005D269E" w:rsidRDefault="005D269E" w:rsidP="005D269E">
      <w:pPr>
        <w:rPr>
          <w:lang w:val="en-US"/>
        </w:rPr>
      </w:pPr>
    </w:p>
    <w:p w14:paraId="7B55A76C" w14:textId="77777777" w:rsidR="005D269E" w:rsidRPr="005D269E" w:rsidRDefault="005D269E" w:rsidP="005D269E">
      <w:pPr>
        <w:pStyle w:val="Vaintekstin"/>
        <w:tabs>
          <w:tab w:val="left" w:pos="567"/>
          <w:tab w:val="left" w:pos="2268"/>
          <w:tab w:val="left" w:pos="3969"/>
          <w:tab w:val="left" w:pos="5245"/>
        </w:tabs>
        <w:rPr>
          <w:rFonts w:ascii="Arial" w:hAnsi="Arial" w:cs="Arial"/>
          <w:sz w:val="22"/>
          <w:szCs w:val="22"/>
          <w:lang w:val="fi-FI"/>
        </w:rPr>
      </w:pPr>
      <w:r w:rsidRPr="005D269E">
        <w:rPr>
          <w:rFonts w:ascii="Arial" w:hAnsi="Arial" w:cs="Arial"/>
          <w:sz w:val="22"/>
          <w:szCs w:val="22"/>
          <w:lang w:val="fi-FI"/>
        </w:rPr>
        <w:t>OHJEITA KUUNTELUUN</w:t>
      </w:r>
    </w:p>
    <w:p w14:paraId="2004C981" w14:textId="77777777" w:rsidR="005D269E" w:rsidRPr="005D269E" w:rsidRDefault="005D269E" w:rsidP="005D269E">
      <w:pPr>
        <w:pStyle w:val="Vaintekstin"/>
        <w:tabs>
          <w:tab w:val="left" w:pos="567"/>
          <w:tab w:val="left" w:pos="2268"/>
          <w:tab w:val="left" w:pos="3969"/>
          <w:tab w:val="left" w:pos="5245"/>
        </w:tabs>
        <w:rPr>
          <w:rFonts w:ascii="Arial" w:hAnsi="Arial" w:cs="Arial"/>
          <w:sz w:val="22"/>
          <w:szCs w:val="22"/>
          <w:lang w:val="fi-FI"/>
        </w:rPr>
      </w:pPr>
    </w:p>
    <w:p w14:paraId="016EDC5C" w14:textId="77777777" w:rsidR="00AC765B" w:rsidRPr="00AC765B" w:rsidRDefault="00AC765B" w:rsidP="00AC765B">
      <w:pPr>
        <w:pStyle w:val="Vaintekstin"/>
        <w:tabs>
          <w:tab w:val="left" w:pos="567"/>
          <w:tab w:val="left" w:pos="2268"/>
          <w:tab w:val="left" w:pos="3969"/>
          <w:tab w:val="left" w:pos="5245"/>
        </w:tabs>
        <w:rPr>
          <w:rFonts w:ascii="Arial" w:hAnsi="Arial" w:cs="Arial"/>
          <w:sz w:val="22"/>
          <w:szCs w:val="22"/>
          <w:lang w:val="fi-FI"/>
        </w:rPr>
      </w:pPr>
      <w:r w:rsidRPr="00AC765B">
        <w:rPr>
          <w:rFonts w:ascii="Arial" w:hAnsi="Arial" w:cs="Arial"/>
          <w:sz w:val="22"/>
          <w:szCs w:val="22"/>
          <w:lang w:val="fi-FI"/>
        </w:rPr>
        <w:t>Tervetuloa kuuntelukokeeseen. Tässä kuuntelukokeessa arvioit puhenäytteiden äänenlaatua. Kuulemiasi äänenkäsittelymenetelmiä käytetään nykyisissä ja tulevaisuuden tietoliikennejärjestelmissä.</w:t>
      </w:r>
    </w:p>
    <w:p w14:paraId="7E98F221" w14:textId="158EEB17" w:rsidR="00AC765B" w:rsidRDefault="00AC765B" w:rsidP="00AC765B">
      <w:pPr>
        <w:pStyle w:val="Vaintekstin"/>
        <w:tabs>
          <w:tab w:val="left" w:pos="567"/>
          <w:tab w:val="left" w:pos="2268"/>
          <w:tab w:val="left" w:pos="3969"/>
          <w:tab w:val="left" w:pos="5245"/>
        </w:tabs>
        <w:rPr>
          <w:rFonts w:ascii="Arial" w:hAnsi="Arial" w:cs="Arial"/>
          <w:sz w:val="22"/>
          <w:szCs w:val="22"/>
          <w:lang w:val="fi-FI"/>
        </w:rPr>
      </w:pPr>
      <w:r w:rsidRPr="00AC765B">
        <w:rPr>
          <w:rFonts w:ascii="Arial" w:hAnsi="Arial" w:cs="Arial"/>
          <w:sz w:val="22"/>
          <w:szCs w:val="22"/>
          <w:lang w:val="fi-FI"/>
        </w:rPr>
        <w:t>Kokeessa kuuntelet yksittäisiä ääninäytteitä ja arvioit niitä annetulla asteikolla. Tehtäväsi on kuunnella jokainen näyte ja antaa äänenlaadusta arvio kuuntelun jälkeen. Ääninäytteen saa kuunnella vain kerran ennen arviota. Ota huomioon kaikki äänen ominaisuudet, kuten kaistanleveys, puheen vääristyminen tai äänen luonnollisuus.</w:t>
      </w:r>
      <w:r w:rsidR="00564551">
        <w:rPr>
          <w:rFonts w:ascii="Arial" w:hAnsi="Arial" w:cs="Arial"/>
          <w:sz w:val="22"/>
          <w:szCs w:val="22"/>
          <w:lang w:val="fi-FI"/>
        </w:rPr>
        <w:t xml:space="preserve"> Käytä koko arvosteluasteikkoa testin kuluessa.</w:t>
      </w:r>
    </w:p>
    <w:p w14:paraId="59F6FF26" w14:textId="56AA873B" w:rsidR="00557B74" w:rsidRPr="00AC765B" w:rsidRDefault="00790E64" w:rsidP="00AC765B">
      <w:pPr>
        <w:pStyle w:val="Vaintekstin"/>
        <w:tabs>
          <w:tab w:val="left" w:pos="567"/>
          <w:tab w:val="left" w:pos="2268"/>
          <w:tab w:val="left" w:pos="3969"/>
          <w:tab w:val="left" w:pos="5245"/>
        </w:tabs>
        <w:rPr>
          <w:rFonts w:ascii="Arial" w:hAnsi="Arial" w:cs="Arial"/>
          <w:sz w:val="22"/>
          <w:szCs w:val="22"/>
          <w:lang w:val="fi-FI"/>
        </w:rPr>
      </w:pPr>
      <w:r>
        <w:rPr>
          <w:rFonts w:ascii="Arial" w:hAnsi="Arial" w:cs="Arial"/>
          <w:sz w:val="22"/>
          <w:szCs w:val="22"/>
          <w:lang w:val="fi-FI"/>
        </w:rPr>
        <w:t xml:space="preserve">Tehtäväsi on kuunnella </w:t>
      </w:r>
      <w:r w:rsidR="00B75ABE">
        <w:rPr>
          <w:rFonts w:ascii="Arial" w:hAnsi="Arial" w:cs="Arial"/>
          <w:sz w:val="22"/>
          <w:szCs w:val="22"/>
          <w:lang w:val="fi-FI"/>
        </w:rPr>
        <w:t xml:space="preserve">näyte ja antaa laadusta arvio käyttäen alla olevaa </w:t>
      </w:r>
      <w:r w:rsidR="00FF4177">
        <w:rPr>
          <w:rFonts w:ascii="Arial" w:hAnsi="Arial" w:cs="Arial"/>
          <w:sz w:val="22"/>
          <w:szCs w:val="22"/>
          <w:lang w:val="fi-FI"/>
        </w:rPr>
        <w:t>arvosteluasteikkoa</w:t>
      </w:r>
      <w:r w:rsidR="00B75ABE">
        <w:rPr>
          <w:rFonts w:ascii="Arial" w:hAnsi="Arial" w:cs="Arial"/>
          <w:sz w:val="22"/>
          <w:szCs w:val="22"/>
          <w:lang w:val="fi-FI"/>
        </w:rPr>
        <w:t>. Ota huomioon</w:t>
      </w:r>
      <w:r w:rsidR="004A5DD8">
        <w:rPr>
          <w:rFonts w:ascii="Arial" w:hAnsi="Arial" w:cs="Arial"/>
          <w:sz w:val="22"/>
          <w:szCs w:val="22"/>
          <w:lang w:val="fi-FI"/>
        </w:rPr>
        <w:t xml:space="preserve"> puhe-, että yleinen äänenlaatu</w:t>
      </w:r>
      <w:r w:rsidR="00B96442">
        <w:rPr>
          <w:rFonts w:ascii="Arial" w:hAnsi="Arial" w:cs="Arial"/>
          <w:sz w:val="22"/>
          <w:szCs w:val="22"/>
          <w:lang w:val="fi-FI"/>
        </w:rPr>
        <w:t>, sekä tilaäänen laatu</w:t>
      </w:r>
      <w:r w:rsidR="004A5DD8">
        <w:rPr>
          <w:rFonts w:ascii="Arial" w:hAnsi="Arial" w:cs="Arial"/>
          <w:sz w:val="22"/>
          <w:szCs w:val="22"/>
          <w:lang w:val="fi-FI"/>
        </w:rPr>
        <w:t xml:space="preserve">. </w:t>
      </w:r>
      <w:r w:rsidR="009F207A">
        <w:rPr>
          <w:rFonts w:ascii="Arial" w:hAnsi="Arial" w:cs="Arial"/>
          <w:sz w:val="22"/>
          <w:szCs w:val="22"/>
          <w:lang w:val="fi-FI"/>
        </w:rPr>
        <w:t>Näytteen voi kuunnella vain kerran.</w:t>
      </w:r>
    </w:p>
    <w:p w14:paraId="677BE2F1" w14:textId="77777777" w:rsidR="005D269E" w:rsidRPr="005D269E" w:rsidRDefault="005D269E" w:rsidP="005D269E">
      <w:pPr>
        <w:pStyle w:val="Vaintekstin"/>
        <w:tabs>
          <w:tab w:val="left" w:pos="567"/>
          <w:tab w:val="left" w:pos="2268"/>
          <w:tab w:val="left" w:pos="3544"/>
          <w:tab w:val="left" w:pos="3969"/>
          <w:tab w:val="left" w:pos="5245"/>
        </w:tabs>
        <w:ind w:right="-142"/>
        <w:rPr>
          <w:rFonts w:ascii="Arial" w:hAnsi="Arial" w:cs="Arial"/>
          <w:sz w:val="22"/>
          <w:szCs w:val="22"/>
          <w:lang w:val="fi-FI"/>
        </w:rPr>
      </w:pPr>
    </w:p>
    <w:p w14:paraId="781F089C" w14:textId="023837F5" w:rsidR="00AC765B" w:rsidRPr="00AC765B" w:rsidRDefault="005D269E" w:rsidP="00AC765B">
      <w:pPr>
        <w:pStyle w:val="Vaintekstin"/>
        <w:tabs>
          <w:tab w:val="left" w:pos="3119"/>
          <w:tab w:val="left" w:pos="3686"/>
          <w:tab w:val="left" w:pos="4536"/>
          <w:tab w:val="left" w:pos="5245"/>
        </w:tabs>
        <w:ind w:right="-142"/>
        <w:rPr>
          <w:rFonts w:ascii="Arial" w:hAnsi="Arial" w:cs="Arial"/>
          <w:sz w:val="22"/>
          <w:szCs w:val="22"/>
          <w:lang w:val="fi-FI"/>
        </w:rPr>
      </w:pPr>
      <w:r w:rsidRPr="005D269E">
        <w:rPr>
          <w:rFonts w:ascii="Arial" w:hAnsi="Arial" w:cs="Arial"/>
          <w:sz w:val="22"/>
          <w:szCs w:val="22"/>
          <w:lang w:val="fi-FI"/>
        </w:rPr>
        <w:tab/>
        <w:t>5</w:t>
      </w:r>
      <w:r w:rsidRPr="005D269E">
        <w:rPr>
          <w:rFonts w:ascii="Arial" w:hAnsi="Arial" w:cs="Arial"/>
          <w:sz w:val="22"/>
          <w:szCs w:val="22"/>
          <w:lang w:val="fi-FI"/>
        </w:rPr>
        <w:tab/>
        <w:t>Erinomainen</w:t>
      </w:r>
      <w:r w:rsidRPr="005D269E">
        <w:rPr>
          <w:rFonts w:ascii="Arial" w:hAnsi="Arial" w:cs="Arial"/>
          <w:sz w:val="22"/>
          <w:szCs w:val="22"/>
          <w:lang w:val="fi-FI"/>
        </w:rPr>
        <w:br/>
      </w:r>
      <w:r w:rsidRPr="005D269E">
        <w:rPr>
          <w:rFonts w:ascii="Arial" w:hAnsi="Arial" w:cs="Arial"/>
          <w:sz w:val="22"/>
          <w:szCs w:val="22"/>
          <w:lang w:val="fi-FI"/>
        </w:rPr>
        <w:tab/>
        <w:t>4</w:t>
      </w:r>
      <w:r w:rsidRPr="005D269E">
        <w:rPr>
          <w:rFonts w:ascii="Arial" w:hAnsi="Arial" w:cs="Arial"/>
          <w:sz w:val="22"/>
          <w:szCs w:val="22"/>
          <w:lang w:val="fi-FI"/>
        </w:rPr>
        <w:tab/>
      </w:r>
      <w:r w:rsidR="006B5543">
        <w:rPr>
          <w:rFonts w:ascii="Arial" w:hAnsi="Arial" w:cs="Arial"/>
          <w:sz w:val="22"/>
          <w:szCs w:val="22"/>
          <w:lang w:val="fi-FI"/>
        </w:rPr>
        <w:t>H</w:t>
      </w:r>
      <w:r w:rsidRPr="005D269E">
        <w:rPr>
          <w:rFonts w:ascii="Arial" w:hAnsi="Arial" w:cs="Arial"/>
          <w:sz w:val="22"/>
          <w:szCs w:val="22"/>
          <w:lang w:val="fi-FI"/>
        </w:rPr>
        <w:t>yvä</w:t>
      </w:r>
      <w:r w:rsidRPr="005D269E">
        <w:rPr>
          <w:rFonts w:ascii="Arial" w:hAnsi="Arial" w:cs="Arial"/>
          <w:sz w:val="22"/>
          <w:szCs w:val="22"/>
          <w:lang w:val="fi-FI"/>
        </w:rPr>
        <w:br/>
      </w:r>
      <w:r w:rsidRPr="005D269E">
        <w:rPr>
          <w:rFonts w:ascii="Arial" w:hAnsi="Arial" w:cs="Arial"/>
          <w:sz w:val="22"/>
          <w:szCs w:val="22"/>
          <w:lang w:val="fi-FI"/>
        </w:rPr>
        <w:tab/>
        <w:t>3</w:t>
      </w:r>
      <w:r w:rsidRPr="005D269E">
        <w:rPr>
          <w:rFonts w:ascii="Arial" w:hAnsi="Arial" w:cs="Arial"/>
          <w:sz w:val="22"/>
          <w:szCs w:val="22"/>
          <w:lang w:val="fi-FI"/>
        </w:rPr>
        <w:tab/>
      </w:r>
      <w:r w:rsidR="006B5543">
        <w:rPr>
          <w:rFonts w:ascii="Arial" w:hAnsi="Arial" w:cs="Arial"/>
          <w:sz w:val="22"/>
          <w:szCs w:val="22"/>
          <w:lang w:val="fi-FI"/>
        </w:rPr>
        <w:t>Kohtalainen</w:t>
      </w:r>
      <w:r w:rsidRPr="005D269E">
        <w:rPr>
          <w:rFonts w:ascii="Arial" w:hAnsi="Arial" w:cs="Arial"/>
          <w:sz w:val="22"/>
          <w:szCs w:val="22"/>
          <w:lang w:val="fi-FI"/>
        </w:rPr>
        <w:br/>
      </w:r>
      <w:r w:rsidRPr="005D269E">
        <w:rPr>
          <w:rFonts w:ascii="Arial" w:hAnsi="Arial" w:cs="Arial"/>
          <w:sz w:val="22"/>
          <w:szCs w:val="22"/>
          <w:lang w:val="fi-FI"/>
        </w:rPr>
        <w:tab/>
        <w:t>2</w:t>
      </w:r>
      <w:r w:rsidRPr="005D269E">
        <w:rPr>
          <w:rFonts w:ascii="Arial" w:hAnsi="Arial" w:cs="Arial"/>
          <w:sz w:val="22"/>
          <w:szCs w:val="22"/>
          <w:lang w:val="fi-FI"/>
        </w:rPr>
        <w:tab/>
      </w:r>
      <w:r w:rsidR="00CE77B6">
        <w:rPr>
          <w:rFonts w:ascii="Arial" w:hAnsi="Arial" w:cs="Arial"/>
          <w:sz w:val="22"/>
          <w:szCs w:val="22"/>
          <w:lang w:val="fi-FI"/>
        </w:rPr>
        <w:t>Välttävä</w:t>
      </w:r>
      <w:r w:rsidRPr="005D269E">
        <w:rPr>
          <w:rFonts w:ascii="Arial" w:hAnsi="Arial" w:cs="Arial"/>
          <w:sz w:val="22"/>
          <w:szCs w:val="22"/>
          <w:lang w:val="fi-FI"/>
        </w:rPr>
        <w:br/>
      </w:r>
      <w:r w:rsidRPr="005D269E">
        <w:rPr>
          <w:rFonts w:ascii="Arial" w:hAnsi="Arial" w:cs="Arial"/>
          <w:sz w:val="22"/>
          <w:szCs w:val="22"/>
          <w:lang w:val="fi-FI"/>
        </w:rPr>
        <w:tab/>
        <w:t>1</w:t>
      </w:r>
      <w:r w:rsidRPr="005D269E">
        <w:rPr>
          <w:rFonts w:ascii="Arial" w:hAnsi="Arial" w:cs="Arial"/>
          <w:sz w:val="22"/>
          <w:szCs w:val="22"/>
          <w:lang w:val="fi-FI"/>
        </w:rPr>
        <w:tab/>
      </w:r>
      <w:r w:rsidR="00CE77B6">
        <w:rPr>
          <w:rFonts w:ascii="Arial" w:hAnsi="Arial" w:cs="Arial"/>
          <w:sz w:val="22"/>
          <w:szCs w:val="22"/>
          <w:lang w:val="fi-FI"/>
        </w:rPr>
        <w:t>H</w:t>
      </w:r>
      <w:r w:rsidRPr="005D269E">
        <w:rPr>
          <w:rFonts w:ascii="Arial" w:hAnsi="Arial" w:cs="Arial"/>
          <w:sz w:val="22"/>
          <w:szCs w:val="22"/>
          <w:lang w:val="fi-FI"/>
        </w:rPr>
        <w:t>uono</w:t>
      </w:r>
      <w:r w:rsidRPr="005D269E">
        <w:rPr>
          <w:rFonts w:ascii="Arial" w:hAnsi="Arial" w:cs="Arial"/>
          <w:sz w:val="22"/>
          <w:szCs w:val="22"/>
          <w:lang w:val="fi-FI"/>
        </w:rPr>
        <w:br/>
      </w:r>
      <w:r w:rsidRPr="005D269E">
        <w:rPr>
          <w:rFonts w:ascii="Arial" w:hAnsi="Arial" w:cs="Arial"/>
          <w:sz w:val="22"/>
          <w:szCs w:val="22"/>
          <w:lang w:val="fi-FI"/>
        </w:rPr>
        <w:br/>
      </w:r>
    </w:p>
    <w:p w14:paraId="599A5370" w14:textId="77777777" w:rsidR="00AC765B" w:rsidRPr="00AC765B" w:rsidRDefault="00AC765B" w:rsidP="00AC765B">
      <w:pPr>
        <w:pStyle w:val="Vaintekstin"/>
        <w:tabs>
          <w:tab w:val="left" w:pos="567"/>
          <w:tab w:val="left" w:pos="2268"/>
          <w:tab w:val="left" w:pos="3969"/>
          <w:tab w:val="left" w:pos="5245"/>
        </w:tabs>
        <w:rPr>
          <w:rFonts w:ascii="Arial" w:hAnsi="Arial" w:cs="Arial"/>
          <w:sz w:val="22"/>
          <w:szCs w:val="22"/>
          <w:lang w:val="fi-FI"/>
        </w:rPr>
      </w:pPr>
      <w:r w:rsidRPr="00AC765B">
        <w:rPr>
          <w:rFonts w:ascii="Arial" w:hAnsi="Arial" w:cs="Arial"/>
          <w:sz w:val="22"/>
          <w:szCs w:val="22"/>
          <w:lang w:val="fi-FI"/>
        </w:rPr>
        <w:t>Koe on jaettu kolmeen osioon. Ensimmäisessä osiossa harjoittelet koetehtävän tekemistä. Toisessa osiossa kuuntelet kokeessa käytettävää äänimateriaalia läpi, jossa kuulet alkuperäisen laadun. Kolmannessa osiossa suoritat varsinaisen kuuntelukokeen. Lopuksi voit vielä halutessasi antaa kirjallista palautetta kokeesta.</w:t>
      </w:r>
    </w:p>
    <w:p w14:paraId="2850EC28" w14:textId="77777777" w:rsidR="00AC765B" w:rsidRDefault="00AC765B" w:rsidP="005D269E">
      <w:pPr>
        <w:pStyle w:val="Vaintekstin"/>
        <w:pBdr>
          <w:bottom w:val="single" w:sz="6" w:space="1" w:color="auto"/>
        </w:pBdr>
        <w:tabs>
          <w:tab w:val="left" w:pos="3119"/>
          <w:tab w:val="left" w:pos="3686"/>
          <w:tab w:val="left" w:pos="4536"/>
          <w:tab w:val="left" w:pos="5245"/>
        </w:tabs>
        <w:ind w:right="-142"/>
        <w:rPr>
          <w:rFonts w:ascii="Arial" w:hAnsi="Arial" w:cs="Arial"/>
          <w:sz w:val="22"/>
          <w:szCs w:val="22"/>
          <w:lang w:val="fi-FI"/>
        </w:rPr>
      </w:pPr>
    </w:p>
    <w:p w14:paraId="58FCC020" w14:textId="413EFBDC" w:rsidR="005D269E" w:rsidRDefault="005D269E" w:rsidP="005D269E">
      <w:pPr>
        <w:pStyle w:val="Vaintekstin"/>
        <w:pBdr>
          <w:bottom w:val="single" w:sz="6" w:space="1" w:color="auto"/>
        </w:pBdr>
        <w:tabs>
          <w:tab w:val="left" w:pos="3119"/>
          <w:tab w:val="left" w:pos="3686"/>
          <w:tab w:val="left" w:pos="4536"/>
          <w:tab w:val="left" w:pos="5245"/>
        </w:tabs>
        <w:ind w:right="-142"/>
        <w:rPr>
          <w:rFonts w:ascii="Arial" w:hAnsi="Arial" w:cs="Arial"/>
          <w:sz w:val="22"/>
          <w:szCs w:val="22"/>
          <w:lang w:val="fi-FI"/>
        </w:rPr>
      </w:pPr>
      <w:r w:rsidRPr="005D269E">
        <w:rPr>
          <w:rFonts w:ascii="Arial" w:hAnsi="Arial" w:cs="Arial"/>
          <w:sz w:val="22"/>
          <w:szCs w:val="22"/>
          <w:lang w:val="fi-FI"/>
        </w:rPr>
        <w:t>Älä keskustele ääninäytteiden äänenlaadusta muiden osallistujien kesken.</w:t>
      </w:r>
    </w:p>
    <w:p w14:paraId="48DCA95F" w14:textId="77777777" w:rsidR="00805B37" w:rsidRDefault="00805B37" w:rsidP="005D269E">
      <w:pPr>
        <w:pStyle w:val="Vaintekstin"/>
        <w:pBdr>
          <w:bottom w:val="single" w:sz="6" w:space="1" w:color="auto"/>
        </w:pBdr>
        <w:tabs>
          <w:tab w:val="left" w:pos="3119"/>
          <w:tab w:val="left" w:pos="3686"/>
          <w:tab w:val="left" w:pos="4536"/>
          <w:tab w:val="left" w:pos="5245"/>
        </w:tabs>
        <w:ind w:right="-142"/>
        <w:rPr>
          <w:rFonts w:ascii="Arial" w:hAnsi="Arial" w:cs="Arial"/>
          <w:sz w:val="22"/>
          <w:szCs w:val="22"/>
          <w:lang w:val="fi-FI"/>
        </w:rPr>
      </w:pPr>
    </w:p>
    <w:p w14:paraId="304EC571" w14:textId="77777777" w:rsidR="00805B37" w:rsidRDefault="00805B37" w:rsidP="005D269E">
      <w:pPr>
        <w:pStyle w:val="Vaintekstin"/>
        <w:pBdr>
          <w:bottom w:val="single" w:sz="6" w:space="1" w:color="auto"/>
        </w:pBdr>
        <w:tabs>
          <w:tab w:val="left" w:pos="3119"/>
          <w:tab w:val="left" w:pos="3686"/>
          <w:tab w:val="left" w:pos="4536"/>
          <w:tab w:val="left" w:pos="5245"/>
        </w:tabs>
        <w:ind w:right="-142"/>
        <w:rPr>
          <w:rFonts w:ascii="Arial" w:hAnsi="Arial" w:cs="Arial"/>
          <w:sz w:val="22"/>
          <w:szCs w:val="22"/>
          <w:lang w:val="fi-FI"/>
        </w:rPr>
      </w:pPr>
    </w:p>
    <w:p w14:paraId="71A3E9DE" w14:textId="77777777" w:rsidR="00805B37" w:rsidRDefault="00805B37" w:rsidP="005D269E">
      <w:pPr>
        <w:pStyle w:val="Vaintekstin"/>
        <w:pBdr>
          <w:bottom w:val="single" w:sz="6" w:space="1" w:color="auto"/>
        </w:pBdr>
        <w:tabs>
          <w:tab w:val="left" w:pos="3119"/>
          <w:tab w:val="left" w:pos="3686"/>
          <w:tab w:val="left" w:pos="4536"/>
          <w:tab w:val="left" w:pos="5245"/>
        </w:tabs>
        <w:ind w:right="-142"/>
        <w:rPr>
          <w:rFonts w:ascii="Arial" w:hAnsi="Arial" w:cs="Arial"/>
          <w:sz w:val="22"/>
          <w:szCs w:val="22"/>
          <w:lang w:val="fi-FI"/>
        </w:rPr>
      </w:pPr>
    </w:p>
    <w:p w14:paraId="6AC89904" w14:textId="77777777" w:rsidR="00805B37" w:rsidRDefault="00805B37" w:rsidP="005D269E">
      <w:pPr>
        <w:pStyle w:val="Vaintekstin"/>
        <w:pBdr>
          <w:bottom w:val="single" w:sz="6" w:space="1" w:color="auto"/>
        </w:pBdr>
        <w:tabs>
          <w:tab w:val="left" w:pos="3119"/>
          <w:tab w:val="left" w:pos="3686"/>
          <w:tab w:val="left" w:pos="4536"/>
          <w:tab w:val="left" w:pos="5245"/>
        </w:tabs>
        <w:ind w:right="-142"/>
        <w:rPr>
          <w:rFonts w:ascii="Arial" w:hAnsi="Arial" w:cs="Arial"/>
          <w:sz w:val="22"/>
          <w:szCs w:val="22"/>
          <w:lang w:val="fi-FI"/>
        </w:rPr>
      </w:pPr>
    </w:p>
    <w:p w14:paraId="73637379" w14:textId="77777777" w:rsidR="005D269E" w:rsidRPr="005D269E" w:rsidRDefault="005D269E" w:rsidP="005D269E">
      <w:pPr>
        <w:pStyle w:val="Vaintekstin"/>
        <w:pBdr>
          <w:bottom w:val="single" w:sz="6" w:space="1" w:color="auto"/>
        </w:pBdr>
        <w:tabs>
          <w:tab w:val="left" w:pos="3119"/>
          <w:tab w:val="left" w:pos="3686"/>
          <w:tab w:val="left" w:pos="4536"/>
          <w:tab w:val="left" w:pos="5245"/>
        </w:tabs>
        <w:ind w:right="-142"/>
        <w:rPr>
          <w:rFonts w:ascii="Arial" w:hAnsi="Arial" w:cs="Arial"/>
          <w:sz w:val="22"/>
          <w:szCs w:val="22"/>
          <w:lang w:val="fi-FI"/>
        </w:rPr>
      </w:pPr>
    </w:p>
    <w:p w14:paraId="4951DFB8" w14:textId="77777777" w:rsidR="005D269E" w:rsidRPr="005D269E" w:rsidRDefault="005D269E" w:rsidP="00D76008">
      <w:pPr>
        <w:rPr>
          <w:rFonts w:cs="Arial"/>
          <w:szCs w:val="22"/>
          <w:lang w:val="fi-FI"/>
        </w:rPr>
      </w:pPr>
    </w:p>
    <w:p w14:paraId="65006BEF" w14:textId="77777777" w:rsidR="005D269E" w:rsidRPr="005D269E" w:rsidRDefault="005D269E" w:rsidP="00D76008">
      <w:pPr>
        <w:rPr>
          <w:rFonts w:cs="Arial"/>
          <w:b/>
          <w:szCs w:val="22"/>
          <w:lang w:val="fi-FI"/>
        </w:rPr>
      </w:pPr>
      <w:r w:rsidRPr="005D269E">
        <w:rPr>
          <w:rFonts w:cs="Arial"/>
          <w:b/>
          <w:szCs w:val="22"/>
          <w:lang w:val="fi-FI"/>
        </w:rPr>
        <w:t>DCR test instructions</w:t>
      </w:r>
    </w:p>
    <w:p w14:paraId="5C39A4B6" w14:textId="77777777" w:rsidR="005D269E" w:rsidRDefault="005D269E" w:rsidP="005D269E">
      <w:pPr>
        <w:rPr>
          <w:rFonts w:cs="Arial"/>
          <w:szCs w:val="22"/>
          <w:lang w:val="fi-FI"/>
        </w:rPr>
      </w:pPr>
    </w:p>
    <w:p w14:paraId="2A70C1BF" w14:textId="77777777" w:rsidR="005D269E" w:rsidRPr="005D269E" w:rsidRDefault="005D269E" w:rsidP="005D269E">
      <w:pPr>
        <w:rPr>
          <w:rFonts w:cs="Arial"/>
          <w:szCs w:val="22"/>
          <w:lang w:val="fi-FI"/>
        </w:rPr>
      </w:pPr>
      <w:r w:rsidRPr="005D269E">
        <w:rPr>
          <w:rFonts w:cs="Arial"/>
          <w:szCs w:val="22"/>
          <w:lang w:val="fi-FI"/>
        </w:rPr>
        <w:t>OHJEITA KUUNTELUUN</w:t>
      </w:r>
    </w:p>
    <w:p w14:paraId="42C577E1" w14:textId="77777777" w:rsidR="005D269E" w:rsidRPr="005D269E" w:rsidRDefault="005D269E" w:rsidP="005D269E">
      <w:pPr>
        <w:rPr>
          <w:rFonts w:cs="Arial"/>
          <w:szCs w:val="22"/>
          <w:lang w:val="fi-FI"/>
        </w:rPr>
      </w:pPr>
    </w:p>
    <w:p w14:paraId="64C0CCB1" w14:textId="0F1DFDE8" w:rsidR="005D269E" w:rsidRPr="005D269E" w:rsidRDefault="00AC765B" w:rsidP="005D269E">
      <w:pPr>
        <w:rPr>
          <w:rFonts w:cs="Arial"/>
          <w:szCs w:val="22"/>
          <w:lang w:val="fi-FI"/>
        </w:rPr>
      </w:pPr>
      <w:r w:rsidRPr="00AC765B">
        <w:rPr>
          <w:rFonts w:cs="Arial"/>
          <w:szCs w:val="22"/>
          <w:lang w:val="fi-FI"/>
        </w:rPr>
        <w:t>Tervetuloa kuuntelukokeeseen. Tässä kuuntelukokeessa arvioit ääninäytteiden eroa.</w:t>
      </w:r>
    </w:p>
    <w:p w14:paraId="7AE0919A" w14:textId="295B1F84" w:rsidR="005D269E" w:rsidRPr="005D269E" w:rsidRDefault="00AC765B" w:rsidP="005D269E">
      <w:pPr>
        <w:rPr>
          <w:rFonts w:cs="Arial"/>
          <w:szCs w:val="22"/>
          <w:lang w:val="fi-FI"/>
        </w:rPr>
      </w:pPr>
      <w:r w:rsidRPr="00AC765B">
        <w:rPr>
          <w:rFonts w:cs="Arial"/>
          <w:szCs w:val="22"/>
          <w:lang w:val="fi-FI"/>
        </w:rPr>
        <w:t>Koe suoritetaan parivertailuna, jossa kuulet aina kaksi ääninäytettä peräkkäin. Ääninäyteparin saa kuunnella vain kerran ennen arviota. Tehtäväsi on arvioida jälkimmäisen näytteen äänenlaatua ensimmäiseen näytteeseen verrattuna. Ota huomioon kaikki äänen ominaisuudet, kuten puheen vääristyminen tai tilaäänen laatu.</w:t>
      </w:r>
    </w:p>
    <w:p w14:paraId="477BD56E" w14:textId="77777777" w:rsidR="005D269E" w:rsidRPr="005D269E" w:rsidRDefault="005D269E" w:rsidP="005D269E">
      <w:pPr>
        <w:rPr>
          <w:rFonts w:cs="Arial"/>
          <w:szCs w:val="22"/>
          <w:lang w:val="fi-FI"/>
        </w:rPr>
      </w:pPr>
    </w:p>
    <w:p w14:paraId="74B7B42D" w14:textId="77777777" w:rsidR="005D269E" w:rsidRPr="005D269E" w:rsidRDefault="005D269E" w:rsidP="005D269E">
      <w:pPr>
        <w:rPr>
          <w:rFonts w:cs="Arial"/>
          <w:szCs w:val="22"/>
          <w:lang w:val="fi-FI"/>
        </w:rPr>
      </w:pPr>
      <w:r w:rsidRPr="005D269E">
        <w:rPr>
          <w:rFonts w:cs="Arial"/>
          <w:szCs w:val="22"/>
          <w:lang w:val="fi-FI"/>
        </w:rPr>
        <w:lastRenderedPageBreak/>
        <w:t>Jälkimmäisen näytteen äänenlaadun muutos verrattuna ensimmäiseen on:</w:t>
      </w:r>
    </w:p>
    <w:p w14:paraId="46880CAC" w14:textId="77777777" w:rsidR="005D269E" w:rsidRPr="005D269E" w:rsidRDefault="005D269E" w:rsidP="005D269E">
      <w:pPr>
        <w:rPr>
          <w:rFonts w:cs="Arial"/>
          <w:szCs w:val="22"/>
          <w:lang w:val="fi-FI"/>
        </w:rPr>
      </w:pPr>
    </w:p>
    <w:p w14:paraId="6C5AF2BB" w14:textId="77777777" w:rsidR="005D269E" w:rsidRPr="005D269E" w:rsidRDefault="005D269E" w:rsidP="005D269E">
      <w:pPr>
        <w:rPr>
          <w:rFonts w:cs="Arial"/>
          <w:szCs w:val="22"/>
          <w:lang w:val="fi-FI"/>
        </w:rPr>
      </w:pPr>
      <w:r w:rsidRPr="005D269E">
        <w:rPr>
          <w:rFonts w:cs="Arial"/>
          <w:szCs w:val="22"/>
          <w:lang w:val="fi-FI"/>
        </w:rPr>
        <w:tab/>
        <w:t>5</w:t>
      </w:r>
      <w:r w:rsidRPr="005D269E">
        <w:rPr>
          <w:rFonts w:cs="Arial"/>
          <w:szCs w:val="22"/>
          <w:lang w:val="fi-FI"/>
        </w:rPr>
        <w:tab/>
        <w:t>Heikennys ei ole Kuultavissa</w:t>
      </w:r>
    </w:p>
    <w:p w14:paraId="781EDE60" w14:textId="77777777" w:rsidR="005D269E" w:rsidRPr="005D269E" w:rsidRDefault="005D269E" w:rsidP="005D269E">
      <w:pPr>
        <w:rPr>
          <w:rFonts w:cs="Arial"/>
          <w:szCs w:val="22"/>
          <w:lang w:val="fi-FI"/>
        </w:rPr>
      </w:pPr>
      <w:r w:rsidRPr="005D269E">
        <w:rPr>
          <w:rFonts w:cs="Arial"/>
          <w:szCs w:val="22"/>
          <w:lang w:val="fi-FI"/>
        </w:rPr>
        <w:tab/>
        <w:t>4</w:t>
      </w:r>
      <w:r w:rsidRPr="005D269E">
        <w:rPr>
          <w:rFonts w:cs="Arial"/>
          <w:szCs w:val="22"/>
          <w:lang w:val="fi-FI"/>
        </w:rPr>
        <w:tab/>
        <w:t>Heikennys on Kuultavissa, muttei Häiritsevä</w:t>
      </w:r>
    </w:p>
    <w:p w14:paraId="5345FF30" w14:textId="77777777" w:rsidR="005D269E" w:rsidRPr="005D269E" w:rsidRDefault="005D269E" w:rsidP="005D269E">
      <w:pPr>
        <w:rPr>
          <w:rFonts w:cs="Arial"/>
          <w:szCs w:val="22"/>
          <w:lang w:val="fi-FI"/>
        </w:rPr>
      </w:pPr>
      <w:r w:rsidRPr="005D269E">
        <w:rPr>
          <w:rFonts w:cs="Arial"/>
          <w:szCs w:val="22"/>
          <w:lang w:val="fi-FI"/>
        </w:rPr>
        <w:tab/>
        <w:t>3</w:t>
      </w:r>
      <w:r w:rsidRPr="005D269E">
        <w:rPr>
          <w:rFonts w:cs="Arial"/>
          <w:szCs w:val="22"/>
          <w:lang w:val="fi-FI"/>
        </w:rPr>
        <w:tab/>
        <w:t>Heikennys on Lievästi Häiritsevä</w:t>
      </w:r>
    </w:p>
    <w:p w14:paraId="3F5BA715" w14:textId="77777777" w:rsidR="005D269E" w:rsidRPr="005D269E" w:rsidRDefault="005D269E" w:rsidP="005D269E">
      <w:pPr>
        <w:rPr>
          <w:rFonts w:cs="Arial"/>
          <w:szCs w:val="22"/>
          <w:lang w:val="fi-FI"/>
        </w:rPr>
      </w:pPr>
      <w:r w:rsidRPr="005D269E">
        <w:rPr>
          <w:rFonts w:cs="Arial"/>
          <w:szCs w:val="22"/>
          <w:lang w:val="fi-FI"/>
        </w:rPr>
        <w:tab/>
        <w:t>2</w:t>
      </w:r>
      <w:r w:rsidRPr="005D269E">
        <w:rPr>
          <w:rFonts w:cs="Arial"/>
          <w:szCs w:val="22"/>
          <w:lang w:val="fi-FI"/>
        </w:rPr>
        <w:tab/>
        <w:t>Heikennys on Häiritsevä</w:t>
      </w:r>
    </w:p>
    <w:p w14:paraId="3A25B7E1" w14:textId="77777777" w:rsidR="005D269E" w:rsidRPr="005D269E" w:rsidRDefault="005D269E" w:rsidP="005D269E">
      <w:pPr>
        <w:rPr>
          <w:rFonts w:cs="Arial"/>
          <w:szCs w:val="22"/>
          <w:lang w:val="fi-FI"/>
        </w:rPr>
      </w:pPr>
      <w:r w:rsidRPr="005D269E">
        <w:rPr>
          <w:rFonts w:cs="Arial"/>
          <w:szCs w:val="22"/>
          <w:lang w:val="fi-FI"/>
        </w:rPr>
        <w:tab/>
        <w:t>1</w:t>
      </w:r>
      <w:r w:rsidRPr="005D269E">
        <w:rPr>
          <w:rFonts w:cs="Arial"/>
          <w:szCs w:val="22"/>
          <w:lang w:val="fi-FI"/>
        </w:rPr>
        <w:tab/>
        <w:t>Heikennys on Erittäin Häiritsevä</w:t>
      </w:r>
    </w:p>
    <w:p w14:paraId="540C181E" w14:textId="77777777" w:rsidR="005D269E" w:rsidRPr="005D269E" w:rsidRDefault="005D269E" w:rsidP="005D269E">
      <w:pPr>
        <w:rPr>
          <w:rFonts w:cs="Arial"/>
          <w:szCs w:val="22"/>
          <w:lang w:val="fi-FI"/>
        </w:rPr>
      </w:pPr>
    </w:p>
    <w:p w14:paraId="6F060785" w14:textId="77777777" w:rsidR="005D269E" w:rsidRPr="005D269E" w:rsidRDefault="005D269E" w:rsidP="005D269E">
      <w:pPr>
        <w:rPr>
          <w:rFonts w:cs="Arial"/>
          <w:szCs w:val="22"/>
          <w:lang w:val="fi-FI"/>
        </w:rPr>
      </w:pPr>
    </w:p>
    <w:p w14:paraId="555B643D" w14:textId="77777777" w:rsidR="005D269E" w:rsidRPr="005D269E" w:rsidRDefault="005D269E" w:rsidP="005D269E">
      <w:pPr>
        <w:rPr>
          <w:rFonts w:cs="Arial"/>
          <w:szCs w:val="22"/>
          <w:lang w:val="fi-FI"/>
        </w:rPr>
      </w:pPr>
      <w:r w:rsidRPr="005D269E">
        <w:rPr>
          <w:rFonts w:cs="Arial"/>
          <w:szCs w:val="22"/>
          <w:lang w:val="fi-FI"/>
        </w:rPr>
        <w:t xml:space="preserve">Anna mielipiteesi mukainen arvosana jälkimmäisen näytteen mahdolliselle äänenlaadun heikentymiselle </w:t>
      </w:r>
      <w:proofErr w:type="gramStart"/>
      <w:r w:rsidRPr="005D269E">
        <w:rPr>
          <w:rFonts w:cs="Arial"/>
          <w:szCs w:val="22"/>
          <w:lang w:val="fi-FI"/>
        </w:rPr>
        <w:t>ylläolevan</w:t>
      </w:r>
      <w:proofErr w:type="gramEnd"/>
      <w:r w:rsidRPr="005D269E">
        <w:rPr>
          <w:rFonts w:cs="Arial"/>
          <w:szCs w:val="22"/>
          <w:lang w:val="fi-FI"/>
        </w:rPr>
        <w:t xml:space="preserve"> asteikon mukaisesti.</w:t>
      </w:r>
    </w:p>
    <w:p w14:paraId="2E2159CB" w14:textId="1ABB20B7" w:rsidR="005D269E" w:rsidRDefault="005D269E" w:rsidP="005D269E">
      <w:pPr>
        <w:rPr>
          <w:rFonts w:cs="Arial"/>
          <w:szCs w:val="22"/>
          <w:lang w:val="fi-FI"/>
        </w:rPr>
      </w:pPr>
    </w:p>
    <w:p w14:paraId="17E2DC95" w14:textId="5F7AE260" w:rsidR="00AC765B" w:rsidRDefault="00AC765B" w:rsidP="005D269E">
      <w:pPr>
        <w:rPr>
          <w:rFonts w:cs="Arial"/>
          <w:szCs w:val="22"/>
          <w:lang w:val="fi-FI"/>
        </w:rPr>
      </w:pPr>
      <w:r w:rsidRPr="00AC765B">
        <w:rPr>
          <w:rFonts w:cs="Arial"/>
          <w:szCs w:val="22"/>
          <w:lang w:val="fi-FI"/>
        </w:rPr>
        <w:t>Koe on jaettu kolmeen osioon. Ensimmäisessä osiossa harjoittelet koetehtävän tekemistä. Toisessa osiossa kuuntelet kokeessa käytettävää äänimateriaalia läpi, jossa kuulet alkuperäisen laadun. Kolmannessa osiossa suoritat varsinaisen kuuntelukokeen. Lopuksi voit vielä halutessasi antaa kirjallista palautetta kokeesta.</w:t>
      </w:r>
    </w:p>
    <w:p w14:paraId="084B6780" w14:textId="77777777" w:rsidR="00AC765B" w:rsidRPr="005D269E" w:rsidRDefault="00AC765B" w:rsidP="005D269E">
      <w:pPr>
        <w:rPr>
          <w:rFonts w:cs="Arial"/>
          <w:szCs w:val="22"/>
          <w:lang w:val="fi-FI"/>
        </w:rPr>
      </w:pPr>
    </w:p>
    <w:p w14:paraId="507E8E39" w14:textId="77777777" w:rsidR="005D269E" w:rsidRDefault="005D269E" w:rsidP="005D269E">
      <w:pPr>
        <w:pBdr>
          <w:bottom w:val="single" w:sz="6" w:space="1" w:color="auto"/>
        </w:pBdr>
        <w:rPr>
          <w:rFonts w:cs="Arial"/>
          <w:szCs w:val="22"/>
          <w:lang w:val="fi-FI"/>
        </w:rPr>
      </w:pPr>
      <w:r w:rsidRPr="005D269E">
        <w:rPr>
          <w:rFonts w:cs="Arial"/>
          <w:szCs w:val="22"/>
          <w:lang w:val="fi-FI"/>
        </w:rPr>
        <w:t>Älä keskustele ääninäytteiden äänenlaadusta muiden osallistujien kesken.</w:t>
      </w:r>
    </w:p>
    <w:p w14:paraId="2222F381" w14:textId="77777777" w:rsidR="005D269E" w:rsidRDefault="005D269E" w:rsidP="005D269E">
      <w:pPr>
        <w:pBdr>
          <w:bottom w:val="single" w:sz="6" w:space="1" w:color="auto"/>
        </w:pBdr>
        <w:rPr>
          <w:rFonts w:cs="Arial"/>
          <w:szCs w:val="22"/>
          <w:lang w:val="fi-FI"/>
        </w:rPr>
      </w:pPr>
    </w:p>
    <w:p w14:paraId="31E46AB0" w14:textId="4D9C4775" w:rsidR="005D269E" w:rsidRDefault="005D269E" w:rsidP="005D269E">
      <w:pPr>
        <w:rPr>
          <w:rFonts w:cs="Arial"/>
          <w:szCs w:val="22"/>
          <w:lang w:val="fi-FI"/>
        </w:rPr>
      </w:pPr>
    </w:p>
    <w:p w14:paraId="7F6E2001" w14:textId="7270DEF0" w:rsidR="00984C74" w:rsidRPr="0015262E" w:rsidRDefault="00984C74" w:rsidP="005D269E">
      <w:pPr>
        <w:rPr>
          <w:rFonts w:cs="Arial"/>
          <w:b/>
          <w:szCs w:val="22"/>
          <w:lang w:val="fi-FI"/>
        </w:rPr>
      </w:pPr>
      <w:r w:rsidRPr="0015262E">
        <w:rPr>
          <w:rFonts w:cs="Arial"/>
          <w:b/>
          <w:szCs w:val="22"/>
          <w:lang w:val="fi-FI"/>
        </w:rPr>
        <w:t>Mushra</w:t>
      </w:r>
      <w:r w:rsidR="002A454A" w:rsidRPr="0015262E">
        <w:rPr>
          <w:rFonts w:cs="Arial"/>
          <w:b/>
          <w:szCs w:val="22"/>
          <w:lang w:val="fi-FI"/>
        </w:rPr>
        <w:t xml:space="preserve"> test</w:t>
      </w:r>
      <w:r w:rsidRPr="0015262E">
        <w:rPr>
          <w:rFonts w:cs="Arial"/>
          <w:b/>
          <w:szCs w:val="22"/>
          <w:lang w:val="fi-FI"/>
        </w:rPr>
        <w:t xml:space="preserve"> instructions</w:t>
      </w:r>
    </w:p>
    <w:p w14:paraId="160C9BF0" w14:textId="7CC6F577" w:rsidR="00984C74" w:rsidRPr="0015262E" w:rsidRDefault="00984C74" w:rsidP="005D269E">
      <w:pPr>
        <w:rPr>
          <w:rFonts w:cs="Arial"/>
          <w:b/>
          <w:szCs w:val="22"/>
          <w:lang w:val="fi-FI"/>
        </w:rPr>
      </w:pPr>
    </w:p>
    <w:p w14:paraId="2DC3AA77" w14:textId="77777777" w:rsidR="002C336B" w:rsidRPr="0015262E" w:rsidRDefault="002C336B" w:rsidP="002C336B">
      <w:pPr>
        <w:pStyle w:val="Vaintekstin"/>
        <w:tabs>
          <w:tab w:val="left" w:pos="567"/>
          <w:tab w:val="left" w:pos="2268"/>
          <w:tab w:val="left" w:pos="3969"/>
          <w:tab w:val="left" w:pos="5245"/>
        </w:tabs>
        <w:rPr>
          <w:rFonts w:ascii="Arial" w:hAnsi="Arial" w:cs="Arial"/>
          <w:sz w:val="22"/>
          <w:szCs w:val="22"/>
          <w:lang w:val="fi-FI"/>
        </w:rPr>
      </w:pPr>
      <w:r w:rsidRPr="0015262E">
        <w:rPr>
          <w:rFonts w:ascii="Arial" w:hAnsi="Arial" w:cs="Arial"/>
          <w:sz w:val="22"/>
          <w:szCs w:val="22"/>
          <w:lang w:val="fi-FI"/>
        </w:rPr>
        <w:t>OHJEITA KUUNTELUUN</w:t>
      </w:r>
    </w:p>
    <w:p w14:paraId="37F37A86" w14:textId="77777777" w:rsidR="002C336B" w:rsidRPr="0015262E" w:rsidRDefault="002C336B" w:rsidP="005D269E">
      <w:pPr>
        <w:rPr>
          <w:rFonts w:cs="Arial"/>
          <w:color w:val="1D1C1D"/>
          <w:szCs w:val="22"/>
          <w:shd w:val="clear" w:color="auto" w:fill="F8F8F8"/>
          <w:lang w:val="fi-FI"/>
        </w:rPr>
      </w:pPr>
    </w:p>
    <w:p w14:paraId="6E97810E" w14:textId="6DCE4649" w:rsidR="002C336B" w:rsidRPr="005A1154" w:rsidRDefault="002C336B" w:rsidP="006E3C7A">
      <w:pPr>
        <w:widowControl/>
        <w:spacing w:after="160" w:line="278" w:lineRule="auto"/>
        <w:rPr>
          <w:lang w:val="fi-FI"/>
        </w:rPr>
      </w:pPr>
      <w:r w:rsidRPr="005A1154">
        <w:rPr>
          <w:lang w:val="fi-FI"/>
        </w:rPr>
        <w:t xml:space="preserve">Kokeessa sinulle esitetään useita </w:t>
      </w:r>
      <w:r w:rsidR="00475EE7" w:rsidRPr="005A1154">
        <w:rPr>
          <w:lang w:val="fi-FI"/>
        </w:rPr>
        <w:t>ääni</w:t>
      </w:r>
      <w:r w:rsidRPr="005A1154">
        <w:rPr>
          <w:lang w:val="fi-FI"/>
        </w:rPr>
        <w:t>näyt</w:t>
      </w:r>
      <w:r w:rsidR="00475EE7" w:rsidRPr="005A1154">
        <w:rPr>
          <w:lang w:val="fi-FI"/>
        </w:rPr>
        <w:t>t</w:t>
      </w:r>
      <w:r w:rsidRPr="005A1154">
        <w:rPr>
          <w:lang w:val="fi-FI"/>
        </w:rPr>
        <w:t>e</w:t>
      </w:r>
      <w:r w:rsidR="00475EE7" w:rsidRPr="005A1154">
        <w:rPr>
          <w:lang w:val="fi-FI"/>
        </w:rPr>
        <w:t>i</w:t>
      </w:r>
      <w:r w:rsidRPr="005A1154">
        <w:rPr>
          <w:lang w:val="fi-FI"/>
        </w:rPr>
        <w:t xml:space="preserve">tä yhtä </w:t>
      </w:r>
      <w:proofErr w:type="gramStart"/>
      <w:r w:rsidRPr="005A1154">
        <w:rPr>
          <w:lang w:val="fi-FI"/>
        </w:rPr>
        <w:t>aikaa</w:t>
      </w:r>
      <w:proofErr w:type="gramEnd"/>
      <w:r w:rsidRPr="005A1154">
        <w:rPr>
          <w:lang w:val="fi-FI"/>
        </w:rPr>
        <w:t xml:space="preserve"> joiden välillä voit vapaasti vaihtaa toistoa. Arvioitavien näytteiden lisäksi mukana on Alkuperäinen</w:t>
      </w:r>
      <w:r w:rsidR="000040AA" w:rsidRPr="005A1154">
        <w:rPr>
          <w:lang w:val="fi-FI"/>
        </w:rPr>
        <w:t>-</w:t>
      </w:r>
      <w:r w:rsidRPr="005A1154">
        <w:rPr>
          <w:lang w:val="fi-FI"/>
        </w:rPr>
        <w:t xml:space="preserve">näyte, joka vastaa täyttä 100 pisteen laatua. Tehtäväsi on arvioida kaikkien ääninäytteiden laatu annetulla asteikolla niin, että otat huomioon näytteiden laadun suhteessa toisiinsa ja Alkuperäinen-näytteeseen. Voit kuunnella ja vaihdella näytteitä vapaasti niin paljon kuin haluat. Lisäksi voit säätää toiston toistamaan </w:t>
      </w:r>
      <w:proofErr w:type="spellStart"/>
      <w:r w:rsidRPr="005A1154">
        <w:rPr>
          <w:lang w:val="fi-FI"/>
        </w:rPr>
        <w:t>haluattua</w:t>
      </w:r>
      <w:proofErr w:type="spellEnd"/>
      <w:r w:rsidRPr="005A1154">
        <w:rPr>
          <w:lang w:val="fi-FI"/>
        </w:rPr>
        <w:t xml:space="preserve"> lyhyempää pätkää koko näytteestä. Kokeessa erot voivat olla pieniä tai suuria, mutta yleisesti ei kannata yrittää liian pitkään löytää eroja näytteistä.</w:t>
      </w:r>
    </w:p>
    <w:p w14:paraId="10416224" w14:textId="40305322" w:rsidR="002C336B" w:rsidRDefault="002C336B" w:rsidP="005D269E">
      <w:pPr>
        <w:rPr>
          <w:rFonts w:cs="Arial"/>
          <w:color w:val="1D1C1D"/>
          <w:sz w:val="23"/>
          <w:szCs w:val="23"/>
          <w:shd w:val="clear" w:color="auto" w:fill="F8F8F8"/>
        </w:rPr>
      </w:pPr>
      <w:r w:rsidRPr="005A1154">
        <w:rPr>
          <w:lang w:val="fi-FI"/>
        </w:rPr>
        <w:br/>
        <w:t xml:space="preserve">Koe on jaettu kolmeen osioon. Ensimmäisessä osiossa harjoittelet koetehtävän tekemistä. Toisessa osiossa kuuntelet kokeessa käytettävää äänimateriaalia läpi alkuperäisellä laadulla. Kolmannessa osiossa suoritat varsinaisen kuuntelukokeen. </w:t>
      </w:r>
      <w:proofErr w:type="spellStart"/>
      <w:r w:rsidRPr="005A1154">
        <w:t>Lopuksi</w:t>
      </w:r>
      <w:proofErr w:type="spellEnd"/>
      <w:r w:rsidRPr="005A1154">
        <w:t xml:space="preserve"> </w:t>
      </w:r>
      <w:proofErr w:type="spellStart"/>
      <w:r w:rsidRPr="005A1154">
        <w:t>voit</w:t>
      </w:r>
      <w:proofErr w:type="spellEnd"/>
      <w:r w:rsidRPr="005A1154">
        <w:t xml:space="preserve"> </w:t>
      </w:r>
      <w:proofErr w:type="spellStart"/>
      <w:r w:rsidRPr="005A1154">
        <w:t>vielä</w:t>
      </w:r>
      <w:proofErr w:type="spellEnd"/>
      <w:r w:rsidRPr="005A1154">
        <w:t xml:space="preserve"> </w:t>
      </w:r>
      <w:proofErr w:type="spellStart"/>
      <w:r w:rsidRPr="005A1154">
        <w:t>halutessasi</w:t>
      </w:r>
      <w:proofErr w:type="spellEnd"/>
      <w:r w:rsidRPr="005A1154">
        <w:t xml:space="preserve"> </w:t>
      </w:r>
      <w:proofErr w:type="spellStart"/>
      <w:r w:rsidRPr="005A1154">
        <w:t>antaa</w:t>
      </w:r>
      <w:proofErr w:type="spellEnd"/>
      <w:r w:rsidRPr="005A1154">
        <w:t xml:space="preserve"> </w:t>
      </w:r>
      <w:proofErr w:type="spellStart"/>
      <w:r w:rsidRPr="005A1154">
        <w:t>kirjallista</w:t>
      </w:r>
      <w:proofErr w:type="spellEnd"/>
      <w:r w:rsidRPr="005A1154">
        <w:t xml:space="preserve"> </w:t>
      </w:r>
      <w:proofErr w:type="spellStart"/>
      <w:r w:rsidRPr="005A1154">
        <w:t>palautetta</w:t>
      </w:r>
      <w:proofErr w:type="spellEnd"/>
      <w:r w:rsidRPr="005A1154">
        <w:t xml:space="preserve"> </w:t>
      </w:r>
      <w:proofErr w:type="spellStart"/>
      <w:r w:rsidRPr="005A1154">
        <w:t>kokeesta</w:t>
      </w:r>
      <w:proofErr w:type="spellEnd"/>
      <w:r w:rsidRPr="005A1154">
        <w:t>.</w:t>
      </w:r>
      <w:r>
        <w:rPr>
          <w:rFonts w:cs="Arial"/>
          <w:color w:val="1D1C1D"/>
          <w:sz w:val="23"/>
          <w:szCs w:val="23"/>
          <w:shd w:val="clear" w:color="auto" w:fill="F8F8F8"/>
        </w:rPr>
        <w:br/>
      </w:r>
    </w:p>
    <w:sectPr w:rsidR="002C336B" w:rsidSect="00633808">
      <w:headerReference w:type="default" r:id="rId13"/>
      <w:footerReference w:type="default" r:id="rId14"/>
      <w:headerReference w:type="first" r:id="rId15"/>
      <w:footerReference w:type="first" r:id="rId16"/>
      <w:endnotePr>
        <w:numFmt w:val="decimal"/>
      </w:endnotePr>
      <w:pgSz w:w="11907" w:h="16840" w:code="9"/>
      <w:pgMar w:top="1140" w:right="709" w:bottom="1140" w:left="11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914504" w14:textId="77777777" w:rsidR="00DD5F91" w:rsidRDefault="00DD5F91">
      <w:r>
        <w:separator/>
      </w:r>
    </w:p>
  </w:endnote>
  <w:endnote w:type="continuationSeparator" w:id="0">
    <w:p w14:paraId="357C6FD6" w14:textId="77777777" w:rsidR="00DD5F91" w:rsidRDefault="00DD5F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F9CBE4" w14:textId="77777777" w:rsidR="0010034B" w:rsidRDefault="0010034B">
    <w:pPr>
      <w:pStyle w:val="Alatunniste"/>
      <w:tabs>
        <w:tab w:val="clear" w:pos="8640"/>
        <w:tab w:val="right" w:pos="9360"/>
      </w:tabs>
      <w:spacing w:after="0"/>
      <w:rPr>
        <w:sz w:val="18"/>
      </w:rPr>
    </w:pPr>
    <w:r>
      <w:rPr>
        <w:b/>
        <w:sz w:val="18"/>
      </w:rPr>
      <w:tab/>
    </w:r>
    <w:r>
      <w:rPr>
        <w:b/>
        <w:sz w:val="18"/>
      </w:rPr>
      <w:tab/>
      <w:t xml:space="preserve">Page: </w:t>
    </w:r>
    <w:r>
      <w:rPr>
        <w:rStyle w:val="Sivunumero"/>
        <w:b/>
        <w:sz w:val="18"/>
      </w:rPr>
      <w:fldChar w:fldCharType="begin"/>
    </w:r>
    <w:r>
      <w:rPr>
        <w:rStyle w:val="Sivunumero"/>
        <w:b/>
        <w:sz w:val="18"/>
      </w:rPr>
      <w:instrText xml:space="preserve"> PAGE </w:instrText>
    </w:r>
    <w:r>
      <w:rPr>
        <w:rStyle w:val="Sivunumero"/>
        <w:b/>
        <w:sz w:val="18"/>
      </w:rPr>
      <w:fldChar w:fldCharType="separate"/>
    </w:r>
    <w:r w:rsidR="00FA0178">
      <w:rPr>
        <w:rStyle w:val="Sivunumero"/>
        <w:b/>
        <w:noProof/>
        <w:sz w:val="18"/>
      </w:rPr>
      <w:t>2</w:t>
    </w:r>
    <w:r>
      <w:rPr>
        <w:rStyle w:val="Sivunumero"/>
        <w:b/>
        <w:sz w:val="18"/>
      </w:rPr>
      <w:fldChar w:fldCharType="end"/>
    </w:r>
    <w:r>
      <w:rPr>
        <w:rStyle w:val="Sivunumero"/>
        <w:b/>
        <w:sz w:val="18"/>
      </w:rPr>
      <w:t>/</w:t>
    </w:r>
    <w:r>
      <w:rPr>
        <w:rStyle w:val="Sivunumero"/>
        <w:b/>
        <w:sz w:val="18"/>
      </w:rPr>
      <w:fldChar w:fldCharType="begin"/>
    </w:r>
    <w:r>
      <w:rPr>
        <w:rStyle w:val="Sivunumero"/>
        <w:b/>
        <w:sz w:val="18"/>
      </w:rPr>
      <w:instrText xml:space="preserve"> NUMPAGES </w:instrText>
    </w:r>
    <w:r>
      <w:rPr>
        <w:rStyle w:val="Sivunumero"/>
        <w:b/>
        <w:sz w:val="18"/>
      </w:rPr>
      <w:fldChar w:fldCharType="separate"/>
    </w:r>
    <w:r w:rsidR="00FA0178">
      <w:rPr>
        <w:rStyle w:val="Sivunumero"/>
        <w:b/>
        <w:noProof/>
        <w:sz w:val="18"/>
      </w:rPr>
      <w:t>4</w:t>
    </w:r>
    <w:r>
      <w:rPr>
        <w:rStyle w:val="Sivunumero"/>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245A22" w14:textId="77777777" w:rsidR="0010034B" w:rsidRDefault="0010034B">
    <w:pPr>
      <w:pStyle w:val="Alatunniste"/>
      <w:tabs>
        <w:tab w:val="clear" w:pos="8640"/>
        <w:tab w:val="right" w:pos="9360"/>
      </w:tabs>
      <w:spacing w:after="0"/>
      <w:rPr>
        <w:sz w:val="18"/>
      </w:rPr>
    </w:pPr>
    <w:r>
      <w:rPr>
        <w:b/>
        <w:sz w:val="18"/>
      </w:rPr>
      <w:tab/>
    </w:r>
    <w:r>
      <w:rPr>
        <w:b/>
        <w:sz w:val="18"/>
      </w:rPr>
      <w:tab/>
      <w:t xml:space="preserve">Page: </w:t>
    </w:r>
    <w:r>
      <w:rPr>
        <w:rStyle w:val="Sivunumero"/>
        <w:b/>
        <w:sz w:val="18"/>
      </w:rPr>
      <w:fldChar w:fldCharType="begin"/>
    </w:r>
    <w:r>
      <w:rPr>
        <w:rStyle w:val="Sivunumero"/>
        <w:b/>
        <w:sz w:val="18"/>
      </w:rPr>
      <w:instrText xml:space="preserve"> PAGE </w:instrText>
    </w:r>
    <w:r>
      <w:rPr>
        <w:rStyle w:val="Sivunumero"/>
        <w:b/>
        <w:sz w:val="18"/>
      </w:rPr>
      <w:fldChar w:fldCharType="separate"/>
    </w:r>
    <w:r w:rsidR="00FA0178">
      <w:rPr>
        <w:rStyle w:val="Sivunumero"/>
        <w:b/>
        <w:noProof/>
        <w:sz w:val="18"/>
      </w:rPr>
      <w:t>1</w:t>
    </w:r>
    <w:r>
      <w:rPr>
        <w:rStyle w:val="Sivunumero"/>
        <w:b/>
        <w:sz w:val="18"/>
      </w:rPr>
      <w:fldChar w:fldCharType="end"/>
    </w:r>
    <w:r>
      <w:rPr>
        <w:rStyle w:val="Sivunumero"/>
        <w:b/>
        <w:sz w:val="18"/>
      </w:rPr>
      <w:t>/</w:t>
    </w:r>
    <w:r>
      <w:rPr>
        <w:rStyle w:val="Sivunumero"/>
        <w:b/>
        <w:sz w:val="18"/>
      </w:rPr>
      <w:fldChar w:fldCharType="begin"/>
    </w:r>
    <w:r>
      <w:rPr>
        <w:rStyle w:val="Sivunumero"/>
        <w:b/>
        <w:sz w:val="18"/>
      </w:rPr>
      <w:instrText xml:space="preserve"> NUMPAGES </w:instrText>
    </w:r>
    <w:r>
      <w:rPr>
        <w:rStyle w:val="Sivunumero"/>
        <w:b/>
        <w:sz w:val="18"/>
      </w:rPr>
      <w:fldChar w:fldCharType="separate"/>
    </w:r>
    <w:r w:rsidR="00FA0178">
      <w:rPr>
        <w:rStyle w:val="Sivunumero"/>
        <w:b/>
        <w:noProof/>
        <w:sz w:val="18"/>
      </w:rPr>
      <w:t>3</w:t>
    </w:r>
    <w:r>
      <w:rPr>
        <w:rStyle w:val="Sivunumero"/>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50E3B1" w14:textId="77777777" w:rsidR="00DD5F91" w:rsidRDefault="00DD5F91">
      <w:r>
        <w:separator/>
      </w:r>
    </w:p>
  </w:footnote>
  <w:footnote w:type="continuationSeparator" w:id="0">
    <w:p w14:paraId="787E2509" w14:textId="77777777" w:rsidR="00DD5F91" w:rsidRDefault="00DD5F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DF22B" w14:textId="77777777" w:rsidR="0010034B" w:rsidRDefault="0010034B">
    <w:pPr>
      <w:pStyle w:val="Yltunniste"/>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AB66AE" w14:textId="23C7FF4F" w:rsidR="006504EC" w:rsidRPr="00B37DEE" w:rsidRDefault="65C86A1B" w:rsidP="65C86A1B">
    <w:pPr>
      <w:tabs>
        <w:tab w:val="right" w:pos="9356"/>
      </w:tabs>
      <w:spacing w:after="0"/>
      <w:rPr>
        <w:rFonts w:eastAsia="Arial" w:cs="Arial"/>
        <w:b/>
        <w:bCs/>
        <w:color w:val="000000"/>
        <w:sz w:val="24"/>
        <w:szCs w:val="24"/>
      </w:rPr>
    </w:pPr>
    <w:r w:rsidRPr="65C86A1B">
      <w:rPr>
        <w:rFonts w:eastAsia="Arial" w:cs="Arial"/>
        <w:b/>
        <w:bCs/>
        <w:sz w:val="24"/>
        <w:szCs w:val="24"/>
        <w:lang w:val="en-US"/>
      </w:rPr>
      <w:t>3GPP TSG-SA WG4 Meeting #134</w:t>
    </w:r>
    <w:r w:rsidR="00C833C2">
      <w:tab/>
    </w:r>
    <w:r w:rsidRPr="65C86A1B">
      <w:rPr>
        <w:rFonts w:eastAsia="Arial" w:cs="Arial"/>
        <w:b/>
        <w:bCs/>
        <w:sz w:val="24"/>
        <w:szCs w:val="24"/>
      </w:rPr>
      <w:t>S4-251691</w:t>
    </w:r>
  </w:p>
  <w:p w14:paraId="068F2085" w14:textId="7AC1C3EF" w:rsidR="006504EC" w:rsidRPr="00200925" w:rsidRDefault="65C86A1B" w:rsidP="65C86A1B">
    <w:pPr>
      <w:tabs>
        <w:tab w:val="right" w:pos="9360"/>
      </w:tabs>
      <w:spacing w:after="0"/>
      <w:rPr>
        <w:rFonts w:eastAsia="Arial" w:cs="Arial"/>
        <w:b/>
        <w:bCs/>
        <w:sz w:val="24"/>
        <w:szCs w:val="24"/>
        <w:lang w:eastAsia="zh-CN"/>
      </w:rPr>
    </w:pPr>
    <w:r w:rsidRPr="65C86A1B">
      <w:rPr>
        <w:rFonts w:eastAsia="Arial" w:cs="Arial"/>
        <w:b/>
        <w:bCs/>
        <w:sz w:val="24"/>
        <w:szCs w:val="24"/>
        <w:lang w:eastAsia="zh-CN"/>
      </w:rPr>
      <w:t>Dallas, US, November 17-21, 2025</w:t>
    </w:r>
  </w:p>
  <w:p w14:paraId="3BDF32CF" w14:textId="77777777" w:rsidR="0010034B" w:rsidRDefault="0010034B">
    <w:pPr>
      <w:tabs>
        <w:tab w:val="right" w:pos="9540"/>
      </w:tabs>
      <w:spacing w:after="0"/>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22ED8"/>
    <w:multiLevelType w:val="hybridMultilevel"/>
    <w:tmpl w:val="70362A18"/>
    <w:lvl w:ilvl="0" w:tplc="04466DEC">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511"/>
        </w:tabs>
        <w:ind w:left="511" w:hanging="420"/>
      </w:pPr>
      <w:rPr>
        <w:rFonts w:ascii="Wingdings" w:hAnsi="Wingdings" w:hint="default"/>
      </w:rPr>
    </w:lvl>
    <w:lvl w:ilvl="2" w:tplc="04090005" w:tentative="1">
      <w:start w:val="1"/>
      <w:numFmt w:val="bullet"/>
      <w:lvlText w:val=""/>
      <w:lvlJc w:val="left"/>
      <w:pPr>
        <w:tabs>
          <w:tab w:val="num" w:pos="931"/>
        </w:tabs>
        <w:ind w:left="931" w:hanging="420"/>
      </w:pPr>
      <w:rPr>
        <w:rFonts w:ascii="Wingdings" w:hAnsi="Wingdings" w:hint="default"/>
      </w:rPr>
    </w:lvl>
    <w:lvl w:ilvl="3" w:tplc="04090001" w:tentative="1">
      <w:start w:val="1"/>
      <w:numFmt w:val="bullet"/>
      <w:lvlText w:val=""/>
      <w:lvlJc w:val="left"/>
      <w:pPr>
        <w:tabs>
          <w:tab w:val="num" w:pos="1351"/>
        </w:tabs>
        <w:ind w:left="1351" w:hanging="420"/>
      </w:pPr>
      <w:rPr>
        <w:rFonts w:ascii="Wingdings" w:hAnsi="Wingdings" w:hint="default"/>
      </w:rPr>
    </w:lvl>
    <w:lvl w:ilvl="4" w:tplc="04090003" w:tentative="1">
      <w:start w:val="1"/>
      <w:numFmt w:val="bullet"/>
      <w:lvlText w:val=""/>
      <w:lvlJc w:val="left"/>
      <w:pPr>
        <w:tabs>
          <w:tab w:val="num" w:pos="1771"/>
        </w:tabs>
        <w:ind w:left="1771" w:hanging="420"/>
      </w:pPr>
      <w:rPr>
        <w:rFonts w:ascii="Wingdings" w:hAnsi="Wingdings" w:hint="default"/>
      </w:rPr>
    </w:lvl>
    <w:lvl w:ilvl="5" w:tplc="04090005" w:tentative="1">
      <w:start w:val="1"/>
      <w:numFmt w:val="bullet"/>
      <w:lvlText w:val=""/>
      <w:lvlJc w:val="left"/>
      <w:pPr>
        <w:tabs>
          <w:tab w:val="num" w:pos="2191"/>
        </w:tabs>
        <w:ind w:left="2191" w:hanging="420"/>
      </w:pPr>
      <w:rPr>
        <w:rFonts w:ascii="Wingdings" w:hAnsi="Wingdings" w:hint="default"/>
      </w:rPr>
    </w:lvl>
    <w:lvl w:ilvl="6" w:tplc="04090001" w:tentative="1">
      <w:start w:val="1"/>
      <w:numFmt w:val="bullet"/>
      <w:lvlText w:val=""/>
      <w:lvlJc w:val="left"/>
      <w:pPr>
        <w:tabs>
          <w:tab w:val="num" w:pos="2611"/>
        </w:tabs>
        <w:ind w:left="2611" w:hanging="420"/>
      </w:pPr>
      <w:rPr>
        <w:rFonts w:ascii="Wingdings" w:hAnsi="Wingdings" w:hint="default"/>
      </w:rPr>
    </w:lvl>
    <w:lvl w:ilvl="7" w:tplc="04090003" w:tentative="1">
      <w:start w:val="1"/>
      <w:numFmt w:val="bullet"/>
      <w:lvlText w:val=""/>
      <w:lvlJc w:val="left"/>
      <w:pPr>
        <w:tabs>
          <w:tab w:val="num" w:pos="3031"/>
        </w:tabs>
        <w:ind w:left="3031" w:hanging="420"/>
      </w:pPr>
      <w:rPr>
        <w:rFonts w:ascii="Wingdings" w:hAnsi="Wingdings" w:hint="default"/>
      </w:rPr>
    </w:lvl>
    <w:lvl w:ilvl="8" w:tplc="04090005" w:tentative="1">
      <w:start w:val="1"/>
      <w:numFmt w:val="bullet"/>
      <w:lvlText w:val=""/>
      <w:lvlJc w:val="left"/>
      <w:pPr>
        <w:tabs>
          <w:tab w:val="num" w:pos="3451"/>
        </w:tabs>
        <w:ind w:left="3451" w:hanging="420"/>
      </w:pPr>
      <w:rPr>
        <w:rFonts w:ascii="Wingdings" w:hAnsi="Wingdings" w:hint="default"/>
      </w:rPr>
    </w:lvl>
  </w:abstractNum>
  <w:abstractNum w:abstractNumId="1" w15:restartNumberingAfterBreak="0">
    <w:nsid w:val="07992E7F"/>
    <w:multiLevelType w:val="multilevel"/>
    <w:tmpl w:val="040C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 w15:restartNumberingAfterBreak="0">
    <w:nsid w:val="20F21A86"/>
    <w:multiLevelType w:val="multilevel"/>
    <w:tmpl w:val="8C90DB3A"/>
    <w:lvl w:ilvl="0">
      <w:start w:val="4"/>
      <w:numFmt w:val="decimal"/>
      <w:lvlText w:val="%1"/>
      <w:lvlJc w:val="left"/>
      <w:pPr>
        <w:tabs>
          <w:tab w:val="num" w:pos="570"/>
        </w:tabs>
        <w:ind w:left="570" w:hanging="570"/>
      </w:pPr>
      <w:rPr>
        <w:rFonts w:hint="default"/>
      </w:rPr>
    </w:lvl>
    <w:lvl w:ilvl="1">
      <w:start w:val="2"/>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3FA439F3"/>
    <w:multiLevelType w:val="multilevel"/>
    <w:tmpl w:val="89C00486"/>
    <w:lvl w:ilvl="0">
      <w:start w:val="3"/>
      <w:numFmt w:val="decimal"/>
      <w:pStyle w:val="Otsikko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Otsikko3"/>
      <w:lvlText w:val="%1.%2.%3"/>
      <w:lvlJc w:val="left"/>
      <w:pPr>
        <w:tabs>
          <w:tab w:val="num" w:pos="720"/>
        </w:tabs>
        <w:ind w:left="720" w:hanging="720"/>
      </w:pPr>
      <w:rPr>
        <w:rFonts w:hint="default"/>
      </w:rPr>
    </w:lvl>
    <w:lvl w:ilvl="3">
      <w:start w:val="1"/>
      <w:numFmt w:val="decimal"/>
      <w:pStyle w:val="Otsikko4"/>
      <w:lvlText w:val="%1.%2.%3.%4"/>
      <w:lvlJc w:val="left"/>
      <w:pPr>
        <w:tabs>
          <w:tab w:val="num" w:pos="864"/>
        </w:tabs>
        <w:ind w:left="864" w:hanging="864"/>
      </w:pPr>
      <w:rPr>
        <w:rFonts w:hint="default"/>
      </w:rPr>
    </w:lvl>
    <w:lvl w:ilvl="4">
      <w:start w:val="1"/>
      <w:numFmt w:val="decimal"/>
      <w:pStyle w:val="Otsikko5"/>
      <w:lvlText w:val="%1.%2.%3.%4.%5"/>
      <w:lvlJc w:val="left"/>
      <w:pPr>
        <w:tabs>
          <w:tab w:val="num" w:pos="1008"/>
        </w:tabs>
        <w:ind w:left="1008" w:hanging="1008"/>
      </w:pPr>
      <w:rPr>
        <w:rFonts w:hint="default"/>
      </w:rPr>
    </w:lvl>
    <w:lvl w:ilvl="5">
      <w:start w:val="1"/>
      <w:numFmt w:val="decimal"/>
      <w:pStyle w:val="Otsikko6"/>
      <w:lvlText w:val="%1.%2.%3.%4.%5.%6"/>
      <w:lvlJc w:val="left"/>
      <w:pPr>
        <w:tabs>
          <w:tab w:val="num" w:pos="1152"/>
        </w:tabs>
        <w:ind w:left="1152" w:hanging="1152"/>
      </w:pPr>
      <w:rPr>
        <w:rFonts w:hint="default"/>
      </w:rPr>
    </w:lvl>
    <w:lvl w:ilvl="6">
      <w:start w:val="1"/>
      <w:numFmt w:val="decimal"/>
      <w:pStyle w:val="Otsikko7"/>
      <w:lvlText w:val="%1.%2.%3.%4.%5.%6.%7"/>
      <w:lvlJc w:val="left"/>
      <w:pPr>
        <w:tabs>
          <w:tab w:val="num" w:pos="1296"/>
        </w:tabs>
        <w:ind w:left="1296" w:hanging="1296"/>
      </w:pPr>
      <w:rPr>
        <w:rFonts w:hint="default"/>
      </w:rPr>
    </w:lvl>
    <w:lvl w:ilvl="7">
      <w:start w:val="1"/>
      <w:numFmt w:val="decimal"/>
      <w:pStyle w:val="Otsikko8"/>
      <w:lvlText w:val="%1.%2.%3.%4.%5.%6.%7.%8"/>
      <w:lvlJc w:val="left"/>
      <w:pPr>
        <w:tabs>
          <w:tab w:val="num" w:pos="1440"/>
        </w:tabs>
        <w:ind w:left="1440" w:hanging="1440"/>
      </w:pPr>
      <w:rPr>
        <w:rFonts w:hint="default"/>
      </w:rPr>
    </w:lvl>
    <w:lvl w:ilvl="8">
      <w:start w:val="1"/>
      <w:numFmt w:val="decimal"/>
      <w:pStyle w:val="Otsikko9"/>
      <w:lvlText w:val="%1.%2.%3.%4.%5.%6.%7.%8.%9"/>
      <w:lvlJc w:val="left"/>
      <w:pPr>
        <w:tabs>
          <w:tab w:val="num" w:pos="1584"/>
        </w:tabs>
        <w:ind w:left="1584" w:hanging="1584"/>
      </w:pPr>
      <w:rPr>
        <w:rFonts w:hint="default"/>
      </w:rPr>
    </w:lvl>
  </w:abstractNum>
  <w:abstractNum w:abstractNumId="4" w15:restartNumberingAfterBreak="0">
    <w:nsid w:val="4B571D4E"/>
    <w:multiLevelType w:val="multilevel"/>
    <w:tmpl w:val="70362A18"/>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511"/>
        </w:tabs>
        <w:ind w:left="511" w:hanging="420"/>
      </w:pPr>
      <w:rPr>
        <w:rFonts w:ascii="Wingdings" w:hAnsi="Wingdings" w:hint="default"/>
      </w:rPr>
    </w:lvl>
    <w:lvl w:ilvl="2">
      <w:start w:val="1"/>
      <w:numFmt w:val="bullet"/>
      <w:lvlText w:val=""/>
      <w:lvlJc w:val="left"/>
      <w:pPr>
        <w:tabs>
          <w:tab w:val="num" w:pos="931"/>
        </w:tabs>
        <w:ind w:left="931" w:hanging="420"/>
      </w:pPr>
      <w:rPr>
        <w:rFonts w:ascii="Wingdings" w:hAnsi="Wingdings" w:hint="default"/>
      </w:rPr>
    </w:lvl>
    <w:lvl w:ilvl="3">
      <w:start w:val="1"/>
      <w:numFmt w:val="bullet"/>
      <w:lvlText w:val=""/>
      <w:lvlJc w:val="left"/>
      <w:pPr>
        <w:tabs>
          <w:tab w:val="num" w:pos="1351"/>
        </w:tabs>
        <w:ind w:left="1351" w:hanging="420"/>
      </w:pPr>
      <w:rPr>
        <w:rFonts w:ascii="Wingdings" w:hAnsi="Wingdings" w:hint="default"/>
      </w:rPr>
    </w:lvl>
    <w:lvl w:ilvl="4">
      <w:start w:val="1"/>
      <w:numFmt w:val="bullet"/>
      <w:lvlText w:val=""/>
      <w:lvlJc w:val="left"/>
      <w:pPr>
        <w:tabs>
          <w:tab w:val="num" w:pos="1771"/>
        </w:tabs>
        <w:ind w:left="1771" w:hanging="420"/>
      </w:pPr>
      <w:rPr>
        <w:rFonts w:ascii="Wingdings" w:hAnsi="Wingdings" w:hint="default"/>
      </w:rPr>
    </w:lvl>
    <w:lvl w:ilvl="5">
      <w:start w:val="1"/>
      <w:numFmt w:val="bullet"/>
      <w:lvlText w:val=""/>
      <w:lvlJc w:val="left"/>
      <w:pPr>
        <w:tabs>
          <w:tab w:val="num" w:pos="2191"/>
        </w:tabs>
        <w:ind w:left="2191" w:hanging="420"/>
      </w:pPr>
      <w:rPr>
        <w:rFonts w:ascii="Wingdings" w:hAnsi="Wingdings" w:hint="default"/>
      </w:rPr>
    </w:lvl>
    <w:lvl w:ilvl="6">
      <w:start w:val="1"/>
      <w:numFmt w:val="bullet"/>
      <w:lvlText w:val=""/>
      <w:lvlJc w:val="left"/>
      <w:pPr>
        <w:tabs>
          <w:tab w:val="num" w:pos="2611"/>
        </w:tabs>
        <w:ind w:left="2611" w:hanging="420"/>
      </w:pPr>
      <w:rPr>
        <w:rFonts w:ascii="Wingdings" w:hAnsi="Wingdings" w:hint="default"/>
      </w:rPr>
    </w:lvl>
    <w:lvl w:ilvl="7">
      <w:start w:val="1"/>
      <w:numFmt w:val="bullet"/>
      <w:lvlText w:val=""/>
      <w:lvlJc w:val="left"/>
      <w:pPr>
        <w:tabs>
          <w:tab w:val="num" w:pos="3031"/>
        </w:tabs>
        <w:ind w:left="3031" w:hanging="420"/>
      </w:pPr>
      <w:rPr>
        <w:rFonts w:ascii="Wingdings" w:hAnsi="Wingdings" w:hint="default"/>
      </w:rPr>
    </w:lvl>
    <w:lvl w:ilvl="8">
      <w:start w:val="1"/>
      <w:numFmt w:val="bullet"/>
      <w:lvlText w:val=""/>
      <w:lvlJc w:val="left"/>
      <w:pPr>
        <w:tabs>
          <w:tab w:val="num" w:pos="3451"/>
        </w:tabs>
        <w:ind w:left="3451" w:hanging="420"/>
      </w:pPr>
      <w:rPr>
        <w:rFonts w:ascii="Wingdings" w:hAnsi="Wingdings" w:hint="default"/>
      </w:rPr>
    </w:lvl>
  </w:abstractNum>
  <w:abstractNum w:abstractNumId="5" w15:restartNumberingAfterBreak="0">
    <w:nsid w:val="64DC13DD"/>
    <w:multiLevelType w:val="multilevel"/>
    <w:tmpl w:val="80A240B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789B234F"/>
    <w:multiLevelType w:val="multilevel"/>
    <w:tmpl w:val="8C90DB3A"/>
    <w:lvl w:ilvl="0">
      <w:start w:val="4"/>
      <w:numFmt w:val="decimal"/>
      <w:lvlText w:val="%1"/>
      <w:lvlJc w:val="left"/>
      <w:pPr>
        <w:tabs>
          <w:tab w:val="num" w:pos="570"/>
        </w:tabs>
        <w:ind w:left="570" w:hanging="570"/>
      </w:pPr>
      <w:rPr>
        <w:rFonts w:hint="default"/>
      </w:rPr>
    </w:lvl>
    <w:lvl w:ilvl="1">
      <w:start w:val="2"/>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7A6678AF"/>
    <w:multiLevelType w:val="hybridMultilevel"/>
    <w:tmpl w:val="5E72A1A4"/>
    <w:lvl w:ilvl="0" w:tplc="040C0003">
      <w:start w:val="1"/>
      <w:numFmt w:val="bullet"/>
      <w:lvlText w:val="o"/>
      <w:lvlJc w:val="left"/>
      <w:pPr>
        <w:tabs>
          <w:tab w:val="num" w:pos="360"/>
        </w:tabs>
        <w:ind w:left="360" w:hanging="360"/>
      </w:pPr>
      <w:rPr>
        <w:rFonts w:ascii="Courier New" w:hAnsi="Courier New" w:cs="Courier New" w:hint="default"/>
      </w:rPr>
    </w:lvl>
    <w:lvl w:ilvl="1" w:tplc="040C0003" w:tentative="1">
      <w:start w:val="1"/>
      <w:numFmt w:val="bullet"/>
      <w:lvlText w:val="o"/>
      <w:lvlJc w:val="left"/>
      <w:pPr>
        <w:tabs>
          <w:tab w:val="num" w:pos="360"/>
        </w:tabs>
        <w:ind w:left="360" w:hanging="360"/>
      </w:pPr>
      <w:rPr>
        <w:rFonts w:ascii="Courier New" w:hAnsi="Courier New" w:cs="Courier New" w:hint="default"/>
      </w:rPr>
    </w:lvl>
    <w:lvl w:ilvl="2" w:tplc="040C0005" w:tentative="1">
      <w:start w:val="1"/>
      <w:numFmt w:val="bullet"/>
      <w:lvlText w:val=""/>
      <w:lvlJc w:val="left"/>
      <w:pPr>
        <w:tabs>
          <w:tab w:val="num" w:pos="1080"/>
        </w:tabs>
        <w:ind w:left="1080" w:hanging="360"/>
      </w:pPr>
      <w:rPr>
        <w:rFonts w:ascii="Wingdings" w:hAnsi="Wingdings" w:hint="default"/>
      </w:rPr>
    </w:lvl>
    <w:lvl w:ilvl="3" w:tplc="040C0001" w:tentative="1">
      <w:start w:val="1"/>
      <w:numFmt w:val="bullet"/>
      <w:lvlText w:val=""/>
      <w:lvlJc w:val="left"/>
      <w:pPr>
        <w:tabs>
          <w:tab w:val="num" w:pos="1800"/>
        </w:tabs>
        <w:ind w:left="1800" w:hanging="360"/>
      </w:pPr>
      <w:rPr>
        <w:rFonts w:ascii="Symbol" w:hAnsi="Symbol" w:hint="default"/>
      </w:rPr>
    </w:lvl>
    <w:lvl w:ilvl="4" w:tplc="040C0003" w:tentative="1">
      <w:start w:val="1"/>
      <w:numFmt w:val="bullet"/>
      <w:lvlText w:val="o"/>
      <w:lvlJc w:val="left"/>
      <w:pPr>
        <w:tabs>
          <w:tab w:val="num" w:pos="2520"/>
        </w:tabs>
        <w:ind w:left="2520" w:hanging="360"/>
      </w:pPr>
      <w:rPr>
        <w:rFonts w:ascii="Courier New" w:hAnsi="Courier New" w:cs="Courier New" w:hint="default"/>
      </w:rPr>
    </w:lvl>
    <w:lvl w:ilvl="5" w:tplc="040C0005" w:tentative="1">
      <w:start w:val="1"/>
      <w:numFmt w:val="bullet"/>
      <w:lvlText w:val=""/>
      <w:lvlJc w:val="left"/>
      <w:pPr>
        <w:tabs>
          <w:tab w:val="num" w:pos="3240"/>
        </w:tabs>
        <w:ind w:left="3240" w:hanging="360"/>
      </w:pPr>
      <w:rPr>
        <w:rFonts w:ascii="Wingdings" w:hAnsi="Wingdings" w:hint="default"/>
      </w:rPr>
    </w:lvl>
    <w:lvl w:ilvl="6" w:tplc="040C0001" w:tentative="1">
      <w:start w:val="1"/>
      <w:numFmt w:val="bullet"/>
      <w:lvlText w:val=""/>
      <w:lvlJc w:val="left"/>
      <w:pPr>
        <w:tabs>
          <w:tab w:val="num" w:pos="3960"/>
        </w:tabs>
        <w:ind w:left="3960" w:hanging="360"/>
      </w:pPr>
      <w:rPr>
        <w:rFonts w:ascii="Symbol" w:hAnsi="Symbol" w:hint="default"/>
      </w:rPr>
    </w:lvl>
    <w:lvl w:ilvl="7" w:tplc="040C0003" w:tentative="1">
      <w:start w:val="1"/>
      <w:numFmt w:val="bullet"/>
      <w:lvlText w:val="o"/>
      <w:lvlJc w:val="left"/>
      <w:pPr>
        <w:tabs>
          <w:tab w:val="num" w:pos="4680"/>
        </w:tabs>
        <w:ind w:left="4680" w:hanging="360"/>
      </w:pPr>
      <w:rPr>
        <w:rFonts w:ascii="Courier New" w:hAnsi="Courier New" w:cs="Courier New" w:hint="default"/>
      </w:rPr>
    </w:lvl>
    <w:lvl w:ilvl="8" w:tplc="040C0005" w:tentative="1">
      <w:start w:val="1"/>
      <w:numFmt w:val="bullet"/>
      <w:lvlText w:val=""/>
      <w:lvlJc w:val="left"/>
      <w:pPr>
        <w:tabs>
          <w:tab w:val="num" w:pos="5400"/>
        </w:tabs>
        <w:ind w:left="5400" w:hanging="360"/>
      </w:pPr>
      <w:rPr>
        <w:rFonts w:ascii="Wingdings" w:hAnsi="Wingdings" w:hint="default"/>
      </w:rPr>
    </w:lvl>
  </w:abstractNum>
  <w:num w:numId="1" w16cid:durableId="1333333316">
    <w:abstractNumId w:val="1"/>
  </w:num>
  <w:num w:numId="2" w16cid:durableId="749809420">
    <w:abstractNumId w:val="7"/>
  </w:num>
  <w:num w:numId="3" w16cid:durableId="374276503">
    <w:abstractNumId w:val="0"/>
  </w:num>
  <w:num w:numId="4" w16cid:durableId="970332403">
    <w:abstractNumId w:val="4"/>
  </w:num>
  <w:num w:numId="5" w16cid:durableId="484054608">
    <w:abstractNumId w:val="3"/>
  </w:num>
  <w:num w:numId="6" w16cid:durableId="46609722">
    <w:abstractNumId w:val="5"/>
  </w:num>
  <w:num w:numId="7" w16cid:durableId="633680817">
    <w:abstractNumId w:val="3"/>
  </w:num>
  <w:num w:numId="8" w16cid:durableId="406078999">
    <w:abstractNumId w:val="3"/>
  </w:num>
  <w:num w:numId="9" w16cid:durableId="1460225150">
    <w:abstractNumId w:val="6"/>
  </w:num>
  <w:num w:numId="10" w16cid:durableId="1145702352">
    <w:abstractNumId w:val="2"/>
  </w:num>
  <w:num w:numId="11" w16cid:durableId="12926407">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activeWritingStyle w:appName="MSWord" w:lang="fi-FI"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3393"/>
    <w:rsid w:val="00000142"/>
    <w:rsid w:val="000040AA"/>
    <w:rsid w:val="00007C29"/>
    <w:rsid w:val="00011BC7"/>
    <w:rsid w:val="000246D6"/>
    <w:rsid w:val="00032BCE"/>
    <w:rsid w:val="00041D90"/>
    <w:rsid w:val="000442B7"/>
    <w:rsid w:val="00044886"/>
    <w:rsid w:val="0006501E"/>
    <w:rsid w:val="000934E3"/>
    <w:rsid w:val="00094952"/>
    <w:rsid w:val="000A2872"/>
    <w:rsid w:val="000A5CF8"/>
    <w:rsid w:val="000B5772"/>
    <w:rsid w:val="000B7AE1"/>
    <w:rsid w:val="000C1756"/>
    <w:rsid w:val="000E720E"/>
    <w:rsid w:val="000E7242"/>
    <w:rsid w:val="0010034B"/>
    <w:rsid w:val="00103F17"/>
    <w:rsid w:val="00105385"/>
    <w:rsid w:val="00120390"/>
    <w:rsid w:val="00120B13"/>
    <w:rsid w:val="00121307"/>
    <w:rsid w:val="001260C7"/>
    <w:rsid w:val="00130C44"/>
    <w:rsid w:val="001353F4"/>
    <w:rsid w:val="00141EBC"/>
    <w:rsid w:val="00146963"/>
    <w:rsid w:val="0015262E"/>
    <w:rsid w:val="001541E4"/>
    <w:rsid w:val="00156B0D"/>
    <w:rsid w:val="001726B1"/>
    <w:rsid w:val="00182429"/>
    <w:rsid w:val="0018693C"/>
    <w:rsid w:val="001939D6"/>
    <w:rsid w:val="001A7951"/>
    <w:rsid w:val="001B12BD"/>
    <w:rsid w:val="001B31B7"/>
    <w:rsid w:val="001C37BE"/>
    <w:rsid w:val="001D5B41"/>
    <w:rsid w:val="001E1118"/>
    <w:rsid w:val="00200925"/>
    <w:rsid w:val="00202F07"/>
    <w:rsid w:val="00203E65"/>
    <w:rsid w:val="00204E60"/>
    <w:rsid w:val="00212ADC"/>
    <w:rsid w:val="00217840"/>
    <w:rsid w:val="00220A2C"/>
    <w:rsid w:val="002354C2"/>
    <w:rsid w:val="002354DD"/>
    <w:rsid w:val="0023634B"/>
    <w:rsid w:val="00240888"/>
    <w:rsid w:val="00240E11"/>
    <w:rsid w:val="002421C2"/>
    <w:rsid w:val="00243393"/>
    <w:rsid w:val="00250777"/>
    <w:rsid w:val="00253C89"/>
    <w:rsid w:val="00263E08"/>
    <w:rsid w:val="00271F5D"/>
    <w:rsid w:val="00274F71"/>
    <w:rsid w:val="00285276"/>
    <w:rsid w:val="0028772D"/>
    <w:rsid w:val="0029330C"/>
    <w:rsid w:val="002A086C"/>
    <w:rsid w:val="002A1485"/>
    <w:rsid w:val="002A454A"/>
    <w:rsid w:val="002B3B88"/>
    <w:rsid w:val="002B4CC2"/>
    <w:rsid w:val="002B5DC6"/>
    <w:rsid w:val="002B639C"/>
    <w:rsid w:val="002C119E"/>
    <w:rsid w:val="002C219E"/>
    <w:rsid w:val="002C336B"/>
    <w:rsid w:val="002C3DBB"/>
    <w:rsid w:val="002C5366"/>
    <w:rsid w:val="002D31A4"/>
    <w:rsid w:val="002D3AA3"/>
    <w:rsid w:val="002E11A3"/>
    <w:rsid w:val="002F3018"/>
    <w:rsid w:val="002F7C0D"/>
    <w:rsid w:val="002F7D68"/>
    <w:rsid w:val="003074DF"/>
    <w:rsid w:val="003252E4"/>
    <w:rsid w:val="0032582B"/>
    <w:rsid w:val="0033069D"/>
    <w:rsid w:val="00345E3C"/>
    <w:rsid w:val="0034787C"/>
    <w:rsid w:val="00353B4D"/>
    <w:rsid w:val="00354232"/>
    <w:rsid w:val="00372258"/>
    <w:rsid w:val="00374C6A"/>
    <w:rsid w:val="0037578C"/>
    <w:rsid w:val="00376C22"/>
    <w:rsid w:val="0038514B"/>
    <w:rsid w:val="00396620"/>
    <w:rsid w:val="003A0BB5"/>
    <w:rsid w:val="003A7364"/>
    <w:rsid w:val="003C0DA9"/>
    <w:rsid w:val="003C49CF"/>
    <w:rsid w:val="003C65F1"/>
    <w:rsid w:val="003C7184"/>
    <w:rsid w:val="003D3378"/>
    <w:rsid w:val="003E2603"/>
    <w:rsid w:val="003F0313"/>
    <w:rsid w:val="003F13B4"/>
    <w:rsid w:val="003F2E76"/>
    <w:rsid w:val="00403193"/>
    <w:rsid w:val="004048E2"/>
    <w:rsid w:val="00406CA9"/>
    <w:rsid w:val="00407909"/>
    <w:rsid w:val="00413D06"/>
    <w:rsid w:val="00417ED6"/>
    <w:rsid w:val="0042605B"/>
    <w:rsid w:val="004357F8"/>
    <w:rsid w:val="00442B93"/>
    <w:rsid w:val="00444543"/>
    <w:rsid w:val="00445996"/>
    <w:rsid w:val="004500F1"/>
    <w:rsid w:val="00452380"/>
    <w:rsid w:val="00452CC6"/>
    <w:rsid w:val="00464F4E"/>
    <w:rsid w:val="00466F69"/>
    <w:rsid w:val="004676EE"/>
    <w:rsid w:val="00467823"/>
    <w:rsid w:val="00475EE7"/>
    <w:rsid w:val="00492DF8"/>
    <w:rsid w:val="004A5DD8"/>
    <w:rsid w:val="004B50C1"/>
    <w:rsid w:val="004B55EE"/>
    <w:rsid w:val="004C166E"/>
    <w:rsid w:val="004C29DA"/>
    <w:rsid w:val="004D1E42"/>
    <w:rsid w:val="004D4F0F"/>
    <w:rsid w:val="004E0A4A"/>
    <w:rsid w:val="0050647E"/>
    <w:rsid w:val="00506770"/>
    <w:rsid w:val="00510DFD"/>
    <w:rsid w:val="00520639"/>
    <w:rsid w:val="005242DB"/>
    <w:rsid w:val="00524ADB"/>
    <w:rsid w:val="005267EA"/>
    <w:rsid w:val="00530F69"/>
    <w:rsid w:val="00557B74"/>
    <w:rsid w:val="00563019"/>
    <w:rsid w:val="00564551"/>
    <w:rsid w:val="00564C24"/>
    <w:rsid w:val="0057132E"/>
    <w:rsid w:val="00572CFC"/>
    <w:rsid w:val="005A1CBC"/>
    <w:rsid w:val="005A1DEF"/>
    <w:rsid w:val="005A42C3"/>
    <w:rsid w:val="005B72A0"/>
    <w:rsid w:val="005C277F"/>
    <w:rsid w:val="005D269E"/>
    <w:rsid w:val="005D623C"/>
    <w:rsid w:val="005D6F22"/>
    <w:rsid w:val="005E0009"/>
    <w:rsid w:val="00621850"/>
    <w:rsid w:val="0062668A"/>
    <w:rsid w:val="00633808"/>
    <w:rsid w:val="00637FC6"/>
    <w:rsid w:val="006504EC"/>
    <w:rsid w:val="0065426E"/>
    <w:rsid w:val="00657F17"/>
    <w:rsid w:val="0066274E"/>
    <w:rsid w:val="00663C19"/>
    <w:rsid w:val="006730A7"/>
    <w:rsid w:val="00686CDC"/>
    <w:rsid w:val="006930A7"/>
    <w:rsid w:val="00694553"/>
    <w:rsid w:val="006A37D6"/>
    <w:rsid w:val="006A5BB8"/>
    <w:rsid w:val="006A5DE9"/>
    <w:rsid w:val="006B5543"/>
    <w:rsid w:val="006C7829"/>
    <w:rsid w:val="006D624A"/>
    <w:rsid w:val="006E2027"/>
    <w:rsid w:val="006E203A"/>
    <w:rsid w:val="006E3C7A"/>
    <w:rsid w:val="006E4D6B"/>
    <w:rsid w:val="006F0F31"/>
    <w:rsid w:val="006F101B"/>
    <w:rsid w:val="00700EE0"/>
    <w:rsid w:val="0070127A"/>
    <w:rsid w:val="00706E2C"/>
    <w:rsid w:val="00710E6A"/>
    <w:rsid w:val="00712F1F"/>
    <w:rsid w:val="007130AC"/>
    <w:rsid w:val="0072472F"/>
    <w:rsid w:val="0073188B"/>
    <w:rsid w:val="00732E59"/>
    <w:rsid w:val="0074047B"/>
    <w:rsid w:val="00741BEE"/>
    <w:rsid w:val="00742E0B"/>
    <w:rsid w:val="00742EBD"/>
    <w:rsid w:val="00745B93"/>
    <w:rsid w:val="00745C57"/>
    <w:rsid w:val="00756B96"/>
    <w:rsid w:val="00762DA4"/>
    <w:rsid w:val="0077395B"/>
    <w:rsid w:val="007749C6"/>
    <w:rsid w:val="00775DCA"/>
    <w:rsid w:val="007766CC"/>
    <w:rsid w:val="00783ED8"/>
    <w:rsid w:val="00790E64"/>
    <w:rsid w:val="007A1A07"/>
    <w:rsid w:val="007A3DD6"/>
    <w:rsid w:val="007B756A"/>
    <w:rsid w:val="007D112C"/>
    <w:rsid w:val="007E4D6F"/>
    <w:rsid w:val="007E7152"/>
    <w:rsid w:val="007F013F"/>
    <w:rsid w:val="007F340F"/>
    <w:rsid w:val="007F51A7"/>
    <w:rsid w:val="00805B37"/>
    <w:rsid w:val="00806198"/>
    <w:rsid w:val="00832B7A"/>
    <w:rsid w:val="00833A67"/>
    <w:rsid w:val="008350AE"/>
    <w:rsid w:val="00837D34"/>
    <w:rsid w:val="0084529D"/>
    <w:rsid w:val="00852344"/>
    <w:rsid w:val="00852B68"/>
    <w:rsid w:val="00853D53"/>
    <w:rsid w:val="00860403"/>
    <w:rsid w:val="008616FE"/>
    <w:rsid w:val="0086739C"/>
    <w:rsid w:val="00873604"/>
    <w:rsid w:val="00877BBB"/>
    <w:rsid w:val="008827B0"/>
    <w:rsid w:val="00883B97"/>
    <w:rsid w:val="00883D91"/>
    <w:rsid w:val="00890DDA"/>
    <w:rsid w:val="00890EDC"/>
    <w:rsid w:val="008910C4"/>
    <w:rsid w:val="008947C4"/>
    <w:rsid w:val="008A1807"/>
    <w:rsid w:val="008A2BCE"/>
    <w:rsid w:val="008A5650"/>
    <w:rsid w:val="008B39F0"/>
    <w:rsid w:val="008B6E06"/>
    <w:rsid w:val="008D34AC"/>
    <w:rsid w:val="008D796C"/>
    <w:rsid w:val="008E1D60"/>
    <w:rsid w:val="008E5A54"/>
    <w:rsid w:val="008E7E33"/>
    <w:rsid w:val="008F264F"/>
    <w:rsid w:val="008F3A1E"/>
    <w:rsid w:val="008F7D8F"/>
    <w:rsid w:val="0090320A"/>
    <w:rsid w:val="00907C4A"/>
    <w:rsid w:val="00912E72"/>
    <w:rsid w:val="009248E6"/>
    <w:rsid w:val="00925539"/>
    <w:rsid w:val="0093177B"/>
    <w:rsid w:val="0093440D"/>
    <w:rsid w:val="0093781D"/>
    <w:rsid w:val="009419E5"/>
    <w:rsid w:val="00955D77"/>
    <w:rsid w:val="0096301A"/>
    <w:rsid w:val="00965C7E"/>
    <w:rsid w:val="00965EE0"/>
    <w:rsid w:val="00974E49"/>
    <w:rsid w:val="00976086"/>
    <w:rsid w:val="00984C74"/>
    <w:rsid w:val="00985EAB"/>
    <w:rsid w:val="0099108B"/>
    <w:rsid w:val="009915A1"/>
    <w:rsid w:val="00991CAC"/>
    <w:rsid w:val="00994BC6"/>
    <w:rsid w:val="009965C9"/>
    <w:rsid w:val="009975C2"/>
    <w:rsid w:val="009A5668"/>
    <w:rsid w:val="009C1277"/>
    <w:rsid w:val="009C3001"/>
    <w:rsid w:val="009D076F"/>
    <w:rsid w:val="009D3EB4"/>
    <w:rsid w:val="009D76B4"/>
    <w:rsid w:val="009E1476"/>
    <w:rsid w:val="009E4ACB"/>
    <w:rsid w:val="009E73E4"/>
    <w:rsid w:val="009F207A"/>
    <w:rsid w:val="009F5CD9"/>
    <w:rsid w:val="009F7272"/>
    <w:rsid w:val="00A0331F"/>
    <w:rsid w:val="00A03D51"/>
    <w:rsid w:val="00A03ED0"/>
    <w:rsid w:val="00A06C70"/>
    <w:rsid w:val="00A2489B"/>
    <w:rsid w:val="00A27AAB"/>
    <w:rsid w:val="00A30DD7"/>
    <w:rsid w:val="00A3348B"/>
    <w:rsid w:val="00A352D8"/>
    <w:rsid w:val="00A3673B"/>
    <w:rsid w:val="00A40BE0"/>
    <w:rsid w:val="00A421A1"/>
    <w:rsid w:val="00A476A1"/>
    <w:rsid w:val="00A51713"/>
    <w:rsid w:val="00A55026"/>
    <w:rsid w:val="00A55550"/>
    <w:rsid w:val="00A65D64"/>
    <w:rsid w:val="00A6647F"/>
    <w:rsid w:val="00A7217C"/>
    <w:rsid w:val="00A72D0C"/>
    <w:rsid w:val="00A80AB0"/>
    <w:rsid w:val="00A90307"/>
    <w:rsid w:val="00A92732"/>
    <w:rsid w:val="00AA0BBD"/>
    <w:rsid w:val="00AA3E9A"/>
    <w:rsid w:val="00AA681A"/>
    <w:rsid w:val="00AB4E1E"/>
    <w:rsid w:val="00AC0D26"/>
    <w:rsid w:val="00AC7511"/>
    <w:rsid w:val="00AC765B"/>
    <w:rsid w:val="00AD0F34"/>
    <w:rsid w:val="00AD3E77"/>
    <w:rsid w:val="00AD5F8B"/>
    <w:rsid w:val="00AD7F5A"/>
    <w:rsid w:val="00AE3B33"/>
    <w:rsid w:val="00AF40ED"/>
    <w:rsid w:val="00B019F1"/>
    <w:rsid w:val="00B23BFD"/>
    <w:rsid w:val="00B27D3F"/>
    <w:rsid w:val="00B32B13"/>
    <w:rsid w:val="00B37AD0"/>
    <w:rsid w:val="00B4069B"/>
    <w:rsid w:val="00B40EC9"/>
    <w:rsid w:val="00B44578"/>
    <w:rsid w:val="00B445BA"/>
    <w:rsid w:val="00B44881"/>
    <w:rsid w:val="00B46B0C"/>
    <w:rsid w:val="00B51011"/>
    <w:rsid w:val="00B52C2A"/>
    <w:rsid w:val="00B54EBB"/>
    <w:rsid w:val="00B56BDF"/>
    <w:rsid w:val="00B61387"/>
    <w:rsid w:val="00B706A7"/>
    <w:rsid w:val="00B713C0"/>
    <w:rsid w:val="00B71F91"/>
    <w:rsid w:val="00B72D20"/>
    <w:rsid w:val="00B75ABE"/>
    <w:rsid w:val="00B75D71"/>
    <w:rsid w:val="00B82F40"/>
    <w:rsid w:val="00B96442"/>
    <w:rsid w:val="00B96B83"/>
    <w:rsid w:val="00BC3230"/>
    <w:rsid w:val="00BC74E0"/>
    <w:rsid w:val="00BD07C8"/>
    <w:rsid w:val="00BD4E99"/>
    <w:rsid w:val="00BD642E"/>
    <w:rsid w:val="00BD7151"/>
    <w:rsid w:val="00BE7ABC"/>
    <w:rsid w:val="00BF0D48"/>
    <w:rsid w:val="00BF1CE5"/>
    <w:rsid w:val="00C03DC8"/>
    <w:rsid w:val="00C070F7"/>
    <w:rsid w:val="00C107EB"/>
    <w:rsid w:val="00C10CA5"/>
    <w:rsid w:val="00C14892"/>
    <w:rsid w:val="00C32C6F"/>
    <w:rsid w:val="00C3559E"/>
    <w:rsid w:val="00C40513"/>
    <w:rsid w:val="00C51CA0"/>
    <w:rsid w:val="00C76717"/>
    <w:rsid w:val="00C77AB8"/>
    <w:rsid w:val="00C82872"/>
    <w:rsid w:val="00C833C2"/>
    <w:rsid w:val="00C83755"/>
    <w:rsid w:val="00C840E8"/>
    <w:rsid w:val="00C9377F"/>
    <w:rsid w:val="00C945F8"/>
    <w:rsid w:val="00C95B3F"/>
    <w:rsid w:val="00CA632C"/>
    <w:rsid w:val="00CB1911"/>
    <w:rsid w:val="00CB30B3"/>
    <w:rsid w:val="00CB7F8B"/>
    <w:rsid w:val="00CC14BA"/>
    <w:rsid w:val="00CC1D68"/>
    <w:rsid w:val="00CD4D17"/>
    <w:rsid w:val="00CE19CB"/>
    <w:rsid w:val="00CE77B6"/>
    <w:rsid w:val="00CF28B9"/>
    <w:rsid w:val="00D10ACA"/>
    <w:rsid w:val="00D153DA"/>
    <w:rsid w:val="00D239AB"/>
    <w:rsid w:val="00D34B5E"/>
    <w:rsid w:val="00D43EF6"/>
    <w:rsid w:val="00D47012"/>
    <w:rsid w:val="00D54F8D"/>
    <w:rsid w:val="00D60B2F"/>
    <w:rsid w:val="00D62D3F"/>
    <w:rsid w:val="00D76008"/>
    <w:rsid w:val="00D84711"/>
    <w:rsid w:val="00D863ED"/>
    <w:rsid w:val="00D9064C"/>
    <w:rsid w:val="00D95ACB"/>
    <w:rsid w:val="00D96F1B"/>
    <w:rsid w:val="00DA14F2"/>
    <w:rsid w:val="00DA1C42"/>
    <w:rsid w:val="00DA254E"/>
    <w:rsid w:val="00DA3368"/>
    <w:rsid w:val="00DA3DF2"/>
    <w:rsid w:val="00DA5B52"/>
    <w:rsid w:val="00DB043C"/>
    <w:rsid w:val="00DB3111"/>
    <w:rsid w:val="00DB323F"/>
    <w:rsid w:val="00DC36EE"/>
    <w:rsid w:val="00DC3AB2"/>
    <w:rsid w:val="00DC57A8"/>
    <w:rsid w:val="00DD182F"/>
    <w:rsid w:val="00DD3EBB"/>
    <w:rsid w:val="00DD5F91"/>
    <w:rsid w:val="00DF5CB0"/>
    <w:rsid w:val="00DF6B58"/>
    <w:rsid w:val="00E01766"/>
    <w:rsid w:val="00E12CF1"/>
    <w:rsid w:val="00E22EA1"/>
    <w:rsid w:val="00E263E3"/>
    <w:rsid w:val="00E26F50"/>
    <w:rsid w:val="00E30200"/>
    <w:rsid w:val="00E432E7"/>
    <w:rsid w:val="00E52560"/>
    <w:rsid w:val="00E71E05"/>
    <w:rsid w:val="00E74B0F"/>
    <w:rsid w:val="00E806AC"/>
    <w:rsid w:val="00E9255F"/>
    <w:rsid w:val="00EA12BD"/>
    <w:rsid w:val="00EA20A0"/>
    <w:rsid w:val="00EA24C7"/>
    <w:rsid w:val="00EB1E57"/>
    <w:rsid w:val="00EB2253"/>
    <w:rsid w:val="00EC0296"/>
    <w:rsid w:val="00EC187C"/>
    <w:rsid w:val="00EC521B"/>
    <w:rsid w:val="00EC5DE6"/>
    <w:rsid w:val="00ED0311"/>
    <w:rsid w:val="00EE1E5C"/>
    <w:rsid w:val="00EE32A6"/>
    <w:rsid w:val="00EE50E9"/>
    <w:rsid w:val="00EF024B"/>
    <w:rsid w:val="00EF22FD"/>
    <w:rsid w:val="00EF641A"/>
    <w:rsid w:val="00F02AD3"/>
    <w:rsid w:val="00F05FD7"/>
    <w:rsid w:val="00F14597"/>
    <w:rsid w:val="00F14C3E"/>
    <w:rsid w:val="00F21B25"/>
    <w:rsid w:val="00F22AFF"/>
    <w:rsid w:val="00F25518"/>
    <w:rsid w:val="00F64464"/>
    <w:rsid w:val="00F72F54"/>
    <w:rsid w:val="00F75C8E"/>
    <w:rsid w:val="00F8002B"/>
    <w:rsid w:val="00F876A6"/>
    <w:rsid w:val="00FA0178"/>
    <w:rsid w:val="00FA4E47"/>
    <w:rsid w:val="00FB3B1E"/>
    <w:rsid w:val="00FB7AF1"/>
    <w:rsid w:val="00FD069A"/>
    <w:rsid w:val="00FD227F"/>
    <w:rsid w:val="00FE4601"/>
    <w:rsid w:val="00FE6EA8"/>
    <w:rsid w:val="00FF4177"/>
    <w:rsid w:val="04AB4D6D"/>
    <w:rsid w:val="05CFB4EA"/>
    <w:rsid w:val="060D8E11"/>
    <w:rsid w:val="06E5A38C"/>
    <w:rsid w:val="0718F61A"/>
    <w:rsid w:val="08DC7F7D"/>
    <w:rsid w:val="09D6D06C"/>
    <w:rsid w:val="0C212622"/>
    <w:rsid w:val="1108CA41"/>
    <w:rsid w:val="124F1F53"/>
    <w:rsid w:val="1335C460"/>
    <w:rsid w:val="13929085"/>
    <w:rsid w:val="164BBAB3"/>
    <w:rsid w:val="1705E675"/>
    <w:rsid w:val="18FD5A56"/>
    <w:rsid w:val="19F6BCB0"/>
    <w:rsid w:val="1A88128E"/>
    <w:rsid w:val="1B1A7787"/>
    <w:rsid w:val="21D6CD23"/>
    <w:rsid w:val="22315099"/>
    <w:rsid w:val="225706C6"/>
    <w:rsid w:val="2444F443"/>
    <w:rsid w:val="25012992"/>
    <w:rsid w:val="264C1A8D"/>
    <w:rsid w:val="265937C9"/>
    <w:rsid w:val="273DDA27"/>
    <w:rsid w:val="27EEB067"/>
    <w:rsid w:val="2934D65B"/>
    <w:rsid w:val="2A9D5B47"/>
    <w:rsid w:val="2AB2CA51"/>
    <w:rsid w:val="2B26A8F1"/>
    <w:rsid w:val="2B919784"/>
    <w:rsid w:val="2BCB838D"/>
    <w:rsid w:val="2C08F4B9"/>
    <w:rsid w:val="2C42CBBE"/>
    <w:rsid w:val="2C60AE62"/>
    <w:rsid w:val="2D59316B"/>
    <w:rsid w:val="2E2998C4"/>
    <w:rsid w:val="2EBD099B"/>
    <w:rsid w:val="304A9292"/>
    <w:rsid w:val="30D15C09"/>
    <w:rsid w:val="31A99C6C"/>
    <w:rsid w:val="33A7B8E0"/>
    <w:rsid w:val="359FC126"/>
    <w:rsid w:val="37257F37"/>
    <w:rsid w:val="377F03C6"/>
    <w:rsid w:val="37D6C5EB"/>
    <w:rsid w:val="37DC967A"/>
    <w:rsid w:val="39120030"/>
    <w:rsid w:val="39A1A242"/>
    <w:rsid w:val="3A8A5EA7"/>
    <w:rsid w:val="3C46ADE4"/>
    <w:rsid w:val="440B292A"/>
    <w:rsid w:val="445435FB"/>
    <w:rsid w:val="4820A6EE"/>
    <w:rsid w:val="49936A21"/>
    <w:rsid w:val="49E2D1D8"/>
    <w:rsid w:val="4A3E7504"/>
    <w:rsid w:val="4ABE66D9"/>
    <w:rsid w:val="4B739282"/>
    <w:rsid w:val="4E6CAC6E"/>
    <w:rsid w:val="4ED45A37"/>
    <w:rsid w:val="4F7EAD2F"/>
    <w:rsid w:val="4F987461"/>
    <w:rsid w:val="4FB4A8D6"/>
    <w:rsid w:val="52305157"/>
    <w:rsid w:val="5246D25D"/>
    <w:rsid w:val="56528D21"/>
    <w:rsid w:val="58913DB3"/>
    <w:rsid w:val="5929713F"/>
    <w:rsid w:val="5A3A24C0"/>
    <w:rsid w:val="5B48F2B2"/>
    <w:rsid w:val="611B4A1D"/>
    <w:rsid w:val="613DE578"/>
    <w:rsid w:val="61CF13AB"/>
    <w:rsid w:val="6209D5BA"/>
    <w:rsid w:val="62BD485B"/>
    <w:rsid w:val="62D0ED75"/>
    <w:rsid w:val="646BA9D2"/>
    <w:rsid w:val="64C40BFD"/>
    <w:rsid w:val="64F4DC5E"/>
    <w:rsid w:val="650C81A0"/>
    <w:rsid w:val="65C86A1B"/>
    <w:rsid w:val="660A1F6D"/>
    <w:rsid w:val="67438A97"/>
    <w:rsid w:val="679ED8D6"/>
    <w:rsid w:val="67F5CADA"/>
    <w:rsid w:val="6A9BA18B"/>
    <w:rsid w:val="6C605CE4"/>
    <w:rsid w:val="6DDB776D"/>
    <w:rsid w:val="6E8E6088"/>
    <w:rsid w:val="6F119403"/>
    <w:rsid w:val="6F331312"/>
    <w:rsid w:val="710422CE"/>
    <w:rsid w:val="725EA643"/>
    <w:rsid w:val="72624687"/>
    <w:rsid w:val="7445A5FA"/>
    <w:rsid w:val="74F7E8EE"/>
    <w:rsid w:val="7682BB42"/>
    <w:rsid w:val="76EF2854"/>
    <w:rsid w:val="77B4AA2D"/>
    <w:rsid w:val="77CD1BDB"/>
    <w:rsid w:val="79F475C2"/>
    <w:rsid w:val="7BD8DF11"/>
    <w:rsid w:val="7D2039DA"/>
  </w:rsids>
  <m:mathPr>
    <m:mathFont m:val="Cambria Math"/>
    <m:brkBin m:val="before"/>
    <m:brkBinSub m:val="--"/>
    <m:smallFrac m:val="0"/>
    <m:dispDef/>
    <m:lMargin m:val="0"/>
    <m:rMargin m:val="0"/>
    <m:defJc m:val="centerGroup"/>
    <m:wrapIndent m:val="1440"/>
    <m:intLim m:val="subSup"/>
    <m:naryLim m:val="undOvr"/>
  </m:mathPr>
  <w:themeFontLang w:val="en-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A29662"/>
  <w15:chartTrackingRefBased/>
  <w15:docId w15:val="{46ED67EF-6854-2D49-AC42-EE8914F996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ali">
    <w:name w:val="Normal"/>
    <w:qFormat/>
    <w:pPr>
      <w:widowControl w:val="0"/>
      <w:spacing w:after="120" w:line="240" w:lineRule="atLeast"/>
    </w:pPr>
    <w:rPr>
      <w:rFonts w:ascii="Arial" w:hAnsi="Arial"/>
      <w:sz w:val="22"/>
      <w:lang w:val="en-GB" w:eastAsia="en-US"/>
    </w:rPr>
  </w:style>
  <w:style w:type="paragraph" w:styleId="Otsikko1">
    <w:name w:val="heading 1"/>
    <w:basedOn w:val="Normaali"/>
    <w:next w:val="Normaali"/>
    <w:qFormat/>
    <w:rsid w:val="00CB1911"/>
    <w:pPr>
      <w:keepNext/>
      <w:numPr>
        <w:numId w:val="5"/>
      </w:numPr>
      <w:outlineLvl w:val="0"/>
    </w:pPr>
    <w:rPr>
      <w:sz w:val="24"/>
    </w:rPr>
  </w:style>
  <w:style w:type="paragraph" w:styleId="Otsikko2">
    <w:name w:val="heading 2"/>
    <w:basedOn w:val="Normaali"/>
    <w:next w:val="Normaali"/>
    <w:autoRedefine/>
    <w:qFormat/>
    <w:rsid w:val="00633808"/>
    <w:pPr>
      <w:keepNext/>
      <w:tabs>
        <w:tab w:val="left" w:pos="567"/>
        <w:tab w:val="left" w:pos="2127"/>
      </w:tabs>
      <w:spacing w:before="240"/>
      <w:outlineLvl w:val="1"/>
    </w:pPr>
    <w:rPr>
      <w:b/>
      <w:szCs w:val="22"/>
      <w:lang w:val="en-US"/>
    </w:rPr>
  </w:style>
  <w:style w:type="paragraph" w:styleId="Otsikko3">
    <w:name w:val="heading 3"/>
    <w:basedOn w:val="Normaali"/>
    <w:next w:val="Normaali"/>
    <w:qFormat/>
    <w:rsid w:val="00CB1911"/>
    <w:pPr>
      <w:keepNext/>
      <w:numPr>
        <w:ilvl w:val="2"/>
        <w:numId w:val="5"/>
      </w:numPr>
      <w:tabs>
        <w:tab w:val="left" w:pos="851"/>
        <w:tab w:val="left" w:pos="1418"/>
        <w:tab w:val="left" w:pos="2127"/>
        <w:tab w:val="right" w:pos="8820"/>
      </w:tabs>
      <w:spacing w:after="240"/>
      <w:jc w:val="center"/>
      <w:outlineLvl w:val="2"/>
    </w:pPr>
    <w:rPr>
      <w:b/>
      <w:sz w:val="28"/>
      <w:lang w:val="en-US"/>
    </w:rPr>
  </w:style>
  <w:style w:type="paragraph" w:styleId="Otsikko4">
    <w:name w:val="heading 4"/>
    <w:aliases w:val="h4"/>
    <w:basedOn w:val="Normaali"/>
    <w:next w:val="Normaali"/>
    <w:qFormat/>
    <w:rsid w:val="00CB1911"/>
    <w:pPr>
      <w:keepNext/>
      <w:numPr>
        <w:ilvl w:val="3"/>
        <w:numId w:val="5"/>
      </w:numPr>
      <w:tabs>
        <w:tab w:val="left" w:pos="1418"/>
        <w:tab w:val="left" w:pos="2127"/>
        <w:tab w:val="right" w:pos="8820"/>
      </w:tabs>
      <w:spacing w:before="480" w:after="0"/>
      <w:outlineLvl w:val="3"/>
    </w:pPr>
    <w:rPr>
      <w:b/>
      <w:sz w:val="32"/>
      <w:lang w:val="en-US"/>
    </w:rPr>
  </w:style>
  <w:style w:type="paragraph" w:styleId="Otsikko5">
    <w:name w:val="heading 5"/>
    <w:basedOn w:val="Normaali"/>
    <w:next w:val="Normaali"/>
    <w:qFormat/>
    <w:rsid w:val="00CB1911"/>
    <w:pPr>
      <w:keepNext/>
      <w:numPr>
        <w:ilvl w:val="4"/>
        <w:numId w:val="5"/>
      </w:numPr>
      <w:spacing w:before="20" w:after="0" w:line="240" w:lineRule="auto"/>
      <w:outlineLvl w:val="4"/>
    </w:pPr>
    <w:rPr>
      <w:rFonts w:cs="Arial"/>
      <w:b/>
      <w:bCs/>
      <w:color w:val="000000"/>
      <w:sz w:val="20"/>
      <w:lang w:val="en-US"/>
    </w:rPr>
  </w:style>
  <w:style w:type="paragraph" w:styleId="Otsikko6">
    <w:name w:val="heading 6"/>
    <w:basedOn w:val="Normaali"/>
    <w:next w:val="Normaali"/>
    <w:qFormat/>
    <w:rsid w:val="00CB1911"/>
    <w:pPr>
      <w:keepNext/>
      <w:numPr>
        <w:ilvl w:val="5"/>
        <w:numId w:val="5"/>
      </w:numPr>
      <w:spacing w:before="20" w:after="0" w:line="240" w:lineRule="auto"/>
      <w:outlineLvl w:val="5"/>
    </w:pPr>
    <w:rPr>
      <w:rFonts w:cs="Arial"/>
      <w:b/>
      <w:bCs/>
      <w:color w:val="000000"/>
      <w:sz w:val="20"/>
      <w:lang w:val="en-US"/>
    </w:rPr>
  </w:style>
  <w:style w:type="paragraph" w:styleId="Otsikko7">
    <w:name w:val="heading 7"/>
    <w:basedOn w:val="Normaali"/>
    <w:next w:val="Normaali"/>
    <w:qFormat/>
    <w:rsid w:val="00CB1911"/>
    <w:pPr>
      <w:numPr>
        <w:ilvl w:val="6"/>
        <w:numId w:val="5"/>
      </w:numPr>
      <w:spacing w:before="240" w:after="60"/>
      <w:outlineLvl w:val="6"/>
    </w:pPr>
    <w:rPr>
      <w:rFonts w:ascii="Times New Roman" w:hAnsi="Times New Roman"/>
      <w:sz w:val="24"/>
      <w:szCs w:val="24"/>
    </w:rPr>
  </w:style>
  <w:style w:type="paragraph" w:styleId="Otsikko8">
    <w:name w:val="heading 8"/>
    <w:basedOn w:val="Normaali"/>
    <w:next w:val="Normaali"/>
    <w:qFormat/>
    <w:rsid w:val="00CB1911"/>
    <w:pPr>
      <w:numPr>
        <w:ilvl w:val="7"/>
        <w:numId w:val="5"/>
      </w:numPr>
      <w:spacing w:before="240" w:after="60"/>
      <w:outlineLvl w:val="7"/>
    </w:pPr>
    <w:rPr>
      <w:rFonts w:ascii="Times New Roman" w:hAnsi="Times New Roman"/>
      <w:i/>
      <w:iCs/>
      <w:sz w:val="24"/>
      <w:szCs w:val="24"/>
    </w:rPr>
  </w:style>
  <w:style w:type="paragraph" w:styleId="Otsikko9">
    <w:name w:val="heading 9"/>
    <w:basedOn w:val="Normaali"/>
    <w:next w:val="Normaali"/>
    <w:qFormat/>
    <w:rsid w:val="00CB1911"/>
    <w:pPr>
      <w:numPr>
        <w:ilvl w:val="8"/>
        <w:numId w:val="5"/>
      </w:numPr>
      <w:spacing w:before="240" w:after="60"/>
      <w:outlineLvl w:val="8"/>
    </w:pPr>
    <w:rPr>
      <w:rFonts w:cs="Arial"/>
      <w:szCs w:val="22"/>
    </w:rPr>
  </w:style>
  <w:style w:type="character" w:default="1" w:styleId="Kappaleenoletusfontti">
    <w:name w:val="Default Paragraph Font"/>
    <w:uiPriority w:val="1"/>
    <w:semiHidden/>
    <w:unhideWhenUsed/>
  </w:style>
  <w:style w:type="table" w:default="1" w:styleId="Normaalitaulukko">
    <w:name w:val="Normal Table"/>
    <w:uiPriority w:val="99"/>
    <w:semiHidden/>
    <w:unhideWhenUsed/>
    <w:tblPr>
      <w:tblInd w:w="0" w:type="dxa"/>
      <w:tblCellMar>
        <w:top w:w="0" w:type="dxa"/>
        <w:left w:w="108" w:type="dxa"/>
        <w:bottom w:w="0" w:type="dxa"/>
        <w:right w:w="108" w:type="dxa"/>
      </w:tblCellMar>
    </w:tblPr>
  </w:style>
  <w:style w:type="numbering" w:default="1" w:styleId="Eiluetteloa">
    <w:name w:val="No List"/>
    <w:uiPriority w:val="99"/>
    <w:semiHidden/>
    <w:unhideWhenUsed/>
  </w:style>
  <w:style w:type="paragraph" w:styleId="Yltunniste">
    <w:name w:val="header"/>
    <w:basedOn w:val="Normaali"/>
    <w:pPr>
      <w:widowControl/>
      <w:tabs>
        <w:tab w:val="center" w:pos="4819"/>
        <w:tab w:val="right" w:pos="9071"/>
      </w:tabs>
      <w:jc w:val="both"/>
    </w:pPr>
  </w:style>
  <w:style w:type="paragraph" w:styleId="Alatunniste">
    <w:name w:val="footer"/>
    <w:basedOn w:val="Normaali"/>
    <w:pPr>
      <w:tabs>
        <w:tab w:val="center" w:pos="4320"/>
        <w:tab w:val="right" w:pos="8640"/>
      </w:tabs>
    </w:pPr>
  </w:style>
  <w:style w:type="character" w:styleId="Sivunumero">
    <w:name w:val="page number"/>
    <w:basedOn w:val="Kappaleenoletusfontti"/>
  </w:style>
  <w:style w:type="paragraph" w:styleId="Alaviitteenteksti">
    <w:name w:val="footnote text"/>
    <w:basedOn w:val="Normaali"/>
    <w:semiHidden/>
    <w:rPr>
      <w:sz w:val="20"/>
    </w:rPr>
  </w:style>
  <w:style w:type="character" w:styleId="Alaviitteenviite">
    <w:name w:val="footnote reference"/>
    <w:semiHidden/>
    <w:rPr>
      <w:vertAlign w:val="superscript"/>
    </w:rPr>
  </w:style>
  <w:style w:type="paragraph" w:customStyle="1" w:styleId="Heading">
    <w:name w:val="Heading"/>
    <w:basedOn w:val="Normaali"/>
    <w:pPr>
      <w:ind w:left="1260" w:hanging="551"/>
    </w:pPr>
    <w:rPr>
      <w:b/>
    </w:rPr>
  </w:style>
  <w:style w:type="paragraph" w:styleId="Sisennettyleipteksti">
    <w:name w:val="Body Text Indent"/>
    <w:basedOn w:val="Normaali"/>
    <w:pPr>
      <w:tabs>
        <w:tab w:val="left" w:pos="6379"/>
      </w:tabs>
      <w:spacing w:after="0"/>
      <w:ind w:left="1454" w:hanging="461"/>
    </w:pPr>
    <w:rPr>
      <w:color w:val="000000"/>
      <w:sz w:val="16"/>
      <w:lang w:val="en-US"/>
    </w:rPr>
  </w:style>
  <w:style w:type="paragraph" w:customStyle="1" w:styleId="IndentText">
    <w:name w:val="Indent Text"/>
    <w:basedOn w:val="Normaali"/>
    <w:pPr>
      <w:widowControl/>
      <w:tabs>
        <w:tab w:val="left" w:pos="1620"/>
        <w:tab w:val="left" w:pos="1980"/>
      </w:tabs>
      <w:spacing w:line="240" w:lineRule="auto"/>
      <w:ind w:left="720"/>
      <w:jc w:val="both"/>
    </w:pPr>
    <w:rPr>
      <w:sz w:val="20"/>
      <w:lang w:val="en-US"/>
    </w:rPr>
  </w:style>
  <w:style w:type="paragraph" w:styleId="Loppuviitteenteksti">
    <w:name w:val="endnote text"/>
    <w:basedOn w:val="Normaali"/>
    <w:semiHidden/>
    <w:rPr>
      <w:sz w:val="20"/>
    </w:rPr>
  </w:style>
  <w:style w:type="character" w:styleId="Loppuviitteenviite">
    <w:name w:val="endnote reference"/>
    <w:semiHidden/>
    <w:rPr>
      <w:vertAlign w:val="superscript"/>
    </w:rPr>
  </w:style>
  <w:style w:type="paragraph" w:styleId="Sisennettyleipteksti2">
    <w:name w:val="Body Text Indent 2"/>
    <w:basedOn w:val="Normaali"/>
    <w:pPr>
      <w:tabs>
        <w:tab w:val="left" w:pos="1560"/>
        <w:tab w:val="left" w:pos="6379"/>
      </w:tabs>
      <w:spacing w:after="0"/>
      <w:ind w:left="6379" w:hanging="4820"/>
    </w:pPr>
    <w:rPr>
      <w:bCs/>
      <w:color w:val="000000"/>
      <w:sz w:val="18"/>
      <w:lang w:val="en-US"/>
    </w:rPr>
  </w:style>
  <w:style w:type="paragraph" w:styleId="Sisennettyleipteksti3">
    <w:name w:val="Body Text Indent 3"/>
    <w:basedOn w:val="Normaali"/>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styleId="Leipteksti">
    <w:name w:val="Body Text"/>
    <w:aliases w:val="ändrad,AvtalBrödtext,Bodytext,EHPT,Body Text2,AvtalBrodtext,andrad,Body3,compact,paragraph 2,body indent"/>
    <w:basedOn w:val="Normaali"/>
    <w:pPr>
      <w:jc w:val="both"/>
    </w:pPr>
    <w:rPr>
      <w:sz w:val="20"/>
      <w:lang w:val="en-US"/>
    </w:rPr>
  </w:style>
  <w:style w:type="paragraph" w:customStyle="1" w:styleId="HE">
    <w:name w:val="HE"/>
    <w:basedOn w:val="Normaali"/>
    <w:pPr>
      <w:widowControl/>
      <w:spacing w:after="0" w:line="240" w:lineRule="auto"/>
    </w:pPr>
    <w:rPr>
      <w:b/>
      <w:sz w:val="20"/>
    </w:rPr>
  </w:style>
  <w:style w:type="character" w:styleId="Hyperlinkki">
    <w:name w:val="Hyperlink"/>
    <w:rsid w:val="0050647E"/>
    <w:rPr>
      <w:color w:val="0000FF"/>
      <w:u w:val="single"/>
    </w:rPr>
  </w:style>
  <w:style w:type="paragraph" w:customStyle="1" w:styleId="NormalCentered">
    <w:name w:val="Normal Centered"/>
    <w:basedOn w:val="Normaali"/>
    <w:rsid w:val="00120390"/>
    <w:pPr>
      <w:widowControl/>
      <w:spacing w:after="0" w:line="240" w:lineRule="auto"/>
      <w:jc w:val="center"/>
    </w:pPr>
    <w:rPr>
      <w:rFonts w:ascii="Times New Roman" w:hAnsi="Times New Roman"/>
      <w:sz w:val="20"/>
      <w:lang w:val="en-US"/>
    </w:rPr>
  </w:style>
  <w:style w:type="paragraph" w:styleId="Seliteteksti">
    <w:name w:val="Balloon Text"/>
    <w:basedOn w:val="Normaali"/>
    <w:semiHidden/>
    <w:rsid w:val="00706E2C"/>
    <w:rPr>
      <w:rFonts w:ascii="Tahoma" w:hAnsi="Tahoma" w:cs="Tahoma"/>
      <w:sz w:val="16"/>
      <w:szCs w:val="16"/>
    </w:rPr>
  </w:style>
  <w:style w:type="paragraph" w:customStyle="1" w:styleId="00BodyText">
    <w:name w:val="00 BodyText"/>
    <w:basedOn w:val="Normaali"/>
    <w:rsid w:val="00742EBD"/>
    <w:pPr>
      <w:widowControl/>
      <w:spacing w:after="220" w:line="240" w:lineRule="auto"/>
    </w:pPr>
    <w:rPr>
      <w:lang w:val="en-US"/>
    </w:rPr>
  </w:style>
  <w:style w:type="paragraph" w:customStyle="1" w:styleId="11BodyText">
    <w:name w:val="11 BodyText"/>
    <w:basedOn w:val="Normaali"/>
    <w:rsid w:val="008D34AC"/>
    <w:pPr>
      <w:widowControl/>
      <w:spacing w:after="220" w:line="240" w:lineRule="auto"/>
      <w:ind w:left="1298"/>
    </w:pPr>
  </w:style>
  <w:style w:type="paragraph" w:styleId="Vakiosisennys">
    <w:name w:val="Normal Indent"/>
    <w:basedOn w:val="Normaali"/>
    <w:link w:val="VakiosisennysChar"/>
    <w:rsid w:val="00274F71"/>
    <w:pPr>
      <w:widowControl/>
      <w:numPr>
        <w:ilvl w:val="12"/>
      </w:numPr>
      <w:ind w:left="720"/>
      <w:jc w:val="both"/>
    </w:pPr>
    <w:rPr>
      <w:sz w:val="20"/>
      <w:lang w:val="en-US"/>
    </w:rPr>
  </w:style>
  <w:style w:type="paragraph" w:customStyle="1" w:styleId="Style1">
    <w:name w:val="Style1"/>
    <w:basedOn w:val="Otsikko2"/>
    <w:rsid w:val="00CB1911"/>
  </w:style>
  <w:style w:type="paragraph" w:customStyle="1" w:styleId="Style2">
    <w:name w:val="Style2"/>
    <w:basedOn w:val="Otsikko2"/>
    <w:autoRedefine/>
    <w:rsid w:val="00CB1911"/>
  </w:style>
  <w:style w:type="character" w:customStyle="1" w:styleId="VakiosisennysChar">
    <w:name w:val="Vakiosisennys Char"/>
    <w:link w:val="Vakiosisennys"/>
    <w:rsid w:val="00860403"/>
    <w:rPr>
      <w:rFonts w:ascii="Arial" w:hAnsi="Arial"/>
    </w:rPr>
  </w:style>
  <w:style w:type="paragraph" w:styleId="Vaintekstin">
    <w:name w:val="Plain Text"/>
    <w:basedOn w:val="Normaali"/>
    <w:link w:val="VaintekstinChar"/>
    <w:rsid w:val="005D269E"/>
    <w:rPr>
      <w:rFonts w:ascii="Courier New" w:hAnsi="Courier New" w:cs="Courier New"/>
      <w:sz w:val="20"/>
    </w:rPr>
  </w:style>
  <w:style w:type="character" w:customStyle="1" w:styleId="VaintekstinChar">
    <w:name w:val="Vain tekstinä Char"/>
    <w:link w:val="Vaintekstin"/>
    <w:rsid w:val="005D269E"/>
    <w:rPr>
      <w:rFonts w:ascii="Courier New" w:hAnsi="Courier New" w:cs="Courier New"/>
      <w:lang w:val="en-GB"/>
    </w:rPr>
  </w:style>
  <w:style w:type="paragraph" w:styleId="Kuvaotsikko">
    <w:name w:val="caption"/>
    <w:basedOn w:val="Normaali"/>
    <w:next w:val="Normaali"/>
    <w:unhideWhenUsed/>
    <w:qFormat/>
    <w:rsid w:val="005B72A0"/>
    <w:pPr>
      <w:spacing w:after="200" w:line="240" w:lineRule="auto"/>
      <w:jc w:val="center"/>
    </w:pPr>
    <w:rPr>
      <w:i/>
      <w:iCs/>
      <w:color w:val="0E2841" w:themeColor="text2"/>
      <w:sz w:val="18"/>
      <w:szCs w:val="18"/>
    </w:rPr>
  </w:style>
  <w:style w:type="paragraph" w:styleId="Muutos">
    <w:name w:val="Revision"/>
    <w:hidden/>
    <w:uiPriority w:val="99"/>
    <w:semiHidden/>
    <w:rsid w:val="00A03ED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685214">
      <w:bodyDiv w:val="1"/>
      <w:marLeft w:val="0"/>
      <w:marRight w:val="0"/>
      <w:marTop w:val="0"/>
      <w:marBottom w:val="0"/>
      <w:divBdr>
        <w:top w:val="none" w:sz="0" w:space="0" w:color="auto"/>
        <w:left w:val="none" w:sz="0" w:space="0" w:color="auto"/>
        <w:bottom w:val="none" w:sz="0" w:space="0" w:color="auto"/>
        <w:right w:val="none" w:sz="0" w:space="0" w:color="auto"/>
      </w:divBdr>
    </w:div>
    <w:div w:id="70667799">
      <w:bodyDiv w:val="1"/>
      <w:marLeft w:val="0"/>
      <w:marRight w:val="0"/>
      <w:marTop w:val="0"/>
      <w:marBottom w:val="0"/>
      <w:divBdr>
        <w:top w:val="none" w:sz="0" w:space="0" w:color="auto"/>
        <w:left w:val="none" w:sz="0" w:space="0" w:color="auto"/>
        <w:bottom w:val="none" w:sz="0" w:space="0" w:color="auto"/>
        <w:right w:val="none" w:sz="0" w:space="0" w:color="auto"/>
      </w:divBdr>
    </w:div>
    <w:div w:id="114567161">
      <w:bodyDiv w:val="1"/>
      <w:marLeft w:val="0"/>
      <w:marRight w:val="0"/>
      <w:marTop w:val="0"/>
      <w:marBottom w:val="0"/>
      <w:divBdr>
        <w:top w:val="none" w:sz="0" w:space="0" w:color="auto"/>
        <w:left w:val="none" w:sz="0" w:space="0" w:color="auto"/>
        <w:bottom w:val="none" w:sz="0" w:space="0" w:color="auto"/>
        <w:right w:val="none" w:sz="0" w:space="0" w:color="auto"/>
      </w:divBdr>
    </w:div>
    <w:div w:id="251471267">
      <w:bodyDiv w:val="1"/>
      <w:marLeft w:val="0"/>
      <w:marRight w:val="0"/>
      <w:marTop w:val="0"/>
      <w:marBottom w:val="0"/>
      <w:divBdr>
        <w:top w:val="none" w:sz="0" w:space="0" w:color="auto"/>
        <w:left w:val="none" w:sz="0" w:space="0" w:color="auto"/>
        <w:bottom w:val="none" w:sz="0" w:space="0" w:color="auto"/>
        <w:right w:val="none" w:sz="0" w:space="0" w:color="auto"/>
      </w:divBdr>
    </w:div>
    <w:div w:id="269555232">
      <w:bodyDiv w:val="1"/>
      <w:marLeft w:val="0"/>
      <w:marRight w:val="0"/>
      <w:marTop w:val="0"/>
      <w:marBottom w:val="0"/>
      <w:divBdr>
        <w:top w:val="none" w:sz="0" w:space="0" w:color="auto"/>
        <w:left w:val="none" w:sz="0" w:space="0" w:color="auto"/>
        <w:bottom w:val="none" w:sz="0" w:space="0" w:color="auto"/>
        <w:right w:val="none" w:sz="0" w:space="0" w:color="auto"/>
      </w:divBdr>
    </w:div>
    <w:div w:id="339889398">
      <w:bodyDiv w:val="1"/>
      <w:marLeft w:val="0"/>
      <w:marRight w:val="0"/>
      <w:marTop w:val="0"/>
      <w:marBottom w:val="0"/>
      <w:divBdr>
        <w:top w:val="none" w:sz="0" w:space="0" w:color="auto"/>
        <w:left w:val="none" w:sz="0" w:space="0" w:color="auto"/>
        <w:bottom w:val="none" w:sz="0" w:space="0" w:color="auto"/>
        <w:right w:val="none" w:sz="0" w:space="0" w:color="auto"/>
      </w:divBdr>
    </w:div>
    <w:div w:id="340592930">
      <w:bodyDiv w:val="1"/>
      <w:marLeft w:val="0"/>
      <w:marRight w:val="0"/>
      <w:marTop w:val="0"/>
      <w:marBottom w:val="0"/>
      <w:divBdr>
        <w:top w:val="none" w:sz="0" w:space="0" w:color="auto"/>
        <w:left w:val="none" w:sz="0" w:space="0" w:color="auto"/>
        <w:bottom w:val="none" w:sz="0" w:space="0" w:color="auto"/>
        <w:right w:val="none" w:sz="0" w:space="0" w:color="auto"/>
      </w:divBdr>
    </w:div>
    <w:div w:id="382951643">
      <w:bodyDiv w:val="1"/>
      <w:marLeft w:val="0"/>
      <w:marRight w:val="0"/>
      <w:marTop w:val="0"/>
      <w:marBottom w:val="0"/>
      <w:divBdr>
        <w:top w:val="none" w:sz="0" w:space="0" w:color="auto"/>
        <w:left w:val="none" w:sz="0" w:space="0" w:color="auto"/>
        <w:bottom w:val="none" w:sz="0" w:space="0" w:color="auto"/>
        <w:right w:val="none" w:sz="0" w:space="0" w:color="auto"/>
      </w:divBdr>
    </w:div>
    <w:div w:id="476342023">
      <w:bodyDiv w:val="1"/>
      <w:marLeft w:val="0"/>
      <w:marRight w:val="0"/>
      <w:marTop w:val="0"/>
      <w:marBottom w:val="0"/>
      <w:divBdr>
        <w:top w:val="none" w:sz="0" w:space="0" w:color="auto"/>
        <w:left w:val="none" w:sz="0" w:space="0" w:color="auto"/>
        <w:bottom w:val="none" w:sz="0" w:space="0" w:color="auto"/>
        <w:right w:val="none" w:sz="0" w:space="0" w:color="auto"/>
      </w:divBdr>
    </w:div>
    <w:div w:id="480737327">
      <w:bodyDiv w:val="1"/>
      <w:marLeft w:val="0"/>
      <w:marRight w:val="0"/>
      <w:marTop w:val="0"/>
      <w:marBottom w:val="0"/>
      <w:divBdr>
        <w:top w:val="none" w:sz="0" w:space="0" w:color="auto"/>
        <w:left w:val="none" w:sz="0" w:space="0" w:color="auto"/>
        <w:bottom w:val="none" w:sz="0" w:space="0" w:color="auto"/>
        <w:right w:val="none" w:sz="0" w:space="0" w:color="auto"/>
      </w:divBdr>
    </w:div>
    <w:div w:id="596988551">
      <w:bodyDiv w:val="1"/>
      <w:marLeft w:val="0"/>
      <w:marRight w:val="0"/>
      <w:marTop w:val="0"/>
      <w:marBottom w:val="0"/>
      <w:divBdr>
        <w:top w:val="none" w:sz="0" w:space="0" w:color="auto"/>
        <w:left w:val="none" w:sz="0" w:space="0" w:color="auto"/>
        <w:bottom w:val="none" w:sz="0" w:space="0" w:color="auto"/>
        <w:right w:val="none" w:sz="0" w:space="0" w:color="auto"/>
      </w:divBdr>
    </w:div>
    <w:div w:id="598030050">
      <w:bodyDiv w:val="1"/>
      <w:marLeft w:val="0"/>
      <w:marRight w:val="0"/>
      <w:marTop w:val="0"/>
      <w:marBottom w:val="0"/>
      <w:divBdr>
        <w:top w:val="none" w:sz="0" w:space="0" w:color="auto"/>
        <w:left w:val="none" w:sz="0" w:space="0" w:color="auto"/>
        <w:bottom w:val="none" w:sz="0" w:space="0" w:color="auto"/>
        <w:right w:val="none" w:sz="0" w:space="0" w:color="auto"/>
      </w:divBdr>
    </w:div>
    <w:div w:id="664667624">
      <w:bodyDiv w:val="1"/>
      <w:marLeft w:val="0"/>
      <w:marRight w:val="0"/>
      <w:marTop w:val="0"/>
      <w:marBottom w:val="0"/>
      <w:divBdr>
        <w:top w:val="none" w:sz="0" w:space="0" w:color="auto"/>
        <w:left w:val="none" w:sz="0" w:space="0" w:color="auto"/>
        <w:bottom w:val="none" w:sz="0" w:space="0" w:color="auto"/>
        <w:right w:val="none" w:sz="0" w:space="0" w:color="auto"/>
      </w:divBdr>
    </w:div>
    <w:div w:id="704327032">
      <w:bodyDiv w:val="1"/>
      <w:marLeft w:val="0"/>
      <w:marRight w:val="0"/>
      <w:marTop w:val="0"/>
      <w:marBottom w:val="0"/>
      <w:divBdr>
        <w:top w:val="none" w:sz="0" w:space="0" w:color="auto"/>
        <w:left w:val="none" w:sz="0" w:space="0" w:color="auto"/>
        <w:bottom w:val="none" w:sz="0" w:space="0" w:color="auto"/>
        <w:right w:val="none" w:sz="0" w:space="0" w:color="auto"/>
      </w:divBdr>
    </w:div>
    <w:div w:id="753819069">
      <w:bodyDiv w:val="1"/>
      <w:marLeft w:val="0"/>
      <w:marRight w:val="0"/>
      <w:marTop w:val="0"/>
      <w:marBottom w:val="0"/>
      <w:divBdr>
        <w:top w:val="none" w:sz="0" w:space="0" w:color="auto"/>
        <w:left w:val="none" w:sz="0" w:space="0" w:color="auto"/>
        <w:bottom w:val="none" w:sz="0" w:space="0" w:color="auto"/>
        <w:right w:val="none" w:sz="0" w:space="0" w:color="auto"/>
      </w:divBdr>
    </w:div>
    <w:div w:id="824010388">
      <w:bodyDiv w:val="1"/>
      <w:marLeft w:val="0"/>
      <w:marRight w:val="0"/>
      <w:marTop w:val="0"/>
      <w:marBottom w:val="0"/>
      <w:divBdr>
        <w:top w:val="none" w:sz="0" w:space="0" w:color="auto"/>
        <w:left w:val="none" w:sz="0" w:space="0" w:color="auto"/>
        <w:bottom w:val="none" w:sz="0" w:space="0" w:color="auto"/>
        <w:right w:val="none" w:sz="0" w:space="0" w:color="auto"/>
      </w:divBdr>
    </w:div>
    <w:div w:id="830751955">
      <w:bodyDiv w:val="1"/>
      <w:marLeft w:val="0"/>
      <w:marRight w:val="0"/>
      <w:marTop w:val="0"/>
      <w:marBottom w:val="0"/>
      <w:divBdr>
        <w:top w:val="none" w:sz="0" w:space="0" w:color="auto"/>
        <w:left w:val="none" w:sz="0" w:space="0" w:color="auto"/>
        <w:bottom w:val="none" w:sz="0" w:space="0" w:color="auto"/>
        <w:right w:val="none" w:sz="0" w:space="0" w:color="auto"/>
      </w:divBdr>
    </w:div>
    <w:div w:id="844906315">
      <w:bodyDiv w:val="1"/>
      <w:marLeft w:val="0"/>
      <w:marRight w:val="0"/>
      <w:marTop w:val="0"/>
      <w:marBottom w:val="0"/>
      <w:divBdr>
        <w:top w:val="none" w:sz="0" w:space="0" w:color="auto"/>
        <w:left w:val="none" w:sz="0" w:space="0" w:color="auto"/>
        <w:bottom w:val="none" w:sz="0" w:space="0" w:color="auto"/>
        <w:right w:val="none" w:sz="0" w:space="0" w:color="auto"/>
      </w:divBdr>
    </w:div>
    <w:div w:id="857701117">
      <w:bodyDiv w:val="1"/>
      <w:marLeft w:val="0"/>
      <w:marRight w:val="0"/>
      <w:marTop w:val="0"/>
      <w:marBottom w:val="0"/>
      <w:divBdr>
        <w:top w:val="none" w:sz="0" w:space="0" w:color="auto"/>
        <w:left w:val="none" w:sz="0" w:space="0" w:color="auto"/>
        <w:bottom w:val="none" w:sz="0" w:space="0" w:color="auto"/>
        <w:right w:val="none" w:sz="0" w:space="0" w:color="auto"/>
      </w:divBdr>
    </w:div>
    <w:div w:id="872621008">
      <w:bodyDiv w:val="1"/>
      <w:marLeft w:val="0"/>
      <w:marRight w:val="0"/>
      <w:marTop w:val="0"/>
      <w:marBottom w:val="0"/>
      <w:divBdr>
        <w:top w:val="none" w:sz="0" w:space="0" w:color="auto"/>
        <w:left w:val="none" w:sz="0" w:space="0" w:color="auto"/>
        <w:bottom w:val="none" w:sz="0" w:space="0" w:color="auto"/>
        <w:right w:val="none" w:sz="0" w:space="0" w:color="auto"/>
      </w:divBdr>
    </w:div>
    <w:div w:id="1011101130">
      <w:bodyDiv w:val="1"/>
      <w:marLeft w:val="0"/>
      <w:marRight w:val="0"/>
      <w:marTop w:val="0"/>
      <w:marBottom w:val="0"/>
      <w:divBdr>
        <w:top w:val="none" w:sz="0" w:space="0" w:color="auto"/>
        <w:left w:val="none" w:sz="0" w:space="0" w:color="auto"/>
        <w:bottom w:val="none" w:sz="0" w:space="0" w:color="auto"/>
        <w:right w:val="none" w:sz="0" w:space="0" w:color="auto"/>
      </w:divBdr>
    </w:div>
    <w:div w:id="1103921063">
      <w:bodyDiv w:val="1"/>
      <w:marLeft w:val="0"/>
      <w:marRight w:val="0"/>
      <w:marTop w:val="0"/>
      <w:marBottom w:val="0"/>
      <w:divBdr>
        <w:top w:val="none" w:sz="0" w:space="0" w:color="auto"/>
        <w:left w:val="none" w:sz="0" w:space="0" w:color="auto"/>
        <w:bottom w:val="none" w:sz="0" w:space="0" w:color="auto"/>
        <w:right w:val="none" w:sz="0" w:space="0" w:color="auto"/>
      </w:divBdr>
    </w:div>
    <w:div w:id="1179927666">
      <w:bodyDiv w:val="1"/>
      <w:marLeft w:val="0"/>
      <w:marRight w:val="0"/>
      <w:marTop w:val="0"/>
      <w:marBottom w:val="0"/>
      <w:divBdr>
        <w:top w:val="none" w:sz="0" w:space="0" w:color="auto"/>
        <w:left w:val="none" w:sz="0" w:space="0" w:color="auto"/>
        <w:bottom w:val="none" w:sz="0" w:space="0" w:color="auto"/>
        <w:right w:val="none" w:sz="0" w:space="0" w:color="auto"/>
      </w:divBdr>
    </w:div>
    <w:div w:id="1214274230">
      <w:bodyDiv w:val="1"/>
      <w:marLeft w:val="0"/>
      <w:marRight w:val="0"/>
      <w:marTop w:val="0"/>
      <w:marBottom w:val="0"/>
      <w:divBdr>
        <w:top w:val="none" w:sz="0" w:space="0" w:color="auto"/>
        <w:left w:val="none" w:sz="0" w:space="0" w:color="auto"/>
        <w:bottom w:val="none" w:sz="0" w:space="0" w:color="auto"/>
        <w:right w:val="none" w:sz="0" w:space="0" w:color="auto"/>
      </w:divBdr>
    </w:div>
    <w:div w:id="1254051100">
      <w:bodyDiv w:val="1"/>
      <w:marLeft w:val="0"/>
      <w:marRight w:val="0"/>
      <w:marTop w:val="0"/>
      <w:marBottom w:val="0"/>
      <w:divBdr>
        <w:top w:val="none" w:sz="0" w:space="0" w:color="auto"/>
        <w:left w:val="none" w:sz="0" w:space="0" w:color="auto"/>
        <w:bottom w:val="none" w:sz="0" w:space="0" w:color="auto"/>
        <w:right w:val="none" w:sz="0" w:space="0" w:color="auto"/>
      </w:divBdr>
    </w:div>
    <w:div w:id="1264923507">
      <w:bodyDiv w:val="1"/>
      <w:marLeft w:val="0"/>
      <w:marRight w:val="0"/>
      <w:marTop w:val="0"/>
      <w:marBottom w:val="0"/>
      <w:divBdr>
        <w:top w:val="none" w:sz="0" w:space="0" w:color="auto"/>
        <w:left w:val="none" w:sz="0" w:space="0" w:color="auto"/>
        <w:bottom w:val="none" w:sz="0" w:space="0" w:color="auto"/>
        <w:right w:val="none" w:sz="0" w:space="0" w:color="auto"/>
      </w:divBdr>
    </w:div>
    <w:div w:id="1298413039">
      <w:bodyDiv w:val="1"/>
      <w:marLeft w:val="0"/>
      <w:marRight w:val="0"/>
      <w:marTop w:val="0"/>
      <w:marBottom w:val="0"/>
      <w:divBdr>
        <w:top w:val="none" w:sz="0" w:space="0" w:color="auto"/>
        <w:left w:val="none" w:sz="0" w:space="0" w:color="auto"/>
        <w:bottom w:val="none" w:sz="0" w:space="0" w:color="auto"/>
        <w:right w:val="none" w:sz="0" w:space="0" w:color="auto"/>
      </w:divBdr>
    </w:div>
    <w:div w:id="1300499966">
      <w:bodyDiv w:val="1"/>
      <w:marLeft w:val="0"/>
      <w:marRight w:val="0"/>
      <w:marTop w:val="0"/>
      <w:marBottom w:val="0"/>
      <w:divBdr>
        <w:top w:val="none" w:sz="0" w:space="0" w:color="auto"/>
        <w:left w:val="none" w:sz="0" w:space="0" w:color="auto"/>
        <w:bottom w:val="none" w:sz="0" w:space="0" w:color="auto"/>
        <w:right w:val="none" w:sz="0" w:space="0" w:color="auto"/>
      </w:divBdr>
    </w:div>
    <w:div w:id="1300845899">
      <w:bodyDiv w:val="1"/>
      <w:marLeft w:val="0"/>
      <w:marRight w:val="0"/>
      <w:marTop w:val="0"/>
      <w:marBottom w:val="0"/>
      <w:divBdr>
        <w:top w:val="none" w:sz="0" w:space="0" w:color="auto"/>
        <w:left w:val="none" w:sz="0" w:space="0" w:color="auto"/>
        <w:bottom w:val="none" w:sz="0" w:space="0" w:color="auto"/>
        <w:right w:val="none" w:sz="0" w:space="0" w:color="auto"/>
      </w:divBdr>
    </w:div>
    <w:div w:id="1426271624">
      <w:bodyDiv w:val="1"/>
      <w:marLeft w:val="0"/>
      <w:marRight w:val="0"/>
      <w:marTop w:val="0"/>
      <w:marBottom w:val="0"/>
      <w:divBdr>
        <w:top w:val="none" w:sz="0" w:space="0" w:color="auto"/>
        <w:left w:val="none" w:sz="0" w:space="0" w:color="auto"/>
        <w:bottom w:val="none" w:sz="0" w:space="0" w:color="auto"/>
        <w:right w:val="none" w:sz="0" w:space="0" w:color="auto"/>
      </w:divBdr>
    </w:div>
    <w:div w:id="1436753030">
      <w:bodyDiv w:val="1"/>
      <w:marLeft w:val="0"/>
      <w:marRight w:val="0"/>
      <w:marTop w:val="0"/>
      <w:marBottom w:val="0"/>
      <w:divBdr>
        <w:top w:val="none" w:sz="0" w:space="0" w:color="auto"/>
        <w:left w:val="none" w:sz="0" w:space="0" w:color="auto"/>
        <w:bottom w:val="none" w:sz="0" w:space="0" w:color="auto"/>
        <w:right w:val="none" w:sz="0" w:space="0" w:color="auto"/>
      </w:divBdr>
    </w:div>
    <w:div w:id="1463380186">
      <w:bodyDiv w:val="1"/>
      <w:marLeft w:val="0"/>
      <w:marRight w:val="0"/>
      <w:marTop w:val="0"/>
      <w:marBottom w:val="0"/>
      <w:divBdr>
        <w:top w:val="none" w:sz="0" w:space="0" w:color="auto"/>
        <w:left w:val="none" w:sz="0" w:space="0" w:color="auto"/>
        <w:bottom w:val="none" w:sz="0" w:space="0" w:color="auto"/>
        <w:right w:val="none" w:sz="0" w:space="0" w:color="auto"/>
      </w:divBdr>
    </w:div>
    <w:div w:id="1469128075">
      <w:bodyDiv w:val="1"/>
      <w:marLeft w:val="0"/>
      <w:marRight w:val="0"/>
      <w:marTop w:val="0"/>
      <w:marBottom w:val="0"/>
      <w:divBdr>
        <w:top w:val="none" w:sz="0" w:space="0" w:color="auto"/>
        <w:left w:val="none" w:sz="0" w:space="0" w:color="auto"/>
        <w:bottom w:val="none" w:sz="0" w:space="0" w:color="auto"/>
        <w:right w:val="none" w:sz="0" w:space="0" w:color="auto"/>
      </w:divBdr>
    </w:div>
    <w:div w:id="1747413963">
      <w:bodyDiv w:val="1"/>
      <w:marLeft w:val="0"/>
      <w:marRight w:val="0"/>
      <w:marTop w:val="0"/>
      <w:marBottom w:val="0"/>
      <w:divBdr>
        <w:top w:val="none" w:sz="0" w:space="0" w:color="auto"/>
        <w:left w:val="none" w:sz="0" w:space="0" w:color="auto"/>
        <w:bottom w:val="none" w:sz="0" w:space="0" w:color="auto"/>
        <w:right w:val="none" w:sz="0" w:space="0" w:color="auto"/>
      </w:divBdr>
    </w:div>
    <w:div w:id="1780760271">
      <w:bodyDiv w:val="1"/>
      <w:marLeft w:val="0"/>
      <w:marRight w:val="0"/>
      <w:marTop w:val="0"/>
      <w:marBottom w:val="0"/>
      <w:divBdr>
        <w:top w:val="none" w:sz="0" w:space="0" w:color="auto"/>
        <w:left w:val="none" w:sz="0" w:space="0" w:color="auto"/>
        <w:bottom w:val="none" w:sz="0" w:space="0" w:color="auto"/>
        <w:right w:val="none" w:sz="0" w:space="0" w:color="auto"/>
      </w:divBdr>
    </w:div>
    <w:div w:id="1789003856">
      <w:bodyDiv w:val="1"/>
      <w:marLeft w:val="0"/>
      <w:marRight w:val="0"/>
      <w:marTop w:val="0"/>
      <w:marBottom w:val="0"/>
      <w:divBdr>
        <w:top w:val="none" w:sz="0" w:space="0" w:color="auto"/>
        <w:left w:val="none" w:sz="0" w:space="0" w:color="auto"/>
        <w:bottom w:val="none" w:sz="0" w:space="0" w:color="auto"/>
        <w:right w:val="none" w:sz="0" w:space="0" w:color="auto"/>
      </w:divBdr>
    </w:div>
    <w:div w:id="1865944496">
      <w:bodyDiv w:val="1"/>
      <w:marLeft w:val="0"/>
      <w:marRight w:val="0"/>
      <w:marTop w:val="0"/>
      <w:marBottom w:val="0"/>
      <w:divBdr>
        <w:top w:val="none" w:sz="0" w:space="0" w:color="auto"/>
        <w:left w:val="none" w:sz="0" w:space="0" w:color="auto"/>
        <w:bottom w:val="none" w:sz="0" w:space="0" w:color="auto"/>
        <w:right w:val="none" w:sz="0" w:space="0" w:color="auto"/>
      </w:divBdr>
    </w:div>
    <w:div w:id="1947303057">
      <w:bodyDiv w:val="1"/>
      <w:marLeft w:val="0"/>
      <w:marRight w:val="0"/>
      <w:marTop w:val="0"/>
      <w:marBottom w:val="0"/>
      <w:divBdr>
        <w:top w:val="none" w:sz="0" w:space="0" w:color="auto"/>
        <w:left w:val="none" w:sz="0" w:space="0" w:color="auto"/>
        <w:bottom w:val="none" w:sz="0" w:space="0" w:color="auto"/>
        <w:right w:val="none" w:sz="0" w:space="0" w:color="auto"/>
      </w:divBdr>
    </w:div>
    <w:div w:id="1985423141">
      <w:bodyDiv w:val="1"/>
      <w:marLeft w:val="0"/>
      <w:marRight w:val="0"/>
      <w:marTop w:val="0"/>
      <w:marBottom w:val="0"/>
      <w:divBdr>
        <w:top w:val="none" w:sz="0" w:space="0" w:color="auto"/>
        <w:left w:val="none" w:sz="0" w:space="0" w:color="auto"/>
        <w:bottom w:val="none" w:sz="0" w:space="0" w:color="auto"/>
        <w:right w:val="none" w:sz="0" w:space="0" w:color="auto"/>
      </w:divBdr>
    </w:div>
    <w:div w:id="2034453971">
      <w:bodyDiv w:val="1"/>
      <w:marLeft w:val="0"/>
      <w:marRight w:val="0"/>
      <w:marTop w:val="0"/>
      <w:marBottom w:val="0"/>
      <w:divBdr>
        <w:top w:val="none" w:sz="0" w:space="0" w:color="auto"/>
        <w:left w:val="none" w:sz="0" w:space="0" w:color="auto"/>
        <w:bottom w:val="none" w:sz="0" w:space="0" w:color="auto"/>
        <w:right w:val="none" w:sz="0" w:space="0" w:color="auto"/>
      </w:divBdr>
    </w:div>
    <w:div w:id="2050183750">
      <w:bodyDiv w:val="1"/>
      <w:marLeft w:val="0"/>
      <w:marRight w:val="0"/>
      <w:marTop w:val="0"/>
      <w:marBottom w:val="0"/>
      <w:divBdr>
        <w:top w:val="none" w:sz="0" w:space="0" w:color="auto"/>
        <w:left w:val="none" w:sz="0" w:space="0" w:color="auto"/>
        <w:bottom w:val="none" w:sz="0" w:space="0" w:color="auto"/>
        <w:right w:val="none" w:sz="0" w:space="0" w:color="auto"/>
      </w:divBdr>
    </w:div>
    <w:div w:id="2068019771">
      <w:bodyDiv w:val="1"/>
      <w:marLeft w:val="0"/>
      <w:marRight w:val="0"/>
      <w:marTop w:val="0"/>
      <w:marBottom w:val="0"/>
      <w:divBdr>
        <w:top w:val="none" w:sz="0" w:space="0" w:color="auto"/>
        <w:left w:val="none" w:sz="0" w:space="0" w:color="auto"/>
        <w:bottom w:val="none" w:sz="0" w:space="0" w:color="auto"/>
        <w:right w:val="none" w:sz="0" w:space="0" w:color="auto"/>
      </w:divBdr>
    </w:div>
    <w:div w:id="2080983138">
      <w:bodyDiv w:val="1"/>
      <w:marLeft w:val="0"/>
      <w:marRight w:val="0"/>
      <w:marTop w:val="0"/>
      <w:marBottom w:val="0"/>
      <w:divBdr>
        <w:top w:val="none" w:sz="0" w:space="0" w:color="auto"/>
        <w:left w:val="none" w:sz="0" w:space="0" w:color="auto"/>
        <w:bottom w:val="none" w:sz="0" w:space="0" w:color="auto"/>
        <w:right w:val="none" w:sz="0" w:space="0" w:color="auto"/>
      </w:divBdr>
    </w:div>
    <w:div w:id="2109695603">
      <w:bodyDiv w:val="1"/>
      <w:marLeft w:val="0"/>
      <w:marRight w:val="0"/>
      <w:marTop w:val="0"/>
      <w:marBottom w:val="0"/>
      <w:divBdr>
        <w:top w:val="none" w:sz="0" w:space="0" w:color="auto"/>
        <w:left w:val="none" w:sz="0" w:space="0" w:color="auto"/>
        <w:bottom w:val="none" w:sz="0" w:space="0" w:color="auto"/>
        <w:right w:val="none" w:sz="0" w:space="0" w:color="auto"/>
      </w:divBdr>
    </w:div>
    <w:div w:id="2120298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te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00CE50E52E7543470BBDD3827FE50C59CB" PreviousValue="false"/>
</file>

<file path=customXml/item2.xml><?xml version="1.0" encoding="utf-8"?>
<p:properties xmlns:p="http://schemas.microsoft.com/office/2006/metadata/properties" xmlns:xsi="http://www.w3.org/2001/XMLSchema-instance" xmlns:pc="http://schemas.microsoft.com/office/infopath/2007/PartnerControls">
  <documentManagement>
    <NokiaConfidentiality xmlns="71c5aaf6-e6ce-465b-b873-5148d2a4c105">Company Confidential</NokiaConfidentiality>
    <Owner xmlns="71c5aaf6-e6ce-465b-b873-5148d2a4c105" xsi:nil="true"/>
    <DocumentType xmlns="71c5aaf6-e6ce-465b-b873-5148d2a4c105">Description</DocumentType>
    <HideFromDelve xmlns="71c5aaf6-e6ce-465b-b873-5148d2a4c105">false</HideFromDelve>
    <_dlc_DocId xmlns="71c5aaf6-e6ce-465b-b873-5148d2a4c105">ORI5PN3I24PR-1260353314-1073</_dlc_DocId>
    <_dlc_DocIdUrl xmlns="71c5aaf6-e6ce-465b-b873-5148d2a4c105">
      <Url>https://nokia.sharepoint.com/sites/IVAS_Codec/_layouts/15/DocIdRedir.aspx?ID=ORI5PN3I24PR-1260353314-1073</Url>
      <Description>ORI5PN3I24PR-1260353314-1073</Description>
    </_dlc_DocIdUrl>
  </documentManagement>
</p:properties>
</file>

<file path=customXml/item3.xml><?xml version="1.0" encoding="utf-8"?>
<?mso-contentType ?>
<customXsn xmlns="http://schemas.microsoft.com/office/2006/metadata/customXsn">
  <xsnLocation/>
  <cached>True</cached>
  <openByDefault>True</openByDefault>
  <xsnScope/>
</customXsn>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D47A29946174564BB8E94B31BEFE1481" ma:contentTypeVersion="8" ma:contentTypeDescription="Create Nokia Word Document" ma:contentTypeScope="" ma:versionID="f45ff1168c78d80ab6657f2fb6a5ead0">
  <xsd:schema xmlns:xsd="http://www.w3.org/2001/XMLSchema" xmlns:xs="http://www.w3.org/2001/XMLSchema" xmlns:p="http://schemas.microsoft.com/office/2006/metadata/properties" xmlns:ns2="71c5aaf6-e6ce-465b-b873-5148d2a4c105" targetNamespace="http://schemas.microsoft.com/office/2006/metadata/properties" ma:root="true" ma:fieldsID="8f6d99ad963bdfadf3f6f16f283cce68"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00D9096-8AB4-44C3-8FFD-9ACEB003B834}">
  <ds:schemaRefs>
    <ds:schemaRef ds:uri="Microsoft.SharePoint.Taxonomy.ContentTypeSync"/>
  </ds:schemaRefs>
</ds:datastoreItem>
</file>

<file path=customXml/itemProps2.xml><?xml version="1.0" encoding="utf-8"?>
<ds:datastoreItem xmlns:ds="http://schemas.openxmlformats.org/officeDocument/2006/customXml" ds:itemID="{96682E86-A4E5-447A-9D8F-E1D725513550}">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18BCCB67-CA88-40A3-8733-4802C81339E7}">
  <ds:schemaRefs>
    <ds:schemaRef ds:uri="http://schemas.microsoft.com/office/2006/metadata/customXsn"/>
  </ds:schemaRefs>
</ds:datastoreItem>
</file>

<file path=customXml/itemProps4.xml><?xml version="1.0" encoding="utf-8"?>
<ds:datastoreItem xmlns:ds="http://schemas.openxmlformats.org/officeDocument/2006/customXml" ds:itemID="{8C8C2A62-51CF-43E5-A700-5DE67D21E000}">
  <ds:schemaRefs>
    <ds:schemaRef ds:uri="http://schemas.microsoft.com/sharepoint/events"/>
  </ds:schemaRefs>
</ds:datastoreItem>
</file>

<file path=customXml/itemProps5.xml><?xml version="1.0" encoding="utf-8"?>
<ds:datastoreItem xmlns:ds="http://schemas.openxmlformats.org/officeDocument/2006/customXml" ds:itemID="{CF8CD7AC-5259-4D53-884F-7347C76D21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BEA579A-9666-4836-94B6-ADD2463C9645}">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19</TotalTime>
  <Pages>5</Pages>
  <Words>1332</Words>
  <Characters>8409</Characters>
  <Application>Microsoft Office Word</Application>
  <DocSecurity>0</DocSecurity>
  <Lines>210</Lines>
  <Paragraphs>118</Paragraphs>
  <ScaleCrop>false</ScaleCrop>
  <Company>Nokia</Company>
  <LinksUpToDate>false</LinksUpToDate>
  <CharactersWithSpaces>9623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EVS qualification Nokia Listening Laboratory report</dc:title>
  <dc:subject/>
  <dc:creator>Anssi Rämö</dc:creator>
  <cp:keywords/>
  <cp:lastModifiedBy>Anssi Rämö</cp:lastModifiedBy>
  <cp:revision>4</cp:revision>
  <cp:lastPrinted>2025-11-07T10:47:00Z</cp:lastPrinted>
  <dcterms:created xsi:type="dcterms:W3CDTF">2025-11-11T14:09:00Z</dcterms:created>
  <dcterms:modified xsi:type="dcterms:W3CDTF">2025-11-11T14:15:00Z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1c831acf-51ce-4fbb-b803-8f0524c35f33</vt:lpwstr>
  </property>
  <property fmtid="{D5CDD505-2E9C-101B-9397-08002B2CF9AE}" pid="3" name="NokiaConfidentiality">
    <vt:lpwstr>Company Confidential</vt:lpwstr>
  </property>
  <property fmtid="{D5CDD505-2E9C-101B-9397-08002B2CF9AE}" pid="4" name="ContentTypeId">
    <vt:lpwstr>0x010100CE50E52E7543470BBDD3827FE50C59CB00D47A29946174564BB8E94B31BEFE1481</vt:lpwstr>
  </property>
  <property fmtid="{D5CDD505-2E9C-101B-9397-08002B2CF9AE}" pid="5" name="_dlc_DocIdItemGuid">
    <vt:lpwstr>158e571d-b6f0-46f6-b3ef-1a4233ce216b</vt:lpwstr>
  </property>
</Properties>
</file>