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48587" w14:textId="12D6B0A9" w:rsidR="00426C8F" w:rsidRDefault="00426C8F" w:rsidP="00426C8F">
      <w:pPr>
        <w:pStyle w:val="CRCoverPage"/>
        <w:tabs>
          <w:tab w:val="right" w:pos="9639"/>
        </w:tabs>
        <w:spacing w:after="0"/>
        <w:rPr>
          <w:b/>
          <w:i/>
          <w:noProof/>
          <w:sz w:val="28"/>
        </w:rPr>
      </w:pPr>
      <w:r>
        <w:rPr>
          <w:b/>
          <w:noProof/>
          <w:sz w:val="24"/>
        </w:rPr>
        <w:t>3GPP TSG-SA3 Meeting #11</w:t>
      </w:r>
      <w:r w:rsidR="00F9342B">
        <w:rPr>
          <w:b/>
          <w:noProof/>
          <w:sz w:val="24"/>
        </w:rPr>
        <w:t>5</w:t>
      </w:r>
      <w:r>
        <w:rPr>
          <w:b/>
          <w:i/>
          <w:noProof/>
          <w:sz w:val="28"/>
        </w:rPr>
        <w:tab/>
      </w:r>
      <w:r w:rsidR="005C425B" w:rsidRPr="005C425B">
        <w:rPr>
          <w:b/>
          <w:i/>
          <w:noProof/>
          <w:sz w:val="28"/>
        </w:rPr>
        <w:t>S3-24</w:t>
      </w:r>
      <w:ins w:id="0" w:author="Intel-3" w:date="2024-02-29T11:09:00Z">
        <w:r w:rsidR="00A3358E">
          <w:rPr>
            <w:b/>
            <w:i/>
            <w:noProof/>
            <w:sz w:val="28"/>
          </w:rPr>
          <w:t>0910-r2</w:t>
        </w:r>
      </w:ins>
      <w:del w:id="1" w:author="Intel-3" w:date="2024-02-29T11:09:00Z">
        <w:r w:rsidR="005C425B" w:rsidRPr="005C425B" w:rsidDel="00A3358E">
          <w:rPr>
            <w:b/>
            <w:i/>
            <w:noProof/>
            <w:sz w:val="28"/>
          </w:rPr>
          <w:delText>0604</w:delText>
        </w:r>
      </w:del>
      <w:r w:rsidR="005C425B" w:rsidRPr="005C425B" w:rsidDel="005C425B">
        <w:rPr>
          <w:b/>
          <w:i/>
          <w:noProof/>
          <w:sz w:val="28"/>
        </w:rPr>
        <w:t xml:space="preserve"> </w:t>
      </w:r>
    </w:p>
    <w:p w14:paraId="239390D1" w14:textId="24483692" w:rsidR="00426C8F" w:rsidRDefault="00F9342B" w:rsidP="00426C8F">
      <w:pPr>
        <w:pStyle w:val="CRCoverPage"/>
        <w:outlineLvl w:val="0"/>
        <w:rPr>
          <w:b/>
          <w:bCs/>
          <w:noProof/>
          <w:sz w:val="24"/>
        </w:rPr>
      </w:pPr>
      <w:r>
        <w:rPr>
          <w:b/>
          <w:bCs/>
          <w:noProof/>
          <w:sz w:val="24"/>
        </w:rPr>
        <w:t>Athens</w:t>
      </w:r>
      <w:r w:rsidR="00426C8F">
        <w:rPr>
          <w:b/>
          <w:bCs/>
          <w:noProof/>
          <w:sz w:val="24"/>
        </w:rPr>
        <w:t xml:space="preserve">, </w:t>
      </w:r>
      <w:r>
        <w:rPr>
          <w:b/>
          <w:bCs/>
          <w:noProof/>
          <w:sz w:val="24"/>
        </w:rPr>
        <w:t>GR</w:t>
      </w:r>
      <w:r w:rsidR="00426C8F">
        <w:rPr>
          <w:b/>
          <w:bCs/>
          <w:noProof/>
          <w:sz w:val="24"/>
        </w:rPr>
        <w:t xml:space="preserve">, </w:t>
      </w:r>
      <w:r w:rsidR="00703519">
        <w:rPr>
          <w:b/>
          <w:bCs/>
          <w:noProof/>
          <w:sz w:val="24"/>
        </w:rPr>
        <w:t>26</w:t>
      </w:r>
      <w:r w:rsidR="00703519" w:rsidRPr="00703519">
        <w:rPr>
          <w:b/>
          <w:bCs/>
          <w:noProof/>
          <w:sz w:val="24"/>
          <w:vertAlign w:val="superscript"/>
        </w:rPr>
        <w:t>th</w:t>
      </w:r>
      <w:r w:rsidR="00703519">
        <w:rPr>
          <w:b/>
          <w:bCs/>
          <w:noProof/>
          <w:sz w:val="24"/>
        </w:rPr>
        <w:t xml:space="preserve"> February</w:t>
      </w:r>
      <w:r w:rsidR="00426C8F">
        <w:rPr>
          <w:b/>
          <w:bCs/>
          <w:noProof/>
          <w:sz w:val="24"/>
        </w:rPr>
        <w:t xml:space="preserve"> </w:t>
      </w:r>
      <w:r w:rsidR="00703519">
        <w:rPr>
          <w:b/>
          <w:bCs/>
          <w:noProof/>
          <w:sz w:val="24"/>
        </w:rPr>
        <w:t>–</w:t>
      </w:r>
      <w:r w:rsidR="00426C8F">
        <w:rPr>
          <w:b/>
          <w:bCs/>
          <w:noProof/>
          <w:sz w:val="24"/>
        </w:rPr>
        <w:t xml:space="preserve"> </w:t>
      </w:r>
      <w:r w:rsidR="00703519">
        <w:rPr>
          <w:b/>
          <w:bCs/>
          <w:noProof/>
          <w:sz w:val="24"/>
        </w:rPr>
        <w:t>1st March</w:t>
      </w:r>
      <w:r w:rsidR="00426C8F">
        <w:rPr>
          <w:b/>
          <w:bCs/>
          <w:noProof/>
          <w:sz w:val="24"/>
        </w:rPr>
        <w:t xml:space="preserve"> 202</w:t>
      </w:r>
      <w:r w:rsidR="00703519">
        <w:rPr>
          <w:b/>
          <w:bCs/>
          <w:noProof/>
          <w:sz w:val="24"/>
        </w:rPr>
        <w:t>4</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426C8F" w14:paraId="580068AB" w14:textId="77777777" w:rsidTr="00426C8F">
        <w:tc>
          <w:tcPr>
            <w:tcW w:w="9641" w:type="dxa"/>
            <w:gridSpan w:val="9"/>
            <w:tcBorders>
              <w:top w:val="single" w:sz="4" w:space="0" w:color="auto"/>
              <w:left w:val="single" w:sz="4" w:space="0" w:color="auto"/>
              <w:bottom w:val="nil"/>
              <w:right w:val="single" w:sz="4" w:space="0" w:color="auto"/>
            </w:tcBorders>
            <w:hideMark/>
          </w:tcPr>
          <w:p w14:paraId="6F2776AB" w14:textId="77777777" w:rsidR="00426C8F" w:rsidRDefault="00426C8F">
            <w:pPr>
              <w:pStyle w:val="CRCoverPage"/>
              <w:spacing w:after="0"/>
              <w:jc w:val="right"/>
              <w:rPr>
                <w:i/>
                <w:noProof/>
                <w:lang w:eastAsia="fr-FR"/>
              </w:rPr>
            </w:pPr>
            <w:r>
              <w:rPr>
                <w:i/>
                <w:noProof/>
                <w:sz w:val="14"/>
                <w:lang w:eastAsia="fr-FR"/>
              </w:rPr>
              <w:t>CR-Form-v12.1</w:t>
            </w:r>
          </w:p>
        </w:tc>
      </w:tr>
      <w:tr w:rsidR="00426C8F" w14:paraId="2CF03862" w14:textId="77777777" w:rsidTr="00426C8F">
        <w:tc>
          <w:tcPr>
            <w:tcW w:w="9641" w:type="dxa"/>
            <w:gridSpan w:val="9"/>
            <w:tcBorders>
              <w:top w:val="nil"/>
              <w:left w:val="single" w:sz="4" w:space="0" w:color="auto"/>
              <w:bottom w:val="nil"/>
              <w:right w:val="single" w:sz="4" w:space="0" w:color="auto"/>
            </w:tcBorders>
            <w:hideMark/>
          </w:tcPr>
          <w:p w14:paraId="22BC4D5A" w14:textId="77777777" w:rsidR="00426C8F" w:rsidRDefault="00426C8F">
            <w:pPr>
              <w:pStyle w:val="CRCoverPage"/>
              <w:spacing w:after="0"/>
              <w:jc w:val="center"/>
              <w:rPr>
                <w:noProof/>
                <w:lang w:eastAsia="fr-FR"/>
              </w:rPr>
            </w:pPr>
            <w:r>
              <w:rPr>
                <w:b/>
                <w:noProof/>
                <w:sz w:val="32"/>
                <w:lang w:eastAsia="fr-FR"/>
              </w:rPr>
              <w:t>CHANGE REQUEST</w:t>
            </w:r>
          </w:p>
        </w:tc>
      </w:tr>
      <w:tr w:rsidR="00426C8F" w14:paraId="72745439" w14:textId="77777777" w:rsidTr="00426C8F">
        <w:tc>
          <w:tcPr>
            <w:tcW w:w="9641" w:type="dxa"/>
            <w:gridSpan w:val="9"/>
            <w:tcBorders>
              <w:top w:val="nil"/>
              <w:left w:val="single" w:sz="4" w:space="0" w:color="auto"/>
              <w:bottom w:val="nil"/>
              <w:right w:val="single" w:sz="4" w:space="0" w:color="auto"/>
            </w:tcBorders>
          </w:tcPr>
          <w:p w14:paraId="16AFD468" w14:textId="77777777" w:rsidR="00426C8F" w:rsidRDefault="00426C8F">
            <w:pPr>
              <w:pStyle w:val="CRCoverPage"/>
              <w:spacing w:after="0"/>
              <w:rPr>
                <w:noProof/>
                <w:sz w:val="8"/>
                <w:szCs w:val="8"/>
                <w:lang w:eastAsia="fr-FR"/>
              </w:rPr>
            </w:pPr>
          </w:p>
        </w:tc>
      </w:tr>
      <w:tr w:rsidR="00426C8F" w14:paraId="61F08933" w14:textId="77777777" w:rsidTr="00426C8F">
        <w:tc>
          <w:tcPr>
            <w:tcW w:w="142" w:type="dxa"/>
            <w:tcBorders>
              <w:top w:val="nil"/>
              <w:left w:val="single" w:sz="4" w:space="0" w:color="auto"/>
              <w:bottom w:val="nil"/>
              <w:right w:val="nil"/>
            </w:tcBorders>
          </w:tcPr>
          <w:p w14:paraId="73D0029E" w14:textId="77777777" w:rsidR="00426C8F" w:rsidRDefault="00426C8F">
            <w:pPr>
              <w:pStyle w:val="CRCoverPage"/>
              <w:spacing w:after="0"/>
              <w:jc w:val="right"/>
              <w:rPr>
                <w:noProof/>
                <w:lang w:eastAsia="fr-FR"/>
              </w:rPr>
            </w:pPr>
          </w:p>
        </w:tc>
        <w:tc>
          <w:tcPr>
            <w:tcW w:w="1559" w:type="dxa"/>
            <w:shd w:val="pct30" w:color="FFFF00" w:fill="auto"/>
            <w:hideMark/>
          </w:tcPr>
          <w:p w14:paraId="0E01679B" w14:textId="77777777" w:rsidR="00426C8F" w:rsidRDefault="00426C8F">
            <w:pPr>
              <w:pStyle w:val="CRCoverPage"/>
              <w:spacing w:after="0"/>
              <w:jc w:val="right"/>
              <w:rPr>
                <w:b/>
                <w:noProof/>
                <w:sz w:val="28"/>
                <w:lang w:eastAsia="fr-FR"/>
              </w:rPr>
            </w:pPr>
            <w:r>
              <w:rPr>
                <w:b/>
                <w:noProof/>
                <w:sz w:val="28"/>
                <w:lang w:eastAsia="fr-FR"/>
              </w:rPr>
              <w:t>33.501</w:t>
            </w:r>
          </w:p>
        </w:tc>
        <w:tc>
          <w:tcPr>
            <w:tcW w:w="709" w:type="dxa"/>
            <w:hideMark/>
          </w:tcPr>
          <w:p w14:paraId="66F050B1" w14:textId="77777777" w:rsidR="00426C8F" w:rsidRDefault="00426C8F">
            <w:pPr>
              <w:pStyle w:val="CRCoverPage"/>
              <w:spacing w:after="0"/>
              <w:jc w:val="center"/>
              <w:rPr>
                <w:noProof/>
                <w:lang w:eastAsia="fr-FR"/>
              </w:rPr>
            </w:pPr>
            <w:r>
              <w:rPr>
                <w:b/>
                <w:noProof/>
                <w:sz w:val="28"/>
                <w:lang w:eastAsia="fr-FR"/>
              </w:rPr>
              <w:t>CR</w:t>
            </w:r>
          </w:p>
        </w:tc>
        <w:tc>
          <w:tcPr>
            <w:tcW w:w="1276" w:type="dxa"/>
            <w:shd w:val="pct30" w:color="FFFF00" w:fill="auto"/>
            <w:hideMark/>
          </w:tcPr>
          <w:p w14:paraId="2C5476A9" w14:textId="49170C8D" w:rsidR="00426C8F" w:rsidRDefault="00426C8F">
            <w:pPr>
              <w:pStyle w:val="CRCoverPage"/>
              <w:spacing w:after="0"/>
              <w:rPr>
                <w:noProof/>
                <w:lang w:eastAsia="fr-FR"/>
              </w:rPr>
            </w:pPr>
            <w:r>
              <w:rPr>
                <w:lang w:eastAsia="fr-FR"/>
              </w:rPr>
              <w:fldChar w:fldCharType="begin"/>
            </w:r>
            <w:r>
              <w:rPr>
                <w:lang w:eastAsia="fr-FR"/>
              </w:rPr>
              <w:instrText xml:space="preserve"> DOCPROPERTY  Cr#  \* MERGEFORMAT </w:instrText>
            </w:r>
            <w:r>
              <w:rPr>
                <w:lang w:eastAsia="fr-FR"/>
              </w:rPr>
              <w:fldChar w:fldCharType="separate"/>
            </w:r>
            <w:r w:rsidR="009F6470">
              <w:rPr>
                <w:b/>
                <w:noProof/>
                <w:sz w:val="28"/>
                <w:lang w:eastAsia="fr-FR"/>
              </w:rPr>
              <w:t>1936</w:t>
            </w:r>
            <w:r>
              <w:rPr>
                <w:b/>
                <w:noProof/>
                <w:sz w:val="28"/>
                <w:lang w:eastAsia="fr-FR"/>
              </w:rPr>
              <w:fldChar w:fldCharType="end"/>
            </w:r>
          </w:p>
        </w:tc>
        <w:tc>
          <w:tcPr>
            <w:tcW w:w="709" w:type="dxa"/>
            <w:hideMark/>
          </w:tcPr>
          <w:p w14:paraId="3F58FB80" w14:textId="77777777" w:rsidR="00426C8F" w:rsidRDefault="00426C8F">
            <w:pPr>
              <w:pStyle w:val="CRCoverPage"/>
              <w:tabs>
                <w:tab w:val="right" w:pos="625"/>
              </w:tabs>
              <w:spacing w:after="0"/>
              <w:jc w:val="center"/>
              <w:rPr>
                <w:noProof/>
                <w:lang w:eastAsia="fr-FR"/>
              </w:rPr>
            </w:pPr>
            <w:r>
              <w:rPr>
                <w:b/>
                <w:bCs/>
                <w:noProof/>
                <w:sz w:val="28"/>
                <w:lang w:eastAsia="fr-FR"/>
              </w:rPr>
              <w:t>rev</w:t>
            </w:r>
          </w:p>
        </w:tc>
        <w:tc>
          <w:tcPr>
            <w:tcW w:w="992" w:type="dxa"/>
            <w:shd w:val="pct30" w:color="FFFF00" w:fill="auto"/>
            <w:hideMark/>
          </w:tcPr>
          <w:p w14:paraId="53B529A0" w14:textId="77777777" w:rsidR="00426C8F" w:rsidRDefault="00426C8F">
            <w:pPr>
              <w:pStyle w:val="CRCoverPage"/>
              <w:spacing w:after="0"/>
              <w:jc w:val="center"/>
              <w:rPr>
                <w:b/>
                <w:noProof/>
                <w:lang w:eastAsia="fr-FR"/>
              </w:rPr>
            </w:pPr>
            <w:r>
              <w:rPr>
                <w:lang w:eastAsia="fr-FR"/>
              </w:rPr>
              <w:fldChar w:fldCharType="begin"/>
            </w:r>
            <w:r>
              <w:rPr>
                <w:lang w:eastAsia="fr-FR"/>
              </w:rPr>
              <w:instrText xml:space="preserve"> DOCPROPERTY  Revision  \* MERGEFORMAT </w:instrText>
            </w:r>
            <w:r>
              <w:rPr>
                <w:lang w:eastAsia="fr-FR"/>
              </w:rPr>
              <w:fldChar w:fldCharType="separate"/>
            </w:r>
            <w:r>
              <w:rPr>
                <w:b/>
                <w:noProof/>
                <w:sz w:val="28"/>
                <w:lang w:eastAsia="fr-FR"/>
              </w:rPr>
              <w:t>-</w:t>
            </w:r>
            <w:r>
              <w:rPr>
                <w:b/>
                <w:noProof/>
                <w:sz w:val="28"/>
                <w:lang w:eastAsia="fr-FR"/>
              </w:rPr>
              <w:fldChar w:fldCharType="end"/>
            </w:r>
          </w:p>
        </w:tc>
        <w:tc>
          <w:tcPr>
            <w:tcW w:w="2410" w:type="dxa"/>
            <w:hideMark/>
          </w:tcPr>
          <w:p w14:paraId="680ACDF1" w14:textId="77777777" w:rsidR="00426C8F" w:rsidRDefault="00426C8F">
            <w:pPr>
              <w:pStyle w:val="CRCoverPage"/>
              <w:tabs>
                <w:tab w:val="right" w:pos="1825"/>
              </w:tabs>
              <w:spacing w:after="0"/>
              <w:jc w:val="center"/>
              <w:rPr>
                <w:noProof/>
                <w:lang w:eastAsia="fr-FR"/>
              </w:rPr>
            </w:pPr>
            <w:r>
              <w:rPr>
                <w:b/>
                <w:noProof/>
                <w:sz w:val="28"/>
                <w:szCs w:val="28"/>
                <w:lang w:eastAsia="fr-FR"/>
              </w:rPr>
              <w:t>Current version:</w:t>
            </w:r>
          </w:p>
        </w:tc>
        <w:tc>
          <w:tcPr>
            <w:tcW w:w="1701" w:type="dxa"/>
            <w:shd w:val="pct30" w:color="FFFF00" w:fill="auto"/>
            <w:hideMark/>
          </w:tcPr>
          <w:p w14:paraId="018B8932" w14:textId="31D3A59F" w:rsidR="00426C8F" w:rsidRDefault="00426C8F">
            <w:pPr>
              <w:pStyle w:val="CRCoverPage"/>
              <w:spacing w:after="0"/>
              <w:ind w:right="560"/>
              <w:jc w:val="right"/>
              <w:rPr>
                <w:noProof/>
                <w:sz w:val="28"/>
                <w:lang w:eastAsia="fr-FR"/>
              </w:rPr>
            </w:pPr>
            <w:r>
              <w:rPr>
                <w:b/>
                <w:noProof/>
                <w:sz w:val="28"/>
                <w:lang w:eastAsia="fr-FR"/>
              </w:rPr>
              <w:t>18.</w:t>
            </w:r>
            <w:r w:rsidR="00703519">
              <w:rPr>
                <w:b/>
                <w:noProof/>
                <w:sz w:val="28"/>
                <w:lang w:eastAsia="fr-FR"/>
              </w:rPr>
              <w:t>4</w:t>
            </w:r>
            <w:r>
              <w:rPr>
                <w:b/>
                <w:noProof/>
                <w:sz w:val="28"/>
                <w:lang w:eastAsia="fr-FR"/>
              </w:rPr>
              <w:t>.0</w:t>
            </w:r>
          </w:p>
        </w:tc>
        <w:tc>
          <w:tcPr>
            <w:tcW w:w="143" w:type="dxa"/>
            <w:tcBorders>
              <w:top w:val="nil"/>
              <w:left w:val="nil"/>
              <w:bottom w:val="nil"/>
              <w:right w:val="single" w:sz="4" w:space="0" w:color="auto"/>
            </w:tcBorders>
          </w:tcPr>
          <w:p w14:paraId="611AF331" w14:textId="77777777" w:rsidR="00426C8F" w:rsidRDefault="00426C8F">
            <w:pPr>
              <w:pStyle w:val="CRCoverPage"/>
              <w:spacing w:after="0"/>
              <w:rPr>
                <w:noProof/>
                <w:lang w:eastAsia="fr-FR"/>
              </w:rPr>
            </w:pPr>
          </w:p>
        </w:tc>
      </w:tr>
      <w:tr w:rsidR="00426C8F" w14:paraId="2F918FB1" w14:textId="77777777" w:rsidTr="00426C8F">
        <w:tc>
          <w:tcPr>
            <w:tcW w:w="9641" w:type="dxa"/>
            <w:gridSpan w:val="9"/>
            <w:tcBorders>
              <w:top w:val="nil"/>
              <w:left w:val="single" w:sz="4" w:space="0" w:color="auto"/>
              <w:bottom w:val="nil"/>
              <w:right w:val="single" w:sz="4" w:space="0" w:color="auto"/>
            </w:tcBorders>
          </w:tcPr>
          <w:p w14:paraId="63CC4C22" w14:textId="77777777" w:rsidR="00426C8F" w:rsidRDefault="00426C8F">
            <w:pPr>
              <w:pStyle w:val="CRCoverPage"/>
              <w:spacing w:after="0"/>
              <w:rPr>
                <w:noProof/>
                <w:lang w:eastAsia="fr-FR"/>
              </w:rPr>
            </w:pPr>
          </w:p>
        </w:tc>
      </w:tr>
      <w:tr w:rsidR="00426C8F" w14:paraId="4E26A429" w14:textId="77777777" w:rsidTr="00426C8F">
        <w:tc>
          <w:tcPr>
            <w:tcW w:w="9641" w:type="dxa"/>
            <w:gridSpan w:val="9"/>
            <w:tcBorders>
              <w:top w:val="single" w:sz="4" w:space="0" w:color="auto"/>
              <w:left w:val="nil"/>
              <w:bottom w:val="nil"/>
              <w:right w:val="nil"/>
            </w:tcBorders>
            <w:hideMark/>
          </w:tcPr>
          <w:p w14:paraId="7E423CE2" w14:textId="77777777" w:rsidR="00426C8F" w:rsidRDefault="00426C8F">
            <w:pPr>
              <w:pStyle w:val="CRCoverPage"/>
              <w:spacing w:after="0"/>
              <w:jc w:val="center"/>
              <w:rPr>
                <w:rFonts w:cs="Arial"/>
                <w:i/>
                <w:noProof/>
                <w:lang w:eastAsia="fr-FR"/>
              </w:rPr>
            </w:pPr>
            <w:r>
              <w:rPr>
                <w:rFonts w:cs="Arial"/>
                <w:i/>
                <w:noProof/>
                <w:lang w:eastAsia="fr-FR"/>
              </w:rPr>
              <w:t xml:space="preserve">For </w:t>
            </w:r>
            <w:hyperlink r:id="rId7" w:anchor="_blank" w:history="1">
              <w:r>
                <w:rPr>
                  <w:rStyle w:val="a3"/>
                  <w:rFonts w:cs="Arial"/>
                  <w:b/>
                  <w:i/>
                  <w:noProof/>
                  <w:color w:val="FF0000"/>
                  <w:lang w:eastAsia="fr-FR"/>
                </w:rPr>
                <w:t>HE</w:t>
              </w:r>
              <w:bookmarkStart w:id="2" w:name="_Hlt497126619"/>
              <w:r>
                <w:rPr>
                  <w:rStyle w:val="a3"/>
                  <w:rFonts w:cs="Arial"/>
                  <w:b/>
                  <w:i/>
                  <w:noProof/>
                  <w:color w:val="FF0000"/>
                  <w:lang w:eastAsia="fr-FR"/>
                </w:rPr>
                <w:t>L</w:t>
              </w:r>
              <w:bookmarkEnd w:id="2"/>
              <w:r>
                <w:rPr>
                  <w:rStyle w:val="a3"/>
                  <w:rFonts w:cs="Arial"/>
                  <w:b/>
                  <w:i/>
                  <w:noProof/>
                  <w:color w:val="FF0000"/>
                  <w:lang w:eastAsia="fr-FR"/>
                </w:rPr>
                <w:t>P</w:t>
              </w:r>
            </w:hyperlink>
            <w:r>
              <w:rPr>
                <w:rFonts w:cs="Arial"/>
                <w:b/>
                <w:i/>
                <w:noProof/>
                <w:color w:val="FF0000"/>
                <w:lang w:eastAsia="fr-FR"/>
              </w:rPr>
              <w:t xml:space="preserve"> </w:t>
            </w:r>
            <w:r>
              <w:rPr>
                <w:rFonts w:cs="Arial"/>
                <w:i/>
                <w:noProof/>
                <w:lang w:eastAsia="fr-FR"/>
              </w:rPr>
              <w:t xml:space="preserve">on using this form: comprehensive instructions can be found at </w:t>
            </w:r>
            <w:r>
              <w:rPr>
                <w:rFonts w:cs="Arial"/>
                <w:i/>
                <w:noProof/>
                <w:lang w:eastAsia="fr-FR"/>
              </w:rPr>
              <w:br/>
            </w:r>
            <w:hyperlink r:id="rId8" w:history="1">
              <w:r>
                <w:rPr>
                  <w:rStyle w:val="a3"/>
                  <w:rFonts w:cs="Arial"/>
                  <w:i/>
                  <w:noProof/>
                  <w:lang w:eastAsia="fr-FR"/>
                </w:rPr>
                <w:t>http://www.3gpp.org/Change-Requests</w:t>
              </w:r>
            </w:hyperlink>
            <w:r>
              <w:rPr>
                <w:rFonts w:cs="Arial"/>
                <w:i/>
                <w:noProof/>
                <w:lang w:eastAsia="fr-FR"/>
              </w:rPr>
              <w:t>.</w:t>
            </w:r>
          </w:p>
        </w:tc>
      </w:tr>
      <w:tr w:rsidR="00426C8F" w14:paraId="0192CEF5" w14:textId="77777777" w:rsidTr="00426C8F">
        <w:tc>
          <w:tcPr>
            <w:tcW w:w="9641" w:type="dxa"/>
            <w:gridSpan w:val="9"/>
          </w:tcPr>
          <w:p w14:paraId="3B748EB0" w14:textId="77777777" w:rsidR="00426C8F" w:rsidRDefault="00426C8F">
            <w:pPr>
              <w:pStyle w:val="CRCoverPage"/>
              <w:spacing w:after="0"/>
              <w:rPr>
                <w:noProof/>
                <w:sz w:val="8"/>
                <w:szCs w:val="8"/>
                <w:lang w:eastAsia="fr-FR"/>
              </w:rPr>
            </w:pPr>
          </w:p>
        </w:tc>
      </w:tr>
    </w:tbl>
    <w:p w14:paraId="781A3862" w14:textId="77777777" w:rsidR="00426C8F" w:rsidRDefault="00426C8F" w:rsidP="00426C8F">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426C8F" w14:paraId="23FB2B2D" w14:textId="77777777" w:rsidTr="00426C8F">
        <w:tc>
          <w:tcPr>
            <w:tcW w:w="2835" w:type="dxa"/>
            <w:hideMark/>
          </w:tcPr>
          <w:p w14:paraId="20F20E53" w14:textId="77777777" w:rsidR="00426C8F" w:rsidRDefault="00426C8F">
            <w:pPr>
              <w:pStyle w:val="CRCoverPage"/>
              <w:tabs>
                <w:tab w:val="right" w:pos="2751"/>
              </w:tabs>
              <w:spacing w:after="0"/>
              <w:rPr>
                <w:b/>
                <w:i/>
                <w:noProof/>
                <w:lang w:eastAsia="fr-FR"/>
              </w:rPr>
            </w:pPr>
            <w:r>
              <w:rPr>
                <w:b/>
                <w:i/>
                <w:noProof/>
                <w:lang w:eastAsia="fr-FR"/>
              </w:rPr>
              <w:t>Proposed change affects:</w:t>
            </w:r>
          </w:p>
        </w:tc>
        <w:tc>
          <w:tcPr>
            <w:tcW w:w="1418" w:type="dxa"/>
            <w:hideMark/>
          </w:tcPr>
          <w:p w14:paraId="011C5BCD" w14:textId="77777777" w:rsidR="00426C8F" w:rsidRDefault="00426C8F">
            <w:pPr>
              <w:pStyle w:val="CRCoverPage"/>
              <w:spacing w:after="0"/>
              <w:jc w:val="right"/>
              <w:rPr>
                <w:noProof/>
                <w:lang w:eastAsia="fr-FR"/>
              </w:rPr>
            </w:pPr>
            <w:r>
              <w:rPr>
                <w:noProof/>
                <w:lang w:eastAsia="fr-FR"/>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7FA6C30" w14:textId="77777777" w:rsidR="00426C8F" w:rsidRDefault="00426C8F">
            <w:pPr>
              <w:pStyle w:val="CRCoverPage"/>
              <w:spacing w:after="0"/>
              <w:jc w:val="center"/>
              <w:rPr>
                <w:b/>
                <w:caps/>
                <w:noProof/>
                <w:lang w:eastAsia="fr-FR"/>
              </w:rPr>
            </w:pPr>
          </w:p>
        </w:tc>
        <w:tc>
          <w:tcPr>
            <w:tcW w:w="709" w:type="dxa"/>
            <w:tcBorders>
              <w:top w:val="nil"/>
              <w:left w:val="single" w:sz="4" w:space="0" w:color="auto"/>
              <w:bottom w:val="nil"/>
              <w:right w:val="nil"/>
            </w:tcBorders>
            <w:hideMark/>
          </w:tcPr>
          <w:p w14:paraId="1D15476E" w14:textId="77777777" w:rsidR="00426C8F" w:rsidRDefault="00426C8F">
            <w:pPr>
              <w:pStyle w:val="CRCoverPage"/>
              <w:spacing w:after="0"/>
              <w:jc w:val="right"/>
              <w:rPr>
                <w:noProof/>
                <w:u w:val="single"/>
                <w:lang w:eastAsia="fr-FR"/>
              </w:rPr>
            </w:pPr>
            <w:r>
              <w:rPr>
                <w:noProof/>
                <w:lang w:eastAsia="fr-FR"/>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4620BAB" w14:textId="77777777" w:rsidR="00426C8F" w:rsidRDefault="00426C8F">
            <w:pPr>
              <w:pStyle w:val="CRCoverPage"/>
              <w:spacing w:after="0"/>
              <w:jc w:val="center"/>
              <w:rPr>
                <w:b/>
                <w:caps/>
                <w:noProof/>
                <w:lang w:eastAsia="fr-FR"/>
              </w:rPr>
            </w:pPr>
          </w:p>
        </w:tc>
        <w:tc>
          <w:tcPr>
            <w:tcW w:w="2126" w:type="dxa"/>
            <w:hideMark/>
          </w:tcPr>
          <w:p w14:paraId="50668E9D" w14:textId="77777777" w:rsidR="00426C8F" w:rsidRDefault="00426C8F">
            <w:pPr>
              <w:pStyle w:val="CRCoverPage"/>
              <w:spacing w:after="0"/>
              <w:jc w:val="right"/>
              <w:rPr>
                <w:noProof/>
                <w:u w:val="single"/>
                <w:lang w:eastAsia="fr-FR"/>
              </w:rPr>
            </w:pPr>
            <w:r>
              <w:rPr>
                <w:noProof/>
                <w:lang w:eastAsia="fr-FR"/>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97A01AB" w14:textId="77777777" w:rsidR="00426C8F" w:rsidRDefault="00426C8F">
            <w:pPr>
              <w:pStyle w:val="CRCoverPage"/>
              <w:spacing w:after="0"/>
              <w:jc w:val="center"/>
              <w:rPr>
                <w:b/>
                <w:caps/>
                <w:noProof/>
                <w:lang w:eastAsia="fr-FR"/>
              </w:rPr>
            </w:pPr>
          </w:p>
        </w:tc>
        <w:tc>
          <w:tcPr>
            <w:tcW w:w="1418" w:type="dxa"/>
            <w:hideMark/>
          </w:tcPr>
          <w:p w14:paraId="289EAE6D" w14:textId="77777777" w:rsidR="00426C8F" w:rsidRDefault="00426C8F">
            <w:pPr>
              <w:pStyle w:val="CRCoverPage"/>
              <w:spacing w:after="0"/>
              <w:jc w:val="right"/>
              <w:rPr>
                <w:noProof/>
                <w:lang w:eastAsia="fr-FR"/>
              </w:rPr>
            </w:pPr>
            <w:r>
              <w:rPr>
                <w:noProof/>
                <w:lang w:eastAsia="fr-FR"/>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hideMark/>
          </w:tcPr>
          <w:p w14:paraId="6A965301" w14:textId="77777777" w:rsidR="00426C8F" w:rsidRDefault="00426C8F">
            <w:pPr>
              <w:pStyle w:val="CRCoverPage"/>
              <w:spacing w:after="0"/>
              <w:jc w:val="center"/>
              <w:rPr>
                <w:b/>
                <w:bCs/>
                <w:caps/>
                <w:noProof/>
                <w:lang w:eastAsia="fr-FR"/>
              </w:rPr>
            </w:pPr>
            <w:r>
              <w:rPr>
                <w:b/>
                <w:bCs/>
                <w:caps/>
                <w:noProof/>
                <w:lang w:eastAsia="fr-FR"/>
              </w:rPr>
              <w:t>X</w:t>
            </w:r>
          </w:p>
        </w:tc>
      </w:tr>
    </w:tbl>
    <w:p w14:paraId="75B420B5" w14:textId="77777777" w:rsidR="00426C8F" w:rsidRDefault="00426C8F" w:rsidP="00426C8F">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426C8F" w14:paraId="2F5E3A83" w14:textId="77777777" w:rsidTr="00426C8F">
        <w:tc>
          <w:tcPr>
            <w:tcW w:w="9640" w:type="dxa"/>
            <w:gridSpan w:val="11"/>
          </w:tcPr>
          <w:p w14:paraId="1A57A4E9" w14:textId="77777777" w:rsidR="00426C8F" w:rsidRDefault="00426C8F">
            <w:pPr>
              <w:pStyle w:val="CRCoverPage"/>
              <w:spacing w:after="0"/>
              <w:rPr>
                <w:noProof/>
                <w:sz w:val="8"/>
                <w:szCs w:val="8"/>
                <w:lang w:eastAsia="fr-FR"/>
              </w:rPr>
            </w:pPr>
          </w:p>
        </w:tc>
      </w:tr>
      <w:tr w:rsidR="00426C8F" w14:paraId="0F1C84EB" w14:textId="77777777" w:rsidTr="00426C8F">
        <w:tc>
          <w:tcPr>
            <w:tcW w:w="1843" w:type="dxa"/>
            <w:tcBorders>
              <w:top w:val="single" w:sz="4" w:space="0" w:color="auto"/>
              <w:left w:val="single" w:sz="4" w:space="0" w:color="auto"/>
              <w:bottom w:val="nil"/>
              <w:right w:val="nil"/>
            </w:tcBorders>
            <w:hideMark/>
          </w:tcPr>
          <w:p w14:paraId="4CF79273" w14:textId="77777777" w:rsidR="00426C8F" w:rsidRDefault="00426C8F">
            <w:pPr>
              <w:pStyle w:val="CRCoverPage"/>
              <w:tabs>
                <w:tab w:val="right" w:pos="1759"/>
              </w:tabs>
              <w:spacing w:after="0"/>
              <w:rPr>
                <w:b/>
                <w:i/>
                <w:noProof/>
                <w:lang w:eastAsia="fr-FR"/>
              </w:rPr>
            </w:pPr>
            <w:r>
              <w:rPr>
                <w:b/>
                <w:i/>
                <w:noProof/>
                <w:lang w:eastAsia="fr-FR"/>
              </w:rPr>
              <w:t>Title:</w:t>
            </w:r>
            <w:r>
              <w:rPr>
                <w:b/>
                <w:i/>
                <w:noProof/>
                <w:lang w:eastAsia="fr-FR"/>
              </w:rPr>
              <w:tab/>
            </w:r>
          </w:p>
        </w:tc>
        <w:tc>
          <w:tcPr>
            <w:tcW w:w="7797" w:type="dxa"/>
            <w:gridSpan w:val="10"/>
            <w:tcBorders>
              <w:top w:val="single" w:sz="4" w:space="0" w:color="auto"/>
              <w:left w:val="nil"/>
              <w:bottom w:val="nil"/>
              <w:right w:val="single" w:sz="4" w:space="0" w:color="auto"/>
            </w:tcBorders>
            <w:shd w:val="pct30" w:color="FFFF00" w:fill="auto"/>
            <w:hideMark/>
          </w:tcPr>
          <w:p w14:paraId="50BA1DF8" w14:textId="77777777" w:rsidR="00426C8F" w:rsidRDefault="00426C8F">
            <w:pPr>
              <w:pStyle w:val="CRCoverPage"/>
              <w:spacing w:after="0"/>
              <w:rPr>
                <w:noProof/>
                <w:lang w:eastAsia="fr-FR"/>
              </w:rPr>
            </w:pPr>
            <w:r>
              <w:rPr>
                <w:rFonts w:cs="Arial"/>
                <w:bCs/>
                <w:lang w:eastAsia="fr-FR"/>
              </w:rPr>
              <w:t>Update flow of</w:t>
            </w:r>
            <w:r>
              <w:rPr>
                <w:rFonts w:cs="Arial"/>
                <w:b/>
                <w:lang w:eastAsia="fr-FR"/>
              </w:rPr>
              <w:t xml:space="preserve"> </w:t>
            </w:r>
            <w:proofErr w:type="spellStart"/>
            <w:r>
              <w:rPr>
                <w:lang w:eastAsia="fr-FR"/>
              </w:rPr>
              <w:t>Nnwdaf_MLModelProvision</w:t>
            </w:r>
            <w:proofErr w:type="spellEnd"/>
          </w:p>
        </w:tc>
      </w:tr>
      <w:tr w:rsidR="00426C8F" w14:paraId="6BEE2E92" w14:textId="77777777" w:rsidTr="00426C8F">
        <w:tc>
          <w:tcPr>
            <w:tcW w:w="1843" w:type="dxa"/>
            <w:tcBorders>
              <w:top w:val="nil"/>
              <w:left w:val="single" w:sz="4" w:space="0" w:color="auto"/>
              <w:bottom w:val="nil"/>
              <w:right w:val="nil"/>
            </w:tcBorders>
          </w:tcPr>
          <w:p w14:paraId="5423EC55" w14:textId="77777777" w:rsidR="00426C8F" w:rsidRDefault="00426C8F">
            <w:pPr>
              <w:pStyle w:val="CRCoverPage"/>
              <w:spacing w:after="0"/>
              <w:rPr>
                <w:b/>
                <w:i/>
                <w:noProof/>
                <w:sz w:val="8"/>
                <w:szCs w:val="8"/>
                <w:lang w:eastAsia="fr-FR"/>
              </w:rPr>
            </w:pPr>
          </w:p>
        </w:tc>
        <w:tc>
          <w:tcPr>
            <w:tcW w:w="7797" w:type="dxa"/>
            <w:gridSpan w:val="10"/>
            <w:tcBorders>
              <w:top w:val="nil"/>
              <w:left w:val="nil"/>
              <w:bottom w:val="nil"/>
              <w:right w:val="single" w:sz="4" w:space="0" w:color="auto"/>
            </w:tcBorders>
          </w:tcPr>
          <w:p w14:paraId="012E653B" w14:textId="77777777" w:rsidR="00426C8F" w:rsidRDefault="00426C8F">
            <w:pPr>
              <w:pStyle w:val="CRCoverPage"/>
              <w:spacing w:after="0"/>
              <w:rPr>
                <w:noProof/>
                <w:sz w:val="8"/>
                <w:szCs w:val="8"/>
                <w:lang w:eastAsia="fr-FR"/>
              </w:rPr>
            </w:pPr>
          </w:p>
        </w:tc>
      </w:tr>
      <w:tr w:rsidR="00426C8F" w14:paraId="14585725" w14:textId="77777777" w:rsidTr="00426C8F">
        <w:tc>
          <w:tcPr>
            <w:tcW w:w="1843" w:type="dxa"/>
            <w:tcBorders>
              <w:top w:val="nil"/>
              <w:left w:val="single" w:sz="4" w:space="0" w:color="auto"/>
              <w:bottom w:val="nil"/>
              <w:right w:val="nil"/>
            </w:tcBorders>
            <w:hideMark/>
          </w:tcPr>
          <w:p w14:paraId="2B7D8257" w14:textId="77777777" w:rsidR="00426C8F" w:rsidRDefault="00426C8F">
            <w:pPr>
              <w:pStyle w:val="CRCoverPage"/>
              <w:tabs>
                <w:tab w:val="right" w:pos="1759"/>
              </w:tabs>
              <w:spacing w:after="0"/>
              <w:rPr>
                <w:b/>
                <w:i/>
                <w:noProof/>
                <w:lang w:eastAsia="fr-FR"/>
              </w:rPr>
            </w:pPr>
            <w:r>
              <w:rPr>
                <w:b/>
                <w:i/>
                <w:noProof/>
                <w:lang w:eastAsia="fr-FR"/>
              </w:rPr>
              <w:t>Source to WG:</w:t>
            </w:r>
          </w:p>
        </w:tc>
        <w:tc>
          <w:tcPr>
            <w:tcW w:w="7797" w:type="dxa"/>
            <w:gridSpan w:val="10"/>
            <w:tcBorders>
              <w:top w:val="nil"/>
              <w:left w:val="nil"/>
              <w:bottom w:val="nil"/>
              <w:right w:val="single" w:sz="4" w:space="0" w:color="auto"/>
            </w:tcBorders>
            <w:shd w:val="pct30" w:color="FFFF00" w:fill="auto"/>
            <w:hideMark/>
          </w:tcPr>
          <w:p w14:paraId="08FE06D2" w14:textId="13158828" w:rsidR="00426C8F" w:rsidRDefault="00703519">
            <w:pPr>
              <w:pStyle w:val="CRCoverPage"/>
              <w:spacing w:after="0"/>
              <w:rPr>
                <w:noProof/>
                <w:lang w:eastAsia="fr-FR"/>
              </w:rPr>
            </w:pPr>
            <w:r>
              <w:rPr>
                <w:noProof/>
                <w:lang w:eastAsia="fr-FR"/>
              </w:rPr>
              <w:t>Intel</w:t>
            </w:r>
          </w:p>
        </w:tc>
      </w:tr>
      <w:tr w:rsidR="00426C8F" w14:paraId="7B252554" w14:textId="77777777" w:rsidTr="00426C8F">
        <w:tc>
          <w:tcPr>
            <w:tcW w:w="1843" w:type="dxa"/>
            <w:tcBorders>
              <w:top w:val="nil"/>
              <w:left w:val="single" w:sz="4" w:space="0" w:color="auto"/>
              <w:bottom w:val="nil"/>
              <w:right w:val="nil"/>
            </w:tcBorders>
            <w:hideMark/>
          </w:tcPr>
          <w:p w14:paraId="1C13EA67" w14:textId="77777777" w:rsidR="00426C8F" w:rsidRDefault="00426C8F">
            <w:pPr>
              <w:pStyle w:val="CRCoverPage"/>
              <w:tabs>
                <w:tab w:val="right" w:pos="1759"/>
              </w:tabs>
              <w:spacing w:after="0"/>
              <w:rPr>
                <w:b/>
                <w:i/>
                <w:noProof/>
                <w:lang w:eastAsia="fr-FR"/>
              </w:rPr>
            </w:pPr>
            <w:r>
              <w:rPr>
                <w:b/>
                <w:i/>
                <w:noProof/>
                <w:lang w:eastAsia="fr-FR"/>
              </w:rPr>
              <w:t>Source to TSG:</w:t>
            </w:r>
          </w:p>
        </w:tc>
        <w:tc>
          <w:tcPr>
            <w:tcW w:w="7797" w:type="dxa"/>
            <w:gridSpan w:val="10"/>
            <w:tcBorders>
              <w:top w:val="nil"/>
              <w:left w:val="nil"/>
              <w:bottom w:val="nil"/>
              <w:right w:val="single" w:sz="4" w:space="0" w:color="auto"/>
            </w:tcBorders>
            <w:shd w:val="pct30" w:color="FFFF00" w:fill="auto"/>
            <w:hideMark/>
          </w:tcPr>
          <w:p w14:paraId="43144197" w14:textId="77777777" w:rsidR="00426C8F" w:rsidRDefault="00426C8F">
            <w:pPr>
              <w:pStyle w:val="CRCoverPage"/>
              <w:spacing w:after="0"/>
              <w:rPr>
                <w:noProof/>
                <w:lang w:eastAsia="fr-FR"/>
              </w:rPr>
            </w:pPr>
            <w:r>
              <w:rPr>
                <w:lang w:eastAsia="fr-FR"/>
              </w:rPr>
              <w:t>S3</w:t>
            </w:r>
          </w:p>
        </w:tc>
      </w:tr>
      <w:tr w:rsidR="00426C8F" w14:paraId="7060C6FA" w14:textId="77777777" w:rsidTr="00426C8F">
        <w:tc>
          <w:tcPr>
            <w:tcW w:w="1843" w:type="dxa"/>
            <w:tcBorders>
              <w:top w:val="nil"/>
              <w:left w:val="single" w:sz="4" w:space="0" w:color="auto"/>
              <w:bottom w:val="nil"/>
              <w:right w:val="nil"/>
            </w:tcBorders>
          </w:tcPr>
          <w:p w14:paraId="5B1601CC" w14:textId="77777777" w:rsidR="00426C8F" w:rsidRDefault="00426C8F">
            <w:pPr>
              <w:pStyle w:val="CRCoverPage"/>
              <w:spacing w:after="0"/>
              <w:rPr>
                <w:b/>
                <w:i/>
                <w:noProof/>
                <w:sz w:val="8"/>
                <w:szCs w:val="8"/>
                <w:lang w:eastAsia="fr-FR"/>
              </w:rPr>
            </w:pPr>
          </w:p>
        </w:tc>
        <w:tc>
          <w:tcPr>
            <w:tcW w:w="7797" w:type="dxa"/>
            <w:gridSpan w:val="10"/>
            <w:tcBorders>
              <w:top w:val="nil"/>
              <w:left w:val="nil"/>
              <w:bottom w:val="nil"/>
              <w:right w:val="single" w:sz="4" w:space="0" w:color="auto"/>
            </w:tcBorders>
          </w:tcPr>
          <w:p w14:paraId="764FD9BB" w14:textId="77777777" w:rsidR="00426C8F" w:rsidRDefault="00426C8F">
            <w:pPr>
              <w:pStyle w:val="CRCoverPage"/>
              <w:spacing w:after="0"/>
              <w:rPr>
                <w:noProof/>
                <w:sz w:val="8"/>
                <w:szCs w:val="8"/>
                <w:lang w:eastAsia="fr-FR"/>
              </w:rPr>
            </w:pPr>
          </w:p>
        </w:tc>
      </w:tr>
      <w:tr w:rsidR="00426C8F" w14:paraId="5723524C" w14:textId="77777777" w:rsidTr="00426C8F">
        <w:tc>
          <w:tcPr>
            <w:tcW w:w="1843" w:type="dxa"/>
            <w:tcBorders>
              <w:top w:val="nil"/>
              <w:left w:val="single" w:sz="4" w:space="0" w:color="auto"/>
              <w:bottom w:val="nil"/>
              <w:right w:val="nil"/>
            </w:tcBorders>
            <w:hideMark/>
          </w:tcPr>
          <w:p w14:paraId="4BBE6253" w14:textId="77777777" w:rsidR="00426C8F" w:rsidRDefault="00426C8F">
            <w:pPr>
              <w:pStyle w:val="CRCoverPage"/>
              <w:tabs>
                <w:tab w:val="right" w:pos="1759"/>
              </w:tabs>
              <w:spacing w:after="0"/>
              <w:rPr>
                <w:b/>
                <w:i/>
                <w:noProof/>
                <w:lang w:eastAsia="fr-FR"/>
              </w:rPr>
            </w:pPr>
            <w:r>
              <w:rPr>
                <w:b/>
                <w:i/>
                <w:noProof/>
                <w:lang w:eastAsia="fr-FR"/>
              </w:rPr>
              <w:t>Work item code:</w:t>
            </w:r>
          </w:p>
        </w:tc>
        <w:tc>
          <w:tcPr>
            <w:tcW w:w="3686" w:type="dxa"/>
            <w:gridSpan w:val="5"/>
            <w:shd w:val="pct30" w:color="FFFF00" w:fill="auto"/>
            <w:hideMark/>
          </w:tcPr>
          <w:p w14:paraId="61CEED95" w14:textId="77777777" w:rsidR="00426C8F" w:rsidRDefault="00426C8F">
            <w:pPr>
              <w:pStyle w:val="CRCoverPage"/>
              <w:spacing w:after="0"/>
              <w:rPr>
                <w:noProof/>
                <w:lang w:eastAsia="fr-FR"/>
              </w:rPr>
            </w:pPr>
            <w:r>
              <w:rPr>
                <w:lang w:eastAsia="fr-FR"/>
              </w:rPr>
              <w:t>eNA_Ph3</w:t>
            </w:r>
            <w:r>
              <w:rPr>
                <w:lang w:val="en-US" w:eastAsia="zh-CN"/>
              </w:rPr>
              <w:t>_SEC</w:t>
            </w:r>
          </w:p>
        </w:tc>
        <w:tc>
          <w:tcPr>
            <w:tcW w:w="567" w:type="dxa"/>
          </w:tcPr>
          <w:p w14:paraId="5A7D4864" w14:textId="77777777" w:rsidR="00426C8F" w:rsidRDefault="00426C8F">
            <w:pPr>
              <w:pStyle w:val="CRCoverPage"/>
              <w:spacing w:after="0"/>
              <w:ind w:right="100"/>
              <w:rPr>
                <w:noProof/>
                <w:lang w:eastAsia="fr-FR"/>
              </w:rPr>
            </w:pPr>
          </w:p>
        </w:tc>
        <w:tc>
          <w:tcPr>
            <w:tcW w:w="1417" w:type="dxa"/>
            <w:gridSpan w:val="3"/>
            <w:hideMark/>
          </w:tcPr>
          <w:p w14:paraId="134F0750" w14:textId="77777777" w:rsidR="00426C8F" w:rsidRDefault="00426C8F">
            <w:pPr>
              <w:pStyle w:val="CRCoverPage"/>
              <w:spacing w:after="0"/>
              <w:jc w:val="right"/>
              <w:rPr>
                <w:noProof/>
                <w:lang w:eastAsia="fr-FR"/>
              </w:rPr>
            </w:pPr>
            <w:r>
              <w:rPr>
                <w:b/>
                <w:i/>
                <w:noProof/>
                <w:lang w:eastAsia="fr-FR"/>
              </w:rPr>
              <w:t>Date:</w:t>
            </w:r>
          </w:p>
        </w:tc>
        <w:tc>
          <w:tcPr>
            <w:tcW w:w="2127" w:type="dxa"/>
            <w:tcBorders>
              <w:top w:val="nil"/>
              <w:left w:val="nil"/>
              <w:bottom w:val="nil"/>
              <w:right w:val="single" w:sz="4" w:space="0" w:color="auto"/>
            </w:tcBorders>
            <w:shd w:val="pct30" w:color="FFFF00" w:fill="auto"/>
            <w:hideMark/>
          </w:tcPr>
          <w:p w14:paraId="59D83984" w14:textId="77777777" w:rsidR="00426C8F" w:rsidRDefault="00426C8F">
            <w:pPr>
              <w:pStyle w:val="CRCoverPage"/>
              <w:spacing w:after="0"/>
              <w:ind w:left="100"/>
              <w:rPr>
                <w:noProof/>
                <w:lang w:eastAsia="fr-FR"/>
              </w:rPr>
            </w:pPr>
            <w:r>
              <w:rPr>
                <w:lang w:eastAsia="fr-FR"/>
              </w:rPr>
              <w:t>2023-10-30</w:t>
            </w:r>
          </w:p>
        </w:tc>
      </w:tr>
      <w:tr w:rsidR="00426C8F" w14:paraId="4F7AB213" w14:textId="77777777" w:rsidTr="00426C8F">
        <w:tc>
          <w:tcPr>
            <w:tcW w:w="1843" w:type="dxa"/>
            <w:tcBorders>
              <w:top w:val="nil"/>
              <w:left w:val="single" w:sz="4" w:space="0" w:color="auto"/>
              <w:bottom w:val="nil"/>
              <w:right w:val="nil"/>
            </w:tcBorders>
          </w:tcPr>
          <w:p w14:paraId="0119032F" w14:textId="77777777" w:rsidR="00426C8F" w:rsidRDefault="00426C8F">
            <w:pPr>
              <w:pStyle w:val="CRCoverPage"/>
              <w:spacing w:after="0"/>
              <w:rPr>
                <w:b/>
                <w:i/>
                <w:noProof/>
                <w:sz w:val="8"/>
                <w:szCs w:val="8"/>
                <w:lang w:eastAsia="fr-FR"/>
              </w:rPr>
            </w:pPr>
          </w:p>
        </w:tc>
        <w:tc>
          <w:tcPr>
            <w:tcW w:w="1986" w:type="dxa"/>
            <w:gridSpan w:val="4"/>
          </w:tcPr>
          <w:p w14:paraId="379BBFD2" w14:textId="77777777" w:rsidR="00426C8F" w:rsidRDefault="00426C8F">
            <w:pPr>
              <w:pStyle w:val="CRCoverPage"/>
              <w:spacing w:after="0"/>
              <w:rPr>
                <w:noProof/>
                <w:sz w:val="8"/>
                <w:szCs w:val="8"/>
                <w:lang w:eastAsia="fr-FR"/>
              </w:rPr>
            </w:pPr>
          </w:p>
        </w:tc>
        <w:tc>
          <w:tcPr>
            <w:tcW w:w="2267" w:type="dxa"/>
            <w:gridSpan w:val="2"/>
          </w:tcPr>
          <w:p w14:paraId="6D1AB966" w14:textId="77777777" w:rsidR="00426C8F" w:rsidRDefault="00426C8F">
            <w:pPr>
              <w:pStyle w:val="CRCoverPage"/>
              <w:spacing w:after="0"/>
              <w:rPr>
                <w:noProof/>
                <w:sz w:val="8"/>
                <w:szCs w:val="8"/>
                <w:lang w:eastAsia="fr-FR"/>
              </w:rPr>
            </w:pPr>
          </w:p>
        </w:tc>
        <w:tc>
          <w:tcPr>
            <w:tcW w:w="1417" w:type="dxa"/>
            <w:gridSpan w:val="3"/>
          </w:tcPr>
          <w:p w14:paraId="354768C1" w14:textId="77777777" w:rsidR="00426C8F" w:rsidRDefault="00426C8F">
            <w:pPr>
              <w:pStyle w:val="CRCoverPage"/>
              <w:spacing w:after="0"/>
              <w:rPr>
                <w:noProof/>
                <w:sz w:val="8"/>
                <w:szCs w:val="8"/>
                <w:lang w:eastAsia="fr-FR"/>
              </w:rPr>
            </w:pPr>
          </w:p>
        </w:tc>
        <w:tc>
          <w:tcPr>
            <w:tcW w:w="2127" w:type="dxa"/>
            <w:tcBorders>
              <w:top w:val="nil"/>
              <w:left w:val="nil"/>
              <w:bottom w:val="nil"/>
              <w:right w:val="single" w:sz="4" w:space="0" w:color="auto"/>
            </w:tcBorders>
          </w:tcPr>
          <w:p w14:paraId="0F8A80C5" w14:textId="77777777" w:rsidR="00426C8F" w:rsidRDefault="00426C8F">
            <w:pPr>
              <w:pStyle w:val="CRCoverPage"/>
              <w:spacing w:after="0"/>
              <w:rPr>
                <w:noProof/>
                <w:sz w:val="8"/>
                <w:szCs w:val="8"/>
                <w:lang w:eastAsia="fr-FR"/>
              </w:rPr>
            </w:pPr>
          </w:p>
        </w:tc>
      </w:tr>
      <w:tr w:rsidR="00426C8F" w14:paraId="55553BF4" w14:textId="77777777" w:rsidTr="00426C8F">
        <w:trPr>
          <w:cantSplit/>
        </w:trPr>
        <w:tc>
          <w:tcPr>
            <w:tcW w:w="1843" w:type="dxa"/>
            <w:tcBorders>
              <w:top w:val="nil"/>
              <w:left w:val="single" w:sz="4" w:space="0" w:color="auto"/>
              <w:bottom w:val="nil"/>
              <w:right w:val="nil"/>
            </w:tcBorders>
            <w:hideMark/>
          </w:tcPr>
          <w:p w14:paraId="310E58B2" w14:textId="77777777" w:rsidR="00426C8F" w:rsidRDefault="00426C8F">
            <w:pPr>
              <w:pStyle w:val="CRCoverPage"/>
              <w:tabs>
                <w:tab w:val="right" w:pos="1759"/>
              </w:tabs>
              <w:spacing w:after="0"/>
              <w:rPr>
                <w:b/>
                <w:i/>
                <w:noProof/>
                <w:lang w:eastAsia="fr-FR"/>
              </w:rPr>
            </w:pPr>
            <w:r>
              <w:rPr>
                <w:b/>
                <w:i/>
                <w:noProof/>
                <w:lang w:eastAsia="fr-FR"/>
              </w:rPr>
              <w:t>Category:</w:t>
            </w:r>
          </w:p>
        </w:tc>
        <w:tc>
          <w:tcPr>
            <w:tcW w:w="851" w:type="dxa"/>
            <w:shd w:val="pct30" w:color="FFFF00" w:fill="auto"/>
            <w:hideMark/>
          </w:tcPr>
          <w:p w14:paraId="0E6D7DAF" w14:textId="77777777" w:rsidR="00426C8F" w:rsidRDefault="00426C8F">
            <w:pPr>
              <w:pStyle w:val="CRCoverPage"/>
              <w:spacing w:after="0"/>
              <w:ind w:left="100" w:right="-609"/>
              <w:rPr>
                <w:b/>
                <w:noProof/>
                <w:lang w:eastAsia="fr-FR"/>
              </w:rPr>
            </w:pPr>
            <w:r>
              <w:rPr>
                <w:lang w:eastAsia="fr-FR"/>
              </w:rPr>
              <w:t>F</w:t>
            </w:r>
          </w:p>
        </w:tc>
        <w:tc>
          <w:tcPr>
            <w:tcW w:w="3402" w:type="dxa"/>
            <w:gridSpan w:val="5"/>
          </w:tcPr>
          <w:p w14:paraId="197B4DF6" w14:textId="77777777" w:rsidR="00426C8F" w:rsidRDefault="00426C8F">
            <w:pPr>
              <w:pStyle w:val="CRCoverPage"/>
              <w:spacing w:after="0"/>
              <w:rPr>
                <w:noProof/>
                <w:lang w:eastAsia="fr-FR"/>
              </w:rPr>
            </w:pPr>
          </w:p>
        </w:tc>
        <w:tc>
          <w:tcPr>
            <w:tcW w:w="1417" w:type="dxa"/>
            <w:gridSpan w:val="3"/>
            <w:hideMark/>
          </w:tcPr>
          <w:p w14:paraId="2A6A905D" w14:textId="77777777" w:rsidR="00426C8F" w:rsidRDefault="00426C8F">
            <w:pPr>
              <w:pStyle w:val="CRCoverPage"/>
              <w:spacing w:after="0"/>
              <w:jc w:val="right"/>
              <w:rPr>
                <w:b/>
                <w:i/>
                <w:noProof/>
                <w:lang w:eastAsia="fr-FR"/>
              </w:rPr>
            </w:pPr>
            <w:r>
              <w:rPr>
                <w:b/>
                <w:i/>
                <w:noProof/>
                <w:lang w:eastAsia="fr-FR"/>
              </w:rPr>
              <w:t>Release:</w:t>
            </w:r>
          </w:p>
        </w:tc>
        <w:tc>
          <w:tcPr>
            <w:tcW w:w="2127" w:type="dxa"/>
            <w:tcBorders>
              <w:top w:val="nil"/>
              <w:left w:val="nil"/>
              <w:bottom w:val="nil"/>
              <w:right w:val="single" w:sz="4" w:space="0" w:color="auto"/>
            </w:tcBorders>
            <w:shd w:val="pct30" w:color="FFFF00" w:fill="auto"/>
            <w:hideMark/>
          </w:tcPr>
          <w:p w14:paraId="553109E3" w14:textId="77777777" w:rsidR="00426C8F" w:rsidRDefault="00426C8F">
            <w:pPr>
              <w:pStyle w:val="CRCoverPage"/>
              <w:spacing w:after="0"/>
              <w:ind w:left="100"/>
              <w:rPr>
                <w:noProof/>
                <w:lang w:eastAsia="fr-FR"/>
              </w:rPr>
            </w:pPr>
            <w:r>
              <w:rPr>
                <w:lang w:eastAsia="fr-FR"/>
              </w:rPr>
              <w:t>Rel-18</w:t>
            </w:r>
          </w:p>
        </w:tc>
      </w:tr>
      <w:tr w:rsidR="00426C8F" w14:paraId="3B8AE870" w14:textId="77777777" w:rsidTr="00426C8F">
        <w:tc>
          <w:tcPr>
            <w:tcW w:w="1843" w:type="dxa"/>
            <w:tcBorders>
              <w:top w:val="nil"/>
              <w:left w:val="single" w:sz="4" w:space="0" w:color="auto"/>
              <w:bottom w:val="single" w:sz="4" w:space="0" w:color="auto"/>
              <w:right w:val="nil"/>
            </w:tcBorders>
          </w:tcPr>
          <w:p w14:paraId="41E9EE76" w14:textId="77777777" w:rsidR="00426C8F" w:rsidRDefault="00426C8F">
            <w:pPr>
              <w:pStyle w:val="CRCoverPage"/>
              <w:spacing w:after="0"/>
              <w:rPr>
                <w:b/>
                <w:i/>
                <w:noProof/>
                <w:lang w:eastAsia="fr-FR"/>
              </w:rPr>
            </w:pPr>
          </w:p>
        </w:tc>
        <w:tc>
          <w:tcPr>
            <w:tcW w:w="4677" w:type="dxa"/>
            <w:gridSpan w:val="8"/>
            <w:tcBorders>
              <w:top w:val="nil"/>
              <w:left w:val="nil"/>
              <w:bottom w:val="single" w:sz="4" w:space="0" w:color="auto"/>
              <w:right w:val="nil"/>
            </w:tcBorders>
            <w:hideMark/>
          </w:tcPr>
          <w:p w14:paraId="466DF125" w14:textId="77777777" w:rsidR="00426C8F" w:rsidRDefault="00426C8F">
            <w:pPr>
              <w:pStyle w:val="CRCoverPage"/>
              <w:spacing w:after="0"/>
              <w:ind w:left="383" w:hanging="383"/>
              <w:rPr>
                <w:i/>
                <w:noProof/>
                <w:sz w:val="18"/>
                <w:lang w:eastAsia="fr-FR"/>
              </w:rPr>
            </w:pPr>
            <w:r>
              <w:rPr>
                <w:i/>
                <w:noProof/>
                <w:sz w:val="18"/>
                <w:lang w:eastAsia="fr-FR"/>
              </w:rPr>
              <w:t xml:space="preserve">Use </w:t>
            </w:r>
            <w:r>
              <w:rPr>
                <w:i/>
                <w:noProof/>
                <w:sz w:val="18"/>
                <w:u w:val="single"/>
                <w:lang w:eastAsia="fr-FR"/>
              </w:rPr>
              <w:t>one</w:t>
            </w:r>
            <w:r>
              <w:rPr>
                <w:i/>
                <w:noProof/>
                <w:sz w:val="18"/>
                <w:lang w:eastAsia="fr-FR"/>
              </w:rPr>
              <w:t xml:space="preserve"> of the following categories:</w:t>
            </w:r>
            <w:r>
              <w:rPr>
                <w:b/>
                <w:i/>
                <w:noProof/>
                <w:sz w:val="18"/>
                <w:lang w:eastAsia="fr-FR"/>
              </w:rPr>
              <w:br/>
              <w:t>F</w:t>
            </w:r>
            <w:r>
              <w:rPr>
                <w:i/>
                <w:noProof/>
                <w:sz w:val="18"/>
                <w:lang w:eastAsia="fr-FR"/>
              </w:rPr>
              <w:t xml:space="preserve">  (correction)</w:t>
            </w:r>
            <w:r>
              <w:rPr>
                <w:i/>
                <w:noProof/>
                <w:sz w:val="18"/>
                <w:lang w:eastAsia="fr-FR"/>
              </w:rPr>
              <w:br/>
            </w:r>
            <w:r>
              <w:rPr>
                <w:b/>
                <w:i/>
                <w:noProof/>
                <w:sz w:val="18"/>
                <w:lang w:eastAsia="fr-FR"/>
              </w:rPr>
              <w:t>A</w:t>
            </w:r>
            <w:r>
              <w:rPr>
                <w:i/>
                <w:noProof/>
                <w:sz w:val="18"/>
                <w:lang w:eastAsia="fr-FR"/>
              </w:rPr>
              <w:t xml:space="preserve">  (mirror corresponding to a change in an earlier </w:t>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t>release)</w:t>
            </w:r>
            <w:r>
              <w:rPr>
                <w:i/>
                <w:noProof/>
                <w:sz w:val="18"/>
                <w:lang w:eastAsia="fr-FR"/>
              </w:rPr>
              <w:br/>
            </w:r>
            <w:r>
              <w:rPr>
                <w:b/>
                <w:i/>
                <w:noProof/>
                <w:sz w:val="18"/>
                <w:lang w:eastAsia="fr-FR"/>
              </w:rPr>
              <w:t>B</w:t>
            </w:r>
            <w:r>
              <w:rPr>
                <w:i/>
                <w:noProof/>
                <w:sz w:val="18"/>
                <w:lang w:eastAsia="fr-FR"/>
              </w:rPr>
              <w:t xml:space="preserve">  (addition of feature), </w:t>
            </w:r>
            <w:r>
              <w:rPr>
                <w:i/>
                <w:noProof/>
                <w:sz w:val="18"/>
                <w:lang w:eastAsia="fr-FR"/>
              </w:rPr>
              <w:br/>
            </w:r>
            <w:r>
              <w:rPr>
                <w:b/>
                <w:i/>
                <w:noProof/>
                <w:sz w:val="18"/>
                <w:lang w:eastAsia="fr-FR"/>
              </w:rPr>
              <w:t>C</w:t>
            </w:r>
            <w:r>
              <w:rPr>
                <w:i/>
                <w:noProof/>
                <w:sz w:val="18"/>
                <w:lang w:eastAsia="fr-FR"/>
              </w:rPr>
              <w:t xml:space="preserve">  (functional modification of feature)</w:t>
            </w:r>
            <w:r>
              <w:rPr>
                <w:i/>
                <w:noProof/>
                <w:sz w:val="18"/>
                <w:lang w:eastAsia="fr-FR"/>
              </w:rPr>
              <w:br/>
            </w:r>
            <w:r>
              <w:rPr>
                <w:b/>
                <w:i/>
                <w:noProof/>
                <w:sz w:val="18"/>
                <w:lang w:eastAsia="fr-FR"/>
              </w:rPr>
              <w:t>D</w:t>
            </w:r>
            <w:r>
              <w:rPr>
                <w:i/>
                <w:noProof/>
                <w:sz w:val="18"/>
                <w:lang w:eastAsia="fr-FR"/>
              </w:rPr>
              <w:t xml:space="preserve">  (editorial modification)</w:t>
            </w:r>
          </w:p>
          <w:p w14:paraId="02C8EED6" w14:textId="77777777" w:rsidR="00426C8F" w:rsidRDefault="00426C8F">
            <w:pPr>
              <w:pStyle w:val="CRCoverPage"/>
              <w:rPr>
                <w:noProof/>
                <w:lang w:eastAsia="fr-FR"/>
              </w:rPr>
            </w:pPr>
            <w:r>
              <w:rPr>
                <w:noProof/>
                <w:sz w:val="18"/>
                <w:lang w:eastAsia="fr-FR"/>
              </w:rPr>
              <w:t>Detailed explanations of the above categories can</w:t>
            </w:r>
            <w:r>
              <w:rPr>
                <w:noProof/>
                <w:sz w:val="18"/>
                <w:lang w:eastAsia="fr-FR"/>
              </w:rPr>
              <w:br/>
              <w:t xml:space="preserve">be found in 3GPP </w:t>
            </w:r>
            <w:hyperlink r:id="rId9" w:history="1">
              <w:r>
                <w:rPr>
                  <w:rStyle w:val="a3"/>
                  <w:noProof/>
                  <w:sz w:val="18"/>
                  <w:lang w:eastAsia="fr-FR"/>
                </w:rPr>
                <w:t>TR 21.900</w:t>
              </w:r>
            </w:hyperlink>
            <w:r>
              <w:rPr>
                <w:noProof/>
                <w:sz w:val="18"/>
                <w:lang w:eastAsia="fr-FR"/>
              </w:rPr>
              <w:t>.</w:t>
            </w:r>
          </w:p>
        </w:tc>
        <w:tc>
          <w:tcPr>
            <w:tcW w:w="3120" w:type="dxa"/>
            <w:gridSpan w:val="2"/>
            <w:tcBorders>
              <w:top w:val="nil"/>
              <w:left w:val="nil"/>
              <w:bottom w:val="single" w:sz="4" w:space="0" w:color="auto"/>
              <w:right w:val="single" w:sz="4" w:space="0" w:color="auto"/>
            </w:tcBorders>
            <w:hideMark/>
          </w:tcPr>
          <w:p w14:paraId="717F4BC6" w14:textId="77777777" w:rsidR="00426C8F" w:rsidRDefault="00426C8F">
            <w:pPr>
              <w:pStyle w:val="CRCoverPage"/>
              <w:tabs>
                <w:tab w:val="left" w:pos="950"/>
              </w:tabs>
              <w:spacing w:after="0"/>
              <w:ind w:left="241" w:hanging="241"/>
              <w:rPr>
                <w:i/>
                <w:noProof/>
                <w:sz w:val="18"/>
                <w:lang w:eastAsia="fr-FR"/>
              </w:rPr>
            </w:pPr>
            <w:r>
              <w:rPr>
                <w:i/>
                <w:noProof/>
                <w:sz w:val="18"/>
                <w:lang w:eastAsia="fr-FR"/>
              </w:rPr>
              <w:t xml:space="preserve">Use </w:t>
            </w:r>
            <w:r>
              <w:rPr>
                <w:i/>
                <w:noProof/>
                <w:sz w:val="18"/>
                <w:u w:val="single"/>
                <w:lang w:eastAsia="fr-FR"/>
              </w:rPr>
              <w:t>one</w:t>
            </w:r>
            <w:r>
              <w:rPr>
                <w:i/>
                <w:noProof/>
                <w:sz w:val="18"/>
                <w:lang w:eastAsia="fr-FR"/>
              </w:rPr>
              <w:t xml:space="preserve"> of the following releases:</w:t>
            </w:r>
            <w:r>
              <w:rPr>
                <w:i/>
                <w:noProof/>
                <w:sz w:val="18"/>
                <w:lang w:eastAsia="fr-FR"/>
              </w:rPr>
              <w:br/>
              <w:t>Rel-8</w:t>
            </w:r>
            <w:r>
              <w:rPr>
                <w:i/>
                <w:noProof/>
                <w:sz w:val="18"/>
                <w:lang w:eastAsia="fr-FR"/>
              </w:rPr>
              <w:tab/>
              <w:t>(Release 8)</w:t>
            </w:r>
            <w:r>
              <w:rPr>
                <w:i/>
                <w:noProof/>
                <w:sz w:val="18"/>
                <w:lang w:eastAsia="fr-FR"/>
              </w:rPr>
              <w:br/>
              <w:t>Rel-9</w:t>
            </w:r>
            <w:r>
              <w:rPr>
                <w:i/>
                <w:noProof/>
                <w:sz w:val="18"/>
                <w:lang w:eastAsia="fr-FR"/>
              </w:rPr>
              <w:tab/>
              <w:t>(Release 9)</w:t>
            </w:r>
            <w:r>
              <w:rPr>
                <w:i/>
                <w:noProof/>
                <w:sz w:val="18"/>
                <w:lang w:eastAsia="fr-FR"/>
              </w:rPr>
              <w:br/>
              <w:t>Rel-10</w:t>
            </w:r>
            <w:r>
              <w:rPr>
                <w:i/>
                <w:noProof/>
                <w:sz w:val="18"/>
                <w:lang w:eastAsia="fr-FR"/>
              </w:rPr>
              <w:tab/>
              <w:t>(Release 10)</w:t>
            </w:r>
            <w:r>
              <w:rPr>
                <w:i/>
                <w:noProof/>
                <w:sz w:val="18"/>
                <w:lang w:eastAsia="fr-FR"/>
              </w:rPr>
              <w:br/>
              <w:t>Rel-11</w:t>
            </w:r>
            <w:r>
              <w:rPr>
                <w:i/>
                <w:noProof/>
                <w:sz w:val="18"/>
                <w:lang w:eastAsia="fr-FR"/>
              </w:rPr>
              <w:tab/>
              <w:t>(Release 11)</w:t>
            </w:r>
            <w:r>
              <w:rPr>
                <w:i/>
                <w:noProof/>
                <w:sz w:val="18"/>
                <w:lang w:eastAsia="fr-FR"/>
              </w:rPr>
              <w:br/>
              <w:t>…</w:t>
            </w:r>
            <w:r>
              <w:rPr>
                <w:i/>
                <w:noProof/>
                <w:sz w:val="18"/>
                <w:lang w:eastAsia="fr-FR"/>
              </w:rPr>
              <w:br/>
              <w:t>Rel-15</w:t>
            </w:r>
            <w:r>
              <w:rPr>
                <w:i/>
                <w:noProof/>
                <w:sz w:val="18"/>
                <w:lang w:eastAsia="fr-FR"/>
              </w:rPr>
              <w:tab/>
              <w:t>(Release 15)</w:t>
            </w:r>
            <w:r>
              <w:rPr>
                <w:i/>
                <w:noProof/>
                <w:sz w:val="18"/>
                <w:lang w:eastAsia="fr-FR"/>
              </w:rPr>
              <w:br/>
              <w:t>Rel-16</w:t>
            </w:r>
            <w:r>
              <w:rPr>
                <w:i/>
                <w:noProof/>
                <w:sz w:val="18"/>
                <w:lang w:eastAsia="fr-FR"/>
              </w:rPr>
              <w:tab/>
              <w:t>(Release 16)</w:t>
            </w:r>
            <w:r>
              <w:rPr>
                <w:i/>
                <w:noProof/>
                <w:sz w:val="18"/>
                <w:lang w:eastAsia="fr-FR"/>
              </w:rPr>
              <w:br/>
              <w:t>Rel-17</w:t>
            </w:r>
            <w:r>
              <w:rPr>
                <w:i/>
                <w:noProof/>
                <w:sz w:val="18"/>
                <w:lang w:eastAsia="fr-FR"/>
              </w:rPr>
              <w:tab/>
              <w:t>(Release 17)</w:t>
            </w:r>
            <w:r>
              <w:rPr>
                <w:i/>
                <w:noProof/>
                <w:sz w:val="18"/>
                <w:lang w:eastAsia="fr-FR"/>
              </w:rPr>
              <w:br/>
              <w:t>Rel-18</w:t>
            </w:r>
            <w:r>
              <w:rPr>
                <w:i/>
                <w:noProof/>
                <w:sz w:val="18"/>
                <w:lang w:eastAsia="fr-FR"/>
              </w:rPr>
              <w:tab/>
              <w:t>(Release 18)</w:t>
            </w:r>
          </w:p>
        </w:tc>
      </w:tr>
      <w:tr w:rsidR="00426C8F" w14:paraId="34521866" w14:textId="77777777" w:rsidTr="00426C8F">
        <w:tc>
          <w:tcPr>
            <w:tcW w:w="1843" w:type="dxa"/>
          </w:tcPr>
          <w:p w14:paraId="5B03E4AE" w14:textId="77777777" w:rsidR="00426C8F" w:rsidRDefault="00426C8F">
            <w:pPr>
              <w:pStyle w:val="CRCoverPage"/>
              <w:spacing w:after="0"/>
              <w:rPr>
                <w:b/>
                <w:i/>
                <w:noProof/>
                <w:sz w:val="8"/>
                <w:szCs w:val="8"/>
                <w:lang w:eastAsia="fr-FR"/>
              </w:rPr>
            </w:pPr>
          </w:p>
        </w:tc>
        <w:tc>
          <w:tcPr>
            <w:tcW w:w="7797" w:type="dxa"/>
            <w:gridSpan w:val="10"/>
          </w:tcPr>
          <w:p w14:paraId="3F68D8CD" w14:textId="77777777" w:rsidR="00426C8F" w:rsidRDefault="00426C8F">
            <w:pPr>
              <w:pStyle w:val="CRCoverPage"/>
              <w:spacing w:after="0"/>
              <w:rPr>
                <w:noProof/>
                <w:sz w:val="8"/>
                <w:szCs w:val="8"/>
                <w:lang w:eastAsia="fr-FR"/>
              </w:rPr>
            </w:pPr>
          </w:p>
        </w:tc>
      </w:tr>
      <w:tr w:rsidR="00426C8F" w14:paraId="1FD0D549" w14:textId="77777777" w:rsidTr="004023A4">
        <w:tc>
          <w:tcPr>
            <w:tcW w:w="2694" w:type="dxa"/>
            <w:gridSpan w:val="2"/>
            <w:tcBorders>
              <w:top w:val="single" w:sz="4" w:space="0" w:color="auto"/>
              <w:left w:val="single" w:sz="4" w:space="0" w:color="auto"/>
              <w:bottom w:val="nil"/>
              <w:right w:val="nil"/>
            </w:tcBorders>
            <w:hideMark/>
          </w:tcPr>
          <w:p w14:paraId="4C7ED86C" w14:textId="77777777" w:rsidR="00426C8F" w:rsidRDefault="00426C8F">
            <w:pPr>
              <w:pStyle w:val="CRCoverPage"/>
              <w:tabs>
                <w:tab w:val="right" w:pos="2184"/>
              </w:tabs>
              <w:spacing w:after="0"/>
              <w:rPr>
                <w:b/>
                <w:i/>
                <w:noProof/>
                <w:lang w:eastAsia="fr-FR"/>
              </w:rPr>
            </w:pPr>
            <w:r>
              <w:rPr>
                <w:b/>
                <w:i/>
                <w:noProof/>
                <w:lang w:eastAsia="fr-FR"/>
              </w:rPr>
              <w:t>Reason for change:</w:t>
            </w:r>
          </w:p>
        </w:tc>
        <w:tc>
          <w:tcPr>
            <w:tcW w:w="6946" w:type="dxa"/>
            <w:gridSpan w:val="9"/>
            <w:tcBorders>
              <w:top w:val="single" w:sz="4" w:space="0" w:color="auto"/>
              <w:left w:val="nil"/>
              <w:bottom w:val="nil"/>
              <w:right w:val="single" w:sz="4" w:space="0" w:color="auto"/>
            </w:tcBorders>
            <w:shd w:val="pct30" w:color="FFFF00" w:fill="auto"/>
          </w:tcPr>
          <w:p w14:paraId="39417922" w14:textId="311FA15F" w:rsidR="00426C8F" w:rsidRDefault="000030D2">
            <w:pPr>
              <w:pStyle w:val="CRCoverPage"/>
              <w:spacing w:after="0"/>
              <w:rPr>
                <w:lang w:eastAsia="fr-FR"/>
              </w:rPr>
            </w:pPr>
            <w:r w:rsidRPr="000030D2">
              <w:rPr>
                <w:lang w:eastAsia="fr-FR"/>
              </w:rPr>
              <w:t>Provide a clear, step-by-step process for the authorization and retrieval of ML models stored in ADRF, including the conditions under which direct retrieval is permitted. This addresses gaps in the current documentation where the process might not be fully aligned or explicitly detailed.</w:t>
            </w:r>
          </w:p>
        </w:tc>
      </w:tr>
      <w:tr w:rsidR="00426C8F" w14:paraId="6F042718" w14:textId="77777777" w:rsidTr="00426C8F">
        <w:tc>
          <w:tcPr>
            <w:tcW w:w="2694" w:type="dxa"/>
            <w:gridSpan w:val="2"/>
            <w:tcBorders>
              <w:top w:val="nil"/>
              <w:left w:val="single" w:sz="4" w:space="0" w:color="auto"/>
              <w:bottom w:val="nil"/>
              <w:right w:val="nil"/>
            </w:tcBorders>
          </w:tcPr>
          <w:p w14:paraId="29931362" w14:textId="77777777" w:rsidR="00426C8F" w:rsidRDefault="00426C8F">
            <w:pPr>
              <w:pStyle w:val="CRCoverPage"/>
              <w:spacing w:after="0"/>
              <w:rPr>
                <w:b/>
                <w:i/>
                <w:noProof/>
                <w:sz w:val="8"/>
                <w:szCs w:val="8"/>
                <w:lang w:eastAsia="fr-FR"/>
              </w:rPr>
            </w:pPr>
          </w:p>
        </w:tc>
        <w:tc>
          <w:tcPr>
            <w:tcW w:w="6946" w:type="dxa"/>
            <w:gridSpan w:val="9"/>
            <w:tcBorders>
              <w:top w:val="nil"/>
              <w:left w:val="nil"/>
              <w:bottom w:val="nil"/>
              <w:right w:val="single" w:sz="4" w:space="0" w:color="auto"/>
            </w:tcBorders>
          </w:tcPr>
          <w:p w14:paraId="0A5B637B" w14:textId="77777777" w:rsidR="00426C8F" w:rsidRDefault="00426C8F">
            <w:pPr>
              <w:pStyle w:val="CRCoverPage"/>
              <w:spacing w:after="0"/>
              <w:rPr>
                <w:noProof/>
                <w:sz w:val="8"/>
                <w:szCs w:val="8"/>
                <w:lang w:eastAsia="fr-FR"/>
              </w:rPr>
            </w:pPr>
          </w:p>
        </w:tc>
      </w:tr>
      <w:tr w:rsidR="00426C8F" w14:paraId="4B48D2CE" w14:textId="77777777" w:rsidTr="00426C8F">
        <w:tc>
          <w:tcPr>
            <w:tcW w:w="2694" w:type="dxa"/>
            <w:gridSpan w:val="2"/>
            <w:tcBorders>
              <w:top w:val="nil"/>
              <w:left w:val="single" w:sz="4" w:space="0" w:color="auto"/>
              <w:bottom w:val="nil"/>
              <w:right w:val="nil"/>
            </w:tcBorders>
            <w:hideMark/>
          </w:tcPr>
          <w:p w14:paraId="0D5CB384" w14:textId="77777777" w:rsidR="00426C8F" w:rsidRDefault="00426C8F">
            <w:pPr>
              <w:pStyle w:val="CRCoverPage"/>
              <w:tabs>
                <w:tab w:val="right" w:pos="2184"/>
              </w:tabs>
              <w:spacing w:after="0"/>
              <w:rPr>
                <w:b/>
                <w:i/>
                <w:noProof/>
                <w:lang w:eastAsia="fr-FR"/>
              </w:rPr>
            </w:pPr>
            <w:r>
              <w:rPr>
                <w:b/>
                <w:i/>
                <w:noProof/>
                <w:lang w:eastAsia="fr-FR"/>
              </w:rPr>
              <w:t>Summary of change:</w:t>
            </w:r>
          </w:p>
        </w:tc>
        <w:tc>
          <w:tcPr>
            <w:tcW w:w="6946" w:type="dxa"/>
            <w:gridSpan w:val="9"/>
            <w:tcBorders>
              <w:top w:val="nil"/>
              <w:left w:val="nil"/>
              <w:bottom w:val="nil"/>
              <w:right w:val="single" w:sz="4" w:space="0" w:color="auto"/>
            </w:tcBorders>
            <w:shd w:val="pct30" w:color="FFFF00" w:fill="auto"/>
            <w:hideMark/>
          </w:tcPr>
          <w:p w14:paraId="13E2DD4B" w14:textId="324A6C6A" w:rsidR="00E202FF" w:rsidRDefault="00E202FF" w:rsidP="00E202FF">
            <w:pPr>
              <w:pStyle w:val="CRCoverPage"/>
              <w:numPr>
                <w:ilvl w:val="0"/>
                <w:numId w:val="1"/>
              </w:numPr>
              <w:spacing w:after="0"/>
              <w:rPr>
                <w:noProof/>
                <w:lang w:eastAsia="fr-FR"/>
              </w:rPr>
            </w:pPr>
            <w:r>
              <w:rPr>
                <w:noProof/>
                <w:lang w:eastAsia="fr-FR"/>
              </w:rPr>
              <w:t>Updated the procedure for ML model retrieval from ADRF to align with the process specified in TS 23.288</w:t>
            </w:r>
          </w:p>
          <w:p w14:paraId="4351849A" w14:textId="77777777" w:rsidR="00F03BE4" w:rsidRDefault="00E202FF" w:rsidP="00CB0414">
            <w:pPr>
              <w:pStyle w:val="CRCoverPage"/>
              <w:numPr>
                <w:ilvl w:val="0"/>
                <w:numId w:val="1"/>
              </w:numPr>
              <w:spacing w:after="0"/>
              <w:rPr>
                <w:noProof/>
                <w:lang w:eastAsia="fr-FR"/>
              </w:rPr>
            </w:pPr>
            <w:r>
              <w:rPr>
                <w:noProof/>
                <w:lang w:eastAsia="fr-FR"/>
              </w:rPr>
              <w:t>Clarified the conditions under which direct retrieval of ML models from ADRF is authorized by NWDAF containing MTLF, including the use of ADRF(set) ID and optional Storage Transaction Identifier or ML Model identifiers.</w:t>
            </w:r>
          </w:p>
          <w:p w14:paraId="528279BD" w14:textId="3790A688" w:rsidR="00B61B5A" w:rsidRDefault="00E202FF" w:rsidP="00356E9E">
            <w:pPr>
              <w:pStyle w:val="CRCoverPage"/>
              <w:numPr>
                <w:ilvl w:val="0"/>
                <w:numId w:val="1"/>
              </w:numPr>
              <w:spacing w:after="0"/>
              <w:rPr>
                <w:noProof/>
                <w:lang w:eastAsia="fr-FR"/>
              </w:rPr>
            </w:pPr>
            <w:r>
              <w:rPr>
                <w:noProof/>
                <w:lang w:eastAsia="fr-FR"/>
              </w:rPr>
              <w:t>Specified the process for NF Service Consumers to request access tokens from NRF for authorized retrieval of ML models stored in ADRF, aligning with the verification and authentication steps detailed in SA2.</w:t>
            </w:r>
          </w:p>
          <w:p w14:paraId="4327071E" w14:textId="632A809C" w:rsidR="00426C8F" w:rsidRDefault="004937B5">
            <w:pPr>
              <w:pStyle w:val="CRCoverPage"/>
              <w:spacing w:after="0"/>
              <w:rPr>
                <w:lang w:eastAsia="fr-FR"/>
              </w:rPr>
            </w:pPr>
            <w:r>
              <w:rPr>
                <w:noProof/>
                <w:lang w:eastAsia="fr-FR"/>
              </w:rPr>
              <w:t>Adding NWDAF containing MTLF's notification to NF Service Consumers about ML model retrieval options (direct from NWDAF containing MTLF or ADRF) is consistent with SA2's model access and sharing approach</w:t>
            </w:r>
            <w:r w:rsidR="00E202FF">
              <w:rPr>
                <w:noProof/>
                <w:lang w:eastAsia="fr-FR"/>
              </w:rPr>
              <w:t>.</w:t>
            </w:r>
          </w:p>
        </w:tc>
      </w:tr>
      <w:tr w:rsidR="00426C8F" w14:paraId="67ED8877" w14:textId="77777777" w:rsidTr="00426C8F">
        <w:tc>
          <w:tcPr>
            <w:tcW w:w="2694" w:type="dxa"/>
            <w:gridSpan w:val="2"/>
            <w:tcBorders>
              <w:top w:val="nil"/>
              <w:left w:val="single" w:sz="4" w:space="0" w:color="auto"/>
              <w:bottom w:val="nil"/>
              <w:right w:val="nil"/>
            </w:tcBorders>
          </w:tcPr>
          <w:p w14:paraId="43CBF88F" w14:textId="77777777" w:rsidR="00426C8F" w:rsidRDefault="00426C8F">
            <w:pPr>
              <w:pStyle w:val="CRCoverPage"/>
              <w:spacing w:after="0"/>
              <w:rPr>
                <w:b/>
                <w:i/>
                <w:noProof/>
                <w:sz w:val="8"/>
                <w:szCs w:val="8"/>
                <w:lang w:eastAsia="fr-FR"/>
              </w:rPr>
            </w:pPr>
          </w:p>
        </w:tc>
        <w:tc>
          <w:tcPr>
            <w:tcW w:w="6946" w:type="dxa"/>
            <w:gridSpan w:val="9"/>
            <w:tcBorders>
              <w:top w:val="nil"/>
              <w:left w:val="nil"/>
              <w:bottom w:val="nil"/>
              <w:right w:val="single" w:sz="4" w:space="0" w:color="auto"/>
            </w:tcBorders>
          </w:tcPr>
          <w:p w14:paraId="030B69FC" w14:textId="77777777" w:rsidR="00426C8F" w:rsidRDefault="00426C8F">
            <w:pPr>
              <w:pStyle w:val="CRCoverPage"/>
              <w:spacing w:after="0"/>
              <w:rPr>
                <w:noProof/>
                <w:sz w:val="8"/>
                <w:szCs w:val="8"/>
                <w:lang w:eastAsia="fr-FR"/>
              </w:rPr>
            </w:pPr>
          </w:p>
        </w:tc>
      </w:tr>
      <w:tr w:rsidR="00426C8F" w14:paraId="074CAB19" w14:textId="77777777" w:rsidTr="00426C8F">
        <w:tc>
          <w:tcPr>
            <w:tcW w:w="2694" w:type="dxa"/>
            <w:gridSpan w:val="2"/>
            <w:tcBorders>
              <w:top w:val="nil"/>
              <w:left w:val="single" w:sz="4" w:space="0" w:color="auto"/>
              <w:bottom w:val="single" w:sz="4" w:space="0" w:color="auto"/>
              <w:right w:val="nil"/>
            </w:tcBorders>
            <w:hideMark/>
          </w:tcPr>
          <w:p w14:paraId="1E99259C" w14:textId="77777777" w:rsidR="00426C8F" w:rsidRDefault="00426C8F">
            <w:pPr>
              <w:pStyle w:val="CRCoverPage"/>
              <w:tabs>
                <w:tab w:val="right" w:pos="2184"/>
              </w:tabs>
              <w:spacing w:after="0"/>
              <w:rPr>
                <w:b/>
                <w:i/>
                <w:noProof/>
                <w:lang w:eastAsia="fr-FR"/>
              </w:rPr>
            </w:pPr>
            <w:r>
              <w:rPr>
                <w:b/>
                <w:i/>
                <w:noProof/>
                <w:lang w:eastAsia="fr-FR"/>
              </w:rPr>
              <w:t>Consequences if not approved:</w:t>
            </w:r>
          </w:p>
        </w:tc>
        <w:tc>
          <w:tcPr>
            <w:tcW w:w="6946" w:type="dxa"/>
            <w:gridSpan w:val="9"/>
            <w:tcBorders>
              <w:top w:val="nil"/>
              <w:left w:val="nil"/>
              <w:bottom w:val="single" w:sz="4" w:space="0" w:color="auto"/>
              <w:right w:val="single" w:sz="4" w:space="0" w:color="auto"/>
            </w:tcBorders>
            <w:shd w:val="pct30" w:color="FFFF00" w:fill="auto"/>
            <w:hideMark/>
          </w:tcPr>
          <w:p w14:paraId="74449D1F" w14:textId="77777777" w:rsidR="00426C8F" w:rsidRDefault="00426C8F">
            <w:pPr>
              <w:pStyle w:val="CRCoverPage"/>
              <w:spacing w:after="0"/>
              <w:rPr>
                <w:noProof/>
                <w:lang w:eastAsia="fr-FR"/>
              </w:rPr>
            </w:pPr>
            <w:r>
              <w:rPr>
                <w:noProof/>
                <w:lang w:eastAsia="fr-FR"/>
              </w:rPr>
              <w:t>Misalignment with SA2 flow</w:t>
            </w:r>
            <w:r>
              <w:rPr>
                <w:lang w:eastAsia="fr-FR"/>
              </w:rPr>
              <w:t>.</w:t>
            </w:r>
          </w:p>
        </w:tc>
      </w:tr>
      <w:tr w:rsidR="00426C8F" w14:paraId="0B315696" w14:textId="77777777" w:rsidTr="00426C8F">
        <w:tc>
          <w:tcPr>
            <w:tcW w:w="2694" w:type="dxa"/>
            <w:gridSpan w:val="2"/>
          </w:tcPr>
          <w:p w14:paraId="234C82E0" w14:textId="77777777" w:rsidR="00426C8F" w:rsidRDefault="00426C8F">
            <w:pPr>
              <w:pStyle w:val="CRCoverPage"/>
              <w:spacing w:after="0"/>
              <w:rPr>
                <w:b/>
                <w:i/>
                <w:noProof/>
                <w:sz w:val="8"/>
                <w:szCs w:val="8"/>
                <w:lang w:eastAsia="fr-FR"/>
              </w:rPr>
            </w:pPr>
          </w:p>
        </w:tc>
        <w:tc>
          <w:tcPr>
            <w:tcW w:w="6946" w:type="dxa"/>
            <w:gridSpan w:val="9"/>
          </w:tcPr>
          <w:p w14:paraId="494585F8" w14:textId="77777777" w:rsidR="00426C8F" w:rsidRDefault="00426C8F">
            <w:pPr>
              <w:pStyle w:val="CRCoverPage"/>
              <w:spacing w:after="0"/>
              <w:rPr>
                <w:noProof/>
                <w:sz w:val="8"/>
                <w:szCs w:val="8"/>
                <w:lang w:eastAsia="fr-FR"/>
              </w:rPr>
            </w:pPr>
          </w:p>
        </w:tc>
      </w:tr>
      <w:tr w:rsidR="00426C8F" w14:paraId="160A80CF" w14:textId="77777777" w:rsidTr="00426C8F">
        <w:tc>
          <w:tcPr>
            <w:tcW w:w="2694" w:type="dxa"/>
            <w:gridSpan w:val="2"/>
            <w:tcBorders>
              <w:top w:val="single" w:sz="4" w:space="0" w:color="auto"/>
              <w:left w:val="single" w:sz="4" w:space="0" w:color="auto"/>
              <w:bottom w:val="nil"/>
              <w:right w:val="nil"/>
            </w:tcBorders>
            <w:hideMark/>
          </w:tcPr>
          <w:p w14:paraId="7ED363A6" w14:textId="77777777" w:rsidR="00426C8F" w:rsidRDefault="00426C8F">
            <w:pPr>
              <w:pStyle w:val="CRCoverPage"/>
              <w:tabs>
                <w:tab w:val="right" w:pos="2184"/>
              </w:tabs>
              <w:spacing w:after="0"/>
              <w:rPr>
                <w:b/>
                <w:i/>
                <w:noProof/>
                <w:lang w:eastAsia="fr-FR"/>
              </w:rPr>
            </w:pPr>
            <w:r>
              <w:rPr>
                <w:b/>
                <w:i/>
                <w:noProof/>
                <w:lang w:eastAsia="fr-FR"/>
              </w:rPr>
              <w:t>Clauses affected:</w:t>
            </w:r>
          </w:p>
        </w:tc>
        <w:tc>
          <w:tcPr>
            <w:tcW w:w="6946" w:type="dxa"/>
            <w:gridSpan w:val="9"/>
            <w:tcBorders>
              <w:top w:val="single" w:sz="4" w:space="0" w:color="auto"/>
              <w:left w:val="nil"/>
              <w:bottom w:val="nil"/>
              <w:right w:val="single" w:sz="4" w:space="0" w:color="auto"/>
            </w:tcBorders>
            <w:shd w:val="pct30" w:color="FFFF00" w:fill="auto"/>
            <w:hideMark/>
          </w:tcPr>
          <w:p w14:paraId="0EA2C920" w14:textId="77777777" w:rsidR="00426C8F" w:rsidRDefault="00426C8F">
            <w:pPr>
              <w:pStyle w:val="CRCoverPage"/>
              <w:spacing w:after="0"/>
              <w:rPr>
                <w:noProof/>
                <w:lang w:eastAsia="fr-FR"/>
              </w:rPr>
            </w:pPr>
            <w:r>
              <w:rPr>
                <w:noProof/>
                <w:lang w:eastAsia="fr-FR"/>
              </w:rPr>
              <w:t>Annex X.10</w:t>
            </w:r>
          </w:p>
        </w:tc>
      </w:tr>
      <w:tr w:rsidR="00426C8F" w14:paraId="03E65731" w14:textId="77777777" w:rsidTr="00426C8F">
        <w:tc>
          <w:tcPr>
            <w:tcW w:w="2694" w:type="dxa"/>
            <w:gridSpan w:val="2"/>
            <w:tcBorders>
              <w:top w:val="nil"/>
              <w:left w:val="single" w:sz="4" w:space="0" w:color="auto"/>
              <w:bottom w:val="nil"/>
              <w:right w:val="nil"/>
            </w:tcBorders>
          </w:tcPr>
          <w:p w14:paraId="2BFC30CF" w14:textId="77777777" w:rsidR="00426C8F" w:rsidRDefault="00426C8F">
            <w:pPr>
              <w:pStyle w:val="CRCoverPage"/>
              <w:spacing w:after="0"/>
              <w:rPr>
                <w:b/>
                <w:i/>
                <w:noProof/>
                <w:sz w:val="8"/>
                <w:szCs w:val="8"/>
                <w:lang w:eastAsia="fr-FR"/>
              </w:rPr>
            </w:pPr>
          </w:p>
        </w:tc>
        <w:tc>
          <w:tcPr>
            <w:tcW w:w="6946" w:type="dxa"/>
            <w:gridSpan w:val="9"/>
            <w:tcBorders>
              <w:top w:val="nil"/>
              <w:left w:val="nil"/>
              <w:bottom w:val="nil"/>
              <w:right w:val="single" w:sz="4" w:space="0" w:color="auto"/>
            </w:tcBorders>
          </w:tcPr>
          <w:p w14:paraId="04E9441A" w14:textId="77777777" w:rsidR="00426C8F" w:rsidRDefault="00426C8F">
            <w:pPr>
              <w:pStyle w:val="CRCoverPage"/>
              <w:spacing w:after="0"/>
              <w:rPr>
                <w:noProof/>
                <w:sz w:val="8"/>
                <w:szCs w:val="8"/>
                <w:lang w:eastAsia="fr-FR"/>
              </w:rPr>
            </w:pPr>
          </w:p>
        </w:tc>
      </w:tr>
      <w:tr w:rsidR="00426C8F" w14:paraId="7ECD8A57" w14:textId="77777777" w:rsidTr="00426C8F">
        <w:tc>
          <w:tcPr>
            <w:tcW w:w="2694" w:type="dxa"/>
            <w:gridSpan w:val="2"/>
            <w:tcBorders>
              <w:top w:val="nil"/>
              <w:left w:val="single" w:sz="4" w:space="0" w:color="auto"/>
              <w:bottom w:val="nil"/>
              <w:right w:val="nil"/>
            </w:tcBorders>
          </w:tcPr>
          <w:p w14:paraId="36AB99B1" w14:textId="77777777" w:rsidR="00426C8F" w:rsidRDefault="00426C8F">
            <w:pPr>
              <w:pStyle w:val="CRCoverPage"/>
              <w:tabs>
                <w:tab w:val="right" w:pos="2184"/>
              </w:tabs>
              <w:spacing w:after="0"/>
              <w:rPr>
                <w:b/>
                <w:i/>
                <w:noProof/>
                <w:lang w:eastAsia="fr-FR"/>
              </w:rPr>
            </w:pPr>
          </w:p>
        </w:tc>
        <w:tc>
          <w:tcPr>
            <w:tcW w:w="284" w:type="dxa"/>
            <w:tcBorders>
              <w:top w:val="single" w:sz="4" w:space="0" w:color="auto"/>
              <w:left w:val="single" w:sz="4" w:space="0" w:color="auto"/>
              <w:bottom w:val="single" w:sz="4" w:space="0" w:color="auto"/>
              <w:right w:val="nil"/>
            </w:tcBorders>
            <w:hideMark/>
          </w:tcPr>
          <w:p w14:paraId="7033D930" w14:textId="77777777" w:rsidR="00426C8F" w:rsidRDefault="00426C8F">
            <w:pPr>
              <w:pStyle w:val="CRCoverPage"/>
              <w:spacing w:after="0"/>
              <w:jc w:val="center"/>
              <w:rPr>
                <w:b/>
                <w:caps/>
                <w:noProof/>
                <w:lang w:eastAsia="fr-FR"/>
              </w:rPr>
            </w:pPr>
            <w:r>
              <w:rPr>
                <w:b/>
                <w:caps/>
                <w:noProof/>
                <w:lang w:eastAsia="fr-FR"/>
              </w:rPr>
              <w:t>Y</w:t>
            </w:r>
          </w:p>
        </w:tc>
        <w:tc>
          <w:tcPr>
            <w:tcW w:w="284" w:type="dxa"/>
            <w:tcBorders>
              <w:top w:val="single" w:sz="4" w:space="0" w:color="auto"/>
              <w:left w:val="single" w:sz="4" w:space="0" w:color="auto"/>
              <w:bottom w:val="single" w:sz="4" w:space="0" w:color="auto"/>
              <w:right w:val="single" w:sz="4" w:space="0" w:color="auto"/>
            </w:tcBorders>
            <w:hideMark/>
          </w:tcPr>
          <w:p w14:paraId="102007FE" w14:textId="77777777" w:rsidR="00426C8F" w:rsidRDefault="00426C8F">
            <w:pPr>
              <w:pStyle w:val="CRCoverPage"/>
              <w:spacing w:after="0"/>
              <w:jc w:val="center"/>
              <w:rPr>
                <w:b/>
                <w:caps/>
                <w:noProof/>
                <w:lang w:eastAsia="fr-FR"/>
              </w:rPr>
            </w:pPr>
            <w:r>
              <w:rPr>
                <w:b/>
                <w:caps/>
                <w:noProof/>
                <w:lang w:eastAsia="fr-FR"/>
              </w:rPr>
              <w:t>N</w:t>
            </w:r>
          </w:p>
        </w:tc>
        <w:tc>
          <w:tcPr>
            <w:tcW w:w="2977" w:type="dxa"/>
            <w:gridSpan w:val="4"/>
          </w:tcPr>
          <w:p w14:paraId="37DF50FF" w14:textId="77777777" w:rsidR="00426C8F" w:rsidRDefault="00426C8F">
            <w:pPr>
              <w:pStyle w:val="CRCoverPage"/>
              <w:tabs>
                <w:tab w:val="right" w:pos="2893"/>
              </w:tabs>
              <w:spacing w:after="0"/>
              <w:rPr>
                <w:noProof/>
                <w:lang w:eastAsia="fr-FR"/>
              </w:rPr>
            </w:pPr>
          </w:p>
        </w:tc>
        <w:tc>
          <w:tcPr>
            <w:tcW w:w="3401" w:type="dxa"/>
            <w:gridSpan w:val="3"/>
            <w:tcBorders>
              <w:top w:val="nil"/>
              <w:left w:val="nil"/>
              <w:bottom w:val="nil"/>
              <w:right w:val="single" w:sz="4" w:space="0" w:color="auto"/>
            </w:tcBorders>
          </w:tcPr>
          <w:p w14:paraId="0D33298C" w14:textId="77777777" w:rsidR="00426C8F" w:rsidRDefault="00426C8F">
            <w:pPr>
              <w:pStyle w:val="CRCoverPage"/>
              <w:spacing w:after="0"/>
              <w:ind w:left="99"/>
              <w:rPr>
                <w:noProof/>
                <w:lang w:eastAsia="fr-FR"/>
              </w:rPr>
            </w:pPr>
          </w:p>
        </w:tc>
      </w:tr>
      <w:tr w:rsidR="00426C8F" w14:paraId="04D1E7DA" w14:textId="77777777" w:rsidTr="00426C8F">
        <w:tc>
          <w:tcPr>
            <w:tcW w:w="2694" w:type="dxa"/>
            <w:gridSpan w:val="2"/>
            <w:tcBorders>
              <w:top w:val="nil"/>
              <w:left w:val="single" w:sz="4" w:space="0" w:color="auto"/>
              <w:bottom w:val="nil"/>
              <w:right w:val="nil"/>
            </w:tcBorders>
            <w:hideMark/>
          </w:tcPr>
          <w:p w14:paraId="2E412B6F" w14:textId="77777777" w:rsidR="00426C8F" w:rsidRDefault="00426C8F">
            <w:pPr>
              <w:pStyle w:val="CRCoverPage"/>
              <w:tabs>
                <w:tab w:val="right" w:pos="2184"/>
              </w:tabs>
              <w:spacing w:after="0"/>
              <w:rPr>
                <w:b/>
                <w:i/>
                <w:noProof/>
                <w:lang w:eastAsia="fr-FR"/>
              </w:rPr>
            </w:pPr>
            <w:r>
              <w:rPr>
                <w:b/>
                <w:i/>
                <w:noProof/>
                <w:lang w:eastAsia="fr-FR"/>
              </w:rPr>
              <w:t>Other specs</w:t>
            </w:r>
          </w:p>
        </w:tc>
        <w:tc>
          <w:tcPr>
            <w:tcW w:w="284" w:type="dxa"/>
            <w:tcBorders>
              <w:top w:val="single" w:sz="4" w:space="0" w:color="auto"/>
              <w:left w:val="single" w:sz="4" w:space="0" w:color="auto"/>
              <w:bottom w:val="single" w:sz="4" w:space="0" w:color="auto"/>
              <w:right w:val="nil"/>
            </w:tcBorders>
            <w:shd w:val="pct25" w:color="FFFF00" w:fill="auto"/>
          </w:tcPr>
          <w:p w14:paraId="152C16AC" w14:textId="77777777" w:rsidR="00426C8F" w:rsidRDefault="00426C8F">
            <w:pPr>
              <w:pStyle w:val="CRCoverPage"/>
              <w:spacing w:after="0"/>
              <w:jc w:val="center"/>
              <w:rPr>
                <w:b/>
                <w:caps/>
                <w:noProof/>
                <w:lang w:eastAsia="fr-FR"/>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576E73B0" w14:textId="77777777" w:rsidR="00426C8F" w:rsidRDefault="00426C8F">
            <w:pPr>
              <w:pStyle w:val="CRCoverPage"/>
              <w:spacing w:after="0"/>
              <w:jc w:val="center"/>
              <w:rPr>
                <w:b/>
                <w:caps/>
                <w:noProof/>
                <w:lang w:eastAsia="fr-FR"/>
              </w:rPr>
            </w:pPr>
            <w:r>
              <w:rPr>
                <w:b/>
                <w:caps/>
                <w:noProof/>
                <w:lang w:eastAsia="fr-FR"/>
              </w:rPr>
              <w:t>X</w:t>
            </w:r>
          </w:p>
        </w:tc>
        <w:tc>
          <w:tcPr>
            <w:tcW w:w="2977" w:type="dxa"/>
            <w:gridSpan w:val="4"/>
            <w:hideMark/>
          </w:tcPr>
          <w:p w14:paraId="43591169" w14:textId="77777777" w:rsidR="00426C8F" w:rsidRDefault="00426C8F">
            <w:pPr>
              <w:pStyle w:val="CRCoverPage"/>
              <w:tabs>
                <w:tab w:val="right" w:pos="2893"/>
              </w:tabs>
              <w:spacing w:after="0"/>
              <w:rPr>
                <w:noProof/>
                <w:lang w:eastAsia="fr-FR"/>
              </w:rPr>
            </w:pPr>
            <w:r>
              <w:rPr>
                <w:noProof/>
                <w:lang w:eastAsia="fr-FR"/>
              </w:rPr>
              <w:t xml:space="preserve"> Other core specifications</w:t>
            </w:r>
            <w:r>
              <w:rPr>
                <w:noProof/>
                <w:lang w:eastAsia="fr-FR"/>
              </w:rPr>
              <w:tab/>
            </w:r>
          </w:p>
        </w:tc>
        <w:tc>
          <w:tcPr>
            <w:tcW w:w="3401" w:type="dxa"/>
            <w:gridSpan w:val="3"/>
            <w:tcBorders>
              <w:top w:val="nil"/>
              <w:left w:val="nil"/>
              <w:bottom w:val="nil"/>
              <w:right w:val="single" w:sz="4" w:space="0" w:color="auto"/>
            </w:tcBorders>
            <w:shd w:val="pct30" w:color="FFFF00" w:fill="auto"/>
            <w:hideMark/>
          </w:tcPr>
          <w:p w14:paraId="4AFDC741" w14:textId="77777777" w:rsidR="00426C8F" w:rsidRDefault="00426C8F">
            <w:pPr>
              <w:pStyle w:val="CRCoverPage"/>
              <w:spacing w:after="0"/>
              <w:ind w:left="99"/>
              <w:rPr>
                <w:noProof/>
                <w:lang w:eastAsia="fr-FR"/>
              </w:rPr>
            </w:pPr>
            <w:r>
              <w:rPr>
                <w:noProof/>
                <w:lang w:eastAsia="fr-FR"/>
              </w:rPr>
              <w:t xml:space="preserve">TS/TR ... CR ... </w:t>
            </w:r>
          </w:p>
        </w:tc>
      </w:tr>
      <w:tr w:rsidR="00426C8F" w14:paraId="606A70B1" w14:textId="77777777" w:rsidTr="00426C8F">
        <w:tc>
          <w:tcPr>
            <w:tcW w:w="2694" w:type="dxa"/>
            <w:gridSpan w:val="2"/>
            <w:tcBorders>
              <w:top w:val="nil"/>
              <w:left w:val="single" w:sz="4" w:space="0" w:color="auto"/>
              <w:bottom w:val="nil"/>
              <w:right w:val="nil"/>
            </w:tcBorders>
            <w:hideMark/>
          </w:tcPr>
          <w:p w14:paraId="03B84481" w14:textId="77777777" w:rsidR="00426C8F" w:rsidRDefault="00426C8F">
            <w:pPr>
              <w:pStyle w:val="CRCoverPage"/>
              <w:spacing w:after="0"/>
              <w:rPr>
                <w:b/>
                <w:i/>
                <w:noProof/>
                <w:lang w:eastAsia="fr-FR"/>
              </w:rPr>
            </w:pPr>
            <w:r>
              <w:rPr>
                <w:b/>
                <w:i/>
                <w:noProof/>
                <w:lang w:eastAsia="fr-FR"/>
              </w:rPr>
              <w:t>affected:</w:t>
            </w:r>
          </w:p>
        </w:tc>
        <w:tc>
          <w:tcPr>
            <w:tcW w:w="284" w:type="dxa"/>
            <w:tcBorders>
              <w:top w:val="single" w:sz="4" w:space="0" w:color="auto"/>
              <w:left w:val="single" w:sz="4" w:space="0" w:color="auto"/>
              <w:bottom w:val="single" w:sz="4" w:space="0" w:color="auto"/>
              <w:right w:val="nil"/>
            </w:tcBorders>
            <w:shd w:val="pct25" w:color="FFFF00" w:fill="auto"/>
          </w:tcPr>
          <w:p w14:paraId="4F28C614" w14:textId="77777777" w:rsidR="00426C8F" w:rsidRDefault="00426C8F">
            <w:pPr>
              <w:pStyle w:val="CRCoverPage"/>
              <w:spacing w:after="0"/>
              <w:jc w:val="center"/>
              <w:rPr>
                <w:b/>
                <w:caps/>
                <w:noProof/>
                <w:lang w:eastAsia="fr-FR"/>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6A43D676" w14:textId="77777777" w:rsidR="00426C8F" w:rsidRDefault="00426C8F">
            <w:pPr>
              <w:pStyle w:val="CRCoverPage"/>
              <w:spacing w:after="0"/>
              <w:jc w:val="center"/>
              <w:rPr>
                <w:b/>
                <w:caps/>
                <w:noProof/>
                <w:lang w:eastAsia="fr-FR"/>
              </w:rPr>
            </w:pPr>
            <w:r>
              <w:rPr>
                <w:b/>
                <w:caps/>
                <w:noProof/>
                <w:lang w:eastAsia="fr-FR"/>
              </w:rPr>
              <w:t>X</w:t>
            </w:r>
          </w:p>
        </w:tc>
        <w:tc>
          <w:tcPr>
            <w:tcW w:w="2977" w:type="dxa"/>
            <w:gridSpan w:val="4"/>
            <w:hideMark/>
          </w:tcPr>
          <w:p w14:paraId="47876DF8" w14:textId="77777777" w:rsidR="00426C8F" w:rsidRDefault="00426C8F">
            <w:pPr>
              <w:pStyle w:val="CRCoverPage"/>
              <w:spacing w:after="0"/>
              <w:rPr>
                <w:noProof/>
                <w:lang w:eastAsia="fr-FR"/>
              </w:rPr>
            </w:pPr>
            <w:r>
              <w:rPr>
                <w:noProof/>
                <w:lang w:eastAsia="fr-FR"/>
              </w:rPr>
              <w:t xml:space="preserve"> Test specifications</w:t>
            </w:r>
          </w:p>
        </w:tc>
        <w:tc>
          <w:tcPr>
            <w:tcW w:w="3401" w:type="dxa"/>
            <w:gridSpan w:val="3"/>
            <w:tcBorders>
              <w:top w:val="nil"/>
              <w:left w:val="nil"/>
              <w:bottom w:val="nil"/>
              <w:right w:val="single" w:sz="4" w:space="0" w:color="auto"/>
            </w:tcBorders>
            <w:shd w:val="pct30" w:color="FFFF00" w:fill="auto"/>
            <w:hideMark/>
          </w:tcPr>
          <w:p w14:paraId="31929BA9" w14:textId="77777777" w:rsidR="00426C8F" w:rsidRDefault="00426C8F">
            <w:pPr>
              <w:pStyle w:val="CRCoverPage"/>
              <w:spacing w:after="0"/>
              <w:ind w:left="99"/>
              <w:rPr>
                <w:noProof/>
                <w:lang w:eastAsia="fr-FR"/>
              </w:rPr>
            </w:pPr>
            <w:r>
              <w:rPr>
                <w:noProof/>
                <w:lang w:eastAsia="fr-FR"/>
              </w:rPr>
              <w:t xml:space="preserve">TS/TR ... CR ... </w:t>
            </w:r>
          </w:p>
        </w:tc>
      </w:tr>
      <w:tr w:rsidR="00426C8F" w14:paraId="6F26A298" w14:textId="77777777" w:rsidTr="00426C8F">
        <w:tc>
          <w:tcPr>
            <w:tcW w:w="2694" w:type="dxa"/>
            <w:gridSpan w:val="2"/>
            <w:tcBorders>
              <w:top w:val="nil"/>
              <w:left w:val="single" w:sz="4" w:space="0" w:color="auto"/>
              <w:bottom w:val="nil"/>
              <w:right w:val="nil"/>
            </w:tcBorders>
            <w:hideMark/>
          </w:tcPr>
          <w:p w14:paraId="6E722F62" w14:textId="77777777" w:rsidR="00426C8F" w:rsidRDefault="00426C8F">
            <w:pPr>
              <w:pStyle w:val="CRCoverPage"/>
              <w:spacing w:after="0"/>
              <w:rPr>
                <w:b/>
                <w:i/>
                <w:noProof/>
                <w:lang w:eastAsia="fr-FR"/>
              </w:rPr>
            </w:pPr>
            <w:r>
              <w:rPr>
                <w:b/>
                <w:i/>
                <w:noProof/>
                <w:lang w:eastAsia="fr-FR"/>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2D90B0D3" w14:textId="77777777" w:rsidR="00426C8F" w:rsidRDefault="00426C8F">
            <w:pPr>
              <w:pStyle w:val="CRCoverPage"/>
              <w:spacing w:after="0"/>
              <w:jc w:val="center"/>
              <w:rPr>
                <w:b/>
                <w:caps/>
                <w:noProof/>
                <w:lang w:eastAsia="fr-FR"/>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22DC499F" w14:textId="77777777" w:rsidR="00426C8F" w:rsidRDefault="00426C8F">
            <w:pPr>
              <w:pStyle w:val="CRCoverPage"/>
              <w:spacing w:after="0"/>
              <w:jc w:val="center"/>
              <w:rPr>
                <w:b/>
                <w:caps/>
                <w:noProof/>
                <w:lang w:eastAsia="fr-FR"/>
              </w:rPr>
            </w:pPr>
            <w:r>
              <w:rPr>
                <w:b/>
                <w:caps/>
                <w:noProof/>
                <w:lang w:eastAsia="fr-FR"/>
              </w:rPr>
              <w:t>X</w:t>
            </w:r>
          </w:p>
        </w:tc>
        <w:tc>
          <w:tcPr>
            <w:tcW w:w="2977" w:type="dxa"/>
            <w:gridSpan w:val="4"/>
            <w:hideMark/>
          </w:tcPr>
          <w:p w14:paraId="780130B9" w14:textId="77777777" w:rsidR="00426C8F" w:rsidRDefault="00426C8F">
            <w:pPr>
              <w:pStyle w:val="CRCoverPage"/>
              <w:spacing w:after="0"/>
              <w:rPr>
                <w:noProof/>
                <w:lang w:eastAsia="fr-FR"/>
              </w:rPr>
            </w:pPr>
            <w:r>
              <w:rPr>
                <w:noProof/>
                <w:lang w:eastAsia="fr-FR"/>
              </w:rPr>
              <w:t xml:space="preserve"> O&amp;M Specifications</w:t>
            </w:r>
          </w:p>
        </w:tc>
        <w:tc>
          <w:tcPr>
            <w:tcW w:w="3401" w:type="dxa"/>
            <w:gridSpan w:val="3"/>
            <w:tcBorders>
              <w:top w:val="nil"/>
              <w:left w:val="nil"/>
              <w:bottom w:val="nil"/>
              <w:right w:val="single" w:sz="4" w:space="0" w:color="auto"/>
            </w:tcBorders>
            <w:shd w:val="pct30" w:color="FFFF00" w:fill="auto"/>
            <w:hideMark/>
          </w:tcPr>
          <w:p w14:paraId="60B732D9" w14:textId="77777777" w:rsidR="00426C8F" w:rsidRDefault="00426C8F">
            <w:pPr>
              <w:pStyle w:val="CRCoverPage"/>
              <w:spacing w:after="0"/>
              <w:ind w:left="99"/>
              <w:rPr>
                <w:noProof/>
                <w:lang w:eastAsia="fr-FR"/>
              </w:rPr>
            </w:pPr>
            <w:r>
              <w:rPr>
                <w:noProof/>
                <w:lang w:eastAsia="fr-FR"/>
              </w:rPr>
              <w:t xml:space="preserve">TS/TR ... CR ... </w:t>
            </w:r>
          </w:p>
        </w:tc>
      </w:tr>
      <w:tr w:rsidR="00426C8F" w14:paraId="479CAD1E" w14:textId="77777777" w:rsidTr="00426C8F">
        <w:tc>
          <w:tcPr>
            <w:tcW w:w="2694" w:type="dxa"/>
            <w:gridSpan w:val="2"/>
            <w:tcBorders>
              <w:top w:val="nil"/>
              <w:left w:val="single" w:sz="4" w:space="0" w:color="auto"/>
              <w:bottom w:val="nil"/>
              <w:right w:val="nil"/>
            </w:tcBorders>
          </w:tcPr>
          <w:p w14:paraId="38389369" w14:textId="77777777" w:rsidR="00426C8F" w:rsidRDefault="00426C8F">
            <w:pPr>
              <w:pStyle w:val="CRCoverPage"/>
              <w:spacing w:after="0"/>
              <w:rPr>
                <w:b/>
                <w:i/>
                <w:noProof/>
                <w:lang w:eastAsia="fr-FR"/>
              </w:rPr>
            </w:pPr>
          </w:p>
        </w:tc>
        <w:tc>
          <w:tcPr>
            <w:tcW w:w="6946" w:type="dxa"/>
            <w:gridSpan w:val="9"/>
            <w:tcBorders>
              <w:top w:val="nil"/>
              <w:left w:val="nil"/>
              <w:bottom w:val="nil"/>
              <w:right w:val="single" w:sz="4" w:space="0" w:color="auto"/>
            </w:tcBorders>
          </w:tcPr>
          <w:p w14:paraId="6D7BF616" w14:textId="77777777" w:rsidR="00426C8F" w:rsidRDefault="00426C8F">
            <w:pPr>
              <w:pStyle w:val="CRCoverPage"/>
              <w:spacing w:after="0"/>
              <w:rPr>
                <w:noProof/>
                <w:lang w:eastAsia="fr-FR"/>
              </w:rPr>
            </w:pPr>
          </w:p>
        </w:tc>
      </w:tr>
      <w:tr w:rsidR="00426C8F" w14:paraId="1D96AA45" w14:textId="77777777" w:rsidTr="00426C8F">
        <w:tc>
          <w:tcPr>
            <w:tcW w:w="2694" w:type="dxa"/>
            <w:gridSpan w:val="2"/>
            <w:tcBorders>
              <w:top w:val="nil"/>
              <w:left w:val="single" w:sz="4" w:space="0" w:color="auto"/>
              <w:bottom w:val="single" w:sz="4" w:space="0" w:color="auto"/>
              <w:right w:val="nil"/>
            </w:tcBorders>
            <w:hideMark/>
          </w:tcPr>
          <w:p w14:paraId="60AA2CF1" w14:textId="77777777" w:rsidR="00426C8F" w:rsidRDefault="00426C8F">
            <w:pPr>
              <w:pStyle w:val="CRCoverPage"/>
              <w:tabs>
                <w:tab w:val="right" w:pos="2184"/>
              </w:tabs>
              <w:spacing w:after="0"/>
              <w:rPr>
                <w:b/>
                <w:i/>
                <w:noProof/>
                <w:lang w:eastAsia="fr-FR"/>
              </w:rPr>
            </w:pPr>
            <w:r>
              <w:rPr>
                <w:b/>
                <w:i/>
                <w:noProof/>
                <w:lang w:eastAsia="fr-FR"/>
              </w:rPr>
              <w:t>Other comments:</w:t>
            </w:r>
          </w:p>
        </w:tc>
        <w:tc>
          <w:tcPr>
            <w:tcW w:w="6946" w:type="dxa"/>
            <w:gridSpan w:val="9"/>
            <w:tcBorders>
              <w:top w:val="nil"/>
              <w:left w:val="nil"/>
              <w:bottom w:val="single" w:sz="4" w:space="0" w:color="auto"/>
              <w:right w:val="single" w:sz="4" w:space="0" w:color="auto"/>
            </w:tcBorders>
            <w:shd w:val="pct30" w:color="FFFF00" w:fill="auto"/>
          </w:tcPr>
          <w:p w14:paraId="7B8AF99B" w14:textId="77777777" w:rsidR="00426C8F" w:rsidRDefault="00426C8F">
            <w:pPr>
              <w:pStyle w:val="CRCoverPage"/>
              <w:spacing w:after="0"/>
              <w:ind w:left="100"/>
              <w:rPr>
                <w:noProof/>
                <w:lang w:eastAsia="fr-FR"/>
              </w:rPr>
            </w:pPr>
          </w:p>
        </w:tc>
      </w:tr>
      <w:tr w:rsidR="00426C8F" w14:paraId="779E7CDA" w14:textId="77777777" w:rsidTr="00426C8F">
        <w:tc>
          <w:tcPr>
            <w:tcW w:w="2694" w:type="dxa"/>
            <w:gridSpan w:val="2"/>
            <w:tcBorders>
              <w:top w:val="single" w:sz="4" w:space="0" w:color="auto"/>
              <w:left w:val="nil"/>
              <w:bottom w:val="single" w:sz="4" w:space="0" w:color="auto"/>
              <w:right w:val="nil"/>
            </w:tcBorders>
          </w:tcPr>
          <w:p w14:paraId="380ECF64" w14:textId="77777777" w:rsidR="00426C8F" w:rsidRDefault="00426C8F">
            <w:pPr>
              <w:pStyle w:val="CRCoverPage"/>
              <w:tabs>
                <w:tab w:val="right" w:pos="2184"/>
              </w:tabs>
              <w:spacing w:after="0"/>
              <w:rPr>
                <w:b/>
                <w:i/>
                <w:noProof/>
                <w:sz w:val="8"/>
                <w:szCs w:val="8"/>
                <w:lang w:eastAsia="fr-FR"/>
              </w:rPr>
            </w:pPr>
          </w:p>
        </w:tc>
        <w:tc>
          <w:tcPr>
            <w:tcW w:w="6946" w:type="dxa"/>
            <w:gridSpan w:val="9"/>
            <w:tcBorders>
              <w:top w:val="single" w:sz="4" w:space="0" w:color="auto"/>
              <w:left w:val="nil"/>
              <w:bottom w:val="single" w:sz="4" w:space="0" w:color="auto"/>
              <w:right w:val="nil"/>
            </w:tcBorders>
            <w:shd w:val="solid" w:color="FFFFFF" w:fill="auto"/>
          </w:tcPr>
          <w:p w14:paraId="2B36FD41" w14:textId="77777777" w:rsidR="00426C8F" w:rsidRDefault="00426C8F">
            <w:pPr>
              <w:pStyle w:val="CRCoverPage"/>
              <w:spacing w:after="0"/>
              <w:ind w:left="100"/>
              <w:rPr>
                <w:noProof/>
                <w:sz w:val="8"/>
                <w:szCs w:val="8"/>
                <w:lang w:eastAsia="fr-FR"/>
              </w:rPr>
            </w:pPr>
          </w:p>
        </w:tc>
      </w:tr>
      <w:tr w:rsidR="00426C8F" w14:paraId="31F313E0" w14:textId="77777777" w:rsidTr="00426C8F">
        <w:tc>
          <w:tcPr>
            <w:tcW w:w="2694" w:type="dxa"/>
            <w:gridSpan w:val="2"/>
            <w:tcBorders>
              <w:top w:val="single" w:sz="4" w:space="0" w:color="auto"/>
              <w:left w:val="single" w:sz="4" w:space="0" w:color="auto"/>
              <w:bottom w:val="single" w:sz="4" w:space="0" w:color="auto"/>
              <w:right w:val="nil"/>
            </w:tcBorders>
            <w:hideMark/>
          </w:tcPr>
          <w:p w14:paraId="1628BA06" w14:textId="77777777" w:rsidR="00426C8F" w:rsidRDefault="00426C8F">
            <w:pPr>
              <w:pStyle w:val="CRCoverPage"/>
              <w:tabs>
                <w:tab w:val="right" w:pos="2184"/>
              </w:tabs>
              <w:spacing w:after="0"/>
              <w:rPr>
                <w:b/>
                <w:i/>
                <w:noProof/>
                <w:lang w:eastAsia="fr-FR"/>
              </w:rPr>
            </w:pPr>
            <w:r>
              <w:rPr>
                <w:b/>
                <w:i/>
                <w:noProof/>
                <w:lang w:eastAsia="fr-FR"/>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3375315A" w14:textId="77777777" w:rsidR="00426C8F" w:rsidRDefault="00426C8F">
            <w:pPr>
              <w:pStyle w:val="CRCoverPage"/>
              <w:spacing w:after="0"/>
              <w:ind w:left="100"/>
              <w:rPr>
                <w:noProof/>
                <w:lang w:eastAsia="fr-FR"/>
              </w:rPr>
            </w:pPr>
          </w:p>
        </w:tc>
      </w:tr>
    </w:tbl>
    <w:p w14:paraId="554E4B78" w14:textId="77777777" w:rsidR="00426C8F" w:rsidRDefault="00426C8F" w:rsidP="00426C8F">
      <w:pPr>
        <w:pStyle w:val="CRCoverPage"/>
        <w:spacing w:after="0"/>
        <w:rPr>
          <w:noProof/>
          <w:sz w:val="8"/>
          <w:szCs w:val="8"/>
        </w:rPr>
      </w:pPr>
    </w:p>
    <w:p w14:paraId="37B2254B" w14:textId="77777777" w:rsidR="00426C8F" w:rsidRDefault="00426C8F" w:rsidP="00426C8F">
      <w:pPr>
        <w:spacing w:after="0"/>
        <w:rPr>
          <w:noProof/>
        </w:rPr>
        <w:sectPr w:rsidR="00426C8F" w:rsidSect="001B47C2">
          <w:footnotePr>
            <w:numRestart w:val="eachSect"/>
          </w:footnotePr>
          <w:pgSz w:w="11907" w:h="16840"/>
          <w:pgMar w:top="1418" w:right="1134" w:bottom="1134" w:left="1134" w:header="680" w:footer="567" w:gutter="0"/>
          <w:cols w:space="720"/>
        </w:sectPr>
      </w:pPr>
    </w:p>
    <w:p w14:paraId="0AC601CA" w14:textId="77777777" w:rsidR="000220D4" w:rsidRPr="000220D4" w:rsidRDefault="000220D4" w:rsidP="000220D4">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eastAsia="Times New Roman" w:hAnsi="Arial"/>
          <w:sz w:val="36"/>
          <w:szCs w:val="21"/>
          <w:lang w:eastAsia="zh-CN"/>
        </w:rPr>
      </w:pPr>
      <w:bookmarkStart w:id="3" w:name="_Toc153373970"/>
      <w:r w:rsidRPr="000220D4">
        <w:rPr>
          <w:rFonts w:ascii="Arial" w:eastAsia="Times New Roman" w:hAnsi="Arial"/>
          <w:sz w:val="36"/>
          <w:lang w:eastAsia="en-GB"/>
        </w:rPr>
        <w:lastRenderedPageBreak/>
        <w:t>X.</w:t>
      </w:r>
      <w:r w:rsidRPr="000220D4">
        <w:rPr>
          <w:rFonts w:ascii="Arial" w:hAnsi="Arial"/>
          <w:sz w:val="36"/>
          <w:lang w:val="en-US" w:eastAsia="zh-CN"/>
        </w:rPr>
        <w:t>10</w:t>
      </w:r>
      <w:r w:rsidRPr="000220D4">
        <w:rPr>
          <w:rFonts w:ascii="Arial" w:eastAsia="Times New Roman" w:hAnsi="Arial"/>
          <w:sz w:val="36"/>
          <w:lang w:eastAsia="en-GB"/>
        </w:rPr>
        <w:tab/>
      </w:r>
      <w:r w:rsidRPr="000220D4">
        <w:rPr>
          <w:rFonts w:ascii="Arial" w:eastAsia="等线" w:hAnsi="Arial"/>
          <w:sz w:val="36"/>
          <w:lang w:eastAsia="en-GB"/>
        </w:rPr>
        <w:t>Security for AI/ML model storage and sharing</w:t>
      </w:r>
      <w:bookmarkEnd w:id="3"/>
      <w:r w:rsidRPr="000220D4">
        <w:rPr>
          <w:rFonts w:ascii="Arial" w:eastAsia="Times New Roman" w:hAnsi="Arial"/>
          <w:sz w:val="36"/>
          <w:szCs w:val="21"/>
          <w:lang w:eastAsia="zh-CN"/>
        </w:rPr>
        <w:t xml:space="preserve"> </w:t>
      </w:r>
    </w:p>
    <w:p w14:paraId="693F607F" w14:textId="77777777" w:rsidR="000220D4" w:rsidRPr="000220D4" w:rsidRDefault="000220D4" w:rsidP="000220D4">
      <w:pPr>
        <w:overflowPunct w:val="0"/>
        <w:autoSpaceDE w:val="0"/>
        <w:autoSpaceDN w:val="0"/>
        <w:adjustRightInd w:val="0"/>
        <w:textAlignment w:val="baseline"/>
        <w:rPr>
          <w:rFonts w:eastAsia="Times New Roman"/>
          <w:lang w:val="en-US" w:eastAsia="en-GB"/>
        </w:rPr>
      </w:pPr>
      <w:r w:rsidRPr="000220D4">
        <w:rPr>
          <w:rFonts w:eastAsia="Times New Roman"/>
          <w:lang w:val="en-US" w:eastAsia="en-GB"/>
        </w:rPr>
        <w:t xml:space="preserve">The detailed procedure for </w:t>
      </w:r>
      <w:r w:rsidRPr="000220D4">
        <w:rPr>
          <w:rFonts w:eastAsia="Times New Roman"/>
          <w:lang w:eastAsia="en-GB"/>
        </w:rPr>
        <w:t>secured and authorized AI/ML model sharing between different vendors</w:t>
      </w:r>
      <w:r w:rsidRPr="000220D4">
        <w:rPr>
          <w:rFonts w:eastAsia="Times New Roman"/>
          <w:lang w:val="en-US" w:eastAsia="en-GB"/>
        </w:rPr>
        <w:t xml:space="preserve"> is depicted in Figure X.10-1:</w:t>
      </w:r>
    </w:p>
    <w:p w14:paraId="3F65D83B" w14:textId="77777777" w:rsidR="000220D4" w:rsidRPr="000220D4" w:rsidRDefault="000220D4" w:rsidP="000220D4">
      <w:pPr>
        <w:keepNext/>
        <w:keepLines/>
        <w:overflowPunct w:val="0"/>
        <w:autoSpaceDE w:val="0"/>
        <w:autoSpaceDN w:val="0"/>
        <w:adjustRightInd w:val="0"/>
        <w:spacing w:before="60"/>
        <w:jc w:val="center"/>
        <w:textAlignment w:val="baseline"/>
        <w:rPr>
          <w:rFonts w:ascii="Arial" w:eastAsia="Times New Roman" w:hAnsi="Arial"/>
          <w:b/>
          <w:lang w:val="en-US" w:eastAsia="zh-CN"/>
        </w:rPr>
      </w:pPr>
      <w:r w:rsidRPr="000220D4">
        <w:rPr>
          <w:rFonts w:ascii="Arial" w:eastAsia="Times New Roman" w:hAnsi="Arial"/>
          <w:b/>
          <w:lang w:eastAsia="en-GB"/>
        </w:rPr>
        <w:object w:dxaOrig="8811" w:dyaOrig="11751" w14:anchorId="4F805E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15pt;height:586.15pt" o:ole="">
            <v:imagedata r:id="rId10" o:title=""/>
          </v:shape>
          <o:OLEObject Type="Embed" ProgID="Visio.Drawing.15" ShapeID="_x0000_i1025" DrawAspect="Content" ObjectID="_1770810085" r:id="rId11"/>
        </w:object>
      </w:r>
    </w:p>
    <w:p w14:paraId="41251F15" w14:textId="77777777" w:rsidR="000220D4" w:rsidRPr="000220D4" w:rsidRDefault="000220D4" w:rsidP="000220D4">
      <w:pPr>
        <w:keepLines/>
        <w:overflowPunct w:val="0"/>
        <w:autoSpaceDE w:val="0"/>
        <w:autoSpaceDN w:val="0"/>
        <w:adjustRightInd w:val="0"/>
        <w:spacing w:after="240"/>
        <w:jc w:val="center"/>
        <w:textAlignment w:val="baseline"/>
        <w:rPr>
          <w:rFonts w:ascii="Arial" w:eastAsia="Times New Roman" w:hAnsi="Arial"/>
          <w:b/>
          <w:lang w:val="en-US" w:eastAsia="en-GB"/>
        </w:rPr>
      </w:pPr>
      <w:r w:rsidRPr="000220D4">
        <w:rPr>
          <w:rFonts w:ascii="Arial" w:eastAsia="Times New Roman" w:hAnsi="Arial"/>
          <w:b/>
          <w:lang w:val="en-US" w:eastAsia="en-GB"/>
        </w:rPr>
        <w:t xml:space="preserve">                      Figure X.</w:t>
      </w:r>
      <w:r w:rsidRPr="000220D4">
        <w:rPr>
          <w:rFonts w:ascii="Arial" w:hAnsi="Arial"/>
          <w:b/>
          <w:lang w:val="en-US" w:eastAsia="zh-CN"/>
        </w:rPr>
        <w:t>10</w:t>
      </w:r>
      <w:r w:rsidRPr="000220D4">
        <w:rPr>
          <w:rFonts w:ascii="Arial" w:eastAsia="Times New Roman" w:hAnsi="Arial"/>
          <w:b/>
          <w:lang w:val="en-US" w:eastAsia="en-GB"/>
        </w:rPr>
        <w:t>-1: Secured and authorized AI/ML model sharing between different vendors</w:t>
      </w:r>
    </w:p>
    <w:p w14:paraId="482645B1" w14:textId="77777777" w:rsidR="000220D4" w:rsidRPr="000220D4" w:rsidRDefault="000220D4" w:rsidP="000220D4">
      <w:pPr>
        <w:overflowPunct w:val="0"/>
        <w:autoSpaceDE w:val="0"/>
        <w:autoSpaceDN w:val="0"/>
        <w:adjustRightInd w:val="0"/>
        <w:jc w:val="center"/>
        <w:textAlignment w:val="baseline"/>
        <w:rPr>
          <w:rFonts w:eastAsia="Times New Roman"/>
          <w:lang w:eastAsia="en-GB"/>
        </w:rPr>
      </w:pPr>
    </w:p>
    <w:p w14:paraId="7F4C61B3" w14:textId="77777777" w:rsidR="000220D4" w:rsidRPr="000220D4" w:rsidRDefault="000220D4" w:rsidP="000220D4">
      <w:pPr>
        <w:overflowPunct w:val="0"/>
        <w:autoSpaceDE w:val="0"/>
        <w:autoSpaceDN w:val="0"/>
        <w:adjustRightInd w:val="0"/>
        <w:ind w:left="567" w:hanging="283"/>
        <w:textAlignment w:val="baseline"/>
        <w:rPr>
          <w:rFonts w:eastAsia="Times New Roman"/>
          <w:lang w:eastAsia="en-GB"/>
        </w:rPr>
      </w:pPr>
      <w:r w:rsidRPr="000220D4">
        <w:rPr>
          <w:rFonts w:eastAsia="Times New Roman"/>
          <w:lang w:eastAsia="en-GB"/>
        </w:rPr>
        <w:lastRenderedPageBreak/>
        <w:t xml:space="preserve">0a. NF Service producer i.e. NWDAF containing MTLF registers its NF profile in the NRF with ML Model Interoperability indicator per Analytics ID as described in clause 5.2 of TS 23.288 [105]. The ML Model Interoperability indicator is a list of NWDAF providers (vendors) that are allowed to retrieve ML models from this NWDAF containing MTLF. </w:t>
      </w:r>
    </w:p>
    <w:p w14:paraId="304D1E64" w14:textId="77777777" w:rsidR="000220D4" w:rsidRPr="000220D4" w:rsidRDefault="000220D4" w:rsidP="000220D4">
      <w:pPr>
        <w:overflowPunct w:val="0"/>
        <w:autoSpaceDE w:val="0"/>
        <w:autoSpaceDN w:val="0"/>
        <w:adjustRightInd w:val="0"/>
        <w:ind w:left="568" w:hanging="284"/>
        <w:textAlignment w:val="baseline"/>
        <w:rPr>
          <w:rFonts w:eastAsia="Times New Roman"/>
          <w:lang w:eastAsia="en-GB"/>
        </w:rPr>
      </w:pPr>
      <w:r w:rsidRPr="000220D4">
        <w:rPr>
          <w:rFonts w:eastAsia="Times New Roman"/>
          <w:lang w:eastAsia="en-GB"/>
        </w:rPr>
        <w:t xml:space="preserve">0b. NF Service consumer e.g., NWDAF containing </w:t>
      </w:r>
      <w:proofErr w:type="spellStart"/>
      <w:r w:rsidRPr="000220D4">
        <w:rPr>
          <w:rFonts w:eastAsia="Times New Roman"/>
          <w:lang w:eastAsia="en-GB"/>
        </w:rPr>
        <w:t>AnLF</w:t>
      </w:r>
      <w:proofErr w:type="spellEnd"/>
      <w:r w:rsidRPr="000220D4">
        <w:rPr>
          <w:rFonts w:eastAsia="Times New Roman"/>
          <w:lang w:eastAsia="en-GB"/>
        </w:rPr>
        <w:t xml:space="preserve"> registers at the NRF including its Vendor ID</w:t>
      </w:r>
      <w:r w:rsidRPr="000220D4">
        <w:rPr>
          <w:rFonts w:hint="eastAsia"/>
          <w:lang w:val="en-US" w:eastAsia="zh-CN"/>
        </w:rPr>
        <w:t>,</w:t>
      </w:r>
    </w:p>
    <w:p w14:paraId="1993C0AA" w14:textId="77777777" w:rsidR="000220D4" w:rsidRPr="000220D4" w:rsidRDefault="000220D4" w:rsidP="000220D4">
      <w:pPr>
        <w:overflowPunct w:val="0"/>
        <w:autoSpaceDE w:val="0"/>
        <w:autoSpaceDN w:val="0"/>
        <w:adjustRightInd w:val="0"/>
        <w:ind w:left="568" w:hanging="284"/>
        <w:textAlignment w:val="baseline"/>
        <w:rPr>
          <w:rFonts w:eastAsia="Times New Roman"/>
          <w:lang w:eastAsia="en-GB"/>
        </w:rPr>
      </w:pPr>
      <w:r w:rsidRPr="000220D4">
        <w:rPr>
          <w:rFonts w:eastAsia="Times New Roman"/>
          <w:lang w:eastAsia="en-GB"/>
        </w:rPr>
        <w:t>0c. The model is stored in encrypted format unless both the AI/ML model producer (NWDAF MTLF) and storage platform (ADRF) are part of the same system and belong to the same vendor and operator security domain.</w:t>
      </w:r>
      <w:r w:rsidRPr="000220D4">
        <w:rPr>
          <w:rFonts w:eastAsia="Times New Roman"/>
          <w:lang w:eastAsia="en-GB"/>
        </w:rPr>
        <w:tab/>
      </w:r>
    </w:p>
    <w:p w14:paraId="54530788" w14:textId="77777777" w:rsidR="000220D4" w:rsidRPr="000220D4" w:rsidRDefault="000220D4" w:rsidP="000220D4">
      <w:pPr>
        <w:overflowPunct w:val="0"/>
        <w:autoSpaceDE w:val="0"/>
        <w:autoSpaceDN w:val="0"/>
        <w:adjustRightInd w:val="0"/>
        <w:ind w:left="568" w:hanging="284"/>
        <w:textAlignment w:val="baseline"/>
        <w:rPr>
          <w:rFonts w:eastAsia="Times New Roman"/>
          <w:lang w:eastAsia="en-GB"/>
        </w:rPr>
      </w:pPr>
      <w:r w:rsidRPr="000220D4">
        <w:rPr>
          <w:rFonts w:eastAsia="Times New Roman"/>
          <w:lang w:eastAsia="en-GB"/>
        </w:rPr>
        <w:tab/>
        <w:t xml:space="preserve">Storage of the model in encrypted format can be required by the trust model established to store and share AI/ML models. The trust model between AI/ML NF producer (NWDAF MTLF), storage platform (ADRF) and NF consumer (e.g., </w:t>
      </w:r>
      <w:proofErr w:type="spellStart"/>
      <w:r w:rsidRPr="000220D4">
        <w:rPr>
          <w:rFonts w:eastAsia="Times New Roman"/>
          <w:lang w:eastAsia="en-GB"/>
        </w:rPr>
        <w:t>AnLF</w:t>
      </w:r>
      <w:proofErr w:type="spellEnd"/>
      <w:r w:rsidRPr="000220D4">
        <w:rPr>
          <w:rFonts w:eastAsia="Times New Roman"/>
          <w:lang w:eastAsia="en-GB"/>
        </w:rPr>
        <w:t xml:space="preserve">) is to be determined during the implementation phase among operator and the providers of the different platforms (MTLF, </w:t>
      </w:r>
      <w:proofErr w:type="spellStart"/>
      <w:r w:rsidRPr="000220D4">
        <w:rPr>
          <w:rFonts w:eastAsia="Times New Roman"/>
          <w:lang w:eastAsia="en-GB"/>
        </w:rPr>
        <w:t>AnLF</w:t>
      </w:r>
      <w:proofErr w:type="spellEnd"/>
      <w:r w:rsidRPr="000220D4">
        <w:rPr>
          <w:rFonts w:eastAsia="Times New Roman"/>
          <w:lang w:eastAsia="en-GB"/>
        </w:rPr>
        <w:t>, ADRF). How the model is encrypted is vendor specific. Key distribution is not specified in this document.</w:t>
      </w:r>
    </w:p>
    <w:p w14:paraId="1054DB14" w14:textId="77777777" w:rsidR="000220D4" w:rsidRPr="000220D4" w:rsidRDefault="000220D4" w:rsidP="000220D4">
      <w:pPr>
        <w:overflowPunct w:val="0"/>
        <w:autoSpaceDE w:val="0"/>
        <w:autoSpaceDN w:val="0"/>
        <w:adjustRightInd w:val="0"/>
        <w:ind w:left="568" w:hanging="284"/>
        <w:textAlignment w:val="baseline"/>
        <w:rPr>
          <w:rFonts w:eastAsia="Times New Roman"/>
          <w:lang w:eastAsia="en-GB"/>
        </w:rPr>
      </w:pPr>
      <w:r w:rsidRPr="000220D4">
        <w:rPr>
          <w:rFonts w:eastAsia="Times New Roman"/>
          <w:lang w:eastAsia="en-GB"/>
        </w:rPr>
        <w:t xml:space="preserve">1. </w:t>
      </w:r>
      <w:r w:rsidRPr="000220D4">
        <w:rPr>
          <w:rFonts w:eastAsia="Times New Roman"/>
          <w:lang w:eastAsia="en-GB"/>
        </w:rPr>
        <w:tab/>
      </w:r>
      <w:bookmarkStart w:id="4" w:name="_Hlk134139198"/>
      <w:r w:rsidRPr="000220D4">
        <w:rPr>
          <w:rFonts w:eastAsia="Times New Roman"/>
          <w:lang w:eastAsia="en-GB"/>
        </w:rPr>
        <w:t xml:space="preserve">If NWDAF containing MTLF determines to store ML model in ADRF, NWDAF containing MTLF triggers the </w:t>
      </w:r>
      <w:proofErr w:type="spellStart"/>
      <w:r w:rsidRPr="000220D4">
        <w:rPr>
          <w:rFonts w:eastAsia="Times New Roman"/>
          <w:lang w:eastAsia="en-GB"/>
        </w:rPr>
        <w:t>Nadrf_MLModelManagement_StorageRequest</w:t>
      </w:r>
      <w:proofErr w:type="spellEnd"/>
      <w:r w:rsidRPr="000220D4">
        <w:rPr>
          <w:rFonts w:eastAsia="Times New Roman"/>
          <w:lang w:eastAsia="en-GB"/>
        </w:rPr>
        <w:t xml:space="preserve"> as described in TS 23.288 [105], </w:t>
      </w:r>
      <w:r w:rsidRPr="000220D4">
        <w:rPr>
          <w:rFonts w:eastAsia="Times New Roman"/>
          <w:lang w:val="en-US" w:eastAsia="en-GB"/>
        </w:rPr>
        <w:t xml:space="preserve">optionally </w:t>
      </w:r>
      <w:r w:rsidRPr="000220D4">
        <w:rPr>
          <w:rFonts w:eastAsia="Times New Roman"/>
          <w:lang w:eastAsia="en-GB"/>
        </w:rPr>
        <w:t xml:space="preserve">including an allowed </w:t>
      </w:r>
      <w:proofErr w:type="spellStart"/>
      <w:r w:rsidRPr="000220D4">
        <w:rPr>
          <w:rFonts w:eastAsia="Times New Roman"/>
          <w:lang w:eastAsia="en-GB"/>
        </w:rPr>
        <w:t>NFc</w:t>
      </w:r>
      <w:proofErr w:type="spellEnd"/>
      <w:r w:rsidRPr="000220D4">
        <w:rPr>
          <w:rFonts w:eastAsia="Times New Roman"/>
          <w:lang w:eastAsia="en-GB"/>
        </w:rPr>
        <w:t xml:space="preserve"> list.</w:t>
      </w:r>
      <w:bookmarkEnd w:id="4"/>
      <w:r w:rsidRPr="000220D4">
        <w:rPr>
          <w:rFonts w:hint="eastAsia"/>
          <w:lang w:val="en-US" w:eastAsia="zh-CN"/>
        </w:rPr>
        <w:t xml:space="preserve"> </w:t>
      </w:r>
      <w:r w:rsidRPr="000220D4">
        <w:rPr>
          <w:rFonts w:eastAsia="Times New Roman"/>
          <w:lang w:eastAsia="en-GB"/>
        </w:rPr>
        <w:t xml:space="preserve">The absence of allowed </w:t>
      </w:r>
      <w:proofErr w:type="spellStart"/>
      <w:r w:rsidRPr="000220D4">
        <w:rPr>
          <w:rFonts w:eastAsia="Times New Roman"/>
          <w:lang w:eastAsia="en-GB"/>
        </w:rPr>
        <w:t>NFc</w:t>
      </w:r>
      <w:proofErr w:type="spellEnd"/>
      <w:r w:rsidRPr="000220D4">
        <w:rPr>
          <w:rFonts w:eastAsia="Times New Roman"/>
          <w:lang w:eastAsia="en-GB"/>
        </w:rPr>
        <w:t xml:space="preserve"> list indicates that only the MTLF which stored the model is allowed to retrieve the model.</w:t>
      </w:r>
    </w:p>
    <w:p w14:paraId="22654C9C" w14:textId="77777777" w:rsidR="000220D4" w:rsidRPr="000220D4" w:rsidRDefault="000220D4" w:rsidP="000220D4">
      <w:pPr>
        <w:overflowPunct w:val="0"/>
        <w:autoSpaceDE w:val="0"/>
        <w:autoSpaceDN w:val="0"/>
        <w:adjustRightInd w:val="0"/>
        <w:ind w:left="568" w:hanging="284"/>
        <w:textAlignment w:val="baseline"/>
        <w:rPr>
          <w:rFonts w:eastAsia="Times New Roman"/>
          <w:lang w:eastAsia="en-GB"/>
        </w:rPr>
      </w:pPr>
      <w:r w:rsidRPr="000220D4">
        <w:rPr>
          <w:rFonts w:eastAsia="Times New Roman"/>
          <w:lang w:eastAsia="en-GB"/>
        </w:rPr>
        <w:t xml:space="preserve">2. </w:t>
      </w:r>
      <w:r w:rsidRPr="000220D4">
        <w:rPr>
          <w:rFonts w:eastAsia="Times New Roman"/>
          <w:lang w:eastAsia="en-GB"/>
        </w:rPr>
        <w:tab/>
        <w:t>ADRF sends the response to NWDAF containing MTLF as described in TS 23.288 [105].</w:t>
      </w:r>
    </w:p>
    <w:p w14:paraId="2338B4F2" w14:textId="77777777" w:rsidR="000220D4" w:rsidRPr="000220D4" w:rsidRDefault="000220D4" w:rsidP="000220D4">
      <w:pPr>
        <w:overflowPunct w:val="0"/>
        <w:autoSpaceDE w:val="0"/>
        <w:autoSpaceDN w:val="0"/>
        <w:adjustRightInd w:val="0"/>
        <w:ind w:left="568" w:hanging="284"/>
        <w:textAlignment w:val="baseline"/>
        <w:rPr>
          <w:rFonts w:eastAsia="Times New Roman"/>
          <w:lang w:eastAsia="en-GB"/>
        </w:rPr>
      </w:pPr>
      <w:r w:rsidRPr="000220D4">
        <w:rPr>
          <w:rFonts w:eastAsia="Times New Roman"/>
          <w:lang w:eastAsia="en-GB"/>
        </w:rPr>
        <w:t xml:space="preserve">3. </w:t>
      </w:r>
      <w:r w:rsidRPr="000220D4">
        <w:rPr>
          <w:rFonts w:eastAsia="Times New Roman"/>
          <w:lang w:eastAsia="en-GB"/>
        </w:rPr>
        <w:tab/>
        <w:t xml:space="preserve">NF Service consumer e.g., NWDAF containing </w:t>
      </w:r>
      <w:proofErr w:type="spellStart"/>
      <w:r w:rsidRPr="000220D4">
        <w:rPr>
          <w:rFonts w:eastAsia="Times New Roman"/>
          <w:lang w:eastAsia="en-GB"/>
        </w:rPr>
        <w:t>AnLF</w:t>
      </w:r>
      <w:proofErr w:type="spellEnd"/>
      <w:r w:rsidRPr="000220D4">
        <w:rPr>
          <w:rFonts w:eastAsia="Times New Roman"/>
          <w:lang w:eastAsia="en-GB"/>
        </w:rPr>
        <w:t xml:space="preserve"> performs </w:t>
      </w:r>
      <w:proofErr w:type="spellStart"/>
      <w:r w:rsidRPr="000220D4">
        <w:rPr>
          <w:rFonts w:eastAsia="Times New Roman"/>
          <w:lang w:eastAsia="en-GB"/>
        </w:rPr>
        <w:t>Nnrf_NFDiscovery_Request</w:t>
      </w:r>
      <w:proofErr w:type="spellEnd"/>
      <w:r w:rsidRPr="000220D4">
        <w:rPr>
          <w:rFonts w:eastAsia="Times New Roman"/>
          <w:lang w:eastAsia="en-GB"/>
        </w:rPr>
        <w:t xml:space="preserve"> operation with the requested Analytics ID to select a suitable NF Service Producer e.g., NWDAF containing MTLF.</w:t>
      </w:r>
    </w:p>
    <w:p w14:paraId="51826B33" w14:textId="77777777" w:rsidR="000220D4" w:rsidRPr="000220D4" w:rsidRDefault="000220D4" w:rsidP="000220D4">
      <w:pPr>
        <w:overflowPunct w:val="0"/>
        <w:autoSpaceDE w:val="0"/>
        <w:autoSpaceDN w:val="0"/>
        <w:adjustRightInd w:val="0"/>
        <w:ind w:left="568" w:hanging="284"/>
        <w:textAlignment w:val="baseline"/>
        <w:rPr>
          <w:rFonts w:eastAsia="Times New Roman"/>
          <w:lang w:eastAsia="en-GB"/>
        </w:rPr>
      </w:pPr>
      <w:r w:rsidRPr="000220D4">
        <w:rPr>
          <w:rFonts w:eastAsia="Times New Roman"/>
          <w:lang w:eastAsia="en-GB"/>
        </w:rPr>
        <w:t xml:space="preserve">4a. NF Service consumer e.g., NWDAF containing </w:t>
      </w:r>
      <w:proofErr w:type="spellStart"/>
      <w:r w:rsidRPr="000220D4">
        <w:rPr>
          <w:rFonts w:eastAsia="Times New Roman"/>
          <w:lang w:eastAsia="en-GB"/>
        </w:rPr>
        <w:t>AnLF</w:t>
      </w:r>
      <w:proofErr w:type="spellEnd"/>
      <w:r w:rsidRPr="000220D4">
        <w:rPr>
          <w:rFonts w:eastAsia="Times New Roman"/>
          <w:lang w:eastAsia="en-GB"/>
        </w:rPr>
        <w:t xml:space="preserve"> requests an access token from the NRF using the </w:t>
      </w:r>
      <w:proofErr w:type="spellStart"/>
      <w:r w:rsidRPr="000220D4">
        <w:rPr>
          <w:rFonts w:eastAsia="Times New Roman"/>
          <w:lang w:eastAsia="en-GB"/>
        </w:rPr>
        <w:t>Nnrf_AccessToken_Get</w:t>
      </w:r>
      <w:proofErr w:type="spellEnd"/>
      <w:r w:rsidRPr="000220D4">
        <w:rPr>
          <w:rFonts w:eastAsia="Times New Roman"/>
          <w:lang w:eastAsia="en-GB"/>
        </w:rPr>
        <w:t xml:space="preserve"> request operation. The token request message contains, besides the parameters described in clause 13.4.1.1.2, the Vendor ID of NWDAF containing </w:t>
      </w:r>
      <w:proofErr w:type="spellStart"/>
      <w:r w:rsidRPr="000220D4">
        <w:rPr>
          <w:rFonts w:eastAsia="Times New Roman"/>
          <w:lang w:eastAsia="en-GB"/>
        </w:rPr>
        <w:t>AnLF</w:t>
      </w:r>
      <w:proofErr w:type="spellEnd"/>
      <w:r w:rsidRPr="000220D4">
        <w:rPr>
          <w:rFonts w:eastAsia="Times New Roman"/>
          <w:lang w:eastAsia="en-GB"/>
        </w:rPr>
        <w:t xml:space="preserve"> and the Analytics ID.</w:t>
      </w:r>
    </w:p>
    <w:p w14:paraId="135761B7" w14:textId="77777777" w:rsidR="000220D4" w:rsidRPr="000220D4" w:rsidRDefault="000220D4" w:rsidP="000220D4">
      <w:pPr>
        <w:overflowPunct w:val="0"/>
        <w:autoSpaceDE w:val="0"/>
        <w:autoSpaceDN w:val="0"/>
        <w:adjustRightInd w:val="0"/>
        <w:ind w:left="568" w:hanging="284"/>
        <w:textAlignment w:val="baseline"/>
        <w:rPr>
          <w:rFonts w:eastAsia="Times New Roman"/>
          <w:lang w:eastAsia="en-GB"/>
        </w:rPr>
      </w:pPr>
      <w:r w:rsidRPr="000220D4">
        <w:rPr>
          <w:rFonts w:eastAsia="Times New Roman"/>
          <w:lang w:eastAsia="en-GB"/>
        </w:rPr>
        <w:t xml:space="preserve">4b. NRF checks whether the NWDAF containing </w:t>
      </w:r>
      <w:proofErr w:type="spellStart"/>
      <w:r w:rsidRPr="000220D4">
        <w:rPr>
          <w:rFonts w:eastAsia="Times New Roman"/>
          <w:lang w:eastAsia="en-GB"/>
        </w:rPr>
        <w:t>AnLF</w:t>
      </w:r>
      <w:proofErr w:type="spellEnd"/>
      <w:r w:rsidRPr="000220D4">
        <w:rPr>
          <w:rFonts w:eastAsia="Times New Roman"/>
          <w:lang w:eastAsia="en-GB"/>
        </w:rPr>
        <w:t xml:space="preserve"> is authorized to access the requested service in NWDAF containing MTLF and verifies that the NF Consumer's Vendor ID is included in the NWADF containing MTLF 's interoperability indicator for the Analytics ID and grants the token (token1), based on the vendor ID provided by the NF consumer during registration.</w:t>
      </w:r>
    </w:p>
    <w:p w14:paraId="1A4C6952" w14:textId="77777777" w:rsidR="000220D4" w:rsidRPr="000220D4" w:rsidRDefault="000220D4" w:rsidP="000220D4">
      <w:pPr>
        <w:overflowPunct w:val="0"/>
        <w:autoSpaceDE w:val="0"/>
        <w:autoSpaceDN w:val="0"/>
        <w:adjustRightInd w:val="0"/>
        <w:ind w:left="568" w:hanging="284"/>
        <w:textAlignment w:val="baseline"/>
        <w:rPr>
          <w:rFonts w:eastAsia="Times New Roman"/>
          <w:lang w:eastAsia="en-GB"/>
        </w:rPr>
      </w:pPr>
      <w:r w:rsidRPr="000220D4">
        <w:rPr>
          <w:rFonts w:eastAsia="Times New Roman"/>
          <w:lang w:eastAsia="en-GB"/>
        </w:rPr>
        <w:t xml:space="preserve">5. </w:t>
      </w:r>
      <w:r w:rsidRPr="000220D4">
        <w:rPr>
          <w:rFonts w:eastAsia="Times New Roman"/>
          <w:lang w:eastAsia="en-GB"/>
        </w:rPr>
        <w:tab/>
        <w:t xml:space="preserve">NF Service Consumer performs </w:t>
      </w:r>
      <w:proofErr w:type="spellStart"/>
      <w:r w:rsidRPr="000220D4">
        <w:rPr>
          <w:rFonts w:eastAsia="Times New Roman"/>
          <w:lang w:eastAsia="en-GB"/>
        </w:rPr>
        <w:t>Nnwdaf_MLModelProvision</w:t>
      </w:r>
      <w:proofErr w:type="spellEnd"/>
      <w:r w:rsidRPr="000220D4">
        <w:rPr>
          <w:rFonts w:eastAsia="Times New Roman"/>
          <w:lang w:eastAsia="en-GB"/>
        </w:rPr>
        <w:t xml:space="preserve"> (Analytics ID, Vendor ID and token1) service operation at the NWDAF containing MTLF to retrieve ML models for the Analytics ID.</w:t>
      </w:r>
    </w:p>
    <w:p w14:paraId="00713F57" w14:textId="77777777" w:rsidR="000220D4" w:rsidRPr="000220D4" w:rsidRDefault="000220D4" w:rsidP="000220D4">
      <w:pPr>
        <w:overflowPunct w:val="0"/>
        <w:autoSpaceDE w:val="0"/>
        <w:autoSpaceDN w:val="0"/>
        <w:adjustRightInd w:val="0"/>
        <w:ind w:left="567" w:hanging="567"/>
        <w:textAlignment w:val="baseline"/>
        <w:rPr>
          <w:rFonts w:eastAsia="Times New Roman"/>
          <w:lang w:eastAsia="en-GB"/>
        </w:rPr>
      </w:pPr>
      <w:r w:rsidRPr="000220D4">
        <w:rPr>
          <w:rFonts w:eastAsia="Times New Roman"/>
          <w:lang w:eastAsia="en-GB"/>
        </w:rPr>
        <w:t xml:space="preserve">      6a. The NWDAF containing MTLF authenticates the NF Service Consumer and verifies the access token as specified in the clause 13.4.1.1.2</w:t>
      </w:r>
      <w:r w:rsidRPr="000220D4">
        <w:rPr>
          <w:rFonts w:eastAsia="Times New Roman"/>
          <w:lang w:val="en-US" w:eastAsia="zh-CN"/>
        </w:rPr>
        <w:t xml:space="preserve"> and ensures that the </w:t>
      </w:r>
      <w:r w:rsidRPr="000220D4">
        <w:rPr>
          <w:rFonts w:eastAsia="Times New Roman"/>
          <w:lang w:eastAsia="en-GB"/>
        </w:rPr>
        <w:t>Analytics ID</w:t>
      </w:r>
      <w:r w:rsidRPr="000220D4">
        <w:rPr>
          <w:rFonts w:eastAsia="Times New Roman"/>
          <w:lang w:val="en-US" w:eastAsia="zh-CN"/>
        </w:rPr>
        <w:t xml:space="preserve"> is included in the access token</w:t>
      </w:r>
      <w:r w:rsidRPr="000220D4">
        <w:rPr>
          <w:rFonts w:eastAsia="Times New Roman"/>
          <w:lang w:eastAsia="en-GB"/>
        </w:rPr>
        <w:t xml:space="preserve">. If verification is successful, NWDAF containing MTLF determines the ML model to be shared for the requested Analytics ID and stored the NF instance ID of NWDAF containing </w:t>
      </w:r>
      <w:proofErr w:type="spellStart"/>
      <w:r w:rsidRPr="000220D4">
        <w:rPr>
          <w:rFonts w:eastAsia="Times New Roman"/>
          <w:lang w:eastAsia="en-GB"/>
        </w:rPr>
        <w:t>AnLF</w:t>
      </w:r>
      <w:proofErr w:type="spellEnd"/>
      <w:r w:rsidRPr="000220D4">
        <w:rPr>
          <w:rFonts w:eastAsia="Times New Roman"/>
          <w:lang w:eastAsia="en-GB"/>
        </w:rPr>
        <w:t xml:space="preserve"> as part of allowed NF instance list for the ML model.</w:t>
      </w:r>
    </w:p>
    <w:p w14:paraId="1397AA33" w14:textId="77777777" w:rsidR="000220D4" w:rsidRPr="000220D4" w:rsidRDefault="000220D4" w:rsidP="000220D4">
      <w:pPr>
        <w:overflowPunct w:val="0"/>
        <w:autoSpaceDE w:val="0"/>
        <w:autoSpaceDN w:val="0"/>
        <w:adjustRightInd w:val="0"/>
        <w:ind w:left="568" w:hanging="284"/>
        <w:textAlignment w:val="baseline"/>
        <w:rPr>
          <w:rFonts w:eastAsia="Times New Roman"/>
          <w:lang w:eastAsia="en-GB"/>
        </w:rPr>
      </w:pPr>
      <w:r w:rsidRPr="000220D4">
        <w:rPr>
          <w:rFonts w:eastAsia="Times New Roman"/>
          <w:lang w:eastAsia="en-GB"/>
        </w:rPr>
        <w:t xml:space="preserve">   6b. If the determined ML model is stored in ADRF, and if the NF Service Consumer is not yet in the allowed </w:t>
      </w:r>
      <w:proofErr w:type="spellStart"/>
      <w:r w:rsidRPr="000220D4">
        <w:rPr>
          <w:rFonts w:eastAsia="Times New Roman"/>
          <w:lang w:eastAsia="en-GB"/>
        </w:rPr>
        <w:t>NFc</w:t>
      </w:r>
      <w:proofErr w:type="spellEnd"/>
      <w:r w:rsidRPr="000220D4">
        <w:rPr>
          <w:rFonts w:eastAsia="Times New Roman"/>
          <w:lang w:eastAsia="en-GB"/>
        </w:rPr>
        <w:t xml:space="preserve"> list stored at the ADRF, the NWDAF containing MTLF triggers the update of </w:t>
      </w:r>
      <w:proofErr w:type="spellStart"/>
      <w:r w:rsidRPr="000220D4">
        <w:rPr>
          <w:rFonts w:eastAsia="Times New Roman"/>
          <w:lang w:eastAsia="en-GB"/>
        </w:rPr>
        <w:t>Nadrf_MLModelManagement_StorageRequest</w:t>
      </w:r>
      <w:proofErr w:type="spellEnd"/>
      <w:r w:rsidRPr="000220D4">
        <w:rPr>
          <w:rFonts w:eastAsia="Times New Roman"/>
          <w:lang w:eastAsia="en-GB"/>
        </w:rPr>
        <w:t xml:space="preserve"> at the ADRF, with NF ID of NWDAF containing MTLF and Model ID, adding the NF Service Consumer to the allowed </w:t>
      </w:r>
      <w:proofErr w:type="spellStart"/>
      <w:r w:rsidRPr="000220D4">
        <w:rPr>
          <w:rFonts w:eastAsia="Times New Roman"/>
          <w:lang w:eastAsia="en-GB"/>
        </w:rPr>
        <w:t>NFc</w:t>
      </w:r>
      <w:proofErr w:type="spellEnd"/>
      <w:r w:rsidRPr="000220D4">
        <w:rPr>
          <w:rFonts w:eastAsia="Times New Roman"/>
          <w:lang w:eastAsia="en-GB"/>
        </w:rPr>
        <w:t xml:space="preserve"> list. </w:t>
      </w:r>
      <w:r w:rsidRPr="000220D4">
        <w:rPr>
          <w:rFonts w:eastAsia="Times New Roman" w:hint="eastAsia"/>
          <w:lang w:eastAsia="zh-CN"/>
        </w:rPr>
        <w:t>The</w:t>
      </w:r>
      <w:r w:rsidRPr="000220D4">
        <w:rPr>
          <w:rFonts w:eastAsia="Times New Roman"/>
          <w:lang w:eastAsia="en-GB"/>
        </w:rPr>
        <w:t xml:space="preserve"> ADRF verifies </w:t>
      </w:r>
      <w:r w:rsidRPr="000220D4">
        <w:rPr>
          <w:rFonts w:eastAsia="Times New Roman" w:hint="eastAsia"/>
          <w:lang w:eastAsia="zh-CN"/>
        </w:rPr>
        <w:t>that</w:t>
      </w:r>
      <w:r w:rsidRPr="000220D4">
        <w:rPr>
          <w:rFonts w:eastAsia="Times New Roman"/>
          <w:lang w:eastAsia="en-GB"/>
        </w:rPr>
        <w:t xml:space="preserve"> </w:t>
      </w:r>
      <w:r w:rsidRPr="000220D4">
        <w:rPr>
          <w:rFonts w:eastAsia="Times New Roman" w:hint="eastAsia"/>
          <w:lang w:eastAsia="zh-CN"/>
        </w:rPr>
        <w:t>the</w:t>
      </w:r>
      <w:r w:rsidRPr="000220D4">
        <w:rPr>
          <w:rFonts w:eastAsia="Times New Roman"/>
          <w:lang w:eastAsia="en-GB"/>
        </w:rPr>
        <w:t xml:space="preserve"> </w:t>
      </w:r>
      <w:r w:rsidRPr="000220D4">
        <w:rPr>
          <w:rFonts w:eastAsia="Times New Roman" w:hint="eastAsia"/>
          <w:lang w:eastAsia="zh-CN"/>
        </w:rPr>
        <w:t>requesting</w:t>
      </w:r>
      <w:r w:rsidRPr="000220D4">
        <w:rPr>
          <w:rFonts w:eastAsia="Times New Roman"/>
          <w:lang w:eastAsia="en-GB"/>
        </w:rPr>
        <w:t xml:space="preserve"> </w:t>
      </w:r>
      <w:r w:rsidRPr="000220D4">
        <w:rPr>
          <w:rFonts w:eastAsia="Times New Roman" w:hint="eastAsia"/>
          <w:lang w:eastAsia="zh-CN"/>
        </w:rPr>
        <w:t>NWDAF</w:t>
      </w:r>
      <w:r w:rsidRPr="000220D4">
        <w:rPr>
          <w:rFonts w:eastAsia="Times New Roman"/>
          <w:lang w:eastAsia="en-GB"/>
        </w:rPr>
        <w:t xml:space="preserve"> </w:t>
      </w:r>
      <w:r w:rsidRPr="000220D4">
        <w:rPr>
          <w:rFonts w:eastAsia="Times New Roman" w:hint="eastAsia"/>
          <w:lang w:eastAsia="zh-CN"/>
        </w:rPr>
        <w:t>containing</w:t>
      </w:r>
      <w:r w:rsidRPr="000220D4">
        <w:rPr>
          <w:rFonts w:eastAsia="Times New Roman"/>
          <w:lang w:eastAsia="en-GB"/>
        </w:rPr>
        <w:t xml:space="preserve"> </w:t>
      </w:r>
      <w:r w:rsidRPr="000220D4">
        <w:rPr>
          <w:rFonts w:eastAsia="Times New Roman" w:hint="eastAsia"/>
          <w:lang w:eastAsia="zh-CN"/>
        </w:rPr>
        <w:t>MTLF</w:t>
      </w:r>
      <w:r w:rsidRPr="000220D4">
        <w:rPr>
          <w:rFonts w:eastAsia="Times New Roman"/>
          <w:lang w:eastAsia="en-GB"/>
        </w:rPr>
        <w:t xml:space="preserve"> </w:t>
      </w:r>
      <w:r w:rsidRPr="000220D4">
        <w:rPr>
          <w:rFonts w:eastAsia="Times New Roman" w:hint="eastAsia"/>
          <w:lang w:eastAsia="zh-CN"/>
        </w:rPr>
        <w:t>is</w:t>
      </w:r>
      <w:r w:rsidRPr="000220D4">
        <w:rPr>
          <w:rFonts w:eastAsia="Times New Roman"/>
          <w:lang w:eastAsia="en-GB"/>
        </w:rPr>
        <w:t xml:space="preserve"> </w:t>
      </w:r>
      <w:r w:rsidRPr="000220D4">
        <w:rPr>
          <w:rFonts w:eastAsia="Times New Roman" w:hint="eastAsia"/>
          <w:lang w:eastAsia="zh-CN"/>
        </w:rPr>
        <w:t>same</w:t>
      </w:r>
      <w:r w:rsidRPr="000220D4">
        <w:rPr>
          <w:rFonts w:eastAsia="Times New Roman"/>
          <w:lang w:eastAsia="en-GB"/>
        </w:rPr>
        <w:t xml:space="preserve"> </w:t>
      </w:r>
      <w:r w:rsidRPr="000220D4">
        <w:rPr>
          <w:rFonts w:eastAsia="Times New Roman" w:hint="eastAsia"/>
          <w:lang w:eastAsia="zh-CN"/>
        </w:rPr>
        <w:t>as</w:t>
      </w:r>
      <w:r w:rsidRPr="000220D4">
        <w:rPr>
          <w:rFonts w:eastAsia="Times New Roman"/>
          <w:lang w:eastAsia="en-GB"/>
        </w:rPr>
        <w:t xml:space="preserve"> </w:t>
      </w:r>
      <w:r w:rsidRPr="000220D4">
        <w:rPr>
          <w:rFonts w:eastAsia="Times New Roman" w:hint="eastAsia"/>
          <w:lang w:eastAsia="zh-CN"/>
        </w:rPr>
        <w:t>the</w:t>
      </w:r>
      <w:r w:rsidRPr="000220D4">
        <w:rPr>
          <w:rFonts w:eastAsia="Times New Roman"/>
          <w:lang w:eastAsia="en-GB"/>
        </w:rPr>
        <w:t xml:space="preserve"> </w:t>
      </w:r>
      <w:r w:rsidRPr="000220D4">
        <w:rPr>
          <w:rFonts w:eastAsia="Times New Roman" w:hint="eastAsia"/>
          <w:lang w:eastAsia="zh-CN"/>
        </w:rPr>
        <w:t>one</w:t>
      </w:r>
      <w:r w:rsidRPr="000220D4">
        <w:rPr>
          <w:rFonts w:eastAsia="Times New Roman"/>
          <w:lang w:eastAsia="en-GB"/>
        </w:rPr>
        <w:t xml:space="preserve"> </w:t>
      </w:r>
      <w:r w:rsidRPr="000220D4">
        <w:rPr>
          <w:rFonts w:eastAsia="Times New Roman" w:hint="eastAsia"/>
          <w:lang w:eastAsia="zh-CN"/>
        </w:rPr>
        <w:t>that</w:t>
      </w:r>
      <w:r w:rsidRPr="000220D4">
        <w:rPr>
          <w:rFonts w:eastAsia="Times New Roman"/>
          <w:lang w:eastAsia="en-GB"/>
        </w:rPr>
        <w:t xml:space="preserve"> </w:t>
      </w:r>
      <w:r w:rsidRPr="000220D4">
        <w:rPr>
          <w:rFonts w:eastAsia="Times New Roman" w:hint="eastAsia"/>
          <w:lang w:eastAsia="zh-CN"/>
        </w:rPr>
        <w:t>stored</w:t>
      </w:r>
      <w:r w:rsidRPr="000220D4">
        <w:rPr>
          <w:rFonts w:eastAsia="Times New Roman"/>
          <w:lang w:eastAsia="en-GB"/>
        </w:rPr>
        <w:t xml:space="preserve"> </w:t>
      </w:r>
      <w:r w:rsidRPr="000220D4">
        <w:rPr>
          <w:rFonts w:eastAsia="Times New Roman" w:hint="eastAsia"/>
          <w:lang w:eastAsia="zh-CN"/>
        </w:rPr>
        <w:t>the</w:t>
      </w:r>
      <w:r w:rsidRPr="000220D4">
        <w:rPr>
          <w:rFonts w:eastAsia="Times New Roman"/>
          <w:lang w:eastAsia="en-GB"/>
        </w:rPr>
        <w:t xml:space="preserve"> </w:t>
      </w:r>
      <w:r w:rsidRPr="000220D4">
        <w:rPr>
          <w:rFonts w:eastAsia="Times New Roman" w:hint="eastAsia"/>
          <w:lang w:eastAsia="zh-CN"/>
        </w:rPr>
        <w:t>model.</w:t>
      </w:r>
      <w:r w:rsidRPr="000220D4">
        <w:rPr>
          <w:rFonts w:eastAsia="Times New Roman"/>
          <w:lang w:eastAsia="en-GB"/>
        </w:rPr>
        <w:t xml:space="preserve"> Then, ADRF stores the allowed NF instance list for the ML model referenced by the Model ID.</w:t>
      </w:r>
    </w:p>
    <w:p w14:paraId="3C6925D8" w14:textId="77777777" w:rsidR="000220D4" w:rsidRPr="000220D4" w:rsidRDefault="000220D4" w:rsidP="000220D4">
      <w:pPr>
        <w:overflowPunct w:val="0"/>
        <w:autoSpaceDE w:val="0"/>
        <w:autoSpaceDN w:val="0"/>
        <w:adjustRightInd w:val="0"/>
        <w:ind w:left="568" w:hanging="284"/>
        <w:textAlignment w:val="baseline"/>
        <w:rPr>
          <w:rFonts w:eastAsia="Times New Roman"/>
          <w:lang w:eastAsia="en-GB"/>
        </w:rPr>
      </w:pPr>
      <w:r w:rsidRPr="000220D4">
        <w:rPr>
          <w:rFonts w:eastAsia="Times New Roman"/>
          <w:lang w:eastAsia="en-GB"/>
        </w:rPr>
        <w:t xml:space="preserve">  6c. ADRF sends the response to NWDAF containing MTLF which contains Model ID.</w:t>
      </w:r>
    </w:p>
    <w:p w14:paraId="58F581AD" w14:textId="77777777" w:rsidR="00EE6E71" w:rsidRDefault="000220D4" w:rsidP="000220D4">
      <w:pPr>
        <w:keepLines/>
        <w:overflowPunct w:val="0"/>
        <w:autoSpaceDE w:val="0"/>
        <w:autoSpaceDN w:val="0"/>
        <w:adjustRightInd w:val="0"/>
        <w:ind w:left="1135" w:hanging="851"/>
        <w:textAlignment w:val="baseline"/>
        <w:rPr>
          <w:ins w:id="5" w:author="Abhijeet Kolekar" w:date="2024-02-18T23:54:00Z"/>
          <w:color w:val="FF0000"/>
          <w:lang w:val="en-US" w:eastAsia="zh-CN"/>
        </w:rPr>
      </w:pPr>
      <w:del w:id="6" w:author="Abhijeet Kolekar" w:date="2024-02-18T23:53:00Z">
        <w:r w:rsidRPr="000220D4" w:rsidDel="00EE6E71">
          <w:rPr>
            <w:rFonts w:eastAsia="Times New Roman"/>
            <w:color w:val="FF0000"/>
            <w:lang w:eastAsia="en-GB"/>
          </w:rPr>
          <w:delText xml:space="preserve">Editor's Note: How the </w:delText>
        </w:r>
        <w:r w:rsidRPr="000220D4" w:rsidDel="00EE6E71">
          <w:rPr>
            <w:rFonts w:hint="eastAsia"/>
            <w:color w:val="FF0000"/>
            <w:lang w:val="en-US" w:eastAsia="zh-CN"/>
          </w:rPr>
          <w:delText>AnLF retrieve the model via MTLF should be align with SA2 and the diagram should be update accordingly</w:delText>
        </w:r>
      </w:del>
      <w:del w:id="7" w:author="Abhijeet Kolekar" w:date="2024-02-18T23:54:00Z">
        <w:r w:rsidRPr="000220D4" w:rsidDel="00EE6E71">
          <w:rPr>
            <w:rFonts w:hint="eastAsia"/>
            <w:color w:val="FF0000"/>
            <w:lang w:val="en-US" w:eastAsia="zh-CN"/>
          </w:rPr>
          <w:delText>.</w:delText>
        </w:r>
      </w:del>
      <w:r w:rsidRPr="000220D4">
        <w:rPr>
          <w:color w:val="FF0000"/>
          <w:lang w:val="en-US" w:eastAsia="zh-CN"/>
        </w:rPr>
        <w:t xml:space="preserve"> </w:t>
      </w:r>
    </w:p>
    <w:p w14:paraId="0793B330" w14:textId="08EA3CB0" w:rsidR="003B18EF" w:rsidRPr="003B18EF" w:rsidRDefault="000220D4" w:rsidP="003B18EF">
      <w:pPr>
        <w:overflowPunct w:val="0"/>
        <w:autoSpaceDE w:val="0"/>
        <w:autoSpaceDN w:val="0"/>
        <w:adjustRightInd w:val="0"/>
        <w:ind w:left="568" w:hanging="284"/>
        <w:textAlignment w:val="baseline"/>
        <w:rPr>
          <w:ins w:id="8" w:author="Abhijeet Kolekar" w:date="2024-02-18T21:27:00Z"/>
          <w:rFonts w:eastAsia="Times New Roman"/>
          <w:lang w:eastAsia="en-GB"/>
        </w:rPr>
      </w:pPr>
      <w:r w:rsidRPr="000220D4">
        <w:rPr>
          <w:rFonts w:eastAsia="Times New Roman"/>
          <w:lang w:eastAsia="en-GB"/>
        </w:rPr>
        <w:t xml:space="preserve">  7.</w:t>
      </w:r>
      <w:ins w:id="9" w:author="Abhijeet Kolekar" w:date="2024-02-18T21:27:00Z">
        <w:r w:rsidR="003B18EF" w:rsidRPr="003B18EF">
          <w:t xml:space="preserve"> </w:t>
        </w:r>
        <w:r w:rsidR="003B18EF" w:rsidRPr="003B18EF">
          <w:rPr>
            <w:rFonts w:eastAsia="Times New Roman"/>
            <w:lang w:eastAsia="en-GB"/>
          </w:rPr>
          <w:t xml:space="preserve">NWDAF containing MTLF determines whether the ML model associated with the requested Analytics ID should be retrieved directly by the NF Service Consumer from the ADRF. If NWDAF containing MTLF </w:t>
        </w:r>
        <w:r w:rsidR="003B18EF" w:rsidRPr="003B18EF">
          <w:rPr>
            <w:rFonts w:eastAsia="Times New Roman"/>
            <w:lang w:eastAsia="en-GB"/>
          </w:rPr>
          <w:lastRenderedPageBreak/>
          <w:t xml:space="preserve">authorizes direct retrieval from ADRF, </w:t>
        </w:r>
        <w:del w:id="10" w:author="Intel-3" w:date="2024-02-29T11:09:00Z">
          <w:r w:rsidR="003B18EF" w:rsidRPr="003B18EF" w:rsidDel="004B5091">
            <w:rPr>
              <w:rFonts w:eastAsia="Times New Roman"/>
              <w:lang w:eastAsia="en-GB"/>
            </w:rPr>
            <w:delText>steps 8a to 10 are skipped,</w:delText>
          </w:r>
        </w:del>
        <w:r w:rsidR="003B18EF" w:rsidRPr="003B18EF">
          <w:rPr>
            <w:rFonts w:eastAsia="Times New Roman"/>
            <w:lang w:eastAsia="en-GB"/>
          </w:rPr>
          <w:t xml:space="preserve"> and NWDAF containing MTLF sends </w:t>
        </w:r>
        <w:proofErr w:type="spellStart"/>
        <w:r w:rsidR="003B18EF" w:rsidRPr="003B18EF">
          <w:rPr>
            <w:rFonts w:eastAsia="Times New Roman"/>
            <w:lang w:eastAsia="en-GB"/>
          </w:rPr>
          <w:t>Nnwdaf_MLModelProvision</w:t>
        </w:r>
        <w:proofErr w:type="spellEnd"/>
        <w:r w:rsidR="003B18EF" w:rsidRPr="003B18EF">
          <w:rPr>
            <w:rFonts w:eastAsia="Times New Roman"/>
            <w:lang w:eastAsia="en-GB"/>
          </w:rPr>
          <w:t xml:space="preserve"> Notify </w:t>
        </w:r>
        <w:del w:id="11" w:author="Huawei-r2" w:date="2024-02-29T18:10:00Z">
          <w:r w:rsidR="003B18EF" w:rsidRPr="003B18EF" w:rsidDel="00B40331">
            <w:rPr>
              <w:rFonts w:eastAsia="Times New Roman"/>
              <w:lang w:eastAsia="en-GB"/>
            </w:rPr>
            <w:delText>to the NF Service Consumer with the ADRF(set) ID, optionally including a Storage Transaction Identifier or one or more unique ML Model identifiers.</w:delText>
          </w:r>
        </w:del>
      </w:ins>
      <w:ins w:id="12" w:author="Huawei-r2" w:date="2024-02-29T18:10:00Z">
        <w:r w:rsidR="00B40331" w:rsidRPr="00B40331">
          <w:rPr>
            <w:rFonts w:eastAsia="Times New Roman"/>
            <w:lang w:eastAsia="en-GB"/>
          </w:rPr>
          <w:t xml:space="preserve"> </w:t>
        </w:r>
        <w:r w:rsidR="00B40331" w:rsidRPr="000220D4">
          <w:rPr>
            <w:rFonts w:eastAsia="Times New Roman"/>
            <w:lang w:eastAsia="en-GB"/>
          </w:rPr>
          <w:t>as described in TS 23.288 [105]</w:t>
        </w:r>
        <w:r w:rsidR="00B40331">
          <w:rPr>
            <w:rFonts w:eastAsia="Times New Roman"/>
            <w:lang w:eastAsia="en-GB"/>
          </w:rPr>
          <w:t>.</w:t>
        </w:r>
      </w:ins>
    </w:p>
    <w:p w14:paraId="6FE1C75E" w14:textId="6D2E20DE" w:rsidR="003B18EF" w:rsidRPr="003B18EF" w:rsidRDefault="003B18EF" w:rsidP="00EE6E71">
      <w:pPr>
        <w:overflowPunct w:val="0"/>
        <w:autoSpaceDE w:val="0"/>
        <w:autoSpaceDN w:val="0"/>
        <w:adjustRightInd w:val="0"/>
        <w:ind w:left="568"/>
        <w:textAlignment w:val="baseline"/>
        <w:rPr>
          <w:ins w:id="13" w:author="Abhijeet Kolekar" w:date="2024-02-18T21:27:00Z"/>
          <w:rFonts w:eastAsia="Times New Roman"/>
          <w:lang w:eastAsia="en-GB"/>
        </w:rPr>
      </w:pPr>
      <w:ins w:id="14" w:author="Abhijeet Kolekar" w:date="2024-02-18T21:27:00Z">
        <w:r w:rsidRPr="003B18EF">
          <w:rPr>
            <w:rFonts w:eastAsia="Times New Roman"/>
            <w:lang w:eastAsia="en-GB"/>
          </w:rPr>
          <w:t xml:space="preserve">If direct retrieval is not authorized, </w:t>
        </w:r>
      </w:ins>
      <w:ins w:id="15" w:author="Intel-3" w:date="2024-02-29T11:10:00Z">
        <w:r w:rsidR="009B3761" w:rsidRPr="003B18EF">
          <w:rPr>
            <w:rFonts w:eastAsia="Times New Roman"/>
            <w:lang w:eastAsia="en-GB"/>
          </w:rPr>
          <w:t xml:space="preserve">steps 8a to 10 are skipped </w:t>
        </w:r>
        <w:r w:rsidR="009B3761">
          <w:rPr>
            <w:rFonts w:eastAsia="Times New Roman"/>
            <w:lang w:eastAsia="en-GB"/>
          </w:rPr>
          <w:t xml:space="preserve">, </w:t>
        </w:r>
      </w:ins>
      <w:ins w:id="16" w:author="Abhijeet Kolekar" w:date="2024-02-18T21:27:00Z">
        <w:r w:rsidRPr="003B18EF">
          <w:rPr>
            <w:rFonts w:eastAsia="Times New Roman"/>
            <w:lang w:eastAsia="en-GB"/>
          </w:rPr>
          <w:t xml:space="preserve">NWDAF containing MTLF sends </w:t>
        </w:r>
        <w:proofErr w:type="spellStart"/>
        <w:r w:rsidRPr="003B18EF">
          <w:rPr>
            <w:rFonts w:eastAsia="Times New Roman"/>
            <w:lang w:eastAsia="en-GB"/>
          </w:rPr>
          <w:t>Nnwdaf_MLModelProvision</w:t>
        </w:r>
        <w:proofErr w:type="spellEnd"/>
        <w:r w:rsidRPr="003B18EF">
          <w:rPr>
            <w:rFonts w:eastAsia="Times New Roman"/>
            <w:lang w:eastAsia="en-GB"/>
          </w:rPr>
          <w:t xml:space="preserve"> Notify </w:t>
        </w:r>
      </w:ins>
      <w:ins w:id="17" w:author="Huawei-r2" w:date="2024-02-29T18:11:00Z">
        <w:r w:rsidR="008D0082" w:rsidRPr="000220D4">
          <w:rPr>
            <w:rFonts w:eastAsia="Times New Roman"/>
            <w:lang w:eastAsia="en-GB"/>
          </w:rPr>
          <w:t>as described in TS 23.288 [105]</w:t>
        </w:r>
      </w:ins>
      <w:ins w:id="18" w:author="Abhijeet Kolekar" w:date="2024-02-18T21:27:00Z">
        <w:del w:id="19" w:author="Huawei-r2" w:date="2024-02-29T18:11:00Z">
          <w:r w:rsidRPr="003B18EF" w:rsidDel="008D0082">
            <w:rPr>
              <w:rFonts w:eastAsia="Times New Roman"/>
              <w:lang w:eastAsia="en-GB"/>
            </w:rPr>
            <w:delText>to the NF Service Consumer with Model ID, and the address of the determined ML model</w:delText>
          </w:r>
        </w:del>
      </w:ins>
      <w:ins w:id="20" w:author="Huawei-r2" w:date="2024-02-29T17:58:00Z">
        <w:r w:rsidR="007E79A6">
          <w:rPr>
            <w:rFonts w:eastAsia="Times New Roman"/>
            <w:lang w:eastAsia="en-GB"/>
          </w:rPr>
          <w:t>.</w:t>
        </w:r>
      </w:ins>
      <w:ins w:id="21" w:author="Abhijeet Kolekar" w:date="2024-02-18T21:27:00Z">
        <w:del w:id="22" w:author="Huawei-r2" w:date="2024-02-29T17:58:00Z">
          <w:r w:rsidRPr="003B18EF" w:rsidDel="007E79A6">
            <w:rPr>
              <w:rFonts w:eastAsia="Times New Roman"/>
              <w:lang w:eastAsia="en-GB"/>
            </w:rPr>
            <w:delText>, which can be either stored in NWDAF containing MTLF or ADRF.</w:delText>
          </w:r>
        </w:del>
      </w:ins>
    </w:p>
    <w:p w14:paraId="597A4B7E" w14:textId="78C1DE52" w:rsidR="000220D4" w:rsidRPr="000220D4" w:rsidDel="003B18EF" w:rsidRDefault="003B18EF" w:rsidP="003B18EF">
      <w:pPr>
        <w:overflowPunct w:val="0"/>
        <w:autoSpaceDE w:val="0"/>
        <w:autoSpaceDN w:val="0"/>
        <w:adjustRightInd w:val="0"/>
        <w:ind w:left="568" w:hanging="284"/>
        <w:textAlignment w:val="baseline"/>
        <w:rPr>
          <w:del w:id="23" w:author="Abhijeet Kolekar" w:date="2024-02-18T21:27:00Z"/>
          <w:rFonts w:eastAsia="Times New Roman"/>
          <w:lang w:eastAsia="en-GB"/>
        </w:rPr>
      </w:pPr>
      <w:ins w:id="24" w:author="Abhijeet Kolekar" w:date="2024-02-18T21:27:00Z">
        <w:r w:rsidRPr="003B18EF">
          <w:rPr>
            <w:rFonts w:eastAsia="Times New Roman"/>
            <w:lang w:eastAsia="en-GB"/>
          </w:rPr>
          <w:t xml:space="preserve">   For the ML model stored in ADRF</w:t>
        </w:r>
      </w:ins>
      <w:del w:id="25" w:author="Abhijeet Kolekar" w:date="2024-02-18T21:27:00Z">
        <w:r w:rsidR="000220D4" w:rsidRPr="000220D4" w:rsidDel="003B18EF">
          <w:rPr>
            <w:rFonts w:eastAsia="Times New Roman"/>
            <w:lang w:eastAsia="en-GB"/>
          </w:rPr>
          <w:delText xml:space="preserve"> NWDAF containing MTLF se</w:delText>
        </w:r>
        <w:bookmarkStart w:id="26" w:name="_GoBack"/>
        <w:bookmarkEnd w:id="26"/>
        <w:r w:rsidR="000220D4" w:rsidRPr="000220D4" w:rsidDel="003B18EF">
          <w:rPr>
            <w:rFonts w:eastAsia="Times New Roman"/>
            <w:lang w:eastAsia="en-GB"/>
          </w:rPr>
          <w:delText xml:space="preserve">nds Nnwdaf_MLModelProvision Notify to the NF Service Consumer with Model ID, the address of the determined ML model, which can be either the one stored in NWDAF containing MTLF or in ADRF,or ADRF(set) ID.  </w:delText>
        </w:r>
      </w:del>
      <w:del w:id="27" w:author="Abhijeet Kolekar" w:date="2024-02-18T21:25:00Z">
        <w:r w:rsidR="000220D4" w:rsidRPr="000220D4" w:rsidDel="001E1805">
          <w:rPr>
            <w:rFonts w:eastAsia="Times New Roman"/>
            <w:lang w:eastAsia="en-GB"/>
          </w:rPr>
          <w:delText>If the address of the determined ML model is provided</w:delText>
        </w:r>
      </w:del>
      <w:del w:id="28" w:author="Abhijeet Kolekar" w:date="2024-02-18T21:27:00Z">
        <w:r w:rsidR="000220D4" w:rsidRPr="000220D4" w:rsidDel="003B18EF">
          <w:rPr>
            <w:rFonts w:eastAsia="Times New Roman"/>
            <w:lang w:eastAsia="en-GB"/>
          </w:rPr>
          <w:delText>, steps 8a to 10 are skipped.</w:delText>
        </w:r>
      </w:del>
    </w:p>
    <w:p w14:paraId="43AF13F0" w14:textId="7C594407" w:rsidR="000220D4" w:rsidRPr="000220D4" w:rsidRDefault="000220D4" w:rsidP="003B18EF">
      <w:pPr>
        <w:overflowPunct w:val="0"/>
        <w:autoSpaceDE w:val="0"/>
        <w:autoSpaceDN w:val="0"/>
        <w:adjustRightInd w:val="0"/>
        <w:ind w:left="568" w:hanging="284"/>
        <w:textAlignment w:val="baseline"/>
        <w:rPr>
          <w:rFonts w:eastAsia="Times New Roman"/>
          <w:lang w:eastAsia="en-GB"/>
        </w:rPr>
      </w:pPr>
      <w:del w:id="29" w:author="Abhijeet Kolekar" w:date="2024-02-18T21:27:00Z">
        <w:r w:rsidRPr="000220D4" w:rsidDel="003B18EF">
          <w:rPr>
            <w:rFonts w:eastAsia="Times New Roman"/>
            <w:lang w:eastAsia="en-GB"/>
          </w:rPr>
          <w:delText xml:space="preserve">       If theADRF(set) ID is provided , the following steps are applied</w:delText>
        </w:r>
      </w:del>
      <w:r w:rsidRPr="000220D4">
        <w:rPr>
          <w:rFonts w:eastAsia="Times New Roman"/>
          <w:lang w:eastAsia="en-GB"/>
        </w:rPr>
        <w:t>:</w:t>
      </w:r>
    </w:p>
    <w:p w14:paraId="2E9CBEFF" w14:textId="1AF4A0DF" w:rsidR="000220D4" w:rsidRPr="000220D4" w:rsidRDefault="000220D4" w:rsidP="000220D4">
      <w:pPr>
        <w:overflowPunct w:val="0"/>
        <w:autoSpaceDE w:val="0"/>
        <w:autoSpaceDN w:val="0"/>
        <w:adjustRightInd w:val="0"/>
        <w:ind w:left="568" w:hanging="284"/>
        <w:textAlignment w:val="baseline"/>
        <w:rPr>
          <w:rFonts w:eastAsia="Times New Roman"/>
          <w:lang w:eastAsia="en-GB"/>
        </w:rPr>
      </w:pPr>
      <w:r w:rsidRPr="000220D4">
        <w:rPr>
          <w:rFonts w:eastAsia="Times New Roman"/>
          <w:lang w:eastAsia="en-GB"/>
        </w:rPr>
        <w:t xml:space="preserve">  8a. </w:t>
      </w:r>
      <w:ins w:id="30" w:author="Abhijeet Kolekar" w:date="2024-02-18T21:28:00Z">
        <w:r w:rsidR="001C1496">
          <w:t>NF Service Consumer, upon receiving ADRF(set) ID, requests an access token from the NRF to be authorized to retrieve the model from ADRF as specified</w:t>
        </w:r>
        <w:r w:rsidR="001C1496" w:rsidRPr="000220D4" w:rsidDel="001C1496">
          <w:rPr>
            <w:rFonts w:eastAsia="Times New Roman"/>
            <w:lang w:eastAsia="en-GB"/>
          </w:rPr>
          <w:t xml:space="preserve"> </w:t>
        </w:r>
      </w:ins>
      <w:del w:id="31" w:author="Abhijeet Kolekar" w:date="2024-02-18T21:28:00Z">
        <w:r w:rsidRPr="000220D4" w:rsidDel="001C1496">
          <w:rPr>
            <w:rFonts w:eastAsia="Times New Roman"/>
            <w:lang w:eastAsia="en-GB"/>
          </w:rPr>
          <w:delText xml:space="preserve">NF Service Consumer requests an access token from the NRF to be authorized to retrieve the model stored in ADRF as specified </w:delText>
        </w:r>
      </w:del>
      <w:r w:rsidRPr="000220D4">
        <w:rPr>
          <w:rFonts w:eastAsia="Times New Roman"/>
          <w:lang w:eastAsia="en-GB"/>
        </w:rPr>
        <w:t xml:space="preserve">in clause 13.4.1.  </w:t>
      </w:r>
    </w:p>
    <w:p w14:paraId="4E580A30" w14:textId="77777777" w:rsidR="000220D4" w:rsidRPr="000220D4" w:rsidRDefault="000220D4" w:rsidP="000220D4">
      <w:pPr>
        <w:overflowPunct w:val="0"/>
        <w:autoSpaceDE w:val="0"/>
        <w:autoSpaceDN w:val="0"/>
        <w:adjustRightInd w:val="0"/>
        <w:ind w:left="568" w:hanging="284"/>
        <w:textAlignment w:val="baseline"/>
        <w:rPr>
          <w:rFonts w:eastAsia="Times New Roman"/>
          <w:lang w:eastAsia="en-GB"/>
        </w:rPr>
      </w:pPr>
      <w:r w:rsidRPr="000220D4">
        <w:rPr>
          <w:rFonts w:eastAsia="Times New Roman"/>
          <w:lang w:eastAsia="en-GB"/>
        </w:rPr>
        <w:t xml:space="preserve">  8b. NRF verifies that the NF Service consumer e.g., NWDAF containing </w:t>
      </w:r>
      <w:proofErr w:type="spellStart"/>
      <w:r w:rsidRPr="000220D4">
        <w:rPr>
          <w:rFonts w:eastAsia="Times New Roman"/>
          <w:lang w:eastAsia="en-GB"/>
        </w:rPr>
        <w:t>AnLF</w:t>
      </w:r>
      <w:proofErr w:type="spellEnd"/>
      <w:r w:rsidRPr="000220D4">
        <w:rPr>
          <w:rFonts w:eastAsia="Times New Roman"/>
          <w:lang w:eastAsia="en-GB"/>
        </w:rPr>
        <w:t xml:space="preserve"> is authorized to </w:t>
      </w:r>
      <w:r w:rsidRPr="000220D4">
        <w:rPr>
          <w:rFonts w:eastAsia="Times New Roman"/>
          <w:lang w:val="en-US" w:eastAsia="zh-CN"/>
        </w:rPr>
        <w:t>access the service provided by the ADRF</w:t>
      </w:r>
      <w:r w:rsidRPr="000220D4">
        <w:rPr>
          <w:rFonts w:eastAsia="Times New Roman"/>
          <w:lang w:eastAsia="en-GB"/>
        </w:rPr>
        <w:t>. If verification is successful, NRF grants the token (token2), based on the information provided in ADRF's NF profile.</w:t>
      </w:r>
    </w:p>
    <w:p w14:paraId="228BAD34" w14:textId="29BC2A9B" w:rsidR="000220D4" w:rsidRPr="000220D4" w:rsidRDefault="000220D4" w:rsidP="000220D4">
      <w:pPr>
        <w:overflowPunct w:val="0"/>
        <w:autoSpaceDE w:val="0"/>
        <w:autoSpaceDN w:val="0"/>
        <w:adjustRightInd w:val="0"/>
        <w:ind w:left="567" w:hanging="425"/>
        <w:textAlignment w:val="baseline"/>
        <w:rPr>
          <w:rFonts w:eastAsia="Times New Roman"/>
          <w:lang w:eastAsia="en-GB"/>
        </w:rPr>
      </w:pPr>
      <w:r w:rsidRPr="000220D4">
        <w:rPr>
          <w:rFonts w:eastAsia="Times New Roman"/>
          <w:lang w:eastAsia="en-GB"/>
        </w:rPr>
        <w:t xml:space="preserve">    9.  NF Service consumer e.g., NWDAF containing </w:t>
      </w:r>
      <w:proofErr w:type="spellStart"/>
      <w:r w:rsidRPr="000220D4">
        <w:rPr>
          <w:rFonts w:eastAsia="Times New Roman"/>
          <w:lang w:eastAsia="en-GB"/>
        </w:rPr>
        <w:t>AnLF</w:t>
      </w:r>
      <w:proofErr w:type="spellEnd"/>
      <w:r w:rsidRPr="000220D4">
        <w:rPr>
          <w:rFonts w:eastAsia="Times New Roman"/>
          <w:lang w:eastAsia="en-GB"/>
        </w:rPr>
        <w:t xml:space="preserve"> requests to retrieve the target model by sending   </w:t>
      </w:r>
      <w:proofErr w:type="spellStart"/>
      <w:r w:rsidRPr="000220D4">
        <w:rPr>
          <w:rFonts w:eastAsia="Times New Roman"/>
          <w:lang w:eastAsia="en-GB"/>
        </w:rPr>
        <w:t>Nadrf_MLModelManagement_Retrieval</w:t>
      </w:r>
      <w:proofErr w:type="spellEnd"/>
      <w:r w:rsidRPr="000220D4">
        <w:rPr>
          <w:rFonts w:eastAsia="Times New Roman"/>
          <w:lang w:eastAsia="en-GB"/>
        </w:rPr>
        <w:t xml:space="preserve"> Request as described in clause 10.3.4 TS 23.288 [105], including token2</w:t>
      </w:r>
      <w:ins w:id="32" w:author="Abhijeet Kolekar" w:date="2024-02-18T23:49:00Z">
        <w:del w:id="33" w:author="Huawei-r2" w:date="2024-02-29T18:10:00Z">
          <w:r w:rsidR="0093499D" w:rsidDel="00B40331">
            <w:rPr>
              <w:rFonts w:eastAsia="Times New Roman"/>
              <w:lang w:eastAsia="en-GB"/>
            </w:rPr>
            <w:delText xml:space="preserve">, </w:delText>
          </w:r>
          <w:r w:rsidR="0093499D" w:rsidDel="00B40331">
            <w:delText>and the Storage Transaction Identifier or ML Model identifiers if provided</w:delText>
          </w:r>
        </w:del>
      </w:ins>
      <w:r w:rsidRPr="000220D4">
        <w:rPr>
          <w:rFonts w:eastAsia="Times New Roman"/>
          <w:lang w:eastAsia="en-GB"/>
        </w:rPr>
        <w:t>.</w:t>
      </w:r>
    </w:p>
    <w:p w14:paraId="63806E98" w14:textId="3EA76804" w:rsidR="000220D4" w:rsidRPr="000220D4" w:rsidRDefault="000220D4" w:rsidP="000220D4">
      <w:pPr>
        <w:overflowPunct w:val="0"/>
        <w:autoSpaceDE w:val="0"/>
        <w:autoSpaceDN w:val="0"/>
        <w:adjustRightInd w:val="0"/>
        <w:ind w:left="567" w:hanging="425"/>
        <w:textAlignment w:val="baseline"/>
        <w:rPr>
          <w:rFonts w:eastAsia="Times New Roman"/>
          <w:lang w:eastAsia="en-GB"/>
        </w:rPr>
      </w:pPr>
      <w:r w:rsidRPr="000220D4">
        <w:rPr>
          <w:rFonts w:eastAsia="Times New Roman"/>
          <w:lang w:eastAsia="en-GB"/>
        </w:rPr>
        <w:t xml:space="preserve">    10. ADRF authenticates the NF Service Consumer and verifies the access token (token2) as specified in the clause 13.4.1.1.2. ADRF verifies also the NF Service Consumer’s NF ID is included in the allowed NF instance list for the ML model and/or </w:t>
      </w:r>
      <w:r w:rsidRPr="000220D4">
        <w:rPr>
          <w:rFonts w:eastAsia="Times New Roman"/>
          <w:lang w:eastAsia="zh-CN"/>
        </w:rPr>
        <w:t xml:space="preserve">is same as the </w:t>
      </w:r>
      <w:r w:rsidRPr="000220D4">
        <w:rPr>
          <w:rFonts w:eastAsia="Times New Roman" w:hint="eastAsia"/>
          <w:lang w:eastAsia="zh-CN"/>
        </w:rPr>
        <w:t>NF</w:t>
      </w:r>
      <w:r w:rsidRPr="000220D4">
        <w:rPr>
          <w:rFonts w:eastAsia="Times New Roman"/>
          <w:lang w:eastAsia="zh-CN"/>
        </w:rPr>
        <w:t xml:space="preserve"> </w:t>
      </w:r>
      <w:r w:rsidRPr="000220D4">
        <w:rPr>
          <w:rFonts w:eastAsia="Times New Roman" w:hint="eastAsia"/>
          <w:lang w:eastAsia="zh-CN"/>
        </w:rPr>
        <w:t>ID</w:t>
      </w:r>
      <w:r w:rsidRPr="000220D4">
        <w:rPr>
          <w:rFonts w:eastAsia="Times New Roman"/>
          <w:lang w:eastAsia="zh-CN"/>
        </w:rPr>
        <w:t xml:space="preserve"> </w:t>
      </w:r>
      <w:r w:rsidRPr="000220D4">
        <w:rPr>
          <w:rFonts w:eastAsia="Times New Roman" w:hint="eastAsia"/>
          <w:lang w:eastAsia="zh-CN"/>
        </w:rPr>
        <w:t>of</w:t>
      </w:r>
      <w:r w:rsidRPr="000220D4">
        <w:rPr>
          <w:rFonts w:eastAsia="Times New Roman"/>
          <w:lang w:eastAsia="zh-CN"/>
        </w:rPr>
        <w:t xml:space="preserve"> </w:t>
      </w:r>
      <w:r w:rsidRPr="000220D4">
        <w:rPr>
          <w:rFonts w:eastAsia="Times New Roman" w:hint="eastAsia"/>
          <w:lang w:eastAsia="zh-CN"/>
        </w:rPr>
        <w:t>the</w:t>
      </w:r>
      <w:r w:rsidRPr="000220D4">
        <w:rPr>
          <w:rFonts w:eastAsia="Times New Roman"/>
          <w:lang w:eastAsia="zh-CN"/>
        </w:rPr>
        <w:t xml:space="preserve"> </w:t>
      </w:r>
      <w:r w:rsidRPr="000220D4">
        <w:rPr>
          <w:rFonts w:eastAsia="Times New Roman" w:hint="eastAsia"/>
          <w:lang w:eastAsia="zh-CN"/>
        </w:rPr>
        <w:t>MTLF</w:t>
      </w:r>
      <w:r w:rsidRPr="000220D4">
        <w:rPr>
          <w:rFonts w:eastAsia="Times New Roman"/>
          <w:lang w:eastAsia="zh-CN"/>
        </w:rPr>
        <w:t xml:space="preserve"> that </w:t>
      </w:r>
      <w:r w:rsidRPr="000220D4">
        <w:rPr>
          <w:rFonts w:eastAsia="Times New Roman" w:hint="eastAsia"/>
          <w:lang w:eastAsia="zh-CN"/>
        </w:rPr>
        <w:t>stored</w:t>
      </w:r>
      <w:r w:rsidRPr="000220D4">
        <w:rPr>
          <w:rFonts w:eastAsia="Times New Roman"/>
          <w:lang w:eastAsia="zh-CN"/>
        </w:rPr>
        <w:t xml:space="preserve"> </w:t>
      </w:r>
      <w:r w:rsidRPr="000220D4">
        <w:rPr>
          <w:rFonts w:eastAsia="Times New Roman" w:hint="eastAsia"/>
          <w:lang w:eastAsia="zh-CN"/>
        </w:rPr>
        <w:t>the</w:t>
      </w:r>
      <w:r w:rsidRPr="000220D4">
        <w:rPr>
          <w:rFonts w:eastAsia="Times New Roman"/>
          <w:lang w:eastAsia="zh-CN"/>
        </w:rPr>
        <w:t xml:space="preserve"> </w:t>
      </w:r>
      <w:r w:rsidRPr="000220D4">
        <w:rPr>
          <w:rFonts w:eastAsia="Times New Roman" w:hint="eastAsia"/>
          <w:lang w:eastAsia="zh-CN"/>
        </w:rPr>
        <w:t>model</w:t>
      </w:r>
      <w:r w:rsidRPr="000220D4">
        <w:rPr>
          <w:rFonts w:eastAsia="Times New Roman"/>
          <w:lang w:eastAsia="en-GB"/>
        </w:rPr>
        <w:t xml:space="preserve">. If verification is successful, ADRF sends </w:t>
      </w:r>
      <w:proofErr w:type="spellStart"/>
      <w:r w:rsidRPr="000220D4">
        <w:rPr>
          <w:rFonts w:eastAsia="Times New Roman"/>
          <w:lang w:eastAsia="en-GB"/>
        </w:rPr>
        <w:t>Nadrf_MLModelManagement_</w:t>
      </w:r>
      <w:proofErr w:type="gramStart"/>
      <w:r w:rsidRPr="000220D4">
        <w:rPr>
          <w:rFonts w:eastAsia="Times New Roman"/>
          <w:lang w:eastAsia="en-GB"/>
        </w:rPr>
        <w:t>Retrieval</w:t>
      </w:r>
      <w:proofErr w:type="spellEnd"/>
      <w:r w:rsidRPr="000220D4">
        <w:rPr>
          <w:rFonts w:eastAsia="Times New Roman"/>
          <w:lang w:eastAsia="en-GB"/>
        </w:rPr>
        <w:t xml:space="preserve">  Response</w:t>
      </w:r>
      <w:proofErr w:type="gramEnd"/>
      <w:r w:rsidRPr="000220D4">
        <w:rPr>
          <w:rFonts w:eastAsia="Times New Roman"/>
          <w:lang w:eastAsia="en-GB"/>
        </w:rPr>
        <w:t xml:space="preserve"> to the NF Service Consumer, which contains the address of the stored model in ADRF.</w:t>
      </w:r>
    </w:p>
    <w:p w14:paraId="511F9ABB" w14:textId="77777777" w:rsidR="000220D4" w:rsidRPr="000220D4" w:rsidRDefault="000220D4" w:rsidP="000220D4">
      <w:pPr>
        <w:overflowPunct w:val="0"/>
        <w:autoSpaceDE w:val="0"/>
        <w:autoSpaceDN w:val="0"/>
        <w:adjustRightInd w:val="0"/>
        <w:ind w:left="567" w:hanging="425"/>
        <w:textAlignment w:val="baseline"/>
        <w:rPr>
          <w:rFonts w:eastAsia="Times New Roman"/>
          <w:lang w:eastAsia="en-GB"/>
        </w:rPr>
      </w:pPr>
      <w:r w:rsidRPr="000220D4">
        <w:rPr>
          <w:rFonts w:eastAsia="Times New Roman"/>
          <w:lang w:eastAsia="en-GB"/>
        </w:rPr>
        <w:t xml:space="preserve">    11. NF Service Consumer retrieves the ML model from NWDAF containing MTLF or ADRF based on the ML model file address and decrypts the model per the </w:t>
      </w:r>
      <w:proofErr w:type="gramStart"/>
      <w:r w:rsidRPr="000220D4">
        <w:rPr>
          <w:rFonts w:eastAsia="Times New Roman"/>
          <w:lang w:eastAsia="en-GB"/>
        </w:rPr>
        <w:t>vendor’s  implementation</w:t>
      </w:r>
      <w:proofErr w:type="gramEnd"/>
      <w:r w:rsidRPr="000220D4">
        <w:rPr>
          <w:rFonts w:eastAsia="Times New Roman"/>
          <w:lang w:eastAsia="en-GB"/>
        </w:rPr>
        <w:t>.</w:t>
      </w:r>
    </w:p>
    <w:p w14:paraId="447FC5C9" w14:textId="77777777" w:rsidR="000220D4" w:rsidRPr="000220D4" w:rsidRDefault="000220D4" w:rsidP="000220D4">
      <w:pPr>
        <w:keepLines/>
        <w:overflowPunct w:val="0"/>
        <w:autoSpaceDE w:val="0"/>
        <w:autoSpaceDN w:val="0"/>
        <w:adjustRightInd w:val="0"/>
        <w:ind w:left="1135" w:hanging="851"/>
        <w:textAlignment w:val="baseline"/>
        <w:rPr>
          <w:rFonts w:eastAsia="Times New Roman"/>
          <w:lang w:eastAsia="en-GB"/>
        </w:rPr>
      </w:pPr>
      <w:r w:rsidRPr="000220D4">
        <w:rPr>
          <w:rFonts w:eastAsia="Times New Roman"/>
          <w:lang w:val="en-US" w:eastAsia="zh-CN"/>
        </w:rPr>
        <w:t>NOTE:</w:t>
      </w:r>
      <w:r w:rsidRPr="000220D4">
        <w:rPr>
          <w:rFonts w:eastAsia="Times New Roman"/>
          <w:lang w:eastAsia="en-GB"/>
        </w:rPr>
        <w:tab/>
      </w:r>
      <w:r w:rsidRPr="000220D4">
        <w:rPr>
          <w:rFonts w:eastAsia="Times New Roman"/>
          <w:lang w:val="en-US" w:eastAsia="zh-CN"/>
        </w:rPr>
        <w:t xml:space="preserve">As per </w:t>
      </w:r>
      <w:r w:rsidRPr="000220D4">
        <w:rPr>
          <w:rFonts w:eastAsia="Times New Roman"/>
          <w:lang w:eastAsia="en-GB"/>
        </w:rPr>
        <w:t xml:space="preserve">TS 23.288 [105] clause 10.3.2, </w:t>
      </w:r>
      <w:r w:rsidRPr="000220D4">
        <w:rPr>
          <w:rFonts w:eastAsia="Times New Roman"/>
          <w:lang w:val="en-US" w:eastAsia="zh-CN"/>
        </w:rPr>
        <w:t xml:space="preserve">how the NF Service Consumer downloads the ML Model is left for implementation. </w:t>
      </w:r>
      <w:r w:rsidRPr="000220D4">
        <w:rPr>
          <w:rFonts w:eastAsia="Times New Roman"/>
          <w:lang w:eastAsia="en-GB"/>
        </w:rPr>
        <w:t xml:space="preserve"> </w:t>
      </w:r>
    </w:p>
    <w:p w14:paraId="74D37F4A" w14:textId="77777777" w:rsidR="000220D4" w:rsidRPr="000220D4" w:rsidRDefault="000220D4" w:rsidP="000220D4">
      <w:pPr>
        <w:overflowPunct w:val="0"/>
        <w:autoSpaceDE w:val="0"/>
        <w:autoSpaceDN w:val="0"/>
        <w:adjustRightInd w:val="0"/>
        <w:textAlignment w:val="baseline"/>
        <w:rPr>
          <w:rFonts w:eastAsia="Times New Roman"/>
          <w:lang w:eastAsia="en-GB"/>
        </w:rPr>
      </w:pPr>
    </w:p>
    <w:p w14:paraId="6F67C807" w14:textId="77777777" w:rsidR="00426C8F" w:rsidRDefault="00426C8F" w:rsidP="00426C8F">
      <w:pPr>
        <w:jc w:val="center"/>
      </w:pPr>
    </w:p>
    <w:p w14:paraId="3420B187" w14:textId="77777777" w:rsidR="008F7EF3" w:rsidRDefault="008F7EF3" w:rsidP="00426C8F">
      <w:pPr>
        <w:pStyle w:val="B1"/>
        <w:ind w:left="567" w:hanging="425"/>
        <w:rPr>
          <w:del w:id="34" w:author="Author"/>
        </w:rPr>
      </w:pPr>
    </w:p>
    <w:p w14:paraId="7B71B9C3" w14:textId="77777777" w:rsidR="00426C8F" w:rsidRDefault="00426C8F" w:rsidP="00426C8F">
      <w:pPr>
        <w:rPr>
          <w:del w:id="35" w:author="Author"/>
        </w:rPr>
      </w:pPr>
    </w:p>
    <w:p w14:paraId="54F06C8B" w14:textId="77777777" w:rsidR="00426C8F" w:rsidRDefault="00426C8F" w:rsidP="00426C8F">
      <w:pPr>
        <w:jc w:val="center"/>
        <w:rPr>
          <w:b/>
          <w:kern w:val="2"/>
          <w:sz w:val="44"/>
          <w:szCs w:val="44"/>
          <w:lang w:val="en-US"/>
        </w:rPr>
      </w:pPr>
      <w:r>
        <w:rPr>
          <w:b/>
          <w:sz w:val="44"/>
          <w:szCs w:val="44"/>
        </w:rPr>
        <w:t xml:space="preserve">**** </w:t>
      </w:r>
      <w:r>
        <w:rPr>
          <w:bCs/>
          <w:sz w:val="44"/>
          <w:szCs w:val="44"/>
        </w:rPr>
        <w:t>END OF</w:t>
      </w:r>
      <w:r>
        <w:rPr>
          <w:sz w:val="44"/>
          <w:szCs w:val="44"/>
        </w:rPr>
        <w:t xml:space="preserve"> CHANGE</w:t>
      </w:r>
      <w:r>
        <w:rPr>
          <w:b/>
          <w:sz w:val="44"/>
          <w:szCs w:val="44"/>
        </w:rPr>
        <w:t xml:space="preserve"> ****</w:t>
      </w:r>
    </w:p>
    <w:p w14:paraId="2680F055" w14:textId="77777777" w:rsidR="00426C8F" w:rsidRDefault="00426C8F" w:rsidP="00426C8F">
      <w:pPr>
        <w:rPr>
          <w:b/>
          <w:sz w:val="44"/>
          <w:szCs w:val="44"/>
        </w:rPr>
      </w:pPr>
      <w:r>
        <w:br w:type="page"/>
      </w:r>
    </w:p>
    <w:p w14:paraId="42073524" w14:textId="77777777" w:rsidR="00426C8F" w:rsidRDefault="00426C8F"/>
    <w:sectPr w:rsidR="00426C8F">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8B4428" w16cex:dateUtc="2024-02-29T09:5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E84AE" w14:textId="77777777" w:rsidR="00D223CB" w:rsidRDefault="00D223CB" w:rsidP="007E79A6">
      <w:pPr>
        <w:spacing w:after="0"/>
      </w:pPr>
      <w:r>
        <w:separator/>
      </w:r>
    </w:p>
  </w:endnote>
  <w:endnote w:type="continuationSeparator" w:id="0">
    <w:p w14:paraId="40E554BD" w14:textId="77777777" w:rsidR="00D223CB" w:rsidRDefault="00D223CB" w:rsidP="007E79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E606C" w14:textId="77777777" w:rsidR="00D223CB" w:rsidRDefault="00D223CB" w:rsidP="007E79A6">
      <w:pPr>
        <w:spacing w:after="0"/>
      </w:pPr>
      <w:r>
        <w:separator/>
      </w:r>
    </w:p>
  </w:footnote>
  <w:footnote w:type="continuationSeparator" w:id="0">
    <w:p w14:paraId="61C84E98" w14:textId="77777777" w:rsidR="00D223CB" w:rsidRDefault="00D223CB" w:rsidP="007E79A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E76544"/>
    <w:multiLevelType w:val="hybridMultilevel"/>
    <w:tmpl w:val="727C9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3">
    <w15:presenceInfo w15:providerId="None" w15:userId="Intel-3"/>
  </w15:person>
  <w15:person w15:author="Abhijeet Kolekar">
    <w15:presenceInfo w15:providerId="None" w15:userId="Abhijeet Kolekar"/>
  </w15:person>
  <w15:person w15:author="Huawei-r2">
    <w15:presenceInfo w15:providerId="None" w15:userId="Huawei-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bordersDoNotSurroundHeader/>
  <w:bordersDoNotSurroundFooter/>
  <w:proofState w:spelling="clean" w:grammar="clean"/>
  <w:trackRevisions/>
  <w:defaultTabStop w:val="720"/>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C8F"/>
    <w:rsid w:val="000030D2"/>
    <w:rsid w:val="000220D4"/>
    <w:rsid w:val="001B47C2"/>
    <w:rsid w:val="001C1496"/>
    <w:rsid w:val="001C5A16"/>
    <w:rsid w:val="001C797E"/>
    <w:rsid w:val="001E1805"/>
    <w:rsid w:val="00356E9E"/>
    <w:rsid w:val="003B18EF"/>
    <w:rsid w:val="004023A4"/>
    <w:rsid w:val="00426C8F"/>
    <w:rsid w:val="004937B5"/>
    <w:rsid w:val="004B5091"/>
    <w:rsid w:val="004B6EA2"/>
    <w:rsid w:val="004D1A80"/>
    <w:rsid w:val="00524324"/>
    <w:rsid w:val="005C425B"/>
    <w:rsid w:val="00703519"/>
    <w:rsid w:val="007E79A6"/>
    <w:rsid w:val="008B624A"/>
    <w:rsid w:val="008C76EE"/>
    <w:rsid w:val="008D0082"/>
    <w:rsid w:val="008F7EF3"/>
    <w:rsid w:val="0093499D"/>
    <w:rsid w:val="00961E46"/>
    <w:rsid w:val="009B3761"/>
    <w:rsid w:val="009F6470"/>
    <w:rsid w:val="00A3358E"/>
    <w:rsid w:val="00AE1F8D"/>
    <w:rsid w:val="00B256F7"/>
    <w:rsid w:val="00B40331"/>
    <w:rsid w:val="00B61B5A"/>
    <w:rsid w:val="00BE7A2D"/>
    <w:rsid w:val="00CD74B8"/>
    <w:rsid w:val="00CE5525"/>
    <w:rsid w:val="00D223CB"/>
    <w:rsid w:val="00E202FF"/>
    <w:rsid w:val="00EE6E71"/>
    <w:rsid w:val="00F03BE4"/>
    <w:rsid w:val="00F50C48"/>
    <w:rsid w:val="00F9342B"/>
    <w:rsid w:val="00FB7E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02C25E"/>
  <w15:chartTrackingRefBased/>
  <w15:docId w15:val="{D1DEB5DB-0174-4AE6-A1F3-4B7BFC41A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26C8F"/>
    <w:pPr>
      <w:spacing w:after="180" w:line="240" w:lineRule="auto"/>
    </w:pPr>
    <w:rPr>
      <w:rFonts w:ascii="Times New Roman" w:eastAsia="宋体" w:hAnsi="Times New Roman" w:cs="Times New Roman"/>
      <w:kern w:val="0"/>
      <w:sz w:val="20"/>
      <w:szCs w:val="20"/>
      <w:lang w:val="en-GB"/>
      <w14:ligatures w14:val="none"/>
    </w:rPr>
  </w:style>
  <w:style w:type="paragraph" w:styleId="1">
    <w:name w:val="heading 1"/>
    <w:next w:val="a"/>
    <w:link w:val="10"/>
    <w:qFormat/>
    <w:rsid w:val="00426C8F"/>
    <w:pPr>
      <w:keepNext/>
      <w:keepLines/>
      <w:pBdr>
        <w:top w:val="single" w:sz="12" w:space="3" w:color="auto"/>
      </w:pBdr>
      <w:spacing w:before="240" w:after="180" w:line="240" w:lineRule="auto"/>
      <w:ind w:left="1134" w:hanging="1134"/>
      <w:outlineLvl w:val="0"/>
    </w:pPr>
    <w:rPr>
      <w:rFonts w:ascii="Arial" w:eastAsia="Times New Roman" w:hAnsi="Arial" w:cs="Times New Roman"/>
      <w:kern w:val="0"/>
      <w:sz w:val="36"/>
      <w:szCs w:val="20"/>
      <w:lang w:val="en-GB"/>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426C8F"/>
    <w:rPr>
      <w:rFonts w:ascii="Arial" w:eastAsia="Times New Roman" w:hAnsi="Arial" w:cs="Times New Roman"/>
      <w:kern w:val="0"/>
      <w:sz w:val="36"/>
      <w:szCs w:val="20"/>
      <w:lang w:val="en-GB"/>
      <w14:ligatures w14:val="none"/>
    </w:rPr>
  </w:style>
  <w:style w:type="character" w:styleId="a3">
    <w:name w:val="Hyperlink"/>
    <w:semiHidden/>
    <w:unhideWhenUsed/>
    <w:rsid w:val="00426C8F"/>
    <w:rPr>
      <w:color w:val="0000FF"/>
      <w:u w:val="single"/>
    </w:rPr>
  </w:style>
  <w:style w:type="character" w:customStyle="1" w:styleId="NOChar">
    <w:name w:val="NO Char"/>
    <w:link w:val="NO"/>
    <w:qFormat/>
    <w:locked/>
    <w:rsid w:val="00426C8F"/>
    <w:rPr>
      <w:rFonts w:ascii="Times New Roman" w:hAnsi="Times New Roman" w:cs="Times New Roman"/>
      <w:lang w:val="en-GB"/>
    </w:rPr>
  </w:style>
  <w:style w:type="paragraph" w:customStyle="1" w:styleId="NO">
    <w:name w:val="NO"/>
    <w:basedOn w:val="a"/>
    <w:link w:val="NOChar"/>
    <w:qFormat/>
    <w:rsid w:val="00426C8F"/>
    <w:pPr>
      <w:keepLines/>
      <w:ind w:left="1135" w:hanging="851"/>
    </w:pPr>
    <w:rPr>
      <w:rFonts w:eastAsiaTheme="minorHAnsi"/>
      <w:kern w:val="2"/>
      <w:sz w:val="22"/>
      <w:szCs w:val="22"/>
      <w14:ligatures w14:val="standardContextual"/>
    </w:rPr>
  </w:style>
  <w:style w:type="character" w:customStyle="1" w:styleId="THChar">
    <w:name w:val="TH Char"/>
    <w:link w:val="TH"/>
    <w:qFormat/>
    <w:locked/>
    <w:rsid w:val="00426C8F"/>
    <w:rPr>
      <w:rFonts w:ascii="Arial" w:hAnsi="Arial" w:cs="Arial"/>
      <w:b/>
      <w:lang w:val="en-GB"/>
    </w:rPr>
  </w:style>
  <w:style w:type="paragraph" w:customStyle="1" w:styleId="TH">
    <w:name w:val="TH"/>
    <w:basedOn w:val="a"/>
    <w:link w:val="THChar"/>
    <w:qFormat/>
    <w:rsid w:val="00426C8F"/>
    <w:pPr>
      <w:keepNext/>
      <w:keepLines/>
      <w:spacing w:before="60"/>
      <w:jc w:val="center"/>
    </w:pPr>
    <w:rPr>
      <w:rFonts w:ascii="Arial" w:eastAsiaTheme="minorHAnsi" w:hAnsi="Arial" w:cs="Arial"/>
      <w:b/>
      <w:kern w:val="2"/>
      <w:sz w:val="22"/>
      <w:szCs w:val="22"/>
      <w14:ligatures w14:val="standardContextual"/>
    </w:rPr>
  </w:style>
  <w:style w:type="character" w:customStyle="1" w:styleId="EditorsNoteCharChar">
    <w:name w:val="Editor's Note Char Char"/>
    <w:link w:val="EditorsNote"/>
    <w:locked/>
    <w:rsid w:val="00426C8F"/>
    <w:rPr>
      <w:rFonts w:ascii="Times New Roman" w:hAnsi="Times New Roman" w:cs="Times New Roman"/>
      <w:color w:val="FF0000"/>
      <w:lang w:val="en-GB"/>
    </w:rPr>
  </w:style>
  <w:style w:type="paragraph" w:customStyle="1" w:styleId="EditorsNote">
    <w:name w:val="Editor's Note"/>
    <w:aliases w:val="EN"/>
    <w:basedOn w:val="NO"/>
    <w:link w:val="EditorsNoteCharChar"/>
    <w:qFormat/>
    <w:rsid w:val="00426C8F"/>
    <w:rPr>
      <w:color w:val="FF0000"/>
    </w:rPr>
  </w:style>
  <w:style w:type="character" w:customStyle="1" w:styleId="B1Char">
    <w:name w:val="B1 Char"/>
    <w:link w:val="B1"/>
    <w:qFormat/>
    <w:locked/>
    <w:rsid w:val="00426C8F"/>
    <w:rPr>
      <w:rFonts w:ascii="Times New Roman" w:hAnsi="Times New Roman" w:cs="Times New Roman"/>
      <w:lang w:val="en-GB"/>
    </w:rPr>
  </w:style>
  <w:style w:type="paragraph" w:customStyle="1" w:styleId="B1">
    <w:name w:val="B1"/>
    <w:basedOn w:val="a4"/>
    <w:link w:val="B1Char"/>
    <w:qFormat/>
    <w:rsid w:val="00426C8F"/>
    <w:pPr>
      <w:ind w:left="568" w:hanging="284"/>
      <w:contextualSpacing w:val="0"/>
    </w:pPr>
    <w:rPr>
      <w:rFonts w:eastAsiaTheme="minorHAnsi"/>
      <w:kern w:val="2"/>
      <w:sz w:val="22"/>
      <w:szCs w:val="22"/>
      <w14:ligatures w14:val="standardContextual"/>
    </w:rPr>
  </w:style>
  <w:style w:type="paragraph" w:customStyle="1" w:styleId="CRCoverPage">
    <w:name w:val="CR Cover Page"/>
    <w:rsid w:val="00426C8F"/>
    <w:pPr>
      <w:spacing w:after="120" w:line="240" w:lineRule="auto"/>
    </w:pPr>
    <w:rPr>
      <w:rFonts w:ascii="Arial" w:eastAsia="宋体" w:hAnsi="Arial" w:cs="Times New Roman"/>
      <w:kern w:val="0"/>
      <w:sz w:val="20"/>
      <w:szCs w:val="20"/>
      <w:lang w:val="en-GB"/>
      <w14:ligatures w14:val="none"/>
    </w:rPr>
  </w:style>
  <w:style w:type="paragraph" w:customStyle="1" w:styleId="TF">
    <w:name w:val="TF"/>
    <w:aliases w:val="left"/>
    <w:basedOn w:val="TH"/>
    <w:link w:val="TFChar"/>
    <w:qFormat/>
    <w:rsid w:val="00426C8F"/>
    <w:pPr>
      <w:keepNext w:val="0"/>
      <w:spacing w:before="0" w:after="240"/>
    </w:pPr>
  </w:style>
  <w:style w:type="character" w:customStyle="1" w:styleId="TFChar">
    <w:name w:val="TF Char"/>
    <w:link w:val="TF"/>
    <w:qFormat/>
    <w:locked/>
    <w:rsid w:val="00426C8F"/>
    <w:rPr>
      <w:rFonts w:ascii="Arial" w:hAnsi="Arial" w:cs="Arial"/>
      <w:b/>
      <w:lang w:val="en-GB"/>
    </w:rPr>
  </w:style>
  <w:style w:type="paragraph" w:styleId="a4">
    <w:name w:val="List"/>
    <w:basedOn w:val="a"/>
    <w:uiPriority w:val="99"/>
    <w:semiHidden/>
    <w:unhideWhenUsed/>
    <w:rsid w:val="00426C8F"/>
    <w:pPr>
      <w:ind w:left="360" w:hanging="360"/>
      <w:contextualSpacing/>
    </w:pPr>
  </w:style>
  <w:style w:type="paragraph" w:styleId="a5">
    <w:name w:val="Revision"/>
    <w:hidden/>
    <w:uiPriority w:val="99"/>
    <w:semiHidden/>
    <w:rsid w:val="000220D4"/>
    <w:pPr>
      <w:spacing w:after="0" w:line="240" w:lineRule="auto"/>
    </w:pPr>
    <w:rPr>
      <w:rFonts w:ascii="Times New Roman" w:eastAsia="宋体" w:hAnsi="Times New Roman" w:cs="Times New Roman"/>
      <w:kern w:val="0"/>
      <w:sz w:val="20"/>
      <w:szCs w:val="20"/>
      <w:lang w:val="en-GB"/>
      <w14:ligatures w14:val="none"/>
    </w:rPr>
  </w:style>
  <w:style w:type="paragraph" w:styleId="a6">
    <w:name w:val="header"/>
    <w:basedOn w:val="a"/>
    <w:link w:val="a7"/>
    <w:uiPriority w:val="99"/>
    <w:unhideWhenUsed/>
    <w:rsid w:val="007E79A6"/>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7E79A6"/>
    <w:rPr>
      <w:rFonts w:ascii="Times New Roman" w:eastAsia="宋体" w:hAnsi="Times New Roman" w:cs="Times New Roman"/>
      <w:kern w:val="0"/>
      <w:sz w:val="18"/>
      <w:szCs w:val="18"/>
      <w:lang w:val="en-GB"/>
      <w14:ligatures w14:val="none"/>
    </w:rPr>
  </w:style>
  <w:style w:type="paragraph" w:styleId="a8">
    <w:name w:val="footer"/>
    <w:basedOn w:val="a"/>
    <w:link w:val="a9"/>
    <w:uiPriority w:val="99"/>
    <w:unhideWhenUsed/>
    <w:rsid w:val="007E79A6"/>
    <w:pPr>
      <w:tabs>
        <w:tab w:val="center" w:pos="4153"/>
        <w:tab w:val="right" w:pos="8306"/>
      </w:tabs>
      <w:snapToGrid w:val="0"/>
    </w:pPr>
    <w:rPr>
      <w:sz w:val="18"/>
      <w:szCs w:val="18"/>
    </w:rPr>
  </w:style>
  <w:style w:type="character" w:customStyle="1" w:styleId="a9">
    <w:name w:val="页脚 字符"/>
    <w:basedOn w:val="a0"/>
    <w:link w:val="a8"/>
    <w:uiPriority w:val="99"/>
    <w:rsid w:val="007E79A6"/>
    <w:rPr>
      <w:rFonts w:ascii="Times New Roman" w:eastAsia="宋体" w:hAnsi="Times New Roman" w:cs="Times New Roman"/>
      <w:kern w:val="0"/>
      <w:sz w:val="18"/>
      <w:szCs w:val="18"/>
      <w:lang w:val="en-GB"/>
      <w14:ligatures w14:val="none"/>
    </w:rPr>
  </w:style>
  <w:style w:type="character" w:styleId="aa">
    <w:name w:val="annotation reference"/>
    <w:basedOn w:val="a0"/>
    <w:uiPriority w:val="99"/>
    <w:semiHidden/>
    <w:unhideWhenUsed/>
    <w:rsid w:val="007E79A6"/>
    <w:rPr>
      <w:sz w:val="21"/>
      <w:szCs w:val="21"/>
    </w:rPr>
  </w:style>
  <w:style w:type="paragraph" w:styleId="ab">
    <w:name w:val="annotation text"/>
    <w:basedOn w:val="a"/>
    <w:link w:val="ac"/>
    <w:uiPriority w:val="99"/>
    <w:semiHidden/>
    <w:unhideWhenUsed/>
    <w:rsid w:val="007E79A6"/>
  </w:style>
  <w:style w:type="character" w:customStyle="1" w:styleId="ac">
    <w:name w:val="批注文字 字符"/>
    <w:basedOn w:val="a0"/>
    <w:link w:val="ab"/>
    <w:uiPriority w:val="99"/>
    <w:semiHidden/>
    <w:rsid w:val="007E79A6"/>
    <w:rPr>
      <w:rFonts w:ascii="Times New Roman" w:eastAsia="宋体" w:hAnsi="Times New Roman" w:cs="Times New Roman"/>
      <w:kern w:val="0"/>
      <w:sz w:val="20"/>
      <w:szCs w:val="20"/>
      <w:lang w:val="en-GB"/>
      <w14:ligatures w14:val="none"/>
    </w:rPr>
  </w:style>
  <w:style w:type="paragraph" w:styleId="ad">
    <w:name w:val="annotation subject"/>
    <w:basedOn w:val="ab"/>
    <w:next w:val="ab"/>
    <w:link w:val="ae"/>
    <w:uiPriority w:val="99"/>
    <w:semiHidden/>
    <w:unhideWhenUsed/>
    <w:rsid w:val="007E79A6"/>
    <w:rPr>
      <w:b/>
      <w:bCs/>
    </w:rPr>
  </w:style>
  <w:style w:type="character" w:customStyle="1" w:styleId="ae">
    <w:name w:val="批注主题 字符"/>
    <w:basedOn w:val="ac"/>
    <w:link w:val="ad"/>
    <w:uiPriority w:val="99"/>
    <w:semiHidden/>
    <w:rsid w:val="007E79A6"/>
    <w:rPr>
      <w:rFonts w:ascii="Times New Roman" w:eastAsia="宋体" w:hAnsi="Times New Roman" w:cs="Times New Roman"/>
      <w:b/>
      <w:bCs/>
      <w:kern w:val="0"/>
      <w:sz w:val="20"/>
      <w:szCs w:val="20"/>
      <w:lang w:val="en-GB"/>
      <w14:ligatures w14:val="none"/>
    </w:rPr>
  </w:style>
  <w:style w:type="paragraph" w:styleId="af">
    <w:name w:val="Balloon Text"/>
    <w:basedOn w:val="a"/>
    <w:link w:val="af0"/>
    <w:uiPriority w:val="99"/>
    <w:semiHidden/>
    <w:unhideWhenUsed/>
    <w:rsid w:val="001C5A16"/>
    <w:pPr>
      <w:spacing w:after="0"/>
    </w:pPr>
    <w:rPr>
      <w:sz w:val="18"/>
      <w:szCs w:val="18"/>
    </w:rPr>
  </w:style>
  <w:style w:type="character" w:customStyle="1" w:styleId="af0">
    <w:name w:val="批注框文本 字符"/>
    <w:basedOn w:val="a0"/>
    <w:link w:val="af"/>
    <w:uiPriority w:val="99"/>
    <w:semiHidden/>
    <w:rsid w:val="001C5A16"/>
    <w:rPr>
      <w:rFonts w:ascii="Times New Roman" w:eastAsia="宋体" w:hAnsi="Times New Roman" w:cs="Times New Roman"/>
      <w:kern w:val="0"/>
      <w:sz w:val="18"/>
      <w:szCs w:val="18"/>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22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Change-Requests"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3gpp.org/3G_Specs/CR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Visio_Drawing.vsdx"/><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Template>
  <TotalTime>2</TotalTime>
  <Pages>6</Pages>
  <Words>1442</Words>
  <Characters>8224</Characters>
  <Application>Microsoft Office Word</Application>
  <DocSecurity>0</DocSecurity>
  <Lines>68</Lines>
  <Paragraphs>19</Paragraphs>
  <ScaleCrop>false</ScaleCrop>
  <Company/>
  <LinksUpToDate>false</LinksUpToDate>
  <CharactersWithSpaces>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Abhijeet Kolekar</dc:creator>
  <cp:keywords/>
  <dc:description/>
  <cp:lastModifiedBy>Huawei-Wurong</cp:lastModifiedBy>
  <cp:revision>4</cp:revision>
  <dcterms:created xsi:type="dcterms:W3CDTF">2024-02-29T10:11:00Z</dcterms:created>
  <dcterms:modified xsi:type="dcterms:W3CDTF">2024-03-01T06:53:00Z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d39f195b-2599-41ea-8120-db7a0761f218</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1709013069</vt:lpwstr>
  </property>
  <property fmtid="{D5CDD505-2E9C-101B-9397-08002B2CF9AE}" pid="7" name="_2015_ms_pID_725343">
    <vt:lpwstr>(3)/tyGNPXsq/OXsDraD4l6WkBj9zKFOghdZp8keTDxv8x0lLzwredT6OouEzmRbuewLxDtE3Lx
W/1PG3LhCjUE9X74w2U/pZ49+xmxpjr5mIjWSyY9V66i9lAbvrD4ViXx52/+NfofeQ88a2jj
929cgCghlH6rmJT6/5P1hKQ7e6IhsL449qeeeK6c0KPwFHPOtXL9hrcuvIcTdopB9U9zmogZ
rvrVsqlAkyv5RPQMo2</vt:lpwstr>
  </property>
  <property fmtid="{D5CDD505-2E9C-101B-9397-08002B2CF9AE}" pid="8" name="_2015_ms_pID_7253431">
    <vt:lpwstr>G6sS5tePzCpjJeUalftKAZ2nRMqH+IIVYjAs3ZA/jzN4OKIISbHfnz
6SygYI06uYi1fwgptSu81/VDh606r7RqvHq4xN7VzGchfzhNH963YcjVfoWVjSrDRHMelIA4
ARhlS1+DH3IdwCPKVmWt8Q1evGikXi2Lue93+B1YSXZVvoDM16BS28VJMn4Qb8275BSNTzeD
W1HULCLJORxKP4yohuJmuC6xyAAWIHJfMLy8</vt:lpwstr>
  </property>
  <property fmtid="{D5CDD505-2E9C-101B-9397-08002B2CF9AE}" pid="9" name="_2015_ms_pID_7253432">
    <vt:lpwstr>5A==</vt:lpwstr>
  </property>
</Properties>
</file>