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7F5E" w14:textId="3B48976C" w:rsidR="00303167" w:rsidRDefault="00303167" w:rsidP="0030316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="00B13D84">
        <w:rPr>
          <w:rFonts w:ascii="Arial" w:hAnsi="Arial" w:cs="Arial"/>
          <w:b/>
          <w:sz w:val="22"/>
          <w:szCs w:val="22"/>
        </w:rPr>
        <w:t xml:space="preserve"> </w:t>
      </w:r>
      <w:r w:rsidR="00481F62">
        <w:rPr>
          <w:rFonts w:ascii="Arial" w:hAnsi="Arial" w:cs="Arial"/>
          <w:b/>
          <w:sz w:val="22"/>
          <w:szCs w:val="22"/>
        </w:rPr>
        <w:t xml:space="preserve">Informal feedback </w:t>
      </w:r>
      <w:r w:rsidR="009975CF">
        <w:rPr>
          <w:rFonts w:ascii="Arial" w:hAnsi="Arial" w:cs="Arial"/>
          <w:b/>
          <w:sz w:val="22"/>
          <w:szCs w:val="22"/>
        </w:rPr>
        <w:t>on companies' position in xRM_ph2 (TR 23.700-70 v0.4.0)</w:t>
      </w:r>
    </w:p>
    <w:p w14:paraId="1A6ADE39" w14:textId="77777777" w:rsidR="00303167" w:rsidRDefault="00303167" w:rsidP="00303167">
      <w:pPr>
        <w:pStyle w:val="Heading1"/>
      </w:pPr>
      <w:r>
        <w:t>1</w:t>
      </w:r>
      <w:r>
        <w:tab/>
        <w:t>Overall description</w:t>
      </w:r>
    </w:p>
    <w:p w14:paraId="73E7F6A9" w14:textId="77777777" w:rsidR="00A07667" w:rsidRDefault="009975CF" w:rsidP="00303167">
      <w:r>
        <w:t xml:space="preserve">TR 23.700-70 v0.4.0 contains 30 solutions covering all KIs except for KI#8. </w:t>
      </w:r>
      <w:r w:rsidR="008A0D76">
        <w:t xml:space="preserve">Some solutions contain various options </w:t>
      </w:r>
      <w:r w:rsidR="00A07667">
        <w:t xml:space="preserve">as well like </w:t>
      </w:r>
      <w:r w:rsidR="008A0D76">
        <w:t>(e.g., using control plane vs. user plane, UPF detection vs. info sending from AS, etc)</w:t>
      </w:r>
      <w:r w:rsidR="00A07667">
        <w:t xml:space="preserve">. </w:t>
      </w:r>
    </w:p>
    <w:p w14:paraId="6FF41561" w14:textId="75E50810" w:rsidR="00A07667" w:rsidRDefault="00545672" w:rsidP="00303167">
      <w:r>
        <w:t>To</w:t>
      </w:r>
      <w:r w:rsidR="00A07667">
        <w:t xml:space="preserve"> optimize (or consolidate) the input paper for future meetings; </w:t>
      </w:r>
      <w:r w:rsidR="001436C3">
        <w:t xml:space="preserve">companies are requested </w:t>
      </w:r>
      <w:r w:rsidR="00A07667">
        <w:t xml:space="preserve">to </w:t>
      </w:r>
      <w:r w:rsidR="001436C3">
        <w:t>provide</w:t>
      </w:r>
      <w:r w:rsidR="00A07667">
        <w:t xml:space="preserve"> feedback </w:t>
      </w:r>
      <w:r w:rsidR="001436C3">
        <w:t>regarding the</w:t>
      </w:r>
      <w:r w:rsidR="00A07667">
        <w:t xml:space="preserve"> solution(s) </w:t>
      </w:r>
      <w:r w:rsidR="001436C3">
        <w:t>and/</w:t>
      </w:r>
      <w:r w:rsidR="00A07667">
        <w:t xml:space="preserve">or </w:t>
      </w:r>
      <w:r w:rsidR="001436C3">
        <w:t xml:space="preserve">agreeable </w:t>
      </w:r>
      <w:r w:rsidR="00A07667">
        <w:t>principles</w:t>
      </w:r>
      <w:r w:rsidR="001436C3">
        <w:t xml:space="preserve"> for various KIs</w:t>
      </w:r>
      <w:r>
        <w:t>, currently documented in TR 23.700-70 v0.4.0</w:t>
      </w:r>
      <w:r w:rsidR="001436C3">
        <w:t>. It also helps to determine the solutions</w:t>
      </w:r>
      <w:r w:rsidR="00A07667">
        <w:t xml:space="preserve"> </w:t>
      </w:r>
      <w:r w:rsidR="001436C3">
        <w:t>that have majority interest and/or result in significant concerns.</w:t>
      </w:r>
    </w:p>
    <w:p w14:paraId="1182EB8A" w14:textId="346A10D2" w:rsidR="00545672" w:rsidRDefault="00545672" w:rsidP="00303167">
      <w:r>
        <w:t xml:space="preserve">We ask each company to give </w:t>
      </w:r>
      <w:r w:rsidR="001436C3">
        <w:t>your</w:t>
      </w:r>
      <w:r>
        <w:t xml:space="preserve"> view towards </w:t>
      </w:r>
      <w:r w:rsidR="00DA4420">
        <w:t>this question</w:t>
      </w:r>
      <w:r>
        <w:t xml:space="preserve"> (one so far). </w:t>
      </w:r>
      <w:r w:rsidR="005C4409">
        <w:t xml:space="preserve">This is not an evaluation for each of the solutions that are currently documented. It is mainly to seek your view on how </w:t>
      </w:r>
      <w:r w:rsidR="005A4061">
        <w:t>each</w:t>
      </w:r>
      <w:r w:rsidR="005C4409">
        <w:t xml:space="preserve"> key </w:t>
      </w:r>
      <w:r w:rsidR="001436C3">
        <w:t>issue</w:t>
      </w:r>
      <w:r w:rsidR="005C4409">
        <w:t xml:space="preserve"> can be addressed, based on the input form TR 23.700 so far. </w:t>
      </w:r>
      <w:r>
        <w:t xml:space="preserve">Then we will seek </w:t>
      </w:r>
      <w:r w:rsidR="00DA4420">
        <w:t>a</w:t>
      </w:r>
      <w:r>
        <w:t xml:space="preserve"> volunteer</w:t>
      </w:r>
      <w:r w:rsidR="00DA4420">
        <w:t xml:space="preserve"> for each key </w:t>
      </w:r>
      <w:r w:rsidR="001436C3">
        <w:t xml:space="preserve">issue to drive </w:t>
      </w:r>
      <w:r>
        <w:t>summariz</w:t>
      </w:r>
      <w:r w:rsidR="001436C3">
        <w:t>ing</w:t>
      </w:r>
      <w:r>
        <w:t xml:space="preserve"> </w:t>
      </w:r>
      <w:r w:rsidR="00337225">
        <w:t>the</w:t>
      </w:r>
      <w:r w:rsidR="005C4409">
        <w:t xml:space="preserve"> input</w:t>
      </w:r>
      <w:r w:rsidR="00DA4420">
        <w:t>.</w:t>
      </w:r>
    </w:p>
    <w:p w14:paraId="5E4A0FCD" w14:textId="616CA99F" w:rsidR="00545672" w:rsidRPr="00986593" w:rsidRDefault="00545672" w:rsidP="00303167">
      <w:pPr>
        <w:rPr>
          <w:b/>
          <w:bCs/>
        </w:rPr>
      </w:pPr>
      <w:r w:rsidRPr="00986593">
        <w:rPr>
          <w:b/>
          <w:bCs/>
        </w:rPr>
        <w:t xml:space="preserve">Q1. How should this problem be resolved?  </w:t>
      </w:r>
    </w:p>
    <w:p w14:paraId="3642EDDF" w14:textId="39388882" w:rsidR="00545672" w:rsidRDefault="00545672" w:rsidP="00545672">
      <w:pPr>
        <w:pStyle w:val="B1"/>
      </w:pPr>
      <w:r>
        <w:t xml:space="preserve">E.g., list the principles you think are the right approach to resolve this </w:t>
      </w:r>
      <w:r w:rsidR="005C4409">
        <w:t xml:space="preserve">key </w:t>
      </w:r>
      <w:r w:rsidR="001436C3">
        <w:t>issue</w:t>
      </w:r>
      <w:r>
        <w:t xml:space="preserve"> and point to the subclause of TR 23.700-70</w:t>
      </w:r>
    </w:p>
    <w:p w14:paraId="474621F0" w14:textId="08EC422D" w:rsidR="00545672" w:rsidRDefault="00545672" w:rsidP="00545672">
      <w:pPr>
        <w:pStyle w:val="B1"/>
      </w:pPr>
      <w:r>
        <w:t xml:space="preserve">E.g., none of the </w:t>
      </w:r>
      <w:r w:rsidR="005A4061">
        <w:t>principle suggested</w:t>
      </w:r>
      <w:r>
        <w:t xml:space="preserve"> defined so far is good enough and why. </w:t>
      </w:r>
    </w:p>
    <w:p w14:paraId="44B9C68E" w14:textId="40BB74A9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#1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720882FA" w14:textId="77777777" w:rsidTr="5FB88C51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260320E3" w14:textId="77777777" w:rsidR="001436C3" w:rsidRPr="003D3AFF" w:rsidRDefault="001436C3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Key area</w:t>
            </w:r>
          </w:p>
        </w:tc>
        <w:tc>
          <w:tcPr>
            <w:tcW w:w="7247" w:type="dxa"/>
          </w:tcPr>
          <w:p w14:paraId="61115C23" w14:textId="77777777" w:rsidR="001436C3" w:rsidRPr="003D3AFF" w:rsidRDefault="001436C3">
            <w:pPr>
              <w:pStyle w:val="TA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 from Company - ABC</w:t>
            </w:r>
          </w:p>
        </w:tc>
      </w:tr>
      <w:tr w:rsidR="001436C3" w:rsidRPr="003D3AFF" w14:paraId="5BB10DFC" w14:textId="77777777" w:rsidTr="5FB88C51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4B95AFF9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(1a): Active discard by RAN due to FEC (all FEC related Solutions - #1, #2, #3, #4, #21)</w:t>
            </w:r>
          </w:p>
        </w:tc>
        <w:tc>
          <w:tcPr>
            <w:tcW w:w="7247" w:type="dxa"/>
          </w:tcPr>
          <w:p w14:paraId="21694240" w14:textId="616498D0" w:rsidR="00E57A16" w:rsidRDefault="006A2BDD" w:rsidP="00CD2AD9">
            <w:pPr>
              <w:rPr>
                <w:rFonts w:ascii="Calibri" w:hAnsi="Calibri" w:cs="Calibri"/>
                <w:lang w:val="en-US"/>
              </w:rPr>
            </w:pPr>
            <w:r w:rsidRPr="5FB88C51">
              <w:rPr>
                <w:rFonts w:ascii="Calibri" w:hAnsi="Calibri" w:cs="Calibri"/>
                <w:lang w:val="en-US"/>
              </w:rPr>
              <w:t>In general, all solutions have a large number of ENs where number of such require feedback from other WGs.</w:t>
            </w:r>
            <w:r w:rsidR="003178A1" w:rsidRPr="5FB88C51">
              <w:rPr>
                <w:rFonts w:ascii="Calibri" w:hAnsi="Calibri" w:cs="Calibri"/>
                <w:lang w:val="en-US"/>
              </w:rPr>
              <w:t xml:space="preserve"> </w:t>
            </w:r>
          </w:p>
          <w:p w14:paraId="471C401B" w14:textId="58B76568" w:rsidR="00EB6379" w:rsidRPr="00A178D3" w:rsidRDefault="00266D55" w:rsidP="00CD2AD9">
            <w:pPr>
              <w:rPr>
                <w:color w:val="467886"/>
                <w:u w:val="single"/>
              </w:rPr>
            </w:pPr>
            <w:r>
              <w:rPr>
                <w:rFonts w:ascii="Calibri" w:hAnsi="Calibri" w:cs="Calibri"/>
                <w:lang w:val="en-US"/>
              </w:rPr>
              <w:t>W</w:t>
            </w:r>
            <w:r w:rsidR="0070515D">
              <w:rPr>
                <w:rFonts w:ascii="Calibri" w:hAnsi="Calibri" w:cs="Calibri"/>
                <w:lang w:val="en-US"/>
              </w:rPr>
              <w:t>hile adding large complexity, the solutions lack</w:t>
            </w:r>
            <w:r w:rsidR="00D11B49">
              <w:rPr>
                <w:rFonts w:ascii="Calibri" w:hAnsi="Calibri" w:cs="Calibri"/>
                <w:lang w:val="en-US"/>
              </w:rPr>
              <w:t>ing a proof of benefits.</w:t>
            </w:r>
            <w:r w:rsidR="00616F97">
              <w:rPr>
                <w:rFonts w:ascii="Calibri" w:hAnsi="Calibri" w:cs="Calibri"/>
                <w:lang w:val="en-US"/>
              </w:rPr>
              <w:t xml:space="preserve"> </w:t>
            </w:r>
            <w:r w:rsidR="00616F97" w:rsidRPr="00A178D3">
              <w:rPr>
                <w:rFonts w:ascii="Calibri" w:hAnsi="Calibri" w:cs="Calibri"/>
                <w:lang w:val="en-US"/>
              </w:rPr>
              <w:t xml:space="preserve">All solutions suffer from </w:t>
            </w:r>
            <w:r w:rsidR="00616F97" w:rsidRPr="0091326F">
              <w:rPr>
                <w:rFonts w:ascii="Calibri" w:hAnsi="Calibri" w:cs="Calibri"/>
                <w:lang w:val="en-US"/>
              </w:rPr>
              <w:t>contradicting the paradigm of how application</w:t>
            </w:r>
            <w:r w:rsidR="00230848" w:rsidRPr="0091326F">
              <w:rPr>
                <w:rFonts w:ascii="Calibri" w:hAnsi="Calibri" w:cs="Calibri"/>
                <w:lang w:val="en-US"/>
              </w:rPr>
              <w:t>s</w:t>
            </w:r>
            <w:r w:rsidR="00616F97" w:rsidRPr="0091326F">
              <w:rPr>
                <w:rFonts w:ascii="Calibri" w:hAnsi="Calibri" w:cs="Calibri"/>
                <w:lang w:val="en-US"/>
              </w:rPr>
              <w:t xml:space="preserve"> on Internet </w:t>
            </w:r>
            <w:r w:rsidR="00F10610" w:rsidRPr="0091326F">
              <w:rPr>
                <w:rFonts w:ascii="Calibri" w:hAnsi="Calibri" w:cs="Calibri"/>
                <w:lang w:val="en-US"/>
              </w:rPr>
              <w:t xml:space="preserve">are expected to </w:t>
            </w:r>
            <w:r w:rsidR="00616F97" w:rsidRPr="0091326F">
              <w:rPr>
                <w:rFonts w:ascii="Calibri" w:hAnsi="Calibri" w:cs="Calibri"/>
                <w:lang w:val="en-US"/>
              </w:rPr>
              <w:t>behave, i.e., react to packet</w:t>
            </w:r>
            <w:r w:rsidR="00F10610" w:rsidRPr="0091326F">
              <w:rPr>
                <w:rFonts w:ascii="Calibri" w:hAnsi="Calibri" w:cs="Calibri"/>
                <w:lang w:val="en-US"/>
              </w:rPr>
              <w:t xml:space="preserve"> losses</w:t>
            </w:r>
            <w:r w:rsidR="00616F97" w:rsidRPr="0091326F">
              <w:rPr>
                <w:rFonts w:ascii="Calibri" w:hAnsi="Calibri" w:cs="Calibri"/>
                <w:lang w:val="en-US"/>
              </w:rPr>
              <w:t xml:space="preserve"> by reducing the rate</w:t>
            </w:r>
            <w:r w:rsidR="00F606A4" w:rsidRPr="0091326F">
              <w:rPr>
                <w:rFonts w:ascii="Calibri" w:hAnsi="Calibri" w:cs="Calibri"/>
                <w:lang w:val="en-US"/>
              </w:rPr>
              <w:t xml:space="preserve"> (see</w:t>
            </w:r>
            <w:r w:rsidR="00F10610" w:rsidRPr="0091326F">
              <w:rPr>
                <w:rFonts w:ascii="Calibri" w:hAnsi="Calibri" w:cs="Calibri"/>
                <w:lang w:val="en-US"/>
              </w:rPr>
              <w:t xml:space="preserve"> </w:t>
            </w:r>
            <w:hyperlink r:id="rId11" w:history="1">
              <w:r w:rsidR="00F10610" w:rsidRPr="0091326F">
                <w:t>https://datatracker.ietf.org/doc/html/rfc8083</w:t>
              </w:r>
            </w:hyperlink>
            <w:r w:rsidR="00F606A4" w:rsidRPr="0091326F">
              <w:rPr>
                <w:rFonts w:ascii="Calibri" w:hAnsi="Calibri" w:cs="Calibri"/>
                <w:lang w:val="en-US"/>
              </w:rPr>
              <w:t>)</w:t>
            </w:r>
            <w:r w:rsidR="00616F97" w:rsidRPr="0091326F">
              <w:rPr>
                <w:rFonts w:ascii="Calibri" w:hAnsi="Calibri" w:cs="Calibri"/>
                <w:lang w:val="en-US"/>
              </w:rPr>
              <w:t>.</w:t>
            </w:r>
            <w:r w:rsidR="00F10610" w:rsidRPr="0091326F">
              <w:rPr>
                <w:rFonts w:ascii="Calibri" w:hAnsi="Calibri" w:cs="Calibri"/>
                <w:lang w:val="en-US"/>
              </w:rPr>
              <w:t xml:space="preserve"> </w:t>
            </w:r>
            <w:r w:rsidR="00616F97" w:rsidRPr="0091326F">
              <w:rPr>
                <w:rFonts w:ascii="Calibri" w:hAnsi="Calibri" w:cs="Calibri"/>
                <w:lang w:val="en-US"/>
              </w:rPr>
              <w:t>Hence</w:t>
            </w:r>
            <w:r w:rsidR="00616F97" w:rsidRPr="00A178D3">
              <w:rPr>
                <w:rFonts w:ascii="Calibri" w:hAnsi="Calibri" w:cs="Calibri"/>
                <w:lang w:val="en-US"/>
              </w:rPr>
              <w:t xml:space="preserve">, given all solutions propose to continuously discard packets by RAN, </w:t>
            </w:r>
            <w:r w:rsidR="00F10610">
              <w:rPr>
                <w:rFonts w:ascii="Calibri" w:hAnsi="Calibri" w:cs="Calibri"/>
                <w:lang w:val="en-US"/>
              </w:rPr>
              <w:t>a properly behaving Internet</w:t>
            </w:r>
            <w:r w:rsidR="00616F97" w:rsidRPr="00A178D3">
              <w:rPr>
                <w:rFonts w:ascii="Calibri" w:hAnsi="Calibri" w:cs="Calibri"/>
                <w:lang w:val="en-US"/>
              </w:rPr>
              <w:t xml:space="preserve"> application wil</w:t>
            </w:r>
            <w:r w:rsidR="00F10610">
              <w:rPr>
                <w:rFonts w:ascii="Calibri" w:hAnsi="Calibri" w:cs="Calibri"/>
                <w:lang w:val="en-US"/>
              </w:rPr>
              <w:t>l</w:t>
            </w:r>
            <w:r w:rsidR="00616F97" w:rsidRPr="00A178D3">
              <w:rPr>
                <w:rFonts w:ascii="Calibri" w:hAnsi="Calibri" w:cs="Calibri"/>
                <w:lang w:val="en-US"/>
              </w:rPr>
              <w:t xml:space="preserve"> </w:t>
            </w:r>
            <w:r w:rsidR="00726061">
              <w:rPr>
                <w:rFonts w:ascii="Calibri" w:hAnsi="Calibri" w:cs="Calibri"/>
                <w:lang w:val="en-US"/>
              </w:rPr>
              <w:t xml:space="preserve">reduce the rate to a level where </w:t>
            </w:r>
            <w:r w:rsidR="00616F97" w:rsidRPr="00A178D3">
              <w:rPr>
                <w:rFonts w:ascii="Calibri" w:hAnsi="Calibri" w:cs="Calibri"/>
                <w:lang w:val="en-US"/>
              </w:rPr>
              <w:t>at some point no service will be provided</w:t>
            </w:r>
            <w:r w:rsidR="00726061">
              <w:rPr>
                <w:rFonts w:ascii="Calibri" w:hAnsi="Calibri" w:cs="Calibri"/>
                <w:lang w:val="en-US"/>
              </w:rPr>
              <w:t>.</w:t>
            </w:r>
            <w:r w:rsidR="00E93156">
              <w:rPr>
                <w:rFonts w:ascii="Calibri" w:hAnsi="Calibri" w:cs="Calibri"/>
                <w:lang w:val="en-US"/>
              </w:rPr>
              <w:t xml:space="preserve"> Other issues are partly reflected by the </w:t>
            </w:r>
            <w:proofErr w:type="spellStart"/>
            <w:r w:rsidR="00E93156">
              <w:rPr>
                <w:rFonts w:ascii="Calibri" w:hAnsi="Calibri" w:cs="Calibri"/>
                <w:lang w:val="en-US"/>
              </w:rPr>
              <w:t>ENs.</w:t>
            </w:r>
            <w:proofErr w:type="spellEnd"/>
          </w:p>
          <w:p w14:paraId="790C5297" w14:textId="5826F8B2" w:rsidR="00B35950" w:rsidRPr="00A178D3" w:rsidRDefault="003178A1" w:rsidP="00B35950">
            <w:pPr>
              <w:rPr>
                <w:rFonts w:ascii="Calibri" w:hAnsi="Calibri" w:cs="Calibri"/>
                <w:lang w:val="en-US"/>
              </w:rPr>
            </w:pPr>
            <w:r w:rsidRPr="5FB88C51">
              <w:rPr>
                <w:rFonts w:ascii="Calibri" w:hAnsi="Calibri" w:cs="Calibri"/>
                <w:lang w:val="en-US"/>
              </w:rPr>
              <w:t xml:space="preserve">At this stage we </w:t>
            </w:r>
            <w:r w:rsidR="005026EF" w:rsidRPr="5FB88C51">
              <w:rPr>
                <w:rFonts w:ascii="Calibri" w:hAnsi="Calibri" w:cs="Calibri"/>
                <w:lang w:val="en-US"/>
              </w:rPr>
              <w:t xml:space="preserve">have strong concerns to consider these solutions </w:t>
            </w:r>
            <w:r w:rsidR="00DB0B20" w:rsidRPr="5FB88C51">
              <w:rPr>
                <w:rFonts w:ascii="Calibri" w:hAnsi="Calibri" w:cs="Calibri"/>
                <w:lang w:val="en-US"/>
              </w:rPr>
              <w:t>for conclusions</w:t>
            </w:r>
            <w:r w:rsidR="003E3BE0" w:rsidRPr="5FB88C51">
              <w:rPr>
                <w:rFonts w:ascii="Calibri" w:hAnsi="Calibri" w:cs="Calibri"/>
                <w:lang w:val="en-US"/>
              </w:rPr>
              <w:t xml:space="preserve">, especially before the feedback on ENs </w:t>
            </w:r>
            <w:r w:rsidR="003763A9" w:rsidRPr="5FB88C51">
              <w:rPr>
                <w:rFonts w:ascii="Calibri" w:hAnsi="Calibri" w:cs="Calibri"/>
                <w:lang w:val="en-US"/>
              </w:rPr>
              <w:t xml:space="preserve">from other WGs </w:t>
            </w:r>
            <w:r w:rsidR="003E3BE0" w:rsidRPr="5FB88C51">
              <w:rPr>
                <w:rFonts w:ascii="Calibri" w:hAnsi="Calibri" w:cs="Calibri"/>
                <w:lang w:val="en-US"/>
              </w:rPr>
              <w:t>is received</w:t>
            </w:r>
            <w:r w:rsidR="00DB0B20" w:rsidRPr="5FB88C51">
              <w:rPr>
                <w:rFonts w:ascii="Calibri" w:hAnsi="Calibri" w:cs="Calibri"/>
                <w:lang w:val="en-US"/>
              </w:rPr>
              <w:t>.</w:t>
            </w:r>
          </w:p>
          <w:p w14:paraId="488CC6BD" w14:textId="762BA651" w:rsidR="001436C3" w:rsidRDefault="001436C3" w:rsidP="0091326F">
            <w:pPr>
              <w:pStyle w:val="TAH"/>
              <w:jc w:val="left"/>
              <w:rPr>
                <w:sz w:val="16"/>
                <w:szCs w:val="16"/>
              </w:rPr>
            </w:pPr>
          </w:p>
        </w:tc>
      </w:tr>
      <w:tr w:rsidR="001436C3" w:rsidRPr="00B25781" w14:paraId="2E0E6E3D" w14:textId="77777777" w:rsidTr="5FB88C51">
        <w:trPr>
          <w:cantSplit/>
        </w:trPr>
        <w:tc>
          <w:tcPr>
            <w:tcW w:w="2913" w:type="dxa"/>
          </w:tcPr>
          <w:p w14:paraId="327267C5" w14:textId="77777777" w:rsidR="001436C3" w:rsidRPr="00B25781" w:rsidRDefault="001436C3">
            <w:pPr>
              <w:pStyle w:val="TAH"/>
              <w:jc w:val="left"/>
              <w:rPr>
                <w:sz w:val="16"/>
                <w:szCs w:val="16"/>
                <w:lang w:val="sv-SE"/>
              </w:rPr>
            </w:pPr>
            <w:r w:rsidRPr="00B25781">
              <w:rPr>
                <w:sz w:val="16"/>
                <w:szCs w:val="16"/>
                <w:lang w:val="sv-SE"/>
              </w:rPr>
              <w:t xml:space="preserve">(1b): Alternative PDU Set </w:t>
            </w:r>
            <w:proofErr w:type="spellStart"/>
            <w:r w:rsidRPr="00B25781">
              <w:rPr>
                <w:sz w:val="16"/>
                <w:szCs w:val="16"/>
                <w:lang w:val="sv-SE"/>
              </w:rPr>
              <w:t>QoS</w:t>
            </w:r>
            <w:proofErr w:type="spellEnd"/>
            <w:r w:rsidRPr="00B25781">
              <w:rPr>
                <w:sz w:val="16"/>
                <w:szCs w:val="16"/>
                <w:lang w:val="sv-SE"/>
              </w:rPr>
              <w:t xml:space="preserve"> handling (Sol #6, #7, #19)</w:t>
            </w:r>
          </w:p>
        </w:tc>
        <w:tc>
          <w:tcPr>
            <w:tcW w:w="7247" w:type="dxa"/>
          </w:tcPr>
          <w:p w14:paraId="4EFCD551" w14:textId="6C804EC6" w:rsidR="007C33C1" w:rsidRDefault="00230848" w:rsidP="00FB5C49">
            <w:r>
              <w:t xml:space="preserve">We are </w:t>
            </w:r>
            <w:r w:rsidR="00FB5C49">
              <w:t>O</w:t>
            </w:r>
            <w:r w:rsidR="0091326F">
              <w:t>K</w:t>
            </w:r>
            <w:r w:rsidR="00FB5C49">
              <w:t xml:space="preserve"> to</w:t>
            </w:r>
            <w:r w:rsidR="00D13504" w:rsidRPr="0091326F">
              <w:t xml:space="preserve"> </w:t>
            </w:r>
            <w:r w:rsidR="00FE63CD" w:rsidRPr="0091326F">
              <w:t>enhanc</w:t>
            </w:r>
            <w:r w:rsidR="00FB5C49">
              <w:t>e</w:t>
            </w:r>
            <w:r w:rsidR="00FE63CD" w:rsidRPr="0091326F">
              <w:t xml:space="preserve"> AQP with PDU Set QoS Parameters</w:t>
            </w:r>
            <w:r w:rsidR="00B91DE6">
              <w:t xml:space="preserve"> </w:t>
            </w:r>
            <w:r w:rsidR="00944F7B">
              <w:t>as they are missing, should have been done in Rel-18 already.</w:t>
            </w:r>
          </w:p>
          <w:p w14:paraId="2EF92EBD" w14:textId="77777777" w:rsidR="00430833" w:rsidRDefault="00944F7B" w:rsidP="00FB5C49">
            <w:r>
              <w:t xml:space="preserve">Additional changes proposed lack proof of benefit and </w:t>
            </w:r>
            <w:r w:rsidR="006C32F9">
              <w:t>consequently should not be considered.</w:t>
            </w:r>
          </w:p>
          <w:p w14:paraId="37BAAB8B" w14:textId="77777777" w:rsidR="00EB6379" w:rsidRDefault="00EB6379" w:rsidP="00EB637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At this stage we have strong concerns to consider these solutions for conclusions, especially before the feedback on ENs from other WGs is received.</w:t>
            </w:r>
          </w:p>
          <w:p w14:paraId="6A03C7A1" w14:textId="50A87100" w:rsidR="00861E69" w:rsidRPr="00517AD3" w:rsidRDefault="28767351" w:rsidP="00517AD3">
            <w:pPr>
              <w:rPr>
                <w:sz w:val="16"/>
                <w:szCs w:val="16"/>
                <w:lang w:val="en-US"/>
              </w:rPr>
            </w:pPr>
            <w:r>
              <w:t>Based on our current understanding of the documented solutions, w</w:t>
            </w:r>
            <w:r w:rsidR="00861E69">
              <w:t xml:space="preserve">e have strong concerns </w:t>
            </w:r>
            <w:r w:rsidR="00771763">
              <w:t xml:space="preserve">with solutions that </w:t>
            </w:r>
            <w:r w:rsidR="00BF5F70">
              <w:t xml:space="preserve">propose </w:t>
            </w:r>
            <w:r w:rsidR="003A3D2D">
              <w:t xml:space="preserve">fundamental </w:t>
            </w:r>
            <w:r w:rsidR="00771763">
              <w:t>chang</w:t>
            </w:r>
            <w:r w:rsidR="00BF5F70">
              <w:t>e</w:t>
            </w:r>
            <w:r w:rsidR="00771763">
              <w:t xml:space="preserve"> </w:t>
            </w:r>
            <w:r w:rsidR="003A3D2D">
              <w:t xml:space="preserve">to </w:t>
            </w:r>
            <w:r w:rsidR="00771763">
              <w:t xml:space="preserve">the </w:t>
            </w:r>
            <w:r w:rsidR="00BF5F70">
              <w:t xml:space="preserve">5GS </w:t>
            </w:r>
            <w:r w:rsidR="00771763">
              <w:t xml:space="preserve">QoS Framework, where a QoS Flow is the smallest </w:t>
            </w:r>
            <w:r w:rsidR="006972D2">
              <w:t xml:space="preserve">entity subject to QoS handling describing packet forwarding </w:t>
            </w:r>
            <w:r w:rsidR="00BF5F70">
              <w:t xml:space="preserve">for all data mapped on that QoS Flow </w:t>
            </w:r>
            <w:r w:rsidR="006972D2">
              <w:t>and there is only one QoS profile at any given time.</w:t>
            </w:r>
            <w:r w:rsidR="00BF5F70">
              <w:t xml:space="preserve"> This is fundamental as it is valid </w:t>
            </w:r>
            <w:r w:rsidR="009F2A0D">
              <w:t xml:space="preserve">throughout the whole 5GS including NG-RAN. </w:t>
            </w:r>
            <w:r w:rsidR="001B1480">
              <w:t>It was deliberately specified in that way enabling different QoS profiles being applicable to separate QoS Flows</w:t>
            </w:r>
            <w:r w:rsidR="005D2B2E">
              <w:t xml:space="preserve"> that carry data with flow with different QoS requirements</w:t>
            </w:r>
            <w:r w:rsidR="008746B0">
              <w:t xml:space="preserve">. No benefits or drivers </w:t>
            </w:r>
            <w:r w:rsidR="00776F0C">
              <w:t xml:space="preserve">that would justify such drastic change </w:t>
            </w:r>
            <w:r w:rsidR="008746B0">
              <w:t xml:space="preserve">have been </w:t>
            </w:r>
            <w:r w:rsidR="008E4876">
              <w:t>shown</w:t>
            </w:r>
            <w:r w:rsidR="00776F0C">
              <w:t>.</w:t>
            </w:r>
          </w:p>
        </w:tc>
      </w:tr>
      <w:tr w:rsidR="001436C3" w:rsidRPr="003D3AFF" w14:paraId="7F9D4506" w14:textId="77777777" w:rsidTr="5FB88C51">
        <w:trPr>
          <w:cantSplit/>
        </w:trPr>
        <w:tc>
          <w:tcPr>
            <w:tcW w:w="2913" w:type="dxa"/>
          </w:tcPr>
          <w:p w14:paraId="7AA7F293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(1c): Other PDU set and QoS related topics (Sol #5, #8, #20, #22, #23)</w:t>
            </w:r>
          </w:p>
        </w:tc>
        <w:tc>
          <w:tcPr>
            <w:tcW w:w="7247" w:type="dxa"/>
          </w:tcPr>
          <w:p w14:paraId="1811D822" w14:textId="29321859" w:rsidR="001436C3" w:rsidRDefault="00005921" w:rsidP="00517AD3">
            <w:pPr>
              <w:rPr>
                <w:sz w:val="16"/>
                <w:szCs w:val="16"/>
              </w:rPr>
            </w:pPr>
            <w:r w:rsidRPr="00517AD3">
              <w:t>Ok to provide PDU Set information independent of PDU Set QoS Parameters av</w:t>
            </w:r>
            <w:r>
              <w:t>a</w:t>
            </w:r>
            <w:r w:rsidRPr="00517AD3">
              <w:t>ilability</w:t>
            </w:r>
            <w:r w:rsidR="0040331D">
              <w:t>.</w:t>
            </w:r>
          </w:p>
        </w:tc>
      </w:tr>
      <w:tr w:rsidR="001436C3" w:rsidRPr="003D3AFF" w14:paraId="3CE144AF" w14:textId="77777777" w:rsidTr="5FB88C51">
        <w:trPr>
          <w:cantSplit/>
        </w:trPr>
        <w:tc>
          <w:tcPr>
            <w:tcW w:w="2913" w:type="dxa"/>
          </w:tcPr>
          <w:p w14:paraId="415E8989" w14:textId="6FC518AC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62CF118D" w14:textId="2662D7F3" w:rsidR="001436C3" w:rsidRDefault="008B7C96" w:rsidP="00517AD3">
            <w:pPr>
              <w:rPr>
                <w:sz w:val="16"/>
                <w:szCs w:val="16"/>
              </w:rPr>
            </w:pPr>
            <w:r w:rsidRPr="00517AD3">
              <w:t>No.</w:t>
            </w:r>
          </w:p>
        </w:tc>
      </w:tr>
      <w:tr w:rsidR="001436C3" w:rsidRPr="003D3AFF" w14:paraId="1BA69AFE" w14:textId="77777777" w:rsidTr="5FB88C51">
        <w:trPr>
          <w:cantSplit/>
        </w:trPr>
        <w:tc>
          <w:tcPr>
            <w:tcW w:w="2913" w:type="dxa"/>
          </w:tcPr>
          <w:p w14:paraId="711FF7F7" w14:textId="4DD15F0A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7278B437" w14:textId="42DB271E" w:rsidR="001903AC" w:rsidRDefault="008F04A5" w:rsidP="00517AD3">
            <w:pPr>
              <w:rPr>
                <w:sz w:val="16"/>
                <w:szCs w:val="16"/>
              </w:rPr>
            </w:pPr>
            <w:r w:rsidRPr="00517AD3">
              <w:t>#</w:t>
            </w:r>
            <w:r w:rsidR="005340EA">
              <w:t>5</w:t>
            </w:r>
            <w:r w:rsidRPr="00517AD3">
              <w:t xml:space="preserve"> opt 2</w:t>
            </w:r>
          </w:p>
        </w:tc>
      </w:tr>
    </w:tbl>
    <w:p w14:paraId="06B76567" w14:textId="7E9B7AAC" w:rsidR="001436C3" w:rsidRDefault="001436C3" w:rsidP="00303167"/>
    <w:p w14:paraId="68E4E8BA" w14:textId="7BC3D83F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2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2E023D96" w14:textId="77777777" w:rsidTr="5FB88C51">
        <w:trPr>
          <w:cantSplit/>
        </w:trPr>
        <w:tc>
          <w:tcPr>
            <w:tcW w:w="2913" w:type="dxa"/>
          </w:tcPr>
          <w:p w14:paraId="17533BE3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(2): </w:t>
            </w:r>
            <w:r w:rsidRPr="001A0A39">
              <w:rPr>
                <w:sz w:val="16"/>
                <w:szCs w:val="16"/>
              </w:rPr>
              <w:t>end-to-end encrypted XRM</w:t>
            </w:r>
            <w:r>
              <w:rPr>
                <w:sz w:val="16"/>
                <w:szCs w:val="16"/>
              </w:rPr>
              <w:t xml:space="preserve"> (Sol #9, #10, #11, #12, #24, #25, #26, #27)</w:t>
            </w:r>
          </w:p>
          <w:p w14:paraId="21432B5C" w14:textId="77777777" w:rsidR="00EF0117" w:rsidRDefault="00EF0117">
            <w:pPr>
              <w:pStyle w:val="TAH"/>
              <w:jc w:val="left"/>
              <w:rPr>
                <w:sz w:val="16"/>
                <w:szCs w:val="16"/>
              </w:rPr>
            </w:pPr>
          </w:p>
        </w:tc>
        <w:tc>
          <w:tcPr>
            <w:tcW w:w="7247" w:type="dxa"/>
          </w:tcPr>
          <w:p w14:paraId="28E32B56" w14:textId="115A04A8" w:rsidR="000A1ADC" w:rsidRPr="006D60B6" w:rsidRDefault="002A6B3E" w:rsidP="00E16F68">
            <w:pPr>
              <w:pStyle w:val="TAH"/>
              <w:jc w:val="left"/>
              <w:rPr>
                <w:rFonts w:ascii="Times New Roman" w:eastAsia="Malgun Gothic" w:hAnsi="Times New Roman"/>
                <w:b w:val="0"/>
                <w:sz w:val="20"/>
                <w:lang w:eastAsia="zh-CN"/>
              </w:rPr>
            </w:pPr>
            <w:r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>Following</w:t>
            </w:r>
            <w:r w:rsidR="00F439E5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 xml:space="preserve"> the principles shown below, we consider solutions </w:t>
            </w:r>
            <w:r w:rsidR="00517264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 xml:space="preserve">#26 and #24 as </w:t>
            </w:r>
            <w:r w:rsidR="00781516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 xml:space="preserve">our </w:t>
            </w:r>
            <w:r w:rsidR="00886FDD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>preferred one</w:t>
            </w:r>
            <w:r w:rsidR="00AB1053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 xml:space="preserve">s, although solution #24 should not open the door to </w:t>
            </w:r>
            <w:r w:rsidR="009D512F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>an indeterminate number of implementations</w:t>
            </w:r>
            <w:r w:rsidR="005C3844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 xml:space="preserve"> based on SLA</w:t>
            </w:r>
            <w:r w:rsidR="009D512F">
              <w:rPr>
                <w:rFonts w:ascii="Times New Roman" w:eastAsia="Malgun Gothic" w:hAnsi="Times New Roman"/>
                <w:b w:val="0"/>
                <w:sz w:val="20"/>
                <w:lang w:eastAsia="zh-CN"/>
              </w:rPr>
              <w:t>, see below.</w:t>
            </w:r>
          </w:p>
        </w:tc>
      </w:tr>
      <w:tr w:rsidR="001436C3" w:rsidRPr="003D3AFF" w14:paraId="7D5619D7" w14:textId="77777777" w:rsidTr="5FB88C51">
        <w:trPr>
          <w:cantSplit/>
        </w:trPr>
        <w:tc>
          <w:tcPr>
            <w:tcW w:w="2913" w:type="dxa"/>
          </w:tcPr>
          <w:p w14:paraId="2CD2346E" w14:textId="1275DF03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7323CE0" w14:textId="4EE2F330" w:rsidR="001436C3" w:rsidRDefault="00B25781" w:rsidP="00517AD3">
            <w:pPr>
              <w:rPr>
                <w:sz w:val="16"/>
                <w:szCs w:val="16"/>
              </w:rPr>
            </w:pPr>
            <w:r w:rsidRPr="00517AD3">
              <w:t>No.</w:t>
            </w:r>
          </w:p>
        </w:tc>
      </w:tr>
      <w:tr w:rsidR="001436C3" w:rsidRPr="003D3AFF" w14:paraId="1AA26DAF" w14:textId="77777777" w:rsidTr="5FB88C51">
        <w:trPr>
          <w:cantSplit/>
        </w:trPr>
        <w:tc>
          <w:tcPr>
            <w:tcW w:w="2913" w:type="dxa"/>
          </w:tcPr>
          <w:p w14:paraId="423FF22C" w14:textId="645682AD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18536B20" w14:textId="469E8916" w:rsidR="001436C3" w:rsidRPr="00545FAB" w:rsidRDefault="13365A1B" w:rsidP="00545FAB">
            <w:pPr>
              <w:rPr>
                <w:rFonts w:eastAsia="Malgun Gothic"/>
                <w:lang w:eastAsia="zh-CN"/>
              </w:rPr>
            </w:pPr>
            <w:r w:rsidRPr="00545FAB">
              <w:rPr>
                <w:rFonts w:eastAsia="Malgun Gothic"/>
                <w:lang w:eastAsia="zh-CN"/>
              </w:rPr>
              <w:t>#26</w:t>
            </w:r>
            <w:r w:rsidR="320AF3D5" w:rsidRPr="00545FAB">
              <w:rPr>
                <w:rFonts w:eastAsia="Malgun Gothic"/>
                <w:lang w:eastAsia="zh-CN"/>
              </w:rPr>
              <w:t xml:space="preserve"> and </w:t>
            </w:r>
            <w:r w:rsidR="2F29201F" w:rsidRPr="5FB88C51">
              <w:rPr>
                <w:lang w:eastAsia="zh-CN"/>
              </w:rPr>
              <w:t>#</w:t>
            </w:r>
            <w:r w:rsidR="320AF3D5" w:rsidRPr="00545FAB">
              <w:rPr>
                <w:rFonts w:eastAsia="Malgun Gothic"/>
                <w:lang w:eastAsia="zh-CN"/>
              </w:rPr>
              <w:t xml:space="preserve">24 can be </w:t>
            </w:r>
            <w:r w:rsidR="2F29201F" w:rsidRPr="00545FAB">
              <w:rPr>
                <w:rFonts w:eastAsia="Malgun Gothic"/>
                <w:lang w:eastAsia="zh-CN"/>
              </w:rPr>
              <w:t>m</w:t>
            </w:r>
            <w:r w:rsidR="320AF3D5" w:rsidRPr="00545FAB">
              <w:rPr>
                <w:rFonts w:eastAsia="Malgun Gothic"/>
                <w:lang w:eastAsia="zh-CN"/>
              </w:rPr>
              <w:t>erged</w:t>
            </w:r>
            <w:r w:rsidR="00545FAB">
              <w:rPr>
                <w:rFonts w:eastAsia="Malgun Gothic"/>
                <w:lang w:eastAsia="zh-CN"/>
              </w:rPr>
              <w:t>.</w:t>
            </w:r>
          </w:p>
          <w:p w14:paraId="011F39AD" w14:textId="77777777" w:rsidR="00E16F68" w:rsidRPr="00E16F68" w:rsidRDefault="00A24A0F" w:rsidP="00E16F68">
            <w:pPr>
              <w:pStyle w:val="NormalWeb"/>
              <w:spacing w:after="0"/>
              <w:rPr>
                <w:rFonts w:eastAsia="Malgun Gothic"/>
                <w:sz w:val="20"/>
                <w:szCs w:val="20"/>
                <w:lang w:eastAsia="zh-CN"/>
              </w:rPr>
            </w:pPr>
            <w:r w:rsidRPr="00686E2C">
              <w:rPr>
                <w:rFonts w:eastAsia="Malgun Gothic"/>
                <w:sz w:val="20"/>
                <w:szCs w:val="20"/>
                <w:lang w:eastAsia="zh-CN"/>
              </w:rPr>
              <w:t>Th</w:t>
            </w:r>
            <w:r w:rsidR="00BF71AC" w:rsidRPr="00686E2C">
              <w:rPr>
                <w:rFonts w:eastAsia="Malgun Gothic"/>
                <w:sz w:val="20"/>
                <w:szCs w:val="20"/>
                <w:lang w:eastAsia="zh-CN"/>
              </w:rPr>
              <w:t>ese are our agreeab</w:t>
            </w:r>
            <w:r w:rsidR="00E16F68" w:rsidRPr="00686E2C">
              <w:rPr>
                <w:rFonts w:eastAsia="Malgun Gothic"/>
                <w:sz w:val="20"/>
                <w:szCs w:val="20"/>
                <w:lang w:eastAsia="zh-CN"/>
              </w:rPr>
              <w:t>le principles:</w:t>
            </w:r>
            <w:r w:rsidR="00E16F68">
              <w:br/>
            </w:r>
            <w:r w:rsidR="00E16F68">
              <w:br/>
            </w:r>
            <w:r w:rsidR="00E16F68" w:rsidRPr="00E16F68">
              <w:rPr>
                <w:rFonts w:eastAsia="Malgun Gothic"/>
                <w:sz w:val="20"/>
                <w:szCs w:val="20"/>
                <w:lang w:eastAsia="zh-CN"/>
              </w:rPr>
              <w:t xml:space="preserve">Metadata needs to be integrity protected, but PDU Set information is not considered privacy sensitive. In addition, identification of the media fetched by an end-user should not be exposed (e.g. through </w:t>
            </w:r>
            <w:proofErr w:type="spellStart"/>
            <w:r w:rsidR="00E16F68" w:rsidRPr="00E16F68">
              <w:rPr>
                <w:rFonts w:eastAsia="Malgun Gothic"/>
                <w:sz w:val="20"/>
                <w:szCs w:val="20"/>
                <w:lang w:eastAsia="zh-CN"/>
              </w:rPr>
              <w:t>MoQ</w:t>
            </w:r>
            <w:proofErr w:type="spellEnd"/>
            <w:r w:rsidR="00E16F68" w:rsidRPr="00E16F68">
              <w:rPr>
                <w:rFonts w:eastAsia="Malgun Gothic"/>
                <w:sz w:val="20"/>
                <w:szCs w:val="20"/>
                <w:lang w:eastAsia="zh-CN"/>
              </w:rPr>
              <w:t xml:space="preserve"> track id) to avoid privacy violation.</w:t>
            </w:r>
          </w:p>
          <w:p w14:paraId="25F45759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> </w:t>
            </w:r>
          </w:p>
          <w:p w14:paraId="29C7BF56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 xml:space="preserve">Solutions putting additional requirements on the UPF not related with the goals of the key issue, such as implementing a </w:t>
            </w:r>
            <w:proofErr w:type="spellStart"/>
            <w:r w:rsidRPr="00E16F68">
              <w:rPr>
                <w:rFonts w:eastAsia="Malgun Gothic"/>
                <w:lang w:eastAsia="zh-CN"/>
              </w:rPr>
              <w:t>MoQ</w:t>
            </w:r>
            <w:proofErr w:type="spellEnd"/>
            <w:r w:rsidRPr="00E16F68">
              <w:rPr>
                <w:rFonts w:eastAsia="Malgun Gothic"/>
                <w:lang w:eastAsia="zh-CN"/>
              </w:rPr>
              <w:t xml:space="preserve"> relay should be avoided.</w:t>
            </w:r>
          </w:p>
          <w:p w14:paraId="6F040897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> </w:t>
            </w:r>
          </w:p>
          <w:p w14:paraId="08CA6FD9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 xml:space="preserve">Solutions should be applicable to most use cases. We believe </w:t>
            </w:r>
            <w:proofErr w:type="spellStart"/>
            <w:r w:rsidRPr="00E16F68">
              <w:rPr>
                <w:rFonts w:eastAsia="Malgun Gothic"/>
                <w:lang w:eastAsia="zh-CN"/>
              </w:rPr>
              <w:t>MoQ</w:t>
            </w:r>
            <w:proofErr w:type="spellEnd"/>
            <w:r w:rsidRPr="00E16F68">
              <w:rPr>
                <w:rFonts w:eastAsia="Malgun Gothic"/>
                <w:lang w:eastAsia="zh-CN"/>
              </w:rPr>
              <w:t xml:space="preserve"> relay works for </w:t>
            </w:r>
            <w:proofErr w:type="spellStart"/>
            <w:r w:rsidRPr="00E16F68">
              <w:rPr>
                <w:rFonts w:eastAsia="Malgun Gothic"/>
                <w:lang w:eastAsia="zh-CN"/>
              </w:rPr>
              <w:t>MoQ</w:t>
            </w:r>
            <w:proofErr w:type="spellEnd"/>
            <w:r w:rsidRPr="00E16F68">
              <w:rPr>
                <w:rFonts w:eastAsia="Malgun Gothic"/>
                <w:lang w:eastAsia="zh-CN"/>
              </w:rPr>
              <w:t xml:space="preserve"> framework only.</w:t>
            </w:r>
          </w:p>
          <w:p w14:paraId="593191C0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> </w:t>
            </w:r>
          </w:p>
          <w:p w14:paraId="5DB15C3F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>Solutions based on any number of undefined implementation options (to be agreed by means of SLA), don't provide a basis for a standard. They are not acceptable to us.</w:t>
            </w:r>
          </w:p>
          <w:p w14:paraId="782CD37F" w14:textId="77777777" w:rsidR="00E16F68" w:rsidRPr="00E16F68" w:rsidRDefault="00E16F68" w:rsidP="00E16F6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> </w:t>
            </w:r>
          </w:p>
          <w:p w14:paraId="2A3A5382" w14:textId="5FC2C59E" w:rsidR="006A55B5" w:rsidRPr="008123A4" w:rsidRDefault="00E16F68" w:rsidP="00812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Malgun Gothic"/>
                <w:lang w:eastAsia="zh-CN"/>
              </w:rPr>
            </w:pPr>
            <w:r w:rsidRPr="00E16F68">
              <w:rPr>
                <w:rFonts w:eastAsia="Malgun Gothic"/>
                <w:lang w:eastAsia="zh-CN"/>
              </w:rPr>
              <w:t>Solutions should minimize impact on the UPF and Application Servers.</w:t>
            </w:r>
          </w:p>
        </w:tc>
      </w:tr>
    </w:tbl>
    <w:p w14:paraId="0BFA6D63" w14:textId="77777777" w:rsidR="001436C3" w:rsidRDefault="001436C3" w:rsidP="00303167"/>
    <w:p w14:paraId="6FA18FA1" w14:textId="09190A8C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3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5D2AC665" w14:textId="77777777" w:rsidTr="5FB88C51">
        <w:trPr>
          <w:cantSplit/>
        </w:trPr>
        <w:tc>
          <w:tcPr>
            <w:tcW w:w="2913" w:type="dxa"/>
          </w:tcPr>
          <w:p w14:paraId="4373C253" w14:textId="77777777" w:rsidR="001436C3" w:rsidRDefault="1991E5AC">
            <w:pPr>
              <w:pStyle w:val="TAH"/>
              <w:jc w:val="left"/>
              <w:rPr>
                <w:sz w:val="16"/>
                <w:szCs w:val="16"/>
              </w:rPr>
            </w:pPr>
            <w:r w:rsidRPr="5FB88C51">
              <w:rPr>
                <w:sz w:val="16"/>
                <w:szCs w:val="16"/>
              </w:rPr>
              <w:t>(3): Leverage PDU Set QoS information for DSCP marking over N3/N9 in the transport network (Sol #13, #27)</w:t>
            </w:r>
          </w:p>
        </w:tc>
        <w:tc>
          <w:tcPr>
            <w:tcW w:w="7247" w:type="dxa"/>
          </w:tcPr>
          <w:p w14:paraId="4AF2BC33" w14:textId="645E48F9" w:rsidR="001436C3" w:rsidRDefault="00C82EE0" w:rsidP="00545FAB">
            <w:pPr>
              <w:rPr>
                <w:sz w:val="16"/>
                <w:szCs w:val="16"/>
              </w:rPr>
            </w:pPr>
            <w:r w:rsidRPr="00545FAB">
              <w:t>The benefits of</w:t>
            </w:r>
            <w:r>
              <w:t xml:space="preserve"> adding such </w:t>
            </w:r>
            <w:r w:rsidR="00B652F4">
              <w:t>functionality have not been shown, hence the ‘whether’ part is not addressed.</w:t>
            </w:r>
            <w:r w:rsidR="00287554">
              <w:t xml:space="preserve"> </w:t>
            </w:r>
            <w:r w:rsidR="001A4A8E">
              <w:t xml:space="preserve">It is </w:t>
            </w:r>
            <w:r w:rsidR="00433D42">
              <w:t xml:space="preserve">emphasized </w:t>
            </w:r>
            <w:r w:rsidR="001A4A8E">
              <w:t xml:space="preserve">that PSI is not a QoS parameter and </w:t>
            </w:r>
            <w:r w:rsidR="00433D42">
              <w:t>thus</w:t>
            </w:r>
            <w:r w:rsidR="001A4A8E">
              <w:t xml:space="preserve"> there is no </w:t>
            </w:r>
            <w:r w:rsidR="00433D42">
              <w:t xml:space="preserve">justification </w:t>
            </w:r>
            <w:r w:rsidR="001A4A8E">
              <w:t xml:space="preserve">to consider it on </w:t>
            </w:r>
            <w:r w:rsidR="00D941EB">
              <w:t xml:space="preserve">the transport in the same way as QoS parameters are considered. </w:t>
            </w:r>
            <w:r w:rsidR="00287554">
              <w:t>The purpose</w:t>
            </w:r>
            <w:r w:rsidR="00D941EB">
              <w:t xml:space="preserve"> and the need</w:t>
            </w:r>
            <w:r w:rsidR="00CB2190">
              <w:t xml:space="preserve"> for any functionality based on that KI</w:t>
            </w:r>
            <w:r w:rsidR="00287554">
              <w:t xml:space="preserve"> still remains unknown.</w:t>
            </w:r>
          </w:p>
        </w:tc>
      </w:tr>
      <w:tr w:rsidR="001436C3" w:rsidRPr="003D3AFF" w14:paraId="30FBE3F2" w14:textId="77777777" w:rsidTr="5FB88C51">
        <w:trPr>
          <w:cantSplit/>
        </w:trPr>
        <w:tc>
          <w:tcPr>
            <w:tcW w:w="2913" w:type="dxa"/>
          </w:tcPr>
          <w:p w14:paraId="6686171F" w14:textId="06C81C8B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4131DD19" w14:textId="5364AE6C" w:rsidR="001436C3" w:rsidRDefault="00412D88" w:rsidP="00545FAB">
            <w:pPr>
              <w:rPr>
                <w:sz w:val="16"/>
                <w:szCs w:val="16"/>
              </w:rPr>
            </w:pPr>
            <w:r w:rsidRPr="00545FAB">
              <w:t>N</w:t>
            </w:r>
            <w:r>
              <w:t>o</w:t>
            </w:r>
          </w:p>
        </w:tc>
      </w:tr>
      <w:tr w:rsidR="001436C3" w:rsidRPr="003D3AFF" w14:paraId="3964D4EF" w14:textId="77777777" w:rsidTr="5FB88C51">
        <w:trPr>
          <w:cantSplit/>
        </w:trPr>
        <w:tc>
          <w:tcPr>
            <w:tcW w:w="2913" w:type="dxa"/>
          </w:tcPr>
          <w:p w14:paraId="24DEA5F3" w14:textId="6C49A645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0C91332C" w14:textId="7E6DB066" w:rsidR="001436C3" w:rsidRDefault="00CC1CFB" w:rsidP="00545FAB">
            <w:pPr>
              <w:rPr>
                <w:sz w:val="16"/>
                <w:szCs w:val="16"/>
              </w:rPr>
            </w:pPr>
            <w:r>
              <w:t xml:space="preserve">Given no benefits are shown, there is no justification </w:t>
            </w:r>
            <w:r w:rsidR="00CC7EA7">
              <w:t>for introduction of specification changes.</w:t>
            </w:r>
            <w:r w:rsidR="00FA74AA" w:rsidRPr="00545FAB">
              <w:t xml:space="preserve"> </w:t>
            </w:r>
          </w:p>
        </w:tc>
      </w:tr>
    </w:tbl>
    <w:p w14:paraId="6EC0A5B2" w14:textId="77777777" w:rsidR="001436C3" w:rsidRDefault="001436C3" w:rsidP="00303167"/>
    <w:p w14:paraId="494A842C" w14:textId="0BF2D367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4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38754D90" w14:textId="77777777" w:rsidTr="5FB88C51">
        <w:trPr>
          <w:cantSplit/>
        </w:trPr>
        <w:tc>
          <w:tcPr>
            <w:tcW w:w="2913" w:type="dxa"/>
          </w:tcPr>
          <w:p w14:paraId="076EDFC1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(4): </w:t>
            </w:r>
            <w:r w:rsidRPr="005C4409">
              <w:rPr>
                <w:sz w:val="16"/>
                <w:szCs w:val="16"/>
              </w:rPr>
              <w:t>Traffic detection and QoS flow mapping for multiplexed data flows</w:t>
            </w:r>
            <w:r>
              <w:rPr>
                <w:sz w:val="16"/>
                <w:szCs w:val="16"/>
              </w:rPr>
              <w:t xml:space="preserve"> (Sol #8, #9, #12, #14, #15, #27, #28, #29)</w:t>
            </w:r>
          </w:p>
        </w:tc>
        <w:tc>
          <w:tcPr>
            <w:tcW w:w="7247" w:type="dxa"/>
          </w:tcPr>
          <w:p w14:paraId="438AA1FD" w14:textId="3D0B0E89" w:rsidR="001436C3" w:rsidRPr="00433D42" w:rsidRDefault="006E0D3F" w:rsidP="00120276">
            <w:pPr>
              <w:rPr>
                <w:bCs/>
                <w:sz w:val="16"/>
                <w:szCs w:val="16"/>
              </w:rPr>
            </w:pPr>
            <w:r w:rsidRPr="00120276">
              <w:t xml:space="preserve">Agree </w:t>
            </w:r>
            <w:r w:rsidR="0006531C" w:rsidRPr="00120276">
              <w:t xml:space="preserve">to KI: </w:t>
            </w:r>
            <w:r w:rsidRPr="00120276">
              <w:t xml:space="preserve">applications </w:t>
            </w:r>
            <w:r w:rsidR="009712EB" w:rsidRPr="00120276">
              <w:t>may need to multiplex different types of streams on a single transport connections</w:t>
            </w:r>
          </w:p>
        </w:tc>
      </w:tr>
      <w:tr w:rsidR="001436C3" w:rsidRPr="003D3AFF" w14:paraId="257F097A" w14:textId="77777777" w:rsidTr="5FB88C51">
        <w:trPr>
          <w:cantSplit/>
        </w:trPr>
        <w:tc>
          <w:tcPr>
            <w:tcW w:w="2913" w:type="dxa"/>
          </w:tcPr>
          <w:p w14:paraId="4F08770A" w14:textId="5E817AF1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2CB8A23" w14:textId="484A85EA" w:rsidR="001436C3" w:rsidRDefault="1146605C" w:rsidP="00433D42">
            <w:pPr>
              <w:rPr>
                <w:sz w:val="16"/>
                <w:szCs w:val="16"/>
              </w:rPr>
            </w:pPr>
            <w:r w:rsidRPr="00433D42">
              <w:t>Yes</w:t>
            </w:r>
            <w:r w:rsidR="1B9CB975" w:rsidRPr="00433D42">
              <w:t>.</w:t>
            </w:r>
            <w:r w:rsidR="7989C1DF">
              <w:t xml:space="preserve"> </w:t>
            </w:r>
            <w:r w:rsidR="49E3EB40">
              <w:t xml:space="preserve">The need of extending the packet filter set has not been </w:t>
            </w:r>
            <w:r w:rsidR="54CC472E">
              <w:t xml:space="preserve">assessed. </w:t>
            </w:r>
            <w:r w:rsidR="7C31C9D8">
              <w:t>It is possible t</w:t>
            </w:r>
            <w:r w:rsidR="0ECAAE0F">
              <w:t>o</w:t>
            </w:r>
            <w:r w:rsidR="12CB5C09">
              <w:t xml:space="preserve"> multiple</w:t>
            </w:r>
            <w:r w:rsidR="0ECAAE0F">
              <w:t>x</w:t>
            </w:r>
            <w:r w:rsidR="12CB5C09">
              <w:t xml:space="preserve"> streams</w:t>
            </w:r>
            <w:r w:rsidR="01F37C50">
              <w:t xml:space="preserve"> </w:t>
            </w:r>
            <w:r w:rsidR="0ECAAE0F">
              <w:t xml:space="preserve">in a single transport connection using MP-QUIC </w:t>
            </w:r>
            <w:r w:rsidR="3483A7DD">
              <w:t xml:space="preserve">and </w:t>
            </w:r>
            <w:r w:rsidR="280C588C">
              <w:t>steer the streams to</w:t>
            </w:r>
            <w:r w:rsidR="00120276">
              <w:t xml:space="preserve"> </w:t>
            </w:r>
            <w:r w:rsidR="7FBE966C">
              <w:t>QoS flows with</w:t>
            </w:r>
            <w:r w:rsidR="19269E64">
              <w:t xml:space="preserve"> the</w:t>
            </w:r>
            <w:r w:rsidR="0ECAAE0F">
              <w:t xml:space="preserve"> Rel-18 packet filters</w:t>
            </w:r>
            <w:r w:rsidR="7FBE966C">
              <w:t xml:space="preserve">. </w:t>
            </w:r>
            <w:r w:rsidR="375795EF">
              <w:t xml:space="preserve">In-band assistance </w:t>
            </w:r>
            <w:r w:rsidR="65B99005">
              <w:t xml:space="preserve">can </w:t>
            </w:r>
            <w:r w:rsidR="1C7E4FFC">
              <w:t xml:space="preserve">facilitate </w:t>
            </w:r>
            <w:r w:rsidR="65B99005">
              <w:t>traffic differentiation</w:t>
            </w:r>
            <w:r w:rsidR="4AF34712">
              <w:t xml:space="preserve"> </w:t>
            </w:r>
            <w:r w:rsidR="1C7E4FFC">
              <w:t>and</w:t>
            </w:r>
            <w:r w:rsidR="427F6AA0">
              <w:t xml:space="preserve"> reduce the interactions </w:t>
            </w:r>
            <w:r w:rsidR="003C77C6">
              <w:t xml:space="preserve">needed </w:t>
            </w:r>
            <w:r w:rsidR="427F6AA0">
              <w:t xml:space="preserve">between the 5GC and the </w:t>
            </w:r>
            <w:r w:rsidR="19269E64">
              <w:t>AF.</w:t>
            </w:r>
          </w:p>
        </w:tc>
      </w:tr>
      <w:tr w:rsidR="001436C3" w:rsidRPr="003D3AFF" w14:paraId="18632511" w14:textId="77777777" w:rsidTr="5FB88C51">
        <w:trPr>
          <w:cantSplit/>
        </w:trPr>
        <w:tc>
          <w:tcPr>
            <w:tcW w:w="2913" w:type="dxa"/>
          </w:tcPr>
          <w:p w14:paraId="553C109E" w14:textId="2E91B8E5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6911F544" w14:textId="0F62A5C3" w:rsidR="00942B0B" w:rsidRDefault="00942B0B" w:rsidP="00AA462C">
            <w:r>
              <w:t>The s</w:t>
            </w:r>
            <w:r w:rsidR="00E853F4">
              <w:t xml:space="preserve">olution </w:t>
            </w:r>
            <w:r>
              <w:t>should</w:t>
            </w:r>
            <w:r w:rsidR="00E853F4">
              <w:t xml:space="preserve"> not be </w:t>
            </w:r>
            <w:r w:rsidR="000B49E5">
              <w:t>coupled</w:t>
            </w:r>
            <w:r w:rsidR="00E853F4">
              <w:t xml:space="preserve"> </w:t>
            </w:r>
            <w:r w:rsidR="00B465EF">
              <w:t>or dependent on</w:t>
            </w:r>
            <w:r w:rsidR="00E853F4">
              <w:t xml:space="preserve"> the solution for PDU Set handling</w:t>
            </w:r>
            <w:r w:rsidR="00C57D94">
              <w:t xml:space="preserve"> for encrypted traffic</w:t>
            </w:r>
            <w:r w:rsidR="00E853F4">
              <w:t xml:space="preserve"> (</w:t>
            </w:r>
            <w:r w:rsidR="00D117C6">
              <w:t xml:space="preserve">e.g. </w:t>
            </w:r>
            <w:r w:rsidR="00E853F4">
              <w:t>KI#2)</w:t>
            </w:r>
            <w:r w:rsidR="00D117C6">
              <w:t xml:space="preserve">. </w:t>
            </w:r>
            <w:r w:rsidR="008C283D">
              <w:t xml:space="preserve">Good if </w:t>
            </w:r>
            <w:r w:rsidR="00C57D94">
              <w:t xml:space="preserve">the same </w:t>
            </w:r>
            <w:r w:rsidR="008C283D">
              <w:t>technology is used</w:t>
            </w:r>
            <w:r w:rsidR="007453A8">
              <w:t xml:space="preserve">, but </w:t>
            </w:r>
            <w:r w:rsidR="00C57D94">
              <w:t>the</w:t>
            </w:r>
            <w:r w:rsidR="00533E3D">
              <w:t xml:space="preserve"> </w:t>
            </w:r>
            <w:r w:rsidR="0015712F">
              <w:t xml:space="preserve">solution </w:t>
            </w:r>
            <w:r w:rsidR="00C57D94">
              <w:t xml:space="preserve">should be </w:t>
            </w:r>
            <w:r w:rsidR="0015712F">
              <w:t xml:space="preserve">valid </w:t>
            </w:r>
            <w:r w:rsidR="00E853F4">
              <w:t>for XRM applications</w:t>
            </w:r>
            <w:r w:rsidR="001A20AF">
              <w:t xml:space="preserve"> </w:t>
            </w:r>
            <w:r w:rsidR="00B93A1B">
              <w:t>a</w:t>
            </w:r>
            <w:r w:rsidR="00B1305B">
              <w:t>n</w:t>
            </w:r>
            <w:r w:rsidR="00B93A1B">
              <w:t>d</w:t>
            </w:r>
            <w:r w:rsidR="006D6B96">
              <w:t xml:space="preserve"> </w:t>
            </w:r>
            <w:r w:rsidR="00C57D94">
              <w:t>all type of multiplexing applications. P</w:t>
            </w:r>
            <w:r w:rsidR="008C283D">
              <w:t xml:space="preserve">referably </w:t>
            </w:r>
            <w:r w:rsidR="00C57D94">
              <w:t>one</w:t>
            </w:r>
            <w:r w:rsidR="00EE18CD">
              <w:t xml:space="preserve"> solution </w:t>
            </w:r>
            <w:r w:rsidR="00C57D94">
              <w:t xml:space="preserve">is selected </w:t>
            </w:r>
            <w:r w:rsidR="00744EDC">
              <w:t>both</w:t>
            </w:r>
            <w:r w:rsidR="001A20AF">
              <w:t xml:space="preserve"> for encrypted and u</w:t>
            </w:r>
            <w:r>
              <w:t>n</w:t>
            </w:r>
            <w:r w:rsidR="00DD40EA">
              <w:t>en</w:t>
            </w:r>
            <w:r>
              <w:t>crypted</w:t>
            </w:r>
            <w:r w:rsidR="008C283D">
              <w:t xml:space="preserve"> traffic</w:t>
            </w:r>
            <w:r>
              <w:t>.</w:t>
            </w:r>
          </w:p>
          <w:p w14:paraId="62D3B79A" w14:textId="3F0290BA" w:rsidR="00E60644" w:rsidRDefault="006E4198" w:rsidP="00B3321C">
            <w:r>
              <w:t>To be agreeable, the solution shall not compromise the 5GS user plane performance</w:t>
            </w:r>
            <w:r w:rsidR="00943842">
              <w:t>.</w:t>
            </w:r>
            <w:r>
              <w:t xml:space="preserve"> </w:t>
            </w:r>
            <w:r w:rsidR="00943842">
              <w:t>For that,</w:t>
            </w:r>
            <w:r>
              <w:t xml:space="preserve"> </w:t>
            </w:r>
            <w:r w:rsidR="00DE2293">
              <w:t>an</w:t>
            </w:r>
            <w:r w:rsidR="00EB16C2">
              <w:t>y</w:t>
            </w:r>
            <w:r>
              <w:t xml:space="preserve"> extension to </w:t>
            </w:r>
            <w:r w:rsidR="00EB16C2">
              <w:t xml:space="preserve">the </w:t>
            </w:r>
            <w:r>
              <w:t xml:space="preserve">packet filters, should be very simple. </w:t>
            </w:r>
            <w:r w:rsidR="00855376">
              <w:t xml:space="preserve">If 5-tuple </w:t>
            </w:r>
            <w:r w:rsidR="00D57F72">
              <w:t>is determined not to be enough</w:t>
            </w:r>
            <w:r w:rsidR="00246D25">
              <w:t xml:space="preserve"> for media stream differentiation</w:t>
            </w:r>
            <w:r w:rsidR="00747423">
              <w:t xml:space="preserve">, </w:t>
            </w:r>
            <w:r w:rsidR="00851F5D">
              <w:t>we should consider</w:t>
            </w:r>
            <w:r w:rsidR="0018297D">
              <w:t xml:space="preserve"> </w:t>
            </w:r>
            <w:r w:rsidR="004D23CD">
              <w:t>add</w:t>
            </w:r>
            <w:r w:rsidR="00851F5D">
              <w:t>ing</w:t>
            </w:r>
            <w:r w:rsidR="004D23CD">
              <w:t xml:space="preserve"> </w:t>
            </w:r>
            <w:r w:rsidR="00E45612">
              <w:t xml:space="preserve">to the packet filters </w:t>
            </w:r>
            <w:r w:rsidR="004D23CD">
              <w:t xml:space="preserve">the </w:t>
            </w:r>
            <w:r w:rsidR="00855376">
              <w:t>QUIC CID</w:t>
            </w:r>
            <w:r w:rsidR="00851F5D">
              <w:t>,</w:t>
            </w:r>
            <w:r w:rsidR="004D23CD">
              <w:t xml:space="preserve"> </w:t>
            </w:r>
            <w:r w:rsidR="00E45612">
              <w:t>which is also</w:t>
            </w:r>
            <w:r w:rsidR="00FF005B">
              <w:t xml:space="preserve"> sent</w:t>
            </w:r>
            <w:r w:rsidR="007A7CC2">
              <w:t xml:space="preserve"> in clear</w:t>
            </w:r>
            <w:r w:rsidR="00AE7D57">
              <w:t xml:space="preserve">. </w:t>
            </w:r>
            <w:r w:rsidR="00DE2293">
              <w:t>If needed</w:t>
            </w:r>
            <w:r w:rsidR="00EB16C2">
              <w:t xml:space="preserve">, the packet filter could be </w:t>
            </w:r>
            <w:r w:rsidR="006246D1">
              <w:t>extended</w:t>
            </w:r>
            <w:r w:rsidR="00EB16C2">
              <w:t xml:space="preserve"> </w:t>
            </w:r>
            <w:r w:rsidR="00F224E7">
              <w:t xml:space="preserve">instead </w:t>
            </w:r>
            <w:r w:rsidR="00EB16C2">
              <w:t>with</w:t>
            </w:r>
            <w:r w:rsidR="00DE2293">
              <w:t xml:space="preserve"> </w:t>
            </w:r>
            <w:r w:rsidR="00860A67">
              <w:t>a</w:t>
            </w:r>
            <w:r w:rsidR="006246D1">
              <w:t xml:space="preserve"> simple</w:t>
            </w:r>
            <w:r w:rsidR="00860A67">
              <w:t xml:space="preserve"> </w:t>
            </w:r>
            <w:r w:rsidR="00A00591">
              <w:t>additional filter</w:t>
            </w:r>
            <w:r w:rsidR="00F224E7">
              <w:t xml:space="preserve"> e.g. a </w:t>
            </w:r>
            <w:r w:rsidR="00747423">
              <w:t>stream</w:t>
            </w:r>
            <w:r w:rsidR="00F224E7">
              <w:t xml:space="preserve"> </w:t>
            </w:r>
            <w:r w:rsidR="00860A67">
              <w:t>c</w:t>
            </w:r>
            <w:r w:rsidR="00A15AE0">
              <w:t>ode</w:t>
            </w:r>
            <w:r w:rsidR="009B136B">
              <w:t xml:space="preserve">. </w:t>
            </w:r>
            <w:r w:rsidR="00CE2375">
              <w:t xml:space="preserve">This </w:t>
            </w:r>
            <w:r w:rsidR="00900165">
              <w:t>added element</w:t>
            </w:r>
            <w:r w:rsidR="009B136B">
              <w:t xml:space="preserve"> i</w:t>
            </w:r>
            <w:r w:rsidR="00B96355">
              <w:t xml:space="preserve">s </w:t>
            </w:r>
            <w:r w:rsidR="007D35E9">
              <w:t>provided</w:t>
            </w:r>
            <w:r w:rsidR="000A54B5">
              <w:t xml:space="preserve"> </w:t>
            </w:r>
            <w:r w:rsidR="00964CE8">
              <w:t xml:space="preserve">in the packet filter </w:t>
            </w:r>
            <w:r w:rsidR="003336CE">
              <w:t>by</w:t>
            </w:r>
            <w:r w:rsidR="000A54B5">
              <w:t xml:space="preserve"> the AF </w:t>
            </w:r>
            <w:r w:rsidR="003336CE">
              <w:t xml:space="preserve">in the QoS </w:t>
            </w:r>
            <w:r w:rsidR="000A54B5">
              <w:t>request and</w:t>
            </w:r>
            <w:r w:rsidR="007D35E9">
              <w:t xml:space="preserve"> </w:t>
            </w:r>
            <w:r w:rsidR="00964CE8">
              <w:t xml:space="preserve">in-band </w:t>
            </w:r>
            <w:r w:rsidR="005F1BCF">
              <w:t xml:space="preserve">by the application </w:t>
            </w:r>
            <w:r w:rsidR="006F114D">
              <w:t xml:space="preserve">to </w:t>
            </w:r>
            <w:r w:rsidR="00483BA5">
              <w:t>assist 5GC to differentiate the</w:t>
            </w:r>
            <w:r w:rsidR="00964CE8">
              <w:t xml:space="preserve"> </w:t>
            </w:r>
            <w:r w:rsidR="00431D66">
              <w:t>traffic</w:t>
            </w:r>
            <w:r w:rsidR="00483BA5">
              <w:t>. F</w:t>
            </w:r>
            <w:r w:rsidR="005F1BCF">
              <w:t xml:space="preserve">or example, </w:t>
            </w:r>
            <w:r w:rsidR="008C5BAF">
              <w:t xml:space="preserve">solutions </w:t>
            </w:r>
            <w:r w:rsidR="00DF067B">
              <w:t>#12, #14, #17</w:t>
            </w:r>
            <w:r w:rsidR="003D2345">
              <w:t xml:space="preserve"> </w:t>
            </w:r>
            <w:r w:rsidR="009054C8">
              <w:t>are</w:t>
            </w:r>
            <w:r w:rsidR="00E60644">
              <w:t xml:space="preserve"> </w:t>
            </w:r>
            <w:r w:rsidR="008C5BAF">
              <w:t>based on</w:t>
            </w:r>
            <w:r w:rsidR="00E60644">
              <w:t xml:space="preserve"> this principle.</w:t>
            </w:r>
            <w:r w:rsidR="008C5BAF">
              <w:t xml:space="preserve"> </w:t>
            </w:r>
          </w:p>
          <w:p w14:paraId="18C6C265" w14:textId="2862821D" w:rsidR="00E21E63" w:rsidRDefault="0018492A">
            <w:r>
              <w:t>To reduce the AF-5GC interactions</w:t>
            </w:r>
            <w:r w:rsidR="00321941">
              <w:t>, the</w:t>
            </w:r>
            <w:r w:rsidR="00881556">
              <w:t xml:space="preserve"> solution </w:t>
            </w:r>
            <w:r w:rsidR="00321941">
              <w:t>should</w:t>
            </w:r>
            <w:r w:rsidR="00E6354F">
              <w:t xml:space="preserve"> not require </w:t>
            </w:r>
            <w:r w:rsidR="00211453">
              <w:t>t</w:t>
            </w:r>
            <w:r w:rsidR="004A0308">
              <w:t>hat t</w:t>
            </w:r>
            <w:r w:rsidR="00211453">
              <w:t xml:space="preserve">he AF requests </w:t>
            </w:r>
            <w:r w:rsidR="007E4005">
              <w:t xml:space="preserve">are sent per </w:t>
            </w:r>
            <w:r w:rsidR="00321941">
              <w:t xml:space="preserve">multiplexed </w:t>
            </w:r>
            <w:r w:rsidR="007E4005">
              <w:t>stream</w:t>
            </w:r>
            <w:r w:rsidR="00200C1C">
              <w:t xml:space="preserve">. </w:t>
            </w:r>
            <w:r w:rsidR="00211453">
              <w:t xml:space="preserve"> </w:t>
            </w:r>
          </w:p>
          <w:p w14:paraId="7C565E0D" w14:textId="675A9303" w:rsidR="001436C3" w:rsidRPr="00564F02" w:rsidRDefault="00E60644" w:rsidP="00564F02">
            <w:r>
              <w:t xml:space="preserve">The </w:t>
            </w:r>
            <w:r w:rsidR="002B1AFC">
              <w:t xml:space="preserve">selection of the </w:t>
            </w:r>
            <w:r>
              <w:t xml:space="preserve">technology </w:t>
            </w:r>
            <w:r w:rsidR="009658A4">
              <w:t>for</w:t>
            </w:r>
            <w:r w:rsidR="00441291">
              <w:t xml:space="preserve"> </w:t>
            </w:r>
            <w:r w:rsidR="009658A4">
              <w:t>in-band</w:t>
            </w:r>
            <w:r>
              <w:t xml:space="preserve"> collaboration requires further discussion</w:t>
            </w:r>
            <w:r w:rsidR="00343A27">
              <w:t>. There are still</w:t>
            </w:r>
            <w:r w:rsidR="00441291">
              <w:t xml:space="preserve"> E</w:t>
            </w:r>
            <w:r w:rsidR="00343A27">
              <w:t>N</w:t>
            </w:r>
            <w:r w:rsidR="00441291">
              <w:t xml:space="preserve">s </w:t>
            </w:r>
            <w:r w:rsidR="00CD3FE3">
              <w:t xml:space="preserve">that need to be solved </w:t>
            </w:r>
            <w:r w:rsidR="00441291">
              <w:t xml:space="preserve">and </w:t>
            </w:r>
            <w:r w:rsidR="00343A27">
              <w:t>some solutions could not be discussed in last meeting.</w:t>
            </w:r>
          </w:p>
        </w:tc>
      </w:tr>
    </w:tbl>
    <w:p w14:paraId="753EDB45" w14:textId="77777777" w:rsidR="001436C3" w:rsidRDefault="001436C3" w:rsidP="001436C3">
      <w:pPr>
        <w:rPr>
          <w:b/>
          <w:bCs/>
        </w:rPr>
      </w:pPr>
    </w:p>
    <w:p w14:paraId="4ABD64ED" w14:textId="3E30E7F1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5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3FB18337" w14:textId="77777777">
        <w:trPr>
          <w:cantSplit/>
        </w:trPr>
        <w:tc>
          <w:tcPr>
            <w:tcW w:w="2913" w:type="dxa"/>
          </w:tcPr>
          <w:p w14:paraId="5542898B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(5): QoS handling with dynamic traffic characteristics (Sol #12, #16, #30)</w:t>
            </w:r>
          </w:p>
        </w:tc>
        <w:tc>
          <w:tcPr>
            <w:tcW w:w="7247" w:type="dxa"/>
          </w:tcPr>
          <w:p w14:paraId="74A381A5" w14:textId="77777777" w:rsidR="001436C3" w:rsidRDefault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61794283" w14:textId="77777777">
        <w:trPr>
          <w:cantSplit/>
        </w:trPr>
        <w:tc>
          <w:tcPr>
            <w:tcW w:w="2913" w:type="dxa"/>
          </w:tcPr>
          <w:p w14:paraId="479F7550" w14:textId="3477B595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4B644A0A" w14:textId="1FDDDABD" w:rsidR="001436C3" w:rsidRDefault="006A0B55" w:rsidP="00120276">
            <w:pPr>
              <w:rPr>
                <w:sz w:val="16"/>
                <w:szCs w:val="16"/>
              </w:rPr>
            </w:pPr>
            <w:r w:rsidRPr="00120276">
              <w:t>Yes, to support in-band</w:t>
            </w:r>
            <w:r w:rsidR="00096DA9">
              <w:t xml:space="preserve"> (N6/N3)</w:t>
            </w:r>
            <w:r w:rsidRPr="00120276">
              <w:t xml:space="preserve"> </w:t>
            </w:r>
            <w:r w:rsidR="00010FD3" w:rsidRPr="00120276">
              <w:t>update of changed periodicity.</w:t>
            </w:r>
          </w:p>
        </w:tc>
      </w:tr>
      <w:tr w:rsidR="001436C3" w:rsidRPr="003D3AFF" w14:paraId="19769C8E" w14:textId="77777777">
        <w:trPr>
          <w:cantSplit/>
        </w:trPr>
        <w:tc>
          <w:tcPr>
            <w:tcW w:w="2913" w:type="dxa"/>
          </w:tcPr>
          <w:p w14:paraId="06484B86" w14:textId="7660BB5D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1E8618EA" w14:textId="0C0E8599" w:rsidR="001436C3" w:rsidRDefault="00847FE7" w:rsidP="00847FE7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</w:tbl>
    <w:p w14:paraId="0C69E352" w14:textId="77777777" w:rsidR="001436C3" w:rsidRPr="001436C3" w:rsidRDefault="001436C3" w:rsidP="001436C3">
      <w:pPr>
        <w:rPr>
          <w:b/>
          <w:bCs/>
        </w:rPr>
      </w:pPr>
    </w:p>
    <w:p w14:paraId="5ED5A2E0" w14:textId="4CDA371A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6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:rsidRPr="003D3AFF" w14:paraId="70114A03" w14:textId="77777777">
        <w:trPr>
          <w:cantSplit/>
        </w:trPr>
        <w:tc>
          <w:tcPr>
            <w:tcW w:w="2913" w:type="dxa"/>
          </w:tcPr>
          <w:p w14:paraId="0949470B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(6): </w:t>
            </w:r>
            <w:r w:rsidRPr="005C4409">
              <w:rPr>
                <w:sz w:val="16"/>
                <w:szCs w:val="16"/>
              </w:rPr>
              <w:t>L4S for non-3GPP access networks and intermediate 5GS nodes</w:t>
            </w:r>
            <w:r>
              <w:rPr>
                <w:sz w:val="16"/>
                <w:szCs w:val="16"/>
              </w:rPr>
              <w:t xml:space="preserve"> (Sol #17)</w:t>
            </w:r>
          </w:p>
        </w:tc>
        <w:tc>
          <w:tcPr>
            <w:tcW w:w="7247" w:type="dxa"/>
          </w:tcPr>
          <w:p w14:paraId="5B3735A1" w14:textId="77777777" w:rsidR="001436C3" w:rsidRDefault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33BD6EEB" w14:textId="77777777">
        <w:trPr>
          <w:cantSplit/>
        </w:trPr>
        <w:tc>
          <w:tcPr>
            <w:tcW w:w="2913" w:type="dxa"/>
          </w:tcPr>
          <w:p w14:paraId="53F5FFCB" w14:textId="357BD54E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F62FE2B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:rsidRPr="003D3AFF" w14:paraId="23109B24" w14:textId="77777777">
        <w:trPr>
          <w:cantSplit/>
        </w:trPr>
        <w:tc>
          <w:tcPr>
            <w:tcW w:w="2913" w:type="dxa"/>
          </w:tcPr>
          <w:p w14:paraId="759DB6A5" w14:textId="4F1C6BD3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3E74D4B3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1A4CA456" w14:textId="77777777" w:rsidR="001436C3" w:rsidRPr="001436C3" w:rsidRDefault="001436C3" w:rsidP="001436C3">
      <w:pPr>
        <w:rPr>
          <w:b/>
          <w:bCs/>
        </w:rPr>
      </w:pPr>
    </w:p>
    <w:p w14:paraId="44D64FDB" w14:textId="65D3A712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7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14:paraId="0DDFB721" w14:textId="77777777">
        <w:trPr>
          <w:cantSplit/>
        </w:trPr>
        <w:tc>
          <w:tcPr>
            <w:tcW w:w="2913" w:type="dxa"/>
          </w:tcPr>
          <w:p w14:paraId="0B63F58F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(7): </w:t>
            </w:r>
            <w:r w:rsidRPr="005C4409">
              <w:rPr>
                <w:sz w:val="16"/>
                <w:szCs w:val="16"/>
              </w:rPr>
              <w:t>Support for PDU Set in non-3GPP access</w:t>
            </w:r>
            <w:r>
              <w:rPr>
                <w:sz w:val="16"/>
                <w:szCs w:val="16"/>
              </w:rPr>
              <w:t xml:space="preserve"> (Sol #18)</w:t>
            </w:r>
          </w:p>
        </w:tc>
        <w:tc>
          <w:tcPr>
            <w:tcW w:w="7247" w:type="dxa"/>
          </w:tcPr>
          <w:p w14:paraId="14D015C4" w14:textId="77777777" w:rsidR="001436C3" w:rsidRDefault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05FD1824" w14:textId="77777777">
        <w:trPr>
          <w:cantSplit/>
        </w:trPr>
        <w:tc>
          <w:tcPr>
            <w:tcW w:w="2913" w:type="dxa"/>
          </w:tcPr>
          <w:p w14:paraId="50AA0CEE" w14:textId="1FC03F61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26BEEFAA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1DDCA43C" w14:textId="77777777">
        <w:trPr>
          <w:cantSplit/>
        </w:trPr>
        <w:tc>
          <w:tcPr>
            <w:tcW w:w="2913" w:type="dxa"/>
          </w:tcPr>
          <w:p w14:paraId="0D42DDA2" w14:textId="34954C18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593D4067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294D0921" w14:textId="77777777" w:rsidR="001436C3" w:rsidRPr="001436C3" w:rsidRDefault="001436C3" w:rsidP="001436C3">
      <w:pPr>
        <w:rPr>
          <w:b/>
          <w:bCs/>
        </w:rPr>
      </w:pPr>
    </w:p>
    <w:p w14:paraId="6CC24E49" w14:textId="10DF296D" w:rsid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8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14:paraId="13C00E2E" w14:textId="77777777">
        <w:trPr>
          <w:cantSplit/>
        </w:trPr>
        <w:tc>
          <w:tcPr>
            <w:tcW w:w="2913" w:type="dxa"/>
          </w:tcPr>
          <w:p w14:paraId="221B3047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(8): </w:t>
            </w:r>
            <w:r w:rsidRPr="00986593">
              <w:rPr>
                <w:color w:val="767171" w:themeColor="background2" w:themeShade="80"/>
                <w:sz w:val="16"/>
                <w:szCs w:val="16"/>
              </w:rPr>
              <w:t>Enhancement for UE with the tethered devices (Sol #--)</w:t>
            </w:r>
          </w:p>
        </w:tc>
        <w:tc>
          <w:tcPr>
            <w:tcW w:w="7247" w:type="dxa"/>
          </w:tcPr>
          <w:p w14:paraId="0817CA7F" w14:textId="77777777" w:rsidR="001436C3" w:rsidRDefault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6D0EEDE5" w14:textId="77777777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49ECBC59" w14:textId="1C6DFA24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1A0280AB" w14:textId="77777777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  <w:tr w:rsidR="001436C3" w14:paraId="6A4C5056" w14:textId="77777777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3FC6671E" w14:textId="0CB2EDFA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396ECA1B" w14:textId="6D2C79EE" w:rsidR="001436C3" w:rsidRDefault="001436C3" w:rsidP="001436C3">
            <w:pPr>
              <w:pStyle w:val="TAH"/>
              <w:rPr>
                <w:sz w:val="16"/>
                <w:szCs w:val="16"/>
              </w:rPr>
            </w:pPr>
          </w:p>
        </w:tc>
      </w:tr>
    </w:tbl>
    <w:p w14:paraId="6537A0A8" w14:textId="77777777" w:rsidR="001436C3" w:rsidRDefault="001436C3" w:rsidP="001436C3">
      <w:pPr>
        <w:rPr>
          <w:b/>
          <w:bCs/>
        </w:rPr>
      </w:pPr>
    </w:p>
    <w:p w14:paraId="568B5D9F" w14:textId="2322C4A7" w:rsidR="001436C3" w:rsidRPr="001436C3" w:rsidRDefault="001436C3" w:rsidP="001436C3">
      <w:pPr>
        <w:rPr>
          <w:b/>
          <w:bCs/>
        </w:rPr>
      </w:pPr>
      <w:r w:rsidRPr="001436C3">
        <w:rPr>
          <w:b/>
          <w:bCs/>
        </w:rPr>
        <w:t>Key Issue #</w:t>
      </w:r>
      <w:r>
        <w:rPr>
          <w:b/>
          <w:bCs/>
        </w:rPr>
        <w:t>9</w:t>
      </w: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7247"/>
      </w:tblGrid>
      <w:tr w:rsidR="001436C3" w14:paraId="4F92DD44" w14:textId="77777777" w:rsidTr="001436C3">
        <w:trPr>
          <w:cantSplit/>
        </w:trPr>
        <w:tc>
          <w:tcPr>
            <w:tcW w:w="2913" w:type="dxa"/>
          </w:tcPr>
          <w:p w14:paraId="725609DC" w14:textId="77777777" w:rsidR="001436C3" w:rsidRDefault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(9): </w:t>
            </w:r>
            <w:r w:rsidRPr="00986593">
              <w:rPr>
                <w:sz w:val="16"/>
                <w:szCs w:val="16"/>
              </w:rPr>
              <w:t>Enhancement for XR related network information exposure</w:t>
            </w:r>
            <w:r>
              <w:rPr>
                <w:sz w:val="16"/>
                <w:szCs w:val="16"/>
              </w:rPr>
              <w:t xml:space="preserve"> (Sol #19)</w:t>
            </w:r>
          </w:p>
        </w:tc>
        <w:tc>
          <w:tcPr>
            <w:tcW w:w="7247" w:type="dxa"/>
          </w:tcPr>
          <w:p w14:paraId="69C54271" w14:textId="5CB2F640" w:rsidR="001436C3" w:rsidRDefault="005A233A" w:rsidP="00120276">
            <w:pPr>
              <w:rPr>
                <w:sz w:val="16"/>
                <w:szCs w:val="16"/>
              </w:rPr>
            </w:pPr>
            <w:r w:rsidRPr="007D17A2">
              <w:t xml:space="preserve">The solution have ENs </w:t>
            </w:r>
            <w:r>
              <w:t>that</w:t>
            </w:r>
            <w:r w:rsidRPr="007D17A2">
              <w:t xml:space="preserve"> require feedback from other WGs</w:t>
            </w:r>
            <w:r>
              <w:t xml:space="preserve"> and </w:t>
            </w:r>
            <w:r w:rsidR="00DE54E8">
              <w:t xml:space="preserve">thus it is premature to </w:t>
            </w:r>
            <w:r w:rsidR="00814D21">
              <w:t>consider</w:t>
            </w:r>
            <w:r w:rsidR="002B3BDC">
              <w:t xml:space="preserve"> it</w:t>
            </w:r>
            <w:r>
              <w:t xml:space="preserve">. </w:t>
            </w:r>
            <w:r w:rsidR="003E0621">
              <w:t xml:space="preserve">It also lacks evaluation against already supporting </w:t>
            </w:r>
            <w:r w:rsidR="00E82972">
              <w:t>functionalities</w:t>
            </w:r>
            <w:r w:rsidR="003E0621">
              <w:t xml:space="preserve">, </w:t>
            </w:r>
            <w:r w:rsidR="001F2280">
              <w:t>i.e., against the baseline</w:t>
            </w:r>
            <w:r w:rsidR="003E0621">
              <w:t>.</w:t>
            </w:r>
          </w:p>
        </w:tc>
      </w:tr>
      <w:tr w:rsidR="001436C3" w14:paraId="4E21F986" w14:textId="77777777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72102E06" w14:textId="62D7ABE1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submit a new solution for this KI?</w:t>
            </w:r>
          </w:p>
        </w:tc>
        <w:tc>
          <w:tcPr>
            <w:tcW w:w="7247" w:type="dxa"/>
          </w:tcPr>
          <w:p w14:paraId="71C282D4" w14:textId="5F8B8323" w:rsidR="001436C3" w:rsidRDefault="00C95B3F" w:rsidP="00120276">
            <w:pPr>
              <w:rPr>
                <w:sz w:val="16"/>
                <w:szCs w:val="16"/>
              </w:rPr>
            </w:pPr>
            <w:r w:rsidRPr="00120276">
              <w:t>No</w:t>
            </w:r>
          </w:p>
        </w:tc>
      </w:tr>
      <w:tr w:rsidR="001436C3" w14:paraId="0ABE9357" w14:textId="77777777">
        <w:trPr>
          <w:cantSplit/>
        </w:trPr>
        <w:tc>
          <w:tcPr>
            <w:tcW w:w="2913" w:type="dxa"/>
            <w:tcBorders>
              <w:bottom w:val="single" w:sz="4" w:space="0" w:color="auto"/>
            </w:tcBorders>
          </w:tcPr>
          <w:p w14:paraId="50C564AF" w14:textId="4C273A09" w:rsidR="001436C3" w:rsidRDefault="001436C3" w:rsidP="001436C3">
            <w:pPr>
              <w:pStyle w:val="TA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preferred conclusion (e.g. solution#, agreeable principles) for this KI?</w:t>
            </w:r>
          </w:p>
        </w:tc>
        <w:tc>
          <w:tcPr>
            <w:tcW w:w="7247" w:type="dxa"/>
          </w:tcPr>
          <w:p w14:paraId="3FB480D0" w14:textId="0B09B1F1" w:rsidR="001436C3" w:rsidRDefault="003E0621" w:rsidP="00120276">
            <w:pPr>
              <w:rPr>
                <w:sz w:val="16"/>
                <w:szCs w:val="16"/>
              </w:rPr>
            </w:pPr>
            <w:r w:rsidRPr="00120276">
              <w:t>We do not see justification to introduce more solutions in that area.</w:t>
            </w:r>
          </w:p>
        </w:tc>
      </w:tr>
    </w:tbl>
    <w:p w14:paraId="6BD7F2D2" w14:textId="77777777" w:rsidR="001436C3" w:rsidRPr="001436C3" w:rsidRDefault="001436C3" w:rsidP="001436C3">
      <w:pPr>
        <w:rPr>
          <w:b/>
          <w:bCs/>
        </w:rPr>
      </w:pPr>
    </w:p>
    <w:p w14:paraId="13A8AEE7" w14:textId="77777777" w:rsidR="001436C3" w:rsidRDefault="001436C3" w:rsidP="00303167"/>
    <w:sectPr w:rsidR="001436C3" w:rsidSect="00BB2ABB">
      <w:footerReference w:type="even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9158" w14:textId="77777777" w:rsidR="00BB2ABB" w:rsidRDefault="00BB2ABB">
      <w:r>
        <w:separator/>
      </w:r>
    </w:p>
  </w:endnote>
  <w:endnote w:type="continuationSeparator" w:id="0">
    <w:p w14:paraId="7E1667FE" w14:textId="77777777" w:rsidR="00BB2ABB" w:rsidRDefault="00BB2ABB">
      <w:r>
        <w:continuationSeparator/>
      </w:r>
    </w:p>
  </w:endnote>
  <w:endnote w:type="continuationNotice" w:id="1">
    <w:p w14:paraId="72073C00" w14:textId="77777777" w:rsidR="00BB2ABB" w:rsidRDefault="00BB2A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1332094"/>
      <w:docPartObj>
        <w:docPartGallery w:val="Page Numbers (Bottom of Page)"/>
        <w:docPartUnique/>
      </w:docPartObj>
    </w:sdtPr>
    <w:sdtContent>
      <w:p w14:paraId="6E0DB69B" w14:textId="2666F509" w:rsidR="00C43BE1" w:rsidRDefault="00C43B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EF1C4" w14:textId="77777777" w:rsidR="00C43BE1" w:rsidRDefault="00C43BE1" w:rsidP="00C43B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2919278"/>
      <w:docPartObj>
        <w:docPartGallery w:val="Page Numbers (Bottom of Page)"/>
        <w:docPartUnique/>
      </w:docPartObj>
    </w:sdtPr>
    <w:sdtContent>
      <w:p w14:paraId="1A21E728" w14:textId="0279960B" w:rsidR="00C43BE1" w:rsidRDefault="00C43B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BEB941" w14:textId="77777777" w:rsidR="00F826E9" w:rsidRPr="00444308" w:rsidRDefault="00F826E9" w:rsidP="00C43BE1">
    <w:pPr>
      <w:ind w:right="360"/>
      <w:jc w:val="center"/>
      <w:rPr>
        <w:rFonts w:ascii="Arial" w:hAnsi="Arial" w:cs="Arial"/>
        <w:b/>
        <w:i/>
      </w:rPr>
    </w:pPr>
    <w:r w:rsidRPr="00444308">
      <w:rPr>
        <w:rFonts w:ascii="Arial" w:hAnsi="Arial" w:cs="Arial"/>
        <w:b/>
        <w:i/>
      </w:rP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C67E" w14:textId="77777777" w:rsidR="00BB2ABB" w:rsidRDefault="00BB2ABB">
      <w:r>
        <w:separator/>
      </w:r>
    </w:p>
  </w:footnote>
  <w:footnote w:type="continuationSeparator" w:id="0">
    <w:p w14:paraId="58FE68F1" w14:textId="77777777" w:rsidR="00BB2ABB" w:rsidRDefault="00BB2ABB">
      <w:r>
        <w:continuationSeparator/>
      </w:r>
    </w:p>
  </w:footnote>
  <w:footnote w:type="continuationNotice" w:id="1">
    <w:p w14:paraId="0F1F2293" w14:textId="77777777" w:rsidR="00BB2ABB" w:rsidRDefault="00BB2AB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5C8F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C682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1450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F057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1812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CAF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4808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A9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D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89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C45EF"/>
    <w:multiLevelType w:val="hybridMultilevel"/>
    <w:tmpl w:val="2F2ADB74"/>
    <w:lvl w:ilvl="0" w:tplc="DDD82418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BA05E9A"/>
    <w:multiLevelType w:val="hybridMultilevel"/>
    <w:tmpl w:val="04F20E36"/>
    <w:lvl w:ilvl="0" w:tplc="14348C7C">
      <w:start w:val="5"/>
      <w:numFmt w:val="bullet"/>
      <w:lvlText w:val="-"/>
      <w:lvlJc w:val="left"/>
      <w:pPr>
        <w:ind w:left="6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40"/>
      </w:pPr>
      <w:rPr>
        <w:rFonts w:ascii="Wingdings" w:hAnsi="Wingdings" w:hint="default"/>
      </w:rPr>
    </w:lvl>
  </w:abstractNum>
  <w:abstractNum w:abstractNumId="16" w15:restartNumberingAfterBreak="0">
    <w:nsid w:val="3C5A12F7"/>
    <w:multiLevelType w:val="multilevel"/>
    <w:tmpl w:val="A86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5E360E"/>
    <w:multiLevelType w:val="hybridMultilevel"/>
    <w:tmpl w:val="B8FE5D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F84E4C66">
      <w:start w:val="7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0502"/>
    <w:multiLevelType w:val="hybridMultilevel"/>
    <w:tmpl w:val="AE34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7F79"/>
    <w:multiLevelType w:val="hybridMultilevel"/>
    <w:tmpl w:val="968AB890"/>
    <w:lvl w:ilvl="0" w:tplc="B35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4CDF"/>
    <w:multiLevelType w:val="hybridMultilevel"/>
    <w:tmpl w:val="76F0659A"/>
    <w:lvl w:ilvl="0" w:tplc="0FD0F69C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EE674B"/>
    <w:multiLevelType w:val="hybridMultilevel"/>
    <w:tmpl w:val="64FC86C2"/>
    <w:lvl w:ilvl="0" w:tplc="3F1EC1E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DE3011"/>
    <w:multiLevelType w:val="hybridMultilevel"/>
    <w:tmpl w:val="C398509E"/>
    <w:lvl w:ilvl="0" w:tplc="1376FD36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46284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755225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13729849">
    <w:abstractNumId w:val="11"/>
  </w:num>
  <w:num w:numId="4" w16cid:durableId="1515530685">
    <w:abstractNumId w:val="18"/>
  </w:num>
  <w:num w:numId="5" w16cid:durableId="1601789818">
    <w:abstractNumId w:val="22"/>
  </w:num>
  <w:num w:numId="6" w16cid:durableId="1477648792">
    <w:abstractNumId w:val="15"/>
  </w:num>
  <w:num w:numId="7" w16cid:durableId="1658681208">
    <w:abstractNumId w:val="12"/>
  </w:num>
  <w:num w:numId="8" w16cid:durableId="398334786">
    <w:abstractNumId w:val="16"/>
  </w:num>
  <w:num w:numId="9" w16cid:durableId="1083842223">
    <w:abstractNumId w:val="14"/>
  </w:num>
  <w:num w:numId="10" w16cid:durableId="428744563">
    <w:abstractNumId w:val="9"/>
  </w:num>
  <w:num w:numId="11" w16cid:durableId="106852645">
    <w:abstractNumId w:val="7"/>
  </w:num>
  <w:num w:numId="12" w16cid:durableId="1179781939">
    <w:abstractNumId w:val="6"/>
  </w:num>
  <w:num w:numId="13" w16cid:durableId="1509057561">
    <w:abstractNumId w:val="5"/>
  </w:num>
  <w:num w:numId="14" w16cid:durableId="1597202501">
    <w:abstractNumId w:val="4"/>
  </w:num>
  <w:num w:numId="15" w16cid:durableId="384523879">
    <w:abstractNumId w:val="8"/>
  </w:num>
  <w:num w:numId="16" w16cid:durableId="425733476">
    <w:abstractNumId w:val="3"/>
  </w:num>
  <w:num w:numId="17" w16cid:durableId="1589607650">
    <w:abstractNumId w:val="2"/>
  </w:num>
  <w:num w:numId="18" w16cid:durableId="1129711943">
    <w:abstractNumId w:val="1"/>
  </w:num>
  <w:num w:numId="19" w16cid:durableId="1574467983">
    <w:abstractNumId w:val="0"/>
  </w:num>
  <w:num w:numId="20" w16cid:durableId="624392576">
    <w:abstractNumId w:val="21"/>
  </w:num>
  <w:num w:numId="21" w16cid:durableId="207569247">
    <w:abstractNumId w:val="23"/>
  </w:num>
  <w:num w:numId="22" w16cid:durableId="1870294809">
    <w:abstractNumId w:val="17"/>
  </w:num>
  <w:num w:numId="23" w16cid:durableId="695500633">
    <w:abstractNumId w:val="9"/>
  </w:num>
  <w:num w:numId="24" w16cid:durableId="1117918206">
    <w:abstractNumId w:val="7"/>
  </w:num>
  <w:num w:numId="25" w16cid:durableId="1791169391">
    <w:abstractNumId w:val="6"/>
  </w:num>
  <w:num w:numId="26" w16cid:durableId="408697731">
    <w:abstractNumId w:val="5"/>
  </w:num>
  <w:num w:numId="27" w16cid:durableId="2005275385">
    <w:abstractNumId w:val="4"/>
  </w:num>
  <w:num w:numId="28" w16cid:durableId="232198838">
    <w:abstractNumId w:val="8"/>
  </w:num>
  <w:num w:numId="29" w16cid:durableId="1579166615">
    <w:abstractNumId w:val="3"/>
  </w:num>
  <w:num w:numId="30" w16cid:durableId="453065799">
    <w:abstractNumId w:val="2"/>
  </w:num>
  <w:num w:numId="31" w16cid:durableId="750393126">
    <w:abstractNumId w:val="1"/>
  </w:num>
  <w:num w:numId="32" w16cid:durableId="301230959">
    <w:abstractNumId w:val="0"/>
  </w:num>
  <w:num w:numId="33" w16cid:durableId="2135369669">
    <w:abstractNumId w:val="20"/>
  </w:num>
  <w:num w:numId="34" w16cid:durableId="850800886">
    <w:abstractNumId w:val="13"/>
  </w:num>
  <w:num w:numId="35" w16cid:durableId="19971506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921"/>
    <w:rsid w:val="00006D17"/>
    <w:rsid w:val="000076FD"/>
    <w:rsid w:val="00010FD3"/>
    <w:rsid w:val="000167A9"/>
    <w:rsid w:val="00017635"/>
    <w:rsid w:val="00017E28"/>
    <w:rsid w:val="00031066"/>
    <w:rsid w:val="00033397"/>
    <w:rsid w:val="000347BB"/>
    <w:rsid w:val="00035DA1"/>
    <w:rsid w:val="00040095"/>
    <w:rsid w:val="00042496"/>
    <w:rsid w:val="00051834"/>
    <w:rsid w:val="000538F2"/>
    <w:rsid w:val="00054A22"/>
    <w:rsid w:val="00057CE8"/>
    <w:rsid w:val="00062023"/>
    <w:rsid w:val="00062F2D"/>
    <w:rsid w:val="0006531C"/>
    <w:rsid w:val="000655A6"/>
    <w:rsid w:val="00073CA5"/>
    <w:rsid w:val="00075DD4"/>
    <w:rsid w:val="00076596"/>
    <w:rsid w:val="000775B1"/>
    <w:rsid w:val="00080512"/>
    <w:rsid w:val="000870AF"/>
    <w:rsid w:val="000919AA"/>
    <w:rsid w:val="0009691C"/>
    <w:rsid w:val="00096DA9"/>
    <w:rsid w:val="000A1ADC"/>
    <w:rsid w:val="000A3A1C"/>
    <w:rsid w:val="000A54B5"/>
    <w:rsid w:val="000B1BBE"/>
    <w:rsid w:val="000B49E5"/>
    <w:rsid w:val="000B71A4"/>
    <w:rsid w:val="000C059D"/>
    <w:rsid w:val="000C47C3"/>
    <w:rsid w:val="000C572A"/>
    <w:rsid w:val="000C6B78"/>
    <w:rsid w:val="000D32F0"/>
    <w:rsid w:val="000D4EDF"/>
    <w:rsid w:val="000D58AB"/>
    <w:rsid w:val="000F0EC3"/>
    <w:rsid w:val="000F4F83"/>
    <w:rsid w:val="000F5CEA"/>
    <w:rsid w:val="001018D6"/>
    <w:rsid w:val="00105B81"/>
    <w:rsid w:val="00110A9B"/>
    <w:rsid w:val="00113915"/>
    <w:rsid w:val="00114E2B"/>
    <w:rsid w:val="00114F10"/>
    <w:rsid w:val="00115861"/>
    <w:rsid w:val="00120276"/>
    <w:rsid w:val="00120719"/>
    <w:rsid w:val="00124D46"/>
    <w:rsid w:val="00133525"/>
    <w:rsid w:val="00136729"/>
    <w:rsid w:val="00137045"/>
    <w:rsid w:val="00141C0C"/>
    <w:rsid w:val="001436C3"/>
    <w:rsid w:val="00145DAD"/>
    <w:rsid w:val="00150F87"/>
    <w:rsid w:val="001520A4"/>
    <w:rsid w:val="00154407"/>
    <w:rsid w:val="00154986"/>
    <w:rsid w:val="0015531A"/>
    <w:rsid w:val="0015712F"/>
    <w:rsid w:val="00167B89"/>
    <w:rsid w:val="001719CC"/>
    <w:rsid w:val="0018297D"/>
    <w:rsid w:val="0018492A"/>
    <w:rsid w:val="001849D4"/>
    <w:rsid w:val="00185C5E"/>
    <w:rsid w:val="001903AC"/>
    <w:rsid w:val="00196CAC"/>
    <w:rsid w:val="00197BD1"/>
    <w:rsid w:val="001A0A39"/>
    <w:rsid w:val="001A20AF"/>
    <w:rsid w:val="001A2A81"/>
    <w:rsid w:val="001A38F4"/>
    <w:rsid w:val="001A4A8E"/>
    <w:rsid w:val="001A4C42"/>
    <w:rsid w:val="001A7420"/>
    <w:rsid w:val="001A779C"/>
    <w:rsid w:val="001B005C"/>
    <w:rsid w:val="001B1480"/>
    <w:rsid w:val="001B3C48"/>
    <w:rsid w:val="001B6637"/>
    <w:rsid w:val="001C00A8"/>
    <w:rsid w:val="001C21C3"/>
    <w:rsid w:val="001C5C20"/>
    <w:rsid w:val="001C69FD"/>
    <w:rsid w:val="001D02C2"/>
    <w:rsid w:val="001D1AFE"/>
    <w:rsid w:val="001D4F1E"/>
    <w:rsid w:val="001E1FC3"/>
    <w:rsid w:val="001F0C1D"/>
    <w:rsid w:val="001F1132"/>
    <w:rsid w:val="001F168B"/>
    <w:rsid w:val="001F2280"/>
    <w:rsid w:val="001F771B"/>
    <w:rsid w:val="001F7741"/>
    <w:rsid w:val="00200C1C"/>
    <w:rsid w:val="00207A09"/>
    <w:rsid w:val="00210932"/>
    <w:rsid w:val="00211453"/>
    <w:rsid w:val="00213727"/>
    <w:rsid w:val="00216512"/>
    <w:rsid w:val="00220DC5"/>
    <w:rsid w:val="00224B2B"/>
    <w:rsid w:val="00230848"/>
    <w:rsid w:val="00231E7F"/>
    <w:rsid w:val="002347A2"/>
    <w:rsid w:val="00235707"/>
    <w:rsid w:val="00236A06"/>
    <w:rsid w:val="00244352"/>
    <w:rsid w:val="00246D25"/>
    <w:rsid w:val="0024779A"/>
    <w:rsid w:val="00260273"/>
    <w:rsid w:val="0026311D"/>
    <w:rsid w:val="00266985"/>
    <w:rsid w:val="00266D55"/>
    <w:rsid w:val="002675F0"/>
    <w:rsid w:val="00272440"/>
    <w:rsid w:val="0027264A"/>
    <w:rsid w:val="002760EE"/>
    <w:rsid w:val="002773D2"/>
    <w:rsid w:val="00277E1A"/>
    <w:rsid w:val="0028059E"/>
    <w:rsid w:val="00285170"/>
    <w:rsid w:val="00287554"/>
    <w:rsid w:val="00291611"/>
    <w:rsid w:val="00291D42"/>
    <w:rsid w:val="002961A6"/>
    <w:rsid w:val="002973E0"/>
    <w:rsid w:val="002A046A"/>
    <w:rsid w:val="002A3101"/>
    <w:rsid w:val="002A4A25"/>
    <w:rsid w:val="002A6B3E"/>
    <w:rsid w:val="002A7E77"/>
    <w:rsid w:val="002B01F9"/>
    <w:rsid w:val="002B1AFC"/>
    <w:rsid w:val="002B3BDC"/>
    <w:rsid w:val="002B6339"/>
    <w:rsid w:val="002B67BC"/>
    <w:rsid w:val="002B69B6"/>
    <w:rsid w:val="002C176B"/>
    <w:rsid w:val="002D6AF7"/>
    <w:rsid w:val="002E00EE"/>
    <w:rsid w:val="002E7309"/>
    <w:rsid w:val="002F0E47"/>
    <w:rsid w:val="002F6B22"/>
    <w:rsid w:val="00302D80"/>
    <w:rsid w:val="00303167"/>
    <w:rsid w:val="00313280"/>
    <w:rsid w:val="00315821"/>
    <w:rsid w:val="003159AA"/>
    <w:rsid w:val="003172DC"/>
    <w:rsid w:val="003178A1"/>
    <w:rsid w:val="00321941"/>
    <w:rsid w:val="00324E35"/>
    <w:rsid w:val="0032609E"/>
    <w:rsid w:val="003336CE"/>
    <w:rsid w:val="00337225"/>
    <w:rsid w:val="00341CE6"/>
    <w:rsid w:val="00343A27"/>
    <w:rsid w:val="00346E89"/>
    <w:rsid w:val="0034742C"/>
    <w:rsid w:val="0035462D"/>
    <w:rsid w:val="00354EAD"/>
    <w:rsid w:val="00356555"/>
    <w:rsid w:val="00357862"/>
    <w:rsid w:val="00364CBD"/>
    <w:rsid w:val="00365C9A"/>
    <w:rsid w:val="0037059B"/>
    <w:rsid w:val="003732FA"/>
    <w:rsid w:val="003763A9"/>
    <w:rsid w:val="003765B8"/>
    <w:rsid w:val="003766F0"/>
    <w:rsid w:val="003927E2"/>
    <w:rsid w:val="00395F51"/>
    <w:rsid w:val="003A17D2"/>
    <w:rsid w:val="003A2EBB"/>
    <w:rsid w:val="003A3D2D"/>
    <w:rsid w:val="003A7244"/>
    <w:rsid w:val="003A7FEF"/>
    <w:rsid w:val="003B7531"/>
    <w:rsid w:val="003B7B67"/>
    <w:rsid w:val="003C1F35"/>
    <w:rsid w:val="003C3971"/>
    <w:rsid w:val="003C7150"/>
    <w:rsid w:val="003C77C6"/>
    <w:rsid w:val="003D2345"/>
    <w:rsid w:val="003D31BB"/>
    <w:rsid w:val="003D6717"/>
    <w:rsid w:val="003E0621"/>
    <w:rsid w:val="003E1379"/>
    <w:rsid w:val="003E3BE0"/>
    <w:rsid w:val="003E4202"/>
    <w:rsid w:val="003E6A88"/>
    <w:rsid w:val="003E6F62"/>
    <w:rsid w:val="003E7DE1"/>
    <w:rsid w:val="00402CCC"/>
    <w:rsid w:val="0040331D"/>
    <w:rsid w:val="00405017"/>
    <w:rsid w:val="00411DC6"/>
    <w:rsid w:val="00412AC2"/>
    <w:rsid w:val="00412D88"/>
    <w:rsid w:val="00415611"/>
    <w:rsid w:val="00417D32"/>
    <w:rsid w:val="00423334"/>
    <w:rsid w:val="00427115"/>
    <w:rsid w:val="00430833"/>
    <w:rsid w:val="00431D66"/>
    <w:rsid w:val="0043327B"/>
    <w:rsid w:val="004335E3"/>
    <w:rsid w:val="00433D42"/>
    <w:rsid w:val="004345EC"/>
    <w:rsid w:val="00441291"/>
    <w:rsid w:val="00442578"/>
    <w:rsid w:val="004432A3"/>
    <w:rsid w:val="00444308"/>
    <w:rsid w:val="00445111"/>
    <w:rsid w:val="00446F8B"/>
    <w:rsid w:val="0045117F"/>
    <w:rsid w:val="00454D52"/>
    <w:rsid w:val="004550DD"/>
    <w:rsid w:val="004601B5"/>
    <w:rsid w:val="00465515"/>
    <w:rsid w:val="00465676"/>
    <w:rsid w:val="00481F62"/>
    <w:rsid w:val="00483BA5"/>
    <w:rsid w:val="00486589"/>
    <w:rsid w:val="004920F8"/>
    <w:rsid w:val="00492957"/>
    <w:rsid w:val="0049751D"/>
    <w:rsid w:val="004A0308"/>
    <w:rsid w:val="004A2606"/>
    <w:rsid w:val="004A5495"/>
    <w:rsid w:val="004A7527"/>
    <w:rsid w:val="004B44AA"/>
    <w:rsid w:val="004C065F"/>
    <w:rsid w:val="004C30AC"/>
    <w:rsid w:val="004C5AFF"/>
    <w:rsid w:val="004D059D"/>
    <w:rsid w:val="004D15E5"/>
    <w:rsid w:val="004D20BC"/>
    <w:rsid w:val="004D23CD"/>
    <w:rsid w:val="004D3578"/>
    <w:rsid w:val="004E213A"/>
    <w:rsid w:val="004E69A8"/>
    <w:rsid w:val="004E6D07"/>
    <w:rsid w:val="004E6D38"/>
    <w:rsid w:val="004F0988"/>
    <w:rsid w:val="004F1229"/>
    <w:rsid w:val="004F3340"/>
    <w:rsid w:val="004F63F1"/>
    <w:rsid w:val="004F76B3"/>
    <w:rsid w:val="005026EF"/>
    <w:rsid w:val="00503BC4"/>
    <w:rsid w:val="00504451"/>
    <w:rsid w:val="00506406"/>
    <w:rsid w:val="00511C63"/>
    <w:rsid w:val="00517094"/>
    <w:rsid w:val="00517264"/>
    <w:rsid w:val="00517AD3"/>
    <w:rsid w:val="005208EA"/>
    <w:rsid w:val="005220C3"/>
    <w:rsid w:val="00524FB4"/>
    <w:rsid w:val="00525997"/>
    <w:rsid w:val="00525DD4"/>
    <w:rsid w:val="00527869"/>
    <w:rsid w:val="00531072"/>
    <w:rsid w:val="005327D5"/>
    <w:rsid w:val="0053388B"/>
    <w:rsid w:val="005338FA"/>
    <w:rsid w:val="00533E3D"/>
    <w:rsid w:val="005340EA"/>
    <w:rsid w:val="00535773"/>
    <w:rsid w:val="00536C48"/>
    <w:rsid w:val="00537F75"/>
    <w:rsid w:val="00543E6C"/>
    <w:rsid w:val="00545672"/>
    <w:rsid w:val="00545FAB"/>
    <w:rsid w:val="00556C03"/>
    <w:rsid w:val="005615E8"/>
    <w:rsid w:val="00561AC9"/>
    <w:rsid w:val="00561CB5"/>
    <w:rsid w:val="00563F48"/>
    <w:rsid w:val="00564F02"/>
    <w:rsid w:val="00565087"/>
    <w:rsid w:val="00571E86"/>
    <w:rsid w:val="00572855"/>
    <w:rsid w:val="005742F0"/>
    <w:rsid w:val="00575D2B"/>
    <w:rsid w:val="005761D8"/>
    <w:rsid w:val="00580A37"/>
    <w:rsid w:val="00581584"/>
    <w:rsid w:val="00582CA4"/>
    <w:rsid w:val="00597B11"/>
    <w:rsid w:val="005A1CC5"/>
    <w:rsid w:val="005A233A"/>
    <w:rsid w:val="005A4061"/>
    <w:rsid w:val="005A463B"/>
    <w:rsid w:val="005A6401"/>
    <w:rsid w:val="005B02B7"/>
    <w:rsid w:val="005B3BE9"/>
    <w:rsid w:val="005B44D9"/>
    <w:rsid w:val="005B4ABE"/>
    <w:rsid w:val="005B73A9"/>
    <w:rsid w:val="005C089B"/>
    <w:rsid w:val="005C3844"/>
    <w:rsid w:val="005C4409"/>
    <w:rsid w:val="005D1009"/>
    <w:rsid w:val="005D2B2E"/>
    <w:rsid w:val="005D2E01"/>
    <w:rsid w:val="005D4B91"/>
    <w:rsid w:val="005D6BBA"/>
    <w:rsid w:val="005D7526"/>
    <w:rsid w:val="005E202F"/>
    <w:rsid w:val="005E2035"/>
    <w:rsid w:val="005E4BB2"/>
    <w:rsid w:val="005E739A"/>
    <w:rsid w:val="005F0ACD"/>
    <w:rsid w:val="005F11BA"/>
    <w:rsid w:val="005F1BCF"/>
    <w:rsid w:val="005F4F6F"/>
    <w:rsid w:val="005F6F7D"/>
    <w:rsid w:val="005F788A"/>
    <w:rsid w:val="005F7ED5"/>
    <w:rsid w:val="00600D1A"/>
    <w:rsid w:val="00602AEA"/>
    <w:rsid w:val="00606004"/>
    <w:rsid w:val="006119B8"/>
    <w:rsid w:val="00612F79"/>
    <w:rsid w:val="00614FDF"/>
    <w:rsid w:val="00616F97"/>
    <w:rsid w:val="00623CF9"/>
    <w:rsid w:val="006246D1"/>
    <w:rsid w:val="00624878"/>
    <w:rsid w:val="006271FA"/>
    <w:rsid w:val="0063015E"/>
    <w:rsid w:val="00631E16"/>
    <w:rsid w:val="0063348B"/>
    <w:rsid w:val="0063543D"/>
    <w:rsid w:val="006361FE"/>
    <w:rsid w:val="00641725"/>
    <w:rsid w:val="006444BC"/>
    <w:rsid w:val="00646573"/>
    <w:rsid w:val="00646645"/>
    <w:rsid w:val="00647114"/>
    <w:rsid w:val="006474D7"/>
    <w:rsid w:val="00647A2D"/>
    <w:rsid w:val="00650F43"/>
    <w:rsid w:val="00656B2A"/>
    <w:rsid w:val="006606AE"/>
    <w:rsid w:val="00663438"/>
    <w:rsid w:val="0066643A"/>
    <w:rsid w:val="006666C9"/>
    <w:rsid w:val="00673243"/>
    <w:rsid w:val="00673BE0"/>
    <w:rsid w:val="0067740F"/>
    <w:rsid w:val="00677876"/>
    <w:rsid w:val="00686CBD"/>
    <w:rsid w:val="00686E2C"/>
    <w:rsid w:val="00687B59"/>
    <w:rsid w:val="006912E9"/>
    <w:rsid w:val="006952F8"/>
    <w:rsid w:val="00695451"/>
    <w:rsid w:val="006972D2"/>
    <w:rsid w:val="00697813"/>
    <w:rsid w:val="006A0B55"/>
    <w:rsid w:val="006A2BDD"/>
    <w:rsid w:val="006A323F"/>
    <w:rsid w:val="006A4AA8"/>
    <w:rsid w:val="006A55B5"/>
    <w:rsid w:val="006A6A32"/>
    <w:rsid w:val="006B30D0"/>
    <w:rsid w:val="006C04F6"/>
    <w:rsid w:val="006C32F9"/>
    <w:rsid w:val="006C338C"/>
    <w:rsid w:val="006C3C1B"/>
    <w:rsid w:val="006C3C72"/>
    <w:rsid w:val="006C3D95"/>
    <w:rsid w:val="006C5D86"/>
    <w:rsid w:val="006C789F"/>
    <w:rsid w:val="006D05E2"/>
    <w:rsid w:val="006D36F7"/>
    <w:rsid w:val="006D60B6"/>
    <w:rsid w:val="006D6B96"/>
    <w:rsid w:val="006D6D8C"/>
    <w:rsid w:val="006D7203"/>
    <w:rsid w:val="006E0D3F"/>
    <w:rsid w:val="006E4198"/>
    <w:rsid w:val="006E4890"/>
    <w:rsid w:val="006E52F7"/>
    <w:rsid w:val="006E5B82"/>
    <w:rsid w:val="006E5C86"/>
    <w:rsid w:val="006F114D"/>
    <w:rsid w:val="006F239F"/>
    <w:rsid w:val="006F4462"/>
    <w:rsid w:val="006F5050"/>
    <w:rsid w:val="006F6669"/>
    <w:rsid w:val="006F74F2"/>
    <w:rsid w:val="00701116"/>
    <w:rsid w:val="007018EA"/>
    <w:rsid w:val="0070515D"/>
    <w:rsid w:val="00707F21"/>
    <w:rsid w:val="00710053"/>
    <w:rsid w:val="00710C42"/>
    <w:rsid w:val="0071174C"/>
    <w:rsid w:val="00713C44"/>
    <w:rsid w:val="007218C8"/>
    <w:rsid w:val="00726061"/>
    <w:rsid w:val="00730F7D"/>
    <w:rsid w:val="00734A5B"/>
    <w:rsid w:val="00737C94"/>
    <w:rsid w:val="0074026F"/>
    <w:rsid w:val="00741633"/>
    <w:rsid w:val="007429F6"/>
    <w:rsid w:val="00744E76"/>
    <w:rsid w:val="00744EDC"/>
    <w:rsid w:val="007450F4"/>
    <w:rsid w:val="007453A8"/>
    <w:rsid w:val="0074567C"/>
    <w:rsid w:val="00747423"/>
    <w:rsid w:val="0075242B"/>
    <w:rsid w:val="00762AAB"/>
    <w:rsid w:val="00765554"/>
    <w:rsid w:val="00765E07"/>
    <w:rsid w:val="00765EA3"/>
    <w:rsid w:val="00771763"/>
    <w:rsid w:val="00771DFE"/>
    <w:rsid w:val="007723C7"/>
    <w:rsid w:val="00774DA4"/>
    <w:rsid w:val="00776F0C"/>
    <w:rsid w:val="00781516"/>
    <w:rsid w:val="00781F0F"/>
    <w:rsid w:val="0078241E"/>
    <w:rsid w:val="007844AB"/>
    <w:rsid w:val="0079186F"/>
    <w:rsid w:val="00792EB6"/>
    <w:rsid w:val="007A25B4"/>
    <w:rsid w:val="007A25D2"/>
    <w:rsid w:val="007A63D1"/>
    <w:rsid w:val="007A7CC2"/>
    <w:rsid w:val="007B1431"/>
    <w:rsid w:val="007B2D39"/>
    <w:rsid w:val="007B3BD2"/>
    <w:rsid w:val="007B600E"/>
    <w:rsid w:val="007B7035"/>
    <w:rsid w:val="007C33C1"/>
    <w:rsid w:val="007C5AF3"/>
    <w:rsid w:val="007C7554"/>
    <w:rsid w:val="007D35E9"/>
    <w:rsid w:val="007E3B6C"/>
    <w:rsid w:val="007E4005"/>
    <w:rsid w:val="007F0F4A"/>
    <w:rsid w:val="008023B3"/>
    <w:rsid w:val="008028A4"/>
    <w:rsid w:val="00805F2B"/>
    <w:rsid w:val="00810BE5"/>
    <w:rsid w:val="008123A4"/>
    <w:rsid w:val="00814B0B"/>
    <w:rsid w:val="00814D21"/>
    <w:rsid w:val="0081770F"/>
    <w:rsid w:val="00822E86"/>
    <w:rsid w:val="00824965"/>
    <w:rsid w:val="00824B4C"/>
    <w:rsid w:val="008301AC"/>
    <w:rsid w:val="00830747"/>
    <w:rsid w:val="00836618"/>
    <w:rsid w:val="008402E2"/>
    <w:rsid w:val="00845890"/>
    <w:rsid w:val="00847FE7"/>
    <w:rsid w:val="008506EB"/>
    <w:rsid w:val="00851F5D"/>
    <w:rsid w:val="00855376"/>
    <w:rsid w:val="00860A67"/>
    <w:rsid w:val="00861E69"/>
    <w:rsid w:val="008639FD"/>
    <w:rsid w:val="00874573"/>
    <w:rsid w:val="008746B0"/>
    <w:rsid w:val="008750C4"/>
    <w:rsid w:val="00875C63"/>
    <w:rsid w:val="008768CA"/>
    <w:rsid w:val="00881556"/>
    <w:rsid w:val="00886461"/>
    <w:rsid w:val="00886A55"/>
    <w:rsid w:val="00886FDD"/>
    <w:rsid w:val="00887C84"/>
    <w:rsid w:val="008923A9"/>
    <w:rsid w:val="008944D9"/>
    <w:rsid w:val="008A0982"/>
    <w:rsid w:val="008A0D76"/>
    <w:rsid w:val="008A3856"/>
    <w:rsid w:val="008A4657"/>
    <w:rsid w:val="008B2F03"/>
    <w:rsid w:val="008B60C3"/>
    <w:rsid w:val="008B7C96"/>
    <w:rsid w:val="008C0FFB"/>
    <w:rsid w:val="008C283D"/>
    <w:rsid w:val="008C384C"/>
    <w:rsid w:val="008C4520"/>
    <w:rsid w:val="008C5AF9"/>
    <w:rsid w:val="008C5BAF"/>
    <w:rsid w:val="008D2533"/>
    <w:rsid w:val="008D3074"/>
    <w:rsid w:val="008D7C77"/>
    <w:rsid w:val="008E2D68"/>
    <w:rsid w:val="008E4876"/>
    <w:rsid w:val="008E6756"/>
    <w:rsid w:val="008E70A0"/>
    <w:rsid w:val="008F04A5"/>
    <w:rsid w:val="008F1AE3"/>
    <w:rsid w:val="008F2182"/>
    <w:rsid w:val="008F73EC"/>
    <w:rsid w:val="00900165"/>
    <w:rsid w:val="009018F9"/>
    <w:rsid w:val="0090271F"/>
    <w:rsid w:val="00902E23"/>
    <w:rsid w:val="00904DB2"/>
    <w:rsid w:val="009054C8"/>
    <w:rsid w:val="009114D7"/>
    <w:rsid w:val="0091326F"/>
    <w:rsid w:val="0091348E"/>
    <w:rsid w:val="00915DD4"/>
    <w:rsid w:val="00917CCB"/>
    <w:rsid w:val="00925086"/>
    <w:rsid w:val="009250CD"/>
    <w:rsid w:val="0092749B"/>
    <w:rsid w:val="00930353"/>
    <w:rsid w:val="00931CD7"/>
    <w:rsid w:val="00933FB0"/>
    <w:rsid w:val="00942B0B"/>
    <w:rsid w:val="00942EC2"/>
    <w:rsid w:val="00943842"/>
    <w:rsid w:val="00943BD6"/>
    <w:rsid w:val="00944F7B"/>
    <w:rsid w:val="00947234"/>
    <w:rsid w:val="009547E4"/>
    <w:rsid w:val="00960553"/>
    <w:rsid w:val="0096272C"/>
    <w:rsid w:val="00964846"/>
    <w:rsid w:val="00964CE8"/>
    <w:rsid w:val="009658A4"/>
    <w:rsid w:val="009712EB"/>
    <w:rsid w:val="009723D7"/>
    <w:rsid w:val="0098419E"/>
    <w:rsid w:val="00985DFC"/>
    <w:rsid w:val="00986593"/>
    <w:rsid w:val="009975CF"/>
    <w:rsid w:val="009A2508"/>
    <w:rsid w:val="009A2DA2"/>
    <w:rsid w:val="009B136B"/>
    <w:rsid w:val="009B21E6"/>
    <w:rsid w:val="009B33DA"/>
    <w:rsid w:val="009C21CF"/>
    <w:rsid w:val="009C6519"/>
    <w:rsid w:val="009C676F"/>
    <w:rsid w:val="009C7108"/>
    <w:rsid w:val="009D33DB"/>
    <w:rsid w:val="009D512F"/>
    <w:rsid w:val="009D6AF6"/>
    <w:rsid w:val="009E5A2C"/>
    <w:rsid w:val="009E5DB4"/>
    <w:rsid w:val="009F1D24"/>
    <w:rsid w:val="009F2A0D"/>
    <w:rsid w:val="009F367C"/>
    <w:rsid w:val="009F37B7"/>
    <w:rsid w:val="009F4CEF"/>
    <w:rsid w:val="009F5572"/>
    <w:rsid w:val="009F5C27"/>
    <w:rsid w:val="009F73F8"/>
    <w:rsid w:val="00A00591"/>
    <w:rsid w:val="00A07667"/>
    <w:rsid w:val="00A10F02"/>
    <w:rsid w:val="00A1105F"/>
    <w:rsid w:val="00A123DC"/>
    <w:rsid w:val="00A134A2"/>
    <w:rsid w:val="00A15213"/>
    <w:rsid w:val="00A15AE0"/>
    <w:rsid w:val="00A164B4"/>
    <w:rsid w:val="00A175FA"/>
    <w:rsid w:val="00A178D3"/>
    <w:rsid w:val="00A21B74"/>
    <w:rsid w:val="00A22989"/>
    <w:rsid w:val="00A2425E"/>
    <w:rsid w:val="00A24A0F"/>
    <w:rsid w:val="00A26956"/>
    <w:rsid w:val="00A27486"/>
    <w:rsid w:val="00A326EE"/>
    <w:rsid w:val="00A41B03"/>
    <w:rsid w:val="00A4246F"/>
    <w:rsid w:val="00A42D79"/>
    <w:rsid w:val="00A4419B"/>
    <w:rsid w:val="00A51FB3"/>
    <w:rsid w:val="00A52956"/>
    <w:rsid w:val="00A53724"/>
    <w:rsid w:val="00A556E4"/>
    <w:rsid w:val="00A56066"/>
    <w:rsid w:val="00A5663C"/>
    <w:rsid w:val="00A56CB7"/>
    <w:rsid w:val="00A602AD"/>
    <w:rsid w:val="00A60B06"/>
    <w:rsid w:val="00A62109"/>
    <w:rsid w:val="00A62A02"/>
    <w:rsid w:val="00A630FB"/>
    <w:rsid w:val="00A64BBB"/>
    <w:rsid w:val="00A66BEC"/>
    <w:rsid w:val="00A711C5"/>
    <w:rsid w:val="00A71F6B"/>
    <w:rsid w:val="00A72E6F"/>
    <w:rsid w:val="00A73129"/>
    <w:rsid w:val="00A82346"/>
    <w:rsid w:val="00A92BA1"/>
    <w:rsid w:val="00A95A32"/>
    <w:rsid w:val="00AA2454"/>
    <w:rsid w:val="00AA3C0A"/>
    <w:rsid w:val="00AA4159"/>
    <w:rsid w:val="00AA462C"/>
    <w:rsid w:val="00AB1053"/>
    <w:rsid w:val="00AB4A5D"/>
    <w:rsid w:val="00AB6534"/>
    <w:rsid w:val="00AB6D28"/>
    <w:rsid w:val="00AB7065"/>
    <w:rsid w:val="00AC00C7"/>
    <w:rsid w:val="00AC576F"/>
    <w:rsid w:val="00AC5C84"/>
    <w:rsid w:val="00AC6BC6"/>
    <w:rsid w:val="00AC6E53"/>
    <w:rsid w:val="00AD0961"/>
    <w:rsid w:val="00AD4121"/>
    <w:rsid w:val="00AE00EF"/>
    <w:rsid w:val="00AE65E2"/>
    <w:rsid w:val="00AE7593"/>
    <w:rsid w:val="00AE7D57"/>
    <w:rsid w:val="00AF0D01"/>
    <w:rsid w:val="00AF1460"/>
    <w:rsid w:val="00B00AF5"/>
    <w:rsid w:val="00B03EDF"/>
    <w:rsid w:val="00B04F47"/>
    <w:rsid w:val="00B10123"/>
    <w:rsid w:val="00B10A4A"/>
    <w:rsid w:val="00B10A8F"/>
    <w:rsid w:val="00B12030"/>
    <w:rsid w:val="00B12FF3"/>
    <w:rsid w:val="00B1305B"/>
    <w:rsid w:val="00B13D84"/>
    <w:rsid w:val="00B15449"/>
    <w:rsid w:val="00B245EE"/>
    <w:rsid w:val="00B25781"/>
    <w:rsid w:val="00B300F6"/>
    <w:rsid w:val="00B30F31"/>
    <w:rsid w:val="00B3321C"/>
    <w:rsid w:val="00B35950"/>
    <w:rsid w:val="00B4519D"/>
    <w:rsid w:val="00B45834"/>
    <w:rsid w:val="00B465EF"/>
    <w:rsid w:val="00B476C6"/>
    <w:rsid w:val="00B479F5"/>
    <w:rsid w:val="00B50A14"/>
    <w:rsid w:val="00B50DBF"/>
    <w:rsid w:val="00B5477F"/>
    <w:rsid w:val="00B652F4"/>
    <w:rsid w:val="00B67ACD"/>
    <w:rsid w:val="00B67DCA"/>
    <w:rsid w:val="00B737C0"/>
    <w:rsid w:val="00B74E92"/>
    <w:rsid w:val="00B80D5D"/>
    <w:rsid w:val="00B827A3"/>
    <w:rsid w:val="00B903CE"/>
    <w:rsid w:val="00B9119B"/>
    <w:rsid w:val="00B91DE6"/>
    <w:rsid w:val="00B93086"/>
    <w:rsid w:val="00B93A1B"/>
    <w:rsid w:val="00B96355"/>
    <w:rsid w:val="00BA19ED"/>
    <w:rsid w:val="00BA3DDB"/>
    <w:rsid w:val="00BA4B8D"/>
    <w:rsid w:val="00BB2ABB"/>
    <w:rsid w:val="00BB767C"/>
    <w:rsid w:val="00BC0F7D"/>
    <w:rsid w:val="00BC2F35"/>
    <w:rsid w:val="00BD1E6C"/>
    <w:rsid w:val="00BD7780"/>
    <w:rsid w:val="00BD7D31"/>
    <w:rsid w:val="00BE3255"/>
    <w:rsid w:val="00BE7F77"/>
    <w:rsid w:val="00BF128E"/>
    <w:rsid w:val="00BF5F70"/>
    <w:rsid w:val="00BF71AC"/>
    <w:rsid w:val="00C010CE"/>
    <w:rsid w:val="00C019D6"/>
    <w:rsid w:val="00C051CF"/>
    <w:rsid w:val="00C0605A"/>
    <w:rsid w:val="00C074DD"/>
    <w:rsid w:val="00C07A23"/>
    <w:rsid w:val="00C13070"/>
    <w:rsid w:val="00C1496A"/>
    <w:rsid w:val="00C15A09"/>
    <w:rsid w:val="00C15ACA"/>
    <w:rsid w:val="00C22B28"/>
    <w:rsid w:val="00C31E52"/>
    <w:rsid w:val="00C33079"/>
    <w:rsid w:val="00C43BE1"/>
    <w:rsid w:val="00C44D9C"/>
    <w:rsid w:val="00C45231"/>
    <w:rsid w:val="00C46BA2"/>
    <w:rsid w:val="00C51801"/>
    <w:rsid w:val="00C51ACE"/>
    <w:rsid w:val="00C52F38"/>
    <w:rsid w:val="00C53FAA"/>
    <w:rsid w:val="00C540DC"/>
    <w:rsid w:val="00C547F4"/>
    <w:rsid w:val="00C551FF"/>
    <w:rsid w:val="00C57D94"/>
    <w:rsid w:val="00C604B6"/>
    <w:rsid w:val="00C611A2"/>
    <w:rsid w:val="00C61DE1"/>
    <w:rsid w:val="00C62637"/>
    <w:rsid w:val="00C6792A"/>
    <w:rsid w:val="00C67E7C"/>
    <w:rsid w:val="00C72833"/>
    <w:rsid w:val="00C73895"/>
    <w:rsid w:val="00C73C1C"/>
    <w:rsid w:val="00C747B5"/>
    <w:rsid w:val="00C755D4"/>
    <w:rsid w:val="00C77279"/>
    <w:rsid w:val="00C80F1D"/>
    <w:rsid w:val="00C8264B"/>
    <w:rsid w:val="00C82EE0"/>
    <w:rsid w:val="00C91962"/>
    <w:rsid w:val="00C93F40"/>
    <w:rsid w:val="00C95966"/>
    <w:rsid w:val="00C959B4"/>
    <w:rsid w:val="00C95B3F"/>
    <w:rsid w:val="00C95DA8"/>
    <w:rsid w:val="00C968ED"/>
    <w:rsid w:val="00CA1276"/>
    <w:rsid w:val="00CA1C92"/>
    <w:rsid w:val="00CA3D0C"/>
    <w:rsid w:val="00CA720A"/>
    <w:rsid w:val="00CB2190"/>
    <w:rsid w:val="00CB21B1"/>
    <w:rsid w:val="00CB2979"/>
    <w:rsid w:val="00CB3A40"/>
    <w:rsid w:val="00CB4D34"/>
    <w:rsid w:val="00CB4F50"/>
    <w:rsid w:val="00CB5825"/>
    <w:rsid w:val="00CC11FC"/>
    <w:rsid w:val="00CC1CFB"/>
    <w:rsid w:val="00CC219C"/>
    <w:rsid w:val="00CC60EB"/>
    <w:rsid w:val="00CC7EA7"/>
    <w:rsid w:val="00CD2AD9"/>
    <w:rsid w:val="00CD3FE3"/>
    <w:rsid w:val="00CD6D3C"/>
    <w:rsid w:val="00CE2375"/>
    <w:rsid w:val="00CF257A"/>
    <w:rsid w:val="00D01631"/>
    <w:rsid w:val="00D06436"/>
    <w:rsid w:val="00D109B7"/>
    <w:rsid w:val="00D10C97"/>
    <w:rsid w:val="00D117C6"/>
    <w:rsid w:val="00D11B49"/>
    <w:rsid w:val="00D13504"/>
    <w:rsid w:val="00D14BE3"/>
    <w:rsid w:val="00D17F19"/>
    <w:rsid w:val="00D200BF"/>
    <w:rsid w:val="00D23542"/>
    <w:rsid w:val="00D30BC3"/>
    <w:rsid w:val="00D31168"/>
    <w:rsid w:val="00D342E0"/>
    <w:rsid w:val="00D34531"/>
    <w:rsid w:val="00D34750"/>
    <w:rsid w:val="00D3507E"/>
    <w:rsid w:val="00D37E86"/>
    <w:rsid w:val="00D422B7"/>
    <w:rsid w:val="00D43659"/>
    <w:rsid w:val="00D43EF6"/>
    <w:rsid w:val="00D46FF1"/>
    <w:rsid w:val="00D47F84"/>
    <w:rsid w:val="00D50D8C"/>
    <w:rsid w:val="00D5232E"/>
    <w:rsid w:val="00D573E0"/>
    <w:rsid w:val="00D57972"/>
    <w:rsid w:val="00D57F72"/>
    <w:rsid w:val="00D62509"/>
    <w:rsid w:val="00D65A90"/>
    <w:rsid w:val="00D66390"/>
    <w:rsid w:val="00D675A9"/>
    <w:rsid w:val="00D70E51"/>
    <w:rsid w:val="00D71295"/>
    <w:rsid w:val="00D713B0"/>
    <w:rsid w:val="00D738D6"/>
    <w:rsid w:val="00D755EB"/>
    <w:rsid w:val="00D76048"/>
    <w:rsid w:val="00D760B5"/>
    <w:rsid w:val="00D80F73"/>
    <w:rsid w:val="00D82E6F"/>
    <w:rsid w:val="00D84E3E"/>
    <w:rsid w:val="00D861D6"/>
    <w:rsid w:val="00D865D9"/>
    <w:rsid w:val="00D879FD"/>
    <w:rsid w:val="00D87E00"/>
    <w:rsid w:val="00D9134D"/>
    <w:rsid w:val="00D93B60"/>
    <w:rsid w:val="00D941EB"/>
    <w:rsid w:val="00DA0EBD"/>
    <w:rsid w:val="00DA4420"/>
    <w:rsid w:val="00DA4853"/>
    <w:rsid w:val="00DA7A03"/>
    <w:rsid w:val="00DB0B20"/>
    <w:rsid w:val="00DB1818"/>
    <w:rsid w:val="00DB20A5"/>
    <w:rsid w:val="00DC05B3"/>
    <w:rsid w:val="00DC1208"/>
    <w:rsid w:val="00DC22F3"/>
    <w:rsid w:val="00DC309B"/>
    <w:rsid w:val="00DC4DA2"/>
    <w:rsid w:val="00DC5CEC"/>
    <w:rsid w:val="00DC7E9E"/>
    <w:rsid w:val="00DD1DAA"/>
    <w:rsid w:val="00DD40EA"/>
    <w:rsid w:val="00DD4C17"/>
    <w:rsid w:val="00DD74A5"/>
    <w:rsid w:val="00DE2293"/>
    <w:rsid w:val="00DE477C"/>
    <w:rsid w:val="00DE54E8"/>
    <w:rsid w:val="00DE605F"/>
    <w:rsid w:val="00DE7891"/>
    <w:rsid w:val="00DF067B"/>
    <w:rsid w:val="00DF1A76"/>
    <w:rsid w:val="00DF2B1F"/>
    <w:rsid w:val="00DF35E5"/>
    <w:rsid w:val="00DF6223"/>
    <w:rsid w:val="00DF62CD"/>
    <w:rsid w:val="00E00C11"/>
    <w:rsid w:val="00E04482"/>
    <w:rsid w:val="00E0629A"/>
    <w:rsid w:val="00E06985"/>
    <w:rsid w:val="00E12321"/>
    <w:rsid w:val="00E16509"/>
    <w:rsid w:val="00E16F68"/>
    <w:rsid w:val="00E17CFF"/>
    <w:rsid w:val="00E21E63"/>
    <w:rsid w:val="00E23323"/>
    <w:rsid w:val="00E233E3"/>
    <w:rsid w:val="00E25726"/>
    <w:rsid w:val="00E25EBF"/>
    <w:rsid w:val="00E309EF"/>
    <w:rsid w:val="00E30D90"/>
    <w:rsid w:val="00E338E0"/>
    <w:rsid w:val="00E35844"/>
    <w:rsid w:val="00E35DD4"/>
    <w:rsid w:val="00E44582"/>
    <w:rsid w:val="00E44EE0"/>
    <w:rsid w:val="00E455E4"/>
    <w:rsid w:val="00E45612"/>
    <w:rsid w:val="00E55B10"/>
    <w:rsid w:val="00E57A16"/>
    <w:rsid w:val="00E60644"/>
    <w:rsid w:val="00E6354F"/>
    <w:rsid w:val="00E642C2"/>
    <w:rsid w:val="00E75FA9"/>
    <w:rsid w:val="00E77645"/>
    <w:rsid w:val="00E80B72"/>
    <w:rsid w:val="00E81087"/>
    <w:rsid w:val="00E82972"/>
    <w:rsid w:val="00E832BA"/>
    <w:rsid w:val="00E853F4"/>
    <w:rsid w:val="00E865CF"/>
    <w:rsid w:val="00E92C03"/>
    <w:rsid w:val="00E93156"/>
    <w:rsid w:val="00E958D9"/>
    <w:rsid w:val="00EA0042"/>
    <w:rsid w:val="00EA00D2"/>
    <w:rsid w:val="00EA15B0"/>
    <w:rsid w:val="00EA23DF"/>
    <w:rsid w:val="00EA5D5B"/>
    <w:rsid w:val="00EA5EA7"/>
    <w:rsid w:val="00EB16C2"/>
    <w:rsid w:val="00EB5E3B"/>
    <w:rsid w:val="00EB6379"/>
    <w:rsid w:val="00EB6C29"/>
    <w:rsid w:val="00EC2046"/>
    <w:rsid w:val="00EC4A25"/>
    <w:rsid w:val="00ED3E55"/>
    <w:rsid w:val="00ED5841"/>
    <w:rsid w:val="00ED6D3C"/>
    <w:rsid w:val="00EE18CD"/>
    <w:rsid w:val="00EE4567"/>
    <w:rsid w:val="00EE6775"/>
    <w:rsid w:val="00EE7D56"/>
    <w:rsid w:val="00EF0117"/>
    <w:rsid w:val="00EF5D9D"/>
    <w:rsid w:val="00EF608C"/>
    <w:rsid w:val="00F025A2"/>
    <w:rsid w:val="00F04712"/>
    <w:rsid w:val="00F061B5"/>
    <w:rsid w:val="00F10610"/>
    <w:rsid w:val="00F13360"/>
    <w:rsid w:val="00F149E9"/>
    <w:rsid w:val="00F1535D"/>
    <w:rsid w:val="00F2029C"/>
    <w:rsid w:val="00F224E7"/>
    <w:rsid w:val="00F22EC7"/>
    <w:rsid w:val="00F26F03"/>
    <w:rsid w:val="00F325C8"/>
    <w:rsid w:val="00F33E1E"/>
    <w:rsid w:val="00F33FD4"/>
    <w:rsid w:val="00F3485D"/>
    <w:rsid w:val="00F34BE4"/>
    <w:rsid w:val="00F34EB2"/>
    <w:rsid w:val="00F42670"/>
    <w:rsid w:val="00F439E5"/>
    <w:rsid w:val="00F50CB8"/>
    <w:rsid w:val="00F541ED"/>
    <w:rsid w:val="00F606A4"/>
    <w:rsid w:val="00F65372"/>
    <w:rsid w:val="00F653B8"/>
    <w:rsid w:val="00F72FA2"/>
    <w:rsid w:val="00F73629"/>
    <w:rsid w:val="00F81238"/>
    <w:rsid w:val="00F826E9"/>
    <w:rsid w:val="00F8276A"/>
    <w:rsid w:val="00F85CFF"/>
    <w:rsid w:val="00F87BE8"/>
    <w:rsid w:val="00F9008D"/>
    <w:rsid w:val="00F910A9"/>
    <w:rsid w:val="00F91930"/>
    <w:rsid w:val="00F91C32"/>
    <w:rsid w:val="00F91F53"/>
    <w:rsid w:val="00F9657F"/>
    <w:rsid w:val="00FA054F"/>
    <w:rsid w:val="00FA1266"/>
    <w:rsid w:val="00FA6FE7"/>
    <w:rsid w:val="00FA74AA"/>
    <w:rsid w:val="00FA75E6"/>
    <w:rsid w:val="00FA7B5E"/>
    <w:rsid w:val="00FB1B71"/>
    <w:rsid w:val="00FB2FC7"/>
    <w:rsid w:val="00FB5C49"/>
    <w:rsid w:val="00FC00D0"/>
    <w:rsid w:val="00FC1192"/>
    <w:rsid w:val="00FD20EB"/>
    <w:rsid w:val="00FD295F"/>
    <w:rsid w:val="00FD7643"/>
    <w:rsid w:val="00FE5F09"/>
    <w:rsid w:val="00FE63CD"/>
    <w:rsid w:val="00FE7390"/>
    <w:rsid w:val="00FE79B1"/>
    <w:rsid w:val="00FF005B"/>
    <w:rsid w:val="00FF58A0"/>
    <w:rsid w:val="00FF5953"/>
    <w:rsid w:val="00FF79E9"/>
    <w:rsid w:val="01F37C50"/>
    <w:rsid w:val="0D7924BD"/>
    <w:rsid w:val="0ECAAE0F"/>
    <w:rsid w:val="1146605C"/>
    <w:rsid w:val="12CB5C09"/>
    <w:rsid w:val="13365A1B"/>
    <w:rsid w:val="15084C09"/>
    <w:rsid w:val="19269E64"/>
    <w:rsid w:val="19729480"/>
    <w:rsid w:val="1991E5AC"/>
    <w:rsid w:val="1B3AB414"/>
    <w:rsid w:val="1B9CB975"/>
    <w:rsid w:val="1BC0C95F"/>
    <w:rsid w:val="1BF2BBDE"/>
    <w:rsid w:val="1C7E4FFC"/>
    <w:rsid w:val="1FD4B6AF"/>
    <w:rsid w:val="209D658F"/>
    <w:rsid w:val="22CD7772"/>
    <w:rsid w:val="27012AF4"/>
    <w:rsid w:val="280C588C"/>
    <w:rsid w:val="28767351"/>
    <w:rsid w:val="2F29201F"/>
    <w:rsid w:val="319ED008"/>
    <w:rsid w:val="320AF3D5"/>
    <w:rsid w:val="322B18CE"/>
    <w:rsid w:val="3483A7DD"/>
    <w:rsid w:val="375795EF"/>
    <w:rsid w:val="39F651A2"/>
    <w:rsid w:val="427F6AA0"/>
    <w:rsid w:val="46337361"/>
    <w:rsid w:val="486F62AF"/>
    <w:rsid w:val="48F6C346"/>
    <w:rsid w:val="49E3EB40"/>
    <w:rsid w:val="4AA49430"/>
    <w:rsid w:val="4AF34712"/>
    <w:rsid w:val="4EE92042"/>
    <w:rsid w:val="5369270C"/>
    <w:rsid w:val="53EC7AFF"/>
    <w:rsid w:val="54CC472E"/>
    <w:rsid w:val="5703065B"/>
    <w:rsid w:val="57A791A7"/>
    <w:rsid w:val="585D2E42"/>
    <w:rsid w:val="5CFBA60E"/>
    <w:rsid w:val="5FB88C51"/>
    <w:rsid w:val="60409150"/>
    <w:rsid w:val="6076777A"/>
    <w:rsid w:val="614675B2"/>
    <w:rsid w:val="62093AA4"/>
    <w:rsid w:val="65B99005"/>
    <w:rsid w:val="67AD904B"/>
    <w:rsid w:val="6AF73CCE"/>
    <w:rsid w:val="6C130388"/>
    <w:rsid w:val="6CEE4C9B"/>
    <w:rsid w:val="6DC9F0B5"/>
    <w:rsid w:val="70A54222"/>
    <w:rsid w:val="716E32B0"/>
    <w:rsid w:val="7181695E"/>
    <w:rsid w:val="71B4E57D"/>
    <w:rsid w:val="7989C1DF"/>
    <w:rsid w:val="7A0086F6"/>
    <w:rsid w:val="7B9C5757"/>
    <w:rsid w:val="7C31C9D8"/>
    <w:rsid w:val="7FBE9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F84C1A"/>
  <w15:docId w15:val="{347F74D3-3A27-415B-914E-CB17A4D7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0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aliases w:val="H1,h1"/>
    <w:next w:val="Normal"/>
    <w:qFormat/>
    <w:rsid w:val="004443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44430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4430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4430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44308"/>
    <w:pPr>
      <w:ind w:left="1701" w:hanging="1701"/>
      <w:outlineLvl w:val="4"/>
    </w:pPr>
    <w:rPr>
      <w:sz w:val="22"/>
    </w:rPr>
  </w:style>
  <w:style w:type="paragraph" w:styleId="Heading6">
    <w:name w:val="heading 6"/>
    <w:next w:val="Normal"/>
    <w:qFormat/>
    <w:rsid w:val="002E7309"/>
    <w:pPr>
      <w:outlineLvl w:val="5"/>
    </w:pPr>
    <w:rPr>
      <w:rFonts w:ascii="Arial" w:eastAsia="Times New Roman" w:hAnsi="Arial"/>
    </w:rPr>
  </w:style>
  <w:style w:type="paragraph" w:styleId="Heading7">
    <w:name w:val="heading 7"/>
    <w:next w:val="Normal"/>
    <w:qFormat/>
    <w:rsid w:val="002E7309"/>
    <w:pPr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qFormat/>
    <w:rsid w:val="0044430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44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4430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44308"/>
    <w:pPr>
      <w:ind w:left="1418" w:hanging="1418"/>
    </w:pPr>
  </w:style>
  <w:style w:type="paragraph" w:styleId="List">
    <w:name w:val="List"/>
    <w:basedOn w:val="Normal"/>
    <w:rsid w:val="00444308"/>
    <w:pPr>
      <w:ind w:left="283" w:hanging="283"/>
      <w:contextualSpacing/>
    </w:pPr>
  </w:style>
  <w:style w:type="paragraph" w:styleId="TOC1">
    <w:name w:val="toc 1"/>
    <w:uiPriority w:val="39"/>
    <w:rsid w:val="0044430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</w:rPr>
  </w:style>
  <w:style w:type="paragraph" w:customStyle="1" w:styleId="EQ">
    <w:name w:val="EQ"/>
    <w:basedOn w:val="Normal"/>
    <w:next w:val="Normal"/>
    <w:rsid w:val="00444308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444308"/>
  </w:style>
  <w:style w:type="paragraph" w:styleId="List2">
    <w:name w:val="List 2"/>
    <w:basedOn w:val="Normal"/>
    <w:rsid w:val="00444308"/>
    <w:pPr>
      <w:ind w:left="566" w:hanging="283"/>
      <w:contextualSpacing/>
    </w:pPr>
  </w:style>
  <w:style w:type="paragraph" w:customStyle="1" w:styleId="ZD">
    <w:name w:val="ZD"/>
    <w:rsid w:val="0044430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List3">
    <w:name w:val="List 3"/>
    <w:basedOn w:val="Normal"/>
    <w:rsid w:val="00444308"/>
    <w:pPr>
      <w:ind w:left="849" w:hanging="283"/>
      <w:contextualSpacing/>
    </w:pPr>
  </w:style>
  <w:style w:type="paragraph" w:styleId="List4">
    <w:name w:val="List 4"/>
    <w:basedOn w:val="Normal"/>
    <w:rsid w:val="00444308"/>
    <w:pPr>
      <w:ind w:left="1132" w:hanging="283"/>
      <w:contextualSpacing/>
    </w:pPr>
  </w:style>
  <w:style w:type="paragraph" w:styleId="TOC3">
    <w:name w:val="toc 3"/>
    <w:basedOn w:val="TOC2"/>
    <w:uiPriority w:val="39"/>
    <w:rsid w:val="00444308"/>
    <w:pPr>
      <w:ind w:left="1134" w:hanging="1134"/>
    </w:pPr>
  </w:style>
  <w:style w:type="paragraph" w:styleId="TOC2">
    <w:name w:val="toc 2"/>
    <w:basedOn w:val="TOC1"/>
    <w:uiPriority w:val="39"/>
    <w:rsid w:val="00444308"/>
    <w:pPr>
      <w:keepNext w:val="0"/>
      <w:spacing w:before="0"/>
      <w:ind w:left="851" w:hanging="851"/>
    </w:pPr>
    <w:rPr>
      <w:sz w:val="20"/>
    </w:rPr>
  </w:style>
  <w:style w:type="paragraph" w:styleId="List5">
    <w:name w:val="List 5"/>
    <w:basedOn w:val="Normal"/>
    <w:rsid w:val="00444308"/>
    <w:pPr>
      <w:ind w:left="1415" w:hanging="283"/>
      <w:contextualSpacing/>
    </w:pPr>
  </w:style>
  <w:style w:type="paragraph" w:customStyle="1" w:styleId="TT">
    <w:name w:val="TT"/>
    <w:basedOn w:val="Heading1"/>
    <w:next w:val="Normal"/>
    <w:rsid w:val="00444308"/>
    <w:pPr>
      <w:outlineLvl w:val="9"/>
    </w:pPr>
  </w:style>
  <w:style w:type="paragraph" w:customStyle="1" w:styleId="NF">
    <w:name w:val="NF"/>
    <w:basedOn w:val="NO"/>
    <w:rsid w:val="0044430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444308"/>
    <w:pPr>
      <w:keepLines/>
      <w:ind w:left="1135" w:hanging="851"/>
    </w:pPr>
  </w:style>
  <w:style w:type="paragraph" w:customStyle="1" w:styleId="PL">
    <w:name w:val="PL"/>
    <w:rsid w:val="0044430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</w:rPr>
  </w:style>
  <w:style w:type="paragraph" w:customStyle="1" w:styleId="TAR">
    <w:name w:val="TAR"/>
    <w:basedOn w:val="TAL"/>
    <w:rsid w:val="00444308"/>
    <w:pPr>
      <w:jc w:val="right"/>
    </w:pPr>
  </w:style>
  <w:style w:type="paragraph" w:customStyle="1" w:styleId="TAL">
    <w:name w:val="TAL"/>
    <w:basedOn w:val="Normal"/>
    <w:rsid w:val="0044430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444308"/>
    <w:rPr>
      <w:b/>
    </w:rPr>
  </w:style>
  <w:style w:type="paragraph" w:customStyle="1" w:styleId="TAC">
    <w:name w:val="TAC"/>
    <w:basedOn w:val="TAL"/>
    <w:link w:val="TACChar"/>
    <w:rsid w:val="00444308"/>
    <w:pPr>
      <w:jc w:val="center"/>
    </w:pPr>
  </w:style>
  <w:style w:type="paragraph" w:customStyle="1" w:styleId="LD">
    <w:name w:val="LD"/>
    <w:rsid w:val="004443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</w:rPr>
  </w:style>
  <w:style w:type="paragraph" w:customStyle="1" w:styleId="EX">
    <w:name w:val="EX"/>
    <w:basedOn w:val="Normal"/>
    <w:link w:val="EXChar"/>
    <w:rsid w:val="00444308"/>
    <w:pPr>
      <w:keepLines/>
      <w:ind w:left="1702" w:hanging="1418"/>
    </w:pPr>
  </w:style>
  <w:style w:type="paragraph" w:customStyle="1" w:styleId="FP">
    <w:name w:val="FP"/>
    <w:basedOn w:val="Normal"/>
    <w:rsid w:val="00444308"/>
    <w:pPr>
      <w:spacing w:after="0"/>
    </w:pPr>
  </w:style>
  <w:style w:type="paragraph" w:customStyle="1" w:styleId="NW">
    <w:name w:val="NW"/>
    <w:basedOn w:val="NO"/>
    <w:rsid w:val="00444308"/>
    <w:pPr>
      <w:spacing w:after="0"/>
    </w:pPr>
  </w:style>
  <w:style w:type="paragraph" w:customStyle="1" w:styleId="EW">
    <w:name w:val="EW"/>
    <w:basedOn w:val="EX"/>
    <w:rsid w:val="00444308"/>
    <w:pPr>
      <w:spacing w:after="0"/>
    </w:pPr>
  </w:style>
  <w:style w:type="paragraph" w:customStyle="1" w:styleId="B1">
    <w:name w:val="B1"/>
    <w:basedOn w:val="List"/>
    <w:link w:val="B1Char"/>
    <w:qFormat/>
    <w:rsid w:val="00444308"/>
    <w:pPr>
      <w:ind w:left="568" w:hanging="284"/>
      <w:contextualSpacing w:val="0"/>
    </w:pPr>
  </w:style>
  <w:style w:type="paragraph" w:styleId="TOC4">
    <w:name w:val="toc 4"/>
    <w:basedOn w:val="TOC3"/>
    <w:rsid w:val="00444308"/>
    <w:pPr>
      <w:ind w:left="1418" w:hanging="1418"/>
    </w:pPr>
  </w:style>
  <w:style w:type="paragraph" w:styleId="TOC5">
    <w:name w:val="toc 5"/>
    <w:basedOn w:val="TOC4"/>
    <w:rsid w:val="00444308"/>
    <w:pPr>
      <w:ind w:left="1701" w:hanging="1701"/>
    </w:pPr>
  </w:style>
  <w:style w:type="paragraph" w:customStyle="1" w:styleId="EditorsNote">
    <w:name w:val="Editor's Note"/>
    <w:basedOn w:val="NO"/>
    <w:link w:val="EditorsNoteChar"/>
    <w:rsid w:val="00444308"/>
    <w:pPr>
      <w:ind w:left="1559" w:hanging="1276"/>
    </w:pPr>
    <w:rPr>
      <w:color w:val="FF0000"/>
    </w:rPr>
  </w:style>
  <w:style w:type="paragraph" w:customStyle="1" w:styleId="TH">
    <w:name w:val="TH"/>
    <w:basedOn w:val="Normal"/>
    <w:link w:val="THChar"/>
    <w:rsid w:val="0044430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4430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44430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44430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44430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444308"/>
    <w:pPr>
      <w:ind w:left="851" w:hanging="851"/>
    </w:pPr>
  </w:style>
  <w:style w:type="paragraph" w:customStyle="1" w:styleId="ZH">
    <w:name w:val="ZH"/>
    <w:rsid w:val="0044430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444308"/>
    <w:pPr>
      <w:keepNext w:val="0"/>
      <w:spacing w:before="0" w:after="240"/>
    </w:pPr>
  </w:style>
  <w:style w:type="paragraph" w:customStyle="1" w:styleId="ZG">
    <w:name w:val="ZG"/>
    <w:rsid w:val="0044430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qFormat/>
    <w:rsid w:val="00444308"/>
    <w:pPr>
      <w:ind w:left="851" w:hanging="284"/>
      <w:contextualSpacing w:val="0"/>
    </w:pPr>
  </w:style>
  <w:style w:type="paragraph" w:customStyle="1" w:styleId="B3">
    <w:name w:val="B3"/>
    <w:basedOn w:val="List3"/>
    <w:link w:val="B3Char2"/>
    <w:rsid w:val="00444308"/>
    <w:pPr>
      <w:ind w:left="1135" w:hanging="284"/>
      <w:contextualSpacing w:val="0"/>
    </w:pPr>
  </w:style>
  <w:style w:type="paragraph" w:customStyle="1" w:styleId="B4">
    <w:name w:val="B4"/>
    <w:basedOn w:val="List4"/>
    <w:rsid w:val="00444308"/>
    <w:pPr>
      <w:ind w:left="1418" w:hanging="284"/>
      <w:contextualSpacing w:val="0"/>
    </w:pPr>
  </w:style>
  <w:style w:type="paragraph" w:customStyle="1" w:styleId="B5">
    <w:name w:val="B5"/>
    <w:basedOn w:val="List5"/>
    <w:rsid w:val="00444308"/>
    <w:pPr>
      <w:ind w:left="1702" w:hanging="284"/>
      <w:contextualSpacing w:val="0"/>
    </w:pPr>
  </w:style>
  <w:style w:type="paragraph" w:customStyle="1" w:styleId="ZTD">
    <w:name w:val="ZTD"/>
    <w:basedOn w:val="ZB"/>
    <w:rsid w:val="0044430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44308"/>
    <w:pPr>
      <w:framePr w:wrap="notBeside" w:y="16161"/>
    </w:pPr>
  </w:style>
  <w:style w:type="paragraph" w:styleId="TOC6">
    <w:name w:val="toc 6"/>
    <w:basedOn w:val="TOC5"/>
    <w:next w:val="Normal"/>
    <w:rsid w:val="00444308"/>
    <w:pPr>
      <w:ind w:left="1985" w:hanging="1985"/>
    </w:pPr>
  </w:style>
  <w:style w:type="paragraph" w:customStyle="1" w:styleId="Guidance">
    <w:name w:val="Guidance"/>
    <w:basedOn w:val="Normal"/>
    <w:rsid w:val="002E7309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eastAsia="Times New Roman" w:hAnsi="Segoe UI" w:cs="Segoe UI"/>
      <w:sz w:val="18"/>
      <w:szCs w:val="18"/>
    </w:rPr>
  </w:style>
  <w:style w:type="paragraph" w:styleId="TOC7">
    <w:name w:val="toc 7"/>
    <w:basedOn w:val="TOC6"/>
    <w:next w:val="Normal"/>
    <w:rsid w:val="00444308"/>
    <w:pPr>
      <w:ind w:left="2268" w:hanging="2268"/>
    </w:pPr>
  </w:style>
  <w:style w:type="paragraph" w:styleId="TOC8">
    <w:name w:val="toc 8"/>
    <w:basedOn w:val="TOC1"/>
    <w:rsid w:val="00444308"/>
    <w:pPr>
      <w:spacing w:before="180"/>
      <w:ind w:left="2693" w:hanging="2693"/>
    </w:pPr>
    <w:rPr>
      <w:b/>
    </w:rPr>
  </w:style>
  <w:style w:type="paragraph" w:styleId="Header">
    <w:name w:val="header"/>
    <w:basedOn w:val="Normal"/>
    <w:link w:val="Head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308"/>
    <w:rPr>
      <w:rFonts w:eastAsia="Times New Roman"/>
    </w:rPr>
  </w:style>
  <w:style w:type="character" w:customStyle="1" w:styleId="EXChar">
    <w:name w:val="EX Char"/>
    <w:link w:val="EX"/>
    <w:locked/>
    <w:rsid w:val="000C6B78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524FB4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524FB4"/>
    <w:rPr>
      <w:rFonts w:ascii="Arial" w:eastAsia="Times New Roman" w:hAnsi="Arial"/>
      <w:sz w:val="28"/>
    </w:rPr>
  </w:style>
  <w:style w:type="character" w:customStyle="1" w:styleId="B1Char">
    <w:name w:val="B1 Char"/>
    <w:link w:val="B1"/>
    <w:qFormat/>
    <w:rsid w:val="00524FB4"/>
    <w:rPr>
      <w:rFonts w:eastAsia="Times New Roman"/>
    </w:rPr>
  </w:style>
  <w:style w:type="character" w:customStyle="1" w:styleId="B2Char">
    <w:name w:val="B2 Char"/>
    <w:link w:val="B2"/>
    <w:locked/>
    <w:rsid w:val="00524FB4"/>
    <w:rPr>
      <w:rFonts w:eastAsia="Times New Roman"/>
    </w:rPr>
  </w:style>
  <w:style w:type="character" w:customStyle="1" w:styleId="TACChar">
    <w:name w:val="TAC Char"/>
    <w:link w:val="TAC"/>
    <w:locked/>
    <w:rsid w:val="00524FB4"/>
    <w:rPr>
      <w:rFonts w:ascii="Arial" w:eastAsia="Times New Roman" w:hAnsi="Arial"/>
      <w:sz w:val="18"/>
    </w:rPr>
  </w:style>
  <w:style w:type="character" w:customStyle="1" w:styleId="TAHCar">
    <w:name w:val="TAH Car"/>
    <w:link w:val="TAH"/>
    <w:rsid w:val="00524FB4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524FB4"/>
    <w:rPr>
      <w:rFonts w:ascii="Arial" w:eastAsia="Times New Roman" w:hAnsi="Arial"/>
      <w:b/>
    </w:rPr>
  </w:style>
  <w:style w:type="character" w:customStyle="1" w:styleId="NOZchn">
    <w:name w:val="NO Zchn"/>
    <w:link w:val="NO"/>
    <w:qFormat/>
    <w:rsid w:val="00524FB4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locked/>
    <w:rsid w:val="00524FB4"/>
    <w:rPr>
      <w:rFonts w:eastAsia="Times New Roman"/>
      <w:color w:val="FF0000"/>
    </w:rPr>
  </w:style>
  <w:style w:type="character" w:customStyle="1" w:styleId="TFChar">
    <w:name w:val="TF Char"/>
    <w:link w:val="TF"/>
    <w:rsid w:val="00524FB4"/>
    <w:rPr>
      <w:rFonts w:ascii="Arial" w:eastAsia="Times New Roman" w:hAnsi="Arial"/>
      <w:b/>
    </w:rPr>
  </w:style>
  <w:style w:type="character" w:customStyle="1" w:styleId="B3Char2">
    <w:name w:val="B3 Char2"/>
    <w:link w:val="B3"/>
    <w:rsid w:val="00524FB4"/>
    <w:rPr>
      <w:rFonts w:eastAsia="Times New Roman"/>
    </w:rPr>
  </w:style>
  <w:style w:type="paragraph" w:styleId="DocumentMap">
    <w:name w:val="Document Map"/>
    <w:basedOn w:val="Normal"/>
    <w:link w:val="DocumentMapChar"/>
    <w:rsid w:val="00575D2B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75D2B"/>
    <w:rPr>
      <w:rFonts w:ascii="SimSun" w:eastAsia="SimSun"/>
      <w:sz w:val="18"/>
      <w:szCs w:val="18"/>
    </w:rPr>
  </w:style>
  <w:style w:type="paragraph" w:styleId="Revision">
    <w:name w:val="Revision"/>
    <w:hidden/>
    <w:uiPriority w:val="99"/>
    <w:semiHidden/>
    <w:rsid w:val="00FD7643"/>
    <w:rPr>
      <w:lang w:eastAsia="en-US"/>
    </w:rPr>
  </w:style>
  <w:style w:type="paragraph" w:styleId="Footer">
    <w:name w:val="footer"/>
    <w:basedOn w:val="Normal"/>
    <w:link w:val="Foot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308"/>
    <w:rPr>
      <w:rFonts w:eastAsia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63B"/>
  </w:style>
  <w:style w:type="paragraph" w:styleId="BlockText">
    <w:name w:val="Block Text"/>
    <w:basedOn w:val="Normal"/>
    <w:rsid w:val="005A46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A46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463B"/>
    <w:rPr>
      <w:rFonts w:eastAsia="Times New Roman"/>
    </w:rPr>
  </w:style>
  <w:style w:type="paragraph" w:styleId="BodyText2">
    <w:name w:val="Body Text 2"/>
    <w:basedOn w:val="Normal"/>
    <w:link w:val="BodyText2Char"/>
    <w:rsid w:val="005A4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463B"/>
    <w:rPr>
      <w:rFonts w:eastAsia="Times New Roman"/>
    </w:rPr>
  </w:style>
  <w:style w:type="paragraph" w:styleId="BodyText3">
    <w:name w:val="Body Text 3"/>
    <w:basedOn w:val="Normal"/>
    <w:link w:val="BodyText3Char"/>
    <w:rsid w:val="005A46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463B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A463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463B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A4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463B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5A463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463B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5A46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463B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5A46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63B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A463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5A463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5A463B"/>
    <w:rPr>
      <w:rFonts w:eastAsia="Times New Roman"/>
    </w:rPr>
  </w:style>
  <w:style w:type="paragraph" w:styleId="CommentText">
    <w:name w:val="annotation text"/>
    <w:basedOn w:val="Normal"/>
    <w:link w:val="CommentTextChar"/>
    <w:rsid w:val="005A463B"/>
  </w:style>
  <w:style w:type="character" w:customStyle="1" w:styleId="CommentTextChar">
    <w:name w:val="Comment Text Char"/>
    <w:basedOn w:val="DefaultParagraphFont"/>
    <w:link w:val="CommentText"/>
    <w:rsid w:val="005A463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A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63B"/>
    <w:rPr>
      <w:rFonts w:eastAsia="Times New Roman"/>
      <w:b/>
      <w:bCs/>
    </w:rPr>
  </w:style>
  <w:style w:type="paragraph" w:styleId="Date">
    <w:name w:val="Date"/>
    <w:basedOn w:val="Normal"/>
    <w:next w:val="Normal"/>
    <w:link w:val="DateChar"/>
    <w:rsid w:val="005A463B"/>
  </w:style>
  <w:style w:type="character" w:customStyle="1" w:styleId="DateChar">
    <w:name w:val="Date Char"/>
    <w:basedOn w:val="DefaultParagraphFont"/>
    <w:link w:val="Date"/>
    <w:rsid w:val="005A463B"/>
    <w:rPr>
      <w:rFonts w:eastAsia="Times New Roman"/>
    </w:rPr>
  </w:style>
  <w:style w:type="paragraph" w:styleId="EmailSignature">
    <w:name w:val="E-mail Signature"/>
    <w:basedOn w:val="Normal"/>
    <w:link w:val="EmailSignatureChar"/>
    <w:rsid w:val="005A463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5A463B"/>
    <w:rPr>
      <w:rFonts w:eastAsia="Times New Roman"/>
    </w:rPr>
  </w:style>
  <w:style w:type="character" w:customStyle="1" w:styleId="EndnoteTextChar">
    <w:name w:val="Endnote Text Char"/>
    <w:basedOn w:val="DefaultParagraphFont"/>
    <w:rsid w:val="005A463B"/>
    <w:rPr>
      <w:lang w:eastAsia="en-US"/>
    </w:rPr>
  </w:style>
  <w:style w:type="character" w:customStyle="1" w:styleId="FootnoteTextChar">
    <w:name w:val="Footnote Text Char"/>
    <w:basedOn w:val="DefaultParagraphFont"/>
    <w:rsid w:val="005A463B"/>
    <w:rPr>
      <w:lang w:eastAsia="en-US"/>
    </w:rPr>
  </w:style>
  <w:style w:type="character" w:customStyle="1" w:styleId="HTMLAddressChar">
    <w:name w:val="HTML Address Char"/>
    <w:basedOn w:val="DefaultParagraphFont"/>
    <w:rsid w:val="005A463B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rsid w:val="005A463B"/>
    <w:rPr>
      <w:rFonts w:ascii="Consolas" w:hAnsi="Consolas"/>
      <w:lang w:eastAsia="en-US"/>
    </w:rPr>
  </w:style>
  <w:style w:type="character" w:customStyle="1" w:styleId="IntenseQuoteChar">
    <w:name w:val="Intense Quote Char"/>
    <w:basedOn w:val="DefaultParagraphFont"/>
    <w:uiPriority w:val="30"/>
    <w:rsid w:val="005A463B"/>
    <w:rPr>
      <w:i/>
      <w:iCs/>
      <w:color w:val="4472C4" w:themeColor="accent1"/>
      <w:lang w:eastAsia="en-US"/>
    </w:rPr>
  </w:style>
  <w:style w:type="character" w:customStyle="1" w:styleId="MacroTextChar">
    <w:name w:val="Macro Text Char"/>
    <w:basedOn w:val="DefaultParagraphFont"/>
    <w:rsid w:val="005A463B"/>
    <w:rPr>
      <w:rFonts w:ascii="Consolas" w:hAnsi="Consolas"/>
      <w:lang w:eastAsia="en-US"/>
    </w:rPr>
  </w:style>
  <w:style w:type="character" w:customStyle="1" w:styleId="MessageHeaderChar">
    <w:name w:val="Message Header Char"/>
    <w:basedOn w:val="DefaultParagraphFont"/>
    <w:rsid w:val="005A46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rsid w:val="005A463B"/>
    <w:rPr>
      <w:lang w:eastAsia="en-US"/>
    </w:rPr>
  </w:style>
  <w:style w:type="character" w:customStyle="1" w:styleId="PlainTextChar">
    <w:name w:val="Plain Text Char"/>
    <w:basedOn w:val="DefaultParagraphFont"/>
    <w:rsid w:val="005A463B"/>
    <w:rPr>
      <w:rFonts w:ascii="Consolas" w:hAnsi="Consolas"/>
      <w:sz w:val="21"/>
      <w:szCs w:val="21"/>
      <w:lang w:eastAsia="en-US"/>
    </w:rPr>
  </w:style>
  <w:style w:type="character" w:customStyle="1" w:styleId="QuoteChar">
    <w:name w:val="Quote Char"/>
    <w:basedOn w:val="DefaultParagraphFont"/>
    <w:uiPriority w:val="29"/>
    <w:rsid w:val="005A463B"/>
    <w:rPr>
      <w:i/>
      <w:iCs/>
      <w:color w:val="404040" w:themeColor="text1" w:themeTint="BF"/>
      <w:lang w:eastAsia="en-US"/>
    </w:rPr>
  </w:style>
  <w:style w:type="character" w:customStyle="1" w:styleId="SalutationChar">
    <w:name w:val="Salutation Char"/>
    <w:basedOn w:val="DefaultParagraphFont"/>
    <w:rsid w:val="005A463B"/>
    <w:rPr>
      <w:lang w:eastAsia="en-US"/>
    </w:rPr>
  </w:style>
  <w:style w:type="character" w:customStyle="1" w:styleId="SignatureChar">
    <w:name w:val="Signature Char"/>
    <w:basedOn w:val="DefaultParagraphFont"/>
    <w:rsid w:val="005A463B"/>
    <w:rPr>
      <w:lang w:eastAsia="en-US"/>
    </w:rPr>
  </w:style>
  <w:style w:type="character" w:customStyle="1" w:styleId="SubtitleChar">
    <w:name w:val="Subtitle Char"/>
    <w:basedOn w:val="DefaultParagraphFont"/>
    <w:rsid w:val="005A463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5A46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rmaltextrun">
    <w:name w:val="normaltextrun"/>
    <w:basedOn w:val="DefaultParagraphFont"/>
    <w:rsid w:val="002961A6"/>
  </w:style>
  <w:style w:type="paragraph" w:styleId="ListParagraph">
    <w:name w:val="List Paragraph"/>
    <w:basedOn w:val="Normal"/>
    <w:uiPriority w:val="34"/>
    <w:qFormat/>
    <w:rsid w:val="00154986"/>
    <w:pPr>
      <w:ind w:left="720"/>
    </w:pPr>
    <w:rPr>
      <w:rFonts w:eastAsia="Malgun Gothic"/>
      <w:color w:val="000000"/>
      <w:lang w:eastAsia="ja-JP"/>
    </w:rPr>
  </w:style>
  <w:style w:type="paragraph" w:styleId="EndnoteText">
    <w:name w:val="endnote text"/>
    <w:basedOn w:val="Normal"/>
    <w:link w:val="EndnoteTextChar1"/>
    <w:rsid w:val="00E25EBF"/>
    <w:pPr>
      <w:spacing w:after="0"/>
    </w:pPr>
  </w:style>
  <w:style w:type="character" w:customStyle="1" w:styleId="EndnoteTextChar1">
    <w:name w:val="Endnote Text Char1"/>
    <w:basedOn w:val="DefaultParagraphFont"/>
    <w:link w:val="EndnoteText"/>
    <w:rsid w:val="00E25EBF"/>
    <w:rPr>
      <w:rFonts w:eastAsia="Times New Roman"/>
    </w:rPr>
  </w:style>
  <w:style w:type="paragraph" w:styleId="EnvelopeAddress">
    <w:name w:val="envelope address"/>
    <w:basedOn w:val="Normal"/>
    <w:rsid w:val="00E25EB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25EBF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1"/>
    <w:rsid w:val="00E25EBF"/>
    <w:pPr>
      <w:spacing w:after="0"/>
    </w:pPr>
  </w:style>
  <w:style w:type="character" w:customStyle="1" w:styleId="FootnoteTextChar1">
    <w:name w:val="Footnote Text Char1"/>
    <w:basedOn w:val="DefaultParagraphFont"/>
    <w:link w:val="FootnoteText"/>
    <w:rsid w:val="00E25EBF"/>
    <w:rPr>
      <w:rFonts w:eastAsia="Times New Roman"/>
    </w:rPr>
  </w:style>
  <w:style w:type="paragraph" w:styleId="HTMLAddress">
    <w:name w:val="HTML Address"/>
    <w:basedOn w:val="Normal"/>
    <w:link w:val="HTMLAddressChar1"/>
    <w:rsid w:val="00E25EBF"/>
    <w:pPr>
      <w:spacing w:after="0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rsid w:val="00E25EBF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1"/>
    <w:rsid w:val="00E25EBF"/>
    <w:pPr>
      <w:spacing w:after="0"/>
    </w:pPr>
    <w:rPr>
      <w:rFonts w:ascii="Consolas" w:hAnsi="Consolas"/>
    </w:rPr>
  </w:style>
  <w:style w:type="character" w:customStyle="1" w:styleId="HTMLPreformattedChar1">
    <w:name w:val="HTML Preformatted Char1"/>
    <w:basedOn w:val="DefaultParagraphFont"/>
    <w:link w:val="HTMLPreformatted"/>
    <w:rsid w:val="00E25EBF"/>
    <w:rPr>
      <w:rFonts w:ascii="Consolas" w:eastAsia="Times New Roman" w:hAnsi="Consolas"/>
    </w:rPr>
  </w:style>
  <w:style w:type="paragraph" w:styleId="Index1">
    <w:name w:val="index 1"/>
    <w:basedOn w:val="Normal"/>
    <w:next w:val="Normal"/>
    <w:rsid w:val="00E25EBF"/>
    <w:pPr>
      <w:spacing w:after="0"/>
      <w:ind w:left="200" w:hanging="200"/>
    </w:pPr>
  </w:style>
  <w:style w:type="paragraph" w:styleId="Index2">
    <w:name w:val="index 2"/>
    <w:basedOn w:val="Normal"/>
    <w:next w:val="Normal"/>
    <w:rsid w:val="00E25EBF"/>
    <w:pPr>
      <w:spacing w:after="0"/>
      <w:ind w:left="400" w:hanging="200"/>
    </w:pPr>
  </w:style>
  <w:style w:type="paragraph" w:styleId="Index3">
    <w:name w:val="index 3"/>
    <w:basedOn w:val="Normal"/>
    <w:next w:val="Normal"/>
    <w:rsid w:val="00E25EB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E25EB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E25EB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E25EB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E25EB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E25EB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E25EB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E25E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25E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25EBF"/>
    <w:rPr>
      <w:rFonts w:eastAsia="Times New Roman"/>
      <w:i/>
      <w:iCs/>
      <w:color w:val="4472C4" w:themeColor="accent1"/>
    </w:rPr>
  </w:style>
  <w:style w:type="paragraph" w:styleId="ListBullet">
    <w:name w:val="List Bullet"/>
    <w:basedOn w:val="Normal"/>
    <w:rsid w:val="00E25EBF"/>
    <w:pPr>
      <w:numPr>
        <w:numId w:val="23"/>
      </w:numPr>
      <w:contextualSpacing/>
    </w:pPr>
  </w:style>
  <w:style w:type="paragraph" w:styleId="ListBullet2">
    <w:name w:val="List Bullet 2"/>
    <w:basedOn w:val="Normal"/>
    <w:rsid w:val="00E25EBF"/>
    <w:pPr>
      <w:numPr>
        <w:numId w:val="24"/>
      </w:numPr>
      <w:contextualSpacing/>
    </w:pPr>
  </w:style>
  <w:style w:type="paragraph" w:styleId="ListBullet3">
    <w:name w:val="List Bullet 3"/>
    <w:basedOn w:val="Normal"/>
    <w:rsid w:val="00E25EBF"/>
    <w:pPr>
      <w:numPr>
        <w:numId w:val="25"/>
      </w:numPr>
      <w:contextualSpacing/>
    </w:pPr>
  </w:style>
  <w:style w:type="paragraph" w:styleId="ListBullet4">
    <w:name w:val="List Bullet 4"/>
    <w:basedOn w:val="Normal"/>
    <w:rsid w:val="00E25EBF"/>
    <w:pPr>
      <w:numPr>
        <w:numId w:val="26"/>
      </w:numPr>
      <w:contextualSpacing/>
    </w:pPr>
  </w:style>
  <w:style w:type="paragraph" w:styleId="ListBullet5">
    <w:name w:val="List Bullet 5"/>
    <w:basedOn w:val="Normal"/>
    <w:rsid w:val="00E25EBF"/>
    <w:pPr>
      <w:numPr>
        <w:numId w:val="27"/>
      </w:numPr>
      <w:contextualSpacing/>
    </w:pPr>
  </w:style>
  <w:style w:type="paragraph" w:styleId="ListContinue">
    <w:name w:val="List Continue"/>
    <w:basedOn w:val="Normal"/>
    <w:rsid w:val="00E25EB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25EB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25EB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25EB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25EBF"/>
    <w:pPr>
      <w:spacing w:after="120"/>
      <w:ind w:left="1415"/>
      <w:contextualSpacing/>
    </w:pPr>
  </w:style>
  <w:style w:type="paragraph" w:styleId="ListNumber">
    <w:name w:val="List Number"/>
    <w:basedOn w:val="Normal"/>
    <w:rsid w:val="00E25EBF"/>
    <w:pPr>
      <w:numPr>
        <w:numId w:val="28"/>
      </w:numPr>
      <w:contextualSpacing/>
    </w:pPr>
  </w:style>
  <w:style w:type="paragraph" w:styleId="ListNumber2">
    <w:name w:val="List Number 2"/>
    <w:basedOn w:val="Normal"/>
    <w:rsid w:val="00E25EBF"/>
    <w:pPr>
      <w:numPr>
        <w:numId w:val="29"/>
      </w:numPr>
      <w:contextualSpacing/>
    </w:pPr>
  </w:style>
  <w:style w:type="paragraph" w:styleId="ListNumber3">
    <w:name w:val="List Number 3"/>
    <w:basedOn w:val="Normal"/>
    <w:rsid w:val="00E25EBF"/>
    <w:pPr>
      <w:numPr>
        <w:numId w:val="30"/>
      </w:numPr>
      <w:contextualSpacing/>
    </w:pPr>
  </w:style>
  <w:style w:type="paragraph" w:styleId="ListNumber4">
    <w:name w:val="List Number 4"/>
    <w:basedOn w:val="Normal"/>
    <w:rsid w:val="00E25EBF"/>
    <w:pPr>
      <w:numPr>
        <w:numId w:val="31"/>
      </w:numPr>
      <w:contextualSpacing/>
    </w:pPr>
  </w:style>
  <w:style w:type="paragraph" w:styleId="ListNumber5">
    <w:name w:val="List Number 5"/>
    <w:basedOn w:val="Normal"/>
    <w:rsid w:val="00E25EBF"/>
    <w:pPr>
      <w:numPr>
        <w:numId w:val="32"/>
      </w:numPr>
      <w:contextualSpacing/>
    </w:pPr>
  </w:style>
  <w:style w:type="paragraph" w:styleId="MacroText">
    <w:name w:val="macro"/>
    <w:link w:val="MacroTextChar1"/>
    <w:rsid w:val="00E25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</w:rPr>
  </w:style>
  <w:style w:type="character" w:customStyle="1" w:styleId="MacroTextChar1">
    <w:name w:val="Macro Text Char1"/>
    <w:basedOn w:val="DefaultParagraphFont"/>
    <w:link w:val="MacroText"/>
    <w:rsid w:val="00E25EBF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1"/>
    <w:rsid w:val="00E25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rsid w:val="00E25E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25EB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rsid w:val="00E25EBF"/>
    <w:rPr>
      <w:sz w:val="24"/>
      <w:szCs w:val="24"/>
    </w:rPr>
  </w:style>
  <w:style w:type="paragraph" w:styleId="NormalIndent">
    <w:name w:val="Normal Indent"/>
    <w:basedOn w:val="Normal"/>
    <w:rsid w:val="00E25EBF"/>
    <w:pPr>
      <w:ind w:left="720"/>
    </w:pPr>
  </w:style>
  <w:style w:type="paragraph" w:styleId="NoteHeading">
    <w:name w:val="Note Heading"/>
    <w:basedOn w:val="Normal"/>
    <w:next w:val="Normal"/>
    <w:link w:val="NoteHeadingChar1"/>
    <w:rsid w:val="00E25EBF"/>
    <w:pPr>
      <w:spacing w:after="0"/>
    </w:pPr>
  </w:style>
  <w:style w:type="character" w:customStyle="1" w:styleId="NoteHeadingChar1">
    <w:name w:val="Note Heading Char1"/>
    <w:basedOn w:val="DefaultParagraphFont"/>
    <w:link w:val="NoteHeading"/>
    <w:rsid w:val="00E25EBF"/>
    <w:rPr>
      <w:rFonts w:eastAsia="Times New Roman"/>
    </w:rPr>
  </w:style>
  <w:style w:type="paragraph" w:styleId="PlainText">
    <w:name w:val="Plain Text"/>
    <w:basedOn w:val="Normal"/>
    <w:link w:val="PlainTextChar1"/>
    <w:rsid w:val="00E25EBF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E25EBF"/>
    <w:rPr>
      <w:rFonts w:ascii="Consolas" w:eastAsia="Times New Roman" w:hAnsi="Consolas"/>
      <w:sz w:val="21"/>
      <w:szCs w:val="21"/>
    </w:rPr>
  </w:style>
  <w:style w:type="paragraph" w:styleId="Quote">
    <w:name w:val="Quote"/>
    <w:basedOn w:val="Normal"/>
    <w:next w:val="Normal"/>
    <w:link w:val="QuoteChar1"/>
    <w:uiPriority w:val="29"/>
    <w:qFormat/>
    <w:rsid w:val="00E25E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E25EBF"/>
    <w:rPr>
      <w:rFonts w:eastAsia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1"/>
    <w:rsid w:val="00E25EBF"/>
  </w:style>
  <w:style w:type="character" w:customStyle="1" w:styleId="SalutationChar1">
    <w:name w:val="Salutation Char1"/>
    <w:basedOn w:val="DefaultParagraphFont"/>
    <w:link w:val="Salutation"/>
    <w:rsid w:val="00E25EBF"/>
    <w:rPr>
      <w:rFonts w:eastAsia="Times New Roman"/>
    </w:rPr>
  </w:style>
  <w:style w:type="paragraph" w:styleId="Signature">
    <w:name w:val="Signature"/>
    <w:basedOn w:val="Normal"/>
    <w:link w:val="SignatureChar1"/>
    <w:rsid w:val="00E25EBF"/>
    <w:pPr>
      <w:spacing w:after="0"/>
      <w:ind w:left="4252"/>
    </w:pPr>
  </w:style>
  <w:style w:type="character" w:customStyle="1" w:styleId="SignatureChar1">
    <w:name w:val="Signature Char1"/>
    <w:basedOn w:val="DefaultParagraphFont"/>
    <w:link w:val="Signature"/>
    <w:rsid w:val="00E25EBF"/>
    <w:rPr>
      <w:rFonts w:eastAsia="Times New Roman"/>
    </w:rPr>
  </w:style>
  <w:style w:type="paragraph" w:styleId="Subtitle">
    <w:name w:val="Subtitle"/>
    <w:basedOn w:val="Normal"/>
    <w:next w:val="Normal"/>
    <w:link w:val="SubtitleChar1"/>
    <w:qFormat/>
    <w:rsid w:val="00E25E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1">
    <w:name w:val="Subtitle Char1"/>
    <w:basedOn w:val="DefaultParagraphFont"/>
    <w:link w:val="Subtitle"/>
    <w:rsid w:val="00E25EBF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25EB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E25EBF"/>
    <w:pPr>
      <w:spacing w:after="0"/>
    </w:pPr>
  </w:style>
  <w:style w:type="paragraph" w:styleId="Title">
    <w:name w:val="Title"/>
    <w:basedOn w:val="Normal"/>
    <w:next w:val="Normal"/>
    <w:link w:val="TitleChar1"/>
    <w:qFormat/>
    <w:rsid w:val="00E25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rsid w:val="00E25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E25E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EB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rsid w:val="00C43BE1"/>
  </w:style>
  <w:style w:type="character" w:styleId="CommentReference">
    <w:name w:val="annotation reference"/>
    <w:basedOn w:val="DefaultParagraphFont"/>
    <w:rsid w:val="00DA442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9F5"/>
    <w:rPr>
      <w:color w:val="467886"/>
      <w:u w:val="single"/>
    </w:rPr>
  </w:style>
  <w:style w:type="character" w:styleId="Mention">
    <w:name w:val="Mention"/>
    <w:basedOn w:val="DefaultParagraphFont"/>
    <w:uiPriority w:val="99"/>
    <w:unhideWhenUsed/>
    <w:rsid w:val="00D6250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7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tracker.ietf.org/doc/html/rfc808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CF94FDCB7D4A85AB94CF2160F56E" ma:contentTypeVersion="8" ma:contentTypeDescription="Create a new document." ma:contentTypeScope="" ma:versionID="f951eb80fc4ca95738fac78ccc6f6d85">
  <xsd:schema xmlns:xsd="http://www.w3.org/2001/XMLSchema" xmlns:xs="http://www.w3.org/2001/XMLSchema" xmlns:p="http://schemas.microsoft.com/office/2006/metadata/properties" xmlns:ns2="31a5ce39-3c1e-4e08-aeb6-d66b6b19a115" xmlns:ns3="4d0b3e64-c7f6-4216-90a0-95080c366336" targetNamespace="http://schemas.microsoft.com/office/2006/metadata/properties" ma:root="true" ma:fieldsID="6f2ef5b59c7c5b9c7898765492c29ce7" ns2:_="" ns3:_="">
    <xsd:import namespace="31a5ce39-3c1e-4e08-aeb6-d66b6b19a115"/>
    <xsd:import namespace="4d0b3e64-c7f6-4216-90a0-95080c36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e39-3c1e-4e08-aeb6-d66b6b1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e64-c7f6-4216-90a0-95080c36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B599B-CC5F-488E-A9D3-4D479938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77DE1-A467-4239-9E2A-28726247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e39-3c1e-4e08-aeb6-d66b6b19a115"/>
    <ds:schemaRef ds:uri="4d0b3e64-c7f6-4216-90a0-95080c3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DBA46-DE4A-425D-AEDD-1E6F93603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8ECB58-9B45-4E18-91E1-F26447003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4</TotalTime>
  <Pages>5</Pages>
  <Words>1503</Words>
  <Characters>7566</Characters>
  <Application>Microsoft Office Word</Application>
  <DocSecurity>0</DocSecurity>
  <Lines>216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23.700-70</vt:lpstr>
    </vt:vector>
  </TitlesOfParts>
  <Manager/>
  <Company>ETSI</Company>
  <LinksUpToDate>false</LinksUpToDate>
  <CharactersWithSpaces>8973</CharactersWithSpaces>
  <SharedDoc>false</SharedDoc>
  <HyperlinkBase/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https://datatracker.ietf.org/doc/html/rfc8083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23.700-70</dc:title>
  <dc:subject>Study on architecture enhancement for Extended Reality and Media service (XRM); Phase 2 (Release 19)</dc:subject>
  <dc:creator>MCC Support</dc:creator>
  <cp:keywords/>
  <dc:description/>
  <cp:lastModifiedBy>Paul Schliwa-Bertling</cp:lastModifiedBy>
  <cp:revision>4</cp:revision>
  <cp:lastPrinted>2019-02-27T11:05:00Z</cp:lastPrinted>
  <dcterms:created xsi:type="dcterms:W3CDTF">2024-03-21T20:54:00Z</dcterms:created>
  <dcterms:modified xsi:type="dcterms:W3CDTF">2024-03-21T20:58:00Z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0x010100C3E0CF94FDCB7D4A85AB94CF2160F56E</vt:lpwstr>
  </property>
</Properties>
</file>