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w:t>
      </w:r>
      <w:r w:rsidR="00F94689">
        <w:rPr>
          <w:rFonts w:hint="eastAsia"/>
          <w:b/>
          <w:lang w:eastAsia="zh-CN"/>
        </w:rPr>
        <w:t>6</w:t>
      </w:r>
      <w:r w:rsidR="00164410">
        <w:rPr>
          <w:rFonts w:hint="eastAsia"/>
          <w:b/>
          <w:lang w:eastAsia="zh-CN"/>
        </w:rPr>
        <w:t>bis</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453F66" w:rsidRPr="00453F66">
        <w:rPr>
          <w:b/>
          <w:lang w:eastAsia="zh-CN"/>
        </w:rPr>
        <w:t>R4-2513155</w:t>
      </w:r>
    </w:p>
    <w:p w:rsidR="00DC4EFC" w:rsidRPr="0063038D" w:rsidRDefault="005F53F9" w:rsidP="00D604B6">
      <w:pPr>
        <w:jc w:val="both"/>
        <w:rPr>
          <w:b/>
          <w:lang w:val="en-US" w:eastAsia="zh-CN"/>
        </w:rPr>
      </w:pPr>
      <w:r>
        <w:rPr>
          <w:rFonts w:hint="eastAsia"/>
          <w:b/>
          <w:lang w:eastAsia="zh-CN"/>
        </w:rPr>
        <w:t>Prague</w:t>
      </w:r>
      <w:r w:rsidR="00612EA5">
        <w:rPr>
          <w:rFonts w:hint="eastAsia"/>
          <w:b/>
          <w:lang w:eastAsia="zh-CN"/>
        </w:rPr>
        <w:t>,</w:t>
      </w:r>
      <w:r w:rsidR="00915B70">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sidR="00164410">
        <w:rPr>
          <w:rFonts w:hint="eastAsia"/>
          <w:b/>
          <w:lang w:val="en-US" w:eastAsia="zh-CN"/>
        </w:rPr>
        <w:t>13</w:t>
      </w:r>
      <w:r w:rsidR="00164410">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164410">
        <w:rPr>
          <w:rFonts w:hint="eastAsia"/>
          <w:b/>
          <w:lang w:val="en-US" w:eastAsia="zh-CN"/>
        </w:rPr>
        <w:t>17</w:t>
      </w:r>
      <w:r w:rsidR="00972C40">
        <w:rPr>
          <w:rFonts w:hint="eastAsia"/>
          <w:b/>
          <w:vertAlign w:val="superscript"/>
          <w:lang w:val="en-US" w:eastAsia="zh-CN"/>
        </w:rPr>
        <w:t>th</w:t>
      </w:r>
      <w:r w:rsidR="006562AC">
        <w:rPr>
          <w:rFonts w:hint="eastAsia"/>
          <w:b/>
          <w:lang w:val="en-US" w:eastAsia="zh-CN"/>
        </w:rPr>
        <w:t xml:space="preserve"> </w:t>
      </w:r>
      <w:r w:rsidR="00164410">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E2F31">
        <w:rPr>
          <w:rFonts w:eastAsia="MS Mincho"/>
          <w:b/>
        </w:rPr>
        <w:t>D</w:t>
      </w:r>
      <w:r w:rsidR="003E2F31">
        <w:rPr>
          <w:rFonts w:eastAsiaTheme="minorEastAsia" w:hint="eastAsia"/>
          <w:b/>
          <w:lang w:eastAsia="zh-CN"/>
        </w:rPr>
        <w:t xml:space="preserve">iscussion on SAN </w:t>
      </w:r>
      <w:r w:rsidR="005634C5">
        <w:rPr>
          <w:rFonts w:eastAsiaTheme="minorEastAsia" w:hint="eastAsia"/>
          <w:b/>
          <w:lang w:eastAsia="zh-CN"/>
        </w:rPr>
        <w:t>conformance tests</w:t>
      </w:r>
      <w:r w:rsidR="003E2F31">
        <w:rPr>
          <w:rFonts w:eastAsiaTheme="minorEastAsia" w:hint="eastAsia"/>
          <w:b/>
          <w:lang w:eastAsia="zh-CN"/>
        </w:rPr>
        <w:t xml:space="preserve"> for NR NTN Ku-band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E2F31">
        <w:rPr>
          <w:rFonts w:eastAsiaTheme="minorEastAsia" w:hint="eastAsia"/>
          <w:b/>
          <w:lang w:eastAsia="zh-CN"/>
        </w:rPr>
        <w:t>5</w:t>
      </w:r>
      <w:r w:rsidR="009D327B" w:rsidRPr="0063038D">
        <w:rPr>
          <w:rFonts w:eastAsiaTheme="minorEastAsia"/>
          <w:b/>
          <w:lang w:eastAsia="zh-CN"/>
        </w:rPr>
        <w:t>.</w:t>
      </w:r>
      <w:r w:rsidR="003E2F31">
        <w:rPr>
          <w:rFonts w:eastAsiaTheme="minorEastAsia" w:hint="eastAsia"/>
          <w:b/>
          <w:lang w:eastAsia="zh-CN"/>
        </w:rPr>
        <w:t>10</w:t>
      </w:r>
      <w:r w:rsidR="004F7771">
        <w:rPr>
          <w:rFonts w:eastAsiaTheme="minorEastAsia" w:hint="eastAsia"/>
          <w:b/>
          <w:lang w:eastAsia="zh-CN"/>
        </w:rPr>
        <w:t>.</w:t>
      </w:r>
      <w:r w:rsidR="005634C5">
        <w:rPr>
          <w:rFonts w:eastAsiaTheme="minorEastAsia" w:hint="eastAsia"/>
          <w:b/>
          <w:lang w:eastAsia="zh-CN"/>
        </w:rPr>
        <w:t>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DB0EDB">
        <w:rPr>
          <w:rFonts w:hint="eastAsia"/>
          <w:lang w:eastAsia="zh-CN"/>
        </w:rPr>
        <w:t xml:space="preserve">SAN </w:t>
      </w:r>
      <w:r w:rsidR="005634C5">
        <w:rPr>
          <w:rFonts w:hint="eastAsia"/>
          <w:lang w:eastAsia="zh-CN"/>
        </w:rPr>
        <w:t>conformance tests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E72C4" w:rsidRPr="00F41DB6" w:rsidRDefault="000E72C4" w:rsidP="000E72C4">
      <w:pPr>
        <w:jc w:val="both"/>
        <w:rPr>
          <w:b/>
          <w:sz w:val="22"/>
          <w:szCs w:val="22"/>
          <w:u w:val="single"/>
          <w:lang w:eastAsia="zh-CN"/>
        </w:rPr>
      </w:pPr>
      <w:r w:rsidRPr="00F41DB6">
        <w:rPr>
          <w:b/>
          <w:sz w:val="22"/>
          <w:szCs w:val="22"/>
          <w:u w:val="single"/>
          <w:lang w:eastAsia="zh-CN"/>
        </w:rPr>
        <w:t>Measurement uncertainties</w:t>
      </w:r>
    </w:p>
    <w:p w:rsidR="000E72C4" w:rsidRDefault="00CD64FA" w:rsidP="00A32E05">
      <w:pPr>
        <w:jc w:val="both"/>
        <w:rPr>
          <w:lang w:eastAsia="zh-CN"/>
        </w:rPr>
      </w:pPr>
      <w:r>
        <w:rPr>
          <w:rFonts w:hint="eastAsia"/>
          <w:lang w:eastAsia="zh-CN"/>
        </w:rPr>
        <w:t xml:space="preserve">The operating band for FR1-NTN Ku-band and FR2-NTN Ku-band are defined in Table 5.2-1 and Table 5.2-2 of TS 38.108 </w:t>
      </w:r>
      <w:r w:rsidR="00FD7DC5">
        <w:rPr>
          <w:rFonts w:hint="eastAsia"/>
          <w:lang w:eastAsia="zh-CN"/>
        </w:rPr>
        <w:t>copied as below:</w:t>
      </w:r>
    </w:p>
    <w:p w:rsidR="000E72C4" w:rsidRDefault="000E72C4" w:rsidP="000E72C4">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E72C4" w:rsidTr="004536C8">
        <w:trPr>
          <w:cantSplit/>
          <w:jc w:val="center"/>
        </w:trPr>
        <w:tc>
          <w:tcPr>
            <w:tcW w:w="1037" w:type="dxa"/>
            <w:shd w:val="clear" w:color="auto" w:fill="auto"/>
          </w:tcPr>
          <w:p w:rsidR="000E72C4" w:rsidRDefault="000E72C4" w:rsidP="004536C8">
            <w:pPr>
              <w:pStyle w:val="TAH"/>
            </w:pPr>
            <w:r>
              <w:rPr>
                <w:szCs w:val="18"/>
              </w:rPr>
              <w:t xml:space="preserve">Satellite </w:t>
            </w:r>
            <w:r>
              <w:rPr>
                <w:i/>
              </w:rPr>
              <w:t>operating band</w:t>
            </w:r>
          </w:p>
        </w:tc>
        <w:tc>
          <w:tcPr>
            <w:tcW w:w="2607" w:type="dxa"/>
            <w:shd w:val="clear" w:color="auto" w:fill="auto"/>
          </w:tcPr>
          <w:p w:rsidR="000E72C4" w:rsidRDefault="000E72C4" w:rsidP="004536C8">
            <w:pPr>
              <w:pStyle w:val="TAH"/>
            </w:pPr>
            <w:r>
              <w:t xml:space="preserve">Uplink (UL) </w:t>
            </w:r>
            <w:r>
              <w:rPr>
                <w:i/>
              </w:rPr>
              <w:t>operating band</w:t>
            </w:r>
            <w:r>
              <w:br/>
            </w:r>
            <w:r>
              <w:rPr>
                <w:rFonts w:hint="eastAsia"/>
                <w:lang w:val="en-US" w:eastAsia="zh-CN"/>
              </w:rPr>
              <w:t>SAN</w:t>
            </w:r>
            <w:r>
              <w:t xml:space="preserve"> receive / UE transmit</w:t>
            </w:r>
          </w:p>
          <w:p w:rsidR="000E72C4" w:rsidRDefault="000E72C4" w:rsidP="004536C8">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0E72C4" w:rsidRDefault="000E72C4" w:rsidP="004536C8">
            <w:pPr>
              <w:pStyle w:val="TAH"/>
            </w:pPr>
            <w:r>
              <w:t xml:space="preserve">Downlink (DL) </w:t>
            </w:r>
            <w:r>
              <w:rPr>
                <w:i/>
              </w:rPr>
              <w:t>operating band</w:t>
            </w:r>
            <w:r>
              <w:br/>
            </w:r>
            <w:r>
              <w:rPr>
                <w:rFonts w:hint="eastAsia"/>
                <w:lang w:val="en-US" w:eastAsia="zh-CN"/>
              </w:rPr>
              <w:t>SAN</w:t>
            </w:r>
            <w:r>
              <w:t xml:space="preserve"> transmit / UE receive</w:t>
            </w:r>
          </w:p>
          <w:p w:rsidR="000E72C4" w:rsidRDefault="000E72C4" w:rsidP="004536C8">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0E72C4" w:rsidRDefault="000E72C4" w:rsidP="004536C8">
            <w:pPr>
              <w:pStyle w:val="TAH"/>
            </w:pPr>
            <w:r>
              <w:t>Duplex mode</w:t>
            </w:r>
          </w:p>
        </w:tc>
      </w:tr>
      <w:tr w:rsidR="000E72C4" w:rsidTr="004536C8">
        <w:trPr>
          <w:cantSplit/>
          <w:jc w:val="center"/>
        </w:trPr>
        <w:tc>
          <w:tcPr>
            <w:tcW w:w="1037" w:type="dxa"/>
            <w:shd w:val="clear" w:color="auto" w:fill="auto"/>
            <w:vAlign w:val="center"/>
          </w:tcPr>
          <w:p w:rsidR="000E72C4" w:rsidRPr="004328EA" w:rsidRDefault="000E72C4" w:rsidP="004536C8">
            <w:pPr>
              <w:pStyle w:val="TAC"/>
              <w:rPr>
                <w:rFonts w:eastAsia="等线"/>
                <w:lang w:val="en-US" w:eastAsia="zh-CN"/>
              </w:rPr>
            </w:pPr>
            <w:r w:rsidRPr="007B6A9C">
              <w:rPr>
                <w:lang w:val="sv-SE"/>
              </w:rPr>
              <w:t>n248</w:t>
            </w:r>
          </w:p>
        </w:tc>
        <w:tc>
          <w:tcPr>
            <w:tcW w:w="2607" w:type="dxa"/>
            <w:shd w:val="clear" w:color="auto" w:fill="auto"/>
            <w:vAlign w:val="center"/>
          </w:tcPr>
          <w:p w:rsidR="000E72C4" w:rsidRPr="006F5CB4" w:rsidRDefault="000E72C4" w:rsidP="004536C8">
            <w:pPr>
              <w:pStyle w:val="TAC"/>
              <w:rPr>
                <w:rFonts w:eastAsia="等线"/>
                <w:lang w:val="en-US" w:eastAsia="zh-CN"/>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2806" w:type="dxa"/>
            <w:shd w:val="clear" w:color="auto" w:fill="auto"/>
            <w:vAlign w:val="center"/>
          </w:tcPr>
          <w:p w:rsidR="000E72C4" w:rsidRPr="006F5CB4" w:rsidRDefault="000E72C4" w:rsidP="004536C8">
            <w:pPr>
              <w:pStyle w:val="TAC"/>
              <w:rPr>
                <w:rFonts w:eastAsia="等线"/>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rsidR="000E72C4" w:rsidRPr="004328EA" w:rsidRDefault="000E72C4" w:rsidP="004536C8">
            <w:pPr>
              <w:pStyle w:val="TAC"/>
              <w:rPr>
                <w:rFonts w:eastAsia="等线"/>
                <w:lang w:val="en-US" w:eastAsia="zh-CN"/>
              </w:rPr>
            </w:pPr>
            <w:r w:rsidRPr="007B6A9C">
              <w:rPr>
                <w:rFonts w:cs="Arial"/>
                <w:szCs w:val="18"/>
                <w:lang w:val="sv-SE"/>
              </w:rPr>
              <w:t>FDD</w:t>
            </w:r>
          </w:p>
        </w:tc>
      </w:tr>
      <w:tr w:rsidR="000E72C4" w:rsidTr="004536C8">
        <w:trPr>
          <w:cantSplit/>
          <w:jc w:val="center"/>
        </w:trPr>
        <w:tc>
          <w:tcPr>
            <w:tcW w:w="1037" w:type="dxa"/>
            <w:shd w:val="clear" w:color="auto" w:fill="auto"/>
            <w:vAlign w:val="center"/>
          </w:tcPr>
          <w:p w:rsidR="000E72C4" w:rsidRPr="004328EA" w:rsidRDefault="000E72C4" w:rsidP="004536C8">
            <w:pPr>
              <w:pStyle w:val="TAC"/>
              <w:rPr>
                <w:rFonts w:eastAsia="等线"/>
                <w:lang w:val="en-US" w:eastAsia="zh-CN"/>
              </w:rPr>
            </w:pPr>
            <w:r w:rsidRPr="007B6A9C">
              <w:rPr>
                <w:lang w:val="sv-SE"/>
              </w:rPr>
              <w:t>n247</w:t>
            </w:r>
          </w:p>
        </w:tc>
        <w:tc>
          <w:tcPr>
            <w:tcW w:w="2607" w:type="dxa"/>
            <w:shd w:val="clear" w:color="auto" w:fill="auto"/>
            <w:vAlign w:val="center"/>
          </w:tcPr>
          <w:p w:rsidR="000E72C4" w:rsidRPr="006F5CB4" w:rsidRDefault="000E72C4" w:rsidP="004536C8">
            <w:pPr>
              <w:pStyle w:val="TAC"/>
              <w:rPr>
                <w:rFonts w:eastAsia="等线"/>
                <w:lang w:val="en-US" w:eastAsia="zh-CN"/>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2806" w:type="dxa"/>
            <w:shd w:val="clear" w:color="auto" w:fill="auto"/>
            <w:vAlign w:val="center"/>
          </w:tcPr>
          <w:p w:rsidR="000E72C4" w:rsidRPr="006F5CB4" w:rsidRDefault="000E72C4" w:rsidP="004536C8">
            <w:pPr>
              <w:pStyle w:val="TAC"/>
              <w:rPr>
                <w:rFonts w:eastAsia="等线"/>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rsidR="000E72C4" w:rsidRPr="004328EA" w:rsidRDefault="000E72C4" w:rsidP="004536C8">
            <w:pPr>
              <w:pStyle w:val="TAC"/>
              <w:rPr>
                <w:rFonts w:eastAsia="等线"/>
                <w:lang w:val="en-US" w:eastAsia="zh-CN"/>
              </w:rPr>
            </w:pPr>
            <w:r w:rsidRPr="007B6A9C">
              <w:rPr>
                <w:rFonts w:cs="Arial"/>
                <w:szCs w:val="18"/>
                <w:lang w:val="sv-SE"/>
              </w:rPr>
              <w:t>FDD</w:t>
            </w:r>
          </w:p>
        </w:tc>
      </w:tr>
    </w:tbl>
    <w:p w:rsidR="000E72C4" w:rsidRDefault="000E72C4" w:rsidP="000E72C4">
      <w:pPr>
        <w:rPr>
          <w:lang w:eastAsia="zh-CN"/>
        </w:rPr>
      </w:pPr>
    </w:p>
    <w:p w:rsidR="000E72C4" w:rsidRDefault="000E72C4" w:rsidP="000E72C4">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0E72C4" w:rsidTr="004536C8">
        <w:tc>
          <w:tcPr>
            <w:tcW w:w="677" w:type="pct"/>
            <w:tcBorders>
              <w:top w:val="single" w:sz="4" w:space="0" w:color="auto"/>
              <w:left w:val="single" w:sz="4" w:space="0" w:color="auto"/>
              <w:bottom w:val="single" w:sz="4" w:space="0" w:color="auto"/>
              <w:right w:val="single" w:sz="4" w:space="0" w:color="auto"/>
            </w:tcBorders>
          </w:tcPr>
          <w:p w:rsidR="000E72C4" w:rsidRPr="008D1263" w:rsidRDefault="000E72C4" w:rsidP="004536C8">
            <w:pPr>
              <w:pStyle w:val="TAH"/>
              <w:rPr>
                <w:bCs/>
                <w:lang w:val="sv-SE"/>
              </w:rPr>
            </w:pPr>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rsidR="000E72C4" w:rsidRPr="00CF3C07" w:rsidRDefault="000E72C4" w:rsidP="004536C8">
            <w:pPr>
              <w:pStyle w:val="TAH"/>
            </w:pPr>
            <w:r w:rsidRPr="00CF3C07">
              <w:t>Uplink (UL) operating band</w:t>
            </w:r>
            <w:r w:rsidRPr="00CF3C07">
              <w:br/>
            </w:r>
            <w:r w:rsidRPr="002301BF">
              <w:rPr>
                <w:lang w:val="en-US" w:eastAsia="zh-CN"/>
              </w:rPr>
              <w:t>SAN</w:t>
            </w:r>
            <w:r w:rsidRPr="00CF3C07">
              <w:t xml:space="preserve"> receive / UE transmit</w:t>
            </w:r>
          </w:p>
          <w:p w:rsidR="000E72C4" w:rsidRPr="008D1263" w:rsidRDefault="000E72C4" w:rsidP="004536C8">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0E72C4" w:rsidRPr="00CF3C07" w:rsidRDefault="000E72C4" w:rsidP="004536C8">
            <w:pPr>
              <w:pStyle w:val="TAH"/>
            </w:pPr>
            <w:r w:rsidRPr="00CF3C07">
              <w:t>Downlink (DL) operating band</w:t>
            </w:r>
            <w:r w:rsidRPr="00CF3C07">
              <w:br/>
            </w:r>
            <w:r w:rsidRPr="002301BF">
              <w:rPr>
                <w:lang w:val="en-US" w:eastAsia="zh-CN"/>
              </w:rPr>
              <w:t>SAN</w:t>
            </w:r>
            <w:r w:rsidRPr="00CF3C07">
              <w:t xml:space="preserve"> transmit / UE receive</w:t>
            </w:r>
          </w:p>
          <w:p w:rsidR="000E72C4" w:rsidRPr="008D1263" w:rsidRDefault="000E72C4" w:rsidP="004536C8">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0E72C4" w:rsidRPr="008D1263" w:rsidRDefault="000E72C4" w:rsidP="004536C8">
            <w:pPr>
              <w:pStyle w:val="TAH"/>
              <w:rPr>
                <w:bCs/>
                <w:lang w:val="sv-SE"/>
              </w:rPr>
            </w:pPr>
            <w:r w:rsidRPr="008D1263">
              <w:t>Duplex mode</w:t>
            </w:r>
          </w:p>
        </w:tc>
      </w:tr>
      <w:tr w:rsidR="000E72C4" w:rsidTr="004536C8">
        <w:tc>
          <w:tcPr>
            <w:tcW w:w="677" w:type="pct"/>
            <w:tcBorders>
              <w:top w:val="single" w:sz="4" w:space="0" w:color="auto"/>
              <w:left w:val="single" w:sz="4" w:space="0" w:color="auto"/>
              <w:bottom w:val="single" w:sz="4" w:space="0" w:color="auto"/>
              <w:right w:val="single" w:sz="4" w:space="0" w:color="auto"/>
            </w:tcBorders>
            <w:vAlign w:val="center"/>
          </w:tcPr>
          <w:p w:rsidR="000E72C4" w:rsidRPr="008D1263" w:rsidRDefault="000E72C4" w:rsidP="004536C8">
            <w:pPr>
              <w:pStyle w:val="TAC"/>
              <w:rPr>
                <w:lang w:val="sv-SE"/>
              </w:rPr>
            </w:pPr>
            <w:r w:rsidRPr="00442463">
              <w:rPr>
                <w:lang w:val="sv-SE"/>
              </w:rPr>
              <w:t>n509</w:t>
            </w:r>
          </w:p>
        </w:tc>
        <w:tc>
          <w:tcPr>
            <w:tcW w:w="1730" w:type="pct"/>
            <w:tcBorders>
              <w:top w:val="single" w:sz="4" w:space="0" w:color="auto"/>
              <w:left w:val="single" w:sz="4" w:space="0" w:color="auto"/>
              <w:bottom w:val="single" w:sz="4" w:space="0" w:color="auto"/>
              <w:right w:val="single" w:sz="4" w:space="0" w:color="auto"/>
            </w:tcBorders>
            <w:vAlign w:val="center"/>
          </w:tcPr>
          <w:p w:rsidR="000E72C4" w:rsidRPr="00CF3C07" w:rsidRDefault="000E72C4" w:rsidP="004536C8">
            <w:pPr>
              <w:pStyle w:val="TAC"/>
              <w:rPr>
                <w:lang w:val="sv-SE"/>
              </w:rPr>
            </w:pPr>
            <w:r w:rsidRPr="00442463">
              <w:rPr>
                <w:lang w:val="sv-SE"/>
              </w:rPr>
              <w:t>14000 MHz - 14500 MHz</w:t>
            </w:r>
          </w:p>
        </w:tc>
        <w:tc>
          <w:tcPr>
            <w:tcW w:w="1758" w:type="pct"/>
            <w:tcBorders>
              <w:top w:val="single" w:sz="4" w:space="0" w:color="auto"/>
              <w:left w:val="single" w:sz="4" w:space="0" w:color="auto"/>
              <w:bottom w:val="single" w:sz="4" w:space="0" w:color="auto"/>
              <w:right w:val="single" w:sz="4" w:space="0" w:color="auto"/>
            </w:tcBorders>
            <w:vAlign w:val="center"/>
          </w:tcPr>
          <w:p w:rsidR="000E72C4" w:rsidRPr="004623C2" w:rsidRDefault="000E72C4" w:rsidP="004536C8">
            <w:pPr>
              <w:pStyle w:val="TAC"/>
              <w:rPr>
                <w:lang w:val="sv-SE" w:eastAsia="zh-TW"/>
              </w:rPr>
            </w:pPr>
            <w:r w:rsidRPr="00442463">
              <w:rPr>
                <w:lang w:val="sv-SE"/>
              </w:rPr>
              <w:t>10700 MHz – 12750 MHz</w:t>
            </w:r>
            <w:r w:rsidRPr="004623C2">
              <w:rPr>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rsidR="000E72C4" w:rsidRPr="008D1263" w:rsidRDefault="000E72C4" w:rsidP="004536C8">
            <w:pPr>
              <w:pStyle w:val="TAC"/>
              <w:rPr>
                <w:lang w:val="sv-SE"/>
              </w:rPr>
            </w:pPr>
            <w:r w:rsidRPr="008D1263">
              <w:rPr>
                <w:lang w:val="sv-SE"/>
              </w:rPr>
              <w:t>FDD</w:t>
            </w:r>
          </w:p>
        </w:tc>
      </w:tr>
      <w:tr w:rsidR="000E72C4" w:rsidTr="004536C8">
        <w:tc>
          <w:tcPr>
            <w:tcW w:w="677" w:type="pct"/>
            <w:tcBorders>
              <w:top w:val="single" w:sz="4" w:space="0" w:color="auto"/>
              <w:left w:val="single" w:sz="4" w:space="0" w:color="auto"/>
              <w:bottom w:val="single" w:sz="4" w:space="0" w:color="auto"/>
              <w:right w:val="single" w:sz="4" w:space="0" w:color="auto"/>
            </w:tcBorders>
            <w:vAlign w:val="center"/>
          </w:tcPr>
          <w:p w:rsidR="000E72C4" w:rsidRPr="008D1263" w:rsidRDefault="000E72C4" w:rsidP="004536C8">
            <w:pPr>
              <w:pStyle w:val="TAC"/>
              <w:rPr>
                <w:lang w:val="sv-SE"/>
              </w:rPr>
            </w:pPr>
            <w:r w:rsidRPr="00442463">
              <w:rPr>
                <w:lang w:val="sv-SE"/>
              </w:rPr>
              <w:t>n508</w:t>
            </w:r>
          </w:p>
        </w:tc>
        <w:tc>
          <w:tcPr>
            <w:tcW w:w="1730" w:type="pct"/>
            <w:tcBorders>
              <w:top w:val="single" w:sz="4" w:space="0" w:color="auto"/>
              <w:left w:val="single" w:sz="4" w:space="0" w:color="auto"/>
              <w:bottom w:val="single" w:sz="4" w:space="0" w:color="auto"/>
              <w:right w:val="single" w:sz="4" w:space="0" w:color="auto"/>
            </w:tcBorders>
            <w:vAlign w:val="center"/>
          </w:tcPr>
          <w:p w:rsidR="000E72C4" w:rsidRPr="00CF3C07" w:rsidRDefault="000E72C4" w:rsidP="004536C8">
            <w:pPr>
              <w:pStyle w:val="TAC"/>
              <w:rPr>
                <w:lang w:val="sv-SE"/>
              </w:rPr>
            </w:pPr>
            <w:r w:rsidRPr="00442463">
              <w:rPr>
                <w:lang w:val="sv-SE"/>
              </w:rPr>
              <w:t>13750 MHz - 14000 MHz</w:t>
            </w:r>
          </w:p>
        </w:tc>
        <w:tc>
          <w:tcPr>
            <w:tcW w:w="1758" w:type="pct"/>
            <w:tcBorders>
              <w:top w:val="single" w:sz="4" w:space="0" w:color="auto"/>
              <w:left w:val="single" w:sz="4" w:space="0" w:color="auto"/>
              <w:bottom w:val="single" w:sz="4" w:space="0" w:color="auto"/>
              <w:right w:val="single" w:sz="4" w:space="0" w:color="auto"/>
            </w:tcBorders>
            <w:vAlign w:val="center"/>
          </w:tcPr>
          <w:p w:rsidR="000E72C4" w:rsidRPr="00CF3C07" w:rsidRDefault="000E72C4" w:rsidP="004536C8">
            <w:pPr>
              <w:pStyle w:val="TAC"/>
              <w:rPr>
                <w:lang w:val="sv-SE"/>
              </w:rPr>
            </w:pPr>
            <w:r w:rsidRPr="00442463">
              <w:rPr>
                <w:lang w:val="sv-SE"/>
              </w:rPr>
              <w:t>10700 MHz – 12750 MHz</w:t>
            </w:r>
            <w:r w:rsidRPr="00E9028F">
              <w:rPr>
                <w:rFonts w:hint="eastAsia"/>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rsidR="000E72C4" w:rsidRPr="008D1263" w:rsidRDefault="000E72C4" w:rsidP="004536C8">
            <w:pPr>
              <w:pStyle w:val="TAC"/>
              <w:rPr>
                <w:lang w:val="sv-SE"/>
              </w:rPr>
            </w:pPr>
            <w:r w:rsidRPr="008D1263">
              <w:rPr>
                <w:lang w:val="sv-SE"/>
              </w:rPr>
              <w:t>FDD</w:t>
            </w:r>
          </w:p>
        </w:tc>
      </w:tr>
    </w:tbl>
    <w:p w:rsidR="000E72C4" w:rsidRDefault="00FD7DC5" w:rsidP="000E72C4">
      <w:pPr>
        <w:rPr>
          <w:color w:val="000000" w:themeColor="text1"/>
          <w:szCs w:val="24"/>
          <w:lang w:eastAsia="zh-CN"/>
        </w:rPr>
      </w:pPr>
      <w:r>
        <w:rPr>
          <w:rFonts w:hint="eastAsia"/>
          <w:lang w:eastAsia="zh-CN"/>
        </w:rPr>
        <w:t>The MU for 13.75GHz-14.5GHz for</w:t>
      </w:r>
      <w:r w:rsidR="00325F17" w:rsidRPr="000619DD">
        <w:t xml:space="preserve"> FR1</w:t>
      </w:r>
      <w:r w:rsidR="00325F17">
        <w:t>-NTN</w:t>
      </w:r>
      <w:r w:rsidR="00325F17">
        <w:rPr>
          <w:rFonts w:hint="eastAsia"/>
          <w:lang w:eastAsia="zh-CN"/>
        </w:rPr>
        <w:t xml:space="preserve"> Ku-band and FR2-NTN Ku-band</w:t>
      </w:r>
      <w:r w:rsidR="00325F17" w:rsidRPr="000619DD">
        <w:t xml:space="preserve"> OTA </w:t>
      </w:r>
      <w:r w:rsidR="00CB775F">
        <w:rPr>
          <w:rFonts w:hint="eastAsia"/>
          <w:lang w:eastAsia="zh-CN"/>
        </w:rPr>
        <w:t>receiver</w:t>
      </w:r>
      <w:r w:rsidR="00325F17" w:rsidRPr="000619DD">
        <w:t xml:space="preserve"> tests</w:t>
      </w:r>
      <w:r w:rsidR="00325F17">
        <w:rPr>
          <w:rFonts w:hint="eastAsia"/>
          <w:lang w:eastAsia="zh-CN"/>
        </w:rPr>
        <w:t>, and The MU for 10.7GHz-12.75GHz for</w:t>
      </w:r>
      <w:r w:rsidR="00325F17" w:rsidRPr="000619DD">
        <w:t xml:space="preserve"> FR1</w:t>
      </w:r>
      <w:r w:rsidR="00325F17">
        <w:t>-NTN</w:t>
      </w:r>
      <w:r w:rsidR="00325F17">
        <w:rPr>
          <w:rFonts w:hint="eastAsia"/>
          <w:lang w:eastAsia="zh-CN"/>
        </w:rPr>
        <w:t xml:space="preserve"> Ku-band and FR2-NTN Ku-band</w:t>
      </w:r>
      <w:r w:rsidR="00325F17" w:rsidRPr="000619DD">
        <w:t xml:space="preserve"> OTA</w:t>
      </w:r>
      <w:r w:rsidR="00325F17">
        <w:rPr>
          <w:rFonts w:hint="eastAsia"/>
          <w:lang w:eastAsia="zh-CN"/>
        </w:rPr>
        <w:t xml:space="preserve"> </w:t>
      </w:r>
      <w:r w:rsidR="00CB775F">
        <w:rPr>
          <w:rFonts w:hint="eastAsia"/>
          <w:lang w:eastAsia="zh-CN"/>
        </w:rPr>
        <w:t xml:space="preserve">transmitter </w:t>
      </w:r>
      <w:r w:rsidR="00325F17" w:rsidRPr="000619DD">
        <w:t>tests</w:t>
      </w:r>
      <w:r w:rsidR="002B5968">
        <w:rPr>
          <w:rFonts w:hint="eastAsia"/>
          <w:lang w:eastAsia="zh-CN"/>
        </w:rPr>
        <w:t xml:space="preserve"> need </w:t>
      </w:r>
      <w:r w:rsidR="002B5968">
        <w:rPr>
          <w:color w:val="000000" w:themeColor="text1"/>
          <w:szCs w:val="24"/>
          <w:lang w:eastAsia="zh-CN"/>
        </w:rPr>
        <w:t>inputs from TE vendors</w:t>
      </w:r>
      <w:r w:rsidR="002B5968">
        <w:rPr>
          <w:rFonts w:hint="eastAsia"/>
          <w:color w:val="000000" w:themeColor="text1"/>
          <w:szCs w:val="24"/>
          <w:lang w:eastAsia="zh-CN"/>
        </w:rPr>
        <w:t>.</w:t>
      </w:r>
    </w:p>
    <w:p w:rsidR="00DC0CCD" w:rsidRPr="002327A5" w:rsidRDefault="00CB775F" w:rsidP="00DC0CCD">
      <w:pPr>
        <w:rPr>
          <w:b/>
          <w:color w:val="000000" w:themeColor="text1"/>
          <w:szCs w:val="24"/>
          <w:lang w:eastAsia="zh-CN"/>
        </w:rPr>
      </w:pPr>
      <w:r w:rsidRPr="002327A5">
        <w:rPr>
          <w:rFonts w:hint="eastAsia"/>
          <w:b/>
          <w:lang w:eastAsia="zh-CN"/>
        </w:rPr>
        <w:t xml:space="preserve">Proposal 1: </w:t>
      </w:r>
      <w:r w:rsidR="00DC0CCD" w:rsidRPr="002327A5">
        <w:rPr>
          <w:rFonts w:hint="eastAsia"/>
          <w:b/>
          <w:lang w:eastAsia="zh-CN"/>
        </w:rPr>
        <w:t>The MU for 13.75GHz-14.5GHz for</w:t>
      </w:r>
      <w:r w:rsidR="00DC0CCD" w:rsidRPr="002327A5">
        <w:rPr>
          <w:b/>
        </w:rPr>
        <w:t xml:space="preserve"> FR1-NTN</w:t>
      </w:r>
      <w:r w:rsidR="00DC0CCD" w:rsidRPr="002327A5">
        <w:rPr>
          <w:rFonts w:hint="eastAsia"/>
          <w:b/>
          <w:lang w:eastAsia="zh-CN"/>
        </w:rPr>
        <w:t xml:space="preserve"> Ku-band and FR2-NTN Ku-band</w:t>
      </w:r>
      <w:r w:rsidR="00DC0CCD" w:rsidRPr="002327A5">
        <w:rPr>
          <w:b/>
        </w:rPr>
        <w:t xml:space="preserve"> OTA </w:t>
      </w:r>
      <w:r w:rsidR="00DC0CCD" w:rsidRPr="002327A5">
        <w:rPr>
          <w:rFonts w:hint="eastAsia"/>
          <w:b/>
          <w:lang w:eastAsia="zh-CN"/>
        </w:rPr>
        <w:t>receiver</w:t>
      </w:r>
      <w:r w:rsidR="00DC0CCD" w:rsidRPr="002327A5">
        <w:rPr>
          <w:b/>
        </w:rPr>
        <w:t xml:space="preserve"> tests</w:t>
      </w:r>
      <w:r w:rsidR="00DC0CCD" w:rsidRPr="002327A5">
        <w:rPr>
          <w:rFonts w:hint="eastAsia"/>
          <w:b/>
          <w:lang w:eastAsia="zh-CN"/>
        </w:rPr>
        <w:t xml:space="preserve">, and </w:t>
      </w:r>
      <w:r w:rsidR="00453F66">
        <w:rPr>
          <w:rFonts w:hint="eastAsia"/>
          <w:b/>
          <w:lang w:eastAsia="zh-CN"/>
        </w:rPr>
        <w:t>t</w:t>
      </w:r>
      <w:r w:rsidR="00DC0CCD" w:rsidRPr="002327A5">
        <w:rPr>
          <w:rFonts w:hint="eastAsia"/>
          <w:b/>
          <w:lang w:eastAsia="zh-CN"/>
        </w:rPr>
        <w:t>he MU for 10.7GHz-12.75GHz for</w:t>
      </w:r>
      <w:r w:rsidR="00DC0CCD" w:rsidRPr="002327A5">
        <w:rPr>
          <w:b/>
        </w:rPr>
        <w:t xml:space="preserve"> FR1-NTN</w:t>
      </w:r>
      <w:r w:rsidR="00DC0CCD" w:rsidRPr="002327A5">
        <w:rPr>
          <w:rFonts w:hint="eastAsia"/>
          <w:b/>
          <w:lang w:eastAsia="zh-CN"/>
        </w:rPr>
        <w:t xml:space="preserve"> Ku-band and FR2-NTN Ku-band</w:t>
      </w:r>
      <w:r w:rsidR="00DC0CCD" w:rsidRPr="002327A5">
        <w:rPr>
          <w:b/>
        </w:rPr>
        <w:t xml:space="preserve"> OTA</w:t>
      </w:r>
      <w:r w:rsidR="00DC0CCD" w:rsidRPr="002327A5">
        <w:rPr>
          <w:rFonts w:hint="eastAsia"/>
          <w:b/>
          <w:lang w:eastAsia="zh-CN"/>
        </w:rPr>
        <w:t xml:space="preserve"> transmitter </w:t>
      </w:r>
      <w:r w:rsidR="00DC0CCD" w:rsidRPr="002327A5">
        <w:rPr>
          <w:b/>
        </w:rPr>
        <w:t>tests</w:t>
      </w:r>
      <w:r w:rsidR="00DC0CCD" w:rsidRPr="002327A5">
        <w:rPr>
          <w:rFonts w:hint="eastAsia"/>
          <w:b/>
          <w:lang w:eastAsia="zh-CN"/>
        </w:rPr>
        <w:t xml:space="preserve"> need </w:t>
      </w:r>
      <w:r w:rsidR="00DC0CCD" w:rsidRPr="002327A5">
        <w:rPr>
          <w:b/>
          <w:color w:val="000000" w:themeColor="text1"/>
          <w:szCs w:val="24"/>
          <w:lang w:eastAsia="zh-CN"/>
        </w:rPr>
        <w:t>inputs from TE vendors</w:t>
      </w:r>
      <w:r w:rsidR="00DC0CCD" w:rsidRPr="002327A5">
        <w:rPr>
          <w:rFonts w:hint="eastAsia"/>
          <w:b/>
          <w:color w:val="000000" w:themeColor="text1"/>
          <w:szCs w:val="24"/>
          <w:lang w:eastAsia="zh-CN"/>
        </w:rPr>
        <w:t>.</w:t>
      </w:r>
    </w:p>
    <w:p w:rsidR="002B5968" w:rsidRPr="00DC0CCD" w:rsidRDefault="002B5968" w:rsidP="000E72C4">
      <w:pPr>
        <w:rPr>
          <w:lang w:eastAsia="zh-CN"/>
        </w:rPr>
      </w:pPr>
    </w:p>
    <w:p w:rsidR="00BD3EE6" w:rsidRPr="00F41DB6" w:rsidRDefault="00BD3EE6" w:rsidP="00BD3EE6">
      <w:pPr>
        <w:jc w:val="both"/>
        <w:rPr>
          <w:b/>
          <w:sz w:val="22"/>
          <w:szCs w:val="22"/>
          <w:u w:val="single"/>
          <w:lang w:eastAsia="zh-CN"/>
        </w:rPr>
      </w:pPr>
      <w:r w:rsidRPr="00F41DB6">
        <w:rPr>
          <w:b/>
          <w:sz w:val="22"/>
          <w:szCs w:val="22"/>
          <w:u w:val="single"/>
          <w:lang w:eastAsia="zh-CN"/>
        </w:rPr>
        <w:t>Manufacturer declarations</w:t>
      </w:r>
    </w:p>
    <w:p w:rsidR="005634C5" w:rsidRPr="000E72C4" w:rsidRDefault="00BD3EE6" w:rsidP="00A32E05">
      <w:pPr>
        <w:jc w:val="both"/>
        <w:rPr>
          <w:lang w:eastAsia="zh-CN"/>
        </w:rPr>
      </w:pPr>
      <w:r>
        <w:rPr>
          <w:rFonts w:hint="eastAsia"/>
          <w:lang w:eastAsia="zh-CN"/>
        </w:rPr>
        <w:t xml:space="preserve">Due to </w:t>
      </w:r>
      <w:r>
        <w:rPr>
          <w:lang w:eastAsia="zh-CN"/>
        </w:rPr>
        <w:t>introduce</w:t>
      </w:r>
      <w:r>
        <w:rPr>
          <w:rFonts w:hint="eastAsia"/>
          <w:lang w:eastAsia="zh-CN"/>
        </w:rPr>
        <w:t xml:space="preserve"> the requirement</w:t>
      </w:r>
      <w:r w:rsidR="00270F26">
        <w:rPr>
          <w:rFonts w:hint="eastAsia"/>
          <w:lang w:eastAsia="zh-CN"/>
        </w:rPr>
        <w:t xml:space="preserve"> for SAN type 1-O operating above 10GHz </w:t>
      </w:r>
      <w:r>
        <w:rPr>
          <w:rFonts w:hint="eastAsia"/>
          <w:lang w:eastAsia="zh-CN"/>
        </w:rPr>
        <w:t xml:space="preserve">to support FR1-NTN Ku-band, </w:t>
      </w:r>
      <w:r w:rsidR="00A02F47">
        <w:rPr>
          <w:rFonts w:hint="eastAsia"/>
          <w:lang w:eastAsia="zh-CN"/>
        </w:rPr>
        <w:t>in this case, some requirement</w:t>
      </w:r>
      <w:r w:rsidR="00B71254">
        <w:rPr>
          <w:rFonts w:hint="eastAsia"/>
          <w:lang w:eastAsia="zh-CN"/>
        </w:rPr>
        <w:t>s are</w:t>
      </w:r>
      <w:r w:rsidR="00A02F47">
        <w:rPr>
          <w:rFonts w:hint="eastAsia"/>
          <w:lang w:eastAsia="zh-CN"/>
        </w:rPr>
        <w:t xml:space="preserve"> applicable for SAN type 1-O operating </w:t>
      </w:r>
      <w:r w:rsidR="00B71254">
        <w:rPr>
          <w:rFonts w:hint="eastAsia"/>
          <w:lang w:eastAsia="zh-CN"/>
        </w:rPr>
        <w:t>below</w:t>
      </w:r>
      <w:r w:rsidR="00A02F47">
        <w:rPr>
          <w:rFonts w:hint="eastAsia"/>
          <w:lang w:eastAsia="zh-CN"/>
        </w:rPr>
        <w:t xml:space="preserve"> 10GHz</w:t>
      </w:r>
      <w:r w:rsidR="00B71254">
        <w:rPr>
          <w:rFonts w:hint="eastAsia"/>
          <w:lang w:eastAsia="zh-CN"/>
        </w:rPr>
        <w:t xml:space="preserve">, but they are not applicable for SAN type 1-O operating above 10GHz. </w:t>
      </w:r>
      <w:r w:rsidR="00B71254">
        <w:rPr>
          <w:lang w:eastAsia="zh-CN"/>
        </w:rPr>
        <w:t>F</w:t>
      </w:r>
      <w:r w:rsidR="00B71254">
        <w:rPr>
          <w:rFonts w:hint="eastAsia"/>
          <w:lang w:eastAsia="zh-CN"/>
        </w:rPr>
        <w:t xml:space="preserve">or example, the </w:t>
      </w:r>
      <w:r w:rsidR="004910D6" w:rsidRPr="00F95B02">
        <w:rPr>
          <w:lang w:val="en-US"/>
        </w:rPr>
        <w:t>OTA sensitivity</w:t>
      </w:r>
      <w:r w:rsidR="004910D6">
        <w:rPr>
          <w:rFonts w:hint="eastAsia"/>
          <w:lang w:val="en-US" w:eastAsia="zh-CN"/>
        </w:rPr>
        <w:t xml:space="preserve"> is applicable for </w:t>
      </w:r>
      <w:r w:rsidR="004910D6">
        <w:rPr>
          <w:rFonts w:hint="eastAsia"/>
          <w:lang w:eastAsia="zh-CN"/>
        </w:rPr>
        <w:t>SAN type 1-O operating below 10GHz, but it is not applicable</w:t>
      </w:r>
      <w:r w:rsidR="00026EC1">
        <w:rPr>
          <w:rFonts w:hint="eastAsia"/>
          <w:lang w:eastAsia="zh-CN"/>
        </w:rPr>
        <w:t xml:space="preserve"> for SAN type 1-O operating above 10GHz. </w:t>
      </w:r>
      <w:r w:rsidR="00026EC1">
        <w:rPr>
          <w:lang w:eastAsia="zh-CN"/>
        </w:rPr>
        <w:t>S</w:t>
      </w:r>
      <w:r w:rsidR="00026EC1">
        <w:rPr>
          <w:rFonts w:hint="eastAsia"/>
          <w:lang w:eastAsia="zh-CN"/>
        </w:rPr>
        <w:t xml:space="preserve">o the manufacturer declaration related OSDD is not </w:t>
      </w:r>
      <w:r w:rsidR="00026EC1">
        <w:rPr>
          <w:lang w:eastAsia="zh-CN"/>
        </w:rPr>
        <w:t>applicable</w:t>
      </w:r>
      <w:r w:rsidR="00026EC1">
        <w:rPr>
          <w:rFonts w:hint="eastAsia"/>
          <w:lang w:eastAsia="zh-CN"/>
        </w:rPr>
        <w:t xml:space="preserve"> for </w:t>
      </w:r>
      <w:proofErr w:type="spellStart"/>
      <w:r w:rsidR="00026EC1">
        <w:rPr>
          <w:rFonts w:hint="eastAsia"/>
          <w:lang w:eastAsia="zh-CN"/>
        </w:rPr>
        <w:t>for</w:t>
      </w:r>
      <w:proofErr w:type="spellEnd"/>
      <w:r w:rsidR="00026EC1">
        <w:rPr>
          <w:rFonts w:hint="eastAsia"/>
          <w:lang w:eastAsia="zh-CN"/>
        </w:rPr>
        <w:t xml:space="preserve"> SAN type 1-O operating above 10GHz, and is just applicable for SAN type 1-O operating below 10GHz. </w:t>
      </w:r>
      <w:r w:rsidR="00640D43">
        <w:rPr>
          <w:rFonts w:hint="eastAsia"/>
          <w:lang w:eastAsia="zh-CN"/>
        </w:rPr>
        <w:t>S</w:t>
      </w:r>
      <w:r>
        <w:rPr>
          <w:rFonts w:hint="eastAsia"/>
          <w:lang w:eastAsia="zh-CN"/>
        </w:rPr>
        <w:t xml:space="preserve">o </w:t>
      </w:r>
      <w:r w:rsidR="00640D43">
        <w:rPr>
          <w:rFonts w:hint="eastAsia"/>
          <w:lang w:eastAsia="zh-CN"/>
        </w:rPr>
        <w:t xml:space="preserve">manufacturer declaration need to </w:t>
      </w:r>
      <w:r w:rsidR="00640D43">
        <w:t>differentiat</w:t>
      </w:r>
      <w:r w:rsidR="00640D43">
        <w:rPr>
          <w:rFonts w:hint="eastAsia"/>
          <w:lang w:eastAsia="zh-CN"/>
        </w:rPr>
        <w:t>e</w:t>
      </w:r>
      <w:r w:rsidR="00A600B1">
        <w:rPr>
          <w:rFonts w:hint="eastAsia"/>
          <w:lang w:eastAsia="zh-CN"/>
        </w:rPr>
        <w:t xml:space="preserve"> SAN type 1-O operating below 10GHz and SAN type 1-O operating above 10GHz</w:t>
      </w:r>
      <w:r w:rsidR="00640D43">
        <w:rPr>
          <w:rFonts w:hint="eastAsia"/>
          <w:lang w:eastAsia="zh-CN"/>
        </w:rPr>
        <w:t xml:space="preserve"> as below example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26"/>
        <w:gridCol w:w="1481"/>
        <w:gridCol w:w="2528"/>
        <w:gridCol w:w="962"/>
        <w:gridCol w:w="1418"/>
        <w:gridCol w:w="1419"/>
        <w:gridCol w:w="721"/>
      </w:tblGrid>
      <w:tr w:rsidR="00432BDD" w:rsidRPr="0018199F" w:rsidTr="002327A5">
        <w:trPr>
          <w:cantSplit/>
          <w:tblHeader/>
          <w:jc w:val="center"/>
        </w:trPr>
        <w:tc>
          <w:tcPr>
            <w:tcW w:w="0" w:type="auto"/>
            <w:vMerge w:val="restart"/>
            <w:tcBorders>
              <w:top w:val="single" w:sz="4" w:space="0" w:color="auto"/>
              <w:left w:val="single" w:sz="4" w:space="0" w:color="auto"/>
              <w:right w:val="single" w:sz="4" w:space="0" w:color="auto"/>
            </w:tcBorders>
            <w:shd w:val="clear" w:color="auto" w:fill="auto"/>
            <w:hideMark/>
          </w:tcPr>
          <w:p w:rsidR="00432BDD" w:rsidRPr="0018199F" w:rsidRDefault="00432BDD" w:rsidP="004536C8">
            <w:pPr>
              <w:pStyle w:val="TAH"/>
              <w:rPr>
                <w:lang w:eastAsia="ja-JP"/>
              </w:rPr>
            </w:pPr>
            <w:r w:rsidRPr="0018199F">
              <w:rPr>
                <w:lang w:eastAsia="ja-JP"/>
              </w:rPr>
              <w:lastRenderedPageBreak/>
              <w:t>Declaration identifier</w:t>
            </w:r>
          </w:p>
        </w:tc>
        <w:tc>
          <w:tcPr>
            <w:tcW w:w="0" w:type="auto"/>
            <w:vMerge w:val="restart"/>
            <w:tcBorders>
              <w:top w:val="single" w:sz="4" w:space="0" w:color="auto"/>
              <w:left w:val="single" w:sz="4" w:space="0" w:color="auto"/>
              <w:right w:val="single" w:sz="4" w:space="0" w:color="auto"/>
            </w:tcBorders>
            <w:shd w:val="clear" w:color="auto" w:fill="auto"/>
            <w:hideMark/>
          </w:tcPr>
          <w:p w:rsidR="00432BDD" w:rsidRPr="0018199F" w:rsidRDefault="00432BDD" w:rsidP="004536C8">
            <w:pPr>
              <w:pStyle w:val="TAH"/>
              <w:rPr>
                <w:lang w:eastAsia="ja-JP"/>
              </w:rPr>
            </w:pPr>
            <w:r w:rsidRPr="0018199F">
              <w:rPr>
                <w:lang w:eastAsia="ja-JP"/>
              </w:rPr>
              <w:t>Declaration</w:t>
            </w:r>
          </w:p>
        </w:tc>
        <w:tc>
          <w:tcPr>
            <w:tcW w:w="0" w:type="auto"/>
            <w:vMerge w:val="restart"/>
            <w:tcBorders>
              <w:top w:val="single" w:sz="4" w:space="0" w:color="auto"/>
              <w:left w:val="single" w:sz="4" w:space="0" w:color="auto"/>
              <w:right w:val="single" w:sz="4" w:space="0" w:color="auto"/>
            </w:tcBorders>
            <w:shd w:val="clear" w:color="auto" w:fill="auto"/>
            <w:hideMark/>
          </w:tcPr>
          <w:p w:rsidR="00432BDD" w:rsidRPr="0018199F" w:rsidRDefault="00432BDD" w:rsidP="004536C8">
            <w:pPr>
              <w:pStyle w:val="TAH"/>
              <w:rPr>
                <w:lang w:eastAsia="ja-JP"/>
              </w:rPr>
            </w:pPr>
            <w:r w:rsidRPr="0018199F">
              <w:rPr>
                <w:lang w:eastAsia="ja-JP"/>
              </w:rPr>
              <w:t>Description</w:t>
            </w:r>
          </w:p>
        </w:tc>
        <w:tc>
          <w:tcPr>
            <w:tcW w:w="0" w:type="auto"/>
            <w:gridSpan w:val="4"/>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H"/>
              <w:rPr>
                <w:lang w:eastAsia="ja-JP"/>
              </w:rPr>
            </w:pPr>
            <w:r w:rsidRPr="0018199F">
              <w:rPr>
                <w:lang w:eastAsia="ja-JP"/>
              </w:rPr>
              <w:t>Applicability</w:t>
            </w:r>
          </w:p>
          <w:p w:rsidR="00432BDD" w:rsidRPr="0018199F" w:rsidRDefault="00432BDD" w:rsidP="004536C8">
            <w:pPr>
              <w:pStyle w:val="TAH"/>
              <w:rPr>
                <w:lang w:eastAsia="ja-JP"/>
              </w:rPr>
            </w:pPr>
            <w:r w:rsidRPr="0018199F">
              <w:rPr>
                <w:lang w:eastAsia="ja-JP"/>
              </w:rPr>
              <w:t>(Note 1)</w:t>
            </w:r>
          </w:p>
        </w:tc>
      </w:tr>
      <w:tr w:rsidR="00432BDD" w:rsidRPr="0018199F" w:rsidTr="002327A5">
        <w:trPr>
          <w:cantSplit/>
          <w:jc w:val="center"/>
        </w:trPr>
        <w:tc>
          <w:tcPr>
            <w:tcW w:w="0" w:type="auto"/>
            <w:vMerge/>
            <w:tcBorders>
              <w:left w:val="single" w:sz="4" w:space="0" w:color="auto"/>
              <w:bottom w:val="single" w:sz="4" w:space="0" w:color="auto"/>
              <w:right w:val="single" w:sz="4" w:space="0" w:color="auto"/>
            </w:tcBorders>
            <w:shd w:val="clear" w:color="auto" w:fill="auto"/>
            <w:hideMark/>
          </w:tcPr>
          <w:p w:rsidR="00432BDD" w:rsidRPr="0018199F" w:rsidRDefault="00432BDD" w:rsidP="004536C8">
            <w:pPr>
              <w:pStyle w:val="TAH"/>
              <w:rPr>
                <w:lang w:eastAsia="ja-JP"/>
              </w:rPr>
            </w:pPr>
          </w:p>
        </w:tc>
        <w:tc>
          <w:tcPr>
            <w:tcW w:w="0" w:type="auto"/>
            <w:vMerge/>
            <w:tcBorders>
              <w:left w:val="single" w:sz="4" w:space="0" w:color="auto"/>
              <w:bottom w:val="single" w:sz="4" w:space="0" w:color="auto"/>
              <w:right w:val="single" w:sz="4" w:space="0" w:color="auto"/>
            </w:tcBorders>
            <w:shd w:val="clear" w:color="auto" w:fill="auto"/>
          </w:tcPr>
          <w:p w:rsidR="00432BDD" w:rsidRPr="0018199F" w:rsidRDefault="00432BDD" w:rsidP="004536C8">
            <w:pPr>
              <w:pStyle w:val="TAH"/>
              <w:rPr>
                <w:lang w:eastAsia="ja-JP"/>
              </w:rPr>
            </w:pPr>
          </w:p>
        </w:tc>
        <w:tc>
          <w:tcPr>
            <w:tcW w:w="0" w:type="auto"/>
            <w:vMerge/>
            <w:tcBorders>
              <w:left w:val="single" w:sz="4" w:space="0" w:color="auto"/>
              <w:bottom w:val="single" w:sz="4" w:space="0" w:color="auto"/>
              <w:right w:val="single" w:sz="4" w:space="0" w:color="auto"/>
            </w:tcBorders>
            <w:shd w:val="clear" w:color="auto" w:fill="auto"/>
          </w:tcPr>
          <w:p w:rsidR="00432BDD" w:rsidRPr="0018199F" w:rsidRDefault="00432BDD" w:rsidP="004536C8">
            <w:pPr>
              <w:pStyle w:val="TAH"/>
              <w:rPr>
                <w:lang w:eastAsia="ja-JP"/>
              </w:rPr>
            </w:pP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H"/>
              <w:rPr>
                <w:lang w:eastAsia="ja-JP"/>
              </w:rPr>
            </w:pPr>
            <w:r w:rsidRPr="0018199F">
              <w:rPr>
                <w:lang w:eastAsia="ja-JP"/>
              </w:rPr>
              <w:t>SAN type 1-H</w:t>
            </w:r>
          </w:p>
          <w:p w:rsidR="00432BDD" w:rsidRPr="0018199F" w:rsidRDefault="00432BDD" w:rsidP="004536C8">
            <w:pPr>
              <w:pStyle w:val="TAH"/>
              <w:rPr>
                <w:rFonts w:cs="Arial"/>
                <w:szCs w:val="18"/>
                <w:lang w:eastAsia="ja-JP"/>
              </w:rPr>
            </w:pPr>
            <w:r w:rsidRPr="0018199F">
              <w:rPr>
                <w:lang w:eastAsia="ja-JP"/>
              </w:rPr>
              <w:t>(Note 2)</w:t>
            </w:r>
          </w:p>
        </w:tc>
        <w:tc>
          <w:tcPr>
            <w:tcW w:w="0" w:type="auto"/>
            <w:tcBorders>
              <w:top w:val="single" w:sz="4" w:space="0" w:color="auto"/>
              <w:left w:val="single" w:sz="4" w:space="0" w:color="auto"/>
              <w:bottom w:val="single" w:sz="4" w:space="0" w:color="auto"/>
              <w:right w:val="single" w:sz="4" w:space="0" w:color="auto"/>
            </w:tcBorders>
          </w:tcPr>
          <w:p w:rsidR="00432BDD" w:rsidRPr="002327A5" w:rsidRDefault="00432BDD" w:rsidP="004536C8">
            <w:pPr>
              <w:pStyle w:val="TAH"/>
              <w:rPr>
                <w:rFonts w:cs="Arial"/>
                <w:szCs w:val="18"/>
                <w:highlight w:val="yellow"/>
                <w:lang w:eastAsia="zh-CN"/>
              </w:rPr>
            </w:pPr>
            <w:r w:rsidRPr="002327A5">
              <w:rPr>
                <w:highlight w:val="yellow"/>
                <w:lang w:eastAsia="ja-JP"/>
              </w:rPr>
              <w:t>SAN type 1-O</w:t>
            </w:r>
            <w:r w:rsidRPr="002327A5">
              <w:rPr>
                <w:rFonts w:hint="eastAsia"/>
                <w:highlight w:val="yellow"/>
                <w:lang w:eastAsia="zh-CN"/>
              </w:rPr>
              <w:t xml:space="preserve"> operating </w:t>
            </w:r>
            <w:r w:rsidR="00702AC5" w:rsidRPr="002327A5">
              <w:rPr>
                <w:rFonts w:hint="eastAsia"/>
                <w:highlight w:val="yellow"/>
                <w:lang w:eastAsia="zh-CN"/>
              </w:rPr>
              <w:t>below 10GHz</w:t>
            </w:r>
          </w:p>
        </w:tc>
        <w:tc>
          <w:tcPr>
            <w:tcW w:w="0" w:type="auto"/>
            <w:tcBorders>
              <w:top w:val="single" w:sz="4" w:space="0" w:color="auto"/>
              <w:left w:val="single" w:sz="4" w:space="0" w:color="auto"/>
              <w:bottom w:val="single" w:sz="4" w:space="0" w:color="auto"/>
              <w:right w:val="single" w:sz="4" w:space="0" w:color="auto"/>
            </w:tcBorders>
          </w:tcPr>
          <w:p w:rsidR="00432BDD" w:rsidRPr="002327A5" w:rsidRDefault="00702AC5" w:rsidP="00702AC5">
            <w:pPr>
              <w:pStyle w:val="TAH"/>
              <w:rPr>
                <w:highlight w:val="yellow"/>
                <w:lang w:eastAsia="ja-JP"/>
              </w:rPr>
            </w:pPr>
            <w:r w:rsidRPr="002327A5">
              <w:rPr>
                <w:highlight w:val="yellow"/>
                <w:lang w:eastAsia="ja-JP"/>
              </w:rPr>
              <w:t>SAN type 1-O</w:t>
            </w:r>
            <w:r w:rsidRPr="002327A5">
              <w:rPr>
                <w:rFonts w:hint="eastAsia"/>
                <w:highlight w:val="yellow"/>
                <w:lang w:eastAsia="zh-CN"/>
              </w:rPr>
              <w:t xml:space="preserve"> operating above</w:t>
            </w:r>
            <w:r w:rsidR="00640D43" w:rsidRPr="002327A5">
              <w:rPr>
                <w:rFonts w:hint="eastAsia"/>
                <w:highlight w:val="yellow"/>
                <w:lang w:eastAsia="zh-CN"/>
              </w:rPr>
              <w:t xml:space="preserve"> </w:t>
            </w:r>
            <w:r w:rsidRPr="002327A5">
              <w:rPr>
                <w:rFonts w:hint="eastAsia"/>
                <w:highlight w:val="yellow"/>
                <w:lang w:eastAsia="zh-CN"/>
              </w:rPr>
              <w:t>10GHz</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H"/>
              <w:rPr>
                <w:lang w:eastAsia="ja-JP"/>
              </w:rPr>
            </w:pPr>
            <w:r w:rsidRPr="0018199F">
              <w:rPr>
                <w:lang w:eastAsia="ja-JP"/>
              </w:rPr>
              <w:t xml:space="preserve">SAN type </w:t>
            </w:r>
            <w:r>
              <w:rPr>
                <w:lang w:eastAsia="ja-JP"/>
              </w:rPr>
              <w:t>2</w:t>
            </w:r>
            <w:r w:rsidRPr="0018199F">
              <w:rPr>
                <w:lang w:eastAsia="ja-JP"/>
              </w:rPr>
              <w:t>-O</w:t>
            </w:r>
          </w:p>
        </w:tc>
      </w:tr>
      <w:tr w:rsidR="00432BDD" w:rsidRPr="0018199F" w:rsidTr="002327A5">
        <w:trPr>
          <w:cantSplit/>
          <w:jc w:val="center"/>
        </w:trPr>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rFonts w:cs="Arial"/>
                <w:szCs w:val="18"/>
                <w:lang w:eastAsia="ja-JP"/>
              </w:rPr>
            </w:pPr>
            <w:r w:rsidRPr="0018199F">
              <w:rPr>
                <w:lang w:eastAsia="ja-JP"/>
              </w:rPr>
              <w:t>D.1</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lang w:eastAsia="ja-JP"/>
              </w:rPr>
            </w:pPr>
            <w:r w:rsidRPr="0018199F">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lang w:eastAsia="ja-JP"/>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432BDD" w:rsidRPr="002327A5" w:rsidRDefault="00432BDD" w:rsidP="004536C8">
            <w:pPr>
              <w:pStyle w:val="TAL"/>
              <w:rPr>
                <w:highlight w:val="yellow"/>
                <w:lang w:eastAsia="ja-JP"/>
              </w:rPr>
            </w:pPr>
            <w:r w:rsidRPr="002327A5">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432BDD" w:rsidRPr="002327A5" w:rsidRDefault="00702AC5" w:rsidP="004536C8">
            <w:pPr>
              <w:pStyle w:val="TAL"/>
              <w:rPr>
                <w:highlight w:val="yellow"/>
                <w:lang w:eastAsia="zh-CN"/>
              </w:rPr>
            </w:pPr>
            <w:r w:rsidRPr="002327A5">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432BDD" w:rsidRDefault="00432BDD" w:rsidP="004536C8">
            <w:pPr>
              <w:pStyle w:val="TAL"/>
              <w:rPr>
                <w:lang w:eastAsia="zh-CN"/>
              </w:rPr>
            </w:pPr>
            <w:r>
              <w:rPr>
                <w:lang w:eastAsia="zh-CN"/>
              </w:rPr>
              <w:t>x</w:t>
            </w:r>
          </w:p>
        </w:tc>
      </w:tr>
      <w:tr w:rsidR="00432BDD" w:rsidRPr="0018199F" w:rsidTr="002327A5">
        <w:trPr>
          <w:cantSplit/>
          <w:jc w:val="center"/>
        </w:trPr>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rFonts w:cs="Arial"/>
                <w:szCs w:val="18"/>
                <w:lang w:eastAsia="ja-JP"/>
              </w:rPr>
            </w:pPr>
            <w:r w:rsidRPr="0018199F">
              <w:rPr>
                <w:lang w:eastAsia="ja-JP"/>
              </w:rPr>
              <w:t>D.2</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lang w:eastAsia="ja-JP"/>
              </w:rPr>
            </w:pPr>
            <w:r w:rsidRPr="0018199F">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rsidR="00432BDD" w:rsidRPr="0018199F" w:rsidRDefault="00432BDD" w:rsidP="004536C8">
            <w:pPr>
              <w:pStyle w:val="TAL"/>
              <w:rPr>
                <w:lang w:eastAsia="ja-JP"/>
              </w:rPr>
            </w:pPr>
            <w:r w:rsidRPr="0018199F">
              <w:rPr>
                <w:lang w:eastAsia="ja-JP"/>
              </w:rPr>
              <w:t>x</w:t>
            </w:r>
          </w:p>
        </w:tc>
        <w:tc>
          <w:tcPr>
            <w:tcW w:w="0" w:type="auto"/>
            <w:tcBorders>
              <w:top w:val="single" w:sz="4" w:space="0" w:color="auto"/>
              <w:left w:val="single" w:sz="4" w:space="0" w:color="auto"/>
              <w:bottom w:val="single" w:sz="4" w:space="0" w:color="auto"/>
              <w:right w:val="single" w:sz="4" w:space="0" w:color="auto"/>
            </w:tcBorders>
          </w:tcPr>
          <w:p w:rsidR="00432BDD" w:rsidRPr="002327A5" w:rsidRDefault="00432BDD" w:rsidP="004536C8">
            <w:pPr>
              <w:pStyle w:val="TAL"/>
              <w:rPr>
                <w:highlight w:val="yellow"/>
                <w:lang w:eastAsia="ja-JP"/>
              </w:rPr>
            </w:pPr>
            <w:r w:rsidRPr="002327A5">
              <w:rPr>
                <w:highlight w:val="yellow"/>
                <w:lang w:eastAsia="ja-JP"/>
              </w:rPr>
              <w:t>x</w:t>
            </w:r>
          </w:p>
        </w:tc>
        <w:tc>
          <w:tcPr>
            <w:tcW w:w="0" w:type="auto"/>
            <w:tcBorders>
              <w:top w:val="single" w:sz="4" w:space="0" w:color="auto"/>
              <w:left w:val="single" w:sz="4" w:space="0" w:color="auto"/>
              <w:bottom w:val="single" w:sz="4" w:space="0" w:color="auto"/>
              <w:right w:val="single" w:sz="4" w:space="0" w:color="auto"/>
            </w:tcBorders>
          </w:tcPr>
          <w:p w:rsidR="00432BDD" w:rsidRPr="002327A5" w:rsidRDefault="00702AC5" w:rsidP="004536C8">
            <w:pPr>
              <w:pStyle w:val="TAL"/>
              <w:rPr>
                <w:highlight w:val="yellow"/>
                <w:lang w:eastAsia="zh-CN"/>
              </w:rPr>
            </w:pPr>
            <w:r w:rsidRPr="002327A5">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432BDD" w:rsidRDefault="00432BDD" w:rsidP="004536C8">
            <w:pPr>
              <w:pStyle w:val="TAL"/>
              <w:rPr>
                <w:lang w:eastAsia="ja-JP"/>
              </w:rPr>
            </w:pPr>
            <w:r>
              <w:rPr>
                <w:lang w:eastAsia="ja-JP"/>
              </w:rPr>
              <w:t>x</w:t>
            </w:r>
          </w:p>
        </w:tc>
      </w:tr>
      <w:tr w:rsidR="00702AC5" w:rsidRPr="0018199F" w:rsidTr="002327A5">
        <w:trPr>
          <w:cantSplit/>
          <w:jc w:val="center"/>
        </w:trPr>
        <w:tc>
          <w:tcPr>
            <w:tcW w:w="0" w:type="auto"/>
            <w:tcBorders>
              <w:top w:val="single" w:sz="4" w:space="0" w:color="auto"/>
              <w:left w:val="single" w:sz="4" w:space="0" w:color="auto"/>
              <w:bottom w:val="single" w:sz="4" w:space="0" w:color="auto"/>
              <w:right w:val="single" w:sz="4" w:space="0" w:color="auto"/>
            </w:tcBorders>
          </w:tcPr>
          <w:p w:rsidR="00702AC5" w:rsidRPr="0018199F" w:rsidRDefault="00702AC5"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702AC5" w:rsidRPr="0018199F" w:rsidRDefault="00702AC5"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702AC5" w:rsidRPr="0018199F" w:rsidRDefault="00702AC5"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702AC5" w:rsidRPr="0018199F" w:rsidRDefault="00702AC5" w:rsidP="004536C8">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702AC5" w:rsidRPr="002327A5" w:rsidRDefault="00702AC5" w:rsidP="004536C8">
            <w:pPr>
              <w:pStyle w:val="TAL"/>
              <w:rPr>
                <w:highlight w:val="yellow"/>
                <w:lang w:eastAsia="zh-CN"/>
              </w:rPr>
            </w:pPr>
            <w:r w:rsidRPr="002327A5">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702AC5" w:rsidRPr="002327A5" w:rsidRDefault="00702AC5" w:rsidP="004536C8">
            <w:pPr>
              <w:pStyle w:val="TAL"/>
              <w:rPr>
                <w:highlight w:val="yellow"/>
                <w:lang w:eastAsia="zh-CN"/>
              </w:rPr>
            </w:pPr>
            <w:r w:rsidRPr="002327A5">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702AC5" w:rsidRDefault="00702AC5" w:rsidP="004536C8">
            <w:pPr>
              <w:pStyle w:val="TAL"/>
              <w:rPr>
                <w:lang w:eastAsia="zh-CN"/>
              </w:rPr>
            </w:pPr>
            <w:r>
              <w:rPr>
                <w:lang w:eastAsia="zh-CN"/>
              </w:rPr>
              <w:t>…</w:t>
            </w:r>
          </w:p>
        </w:tc>
      </w:tr>
      <w:tr w:rsidR="00F775C6" w:rsidRPr="0018199F" w:rsidTr="00F775C6">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lang w:eastAsia="zh-CN"/>
              </w:rPr>
            </w:pPr>
            <w:r w:rsidRPr="0018199F">
              <w:rPr>
                <w:lang w:eastAsia="zh-CN"/>
              </w:rPr>
              <w:t>D.</w:t>
            </w:r>
            <w:r w:rsidRPr="0018199F">
              <w:rPr>
                <w:rFonts w:hint="eastAsia"/>
                <w:lang w:eastAsia="zh-CN"/>
              </w:rPr>
              <w:t>19</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OSDD identifier</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2327A5" w:rsidRDefault="00F775C6" w:rsidP="004536C8">
            <w:pPr>
              <w:pStyle w:val="TAL"/>
              <w:rPr>
                <w:highlight w:val="yellow"/>
                <w:lang w:eastAsia="zh-CN"/>
              </w:rPr>
            </w:pPr>
            <w:r w:rsidRPr="002327A5">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2327A5" w:rsidRDefault="00F775C6" w:rsidP="004536C8">
            <w:pPr>
              <w:pStyle w:val="TAL"/>
              <w:rPr>
                <w:highlight w:val="yellow"/>
                <w:lang w:eastAsia="zh-CN"/>
              </w:rPr>
            </w:pPr>
            <w:r w:rsidRPr="002327A5">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n/a</w:t>
            </w:r>
          </w:p>
        </w:tc>
      </w:tr>
      <w:tr w:rsidR="00F775C6" w:rsidRPr="0018199F" w:rsidTr="00F775C6">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lang w:eastAsia="zh-CN"/>
              </w:rPr>
            </w:pPr>
            <w:r w:rsidRPr="0018199F">
              <w:rPr>
                <w:lang w:eastAsia="zh-CN"/>
              </w:rPr>
              <w:t>D.</w:t>
            </w:r>
            <w:r w:rsidRPr="0018199F">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Operating band supported by the OSDD, declared for every OSDD (D.</w:t>
            </w:r>
            <w:r w:rsidRPr="0018199F">
              <w:rPr>
                <w:rFonts w:hint="eastAsia"/>
                <w:lang w:eastAsia="zh-CN"/>
              </w:rPr>
              <w:t>19</w:t>
            </w:r>
            <w:r w:rsidRPr="0018199F">
              <w:rPr>
                <w:lang w:eastAsia="zh-CN"/>
              </w:rPr>
              <w:t>).</w:t>
            </w:r>
          </w:p>
          <w:p w:rsidR="00F775C6" w:rsidRPr="0018199F" w:rsidRDefault="00F775C6" w:rsidP="004536C8">
            <w:pPr>
              <w:pStyle w:val="TAL"/>
              <w:rPr>
                <w:lang w:eastAsia="zh-CN"/>
              </w:rPr>
            </w:pPr>
            <w:r w:rsidRPr="0018199F">
              <w:rPr>
                <w:lang w:eastAsia="zh-CN"/>
              </w:rPr>
              <w:t>(Note 5)</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2327A5" w:rsidRDefault="00F775C6" w:rsidP="004536C8">
            <w:pPr>
              <w:pStyle w:val="TAL"/>
              <w:rPr>
                <w:highlight w:val="yellow"/>
                <w:lang w:eastAsia="zh-CN"/>
              </w:rPr>
            </w:pPr>
            <w:r w:rsidRPr="002327A5">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2327A5" w:rsidRDefault="00F775C6" w:rsidP="004536C8">
            <w:pPr>
              <w:pStyle w:val="TAL"/>
              <w:rPr>
                <w:highlight w:val="yellow"/>
                <w:lang w:eastAsia="zh-CN"/>
              </w:rPr>
            </w:pPr>
            <w:r w:rsidRPr="002327A5">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n/a</w:t>
            </w:r>
          </w:p>
        </w:tc>
      </w:tr>
      <w:tr w:rsidR="00F775C6" w:rsidRPr="0018199F" w:rsidTr="00F775C6">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w:t>
            </w:r>
          </w:p>
        </w:tc>
      </w:tr>
    </w:tbl>
    <w:p w:rsidR="005634C5" w:rsidRDefault="005634C5" w:rsidP="00A32E05">
      <w:pPr>
        <w:jc w:val="both"/>
        <w:rPr>
          <w:lang w:eastAsia="zh-CN"/>
        </w:rPr>
      </w:pPr>
    </w:p>
    <w:p w:rsidR="00F775C6" w:rsidRDefault="00F775C6" w:rsidP="00A32E05">
      <w:pPr>
        <w:jc w:val="both"/>
        <w:rPr>
          <w:lang w:eastAsia="zh-CN"/>
        </w:rPr>
      </w:pPr>
    </w:p>
    <w:p w:rsidR="00640D43" w:rsidRDefault="00F51B4E" w:rsidP="00640D43">
      <w:pPr>
        <w:jc w:val="both"/>
        <w:rPr>
          <w:b/>
          <w:lang w:eastAsia="zh-CN"/>
        </w:rPr>
      </w:pPr>
      <w:r w:rsidRPr="002327A5">
        <w:rPr>
          <w:rFonts w:hint="eastAsia"/>
          <w:b/>
          <w:lang w:eastAsia="zh-CN"/>
        </w:rPr>
        <w:t xml:space="preserve">Proposal 2: </w:t>
      </w:r>
      <w:r>
        <w:rPr>
          <w:rFonts w:hint="eastAsia"/>
          <w:b/>
          <w:lang w:eastAsia="zh-CN"/>
        </w:rPr>
        <w:t>T</w:t>
      </w:r>
      <w:r w:rsidRPr="002327A5">
        <w:rPr>
          <w:rFonts w:hint="eastAsia"/>
          <w:b/>
          <w:lang w:eastAsia="zh-CN"/>
        </w:rPr>
        <w:t xml:space="preserve">o </w:t>
      </w:r>
      <w:r w:rsidR="00073688">
        <w:rPr>
          <w:rFonts w:hint="eastAsia"/>
          <w:b/>
          <w:lang w:eastAsia="zh-CN"/>
        </w:rPr>
        <w:t xml:space="preserve">define </w:t>
      </w:r>
      <w:r>
        <w:rPr>
          <w:rFonts w:hint="eastAsia"/>
          <w:b/>
          <w:lang w:eastAsia="zh-CN"/>
        </w:rPr>
        <w:t>m</w:t>
      </w:r>
      <w:r w:rsidRPr="002327A5">
        <w:rPr>
          <w:rFonts w:hint="eastAsia"/>
          <w:b/>
          <w:lang w:eastAsia="zh-CN"/>
        </w:rPr>
        <w:t>anufacturer declaration</w:t>
      </w:r>
      <w:r>
        <w:rPr>
          <w:rFonts w:hint="eastAsia"/>
          <w:b/>
          <w:lang w:eastAsia="zh-CN"/>
        </w:rPr>
        <w:t xml:space="preserve"> for SAN type 1-O </w:t>
      </w:r>
      <w:r w:rsidRPr="002327A5">
        <w:rPr>
          <w:rFonts w:hint="eastAsia"/>
          <w:b/>
          <w:lang w:eastAsia="zh-CN"/>
        </w:rPr>
        <w:t>operating below 10GHz and SAN type 1-O operating above 10GHz as</w:t>
      </w:r>
      <w:r w:rsidR="00865980">
        <w:rPr>
          <w:rFonts w:hint="eastAsia"/>
          <w:b/>
          <w:lang w:eastAsia="zh-CN"/>
        </w:rPr>
        <w:t xml:space="preserve"> following </w:t>
      </w:r>
      <w:bookmarkStart w:id="2" w:name="_GoBack"/>
      <w:bookmarkEnd w:id="2"/>
      <w:r w:rsidRPr="002327A5">
        <w:rPr>
          <w:rFonts w:hint="eastAsia"/>
          <w:b/>
          <w:lang w:eastAsia="zh-CN"/>
        </w:rPr>
        <w:t>example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26"/>
        <w:gridCol w:w="1481"/>
        <w:gridCol w:w="2528"/>
        <w:gridCol w:w="962"/>
        <w:gridCol w:w="1418"/>
        <w:gridCol w:w="1419"/>
        <w:gridCol w:w="721"/>
      </w:tblGrid>
      <w:tr w:rsidR="00F775C6" w:rsidRPr="0018199F" w:rsidTr="004536C8">
        <w:trPr>
          <w:cantSplit/>
          <w:tblHeader/>
          <w:jc w:val="center"/>
        </w:trPr>
        <w:tc>
          <w:tcPr>
            <w:tcW w:w="0" w:type="auto"/>
            <w:vMerge w:val="restart"/>
            <w:tcBorders>
              <w:top w:val="single" w:sz="4" w:space="0" w:color="auto"/>
              <w:left w:val="single" w:sz="4" w:space="0" w:color="auto"/>
              <w:right w:val="single" w:sz="4" w:space="0" w:color="auto"/>
            </w:tcBorders>
            <w:shd w:val="clear" w:color="auto" w:fill="auto"/>
            <w:hideMark/>
          </w:tcPr>
          <w:p w:rsidR="00F775C6" w:rsidRPr="0018199F" w:rsidRDefault="00F775C6" w:rsidP="004536C8">
            <w:pPr>
              <w:pStyle w:val="TAH"/>
              <w:rPr>
                <w:lang w:eastAsia="ja-JP"/>
              </w:rPr>
            </w:pPr>
            <w:r w:rsidRPr="0018199F">
              <w:rPr>
                <w:lang w:eastAsia="ja-JP"/>
              </w:rPr>
              <w:t>Declaration identifier</w:t>
            </w:r>
          </w:p>
        </w:tc>
        <w:tc>
          <w:tcPr>
            <w:tcW w:w="0" w:type="auto"/>
            <w:vMerge w:val="restart"/>
            <w:tcBorders>
              <w:top w:val="single" w:sz="4" w:space="0" w:color="auto"/>
              <w:left w:val="single" w:sz="4" w:space="0" w:color="auto"/>
              <w:right w:val="single" w:sz="4" w:space="0" w:color="auto"/>
            </w:tcBorders>
            <w:shd w:val="clear" w:color="auto" w:fill="auto"/>
            <w:hideMark/>
          </w:tcPr>
          <w:p w:rsidR="00F775C6" w:rsidRPr="0018199F" w:rsidRDefault="00F775C6" w:rsidP="004536C8">
            <w:pPr>
              <w:pStyle w:val="TAH"/>
              <w:rPr>
                <w:lang w:eastAsia="ja-JP"/>
              </w:rPr>
            </w:pPr>
            <w:r w:rsidRPr="0018199F">
              <w:rPr>
                <w:lang w:eastAsia="ja-JP"/>
              </w:rPr>
              <w:t>Declaration</w:t>
            </w:r>
          </w:p>
        </w:tc>
        <w:tc>
          <w:tcPr>
            <w:tcW w:w="0" w:type="auto"/>
            <w:vMerge w:val="restart"/>
            <w:tcBorders>
              <w:top w:val="single" w:sz="4" w:space="0" w:color="auto"/>
              <w:left w:val="single" w:sz="4" w:space="0" w:color="auto"/>
              <w:right w:val="single" w:sz="4" w:space="0" w:color="auto"/>
            </w:tcBorders>
            <w:shd w:val="clear" w:color="auto" w:fill="auto"/>
            <w:hideMark/>
          </w:tcPr>
          <w:p w:rsidR="00F775C6" w:rsidRPr="0018199F" w:rsidRDefault="00F775C6" w:rsidP="004536C8">
            <w:pPr>
              <w:pStyle w:val="TAH"/>
              <w:rPr>
                <w:lang w:eastAsia="ja-JP"/>
              </w:rPr>
            </w:pPr>
            <w:r w:rsidRPr="0018199F">
              <w:rPr>
                <w:lang w:eastAsia="ja-JP"/>
              </w:rPr>
              <w:t>Description</w:t>
            </w:r>
          </w:p>
        </w:tc>
        <w:tc>
          <w:tcPr>
            <w:tcW w:w="0" w:type="auto"/>
            <w:gridSpan w:val="4"/>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H"/>
              <w:rPr>
                <w:lang w:eastAsia="ja-JP"/>
              </w:rPr>
            </w:pPr>
            <w:r w:rsidRPr="0018199F">
              <w:rPr>
                <w:lang w:eastAsia="ja-JP"/>
              </w:rPr>
              <w:t>Applicability</w:t>
            </w:r>
          </w:p>
          <w:p w:rsidR="00F775C6" w:rsidRPr="0018199F" w:rsidRDefault="00F775C6" w:rsidP="004536C8">
            <w:pPr>
              <w:pStyle w:val="TAH"/>
              <w:rPr>
                <w:lang w:eastAsia="ja-JP"/>
              </w:rPr>
            </w:pPr>
            <w:r w:rsidRPr="0018199F">
              <w:rPr>
                <w:lang w:eastAsia="ja-JP"/>
              </w:rPr>
              <w:t>(Note 1)</w:t>
            </w:r>
          </w:p>
        </w:tc>
      </w:tr>
      <w:tr w:rsidR="00F775C6" w:rsidRPr="0018199F" w:rsidTr="004536C8">
        <w:trPr>
          <w:cantSplit/>
          <w:jc w:val="center"/>
        </w:trPr>
        <w:tc>
          <w:tcPr>
            <w:tcW w:w="0" w:type="auto"/>
            <w:vMerge/>
            <w:tcBorders>
              <w:left w:val="single" w:sz="4" w:space="0" w:color="auto"/>
              <w:bottom w:val="single" w:sz="4" w:space="0" w:color="auto"/>
              <w:right w:val="single" w:sz="4" w:space="0" w:color="auto"/>
            </w:tcBorders>
            <w:shd w:val="clear" w:color="auto" w:fill="auto"/>
            <w:hideMark/>
          </w:tcPr>
          <w:p w:rsidR="00F775C6" w:rsidRPr="0018199F" w:rsidRDefault="00F775C6" w:rsidP="004536C8">
            <w:pPr>
              <w:pStyle w:val="TAH"/>
              <w:rPr>
                <w:lang w:eastAsia="ja-JP"/>
              </w:rPr>
            </w:pPr>
          </w:p>
        </w:tc>
        <w:tc>
          <w:tcPr>
            <w:tcW w:w="0" w:type="auto"/>
            <w:vMerge/>
            <w:tcBorders>
              <w:left w:val="single" w:sz="4" w:space="0" w:color="auto"/>
              <w:bottom w:val="single" w:sz="4" w:space="0" w:color="auto"/>
              <w:right w:val="single" w:sz="4" w:space="0" w:color="auto"/>
            </w:tcBorders>
            <w:shd w:val="clear" w:color="auto" w:fill="auto"/>
          </w:tcPr>
          <w:p w:rsidR="00F775C6" w:rsidRPr="0018199F" w:rsidRDefault="00F775C6" w:rsidP="004536C8">
            <w:pPr>
              <w:pStyle w:val="TAH"/>
              <w:rPr>
                <w:lang w:eastAsia="ja-JP"/>
              </w:rPr>
            </w:pPr>
          </w:p>
        </w:tc>
        <w:tc>
          <w:tcPr>
            <w:tcW w:w="0" w:type="auto"/>
            <w:vMerge/>
            <w:tcBorders>
              <w:left w:val="single" w:sz="4" w:space="0" w:color="auto"/>
              <w:bottom w:val="single" w:sz="4" w:space="0" w:color="auto"/>
              <w:right w:val="single" w:sz="4" w:space="0" w:color="auto"/>
            </w:tcBorders>
            <w:shd w:val="clear" w:color="auto" w:fill="auto"/>
          </w:tcPr>
          <w:p w:rsidR="00F775C6" w:rsidRPr="0018199F" w:rsidRDefault="00F775C6" w:rsidP="004536C8">
            <w:pPr>
              <w:pStyle w:val="TAH"/>
              <w:rPr>
                <w:lang w:eastAsia="ja-JP"/>
              </w:rPr>
            </w:pP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H"/>
              <w:rPr>
                <w:lang w:eastAsia="ja-JP"/>
              </w:rPr>
            </w:pPr>
            <w:r w:rsidRPr="0018199F">
              <w:rPr>
                <w:lang w:eastAsia="ja-JP"/>
              </w:rPr>
              <w:t>SAN type 1-H</w:t>
            </w:r>
          </w:p>
          <w:p w:rsidR="00F775C6" w:rsidRPr="0018199F" w:rsidRDefault="00F775C6" w:rsidP="004536C8">
            <w:pPr>
              <w:pStyle w:val="TAH"/>
              <w:rPr>
                <w:rFonts w:cs="Arial"/>
                <w:szCs w:val="18"/>
                <w:lang w:eastAsia="ja-JP"/>
              </w:rPr>
            </w:pPr>
            <w:r w:rsidRPr="0018199F">
              <w:rPr>
                <w:lang w:eastAsia="ja-JP"/>
              </w:rPr>
              <w:t>(Note 2)</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H"/>
              <w:rPr>
                <w:rFonts w:cs="Arial"/>
                <w:szCs w:val="18"/>
                <w:highlight w:val="yellow"/>
                <w:lang w:eastAsia="zh-CN"/>
              </w:rPr>
            </w:pPr>
            <w:r w:rsidRPr="000A1F6A">
              <w:rPr>
                <w:highlight w:val="yellow"/>
                <w:lang w:eastAsia="ja-JP"/>
              </w:rPr>
              <w:t>SAN type 1-O</w:t>
            </w:r>
            <w:r w:rsidRPr="000A1F6A">
              <w:rPr>
                <w:rFonts w:hint="eastAsia"/>
                <w:highlight w:val="yellow"/>
                <w:lang w:eastAsia="zh-CN"/>
              </w:rPr>
              <w:t xml:space="preserve"> operating below 10GHz</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H"/>
              <w:rPr>
                <w:highlight w:val="yellow"/>
                <w:lang w:eastAsia="ja-JP"/>
              </w:rPr>
            </w:pPr>
            <w:r w:rsidRPr="000A1F6A">
              <w:rPr>
                <w:highlight w:val="yellow"/>
                <w:lang w:eastAsia="ja-JP"/>
              </w:rPr>
              <w:t>SAN type 1-O</w:t>
            </w:r>
            <w:r w:rsidRPr="000A1F6A">
              <w:rPr>
                <w:rFonts w:hint="eastAsia"/>
                <w:highlight w:val="yellow"/>
                <w:lang w:eastAsia="zh-CN"/>
              </w:rPr>
              <w:t xml:space="preserve"> operating above 10GHz</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H"/>
              <w:rPr>
                <w:lang w:eastAsia="ja-JP"/>
              </w:rPr>
            </w:pPr>
            <w:r w:rsidRPr="0018199F">
              <w:rPr>
                <w:lang w:eastAsia="ja-JP"/>
              </w:rPr>
              <w:t xml:space="preserve">SAN type </w:t>
            </w:r>
            <w:r>
              <w:rPr>
                <w:lang w:eastAsia="ja-JP"/>
              </w:rPr>
              <w:t>2</w:t>
            </w:r>
            <w:r w:rsidRPr="0018199F">
              <w:rPr>
                <w:lang w:eastAsia="ja-JP"/>
              </w:rPr>
              <w:t>-O</w:t>
            </w:r>
          </w:p>
        </w:tc>
      </w:tr>
      <w:tr w:rsidR="00F775C6" w:rsidRPr="0018199F" w:rsidTr="004536C8">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rFonts w:cs="Arial"/>
                <w:szCs w:val="18"/>
                <w:lang w:eastAsia="ja-JP"/>
              </w:rPr>
            </w:pPr>
            <w:r w:rsidRPr="0018199F">
              <w:rPr>
                <w:lang w:eastAsia="ja-JP"/>
              </w:rPr>
              <w:t>D.1</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ja-JP"/>
              </w:rPr>
            </w:pPr>
            <w:r w:rsidRPr="0018199F">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ja-JP"/>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ja-JP"/>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x</w:t>
            </w:r>
          </w:p>
        </w:tc>
      </w:tr>
      <w:tr w:rsidR="00F775C6" w:rsidRPr="0018199F" w:rsidTr="004536C8">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rFonts w:cs="Arial"/>
                <w:szCs w:val="18"/>
                <w:lang w:eastAsia="ja-JP"/>
              </w:rPr>
            </w:pPr>
            <w:r w:rsidRPr="0018199F">
              <w:rPr>
                <w:lang w:eastAsia="ja-JP"/>
              </w:rPr>
              <w:t>D.2</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ja-JP"/>
              </w:rPr>
            </w:pPr>
            <w:r w:rsidRPr="0018199F">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ja-JP"/>
              </w:rPr>
            </w:pPr>
            <w:r w:rsidRPr="0018199F">
              <w:rPr>
                <w:lang w:eastAsia="ja-JP"/>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ja-JP"/>
              </w:rPr>
            </w:pPr>
            <w:r w:rsidRPr="000A1F6A">
              <w:rPr>
                <w:highlight w:val="yellow"/>
                <w:lang w:eastAsia="ja-JP"/>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ja-JP"/>
              </w:rPr>
            </w:pPr>
            <w:r>
              <w:rPr>
                <w:lang w:eastAsia="ja-JP"/>
              </w:rPr>
              <w:t>x</w:t>
            </w:r>
          </w:p>
        </w:tc>
      </w:tr>
      <w:tr w:rsidR="00F775C6" w:rsidRPr="0018199F" w:rsidTr="004536C8">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w:t>
            </w:r>
          </w:p>
        </w:tc>
      </w:tr>
      <w:tr w:rsidR="00F775C6" w:rsidRPr="0018199F" w:rsidTr="004536C8">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lang w:eastAsia="zh-CN"/>
              </w:rPr>
            </w:pPr>
            <w:r w:rsidRPr="0018199F">
              <w:rPr>
                <w:lang w:eastAsia="zh-CN"/>
              </w:rPr>
              <w:t>D.</w:t>
            </w:r>
            <w:r w:rsidRPr="0018199F">
              <w:rPr>
                <w:rFonts w:hint="eastAsia"/>
                <w:lang w:eastAsia="zh-CN"/>
              </w:rPr>
              <w:t>19</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OSDD identifier</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n/a</w:t>
            </w:r>
          </w:p>
        </w:tc>
      </w:tr>
      <w:tr w:rsidR="00F775C6" w:rsidRPr="0018199F" w:rsidTr="004536C8">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lang w:eastAsia="zh-CN"/>
              </w:rPr>
            </w:pPr>
            <w:r w:rsidRPr="0018199F">
              <w:rPr>
                <w:lang w:eastAsia="zh-CN"/>
              </w:rPr>
              <w:t>D.</w:t>
            </w:r>
            <w:r w:rsidRPr="0018199F">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Operating band supported by the OSDD, declared for every OSDD (D.</w:t>
            </w:r>
            <w:r w:rsidRPr="0018199F">
              <w:rPr>
                <w:rFonts w:hint="eastAsia"/>
                <w:lang w:eastAsia="zh-CN"/>
              </w:rPr>
              <w:t>19</w:t>
            </w:r>
            <w:r w:rsidRPr="0018199F">
              <w:rPr>
                <w:lang w:eastAsia="zh-CN"/>
              </w:rPr>
              <w:t>).</w:t>
            </w:r>
          </w:p>
          <w:p w:rsidR="00F775C6" w:rsidRPr="0018199F" w:rsidRDefault="00F775C6" w:rsidP="004536C8">
            <w:pPr>
              <w:pStyle w:val="TAL"/>
              <w:rPr>
                <w:lang w:eastAsia="zh-CN"/>
              </w:rPr>
            </w:pPr>
            <w:r w:rsidRPr="0018199F">
              <w:rPr>
                <w:lang w:eastAsia="zh-CN"/>
              </w:rPr>
              <w:t>(Note 5)</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F775C6" w:rsidRPr="000A1F6A" w:rsidRDefault="00F775C6" w:rsidP="004536C8">
            <w:pPr>
              <w:pStyle w:val="TAL"/>
              <w:rPr>
                <w:highlight w:val="yellow"/>
                <w:lang w:eastAsia="zh-CN"/>
              </w:rPr>
            </w:pPr>
            <w:r w:rsidRPr="000A1F6A">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n/a</w:t>
            </w:r>
          </w:p>
        </w:tc>
      </w:tr>
      <w:tr w:rsidR="00F775C6" w:rsidRPr="0018199F" w:rsidTr="004536C8">
        <w:trPr>
          <w:cantSplit/>
          <w:jc w:val="center"/>
        </w:trPr>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18199F" w:rsidRDefault="00F775C6" w:rsidP="004536C8">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Pr="00F775C6" w:rsidRDefault="00F775C6" w:rsidP="004536C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F775C6" w:rsidRDefault="00F775C6" w:rsidP="004536C8">
            <w:pPr>
              <w:pStyle w:val="TAL"/>
              <w:rPr>
                <w:lang w:eastAsia="zh-CN"/>
              </w:rPr>
            </w:pPr>
            <w:r>
              <w:rPr>
                <w:lang w:eastAsia="zh-CN"/>
              </w:rPr>
              <w:t>…</w:t>
            </w:r>
          </w:p>
        </w:tc>
      </w:tr>
    </w:tbl>
    <w:p w:rsidR="00F775C6" w:rsidRDefault="00F775C6" w:rsidP="00640D43">
      <w:pPr>
        <w:jc w:val="both"/>
        <w:rPr>
          <w:b/>
          <w:lang w:eastAsia="zh-CN"/>
        </w:rPr>
      </w:pPr>
    </w:p>
    <w:p w:rsidR="00F775C6" w:rsidRPr="00F775C6" w:rsidRDefault="00F775C6" w:rsidP="00640D43">
      <w:pPr>
        <w:jc w:val="both"/>
        <w:rPr>
          <w:lang w:eastAsia="zh-CN"/>
        </w:rPr>
      </w:pPr>
    </w:p>
    <w:p w:rsidR="00407465" w:rsidRPr="00F41DB6" w:rsidRDefault="00407465" w:rsidP="00407465">
      <w:pPr>
        <w:jc w:val="both"/>
        <w:rPr>
          <w:b/>
          <w:sz w:val="22"/>
          <w:szCs w:val="22"/>
          <w:u w:val="single"/>
          <w:lang w:eastAsia="zh-CN"/>
        </w:rPr>
      </w:pPr>
      <w:r w:rsidRPr="00F41DB6">
        <w:rPr>
          <w:b/>
          <w:sz w:val="22"/>
          <w:szCs w:val="22"/>
          <w:u w:val="single"/>
          <w:lang w:eastAsia="zh-CN"/>
        </w:rPr>
        <w:t>Test Signal</w:t>
      </w:r>
      <w:r w:rsidR="00A17BDD">
        <w:rPr>
          <w:rFonts w:hint="eastAsia"/>
          <w:b/>
          <w:sz w:val="22"/>
          <w:szCs w:val="22"/>
          <w:u w:val="single"/>
          <w:lang w:eastAsia="zh-CN"/>
        </w:rPr>
        <w:t xml:space="preserve"> </w:t>
      </w:r>
      <w:r w:rsidR="00A17BDD" w:rsidRPr="00A17BDD">
        <w:rPr>
          <w:b/>
          <w:sz w:val="22"/>
          <w:szCs w:val="22"/>
          <w:u w:val="single"/>
          <w:lang w:eastAsia="zh-CN"/>
        </w:rPr>
        <w:t>l used to build Test Configurations</w:t>
      </w:r>
    </w:p>
    <w:p w:rsidR="00432BDD" w:rsidRPr="00A17BDD" w:rsidRDefault="00A17BDD" w:rsidP="00A32E05">
      <w:pPr>
        <w:jc w:val="both"/>
        <w:rPr>
          <w:lang w:eastAsia="zh-CN"/>
        </w:rPr>
      </w:pPr>
      <w:r>
        <w:rPr>
          <w:rFonts w:hint="eastAsia"/>
          <w:lang w:eastAsia="zh-CN"/>
        </w:rPr>
        <w:t xml:space="preserve">In TS 38.181, the test signal used to build Test configurations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r w:rsidR="000F5AFC">
        <w:rPr>
          <w:rFonts w:hint="eastAsia"/>
          <w:lang w:eastAsia="zh-CN"/>
        </w:rPr>
        <w:t xml:space="preserve"> defined in Table 4.7.2-1 of TS 38.181 is copied as below:</w:t>
      </w:r>
    </w:p>
    <w:p w:rsidR="00A17BDD" w:rsidRPr="008C3753" w:rsidRDefault="00A17BDD" w:rsidP="00A17BDD">
      <w:pPr>
        <w:pStyle w:val="TH"/>
        <w:rPr>
          <w:lang w:eastAsia="zh-CN"/>
        </w:rPr>
      </w:pPr>
      <w:bookmarkStart w:id="3" w:name="_Ref516750404"/>
      <w:r w:rsidRPr="008C3753">
        <w:lastRenderedPageBreak/>
        <w:t>Table</w:t>
      </w:r>
      <w:bookmarkEnd w:id="3"/>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A17BDD" w:rsidRPr="0028547D" w:rsidTr="004536C8">
        <w:trPr>
          <w:cantSplit/>
          <w:jc w:val="center"/>
        </w:trPr>
        <w:tc>
          <w:tcPr>
            <w:tcW w:w="3950" w:type="dxa"/>
            <w:gridSpan w:val="2"/>
            <w:shd w:val="clear" w:color="auto" w:fill="auto"/>
          </w:tcPr>
          <w:p w:rsidR="00A17BDD" w:rsidRPr="0028547D" w:rsidRDefault="00A17BDD" w:rsidP="004536C8">
            <w:pPr>
              <w:pStyle w:val="TAH"/>
              <w:rPr>
                <w:lang w:val="en-US" w:eastAsia="zh-CN"/>
              </w:rPr>
            </w:pPr>
            <w:r w:rsidRPr="0028547D">
              <w:rPr>
                <w:lang w:val="en-US"/>
              </w:rPr>
              <w:t>Operating Band characteristics</w:t>
            </w:r>
          </w:p>
        </w:tc>
        <w:tc>
          <w:tcPr>
            <w:tcW w:w="3936" w:type="dxa"/>
            <w:shd w:val="clear" w:color="auto" w:fill="auto"/>
          </w:tcPr>
          <w:p w:rsidR="00A17BDD" w:rsidRPr="0028547D" w:rsidRDefault="00A17BDD" w:rsidP="004536C8">
            <w:pPr>
              <w:pStyle w:val="TAH"/>
              <w:rPr>
                <w:lang w:val="en-US"/>
              </w:rPr>
            </w:pP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sidRPr="0028547D">
              <w:rPr>
                <w:lang w:val="en-US"/>
              </w:rPr>
              <w:t xml:space="preserve"> &lt;100 MHz</w:t>
            </w:r>
          </w:p>
        </w:tc>
      </w:tr>
      <w:tr w:rsidR="00A17BDD" w:rsidRPr="0028547D" w:rsidTr="004536C8">
        <w:trPr>
          <w:cantSplit/>
          <w:jc w:val="center"/>
        </w:trPr>
        <w:tc>
          <w:tcPr>
            <w:tcW w:w="1975" w:type="dxa"/>
            <w:tcBorders>
              <w:bottom w:val="nil"/>
            </w:tcBorders>
            <w:shd w:val="clear" w:color="auto" w:fill="auto"/>
          </w:tcPr>
          <w:p w:rsidR="00A17BDD" w:rsidRPr="0028547D" w:rsidRDefault="00A17BDD" w:rsidP="004536C8">
            <w:pPr>
              <w:pStyle w:val="TAC"/>
              <w:rPr>
                <w:lang w:val="en-US"/>
              </w:rPr>
            </w:pPr>
            <w:r w:rsidRPr="0028547D">
              <w:rPr>
                <w:lang w:val="en-US"/>
              </w:rPr>
              <w:t xml:space="preserve">TC signal </w:t>
            </w:r>
          </w:p>
        </w:tc>
        <w:tc>
          <w:tcPr>
            <w:tcW w:w="1975" w:type="dxa"/>
            <w:shd w:val="clear" w:color="auto" w:fill="auto"/>
          </w:tcPr>
          <w:p w:rsidR="00A17BDD" w:rsidRPr="0028547D" w:rsidRDefault="00A17BDD" w:rsidP="004536C8">
            <w:pPr>
              <w:pStyle w:val="TAC"/>
              <w:rPr>
                <w:lang w:val="en-US"/>
              </w:rPr>
            </w:pPr>
            <w:proofErr w:type="spellStart"/>
            <w:r w:rsidRPr="0028547D">
              <w:rPr>
                <w:lang w:val="en-US" w:eastAsia="zh-CN"/>
              </w:rPr>
              <w:t>BW</w:t>
            </w:r>
            <w:r w:rsidRPr="0028547D">
              <w:rPr>
                <w:vertAlign w:val="subscript"/>
                <w:lang w:val="en-US" w:eastAsia="zh-CN"/>
              </w:rPr>
              <w:t>channel</w:t>
            </w:r>
            <w:proofErr w:type="spellEnd"/>
          </w:p>
        </w:tc>
        <w:tc>
          <w:tcPr>
            <w:tcW w:w="3936" w:type="dxa"/>
            <w:shd w:val="clear" w:color="auto" w:fill="auto"/>
          </w:tcPr>
          <w:p w:rsidR="00A17BDD" w:rsidRPr="0028547D" w:rsidRDefault="00A17BDD" w:rsidP="004536C8">
            <w:pPr>
              <w:pStyle w:val="TAC"/>
            </w:pPr>
            <w:r w:rsidRPr="0028547D">
              <w:rPr>
                <w:lang w:val="en-US"/>
              </w:rPr>
              <w:t>5 MHz (Note 1</w:t>
            </w:r>
            <w:r>
              <w:rPr>
                <w:lang w:val="en-US"/>
              </w:rPr>
              <w:t>, 2</w:t>
            </w:r>
            <w:r w:rsidRPr="00EF3733">
              <w:rPr>
                <w:lang w:val="en-US"/>
              </w:rPr>
              <w:t xml:space="preserve"> and 3</w:t>
            </w:r>
            <w:r w:rsidRPr="0028547D">
              <w:rPr>
                <w:lang w:val="en-US"/>
              </w:rPr>
              <w:t>)</w:t>
            </w:r>
          </w:p>
        </w:tc>
      </w:tr>
      <w:tr w:rsidR="00A17BDD" w:rsidRPr="0028547D" w:rsidTr="004536C8">
        <w:trPr>
          <w:cantSplit/>
          <w:jc w:val="center"/>
        </w:trPr>
        <w:tc>
          <w:tcPr>
            <w:tcW w:w="1975" w:type="dxa"/>
            <w:tcBorders>
              <w:top w:val="nil"/>
            </w:tcBorders>
            <w:shd w:val="clear" w:color="auto" w:fill="auto"/>
          </w:tcPr>
          <w:p w:rsidR="00A17BDD" w:rsidRPr="0028547D" w:rsidRDefault="00A17BDD" w:rsidP="004536C8">
            <w:pPr>
              <w:pStyle w:val="TAC"/>
              <w:rPr>
                <w:lang w:val="en-US"/>
              </w:rPr>
            </w:pPr>
            <w:r w:rsidRPr="0028547D">
              <w:rPr>
                <w:lang w:val="en-US"/>
              </w:rPr>
              <w:t>characteristics</w:t>
            </w:r>
          </w:p>
        </w:tc>
        <w:tc>
          <w:tcPr>
            <w:tcW w:w="1975" w:type="dxa"/>
            <w:shd w:val="clear" w:color="auto" w:fill="auto"/>
          </w:tcPr>
          <w:p w:rsidR="00A17BDD" w:rsidRPr="0028547D" w:rsidRDefault="00A17BDD" w:rsidP="004536C8">
            <w:pPr>
              <w:pStyle w:val="TAC"/>
              <w:rPr>
                <w:lang w:val="en-US" w:eastAsia="zh-CN"/>
              </w:rPr>
            </w:pPr>
            <w:r w:rsidRPr="0028547D">
              <w:rPr>
                <w:lang w:val="en-US"/>
              </w:rPr>
              <w:t>Subcarrier spacing</w:t>
            </w:r>
          </w:p>
        </w:tc>
        <w:tc>
          <w:tcPr>
            <w:tcW w:w="3936" w:type="dxa"/>
            <w:shd w:val="clear" w:color="auto" w:fill="auto"/>
          </w:tcPr>
          <w:p w:rsidR="00A17BDD" w:rsidRPr="0028547D" w:rsidRDefault="00A17BDD" w:rsidP="004536C8">
            <w:pPr>
              <w:pStyle w:val="TAC"/>
              <w:rPr>
                <w:lang w:val="en-US"/>
              </w:rPr>
            </w:pPr>
            <w:r w:rsidRPr="0028547D">
              <w:rPr>
                <w:lang w:val="en-US"/>
              </w:rPr>
              <w:t>Smallest supported subcarrier spacing</w:t>
            </w:r>
          </w:p>
        </w:tc>
      </w:tr>
      <w:tr w:rsidR="00A17BDD" w:rsidRPr="0028547D" w:rsidTr="004536C8">
        <w:trPr>
          <w:cantSplit/>
          <w:jc w:val="center"/>
        </w:trPr>
        <w:tc>
          <w:tcPr>
            <w:tcW w:w="7886" w:type="dxa"/>
            <w:gridSpan w:val="3"/>
            <w:shd w:val="clear" w:color="auto" w:fill="auto"/>
          </w:tcPr>
          <w:p w:rsidR="00A17BDD" w:rsidRPr="0028547D" w:rsidRDefault="00A17BDD" w:rsidP="004536C8">
            <w:pPr>
              <w:pStyle w:val="TAN"/>
            </w:pPr>
            <w:r w:rsidRPr="0028547D">
              <w:rPr>
                <w:lang w:val="en-US"/>
              </w:rPr>
              <w:t>NOTE 1:</w:t>
            </w:r>
            <w:r w:rsidRPr="0028547D">
              <w:rPr>
                <w:lang w:val="en-US"/>
              </w:rPr>
              <w:tab/>
              <w:t>If this channel bandwidth is not supported, the narrowest supported channel bandwidth shall be used.</w:t>
            </w:r>
          </w:p>
          <w:p w:rsidR="00A17BDD" w:rsidRDefault="00A17BDD" w:rsidP="004536C8">
            <w:pPr>
              <w:pStyle w:val="TAN"/>
              <w:rPr>
                <w:lang w:val="en-US"/>
              </w:rPr>
            </w:pPr>
            <w:r w:rsidRPr="00A42B5A">
              <w:rPr>
                <w:lang w:val="en-US"/>
              </w:rPr>
              <w:t xml:space="preserve">NOTE 2: </w:t>
            </w:r>
            <w:r w:rsidRPr="00A42B5A">
              <w:rPr>
                <w:lang w:val="en-US"/>
              </w:rPr>
              <w:tab/>
              <w:t>For NRTC1, if NB-</w:t>
            </w:r>
            <w:proofErr w:type="spellStart"/>
            <w:r w:rsidRPr="00A42B5A">
              <w:rPr>
                <w:lang w:val="en-US"/>
              </w:rPr>
              <w:t>IoT</w:t>
            </w:r>
            <w:proofErr w:type="spellEnd"/>
            <w:r w:rsidRPr="00A42B5A">
              <w:rPr>
                <w:lang w:val="en-US"/>
              </w:rPr>
              <w:t xml:space="preserve"> is not supported, the signal's channel bandwidth shall be the narrowest supported one.</w:t>
            </w:r>
          </w:p>
          <w:p w:rsidR="00A17BDD" w:rsidRPr="0028547D" w:rsidRDefault="00A17BDD" w:rsidP="004536C8">
            <w:pPr>
              <w:pStyle w:val="TAN"/>
              <w:rPr>
                <w:lang w:val="en-US"/>
              </w:rPr>
            </w:pPr>
            <w:r w:rsidRPr="00EF3733">
              <w:rPr>
                <w:lang w:val="en-US"/>
              </w:rPr>
              <w:t>NOTE 3:</w:t>
            </w:r>
            <w:r w:rsidRPr="00A42B5A">
              <w:rPr>
                <w:lang w:val="en-US"/>
              </w:rPr>
              <w:t xml:space="preserve"> </w:t>
            </w:r>
            <w:r w:rsidRPr="00A42B5A">
              <w:rPr>
                <w:lang w:val="en-US"/>
              </w:rPr>
              <w:tab/>
            </w:r>
            <w:r w:rsidRPr="00EF3733">
              <w:rPr>
                <w:lang w:val="en-US"/>
              </w:rPr>
              <w:t>It should use 3MHz channel bandwidth, if supported.</w:t>
            </w:r>
          </w:p>
        </w:tc>
      </w:tr>
    </w:tbl>
    <w:p w:rsidR="00A17BDD" w:rsidRDefault="00A17BDD" w:rsidP="00A17BDD">
      <w:pPr>
        <w:rPr>
          <w:lang w:val="en-US" w:eastAsia="zh-CN"/>
        </w:rPr>
      </w:pPr>
    </w:p>
    <w:p w:rsidR="000F5AFC" w:rsidRDefault="000F5AFC" w:rsidP="00A17BDD">
      <w:pPr>
        <w:rPr>
          <w:lang w:eastAsia="zh-CN"/>
        </w:rPr>
      </w:pPr>
      <w:r>
        <w:rPr>
          <w:lang w:val="en-US" w:eastAsia="zh-CN"/>
        </w:rPr>
        <w:t>F</w:t>
      </w:r>
      <w:r>
        <w:rPr>
          <w:rFonts w:hint="eastAsia"/>
          <w:lang w:val="en-US" w:eastAsia="zh-CN"/>
        </w:rPr>
        <w:t xml:space="preserve">or Operating band in FR1-NTN Ku-band, maximum </w:t>
      </w: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Pr>
          <w:rFonts w:hint="eastAsia"/>
          <w:lang w:eastAsia="zh-CN"/>
        </w:rPr>
        <w:t xml:space="preserve"> is </w:t>
      </w:r>
      <w:r w:rsidR="00705C88" w:rsidRPr="00705C88">
        <w:rPr>
          <w:lang w:eastAsia="zh-CN"/>
        </w:rPr>
        <w:t>12750-10700</w:t>
      </w:r>
      <w:r w:rsidR="004536C8">
        <w:rPr>
          <w:rFonts w:hint="eastAsia"/>
          <w:lang w:eastAsia="zh-CN"/>
        </w:rPr>
        <w:t xml:space="preserve">MHz = 2050MHz, so 2050MHz does not meet </w:t>
      </w:r>
      <w:proofErr w:type="spellStart"/>
      <w:r w:rsidR="004536C8" w:rsidRPr="0028547D">
        <w:t>F</w:t>
      </w:r>
      <w:r w:rsidR="004536C8" w:rsidRPr="0028547D">
        <w:rPr>
          <w:vertAlign w:val="subscript"/>
        </w:rPr>
        <w:t>DL_high</w:t>
      </w:r>
      <w:proofErr w:type="spellEnd"/>
      <w:r w:rsidR="004536C8" w:rsidRPr="0028547D">
        <w:t xml:space="preserve"> – </w:t>
      </w:r>
      <w:proofErr w:type="spellStart"/>
      <w:r w:rsidR="004536C8" w:rsidRPr="0028547D">
        <w:t>F</w:t>
      </w:r>
      <w:r w:rsidR="004536C8" w:rsidRPr="0028547D">
        <w:rPr>
          <w:vertAlign w:val="subscript"/>
        </w:rPr>
        <w:t>DL_low</w:t>
      </w:r>
      <w:proofErr w:type="spellEnd"/>
      <w:r w:rsidR="004536C8" w:rsidRPr="0028547D">
        <w:rPr>
          <w:lang w:val="en-US"/>
        </w:rPr>
        <w:t xml:space="preserve"> &lt;100 MHz</w:t>
      </w:r>
      <w:r w:rsidR="004536C8">
        <w:rPr>
          <w:rFonts w:hint="eastAsia"/>
          <w:lang w:val="en-US" w:eastAsia="zh-CN"/>
        </w:rPr>
        <w:t xml:space="preserve">, so to support </w:t>
      </w:r>
      <w:r w:rsidR="00492D2E">
        <w:rPr>
          <w:rFonts w:hint="eastAsia"/>
          <w:lang w:val="en-US" w:eastAsia="zh-CN"/>
        </w:rPr>
        <w:t xml:space="preserve">FR1-NTN Ku-band, it is needed to update it </w:t>
      </w:r>
      <w:proofErr w:type="spellStart"/>
      <w:r w:rsidR="00492D2E" w:rsidRPr="0028547D">
        <w:t>F</w:t>
      </w:r>
      <w:r w:rsidR="00492D2E" w:rsidRPr="0028547D">
        <w:rPr>
          <w:vertAlign w:val="subscript"/>
        </w:rPr>
        <w:t>DL_high</w:t>
      </w:r>
      <w:proofErr w:type="spellEnd"/>
      <w:r w:rsidR="00492D2E" w:rsidRPr="0028547D">
        <w:t xml:space="preserve"> – </w:t>
      </w:r>
      <w:proofErr w:type="spellStart"/>
      <w:r w:rsidR="00492D2E" w:rsidRPr="0028547D">
        <w:t>F</w:t>
      </w:r>
      <w:r w:rsidR="00492D2E" w:rsidRPr="0028547D">
        <w:rPr>
          <w:vertAlign w:val="subscript"/>
        </w:rPr>
        <w:t>DL_low</w:t>
      </w:r>
      <w:proofErr w:type="spellEnd"/>
      <w:r w:rsidR="00492D2E" w:rsidRPr="0028547D">
        <w:rPr>
          <w:lang w:val="en-US"/>
        </w:rPr>
        <w:t xml:space="preserve"> </w:t>
      </w:r>
      <w:r w:rsidR="005A45AD">
        <w:rPr>
          <w:rFonts w:cs="Arial"/>
        </w:rPr>
        <w:t>≤</w:t>
      </w:r>
      <w:r w:rsidR="00492D2E">
        <w:rPr>
          <w:rFonts w:hint="eastAsia"/>
          <w:lang w:eastAsia="zh-CN"/>
        </w:rPr>
        <w:t>2050MHz</w:t>
      </w:r>
      <w:r w:rsidR="005A45AD">
        <w:rPr>
          <w:rFonts w:hint="eastAsia"/>
          <w:lang w:eastAsia="zh-CN"/>
        </w:rPr>
        <w:t xml:space="preserve"> as following table.</w:t>
      </w:r>
    </w:p>
    <w:p w:rsidR="005A45AD" w:rsidRPr="008C3753" w:rsidRDefault="005A45AD" w:rsidP="005A45AD">
      <w:pPr>
        <w:pStyle w:val="TH"/>
        <w:rPr>
          <w:lang w:eastAsia="zh-CN"/>
        </w:rPr>
      </w:pPr>
      <w:r w:rsidRPr="008C3753">
        <w:t>Table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5A45AD" w:rsidRPr="0028547D" w:rsidTr="000A1F6A">
        <w:trPr>
          <w:cantSplit/>
          <w:jc w:val="center"/>
        </w:trPr>
        <w:tc>
          <w:tcPr>
            <w:tcW w:w="3950" w:type="dxa"/>
            <w:gridSpan w:val="2"/>
            <w:shd w:val="clear" w:color="auto" w:fill="auto"/>
          </w:tcPr>
          <w:p w:rsidR="005A45AD" w:rsidRPr="0028547D" w:rsidRDefault="005A45AD" w:rsidP="000A1F6A">
            <w:pPr>
              <w:pStyle w:val="TAH"/>
              <w:rPr>
                <w:lang w:val="en-US" w:eastAsia="zh-CN"/>
              </w:rPr>
            </w:pPr>
            <w:r w:rsidRPr="0028547D">
              <w:rPr>
                <w:lang w:val="en-US"/>
              </w:rPr>
              <w:t>Operating Band characteristics</w:t>
            </w:r>
          </w:p>
        </w:tc>
        <w:tc>
          <w:tcPr>
            <w:tcW w:w="3936" w:type="dxa"/>
            <w:shd w:val="clear" w:color="auto" w:fill="auto"/>
          </w:tcPr>
          <w:p w:rsidR="005A45AD" w:rsidRPr="0028547D" w:rsidRDefault="005A45AD" w:rsidP="005A45AD">
            <w:pPr>
              <w:pStyle w:val="TAH"/>
              <w:rPr>
                <w:lang w:val="en-US"/>
              </w:rPr>
            </w:pP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sidRPr="0028547D">
              <w:rPr>
                <w:lang w:val="en-US"/>
              </w:rPr>
              <w:t xml:space="preserve"> </w:t>
            </w:r>
            <w:r>
              <w:rPr>
                <w:rFonts w:cs="Arial"/>
              </w:rPr>
              <w:t>≤</w:t>
            </w:r>
            <w:r>
              <w:rPr>
                <w:rFonts w:hint="eastAsia"/>
                <w:lang w:val="en-US" w:eastAsia="zh-CN"/>
              </w:rPr>
              <w:t>2050</w:t>
            </w:r>
            <w:r w:rsidRPr="0028547D">
              <w:rPr>
                <w:lang w:val="en-US"/>
              </w:rPr>
              <w:t xml:space="preserve"> MHz</w:t>
            </w:r>
          </w:p>
        </w:tc>
      </w:tr>
      <w:tr w:rsidR="005A45AD" w:rsidRPr="0028547D" w:rsidTr="000A1F6A">
        <w:trPr>
          <w:cantSplit/>
          <w:jc w:val="center"/>
        </w:trPr>
        <w:tc>
          <w:tcPr>
            <w:tcW w:w="1975" w:type="dxa"/>
            <w:tcBorders>
              <w:bottom w:val="nil"/>
            </w:tcBorders>
            <w:shd w:val="clear" w:color="auto" w:fill="auto"/>
          </w:tcPr>
          <w:p w:rsidR="005A45AD" w:rsidRPr="0028547D" w:rsidRDefault="005A45AD" w:rsidP="000A1F6A">
            <w:pPr>
              <w:pStyle w:val="TAC"/>
              <w:rPr>
                <w:lang w:val="en-US"/>
              </w:rPr>
            </w:pPr>
            <w:r w:rsidRPr="0028547D">
              <w:rPr>
                <w:lang w:val="en-US"/>
              </w:rPr>
              <w:t xml:space="preserve">TC signal </w:t>
            </w:r>
          </w:p>
        </w:tc>
        <w:tc>
          <w:tcPr>
            <w:tcW w:w="1975" w:type="dxa"/>
            <w:shd w:val="clear" w:color="auto" w:fill="auto"/>
          </w:tcPr>
          <w:p w:rsidR="005A45AD" w:rsidRPr="0028547D" w:rsidRDefault="005A45AD" w:rsidP="000A1F6A">
            <w:pPr>
              <w:pStyle w:val="TAC"/>
              <w:rPr>
                <w:lang w:val="en-US"/>
              </w:rPr>
            </w:pPr>
            <w:proofErr w:type="spellStart"/>
            <w:r w:rsidRPr="0028547D">
              <w:rPr>
                <w:lang w:val="en-US" w:eastAsia="zh-CN"/>
              </w:rPr>
              <w:t>BW</w:t>
            </w:r>
            <w:r w:rsidRPr="0028547D">
              <w:rPr>
                <w:vertAlign w:val="subscript"/>
                <w:lang w:val="en-US" w:eastAsia="zh-CN"/>
              </w:rPr>
              <w:t>channel</w:t>
            </w:r>
            <w:proofErr w:type="spellEnd"/>
          </w:p>
        </w:tc>
        <w:tc>
          <w:tcPr>
            <w:tcW w:w="3936" w:type="dxa"/>
            <w:shd w:val="clear" w:color="auto" w:fill="auto"/>
          </w:tcPr>
          <w:p w:rsidR="005A45AD" w:rsidRPr="0028547D" w:rsidRDefault="005A45AD" w:rsidP="000A1F6A">
            <w:pPr>
              <w:pStyle w:val="TAC"/>
            </w:pPr>
            <w:r w:rsidRPr="0028547D">
              <w:rPr>
                <w:lang w:val="en-US"/>
              </w:rPr>
              <w:t>5 MHz (Note 1</w:t>
            </w:r>
            <w:r>
              <w:rPr>
                <w:lang w:val="en-US"/>
              </w:rPr>
              <w:t>, 2</w:t>
            </w:r>
            <w:r w:rsidRPr="00EF3733">
              <w:rPr>
                <w:lang w:val="en-US"/>
              </w:rPr>
              <w:t xml:space="preserve"> and 3</w:t>
            </w:r>
            <w:r w:rsidRPr="0028547D">
              <w:rPr>
                <w:lang w:val="en-US"/>
              </w:rPr>
              <w:t>)</w:t>
            </w:r>
          </w:p>
        </w:tc>
      </w:tr>
      <w:tr w:rsidR="005A45AD" w:rsidRPr="0028547D" w:rsidTr="000A1F6A">
        <w:trPr>
          <w:cantSplit/>
          <w:jc w:val="center"/>
        </w:trPr>
        <w:tc>
          <w:tcPr>
            <w:tcW w:w="1975" w:type="dxa"/>
            <w:tcBorders>
              <w:top w:val="nil"/>
            </w:tcBorders>
            <w:shd w:val="clear" w:color="auto" w:fill="auto"/>
          </w:tcPr>
          <w:p w:rsidR="005A45AD" w:rsidRPr="0028547D" w:rsidRDefault="005A45AD" w:rsidP="000A1F6A">
            <w:pPr>
              <w:pStyle w:val="TAC"/>
              <w:rPr>
                <w:lang w:val="en-US"/>
              </w:rPr>
            </w:pPr>
            <w:r w:rsidRPr="0028547D">
              <w:rPr>
                <w:lang w:val="en-US"/>
              </w:rPr>
              <w:t>characteristics</w:t>
            </w:r>
          </w:p>
        </w:tc>
        <w:tc>
          <w:tcPr>
            <w:tcW w:w="1975" w:type="dxa"/>
            <w:shd w:val="clear" w:color="auto" w:fill="auto"/>
          </w:tcPr>
          <w:p w:rsidR="005A45AD" w:rsidRPr="0028547D" w:rsidRDefault="005A45AD" w:rsidP="000A1F6A">
            <w:pPr>
              <w:pStyle w:val="TAC"/>
              <w:rPr>
                <w:lang w:val="en-US" w:eastAsia="zh-CN"/>
              </w:rPr>
            </w:pPr>
            <w:r w:rsidRPr="0028547D">
              <w:rPr>
                <w:lang w:val="en-US"/>
              </w:rPr>
              <w:t>Subcarrier spacing</w:t>
            </w:r>
          </w:p>
        </w:tc>
        <w:tc>
          <w:tcPr>
            <w:tcW w:w="3936" w:type="dxa"/>
            <w:shd w:val="clear" w:color="auto" w:fill="auto"/>
          </w:tcPr>
          <w:p w:rsidR="005A45AD" w:rsidRPr="0028547D" w:rsidRDefault="005A45AD" w:rsidP="000A1F6A">
            <w:pPr>
              <w:pStyle w:val="TAC"/>
              <w:rPr>
                <w:lang w:val="en-US"/>
              </w:rPr>
            </w:pPr>
            <w:r w:rsidRPr="0028547D">
              <w:rPr>
                <w:lang w:val="en-US"/>
              </w:rPr>
              <w:t>Smallest supported subcarrier spacing</w:t>
            </w:r>
          </w:p>
        </w:tc>
      </w:tr>
      <w:tr w:rsidR="005A45AD" w:rsidRPr="0028547D" w:rsidTr="000A1F6A">
        <w:trPr>
          <w:cantSplit/>
          <w:jc w:val="center"/>
        </w:trPr>
        <w:tc>
          <w:tcPr>
            <w:tcW w:w="7886" w:type="dxa"/>
            <w:gridSpan w:val="3"/>
            <w:shd w:val="clear" w:color="auto" w:fill="auto"/>
          </w:tcPr>
          <w:p w:rsidR="005A45AD" w:rsidRPr="0028547D" w:rsidRDefault="005A45AD" w:rsidP="000A1F6A">
            <w:pPr>
              <w:pStyle w:val="TAN"/>
            </w:pPr>
            <w:r w:rsidRPr="0028547D">
              <w:rPr>
                <w:lang w:val="en-US"/>
              </w:rPr>
              <w:t>NOTE 1:</w:t>
            </w:r>
            <w:r w:rsidRPr="0028547D">
              <w:rPr>
                <w:lang w:val="en-US"/>
              </w:rPr>
              <w:tab/>
              <w:t>If this channel bandwidth is not supported, the narrowest supported channel bandwidth shall be used.</w:t>
            </w:r>
          </w:p>
          <w:p w:rsidR="005A45AD" w:rsidRDefault="005A45AD" w:rsidP="000A1F6A">
            <w:pPr>
              <w:pStyle w:val="TAN"/>
              <w:rPr>
                <w:lang w:val="en-US"/>
              </w:rPr>
            </w:pPr>
            <w:r w:rsidRPr="00A42B5A">
              <w:rPr>
                <w:lang w:val="en-US"/>
              </w:rPr>
              <w:t xml:space="preserve">NOTE 2: </w:t>
            </w:r>
            <w:r w:rsidRPr="00A42B5A">
              <w:rPr>
                <w:lang w:val="en-US"/>
              </w:rPr>
              <w:tab/>
              <w:t>For NRTC1, if NB-</w:t>
            </w:r>
            <w:proofErr w:type="spellStart"/>
            <w:r w:rsidRPr="00A42B5A">
              <w:rPr>
                <w:lang w:val="en-US"/>
              </w:rPr>
              <w:t>IoT</w:t>
            </w:r>
            <w:proofErr w:type="spellEnd"/>
            <w:r w:rsidRPr="00A42B5A">
              <w:rPr>
                <w:lang w:val="en-US"/>
              </w:rPr>
              <w:t xml:space="preserve"> is not supported, the signal's channel bandwidth shall be the narrowest supported one.</w:t>
            </w:r>
          </w:p>
          <w:p w:rsidR="005A45AD" w:rsidRPr="0028547D" w:rsidRDefault="005A45AD" w:rsidP="000A1F6A">
            <w:pPr>
              <w:pStyle w:val="TAN"/>
              <w:rPr>
                <w:lang w:val="en-US"/>
              </w:rPr>
            </w:pPr>
            <w:r w:rsidRPr="00EF3733">
              <w:rPr>
                <w:lang w:val="en-US"/>
              </w:rPr>
              <w:t>NOTE 3:</w:t>
            </w:r>
            <w:r w:rsidRPr="00A42B5A">
              <w:rPr>
                <w:lang w:val="en-US"/>
              </w:rPr>
              <w:t xml:space="preserve"> </w:t>
            </w:r>
            <w:r w:rsidRPr="00A42B5A">
              <w:rPr>
                <w:lang w:val="en-US"/>
              </w:rPr>
              <w:tab/>
            </w:r>
            <w:r w:rsidRPr="00EF3733">
              <w:rPr>
                <w:lang w:val="en-US"/>
              </w:rPr>
              <w:t>It should use 3MHz channel bandwidth, if supported.</w:t>
            </w:r>
          </w:p>
        </w:tc>
      </w:tr>
    </w:tbl>
    <w:p w:rsidR="005A45AD" w:rsidRDefault="005A45AD" w:rsidP="00A17BDD">
      <w:pPr>
        <w:rPr>
          <w:lang w:eastAsia="zh-CN"/>
        </w:rPr>
      </w:pPr>
    </w:p>
    <w:p w:rsidR="004302B5" w:rsidRPr="002327A5" w:rsidRDefault="005A45AD" w:rsidP="004302B5">
      <w:pPr>
        <w:rPr>
          <w:b/>
          <w:lang w:eastAsia="zh-CN"/>
        </w:rPr>
      </w:pPr>
      <w:r w:rsidRPr="002327A5">
        <w:rPr>
          <w:rFonts w:hint="eastAsia"/>
          <w:b/>
          <w:lang w:eastAsia="zh-CN"/>
        </w:rPr>
        <w:t xml:space="preserve">Proposal 3: </w:t>
      </w:r>
      <w:r w:rsidR="004302B5" w:rsidRPr="002327A5">
        <w:rPr>
          <w:rFonts w:hint="eastAsia"/>
          <w:b/>
          <w:lang w:val="en-US" w:eastAsia="zh-CN"/>
        </w:rPr>
        <w:t xml:space="preserve">Update </w:t>
      </w:r>
      <w:proofErr w:type="spellStart"/>
      <w:r w:rsidR="004302B5" w:rsidRPr="002327A5">
        <w:rPr>
          <w:b/>
        </w:rPr>
        <w:t>F</w:t>
      </w:r>
      <w:r w:rsidR="004302B5" w:rsidRPr="002327A5">
        <w:rPr>
          <w:b/>
          <w:vertAlign w:val="subscript"/>
        </w:rPr>
        <w:t>DL_high</w:t>
      </w:r>
      <w:proofErr w:type="spellEnd"/>
      <w:r w:rsidR="004302B5" w:rsidRPr="002327A5">
        <w:rPr>
          <w:b/>
        </w:rPr>
        <w:t xml:space="preserve"> – </w:t>
      </w:r>
      <w:proofErr w:type="spellStart"/>
      <w:r w:rsidR="004302B5" w:rsidRPr="002327A5">
        <w:rPr>
          <w:b/>
        </w:rPr>
        <w:t>F</w:t>
      </w:r>
      <w:r w:rsidR="004302B5" w:rsidRPr="002327A5">
        <w:rPr>
          <w:b/>
          <w:vertAlign w:val="subscript"/>
        </w:rPr>
        <w:t>DL_low</w:t>
      </w:r>
      <w:proofErr w:type="spellEnd"/>
      <w:r w:rsidR="004302B5" w:rsidRPr="002327A5">
        <w:rPr>
          <w:b/>
          <w:lang w:val="en-US"/>
        </w:rPr>
        <w:t xml:space="preserve"> &lt;100 MHz</w:t>
      </w:r>
      <w:r w:rsidR="004302B5" w:rsidRPr="002327A5">
        <w:rPr>
          <w:b/>
        </w:rPr>
        <w:t xml:space="preserve"> </w:t>
      </w:r>
      <w:r w:rsidR="004302B5" w:rsidRPr="002327A5">
        <w:rPr>
          <w:rFonts w:hint="eastAsia"/>
          <w:b/>
          <w:lang w:eastAsia="zh-CN"/>
        </w:rPr>
        <w:t xml:space="preserve"> to </w:t>
      </w:r>
      <w:proofErr w:type="spellStart"/>
      <w:r w:rsidR="004302B5" w:rsidRPr="002327A5">
        <w:rPr>
          <w:b/>
        </w:rPr>
        <w:t>F</w:t>
      </w:r>
      <w:r w:rsidR="004302B5" w:rsidRPr="002327A5">
        <w:rPr>
          <w:b/>
          <w:vertAlign w:val="subscript"/>
        </w:rPr>
        <w:t>DL_high</w:t>
      </w:r>
      <w:proofErr w:type="spellEnd"/>
      <w:r w:rsidR="004302B5" w:rsidRPr="002327A5">
        <w:rPr>
          <w:b/>
        </w:rPr>
        <w:t xml:space="preserve"> – </w:t>
      </w:r>
      <w:proofErr w:type="spellStart"/>
      <w:r w:rsidR="004302B5" w:rsidRPr="002327A5">
        <w:rPr>
          <w:b/>
        </w:rPr>
        <w:t>F</w:t>
      </w:r>
      <w:r w:rsidR="004302B5" w:rsidRPr="002327A5">
        <w:rPr>
          <w:b/>
          <w:vertAlign w:val="subscript"/>
        </w:rPr>
        <w:t>DL_low</w:t>
      </w:r>
      <w:proofErr w:type="spellEnd"/>
      <w:r w:rsidR="004302B5" w:rsidRPr="002327A5">
        <w:rPr>
          <w:b/>
          <w:lang w:val="en-US"/>
        </w:rPr>
        <w:t xml:space="preserve"> </w:t>
      </w:r>
      <w:r w:rsidR="004302B5" w:rsidRPr="002327A5">
        <w:rPr>
          <w:rFonts w:cs="Arial"/>
          <w:b/>
        </w:rPr>
        <w:t>≤</w:t>
      </w:r>
      <w:r w:rsidR="004302B5" w:rsidRPr="002327A5">
        <w:rPr>
          <w:rFonts w:hint="eastAsia"/>
          <w:b/>
          <w:lang w:eastAsia="zh-CN"/>
        </w:rPr>
        <w:t>2050MHz</w:t>
      </w:r>
      <w:r w:rsidR="004E2810">
        <w:rPr>
          <w:rFonts w:hint="eastAsia"/>
          <w:b/>
          <w:lang w:eastAsia="zh-CN"/>
        </w:rPr>
        <w:t xml:space="preserve"> for</w:t>
      </w:r>
      <w:r w:rsidR="00253EFB">
        <w:rPr>
          <w:rFonts w:hint="eastAsia"/>
          <w:b/>
          <w:lang w:eastAsia="zh-CN"/>
        </w:rPr>
        <w:t xml:space="preserve"> </w:t>
      </w:r>
      <w:r w:rsidR="00253EFB" w:rsidRPr="00253EFB">
        <w:rPr>
          <w:b/>
          <w:lang w:eastAsia="zh-CN"/>
        </w:rPr>
        <w:t>test signal used to build Test configurations for SAN type 1-H and SAN type 1-O</w:t>
      </w:r>
      <w:r w:rsidR="004302B5" w:rsidRPr="002327A5">
        <w:rPr>
          <w:rFonts w:hint="eastAsia"/>
          <w:b/>
          <w:lang w:eastAsia="zh-CN"/>
        </w:rPr>
        <w:t xml:space="preserve"> as following table.</w:t>
      </w:r>
    </w:p>
    <w:p w:rsidR="004302B5" w:rsidRPr="008C3753" w:rsidRDefault="004302B5" w:rsidP="004302B5">
      <w:pPr>
        <w:pStyle w:val="TH"/>
        <w:rPr>
          <w:lang w:eastAsia="zh-CN"/>
        </w:rPr>
      </w:pPr>
      <w:r w:rsidRPr="008C3753">
        <w:t>Table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4302B5" w:rsidRPr="0028547D" w:rsidTr="000A1F6A">
        <w:trPr>
          <w:cantSplit/>
          <w:jc w:val="center"/>
        </w:trPr>
        <w:tc>
          <w:tcPr>
            <w:tcW w:w="3950" w:type="dxa"/>
            <w:gridSpan w:val="2"/>
            <w:shd w:val="clear" w:color="auto" w:fill="auto"/>
          </w:tcPr>
          <w:p w:rsidR="004302B5" w:rsidRPr="0028547D" w:rsidRDefault="004302B5" w:rsidP="000A1F6A">
            <w:pPr>
              <w:pStyle w:val="TAH"/>
              <w:rPr>
                <w:lang w:val="en-US" w:eastAsia="zh-CN"/>
              </w:rPr>
            </w:pPr>
            <w:r w:rsidRPr="0028547D">
              <w:rPr>
                <w:lang w:val="en-US"/>
              </w:rPr>
              <w:t>Operating Band characteristics</w:t>
            </w:r>
          </w:p>
        </w:tc>
        <w:tc>
          <w:tcPr>
            <w:tcW w:w="3936" w:type="dxa"/>
            <w:shd w:val="clear" w:color="auto" w:fill="auto"/>
          </w:tcPr>
          <w:p w:rsidR="004302B5" w:rsidRPr="0028547D" w:rsidRDefault="004302B5" w:rsidP="000A1F6A">
            <w:pPr>
              <w:pStyle w:val="TAH"/>
              <w:rPr>
                <w:lang w:val="en-US"/>
              </w:rPr>
            </w:pP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sidRPr="0028547D">
              <w:rPr>
                <w:lang w:val="en-US"/>
              </w:rPr>
              <w:t xml:space="preserve"> </w:t>
            </w:r>
            <w:r>
              <w:rPr>
                <w:rFonts w:cs="Arial"/>
              </w:rPr>
              <w:t>≤</w:t>
            </w:r>
            <w:r>
              <w:rPr>
                <w:rFonts w:hint="eastAsia"/>
                <w:lang w:val="en-US" w:eastAsia="zh-CN"/>
              </w:rPr>
              <w:t>2050</w:t>
            </w:r>
            <w:r w:rsidRPr="0028547D">
              <w:rPr>
                <w:lang w:val="en-US"/>
              </w:rPr>
              <w:t xml:space="preserve"> MHz</w:t>
            </w:r>
          </w:p>
        </w:tc>
      </w:tr>
      <w:tr w:rsidR="004302B5" w:rsidRPr="0028547D" w:rsidTr="000A1F6A">
        <w:trPr>
          <w:cantSplit/>
          <w:jc w:val="center"/>
        </w:trPr>
        <w:tc>
          <w:tcPr>
            <w:tcW w:w="1975" w:type="dxa"/>
            <w:tcBorders>
              <w:bottom w:val="nil"/>
            </w:tcBorders>
            <w:shd w:val="clear" w:color="auto" w:fill="auto"/>
          </w:tcPr>
          <w:p w:rsidR="004302B5" w:rsidRPr="0028547D" w:rsidRDefault="004302B5" w:rsidP="000A1F6A">
            <w:pPr>
              <w:pStyle w:val="TAC"/>
              <w:rPr>
                <w:lang w:val="en-US"/>
              </w:rPr>
            </w:pPr>
            <w:r w:rsidRPr="0028547D">
              <w:rPr>
                <w:lang w:val="en-US"/>
              </w:rPr>
              <w:t xml:space="preserve">TC signal </w:t>
            </w:r>
          </w:p>
        </w:tc>
        <w:tc>
          <w:tcPr>
            <w:tcW w:w="1975" w:type="dxa"/>
            <w:shd w:val="clear" w:color="auto" w:fill="auto"/>
          </w:tcPr>
          <w:p w:rsidR="004302B5" w:rsidRPr="0028547D" w:rsidRDefault="004302B5" w:rsidP="000A1F6A">
            <w:pPr>
              <w:pStyle w:val="TAC"/>
              <w:rPr>
                <w:lang w:val="en-US"/>
              </w:rPr>
            </w:pPr>
            <w:proofErr w:type="spellStart"/>
            <w:r w:rsidRPr="0028547D">
              <w:rPr>
                <w:lang w:val="en-US" w:eastAsia="zh-CN"/>
              </w:rPr>
              <w:t>BW</w:t>
            </w:r>
            <w:r w:rsidRPr="0028547D">
              <w:rPr>
                <w:vertAlign w:val="subscript"/>
                <w:lang w:val="en-US" w:eastAsia="zh-CN"/>
              </w:rPr>
              <w:t>channel</w:t>
            </w:r>
            <w:proofErr w:type="spellEnd"/>
          </w:p>
        </w:tc>
        <w:tc>
          <w:tcPr>
            <w:tcW w:w="3936" w:type="dxa"/>
            <w:shd w:val="clear" w:color="auto" w:fill="auto"/>
          </w:tcPr>
          <w:p w:rsidR="004302B5" w:rsidRPr="0028547D" w:rsidRDefault="004302B5" w:rsidP="000A1F6A">
            <w:pPr>
              <w:pStyle w:val="TAC"/>
            </w:pPr>
            <w:r w:rsidRPr="0028547D">
              <w:rPr>
                <w:lang w:val="en-US"/>
              </w:rPr>
              <w:t>5 MHz (Note 1</w:t>
            </w:r>
            <w:r>
              <w:rPr>
                <w:lang w:val="en-US"/>
              </w:rPr>
              <w:t>, 2</w:t>
            </w:r>
            <w:r w:rsidRPr="00EF3733">
              <w:rPr>
                <w:lang w:val="en-US"/>
              </w:rPr>
              <w:t xml:space="preserve"> and 3</w:t>
            </w:r>
            <w:r w:rsidRPr="0028547D">
              <w:rPr>
                <w:lang w:val="en-US"/>
              </w:rPr>
              <w:t>)</w:t>
            </w:r>
          </w:p>
        </w:tc>
      </w:tr>
      <w:tr w:rsidR="004302B5" w:rsidRPr="0028547D" w:rsidTr="000A1F6A">
        <w:trPr>
          <w:cantSplit/>
          <w:jc w:val="center"/>
        </w:trPr>
        <w:tc>
          <w:tcPr>
            <w:tcW w:w="1975" w:type="dxa"/>
            <w:tcBorders>
              <w:top w:val="nil"/>
            </w:tcBorders>
            <w:shd w:val="clear" w:color="auto" w:fill="auto"/>
          </w:tcPr>
          <w:p w:rsidR="004302B5" w:rsidRPr="0028547D" w:rsidRDefault="004302B5" w:rsidP="000A1F6A">
            <w:pPr>
              <w:pStyle w:val="TAC"/>
              <w:rPr>
                <w:lang w:val="en-US"/>
              </w:rPr>
            </w:pPr>
            <w:r w:rsidRPr="0028547D">
              <w:rPr>
                <w:lang w:val="en-US"/>
              </w:rPr>
              <w:t>characteristics</w:t>
            </w:r>
          </w:p>
        </w:tc>
        <w:tc>
          <w:tcPr>
            <w:tcW w:w="1975" w:type="dxa"/>
            <w:shd w:val="clear" w:color="auto" w:fill="auto"/>
          </w:tcPr>
          <w:p w:rsidR="004302B5" w:rsidRPr="0028547D" w:rsidRDefault="004302B5" w:rsidP="000A1F6A">
            <w:pPr>
              <w:pStyle w:val="TAC"/>
              <w:rPr>
                <w:lang w:val="en-US" w:eastAsia="zh-CN"/>
              </w:rPr>
            </w:pPr>
            <w:r w:rsidRPr="0028547D">
              <w:rPr>
                <w:lang w:val="en-US"/>
              </w:rPr>
              <w:t>Subcarrier spacing</w:t>
            </w:r>
          </w:p>
        </w:tc>
        <w:tc>
          <w:tcPr>
            <w:tcW w:w="3936" w:type="dxa"/>
            <w:shd w:val="clear" w:color="auto" w:fill="auto"/>
          </w:tcPr>
          <w:p w:rsidR="004302B5" w:rsidRPr="0028547D" w:rsidRDefault="004302B5" w:rsidP="000A1F6A">
            <w:pPr>
              <w:pStyle w:val="TAC"/>
              <w:rPr>
                <w:lang w:val="en-US"/>
              </w:rPr>
            </w:pPr>
            <w:r w:rsidRPr="0028547D">
              <w:rPr>
                <w:lang w:val="en-US"/>
              </w:rPr>
              <w:t>Smallest supported subcarrier spacing</w:t>
            </w:r>
          </w:p>
        </w:tc>
      </w:tr>
      <w:tr w:rsidR="004302B5" w:rsidRPr="0028547D" w:rsidTr="000A1F6A">
        <w:trPr>
          <w:cantSplit/>
          <w:jc w:val="center"/>
        </w:trPr>
        <w:tc>
          <w:tcPr>
            <w:tcW w:w="7886" w:type="dxa"/>
            <w:gridSpan w:val="3"/>
            <w:shd w:val="clear" w:color="auto" w:fill="auto"/>
          </w:tcPr>
          <w:p w:rsidR="004302B5" w:rsidRPr="0028547D" w:rsidRDefault="004302B5" w:rsidP="000A1F6A">
            <w:pPr>
              <w:pStyle w:val="TAN"/>
            </w:pPr>
            <w:r w:rsidRPr="0028547D">
              <w:rPr>
                <w:lang w:val="en-US"/>
              </w:rPr>
              <w:t>NOTE 1:</w:t>
            </w:r>
            <w:r w:rsidRPr="0028547D">
              <w:rPr>
                <w:lang w:val="en-US"/>
              </w:rPr>
              <w:tab/>
              <w:t>If this channel bandwidth is not supported, the narrowest supported channel bandwidth shall be used.</w:t>
            </w:r>
          </w:p>
          <w:p w:rsidR="004302B5" w:rsidRDefault="004302B5" w:rsidP="000A1F6A">
            <w:pPr>
              <w:pStyle w:val="TAN"/>
              <w:rPr>
                <w:lang w:val="en-US"/>
              </w:rPr>
            </w:pPr>
            <w:r w:rsidRPr="00A42B5A">
              <w:rPr>
                <w:lang w:val="en-US"/>
              </w:rPr>
              <w:t xml:space="preserve">NOTE 2: </w:t>
            </w:r>
            <w:r w:rsidRPr="00A42B5A">
              <w:rPr>
                <w:lang w:val="en-US"/>
              </w:rPr>
              <w:tab/>
              <w:t>For NRTC1, if NB-</w:t>
            </w:r>
            <w:proofErr w:type="spellStart"/>
            <w:r w:rsidRPr="00A42B5A">
              <w:rPr>
                <w:lang w:val="en-US"/>
              </w:rPr>
              <w:t>IoT</w:t>
            </w:r>
            <w:proofErr w:type="spellEnd"/>
            <w:r w:rsidRPr="00A42B5A">
              <w:rPr>
                <w:lang w:val="en-US"/>
              </w:rPr>
              <w:t xml:space="preserve"> is not supported, the signal's channel bandwidth shall be the narrowest supported one.</w:t>
            </w:r>
          </w:p>
          <w:p w:rsidR="004302B5" w:rsidRPr="0028547D" w:rsidRDefault="004302B5" w:rsidP="000A1F6A">
            <w:pPr>
              <w:pStyle w:val="TAN"/>
              <w:rPr>
                <w:lang w:val="en-US"/>
              </w:rPr>
            </w:pPr>
            <w:r w:rsidRPr="00EF3733">
              <w:rPr>
                <w:lang w:val="en-US"/>
              </w:rPr>
              <w:t>NOTE 3:</w:t>
            </w:r>
            <w:r w:rsidRPr="00A42B5A">
              <w:rPr>
                <w:lang w:val="en-US"/>
              </w:rPr>
              <w:t xml:space="preserve"> </w:t>
            </w:r>
            <w:r w:rsidRPr="00A42B5A">
              <w:rPr>
                <w:lang w:val="en-US"/>
              </w:rPr>
              <w:tab/>
            </w:r>
            <w:r w:rsidRPr="00EF3733">
              <w:rPr>
                <w:lang w:val="en-US"/>
              </w:rPr>
              <w:t>It should use 3MHz channel bandwidth, if supported.</w:t>
            </w:r>
          </w:p>
        </w:tc>
      </w:tr>
    </w:tbl>
    <w:p w:rsidR="005A45AD" w:rsidRPr="002327A5" w:rsidRDefault="005A45AD" w:rsidP="00A17BDD">
      <w:pPr>
        <w:rPr>
          <w:lang w:eastAsia="zh-CN"/>
        </w:rPr>
      </w:pPr>
    </w:p>
    <w:p w:rsidR="00051582" w:rsidRPr="002A6C38" w:rsidRDefault="00051582" w:rsidP="00A32E05">
      <w:pPr>
        <w:jc w:val="both"/>
        <w:rPr>
          <w:lang w:eastAsia="zh-CN"/>
        </w:rPr>
      </w:pPr>
    </w:p>
    <w:p w:rsidR="00D9465A" w:rsidRPr="00B847C5" w:rsidRDefault="00D9465A"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3443D9">
        <w:rPr>
          <w:rFonts w:hint="eastAsia"/>
          <w:lang w:eastAsia="zh-CN"/>
        </w:rPr>
        <w:t xml:space="preserve">SAN </w:t>
      </w:r>
      <w:r w:rsidR="002327A5">
        <w:rPr>
          <w:rFonts w:hint="eastAsia"/>
          <w:lang w:eastAsia="zh-CN"/>
        </w:rPr>
        <w:t xml:space="preserve">conformance tests </w:t>
      </w:r>
      <w:r w:rsidR="003443D9">
        <w:rPr>
          <w:rFonts w:hint="eastAsia"/>
          <w:lang w:eastAsia="zh-CN"/>
        </w:rPr>
        <w:t>for NR NTN Ku-band</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2327A5" w:rsidRPr="002327A5" w:rsidRDefault="002327A5" w:rsidP="002327A5">
      <w:pPr>
        <w:rPr>
          <w:b/>
          <w:color w:val="000000" w:themeColor="text1"/>
          <w:szCs w:val="24"/>
          <w:lang w:eastAsia="zh-CN"/>
        </w:rPr>
      </w:pPr>
      <w:r w:rsidRPr="002327A5">
        <w:rPr>
          <w:rFonts w:hint="eastAsia"/>
          <w:b/>
          <w:lang w:eastAsia="zh-CN"/>
        </w:rPr>
        <w:t>Proposal 1: The MU for 13.75GHz-14.5GHz for</w:t>
      </w:r>
      <w:r w:rsidRPr="002327A5">
        <w:rPr>
          <w:b/>
        </w:rPr>
        <w:t xml:space="preserve"> FR1-NTN</w:t>
      </w:r>
      <w:r w:rsidRPr="002327A5">
        <w:rPr>
          <w:rFonts w:hint="eastAsia"/>
          <w:b/>
          <w:lang w:eastAsia="zh-CN"/>
        </w:rPr>
        <w:t xml:space="preserve"> Ku-band and FR2-NTN Ku-band</w:t>
      </w:r>
      <w:r w:rsidRPr="002327A5">
        <w:rPr>
          <w:b/>
        </w:rPr>
        <w:t xml:space="preserve"> OTA </w:t>
      </w:r>
      <w:r w:rsidRPr="002327A5">
        <w:rPr>
          <w:rFonts w:hint="eastAsia"/>
          <w:b/>
          <w:lang w:eastAsia="zh-CN"/>
        </w:rPr>
        <w:t>receiver</w:t>
      </w:r>
      <w:r w:rsidRPr="002327A5">
        <w:rPr>
          <w:b/>
        </w:rPr>
        <w:t xml:space="preserve"> tests</w:t>
      </w:r>
      <w:r w:rsidRPr="002327A5">
        <w:rPr>
          <w:rFonts w:hint="eastAsia"/>
          <w:b/>
          <w:lang w:eastAsia="zh-CN"/>
        </w:rPr>
        <w:t xml:space="preserve">, and </w:t>
      </w:r>
      <w:r w:rsidR="00453F66">
        <w:rPr>
          <w:rFonts w:hint="eastAsia"/>
          <w:b/>
          <w:lang w:eastAsia="zh-CN"/>
        </w:rPr>
        <w:t>t</w:t>
      </w:r>
      <w:r w:rsidR="00453F66" w:rsidRPr="002327A5">
        <w:rPr>
          <w:rFonts w:hint="eastAsia"/>
          <w:b/>
          <w:lang w:eastAsia="zh-CN"/>
        </w:rPr>
        <w:t xml:space="preserve">he </w:t>
      </w:r>
      <w:r w:rsidRPr="002327A5">
        <w:rPr>
          <w:rFonts w:hint="eastAsia"/>
          <w:b/>
          <w:lang w:eastAsia="zh-CN"/>
        </w:rPr>
        <w:t>MU for 10.7GHz-12.75GHz for</w:t>
      </w:r>
      <w:r w:rsidRPr="002327A5">
        <w:rPr>
          <w:b/>
        </w:rPr>
        <w:t xml:space="preserve"> FR1-NTN</w:t>
      </w:r>
      <w:r w:rsidRPr="002327A5">
        <w:rPr>
          <w:rFonts w:hint="eastAsia"/>
          <w:b/>
          <w:lang w:eastAsia="zh-CN"/>
        </w:rPr>
        <w:t xml:space="preserve"> Ku-band and FR2-NTN Ku-band</w:t>
      </w:r>
      <w:r w:rsidRPr="002327A5">
        <w:rPr>
          <w:b/>
        </w:rPr>
        <w:t xml:space="preserve"> OTA</w:t>
      </w:r>
      <w:r w:rsidRPr="002327A5">
        <w:rPr>
          <w:rFonts w:hint="eastAsia"/>
          <w:b/>
          <w:lang w:eastAsia="zh-CN"/>
        </w:rPr>
        <w:t xml:space="preserve"> transmitter </w:t>
      </w:r>
      <w:r w:rsidRPr="002327A5">
        <w:rPr>
          <w:b/>
        </w:rPr>
        <w:t>tests</w:t>
      </w:r>
      <w:r w:rsidRPr="002327A5">
        <w:rPr>
          <w:rFonts w:hint="eastAsia"/>
          <w:b/>
          <w:lang w:eastAsia="zh-CN"/>
        </w:rPr>
        <w:t xml:space="preserve"> need </w:t>
      </w:r>
      <w:r w:rsidRPr="002327A5">
        <w:rPr>
          <w:b/>
          <w:color w:val="000000" w:themeColor="text1"/>
          <w:szCs w:val="24"/>
          <w:lang w:eastAsia="zh-CN"/>
        </w:rPr>
        <w:t>inputs from TE vendors</w:t>
      </w:r>
      <w:r w:rsidRPr="002327A5">
        <w:rPr>
          <w:rFonts w:hint="eastAsia"/>
          <w:b/>
          <w:color w:val="000000" w:themeColor="text1"/>
          <w:szCs w:val="24"/>
          <w:lang w:eastAsia="zh-CN"/>
        </w:rPr>
        <w:t>.</w:t>
      </w:r>
    </w:p>
    <w:p w:rsidR="00F51B4E" w:rsidRDefault="00F51B4E" w:rsidP="00F51B4E">
      <w:pPr>
        <w:jc w:val="both"/>
        <w:rPr>
          <w:b/>
          <w:lang w:eastAsia="zh-CN"/>
        </w:rPr>
      </w:pPr>
      <w:r w:rsidRPr="002327A5">
        <w:rPr>
          <w:rFonts w:hint="eastAsia"/>
          <w:b/>
          <w:lang w:eastAsia="zh-CN"/>
        </w:rPr>
        <w:t xml:space="preserve">Proposal 2: </w:t>
      </w:r>
      <w:r>
        <w:rPr>
          <w:rFonts w:hint="eastAsia"/>
          <w:b/>
          <w:lang w:eastAsia="zh-CN"/>
        </w:rPr>
        <w:t>T</w:t>
      </w:r>
      <w:r w:rsidRPr="002327A5">
        <w:rPr>
          <w:rFonts w:hint="eastAsia"/>
          <w:b/>
          <w:lang w:eastAsia="zh-CN"/>
        </w:rPr>
        <w:t xml:space="preserve">o </w:t>
      </w:r>
      <w:r w:rsidR="00073688">
        <w:rPr>
          <w:rFonts w:hint="eastAsia"/>
          <w:b/>
          <w:lang w:eastAsia="zh-CN"/>
        </w:rPr>
        <w:t xml:space="preserve">define </w:t>
      </w:r>
      <w:r>
        <w:rPr>
          <w:rFonts w:hint="eastAsia"/>
          <w:b/>
          <w:lang w:eastAsia="zh-CN"/>
        </w:rPr>
        <w:t>m</w:t>
      </w:r>
      <w:r w:rsidRPr="002327A5">
        <w:rPr>
          <w:rFonts w:hint="eastAsia"/>
          <w:b/>
          <w:lang w:eastAsia="zh-CN"/>
        </w:rPr>
        <w:t>anufacturer declaration</w:t>
      </w:r>
      <w:r>
        <w:rPr>
          <w:rFonts w:hint="eastAsia"/>
          <w:b/>
          <w:lang w:eastAsia="zh-CN"/>
        </w:rPr>
        <w:t xml:space="preserve"> for SAN type 1-O </w:t>
      </w:r>
      <w:r w:rsidRPr="002327A5">
        <w:rPr>
          <w:rFonts w:hint="eastAsia"/>
          <w:b/>
          <w:lang w:eastAsia="zh-CN"/>
        </w:rPr>
        <w:t xml:space="preserve">operating below 10GHz and SAN type 1-O operating above 10GHz as </w:t>
      </w:r>
      <w:r w:rsidR="00865980">
        <w:rPr>
          <w:rFonts w:hint="eastAsia"/>
          <w:b/>
          <w:lang w:eastAsia="zh-CN"/>
        </w:rPr>
        <w:t>following</w:t>
      </w:r>
      <w:r w:rsidRPr="002327A5">
        <w:rPr>
          <w:rFonts w:hint="eastAsia"/>
          <w:b/>
          <w:lang w:eastAsia="zh-CN"/>
        </w:rPr>
        <w:t xml:space="preserve"> example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26"/>
        <w:gridCol w:w="1481"/>
        <w:gridCol w:w="2528"/>
        <w:gridCol w:w="962"/>
        <w:gridCol w:w="1418"/>
        <w:gridCol w:w="1419"/>
        <w:gridCol w:w="721"/>
      </w:tblGrid>
      <w:tr w:rsidR="002327A5" w:rsidRPr="0018199F" w:rsidTr="000A1F6A">
        <w:trPr>
          <w:cantSplit/>
          <w:tblHeader/>
          <w:jc w:val="center"/>
        </w:trPr>
        <w:tc>
          <w:tcPr>
            <w:tcW w:w="0" w:type="auto"/>
            <w:vMerge w:val="restart"/>
            <w:tcBorders>
              <w:top w:val="single" w:sz="4" w:space="0" w:color="auto"/>
              <w:left w:val="single" w:sz="4" w:space="0" w:color="auto"/>
              <w:right w:val="single" w:sz="4" w:space="0" w:color="auto"/>
            </w:tcBorders>
            <w:shd w:val="clear" w:color="auto" w:fill="auto"/>
            <w:hideMark/>
          </w:tcPr>
          <w:p w:rsidR="002327A5" w:rsidRPr="0018199F" w:rsidRDefault="002327A5" w:rsidP="000A1F6A">
            <w:pPr>
              <w:pStyle w:val="TAH"/>
              <w:rPr>
                <w:lang w:eastAsia="ja-JP"/>
              </w:rPr>
            </w:pPr>
            <w:r w:rsidRPr="0018199F">
              <w:rPr>
                <w:lang w:eastAsia="ja-JP"/>
              </w:rPr>
              <w:lastRenderedPageBreak/>
              <w:t>Declaration identifier</w:t>
            </w:r>
          </w:p>
        </w:tc>
        <w:tc>
          <w:tcPr>
            <w:tcW w:w="0" w:type="auto"/>
            <w:vMerge w:val="restart"/>
            <w:tcBorders>
              <w:top w:val="single" w:sz="4" w:space="0" w:color="auto"/>
              <w:left w:val="single" w:sz="4" w:space="0" w:color="auto"/>
              <w:right w:val="single" w:sz="4" w:space="0" w:color="auto"/>
            </w:tcBorders>
            <w:shd w:val="clear" w:color="auto" w:fill="auto"/>
            <w:hideMark/>
          </w:tcPr>
          <w:p w:rsidR="002327A5" w:rsidRPr="0018199F" w:rsidRDefault="002327A5" w:rsidP="000A1F6A">
            <w:pPr>
              <w:pStyle w:val="TAH"/>
              <w:rPr>
                <w:lang w:eastAsia="ja-JP"/>
              </w:rPr>
            </w:pPr>
            <w:r w:rsidRPr="0018199F">
              <w:rPr>
                <w:lang w:eastAsia="ja-JP"/>
              </w:rPr>
              <w:t>Declaration</w:t>
            </w:r>
          </w:p>
        </w:tc>
        <w:tc>
          <w:tcPr>
            <w:tcW w:w="0" w:type="auto"/>
            <w:vMerge w:val="restart"/>
            <w:tcBorders>
              <w:top w:val="single" w:sz="4" w:space="0" w:color="auto"/>
              <w:left w:val="single" w:sz="4" w:space="0" w:color="auto"/>
              <w:right w:val="single" w:sz="4" w:space="0" w:color="auto"/>
            </w:tcBorders>
            <w:shd w:val="clear" w:color="auto" w:fill="auto"/>
            <w:hideMark/>
          </w:tcPr>
          <w:p w:rsidR="002327A5" w:rsidRPr="0018199F" w:rsidRDefault="002327A5" w:rsidP="000A1F6A">
            <w:pPr>
              <w:pStyle w:val="TAH"/>
              <w:rPr>
                <w:lang w:eastAsia="ja-JP"/>
              </w:rPr>
            </w:pPr>
            <w:r w:rsidRPr="0018199F">
              <w:rPr>
                <w:lang w:eastAsia="ja-JP"/>
              </w:rPr>
              <w:t>Description</w:t>
            </w:r>
          </w:p>
        </w:tc>
        <w:tc>
          <w:tcPr>
            <w:tcW w:w="0" w:type="auto"/>
            <w:gridSpan w:val="4"/>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H"/>
              <w:rPr>
                <w:lang w:eastAsia="ja-JP"/>
              </w:rPr>
            </w:pPr>
            <w:r w:rsidRPr="0018199F">
              <w:rPr>
                <w:lang w:eastAsia="ja-JP"/>
              </w:rPr>
              <w:t>Applicability</w:t>
            </w:r>
          </w:p>
          <w:p w:rsidR="002327A5" w:rsidRPr="0018199F" w:rsidRDefault="002327A5" w:rsidP="000A1F6A">
            <w:pPr>
              <w:pStyle w:val="TAH"/>
              <w:rPr>
                <w:lang w:eastAsia="ja-JP"/>
              </w:rPr>
            </w:pPr>
            <w:r w:rsidRPr="0018199F">
              <w:rPr>
                <w:lang w:eastAsia="ja-JP"/>
              </w:rPr>
              <w:t>(Note 1)</w:t>
            </w:r>
          </w:p>
        </w:tc>
      </w:tr>
      <w:tr w:rsidR="002327A5" w:rsidRPr="0018199F" w:rsidTr="000A1F6A">
        <w:trPr>
          <w:cantSplit/>
          <w:jc w:val="center"/>
        </w:trPr>
        <w:tc>
          <w:tcPr>
            <w:tcW w:w="0" w:type="auto"/>
            <w:vMerge/>
            <w:tcBorders>
              <w:left w:val="single" w:sz="4" w:space="0" w:color="auto"/>
              <w:bottom w:val="single" w:sz="4" w:space="0" w:color="auto"/>
              <w:right w:val="single" w:sz="4" w:space="0" w:color="auto"/>
            </w:tcBorders>
            <w:shd w:val="clear" w:color="auto" w:fill="auto"/>
            <w:hideMark/>
          </w:tcPr>
          <w:p w:rsidR="002327A5" w:rsidRPr="0018199F" w:rsidRDefault="002327A5" w:rsidP="000A1F6A">
            <w:pPr>
              <w:pStyle w:val="TAH"/>
              <w:rPr>
                <w:lang w:eastAsia="ja-JP"/>
              </w:rPr>
            </w:pPr>
          </w:p>
        </w:tc>
        <w:tc>
          <w:tcPr>
            <w:tcW w:w="0" w:type="auto"/>
            <w:vMerge/>
            <w:tcBorders>
              <w:left w:val="single" w:sz="4" w:space="0" w:color="auto"/>
              <w:bottom w:val="single" w:sz="4" w:space="0" w:color="auto"/>
              <w:right w:val="single" w:sz="4" w:space="0" w:color="auto"/>
            </w:tcBorders>
            <w:shd w:val="clear" w:color="auto" w:fill="auto"/>
          </w:tcPr>
          <w:p w:rsidR="002327A5" w:rsidRPr="0018199F" w:rsidRDefault="002327A5" w:rsidP="000A1F6A">
            <w:pPr>
              <w:pStyle w:val="TAH"/>
              <w:rPr>
                <w:lang w:eastAsia="ja-JP"/>
              </w:rPr>
            </w:pPr>
          </w:p>
        </w:tc>
        <w:tc>
          <w:tcPr>
            <w:tcW w:w="0" w:type="auto"/>
            <w:vMerge/>
            <w:tcBorders>
              <w:left w:val="single" w:sz="4" w:space="0" w:color="auto"/>
              <w:bottom w:val="single" w:sz="4" w:space="0" w:color="auto"/>
              <w:right w:val="single" w:sz="4" w:space="0" w:color="auto"/>
            </w:tcBorders>
            <w:shd w:val="clear" w:color="auto" w:fill="auto"/>
          </w:tcPr>
          <w:p w:rsidR="002327A5" w:rsidRPr="0018199F" w:rsidRDefault="002327A5" w:rsidP="000A1F6A">
            <w:pPr>
              <w:pStyle w:val="TAH"/>
              <w:rPr>
                <w:lang w:eastAsia="ja-JP"/>
              </w:rPr>
            </w:pP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H"/>
              <w:rPr>
                <w:lang w:eastAsia="ja-JP"/>
              </w:rPr>
            </w:pPr>
            <w:r w:rsidRPr="0018199F">
              <w:rPr>
                <w:lang w:eastAsia="ja-JP"/>
              </w:rPr>
              <w:t>SAN type 1-H</w:t>
            </w:r>
          </w:p>
          <w:p w:rsidR="002327A5" w:rsidRPr="0018199F" w:rsidRDefault="002327A5" w:rsidP="000A1F6A">
            <w:pPr>
              <w:pStyle w:val="TAH"/>
              <w:rPr>
                <w:rFonts w:cs="Arial"/>
                <w:szCs w:val="18"/>
                <w:lang w:eastAsia="ja-JP"/>
              </w:rPr>
            </w:pPr>
            <w:r w:rsidRPr="0018199F">
              <w:rPr>
                <w:lang w:eastAsia="ja-JP"/>
              </w:rPr>
              <w:t>(Note 2)</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H"/>
              <w:rPr>
                <w:rFonts w:cs="Arial"/>
                <w:szCs w:val="18"/>
                <w:highlight w:val="yellow"/>
                <w:lang w:eastAsia="zh-CN"/>
              </w:rPr>
            </w:pPr>
            <w:r w:rsidRPr="000A1F6A">
              <w:rPr>
                <w:highlight w:val="yellow"/>
                <w:lang w:eastAsia="ja-JP"/>
              </w:rPr>
              <w:t>SAN type 1-O</w:t>
            </w:r>
            <w:r w:rsidRPr="000A1F6A">
              <w:rPr>
                <w:rFonts w:hint="eastAsia"/>
                <w:highlight w:val="yellow"/>
                <w:lang w:eastAsia="zh-CN"/>
              </w:rPr>
              <w:t xml:space="preserve"> operating below 10GHz</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H"/>
              <w:rPr>
                <w:highlight w:val="yellow"/>
                <w:lang w:eastAsia="ja-JP"/>
              </w:rPr>
            </w:pPr>
            <w:r w:rsidRPr="000A1F6A">
              <w:rPr>
                <w:highlight w:val="yellow"/>
                <w:lang w:eastAsia="ja-JP"/>
              </w:rPr>
              <w:t>SAN type 1-O</w:t>
            </w:r>
            <w:r w:rsidRPr="000A1F6A">
              <w:rPr>
                <w:rFonts w:hint="eastAsia"/>
                <w:highlight w:val="yellow"/>
                <w:lang w:eastAsia="zh-CN"/>
              </w:rPr>
              <w:t xml:space="preserve"> operating above 10GHz</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H"/>
              <w:rPr>
                <w:lang w:eastAsia="ja-JP"/>
              </w:rPr>
            </w:pPr>
            <w:r w:rsidRPr="0018199F">
              <w:rPr>
                <w:lang w:eastAsia="ja-JP"/>
              </w:rPr>
              <w:t xml:space="preserve">SAN type </w:t>
            </w:r>
            <w:r>
              <w:rPr>
                <w:lang w:eastAsia="ja-JP"/>
              </w:rPr>
              <w:t>2</w:t>
            </w:r>
            <w:r w:rsidRPr="0018199F">
              <w:rPr>
                <w:lang w:eastAsia="ja-JP"/>
              </w:rPr>
              <w:t>-O</w:t>
            </w:r>
          </w:p>
        </w:tc>
      </w:tr>
      <w:tr w:rsidR="002327A5" w:rsidRPr="0018199F" w:rsidTr="000A1F6A">
        <w:trPr>
          <w:cantSplit/>
          <w:jc w:val="center"/>
        </w:trPr>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rFonts w:cs="Arial"/>
                <w:szCs w:val="18"/>
                <w:lang w:eastAsia="ja-JP"/>
              </w:rPr>
            </w:pPr>
            <w:r w:rsidRPr="0018199F">
              <w:rPr>
                <w:lang w:eastAsia="ja-JP"/>
              </w:rPr>
              <w:t>D.1</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ja-JP"/>
              </w:rPr>
            </w:pPr>
            <w:r w:rsidRPr="0018199F">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ja-JP"/>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ja-JP"/>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Default="002327A5" w:rsidP="000A1F6A">
            <w:pPr>
              <w:pStyle w:val="TAL"/>
              <w:rPr>
                <w:lang w:eastAsia="zh-CN"/>
              </w:rPr>
            </w:pPr>
            <w:r>
              <w:rPr>
                <w:lang w:eastAsia="zh-CN"/>
              </w:rPr>
              <w:t>x</w:t>
            </w:r>
          </w:p>
        </w:tc>
      </w:tr>
      <w:tr w:rsidR="002327A5" w:rsidRPr="0018199F" w:rsidTr="000A1F6A">
        <w:trPr>
          <w:cantSplit/>
          <w:jc w:val="center"/>
        </w:trPr>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rFonts w:cs="Arial"/>
                <w:szCs w:val="18"/>
                <w:lang w:eastAsia="ja-JP"/>
              </w:rPr>
            </w:pPr>
            <w:r w:rsidRPr="0018199F">
              <w:rPr>
                <w:lang w:eastAsia="ja-JP"/>
              </w:rPr>
              <w:t>D.2</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ja-JP"/>
              </w:rPr>
            </w:pPr>
            <w:r w:rsidRPr="0018199F">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ja-JP"/>
              </w:rPr>
            </w:pPr>
            <w:r w:rsidRPr="0018199F">
              <w:rPr>
                <w:lang w:eastAsia="ja-JP"/>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ja-JP"/>
              </w:rPr>
            </w:pPr>
            <w:r w:rsidRPr="000A1F6A">
              <w:rPr>
                <w:highlight w:val="yellow"/>
                <w:lang w:eastAsia="ja-JP"/>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Default="002327A5" w:rsidP="000A1F6A">
            <w:pPr>
              <w:pStyle w:val="TAL"/>
              <w:rPr>
                <w:lang w:eastAsia="ja-JP"/>
              </w:rPr>
            </w:pPr>
            <w:r>
              <w:rPr>
                <w:lang w:eastAsia="ja-JP"/>
              </w:rPr>
              <w:t>x</w:t>
            </w:r>
          </w:p>
        </w:tc>
      </w:tr>
      <w:tr w:rsidR="002327A5" w:rsidRPr="0018199F" w:rsidTr="000A1F6A">
        <w:trPr>
          <w:cantSplit/>
          <w:jc w:val="center"/>
        </w:trPr>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Default="002327A5" w:rsidP="000A1F6A">
            <w:pPr>
              <w:pStyle w:val="TAL"/>
              <w:rPr>
                <w:lang w:eastAsia="zh-CN"/>
              </w:rPr>
            </w:pPr>
            <w:r>
              <w:rPr>
                <w:lang w:eastAsia="zh-CN"/>
              </w:rPr>
              <w:t>…</w:t>
            </w:r>
          </w:p>
        </w:tc>
      </w:tr>
      <w:tr w:rsidR="002327A5" w:rsidRPr="0018199F" w:rsidTr="000A1F6A">
        <w:trPr>
          <w:cantSplit/>
          <w:jc w:val="center"/>
        </w:trPr>
        <w:tc>
          <w:tcPr>
            <w:tcW w:w="0" w:type="auto"/>
            <w:tcBorders>
              <w:top w:val="single" w:sz="4" w:space="0" w:color="auto"/>
              <w:left w:val="single" w:sz="4" w:space="0" w:color="auto"/>
              <w:bottom w:val="single" w:sz="4" w:space="0" w:color="auto"/>
              <w:right w:val="single" w:sz="4" w:space="0" w:color="auto"/>
            </w:tcBorders>
          </w:tcPr>
          <w:p w:rsidR="002327A5" w:rsidRPr="00F775C6" w:rsidRDefault="002327A5" w:rsidP="000A1F6A">
            <w:pPr>
              <w:pStyle w:val="TAL"/>
              <w:rPr>
                <w:lang w:eastAsia="zh-CN"/>
              </w:rPr>
            </w:pPr>
            <w:r w:rsidRPr="0018199F">
              <w:rPr>
                <w:lang w:eastAsia="zh-CN"/>
              </w:rPr>
              <w:t>D.</w:t>
            </w:r>
            <w:r w:rsidRPr="0018199F">
              <w:rPr>
                <w:rFonts w:hint="eastAsia"/>
                <w:lang w:eastAsia="zh-CN"/>
              </w:rPr>
              <w:t>19</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sidRPr="0018199F">
              <w:rPr>
                <w:lang w:eastAsia="zh-CN"/>
              </w:rPr>
              <w:t>OSDD identifier</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sidRPr="0018199F">
              <w:rPr>
                <w:lang w:eastAsia="zh-CN"/>
              </w:rPr>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2327A5" w:rsidRDefault="002327A5" w:rsidP="000A1F6A">
            <w:pPr>
              <w:pStyle w:val="TAL"/>
              <w:rPr>
                <w:lang w:eastAsia="zh-CN"/>
              </w:rPr>
            </w:pPr>
            <w:r>
              <w:rPr>
                <w:lang w:eastAsia="zh-CN"/>
              </w:rPr>
              <w:t>n/a</w:t>
            </w:r>
          </w:p>
        </w:tc>
      </w:tr>
      <w:tr w:rsidR="002327A5" w:rsidRPr="0018199F" w:rsidTr="000A1F6A">
        <w:trPr>
          <w:cantSplit/>
          <w:jc w:val="center"/>
        </w:trPr>
        <w:tc>
          <w:tcPr>
            <w:tcW w:w="0" w:type="auto"/>
            <w:tcBorders>
              <w:top w:val="single" w:sz="4" w:space="0" w:color="auto"/>
              <w:left w:val="single" w:sz="4" w:space="0" w:color="auto"/>
              <w:bottom w:val="single" w:sz="4" w:space="0" w:color="auto"/>
              <w:right w:val="single" w:sz="4" w:space="0" w:color="auto"/>
            </w:tcBorders>
          </w:tcPr>
          <w:p w:rsidR="002327A5" w:rsidRPr="00F775C6" w:rsidRDefault="002327A5" w:rsidP="000A1F6A">
            <w:pPr>
              <w:pStyle w:val="TAL"/>
              <w:rPr>
                <w:lang w:eastAsia="zh-CN"/>
              </w:rPr>
            </w:pPr>
            <w:r w:rsidRPr="0018199F">
              <w:rPr>
                <w:lang w:eastAsia="zh-CN"/>
              </w:rPr>
              <w:t>D.</w:t>
            </w:r>
            <w:r w:rsidRPr="0018199F">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sidRPr="0018199F">
              <w:rPr>
                <w:lang w:eastAsia="zh-CN"/>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sidRPr="0018199F">
              <w:rPr>
                <w:lang w:eastAsia="zh-CN"/>
              </w:rPr>
              <w:t>Operating band supported by the OSDD, declared for every OSDD (D.</w:t>
            </w:r>
            <w:r w:rsidRPr="0018199F">
              <w:rPr>
                <w:rFonts w:hint="eastAsia"/>
                <w:lang w:eastAsia="zh-CN"/>
              </w:rPr>
              <w:t>19</w:t>
            </w:r>
            <w:r w:rsidRPr="0018199F">
              <w:rPr>
                <w:lang w:eastAsia="zh-CN"/>
              </w:rPr>
              <w:t>).</w:t>
            </w:r>
          </w:p>
          <w:p w:rsidR="002327A5" w:rsidRPr="0018199F" w:rsidRDefault="002327A5" w:rsidP="000A1F6A">
            <w:pPr>
              <w:pStyle w:val="TAL"/>
              <w:rPr>
                <w:lang w:eastAsia="zh-CN"/>
              </w:rPr>
            </w:pPr>
            <w:r w:rsidRPr="0018199F">
              <w:rPr>
                <w:lang w:eastAsia="zh-CN"/>
              </w:rPr>
              <w:t>(Note 5)</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2327A5" w:rsidRPr="000A1F6A" w:rsidRDefault="002327A5" w:rsidP="000A1F6A">
            <w:pPr>
              <w:pStyle w:val="TAL"/>
              <w:rPr>
                <w:highlight w:val="yellow"/>
                <w:lang w:eastAsia="zh-CN"/>
              </w:rPr>
            </w:pPr>
            <w:r w:rsidRPr="000A1F6A">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2327A5" w:rsidRDefault="002327A5" w:rsidP="000A1F6A">
            <w:pPr>
              <w:pStyle w:val="TAL"/>
              <w:rPr>
                <w:lang w:eastAsia="zh-CN"/>
              </w:rPr>
            </w:pPr>
            <w:r>
              <w:rPr>
                <w:lang w:eastAsia="zh-CN"/>
              </w:rPr>
              <w:t>n/a</w:t>
            </w:r>
          </w:p>
        </w:tc>
      </w:tr>
      <w:tr w:rsidR="002327A5" w:rsidRPr="0018199F" w:rsidTr="000A1F6A">
        <w:trPr>
          <w:cantSplit/>
          <w:jc w:val="center"/>
        </w:trPr>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18199F" w:rsidRDefault="002327A5" w:rsidP="000A1F6A">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F775C6" w:rsidRDefault="002327A5" w:rsidP="000A1F6A">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Pr="00F775C6" w:rsidRDefault="002327A5" w:rsidP="000A1F6A">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2327A5" w:rsidRDefault="002327A5" w:rsidP="000A1F6A">
            <w:pPr>
              <w:pStyle w:val="TAL"/>
              <w:rPr>
                <w:lang w:eastAsia="zh-CN"/>
              </w:rPr>
            </w:pPr>
            <w:r>
              <w:rPr>
                <w:lang w:eastAsia="zh-CN"/>
              </w:rPr>
              <w:t>…</w:t>
            </w:r>
          </w:p>
        </w:tc>
      </w:tr>
    </w:tbl>
    <w:p w:rsidR="00253EFB" w:rsidRPr="002327A5" w:rsidRDefault="00253EFB" w:rsidP="00253EFB">
      <w:pPr>
        <w:rPr>
          <w:b/>
          <w:lang w:eastAsia="zh-CN"/>
        </w:rPr>
      </w:pPr>
      <w:r w:rsidRPr="002327A5">
        <w:rPr>
          <w:rFonts w:hint="eastAsia"/>
          <w:b/>
          <w:lang w:eastAsia="zh-CN"/>
        </w:rPr>
        <w:t xml:space="preserve">Proposal 3: </w:t>
      </w:r>
      <w:r w:rsidRPr="002327A5">
        <w:rPr>
          <w:rFonts w:hint="eastAsia"/>
          <w:b/>
          <w:lang w:val="en-US" w:eastAsia="zh-CN"/>
        </w:rPr>
        <w:t xml:space="preserve">Update </w:t>
      </w:r>
      <w:proofErr w:type="spellStart"/>
      <w:r w:rsidRPr="002327A5">
        <w:rPr>
          <w:b/>
        </w:rPr>
        <w:t>F</w:t>
      </w:r>
      <w:r w:rsidRPr="002327A5">
        <w:rPr>
          <w:b/>
          <w:vertAlign w:val="subscript"/>
        </w:rPr>
        <w:t>DL_high</w:t>
      </w:r>
      <w:proofErr w:type="spellEnd"/>
      <w:r w:rsidRPr="002327A5">
        <w:rPr>
          <w:b/>
        </w:rPr>
        <w:t xml:space="preserve"> – </w:t>
      </w:r>
      <w:proofErr w:type="spellStart"/>
      <w:r w:rsidRPr="002327A5">
        <w:rPr>
          <w:b/>
        </w:rPr>
        <w:t>F</w:t>
      </w:r>
      <w:r w:rsidRPr="002327A5">
        <w:rPr>
          <w:b/>
          <w:vertAlign w:val="subscript"/>
        </w:rPr>
        <w:t>DL_low</w:t>
      </w:r>
      <w:proofErr w:type="spellEnd"/>
      <w:r w:rsidRPr="002327A5">
        <w:rPr>
          <w:b/>
          <w:lang w:val="en-US"/>
        </w:rPr>
        <w:t xml:space="preserve"> &lt;100 MHz</w:t>
      </w:r>
      <w:r w:rsidRPr="002327A5">
        <w:rPr>
          <w:b/>
        </w:rPr>
        <w:t xml:space="preserve"> </w:t>
      </w:r>
      <w:r w:rsidRPr="002327A5">
        <w:rPr>
          <w:rFonts w:hint="eastAsia"/>
          <w:b/>
          <w:lang w:eastAsia="zh-CN"/>
        </w:rPr>
        <w:t xml:space="preserve"> to </w:t>
      </w:r>
      <w:proofErr w:type="spellStart"/>
      <w:r w:rsidRPr="002327A5">
        <w:rPr>
          <w:b/>
        </w:rPr>
        <w:t>F</w:t>
      </w:r>
      <w:r w:rsidRPr="002327A5">
        <w:rPr>
          <w:b/>
          <w:vertAlign w:val="subscript"/>
        </w:rPr>
        <w:t>DL_high</w:t>
      </w:r>
      <w:proofErr w:type="spellEnd"/>
      <w:r w:rsidRPr="002327A5">
        <w:rPr>
          <w:b/>
        </w:rPr>
        <w:t xml:space="preserve"> – </w:t>
      </w:r>
      <w:proofErr w:type="spellStart"/>
      <w:r w:rsidRPr="002327A5">
        <w:rPr>
          <w:b/>
        </w:rPr>
        <w:t>F</w:t>
      </w:r>
      <w:r w:rsidRPr="002327A5">
        <w:rPr>
          <w:b/>
          <w:vertAlign w:val="subscript"/>
        </w:rPr>
        <w:t>DL_low</w:t>
      </w:r>
      <w:proofErr w:type="spellEnd"/>
      <w:r w:rsidRPr="002327A5">
        <w:rPr>
          <w:b/>
          <w:lang w:val="en-US"/>
        </w:rPr>
        <w:t xml:space="preserve"> </w:t>
      </w:r>
      <w:r w:rsidRPr="002327A5">
        <w:rPr>
          <w:rFonts w:cs="Arial"/>
          <w:b/>
        </w:rPr>
        <w:t>≤</w:t>
      </w:r>
      <w:r w:rsidRPr="002327A5">
        <w:rPr>
          <w:rFonts w:hint="eastAsia"/>
          <w:b/>
          <w:lang w:eastAsia="zh-CN"/>
        </w:rPr>
        <w:t>2050MHz</w:t>
      </w:r>
      <w:r>
        <w:rPr>
          <w:rFonts w:hint="eastAsia"/>
          <w:b/>
          <w:lang w:eastAsia="zh-CN"/>
        </w:rPr>
        <w:t xml:space="preserve"> </w:t>
      </w:r>
      <w:r w:rsidR="00453F66">
        <w:rPr>
          <w:rFonts w:hint="eastAsia"/>
          <w:b/>
          <w:lang w:eastAsia="zh-CN"/>
        </w:rPr>
        <w:t xml:space="preserve"> for </w:t>
      </w:r>
      <w:r w:rsidRPr="00253EFB">
        <w:rPr>
          <w:b/>
          <w:lang w:eastAsia="zh-CN"/>
        </w:rPr>
        <w:t>test signal used to build Test configurations for SAN type 1-H and SAN type 1-O</w:t>
      </w:r>
      <w:r w:rsidRPr="002327A5">
        <w:rPr>
          <w:rFonts w:hint="eastAsia"/>
          <w:b/>
          <w:lang w:eastAsia="zh-CN"/>
        </w:rPr>
        <w:t xml:space="preserve"> as following table.</w:t>
      </w:r>
    </w:p>
    <w:p w:rsidR="00253EFB" w:rsidRPr="008C3753" w:rsidRDefault="00253EFB" w:rsidP="00253EFB">
      <w:pPr>
        <w:pStyle w:val="TH"/>
        <w:rPr>
          <w:lang w:eastAsia="zh-CN"/>
        </w:rPr>
      </w:pPr>
      <w:r w:rsidRPr="008C3753">
        <w:t>Table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53EFB" w:rsidRPr="0028547D" w:rsidTr="000A1F6A">
        <w:trPr>
          <w:cantSplit/>
          <w:jc w:val="center"/>
        </w:trPr>
        <w:tc>
          <w:tcPr>
            <w:tcW w:w="3950" w:type="dxa"/>
            <w:gridSpan w:val="2"/>
            <w:shd w:val="clear" w:color="auto" w:fill="auto"/>
          </w:tcPr>
          <w:p w:rsidR="00253EFB" w:rsidRPr="0028547D" w:rsidRDefault="00253EFB" w:rsidP="000A1F6A">
            <w:pPr>
              <w:pStyle w:val="TAH"/>
              <w:rPr>
                <w:lang w:val="en-US" w:eastAsia="zh-CN"/>
              </w:rPr>
            </w:pPr>
            <w:r w:rsidRPr="0028547D">
              <w:rPr>
                <w:lang w:val="en-US"/>
              </w:rPr>
              <w:t>Operating Band characteristics</w:t>
            </w:r>
          </w:p>
        </w:tc>
        <w:tc>
          <w:tcPr>
            <w:tcW w:w="3936" w:type="dxa"/>
            <w:shd w:val="clear" w:color="auto" w:fill="auto"/>
          </w:tcPr>
          <w:p w:rsidR="00253EFB" w:rsidRPr="0028547D" w:rsidRDefault="00253EFB" w:rsidP="000A1F6A">
            <w:pPr>
              <w:pStyle w:val="TAH"/>
              <w:rPr>
                <w:lang w:val="en-US"/>
              </w:rPr>
            </w:pP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sidRPr="0028547D">
              <w:rPr>
                <w:lang w:val="en-US"/>
              </w:rPr>
              <w:t xml:space="preserve"> </w:t>
            </w:r>
            <w:r>
              <w:rPr>
                <w:rFonts w:cs="Arial"/>
              </w:rPr>
              <w:t>≤</w:t>
            </w:r>
            <w:r>
              <w:rPr>
                <w:rFonts w:hint="eastAsia"/>
                <w:lang w:val="en-US" w:eastAsia="zh-CN"/>
              </w:rPr>
              <w:t>2050</w:t>
            </w:r>
            <w:r w:rsidRPr="0028547D">
              <w:rPr>
                <w:lang w:val="en-US"/>
              </w:rPr>
              <w:t xml:space="preserve"> MHz</w:t>
            </w:r>
          </w:p>
        </w:tc>
      </w:tr>
      <w:tr w:rsidR="00253EFB" w:rsidRPr="0028547D" w:rsidTr="000A1F6A">
        <w:trPr>
          <w:cantSplit/>
          <w:jc w:val="center"/>
        </w:trPr>
        <w:tc>
          <w:tcPr>
            <w:tcW w:w="1975" w:type="dxa"/>
            <w:tcBorders>
              <w:bottom w:val="nil"/>
            </w:tcBorders>
            <w:shd w:val="clear" w:color="auto" w:fill="auto"/>
          </w:tcPr>
          <w:p w:rsidR="00253EFB" w:rsidRPr="0028547D" w:rsidRDefault="00253EFB" w:rsidP="000A1F6A">
            <w:pPr>
              <w:pStyle w:val="TAC"/>
              <w:rPr>
                <w:lang w:val="en-US"/>
              </w:rPr>
            </w:pPr>
            <w:r w:rsidRPr="0028547D">
              <w:rPr>
                <w:lang w:val="en-US"/>
              </w:rPr>
              <w:t xml:space="preserve">TC signal </w:t>
            </w:r>
          </w:p>
        </w:tc>
        <w:tc>
          <w:tcPr>
            <w:tcW w:w="1975" w:type="dxa"/>
            <w:shd w:val="clear" w:color="auto" w:fill="auto"/>
          </w:tcPr>
          <w:p w:rsidR="00253EFB" w:rsidRPr="0028547D" w:rsidRDefault="00253EFB" w:rsidP="000A1F6A">
            <w:pPr>
              <w:pStyle w:val="TAC"/>
              <w:rPr>
                <w:lang w:val="en-US"/>
              </w:rPr>
            </w:pPr>
            <w:proofErr w:type="spellStart"/>
            <w:r w:rsidRPr="0028547D">
              <w:rPr>
                <w:lang w:val="en-US" w:eastAsia="zh-CN"/>
              </w:rPr>
              <w:t>BW</w:t>
            </w:r>
            <w:r w:rsidRPr="0028547D">
              <w:rPr>
                <w:vertAlign w:val="subscript"/>
                <w:lang w:val="en-US" w:eastAsia="zh-CN"/>
              </w:rPr>
              <w:t>channel</w:t>
            </w:r>
            <w:proofErr w:type="spellEnd"/>
          </w:p>
        </w:tc>
        <w:tc>
          <w:tcPr>
            <w:tcW w:w="3936" w:type="dxa"/>
            <w:shd w:val="clear" w:color="auto" w:fill="auto"/>
          </w:tcPr>
          <w:p w:rsidR="00253EFB" w:rsidRPr="0028547D" w:rsidRDefault="00253EFB" w:rsidP="000A1F6A">
            <w:pPr>
              <w:pStyle w:val="TAC"/>
            </w:pPr>
            <w:r w:rsidRPr="0028547D">
              <w:rPr>
                <w:lang w:val="en-US"/>
              </w:rPr>
              <w:t>5 MHz (Note 1</w:t>
            </w:r>
            <w:r>
              <w:rPr>
                <w:lang w:val="en-US"/>
              </w:rPr>
              <w:t>, 2</w:t>
            </w:r>
            <w:r w:rsidRPr="00EF3733">
              <w:rPr>
                <w:lang w:val="en-US"/>
              </w:rPr>
              <w:t xml:space="preserve"> and 3</w:t>
            </w:r>
            <w:r w:rsidRPr="0028547D">
              <w:rPr>
                <w:lang w:val="en-US"/>
              </w:rPr>
              <w:t>)</w:t>
            </w:r>
          </w:p>
        </w:tc>
      </w:tr>
      <w:tr w:rsidR="00253EFB" w:rsidRPr="0028547D" w:rsidTr="000A1F6A">
        <w:trPr>
          <w:cantSplit/>
          <w:jc w:val="center"/>
        </w:trPr>
        <w:tc>
          <w:tcPr>
            <w:tcW w:w="1975" w:type="dxa"/>
            <w:tcBorders>
              <w:top w:val="nil"/>
            </w:tcBorders>
            <w:shd w:val="clear" w:color="auto" w:fill="auto"/>
          </w:tcPr>
          <w:p w:rsidR="00253EFB" w:rsidRPr="0028547D" w:rsidRDefault="00253EFB" w:rsidP="000A1F6A">
            <w:pPr>
              <w:pStyle w:val="TAC"/>
              <w:rPr>
                <w:lang w:val="en-US"/>
              </w:rPr>
            </w:pPr>
            <w:r w:rsidRPr="0028547D">
              <w:rPr>
                <w:lang w:val="en-US"/>
              </w:rPr>
              <w:t>characteristics</w:t>
            </w:r>
          </w:p>
        </w:tc>
        <w:tc>
          <w:tcPr>
            <w:tcW w:w="1975" w:type="dxa"/>
            <w:shd w:val="clear" w:color="auto" w:fill="auto"/>
          </w:tcPr>
          <w:p w:rsidR="00253EFB" w:rsidRPr="0028547D" w:rsidRDefault="00253EFB" w:rsidP="000A1F6A">
            <w:pPr>
              <w:pStyle w:val="TAC"/>
              <w:rPr>
                <w:lang w:val="en-US" w:eastAsia="zh-CN"/>
              </w:rPr>
            </w:pPr>
            <w:r w:rsidRPr="0028547D">
              <w:rPr>
                <w:lang w:val="en-US"/>
              </w:rPr>
              <w:t>Subcarrier spacing</w:t>
            </w:r>
          </w:p>
        </w:tc>
        <w:tc>
          <w:tcPr>
            <w:tcW w:w="3936" w:type="dxa"/>
            <w:shd w:val="clear" w:color="auto" w:fill="auto"/>
          </w:tcPr>
          <w:p w:rsidR="00253EFB" w:rsidRPr="0028547D" w:rsidRDefault="00253EFB" w:rsidP="000A1F6A">
            <w:pPr>
              <w:pStyle w:val="TAC"/>
              <w:rPr>
                <w:lang w:val="en-US"/>
              </w:rPr>
            </w:pPr>
            <w:r w:rsidRPr="0028547D">
              <w:rPr>
                <w:lang w:val="en-US"/>
              </w:rPr>
              <w:t>Smallest supported subcarrier spacing</w:t>
            </w:r>
          </w:p>
        </w:tc>
      </w:tr>
      <w:tr w:rsidR="00253EFB" w:rsidRPr="0028547D" w:rsidTr="000A1F6A">
        <w:trPr>
          <w:cantSplit/>
          <w:jc w:val="center"/>
        </w:trPr>
        <w:tc>
          <w:tcPr>
            <w:tcW w:w="7886" w:type="dxa"/>
            <w:gridSpan w:val="3"/>
            <w:shd w:val="clear" w:color="auto" w:fill="auto"/>
          </w:tcPr>
          <w:p w:rsidR="00253EFB" w:rsidRPr="0028547D" w:rsidRDefault="00253EFB" w:rsidP="000A1F6A">
            <w:pPr>
              <w:pStyle w:val="TAN"/>
            </w:pPr>
            <w:r w:rsidRPr="0028547D">
              <w:rPr>
                <w:lang w:val="en-US"/>
              </w:rPr>
              <w:t>NOTE 1:</w:t>
            </w:r>
            <w:r w:rsidRPr="0028547D">
              <w:rPr>
                <w:lang w:val="en-US"/>
              </w:rPr>
              <w:tab/>
              <w:t>If this channel bandwidth is not supported, the narrowest supported channel bandwidth shall be used.</w:t>
            </w:r>
          </w:p>
          <w:p w:rsidR="00253EFB" w:rsidRDefault="00253EFB" w:rsidP="000A1F6A">
            <w:pPr>
              <w:pStyle w:val="TAN"/>
              <w:rPr>
                <w:lang w:val="en-US"/>
              </w:rPr>
            </w:pPr>
            <w:r w:rsidRPr="00A42B5A">
              <w:rPr>
                <w:lang w:val="en-US"/>
              </w:rPr>
              <w:t xml:space="preserve">NOTE 2: </w:t>
            </w:r>
            <w:r w:rsidRPr="00A42B5A">
              <w:rPr>
                <w:lang w:val="en-US"/>
              </w:rPr>
              <w:tab/>
              <w:t>For NRTC1, if NB-</w:t>
            </w:r>
            <w:proofErr w:type="spellStart"/>
            <w:r w:rsidRPr="00A42B5A">
              <w:rPr>
                <w:lang w:val="en-US"/>
              </w:rPr>
              <w:t>IoT</w:t>
            </w:r>
            <w:proofErr w:type="spellEnd"/>
            <w:r w:rsidRPr="00A42B5A">
              <w:rPr>
                <w:lang w:val="en-US"/>
              </w:rPr>
              <w:t xml:space="preserve"> is not supported, the signal's channel bandwidth shall be the narrowest supported one.</w:t>
            </w:r>
          </w:p>
          <w:p w:rsidR="00253EFB" w:rsidRPr="0028547D" w:rsidRDefault="00253EFB" w:rsidP="000A1F6A">
            <w:pPr>
              <w:pStyle w:val="TAN"/>
              <w:rPr>
                <w:lang w:val="en-US"/>
              </w:rPr>
            </w:pPr>
            <w:r w:rsidRPr="00EF3733">
              <w:rPr>
                <w:lang w:val="en-US"/>
              </w:rPr>
              <w:t>NOTE 3:</w:t>
            </w:r>
            <w:r w:rsidRPr="00A42B5A">
              <w:rPr>
                <w:lang w:val="en-US"/>
              </w:rPr>
              <w:t xml:space="preserve"> </w:t>
            </w:r>
            <w:r w:rsidRPr="00A42B5A">
              <w:rPr>
                <w:lang w:val="en-US"/>
              </w:rPr>
              <w:tab/>
            </w:r>
            <w:r w:rsidRPr="00EF3733">
              <w:rPr>
                <w:lang w:val="en-US"/>
              </w:rPr>
              <w:t>It should use 3MHz channel bandwidth, if supported.</w:t>
            </w:r>
          </w:p>
        </w:tc>
      </w:tr>
    </w:tbl>
    <w:p w:rsidR="002327A5" w:rsidRPr="00253EFB" w:rsidRDefault="002327A5">
      <w:pPr>
        <w:jc w:val="both"/>
        <w:rPr>
          <w:lang w:eastAsia="zh-CN"/>
        </w:rPr>
      </w:pPr>
    </w:p>
    <w:p w:rsidR="002327A5" w:rsidRPr="002327A5" w:rsidRDefault="002327A5">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C66E77" w:rsidRDefault="00C66E77" w:rsidP="00C66E77">
      <w:pPr>
        <w:numPr>
          <w:ilvl w:val="0"/>
          <w:numId w:val="5"/>
        </w:numPr>
        <w:jc w:val="both"/>
        <w:rPr>
          <w:lang w:eastAsia="zh-CN"/>
        </w:rPr>
      </w:pPr>
      <w:r w:rsidRPr="005706E8">
        <w:rPr>
          <w:lang w:eastAsia="zh-CN"/>
        </w:rPr>
        <w:t xml:space="preserve">RP-250799, Revised WID: Introduction of Ku bands for NR NTN, Intelsat, Eutelsat Group, Thales, CHTTL, </w:t>
      </w:r>
      <w:proofErr w:type="spellStart"/>
      <w:r w:rsidRPr="005706E8">
        <w:rPr>
          <w:lang w:eastAsia="zh-CN"/>
        </w:rPr>
        <w:t>Hispasat</w:t>
      </w:r>
      <w:proofErr w:type="spellEnd"/>
      <w:r w:rsidRPr="005706E8">
        <w:rPr>
          <w:lang w:eastAsia="zh-CN"/>
        </w:rPr>
        <w:t>, Airbus, Sharp, Mitre, JSAT, RAN#107</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30F" w:rsidRDefault="0054230F">
      <w:r>
        <w:separator/>
      </w:r>
    </w:p>
  </w:endnote>
  <w:endnote w:type="continuationSeparator" w:id="0">
    <w:p w:rsidR="0054230F" w:rsidRDefault="0054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30F" w:rsidRDefault="0054230F">
      <w:r>
        <w:separator/>
      </w:r>
    </w:p>
  </w:footnote>
  <w:footnote w:type="continuationSeparator" w:id="0">
    <w:p w:rsidR="0054230F" w:rsidRDefault="00542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6C8" w:rsidRDefault="004536C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C1"/>
    <w:rsid w:val="00026F2F"/>
    <w:rsid w:val="0003068B"/>
    <w:rsid w:val="00030DF5"/>
    <w:rsid w:val="0003157C"/>
    <w:rsid w:val="000322A2"/>
    <w:rsid w:val="00032A56"/>
    <w:rsid w:val="00032C46"/>
    <w:rsid w:val="00033502"/>
    <w:rsid w:val="0003352E"/>
    <w:rsid w:val="000336D8"/>
    <w:rsid w:val="000340CC"/>
    <w:rsid w:val="000342B8"/>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58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688"/>
    <w:rsid w:val="000739DD"/>
    <w:rsid w:val="00073D07"/>
    <w:rsid w:val="00073F45"/>
    <w:rsid w:val="00074221"/>
    <w:rsid w:val="00074272"/>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6D0E"/>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2C4"/>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AFC"/>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6BD"/>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022"/>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1D74"/>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58D"/>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836"/>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3AF4"/>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4DED"/>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453"/>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7A5"/>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EFB"/>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0F26"/>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3F4"/>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6C38"/>
    <w:rsid w:val="002A77A6"/>
    <w:rsid w:val="002A7F93"/>
    <w:rsid w:val="002B0615"/>
    <w:rsid w:val="002B0B57"/>
    <w:rsid w:val="002B0CB3"/>
    <w:rsid w:val="002B199D"/>
    <w:rsid w:val="002B1D92"/>
    <w:rsid w:val="002B1E48"/>
    <w:rsid w:val="002B1EDC"/>
    <w:rsid w:val="002B23EE"/>
    <w:rsid w:val="002B26B7"/>
    <w:rsid w:val="002B2BE4"/>
    <w:rsid w:val="002B3169"/>
    <w:rsid w:val="002B3363"/>
    <w:rsid w:val="002B5074"/>
    <w:rsid w:val="002B51F2"/>
    <w:rsid w:val="002B5521"/>
    <w:rsid w:val="002B5741"/>
    <w:rsid w:val="002B5968"/>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0F"/>
    <w:rsid w:val="002E72CF"/>
    <w:rsid w:val="002F028A"/>
    <w:rsid w:val="002F033E"/>
    <w:rsid w:val="002F04DA"/>
    <w:rsid w:val="002F0550"/>
    <w:rsid w:val="002F0AF3"/>
    <w:rsid w:val="002F0B95"/>
    <w:rsid w:val="002F1DF7"/>
    <w:rsid w:val="002F228A"/>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5F17"/>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43D9"/>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BF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47"/>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5C0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544"/>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2F31"/>
    <w:rsid w:val="003E33D5"/>
    <w:rsid w:val="003E3A19"/>
    <w:rsid w:val="003E3C6F"/>
    <w:rsid w:val="003E3D3B"/>
    <w:rsid w:val="003E3F8D"/>
    <w:rsid w:val="003E41AC"/>
    <w:rsid w:val="003E4954"/>
    <w:rsid w:val="003E4D9C"/>
    <w:rsid w:val="003E5206"/>
    <w:rsid w:val="003E53A3"/>
    <w:rsid w:val="003E5427"/>
    <w:rsid w:val="003E5FF3"/>
    <w:rsid w:val="003E6331"/>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465"/>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4A6E"/>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2B5"/>
    <w:rsid w:val="00430461"/>
    <w:rsid w:val="004306F6"/>
    <w:rsid w:val="004316EF"/>
    <w:rsid w:val="00431880"/>
    <w:rsid w:val="004328A8"/>
    <w:rsid w:val="00432BDD"/>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A2F"/>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6C8"/>
    <w:rsid w:val="00453D66"/>
    <w:rsid w:val="00453F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10D6"/>
    <w:rsid w:val="00492622"/>
    <w:rsid w:val="00492B2D"/>
    <w:rsid w:val="00492D2E"/>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40FD"/>
    <w:rsid w:val="004D524A"/>
    <w:rsid w:val="004D5738"/>
    <w:rsid w:val="004D5A1B"/>
    <w:rsid w:val="004D5B50"/>
    <w:rsid w:val="004D6174"/>
    <w:rsid w:val="004D62D5"/>
    <w:rsid w:val="004D69BF"/>
    <w:rsid w:val="004D7001"/>
    <w:rsid w:val="004D7A99"/>
    <w:rsid w:val="004E03BC"/>
    <w:rsid w:val="004E067E"/>
    <w:rsid w:val="004E06C6"/>
    <w:rsid w:val="004E0764"/>
    <w:rsid w:val="004E0FA8"/>
    <w:rsid w:val="004E18A5"/>
    <w:rsid w:val="004E1D54"/>
    <w:rsid w:val="004E2810"/>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EEF"/>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2EFB"/>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859"/>
    <w:rsid w:val="00536BC8"/>
    <w:rsid w:val="00536EB6"/>
    <w:rsid w:val="00536F45"/>
    <w:rsid w:val="00536F88"/>
    <w:rsid w:val="0053744A"/>
    <w:rsid w:val="00540B8B"/>
    <w:rsid w:val="00540D3F"/>
    <w:rsid w:val="00540E66"/>
    <w:rsid w:val="0054135F"/>
    <w:rsid w:val="00541675"/>
    <w:rsid w:val="00541B6A"/>
    <w:rsid w:val="0054230F"/>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4C5"/>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5AD"/>
    <w:rsid w:val="005A4ACB"/>
    <w:rsid w:val="005A53D0"/>
    <w:rsid w:val="005A5AFA"/>
    <w:rsid w:val="005A5C93"/>
    <w:rsid w:val="005A612A"/>
    <w:rsid w:val="005A61C7"/>
    <w:rsid w:val="005A636F"/>
    <w:rsid w:val="005A6732"/>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8CB"/>
    <w:rsid w:val="005C5D5B"/>
    <w:rsid w:val="005C5E09"/>
    <w:rsid w:val="005C5F4F"/>
    <w:rsid w:val="005C63A9"/>
    <w:rsid w:val="005C6552"/>
    <w:rsid w:val="005C65C9"/>
    <w:rsid w:val="005C719B"/>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4BFD"/>
    <w:rsid w:val="006053B1"/>
    <w:rsid w:val="00605D8C"/>
    <w:rsid w:val="00605DC5"/>
    <w:rsid w:val="00606272"/>
    <w:rsid w:val="00606357"/>
    <w:rsid w:val="00606AAD"/>
    <w:rsid w:val="0060747B"/>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4F60"/>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0D43"/>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4C98"/>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3CCB"/>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1FCD"/>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0A0"/>
    <w:rsid w:val="0070215C"/>
    <w:rsid w:val="00702AC5"/>
    <w:rsid w:val="00703151"/>
    <w:rsid w:val="007036F6"/>
    <w:rsid w:val="00703755"/>
    <w:rsid w:val="00703BD2"/>
    <w:rsid w:val="00703E0B"/>
    <w:rsid w:val="007042DA"/>
    <w:rsid w:val="0070436F"/>
    <w:rsid w:val="0070463C"/>
    <w:rsid w:val="00704958"/>
    <w:rsid w:val="00704E56"/>
    <w:rsid w:val="0070523C"/>
    <w:rsid w:val="00705C88"/>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441"/>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1D0"/>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169"/>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160"/>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5980"/>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99A"/>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0F7"/>
    <w:rsid w:val="00912161"/>
    <w:rsid w:val="00912F3E"/>
    <w:rsid w:val="009131F2"/>
    <w:rsid w:val="00913845"/>
    <w:rsid w:val="00913ACA"/>
    <w:rsid w:val="0091422F"/>
    <w:rsid w:val="00914DF7"/>
    <w:rsid w:val="00914E97"/>
    <w:rsid w:val="00915601"/>
    <w:rsid w:val="00915A40"/>
    <w:rsid w:val="00915B70"/>
    <w:rsid w:val="00915B9C"/>
    <w:rsid w:val="00916366"/>
    <w:rsid w:val="00916B12"/>
    <w:rsid w:val="00916B23"/>
    <w:rsid w:val="00917FB0"/>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1FB8"/>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72"/>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2F47"/>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17BDD"/>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0668"/>
    <w:rsid w:val="00A30B84"/>
    <w:rsid w:val="00A31DAB"/>
    <w:rsid w:val="00A31E75"/>
    <w:rsid w:val="00A3263D"/>
    <w:rsid w:val="00A3273D"/>
    <w:rsid w:val="00A32E05"/>
    <w:rsid w:val="00A32ED7"/>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0B1"/>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A9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25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C7F39"/>
    <w:rsid w:val="00BD03DC"/>
    <w:rsid w:val="00BD0C88"/>
    <w:rsid w:val="00BD0FA0"/>
    <w:rsid w:val="00BD1032"/>
    <w:rsid w:val="00BD13AF"/>
    <w:rsid w:val="00BD171C"/>
    <w:rsid w:val="00BD1F08"/>
    <w:rsid w:val="00BD279D"/>
    <w:rsid w:val="00BD2825"/>
    <w:rsid w:val="00BD3542"/>
    <w:rsid w:val="00BD368D"/>
    <w:rsid w:val="00BD3D68"/>
    <w:rsid w:val="00BD3EE6"/>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3DD"/>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2EB"/>
    <w:rsid w:val="00C43751"/>
    <w:rsid w:val="00C4397F"/>
    <w:rsid w:val="00C441F1"/>
    <w:rsid w:val="00C4425D"/>
    <w:rsid w:val="00C442B1"/>
    <w:rsid w:val="00C44778"/>
    <w:rsid w:val="00C44DFE"/>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84B"/>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CDE"/>
    <w:rsid w:val="00C90F4B"/>
    <w:rsid w:val="00C91497"/>
    <w:rsid w:val="00C930D0"/>
    <w:rsid w:val="00C9334C"/>
    <w:rsid w:val="00C9364D"/>
    <w:rsid w:val="00C93BF7"/>
    <w:rsid w:val="00C94682"/>
    <w:rsid w:val="00C95181"/>
    <w:rsid w:val="00C95215"/>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4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B775F"/>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524"/>
    <w:rsid w:val="00CD0E2A"/>
    <w:rsid w:val="00CD0EA5"/>
    <w:rsid w:val="00CD1DA3"/>
    <w:rsid w:val="00CD213A"/>
    <w:rsid w:val="00CD2EBE"/>
    <w:rsid w:val="00CD30C6"/>
    <w:rsid w:val="00CD3290"/>
    <w:rsid w:val="00CD35F2"/>
    <w:rsid w:val="00CD3DC3"/>
    <w:rsid w:val="00CD3EC7"/>
    <w:rsid w:val="00CD4D5B"/>
    <w:rsid w:val="00CD5646"/>
    <w:rsid w:val="00CD5B16"/>
    <w:rsid w:val="00CD64FA"/>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350"/>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0F44"/>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65A"/>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0EDB"/>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CCD"/>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3B9"/>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F65"/>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115"/>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2D2"/>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6966"/>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1B4E"/>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2E9"/>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5C6"/>
    <w:rsid w:val="00F77D41"/>
    <w:rsid w:val="00F8097B"/>
    <w:rsid w:val="00F80D04"/>
    <w:rsid w:val="00F8152A"/>
    <w:rsid w:val="00F81B4E"/>
    <w:rsid w:val="00F81D0B"/>
    <w:rsid w:val="00F82AFE"/>
    <w:rsid w:val="00F82BA5"/>
    <w:rsid w:val="00F8343F"/>
    <w:rsid w:val="00F83B6C"/>
    <w:rsid w:val="00F84463"/>
    <w:rsid w:val="00F8456C"/>
    <w:rsid w:val="00F84589"/>
    <w:rsid w:val="00F85058"/>
    <w:rsid w:val="00F85551"/>
    <w:rsid w:val="00F858E5"/>
    <w:rsid w:val="00F85FCA"/>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D7DC5"/>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62D900-BFE6-48AF-95BE-6452DA65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32</cp:revision>
  <dcterms:created xsi:type="dcterms:W3CDTF">2025-08-01T08:39:00Z</dcterms:created>
  <dcterms:modified xsi:type="dcterms:W3CDTF">2025-10-03T08:56:00Z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