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902E" w14:textId="285F0B68" w:rsidR="004342AB" w:rsidRDefault="004342AB" w:rsidP="0043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 w:rsidR="00A65DA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75475" w:rsidRPr="00675475">
          <w:rPr>
            <w:b/>
            <w:i/>
            <w:noProof/>
            <w:sz w:val="28"/>
          </w:rPr>
          <w:t>R4-2513988</w:t>
        </w:r>
      </w:fldSimple>
    </w:p>
    <w:p w14:paraId="2ABE3212" w14:textId="77777777" w:rsidR="0046374A" w:rsidRPr="00CC39FD" w:rsidRDefault="0046374A" w:rsidP="004637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63993C18" w14:textId="77777777" w:rsidR="0046374A" w:rsidRDefault="0046374A" w:rsidP="0044364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4AED29A0" w14:textId="6B4F7DC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06574A5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AE110B">
        <w:rPr>
          <w:rFonts w:ascii="Arial" w:hAnsi="Arial" w:cs="Arial"/>
          <w:bCs/>
          <w:lang w:val="en-US"/>
        </w:rPr>
        <w:t>RRM performance requirements</w:t>
      </w:r>
      <w:r w:rsidR="00070BBD">
        <w:rPr>
          <w:rFonts w:ascii="Arial" w:hAnsi="Arial" w:cs="Arial"/>
          <w:bCs/>
          <w:lang w:val="en-US"/>
        </w:rPr>
        <w:t xml:space="preserve"> </w:t>
      </w:r>
      <w:r w:rsidR="00042044" w:rsidRPr="00042044">
        <w:rPr>
          <w:rFonts w:ascii="Arial" w:hAnsi="Arial" w:cs="Arial"/>
          <w:bCs/>
          <w:lang w:val="en-US"/>
        </w:rPr>
        <w:t>intra-band non-collocated EN-DC/NR-CA deployment Phase2</w:t>
      </w:r>
    </w:p>
    <w:p w14:paraId="710B5126" w14:textId="2290AD4B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70BBD">
        <w:rPr>
          <w:rFonts w:ascii="Arial" w:hAnsi="Arial" w:cs="Arial"/>
          <w:bCs/>
          <w:lang w:val="en-US"/>
        </w:rPr>
        <w:t>6.2.2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241533C" w:rsidR="00B93FB3" w:rsidRDefault="00AE110B" w:rsidP="00B93FB3">
      <w:pPr>
        <w:rPr>
          <w:lang w:val="en-US"/>
        </w:rPr>
      </w:pPr>
      <w:r>
        <w:rPr>
          <w:lang w:val="en-US"/>
        </w:rPr>
        <w:t xml:space="preserve">In WID [1], </w:t>
      </w:r>
      <w:r w:rsidR="00085312">
        <w:rPr>
          <w:lang w:val="en-US"/>
        </w:rPr>
        <w:t>it is stated: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0276" w14:paraId="4EFED34C" w14:textId="77777777" w:rsidTr="00790276">
        <w:tc>
          <w:tcPr>
            <w:tcW w:w="9631" w:type="dxa"/>
          </w:tcPr>
          <w:p w14:paraId="096FDFA2" w14:textId="6128FE17" w:rsidR="00790276" w:rsidRPr="00790276" w:rsidRDefault="00790276" w:rsidP="00790276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E2ECC5" w14:textId="77777777" w:rsidR="00790276" w:rsidRPr="004E3261" w:rsidRDefault="00790276" w:rsidP="00790276">
            <w:pPr>
              <w:pStyle w:val="Heading3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53A20DC5" w14:textId="77777777" w:rsidR="00790276" w:rsidRPr="00EE1AB4" w:rsidRDefault="00790276" w:rsidP="00790276">
            <w:pPr>
              <w:pStyle w:val="NO"/>
              <w:rPr>
                <w:color w:val="0000FF"/>
              </w:rPr>
            </w:pPr>
            <w:r w:rsidRPr="004E3261">
              <w:rPr>
                <w:color w:val="0000FF"/>
              </w:rPr>
              <w:t>NOTE:</w:t>
            </w:r>
            <w:r w:rsidRPr="004E3261">
              <w:rPr>
                <w:color w:val="0000FF"/>
              </w:rPr>
              <w:tab/>
            </w:r>
            <w:r w:rsidRPr="00EE1AB4">
              <w:rPr>
                <w:color w:val="0000FF"/>
              </w:rPr>
              <w:t>Leave empty if the WI proposal does not contain a RAN performance part.</w:t>
            </w:r>
          </w:p>
          <w:p w14:paraId="0AF70DFE" w14:textId="77777777" w:rsidR="00790276" w:rsidRPr="00ED0935" w:rsidRDefault="00790276" w:rsidP="007902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performance part of the work item includes:</w:t>
            </w:r>
          </w:p>
          <w:p w14:paraId="42E0916E" w14:textId="77777777" w:rsidR="00790276" w:rsidRPr="00A628CE" w:rsidRDefault="00790276" w:rsidP="00790276">
            <w:pPr>
              <w:pStyle w:val="ListParagraph"/>
              <w:numPr>
                <w:ilvl w:val="0"/>
                <w:numId w:val="6"/>
              </w:numPr>
              <w:rPr>
                <w:rFonts w:eastAsia="DengXian"/>
                <w:lang w:eastAsia="zh-CN"/>
              </w:rPr>
            </w:pPr>
            <w:r w:rsidRPr="00A628CE">
              <w:rPr>
                <w:rFonts w:eastAsia="DengXian"/>
                <w:lang w:eastAsia="zh-CN"/>
              </w:rPr>
              <w:t>Specify the corresponding performance requirements for type 4</w:t>
            </w:r>
            <w:r>
              <w:rPr>
                <w:rFonts w:eastAsia="DengXian"/>
                <w:lang w:eastAsia="zh-CN"/>
              </w:rPr>
              <w:t>a/4b</w:t>
            </w:r>
            <w:r w:rsidRPr="00A628CE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capable </w:t>
            </w:r>
            <w:r w:rsidRPr="00A628CE">
              <w:rPr>
                <w:rFonts w:eastAsia="DengXian"/>
                <w:lang w:eastAsia="zh-CN"/>
              </w:rPr>
              <w:t>FWA UE.</w:t>
            </w:r>
          </w:p>
          <w:p w14:paraId="3C37FFBA" w14:textId="77777777" w:rsidR="00790276" w:rsidRPr="00A628CE" w:rsidRDefault="00790276" w:rsidP="00790276">
            <w:pPr>
              <w:pStyle w:val="ListParagraph"/>
              <w:numPr>
                <w:ilvl w:val="1"/>
                <w:numId w:val="6"/>
              </w:numPr>
              <w:rPr>
                <w:rFonts w:eastAsia="DengXian"/>
                <w:lang w:eastAsia="zh-CN"/>
              </w:rPr>
            </w:pPr>
            <w:r w:rsidRPr="00A628CE">
              <w:rPr>
                <w:rFonts w:eastAsia="DengXian"/>
                <w:lang w:eastAsia="zh-CN"/>
              </w:rPr>
              <w:t>RRM performance requirements</w:t>
            </w:r>
          </w:p>
          <w:p w14:paraId="52F483C4" w14:textId="37FEFE30" w:rsidR="00790276" w:rsidRPr="00790276" w:rsidRDefault="00790276" w:rsidP="00B93FB3">
            <w:pPr>
              <w:pStyle w:val="ListParagraph"/>
              <w:numPr>
                <w:ilvl w:val="1"/>
                <w:numId w:val="6"/>
              </w:numPr>
              <w:rPr>
                <w:rFonts w:eastAsia="DengXian"/>
                <w:lang w:eastAsia="zh-CN"/>
              </w:rPr>
            </w:pPr>
            <w:r w:rsidRPr="00A628CE">
              <w:rPr>
                <w:rFonts w:eastAsia="DengXian"/>
                <w:lang w:eastAsia="zh-CN"/>
              </w:rPr>
              <w:t>PDSCH demodulation performance requirements</w:t>
            </w:r>
          </w:p>
          <w:p w14:paraId="6E5F0990" w14:textId="4F405D7F" w:rsidR="00790276" w:rsidRDefault="00790276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DF16320" w14:textId="2608D9A4" w:rsidR="00790276" w:rsidRDefault="00085312" w:rsidP="00B93FB3">
      <w:pPr>
        <w:rPr>
          <w:lang w:val="en-US"/>
        </w:rPr>
      </w:pPr>
      <w:r>
        <w:rPr>
          <w:lang w:val="en-US"/>
        </w:rPr>
        <w:br/>
        <w:t>In this contribution we discuss RRM performance requirements for type 4 capable FWA UE</w:t>
      </w:r>
      <w:r w:rsidR="004826BC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D2547C4" w14:textId="09A06766" w:rsidR="00564260" w:rsidRPr="00A55B95" w:rsidRDefault="00F11B85" w:rsidP="00A55B95">
      <w:pPr>
        <w:rPr>
          <w:lang w:val="en-US"/>
        </w:rPr>
      </w:pPr>
      <w:r>
        <w:rPr>
          <w:lang w:val="en-US"/>
        </w:rPr>
        <w:t>T</w:t>
      </w:r>
      <w:r w:rsidR="002A6F9F">
        <w:rPr>
          <w:lang w:val="en-US"/>
        </w:rPr>
        <w:t xml:space="preserve">he </w:t>
      </w:r>
      <w:r>
        <w:rPr>
          <w:lang w:val="en-US"/>
        </w:rPr>
        <w:t xml:space="preserve">WI has had the following impact on </w:t>
      </w:r>
      <w:r w:rsidR="00CE7DE0">
        <w:rPr>
          <w:lang w:val="en-US"/>
        </w:rPr>
        <w:t>RRM core requirements</w:t>
      </w:r>
      <w:r w:rsidR="0040650C">
        <w:rPr>
          <w:lang w:val="en-US"/>
        </w:rPr>
        <w:t xml:space="preserve"> according to the WI split and the big CR [2,3]</w:t>
      </w:r>
      <w:r w:rsidR="00CE7DE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"/>
        <w:gridCol w:w="7587"/>
      </w:tblGrid>
      <w:tr w:rsidR="00564260" w14:paraId="1BEC78C2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ECBE" w14:textId="5F7CC71D" w:rsidR="00564260" w:rsidRDefault="00564260" w:rsidP="0003683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Change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F3E4" w14:textId="19DB1245" w:rsidR="00564260" w:rsidRDefault="00564260" w:rsidP="0003683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Sections</w:t>
            </w:r>
          </w:p>
        </w:tc>
      </w:tr>
      <w:tr w:rsidR="00564260" w14:paraId="30FD6E32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4EB" w14:textId="77777777" w:rsidR="00564260" w:rsidRDefault="00564260" w:rsidP="00036834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7F49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(7.6</w:t>
            </w:r>
            <w:r>
              <w:rPr>
                <w:i/>
                <w:iCs/>
                <w:color w:val="4472C4" w:themeColor="accent1"/>
              </w:rPr>
              <w:tab/>
              <w:t>Maximum Receive Timing Difference)</w:t>
            </w:r>
          </w:p>
          <w:p w14:paraId="7545AB09" w14:textId="3FB6884C" w:rsidR="002811AF" w:rsidRDefault="002811AF" w:rsidP="002811AF">
            <w:pPr>
              <w:snapToGrid w:val="0"/>
              <w:spacing w:before="60" w:after="60"/>
            </w:pPr>
            <w:r>
              <w:t>7.5.4</w:t>
            </w:r>
            <w:r>
              <w:tab/>
              <w:t>Minimum Requirements for NR Carrier Aggregation</w:t>
            </w:r>
            <w:r w:rsidR="002F0C93">
              <w:t xml:space="preserve"> (MTTD)</w:t>
            </w:r>
          </w:p>
          <w:p w14:paraId="36C4ED49" w14:textId="4E2F631A" w:rsidR="00564260" w:rsidRDefault="00564260" w:rsidP="00036834">
            <w:pPr>
              <w:snapToGrid w:val="0"/>
              <w:spacing w:before="60" w:after="60"/>
            </w:pPr>
            <w:r>
              <w:t>7.6.4</w:t>
            </w:r>
            <w:r>
              <w:tab/>
              <w:t>Minimum Requirements for NR Carrier Aggregation</w:t>
            </w:r>
            <w:r w:rsidR="002F0C93">
              <w:t xml:space="preserve"> (MRTD)</w:t>
            </w:r>
          </w:p>
          <w:p w14:paraId="3BCFD439" w14:textId="77777777" w:rsidR="00564260" w:rsidRDefault="00564260" w:rsidP="00036834">
            <w:pPr>
              <w:snapToGrid w:val="0"/>
              <w:spacing w:before="60" w:after="60"/>
            </w:pPr>
          </w:p>
        </w:tc>
      </w:tr>
      <w:tr w:rsidR="00564260" w14:paraId="694D0E1F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371" w14:textId="77777777" w:rsidR="00564260" w:rsidRDefault="00564260" w:rsidP="00036834">
            <w:pPr>
              <w:snapToGrid w:val="0"/>
              <w:spacing w:before="60" w:after="60"/>
            </w:pPr>
            <w:hyperlink r:id="rId12" w:history="1">
              <w:r>
                <w:t>2</w:t>
              </w:r>
            </w:hyperlink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046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(8.1.7</w:t>
            </w:r>
            <w:r>
              <w:rPr>
                <w:i/>
                <w:iCs/>
                <w:color w:val="4472C4" w:themeColor="accent1"/>
              </w:rPr>
              <w:tab/>
              <w:t>Scheduling availability of UE during radio link monitoring)</w:t>
            </w:r>
          </w:p>
          <w:p w14:paraId="2BA03614" w14:textId="0AF9B889" w:rsidR="00564260" w:rsidRDefault="00564260" w:rsidP="00036834">
            <w:pPr>
              <w:snapToGrid w:val="0"/>
              <w:spacing w:before="60" w:after="60"/>
            </w:pPr>
            <w:r>
              <w:t>8.1.7.2</w:t>
            </w:r>
            <w:r>
              <w:tab/>
            </w:r>
            <w:r w:rsidR="002F0C93">
              <w:t xml:space="preserve"> </w:t>
            </w:r>
            <w:r>
              <w:t>Scheduling availability of UE performing radio link monitoring with a different subcarrier spacing than PDSCH/PDCCH on FR1</w:t>
            </w:r>
          </w:p>
          <w:p w14:paraId="3C475D08" w14:textId="77777777" w:rsidR="00564260" w:rsidRDefault="00564260" w:rsidP="00036834">
            <w:pPr>
              <w:snapToGrid w:val="0"/>
              <w:spacing w:before="60" w:after="60"/>
            </w:pPr>
          </w:p>
        </w:tc>
      </w:tr>
      <w:tr w:rsidR="00564260" w14:paraId="7000C71B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090" w14:textId="77777777" w:rsidR="00564260" w:rsidRDefault="00564260" w:rsidP="00036834">
            <w:pPr>
              <w:snapToGrid w:val="0"/>
              <w:spacing w:before="60" w:after="60"/>
            </w:pPr>
            <w:hyperlink r:id="rId13" w:history="1">
              <w:r>
                <w:t>3</w:t>
              </w:r>
            </w:hyperlink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455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(8.2</w:t>
            </w:r>
            <w:r>
              <w:rPr>
                <w:i/>
                <w:iCs/>
                <w:color w:val="4472C4" w:themeColor="accent1"/>
              </w:rPr>
              <w:tab/>
              <w:t>Interruption)</w:t>
            </w:r>
          </w:p>
          <w:p w14:paraId="0B541990" w14:textId="77777777" w:rsidR="00564260" w:rsidRDefault="00564260" w:rsidP="00036834">
            <w:pPr>
              <w:snapToGrid w:val="0"/>
              <w:spacing w:before="60" w:after="60"/>
            </w:pPr>
            <w:r>
              <w:t>8.2.1.2.3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34656422" w14:textId="77777777" w:rsidR="00564260" w:rsidRDefault="00564260" w:rsidP="00036834">
            <w:pPr>
              <w:snapToGrid w:val="0"/>
              <w:spacing w:before="60" w:after="60"/>
            </w:pPr>
            <w:r>
              <w:t>8.2.1.2.4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30BF3662" w14:textId="77777777" w:rsidR="00564260" w:rsidRDefault="00564260" w:rsidP="00036834">
            <w:pPr>
              <w:snapToGrid w:val="0"/>
              <w:spacing w:before="60" w:after="60"/>
            </w:pPr>
          </w:p>
          <w:p w14:paraId="329612C3" w14:textId="77777777" w:rsidR="00564260" w:rsidRDefault="00564260" w:rsidP="00036834">
            <w:pPr>
              <w:snapToGrid w:val="0"/>
              <w:spacing w:before="60" w:after="60"/>
            </w:pPr>
            <w:r>
              <w:t>8.2.2.2.1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  <w:p w14:paraId="425A8F6B" w14:textId="77777777" w:rsidR="00564260" w:rsidRDefault="00564260" w:rsidP="00036834">
            <w:pPr>
              <w:snapToGrid w:val="0"/>
              <w:spacing w:before="60" w:after="60"/>
            </w:pPr>
            <w:r>
              <w:lastRenderedPageBreak/>
              <w:t>8.2.2.2.2</w:t>
            </w:r>
            <w:r>
              <w:tab/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  <w:p w14:paraId="273CC7C6" w14:textId="77777777" w:rsidR="00564260" w:rsidRDefault="00564260" w:rsidP="00036834">
            <w:pPr>
              <w:snapToGrid w:val="0"/>
              <w:spacing w:before="60" w:after="60"/>
            </w:pPr>
            <w:r>
              <w:t>8.2.2.2.3</w:t>
            </w:r>
            <w:r>
              <w:tab/>
              <w:t>Interruptions during measurements on deactivated SCC</w:t>
            </w:r>
          </w:p>
        </w:tc>
      </w:tr>
      <w:tr w:rsidR="00564260" w14:paraId="7C344828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5270" w14:textId="77777777" w:rsidR="00564260" w:rsidRDefault="00564260" w:rsidP="00036834">
            <w:pPr>
              <w:snapToGrid w:val="0"/>
              <w:spacing w:before="60" w:after="60"/>
            </w:pPr>
            <w:hyperlink r:id="rId14" w:history="1">
              <w:r>
                <w:t>4</w:t>
              </w:r>
            </w:hyperlink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7CC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(8.3</w:t>
            </w:r>
            <w:r>
              <w:rPr>
                <w:i/>
                <w:iCs/>
                <w:color w:val="4472C4" w:themeColor="accent1"/>
              </w:rPr>
              <w:tab/>
            </w:r>
            <w:proofErr w:type="spellStart"/>
            <w:r>
              <w:rPr>
                <w:i/>
                <w:iCs/>
                <w:color w:val="4472C4" w:themeColor="accent1"/>
              </w:rPr>
              <w:t>SCell</w:t>
            </w:r>
            <w:proofErr w:type="spellEnd"/>
            <w:r>
              <w:rPr>
                <w:i/>
                <w:iCs/>
                <w:color w:val="4472C4" w:themeColor="accent1"/>
              </w:rPr>
              <w:t xml:space="preserve"> Activation and Deactivation Delay)</w:t>
            </w:r>
          </w:p>
          <w:p w14:paraId="3B0C99A4" w14:textId="77777777" w:rsidR="00564260" w:rsidRDefault="00564260" w:rsidP="00036834">
            <w:pPr>
              <w:snapToGrid w:val="0"/>
              <w:spacing w:before="60" w:after="60"/>
            </w:pPr>
            <w:r>
              <w:t>8.3.2</w:t>
            </w:r>
            <w:r>
              <w:tab/>
            </w:r>
            <w:proofErr w:type="spellStart"/>
            <w:r>
              <w:t>SCell</w:t>
            </w:r>
            <w:proofErr w:type="spellEnd"/>
            <w:r>
              <w:t xml:space="preserve"> Activation Delay Requirement for Deactivated </w:t>
            </w:r>
            <w:proofErr w:type="spellStart"/>
            <w:r>
              <w:t>SCell</w:t>
            </w:r>
            <w:proofErr w:type="spellEnd"/>
          </w:p>
          <w:p w14:paraId="6D6EFE38" w14:textId="77777777" w:rsidR="00564260" w:rsidRDefault="00564260" w:rsidP="00036834">
            <w:pPr>
              <w:snapToGrid w:val="0"/>
              <w:spacing w:before="60" w:after="60"/>
            </w:pPr>
          </w:p>
        </w:tc>
      </w:tr>
      <w:tr w:rsidR="00564260" w14:paraId="670CF030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413" w14:textId="77777777" w:rsidR="00564260" w:rsidRDefault="00564260" w:rsidP="00036834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C53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(8.5</w:t>
            </w:r>
            <w:r>
              <w:rPr>
                <w:i/>
                <w:iCs/>
                <w:color w:val="4472C4" w:themeColor="accent1"/>
              </w:rPr>
              <w:tab/>
              <w:t>Link Recovery Procedures)</w:t>
            </w:r>
          </w:p>
          <w:p w14:paraId="32E18387" w14:textId="77777777" w:rsidR="00564260" w:rsidRDefault="00564260" w:rsidP="00036834">
            <w:pPr>
              <w:snapToGrid w:val="0"/>
              <w:spacing w:before="60" w:after="60"/>
            </w:pPr>
            <w:r>
              <w:t>8.5.2</w:t>
            </w:r>
            <w:r>
              <w:tab/>
              <w:t>Requirements for SSB based beam failure detection</w:t>
            </w:r>
          </w:p>
          <w:p w14:paraId="107F8E70" w14:textId="77777777" w:rsidR="00564260" w:rsidRDefault="00564260" w:rsidP="00036834">
            <w:pPr>
              <w:snapToGrid w:val="0"/>
              <w:spacing w:before="60" w:after="60"/>
            </w:pPr>
            <w:r>
              <w:t>8.5.3</w:t>
            </w:r>
            <w:r>
              <w:tab/>
              <w:t>Requirements for CSI-RS based beam failure detection</w:t>
            </w:r>
          </w:p>
          <w:p w14:paraId="0888219A" w14:textId="77777777" w:rsidR="00564260" w:rsidRDefault="00564260" w:rsidP="00036834">
            <w:pPr>
              <w:snapToGrid w:val="0"/>
              <w:spacing w:before="60" w:after="60"/>
            </w:pPr>
            <w:r>
              <w:t>8.5.5</w:t>
            </w:r>
            <w:r>
              <w:tab/>
              <w:t>Requirements for SSB based candidate beam detection</w:t>
            </w:r>
          </w:p>
          <w:p w14:paraId="697DCC49" w14:textId="77777777" w:rsidR="00564260" w:rsidRDefault="00564260" w:rsidP="00036834">
            <w:pPr>
              <w:snapToGrid w:val="0"/>
              <w:spacing w:before="60" w:after="60"/>
            </w:pPr>
            <w:r>
              <w:t>8.5.6</w:t>
            </w:r>
            <w:r>
              <w:tab/>
              <w:t>Requirements for CSI-RS based candidate beam detection</w:t>
            </w:r>
          </w:p>
        </w:tc>
      </w:tr>
      <w:tr w:rsidR="00564260" w14:paraId="1C4F6B11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6FF" w14:textId="77777777" w:rsidR="00564260" w:rsidRDefault="00564260" w:rsidP="00036834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E57" w14:textId="045630DB" w:rsidR="00F20479" w:rsidRPr="009136A4" w:rsidRDefault="009136A4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(8.5</w:t>
            </w:r>
            <w:r>
              <w:rPr>
                <w:i/>
                <w:iCs/>
                <w:color w:val="4472C4" w:themeColor="accent1"/>
              </w:rPr>
              <w:tab/>
            </w:r>
            <w:r w:rsidRPr="009136A4">
              <w:rPr>
                <w:i/>
                <w:iCs/>
                <w:color w:val="4472C4" w:themeColor="accent1"/>
              </w:rPr>
              <w:t>Scheduling availability</w:t>
            </w:r>
            <w:r>
              <w:rPr>
                <w:i/>
                <w:iCs/>
                <w:color w:val="4472C4" w:themeColor="accent1"/>
              </w:rPr>
              <w:t xml:space="preserve"> </w:t>
            </w:r>
            <w:r w:rsidR="00F8658B" w:rsidRPr="00F8658B">
              <w:rPr>
                <w:i/>
                <w:iCs/>
                <w:color w:val="4472C4" w:themeColor="accent1"/>
              </w:rPr>
              <w:t>of UE performing beam failure</w:t>
            </w:r>
            <w:r w:rsidR="00A55B95">
              <w:rPr>
                <w:i/>
                <w:iCs/>
                <w:color w:val="4472C4" w:themeColor="accent1"/>
              </w:rPr>
              <w:t>,</w:t>
            </w:r>
            <w:r w:rsidR="00A55B95">
              <w:t xml:space="preserve"> </w:t>
            </w:r>
            <w:r w:rsidR="00A55B95" w:rsidRPr="00A55B95">
              <w:rPr>
                <w:i/>
                <w:iCs/>
                <w:color w:val="4472C4" w:themeColor="accent1"/>
              </w:rPr>
              <w:t>L1-RSRP measurement</w:t>
            </w:r>
            <w:r w:rsidR="00A55B95">
              <w:rPr>
                <w:i/>
                <w:iCs/>
                <w:color w:val="4472C4" w:themeColor="accent1"/>
              </w:rPr>
              <w:t xml:space="preserve"> </w:t>
            </w:r>
            <w:r>
              <w:rPr>
                <w:i/>
                <w:iCs/>
                <w:color w:val="4472C4" w:themeColor="accent1"/>
              </w:rPr>
              <w:t>)</w:t>
            </w:r>
          </w:p>
          <w:p w14:paraId="7581749C" w14:textId="48FEFB81" w:rsidR="00564260" w:rsidRDefault="00564260" w:rsidP="00036834">
            <w:pPr>
              <w:snapToGrid w:val="0"/>
              <w:spacing w:before="60" w:after="60"/>
            </w:pPr>
            <w:r>
              <w:t>8.5.7.2</w:t>
            </w:r>
            <w:r>
              <w:tab/>
              <w:t>Scheduling availability of UE performing beam failure detection with a different subcarrier spacing than PDSCH/PDCCH on FR1</w:t>
            </w:r>
          </w:p>
          <w:p w14:paraId="02638E2B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t>8.5.8.2</w:t>
            </w:r>
            <w:r>
              <w:tab/>
              <w:t>Scheduling availability of UE performing L1-RSRP measurement with a different subcarrier spacing than PDSCH/PDCCH on FR1</w:t>
            </w:r>
          </w:p>
        </w:tc>
      </w:tr>
      <w:tr w:rsidR="00564260" w14:paraId="1E7163DF" w14:textId="77777777" w:rsidTr="00564260">
        <w:trPr>
          <w:trHeight w:val="4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E03" w14:textId="77777777" w:rsidR="00564260" w:rsidRDefault="00564260" w:rsidP="00036834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7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03D3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(9.2</w:t>
            </w:r>
            <w:r>
              <w:rPr>
                <w:i/>
                <w:iCs/>
                <w:color w:val="4472C4" w:themeColor="accent1"/>
              </w:rPr>
              <w:tab/>
              <w:t>NR intra-frequency measurements)</w:t>
            </w:r>
          </w:p>
          <w:p w14:paraId="2FECB495" w14:textId="77777777" w:rsidR="00564260" w:rsidRDefault="00564260" w:rsidP="00036834">
            <w:pPr>
              <w:snapToGrid w:val="0"/>
              <w:spacing w:before="60" w:after="60"/>
            </w:pPr>
            <w:r>
              <w:t>9.2.5.3.1</w:t>
            </w:r>
            <w:r>
              <w:tab/>
              <w:t>Scheduling availability of UE performing measurements in TDD bands on FR1</w:t>
            </w:r>
          </w:p>
          <w:p w14:paraId="26D8866E" w14:textId="77777777" w:rsidR="00564260" w:rsidRDefault="00564260" w:rsidP="00036834">
            <w:pPr>
              <w:snapToGrid w:val="0"/>
              <w:spacing w:before="60" w:after="60"/>
            </w:pPr>
            <w:r>
              <w:t>9.2.5.3.2</w:t>
            </w:r>
            <w:r>
              <w:tab/>
              <w:t>Scheduling availability of UE performing measurements with a different subcarrier spacing than PDSCH/PDCCH on FR1</w:t>
            </w:r>
          </w:p>
          <w:p w14:paraId="5BA9FCAE" w14:textId="77777777" w:rsidR="00564260" w:rsidRDefault="00564260" w:rsidP="00036834">
            <w:pPr>
              <w:snapToGrid w:val="0"/>
              <w:spacing w:before="60" w:after="60"/>
            </w:pPr>
          </w:p>
          <w:p w14:paraId="234F8D6F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(9.3</w:t>
            </w:r>
            <w:r>
              <w:rPr>
                <w:i/>
                <w:iCs/>
                <w:color w:val="4472C4" w:themeColor="accent1"/>
              </w:rPr>
              <w:tab/>
              <w:t>NR inter-frequency measurements)</w:t>
            </w:r>
          </w:p>
          <w:p w14:paraId="3DF19638" w14:textId="77777777" w:rsidR="00564260" w:rsidRDefault="00564260" w:rsidP="00036834">
            <w:pPr>
              <w:snapToGrid w:val="0"/>
              <w:spacing w:before="60" w:after="60"/>
            </w:pPr>
            <w:r>
              <w:t>9.3.9.3.1</w:t>
            </w:r>
            <w:r>
              <w:tab/>
              <w:t>Scheduling availability of UE performing measurements in TDD bands on FR1</w:t>
            </w:r>
          </w:p>
          <w:p w14:paraId="781CB357" w14:textId="77777777" w:rsidR="00564260" w:rsidRDefault="00564260" w:rsidP="00036834">
            <w:pPr>
              <w:snapToGrid w:val="0"/>
              <w:spacing w:before="60" w:after="60"/>
            </w:pPr>
            <w:r>
              <w:t>9.3.9.3.2</w:t>
            </w:r>
            <w:r>
              <w:tab/>
              <w:t>Scheduling availability of UE performing measurements with a different subcarrier spacing than PDSCH/PDCCH on FR1</w:t>
            </w:r>
          </w:p>
          <w:p w14:paraId="0018F803" w14:textId="77777777" w:rsidR="00564260" w:rsidRDefault="00564260" w:rsidP="00036834">
            <w:pPr>
              <w:snapToGrid w:val="0"/>
              <w:spacing w:before="60" w:after="60"/>
            </w:pPr>
          </w:p>
          <w:p w14:paraId="58EF31AD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(9.5</w:t>
            </w:r>
            <w:r>
              <w:rPr>
                <w:i/>
                <w:iCs/>
                <w:color w:val="4472C4" w:themeColor="accent1"/>
              </w:rPr>
              <w:tab/>
              <w:t>L1-RSRP measurements for Reporting)</w:t>
            </w:r>
          </w:p>
          <w:p w14:paraId="6B51A897" w14:textId="77777777" w:rsidR="00564260" w:rsidRDefault="00564260" w:rsidP="00036834">
            <w:pPr>
              <w:snapToGrid w:val="0"/>
              <w:spacing w:before="60" w:after="60"/>
            </w:pPr>
            <w:r>
              <w:t>9.5.6.2</w:t>
            </w:r>
            <w:r>
              <w:tab/>
              <w:t>Scheduling availability of UE performing L1-RSRP measurement with a different subcarrier spacing than PDSCH/PDCCH on FR1</w:t>
            </w:r>
          </w:p>
          <w:p w14:paraId="36BDA22A" w14:textId="77777777" w:rsidR="00564260" w:rsidRDefault="00564260" w:rsidP="00036834">
            <w:pPr>
              <w:snapToGrid w:val="0"/>
              <w:spacing w:before="60" w:after="60"/>
            </w:pPr>
          </w:p>
          <w:p w14:paraId="24030219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(9.7</w:t>
            </w:r>
            <w:r>
              <w:rPr>
                <w:i/>
                <w:iCs/>
                <w:color w:val="4472C4" w:themeColor="accent1"/>
              </w:rPr>
              <w:tab/>
              <w:t>Cross Link Interference measurements)</w:t>
            </w:r>
          </w:p>
          <w:p w14:paraId="22742E95" w14:textId="77777777" w:rsidR="00564260" w:rsidRDefault="00564260" w:rsidP="00036834">
            <w:pPr>
              <w:snapToGrid w:val="0"/>
              <w:spacing w:before="60" w:after="60"/>
            </w:pPr>
            <w:r>
              <w:t>9.7.4.1</w:t>
            </w:r>
            <w:r>
              <w:tab/>
              <w:t>Scheduling availability of UE performing measurement on FR1</w:t>
            </w:r>
          </w:p>
          <w:p w14:paraId="5E2BD821" w14:textId="77777777" w:rsidR="00564260" w:rsidRDefault="00564260" w:rsidP="00036834">
            <w:pPr>
              <w:snapToGrid w:val="0"/>
              <w:spacing w:before="60" w:after="60"/>
            </w:pPr>
          </w:p>
          <w:p w14:paraId="530F4733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(9.8</w:t>
            </w:r>
            <w:r>
              <w:rPr>
                <w:i/>
                <w:iCs/>
                <w:color w:val="4472C4" w:themeColor="accent1"/>
              </w:rPr>
              <w:tab/>
              <w:t>L1-SINR measurements for Reporting)</w:t>
            </w:r>
          </w:p>
          <w:p w14:paraId="0C2B47DF" w14:textId="77777777" w:rsidR="00564260" w:rsidRDefault="00564260" w:rsidP="00036834">
            <w:pPr>
              <w:snapToGrid w:val="0"/>
              <w:spacing w:before="60" w:after="60"/>
            </w:pPr>
            <w:r>
              <w:t>9.8.6.2</w:t>
            </w:r>
            <w:r>
              <w:tab/>
              <w:t>Scheduling availability of UE performing L1-SINR measurement with a different subcarrier spacing than PDSCH/PDCCH on FR1</w:t>
            </w:r>
          </w:p>
          <w:p w14:paraId="7370EF67" w14:textId="77777777" w:rsidR="00564260" w:rsidRDefault="00564260" w:rsidP="00036834">
            <w:pPr>
              <w:snapToGrid w:val="0"/>
              <w:spacing w:before="60" w:after="60"/>
            </w:pPr>
          </w:p>
          <w:p w14:paraId="4E9D47DD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(9.10</w:t>
            </w:r>
            <w:r>
              <w:rPr>
                <w:i/>
                <w:iCs/>
                <w:color w:val="4472C4" w:themeColor="accent1"/>
              </w:rPr>
              <w:tab/>
              <w:t>CSI-RS based L3 measurements)</w:t>
            </w:r>
          </w:p>
          <w:p w14:paraId="02DAD676" w14:textId="77777777" w:rsidR="00564260" w:rsidRDefault="00564260" w:rsidP="00036834">
            <w:pPr>
              <w:snapToGrid w:val="0"/>
              <w:spacing w:before="60" w:after="60"/>
            </w:pPr>
            <w:r>
              <w:t>9.10.2.6</w:t>
            </w:r>
            <w:r>
              <w:tab/>
              <w:t xml:space="preserve">Scheduling availability of UE during CSI-RS based intra-frequency measurements </w:t>
            </w:r>
          </w:p>
          <w:p w14:paraId="206212EF" w14:textId="77777777" w:rsidR="00564260" w:rsidRDefault="00564260" w:rsidP="00036834">
            <w:pPr>
              <w:snapToGrid w:val="0"/>
              <w:spacing w:before="60" w:after="60"/>
            </w:pPr>
          </w:p>
          <w:p w14:paraId="6D7D18CA" w14:textId="77777777" w:rsidR="00564260" w:rsidRDefault="00564260" w:rsidP="00036834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(9.13</w:t>
            </w:r>
            <w:r>
              <w:rPr>
                <w:i/>
                <w:iCs/>
                <w:color w:val="4472C4" w:themeColor="accent1"/>
              </w:rPr>
              <w:tab/>
              <w:t>L1-RSRP measurements for a cell with different PCI from serving cell)</w:t>
            </w:r>
          </w:p>
          <w:p w14:paraId="732CF68A" w14:textId="77777777" w:rsidR="00564260" w:rsidRDefault="00564260" w:rsidP="00036834">
            <w:pPr>
              <w:snapToGrid w:val="0"/>
              <w:spacing w:before="60" w:after="60"/>
            </w:pPr>
            <w:r>
              <w:t>9.13.6</w:t>
            </w:r>
            <w:r>
              <w:tab/>
              <w:t>Scheduling availability of UE during L1-RSRP measurement</w:t>
            </w:r>
          </w:p>
        </w:tc>
      </w:tr>
    </w:tbl>
    <w:p w14:paraId="0199484A" w14:textId="0DA2D00C" w:rsidR="000758C5" w:rsidRDefault="002F0C93" w:rsidP="005E529C">
      <w:pPr>
        <w:rPr>
          <w:b/>
          <w:bCs/>
          <w:lang w:val="en-US"/>
        </w:rPr>
      </w:pPr>
      <w:r>
        <w:rPr>
          <w:lang w:val="en-US"/>
        </w:rPr>
        <w:lastRenderedPageBreak/>
        <w:br/>
      </w:r>
      <w:r w:rsidR="0027641D">
        <w:rPr>
          <w:b/>
          <w:bCs/>
          <w:lang w:val="en-US"/>
        </w:rPr>
        <w:t xml:space="preserve">Observation 1: The big </w:t>
      </w:r>
      <w:r w:rsidR="0087212B">
        <w:rPr>
          <w:b/>
          <w:bCs/>
          <w:lang w:val="en-US"/>
        </w:rPr>
        <w:t>C</w:t>
      </w:r>
      <w:r w:rsidR="0027641D">
        <w:rPr>
          <w:b/>
          <w:bCs/>
          <w:lang w:val="en-US"/>
        </w:rPr>
        <w:t xml:space="preserve">R </w:t>
      </w:r>
      <w:r w:rsidR="0097273C">
        <w:rPr>
          <w:b/>
          <w:bCs/>
          <w:lang w:val="en-US"/>
        </w:rPr>
        <w:t>summarizes</w:t>
      </w:r>
      <w:r w:rsidR="0027641D">
        <w:rPr>
          <w:b/>
          <w:bCs/>
          <w:lang w:val="en-US"/>
        </w:rPr>
        <w:t xml:space="preserve"> the </w:t>
      </w:r>
      <w:r w:rsidR="0097273C">
        <w:rPr>
          <w:b/>
          <w:bCs/>
          <w:lang w:val="en-US"/>
        </w:rPr>
        <w:t>RRM core requirement changes</w:t>
      </w:r>
      <w:r w:rsidR="000758C5">
        <w:rPr>
          <w:b/>
          <w:bCs/>
          <w:lang w:val="en-US"/>
        </w:rPr>
        <w:t xml:space="preserve">. </w:t>
      </w:r>
    </w:p>
    <w:p w14:paraId="57C0997A" w14:textId="6071E5CC" w:rsidR="00573869" w:rsidRDefault="00FD12CC" w:rsidP="00573869">
      <w:pPr>
        <w:rPr>
          <w:lang w:val="en-US"/>
        </w:rPr>
      </w:pPr>
      <w:r>
        <w:rPr>
          <w:lang w:val="en-US"/>
        </w:rPr>
        <w:br/>
        <w:t>We can use the</w:t>
      </w:r>
      <w:r w:rsidR="00177C2E">
        <w:rPr>
          <w:lang w:val="en-US"/>
        </w:rPr>
        <w:t xml:space="preserve"> RRM core changes from the WI as the basis for performance requirement development</w:t>
      </w:r>
      <w:r w:rsidR="00301F9B">
        <w:rPr>
          <w:lang w:val="en-US"/>
        </w:rPr>
        <w:t xml:space="preserve"> by analyzing each affected core requirement section</w:t>
      </w:r>
      <w:r w:rsidR="000D0911">
        <w:rPr>
          <w:lang w:val="en-US"/>
        </w:rPr>
        <w:t>.</w:t>
      </w:r>
    </w:p>
    <w:p w14:paraId="45808AE9" w14:textId="049FB71D" w:rsidR="00396665" w:rsidRDefault="00C408B9" w:rsidP="00C408B9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8664D6" w:rsidRPr="008664D6">
        <w:rPr>
          <w:b/>
          <w:bCs/>
          <w:lang w:val="en-US"/>
        </w:rPr>
        <w:t xml:space="preserve"> </w:t>
      </w:r>
      <w:r w:rsidR="00D74B71">
        <w:rPr>
          <w:b/>
          <w:bCs/>
          <w:lang w:val="en-US"/>
        </w:rPr>
        <w:t>2</w:t>
      </w:r>
      <w:r w:rsidR="008664D6" w:rsidRPr="008664D6">
        <w:rPr>
          <w:b/>
          <w:bCs/>
          <w:lang w:val="en-US"/>
        </w:rPr>
        <w:t>:</w:t>
      </w:r>
      <w:r w:rsidR="008664D6">
        <w:rPr>
          <w:b/>
          <w:bCs/>
          <w:lang w:val="en-US"/>
        </w:rPr>
        <w:t xml:space="preserve"> </w:t>
      </w:r>
      <w:r w:rsidR="00884D73">
        <w:rPr>
          <w:b/>
          <w:bCs/>
          <w:lang w:val="en-US"/>
        </w:rPr>
        <w:tab/>
      </w:r>
      <w:r w:rsidR="005E529C">
        <w:rPr>
          <w:b/>
          <w:bCs/>
          <w:lang w:val="en-US"/>
        </w:rPr>
        <w:t xml:space="preserve">Use </w:t>
      </w:r>
      <w:r w:rsidR="005E529C" w:rsidRPr="005E529C">
        <w:rPr>
          <w:b/>
          <w:bCs/>
          <w:lang w:val="en-US"/>
        </w:rPr>
        <w:t>RRM core changes from the WI</w:t>
      </w:r>
      <w:r w:rsidR="005E529C">
        <w:rPr>
          <w:b/>
          <w:bCs/>
          <w:lang w:val="en-US"/>
        </w:rPr>
        <w:t xml:space="preserve"> </w:t>
      </w:r>
      <w:r w:rsidR="00396665">
        <w:rPr>
          <w:b/>
          <w:bCs/>
          <w:lang w:val="en-US"/>
        </w:rPr>
        <w:t>to analyze development of performance requirements</w:t>
      </w:r>
      <w:r w:rsidR="00884D73">
        <w:rPr>
          <w:b/>
          <w:bCs/>
          <w:lang w:val="en-US"/>
        </w:rPr>
        <w:t xml:space="preserve">. </w:t>
      </w:r>
      <w:r w:rsidR="00396665">
        <w:rPr>
          <w:b/>
          <w:bCs/>
          <w:lang w:val="en-US"/>
        </w:rPr>
        <w:t>The affected core requirement areas are:</w:t>
      </w:r>
    </w:p>
    <w:p w14:paraId="6F5DF132" w14:textId="77777777" w:rsidR="00396665" w:rsidRDefault="00396665" w:rsidP="00396665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>
        <w:rPr>
          <w:b/>
          <w:bCs/>
          <w:lang w:val="en-US"/>
        </w:rPr>
        <w:t>T</w:t>
      </w:r>
      <w:r w:rsidRPr="00573869">
        <w:rPr>
          <w:b/>
          <w:bCs/>
          <w:lang w:val="en-US"/>
        </w:rPr>
        <w:t>iming</w:t>
      </w:r>
      <w:r>
        <w:rPr>
          <w:b/>
          <w:bCs/>
          <w:lang w:val="en-US"/>
        </w:rPr>
        <w:t>:</w:t>
      </w:r>
      <w:r w:rsidRPr="0057386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MTTD, MRTD </w:t>
      </w:r>
    </w:p>
    <w:p w14:paraId="01FB023B" w14:textId="156489D0" w:rsidR="00396665" w:rsidRDefault="00396665" w:rsidP="00396665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FA0F08">
        <w:rPr>
          <w:b/>
          <w:bCs/>
          <w:lang w:val="en-US"/>
        </w:rPr>
        <w:t>Scheduling availability</w:t>
      </w:r>
      <w:r w:rsidR="00E555E6">
        <w:rPr>
          <w:b/>
          <w:bCs/>
          <w:lang w:val="en-US"/>
        </w:rPr>
        <w:t xml:space="preserve"> for CA</w:t>
      </w:r>
    </w:p>
    <w:p w14:paraId="159136AD" w14:textId="77777777" w:rsidR="00396665" w:rsidRDefault="00396665" w:rsidP="00396665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52061A">
        <w:rPr>
          <w:b/>
          <w:bCs/>
          <w:lang w:val="en-US"/>
        </w:rPr>
        <w:t>Interruption</w:t>
      </w:r>
    </w:p>
    <w:p w14:paraId="7EEB48E3" w14:textId="77777777" w:rsidR="00396665" w:rsidRDefault="00396665" w:rsidP="00396665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52061A">
        <w:rPr>
          <w:b/>
          <w:bCs/>
          <w:lang w:val="en-US"/>
        </w:rPr>
        <w:t xml:space="preserve">SCell Activation </w:t>
      </w:r>
      <w:r>
        <w:rPr>
          <w:b/>
          <w:bCs/>
          <w:lang w:val="en-US"/>
        </w:rPr>
        <w:t xml:space="preserve">and deactivation </w:t>
      </w:r>
      <w:r w:rsidRPr="0052061A">
        <w:rPr>
          <w:b/>
          <w:bCs/>
          <w:lang w:val="en-US"/>
        </w:rPr>
        <w:t>Delay</w:t>
      </w:r>
    </w:p>
    <w:p w14:paraId="23582C98" w14:textId="77777777" w:rsidR="00396665" w:rsidRDefault="00396665" w:rsidP="00396665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0758C5">
        <w:rPr>
          <w:b/>
          <w:bCs/>
          <w:lang w:val="en-US"/>
        </w:rPr>
        <w:t>Link Recovery Procedures</w:t>
      </w:r>
    </w:p>
    <w:p w14:paraId="14B02B79" w14:textId="6F9BF266" w:rsidR="00396665" w:rsidRDefault="00C408B9" w:rsidP="00573869">
      <w:pPr>
        <w:rPr>
          <w:lang w:val="en-US"/>
        </w:rPr>
      </w:pPr>
      <w:r>
        <w:rPr>
          <w:b/>
          <w:bCs/>
          <w:lang w:val="en-US"/>
        </w:rPr>
        <w:br/>
      </w:r>
      <w:r w:rsidR="00FE5381" w:rsidRPr="00FE5381">
        <w:rPr>
          <w:lang w:val="en-US"/>
        </w:rPr>
        <w:t>The issue becomes to</w:t>
      </w:r>
      <w:r w:rsidR="00FE5381">
        <w:rPr>
          <w:lang w:val="en-US"/>
        </w:rPr>
        <w:t xml:space="preserve"> figure out if we need texts cases for all these areas.</w:t>
      </w:r>
      <w:r w:rsidR="00A97D3C">
        <w:rPr>
          <w:lang w:val="en-US"/>
        </w:rPr>
        <w:t xml:space="preserve"> The release </w:t>
      </w:r>
      <w:r w:rsidR="0089488E">
        <w:rPr>
          <w:lang w:val="en-US"/>
        </w:rPr>
        <w:t>18 WI [</w:t>
      </w:r>
      <w:r w:rsidR="00773B03">
        <w:rPr>
          <w:lang w:val="en-US"/>
        </w:rPr>
        <w:t>4</w:t>
      </w:r>
      <w:r w:rsidR="0089488E">
        <w:rPr>
          <w:lang w:val="en-US"/>
        </w:rPr>
        <w:t>] only had a demodulation</w:t>
      </w:r>
      <w:r w:rsidR="00F570AB">
        <w:rPr>
          <w:lang w:val="en-US"/>
        </w:rPr>
        <w:t xml:space="preserve"> performance part, so there are no explicit RRM performance requirements tests</w:t>
      </w:r>
      <w:r w:rsidR="008428E5">
        <w:rPr>
          <w:lang w:val="en-US"/>
        </w:rPr>
        <w:t xml:space="preserve"> introduced in release-18</w:t>
      </w:r>
      <w:r w:rsidR="00773B03">
        <w:rPr>
          <w:lang w:val="en-US"/>
        </w:rPr>
        <w:t>:</w:t>
      </w:r>
    </w:p>
    <w:p w14:paraId="01D07621" w14:textId="77777777" w:rsidR="007D2656" w:rsidRPr="007D2656" w:rsidRDefault="007D2656" w:rsidP="007D2656">
      <w:pPr>
        <w:widowControl w:val="0"/>
        <w:numPr>
          <w:ilvl w:val="0"/>
          <w:numId w:val="9"/>
        </w:numPr>
        <w:spacing w:after="0"/>
        <w:jc w:val="both"/>
        <w:rPr>
          <w:kern w:val="2"/>
          <w:sz w:val="16"/>
          <w:szCs w:val="16"/>
          <w:lang w:val="en-US" w:eastAsia="zh-CN"/>
        </w:rPr>
      </w:pPr>
      <w:r w:rsidRPr="007D2656">
        <w:rPr>
          <w:kern w:val="2"/>
          <w:sz w:val="16"/>
          <w:szCs w:val="16"/>
          <w:lang w:val="en-US" w:eastAsia="zh-CN"/>
        </w:rPr>
        <w:t xml:space="preserve">Phase II: </w:t>
      </w:r>
    </w:p>
    <w:p w14:paraId="355071C8" w14:textId="77777777" w:rsidR="007D2656" w:rsidRPr="007D2656" w:rsidRDefault="007D2656" w:rsidP="007D2656">
      <w:pPr>
        <w:widowControl w:val="0"/>
        <w:numPr>
          <w:ilvl w:val="1"/>
          <w:numId w:val="9"/>
        </w:numPr>
        <w:spacing w:after="0"/>
        <w:jc w:val="both"/>
        <w:rPr>
          <w:kern w:val="2"/>
          <w:sz w:val="16"/>
          <w:szCs w:val="16"/>
          <w:lang w:val="en-US" w:eastAsia="zh-CN"/>
        </w:rPr>
      </w:pPr>
      <w:r w:rsidRPr="007D2656">
        <w:rPr>
          <w:kern w:val="2"/>
          <w:sz w:val="16"/>
          <w:szCs w:val="16"/>
          <w:lang w:val="en-US" w:eastAsia="zh-CN"/>
        </w:rPr>
        <w:t>Phase II work will get started after the feasibility in phase I is confirmed</w:t>
      </w:r>
    </w:p>
    <w:p w14:paraId="6A29DC6C" w14:textId="77777777" w:rsidR="007D2656" w:rsidRPr="007D2656" w:rsidRDefault="007D2656" w:rsidP="007D2656">
      <w:pPr>
        <w:widowControl w:val="0"/>
        <w:numPr>
          <w:ilvl w:val="1"/>
          <w:numId w:val="9"/>
        </w:numPr>
        <w:spacing w:after="0"/>
        <w:jc w:val="both"/>
        <w:rPr>
          <w:kern w:val="2"/>
          <w:sz w:val="16"/>
          <w:szCs w:val="16"/>
          <w:lang w:val="en-US" w:eastAsia="zh-CN"/>
        </w:rPr>
      </w:pPr>
      <w:r w:rsidRPr="007D2656">
        <w:rPr>
          <w:kern w:val="2"/>
          <w:sz w:val="16"/>
          <w:szCs w:val="16"/>
          <w:lang w:val="en-US" w:eastAsia="zh-CN"/>
        </w:rPr>
        <w:t>Specify PDSCH demodulation requirements for non-collocated scenarios for intra-band non-contiguous EN-DC and NR-CA</w:t>
      </w:r>
    </w:p>
    <w:p w14:paraId="62FA191D" w14:textId="77777777" w:rsidR="007D2656" w:rsidRPr="007D2656" w:rsidRDefault="007D2656" w:rsidP="007D2656">
      <w:pPr>
        <w:widowControl w:val="0"/>
        <w:numPr>
          <w:ilvl w:val="2"/>
          <w:numId w:val="9"/>
        </w:numPr>
        <w:spacing w:after="0"/>
        <w:jc w:val="both"/>
        <w:rPr>
          <w:kern w:val="2"/>
          <w:sz w:val="16"/>
          <w:szCs w:val="16"/>
          <w:lang w:val="en-US" w:eastAsia="zh-CN"/>
        </w:rPr>
      </w:pPr>
      <w:r w:rsidRPr="007D2656">
        <w:rPr>
          <w:kern w:val="2"/>
          <w:sz w:val="16"/>
          <w:szCs w:val="16"/>
          <w:lang w:val="en-US" w:eastAsia="zh-CN"/>
        </w:rPr>
        <w:t>Define PDSCH demodulation performance requirement based on the applicable MRTD and power imbalance values.</w:t>
      </w:r>
    </w:p>
    <w:p w14:paraId="2FA24D5F" w14:textId="77777777" w:rsidR="007D2656" w:rsidRPr="007D2656" w:rsidRDefault="007D2656" w:rsidP="007D2656">
      <w:pPr>
        <w:widowControl w:val="0"/>
        <w:numPr>
          <w:ilvl w:val="2"/>
          <w:numId w:val="9"/>
        </w:numPr>
        <w:spacing w:after="0"/>
        <w:jc w:val="both"/>
        <w:rPr>
          <w:kern w:val="2"/>
          <w:sz w:val="16"/>
          <w:szCs w:val="16"/>
          <w:lang w:val="en-US" w:eastAsia="zh-CN"/>
        </w:rPr>
      </w:pPr>
      <w:r w:rsidRPr="007D2656">
        <w:rPr>
          <w:kern w:val="2"/>
          <w:sz w:val="16"/>
          <w:szCs w:val="16"/>
          <w:lang w:val="en-US" w:eastAsia="zh-CN"/>
        </w:rPr>
        <w:t>Power imbalance between the carriers is limited</w:t>
      </w:r>
    </w:p>
    <w:p w14:paraId="78795ADB" w14:textId="77777777" w:rsidR="00773B03" w:rsidRDefault="00773B03" w:rsidP="00573869">
      <w:pPr>
        <w:rPr>
          <w:lang w:val="en-US"/>
        </w:rPr>
      </w:pPr>
    </w:p>
    <w:p w14:paraId="288291C4" w14:textId="0B9C9A5F" w:rsidR="00FE5381" w:rsidRDefault="007D2656" w:rsidP="00573869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8664D6">
        <w:rPr>
          <w:b/>
          <w:bCs/>
          <w:lang w:val="en-US"/>
        </w:rPr>
        <w:t xml:space="preserve"> </w:t>
      </w:r>
      <w:r w:rsidR="00D74B71">
        <w:rPr>
          <w:b/>
          <w:bCs/>
          <w:lang w:val="en-US"/>
        </w:rPr>
        <w:t>3</w:t>
      </w:r>
      <w:r w:rsidRPr="008664D6">
        <w:rPr>
          <w:b/>
          <w:bCs/>
          <w:lang w:val="en-US"/>
        </w:rPr>
        <w:t>:</w:t>
      </w:r>
      <w:r w:rsidRPr="007D2656">
        <w:t xml:space="preserve"> </w:t>
      </w:r>
      <w:r w:rsidRPr="007D2656">
        <w:rPr>
          <w:b/>
          <w:bCs/>
          <w:lang w:val="en-US"/>
        </w:rPr>
        <w:t>The release 18 WI only had a demodulation performance part, so there are no explicit RRM performance requirements tests introduced in release-18</w:t>
      </w:r>
      <w:r>
        <w:rPr>
          <w:b/>
          <w:bCs/>
          <w:lang w:val="en-US"/>
        </w:rPr>
        <w:t>.</w:t>
      </w:r>
    </w:p>
    <w:p w14:paraId="655678CA" w14:textId="77777777" w:rsidR="00183AC9" w:rsidRDefault="00183AC9" w:rsidP="00573869">
      <w:pPr>
        <w:rPr>
          <w:lang w:val="en-US"/>
        </w:rPr>
      </w:pPr>
      <w:r>
        <w:rPr>
          <w:lang w:val="en-US"/>
        </w:rPr>
        <w:t>If we follow observation 1 and check TS 38.133 we find that:</w:t>
      </w:r>
    </w:p>
    <w:p w14:paraId="2E679861" w14:textId="7887EA65" w:rsidR="007D2656" w:rsidRPr="003539F8" w:rsidRDefault="00183AC9" w:rsidP="00183AC9">
      <w:pPr>
        <w:pStyle w:val="ListParagraph"/>
        <w:numPr>
          <w:ilvl w:val="0"/>
          <w:numId w:val="10"/>
        </w:numPr>
        <w:rPr>
          <w:lang w:val="en-US"/>
        </w:rPr>
      </w:pPr>
      <w:r w:rsidRPr="003539F8">
        <w:rPr>
          <w:lang w:val="en-US"/>
        </w:rPr>
        <w:t xml:space="preserve">Timing: MTTD, MRTD </w:t>
      </w:r>
    </w:p>
    <w:p w14:paraId="339CBD4B" w14:textId="217FD7AF" w:rsidR="00034360" w:rsidRPr="003539F8" w:rsidRDefault="003539F8" w:rsidP="003539F8">
      <w:pPr>
        <w:pStyle w:val="ListParagraph"/>
        <w:numPr>
          <w:ilvl w:val="1"/>
          <w:numId w:val="10"/>
        </w:numPr>
        <w:rPr>
          <w:lang w:val="en-US"/>
        </w:rPr>
      </w:pPr>
      <w:r w:rsidRPr="003539F8">
        <w:rPr>
          <w:lang w:val="en-US"/>
        </w:rPr>
        <w:t xml:space="preserve">Comment: </w:t>
      </w:r>
      <w:r w:rsidR="007D2D4B">
        <w:rPr>
          <w:lang w:val="en-US"/>
        </w:rPr>
        <w:t>Existing tests test</w:t>
      </w:r>
      <w:r w:rsidR="006637B9">
        <w:rPr>
          <w:lang w:val="en-US"/>
        </w:rPr>
        <w:t xml:space="preserve"> multiple TRP, also separated, but only single cell (MIMO)</w:t>
      </w:r>
      <w:r w:rsidR="00F752BE">
        <w:rPr>
          <w:lang w:val="en-US"/>
        </w:rPr>
        <w:t xml:space="preserve">. There are no </w:t>
      </w:r>
      <w:r w:rsidR="00B966B6">
        <w:rPr>
          <w:lang w:val="en-US"/>
        </w:rPr>
        <w:t xml:space="preserve">existing </w:t>
      </w:r>
      <w:r w:rsidR="00F752BE">
        <w:rPr>
          <w:lang w:val="en-US"/>
        </w:rPr>
        <w:t xml:space="preserve">tests or test configurations </w:t>
      </w:r>
      <w:r w:rsidR="00E32B65">
        <w:rPr>
          <w:lang w:val="en-US"/>
        </w:rPr>
        <w:t xml:space="preserve">for </w:t>
      </w:r>
      <w:r w:rsidR="004E614D">
        <w:rPr>
          <w:lang w:val="en-US"/>
        </w:rPr>
        <w:t>CA or DC.</w:t>
      </w:r>
    </w:p>
    <w:p w14:paraId="56C4EE37" w14:textId="23115917" w:rsidR="00095C29" w:rsidRDefault="00095C29" w:rsidP="00095C29">
      <w:pPr>
        <w:pStyle w:val="ListParagraph"/>
        <w:numPr>
          <w:ilvl w:val="0"/>
          <w:numId w:val="10"/>
        </w:numPr>
        <w:rPr>
          <w:lang w:val="en-US"/>
        </w:rPr>
      </w:pPr>
      <w:r w:rsidRPr="003539F8">
        <w:rPr>
          <w:lang w:val="en-US"/>
        </w:rPr>
        <w:t>Scheduling availability</w:t>
      </w:r>
      <w:r w:rsidR="00E555E6">
        <w:rPr>
          <w:lang w:val="en-US"/>
        </w:rPr>
        <w:t xml:space="preserve"> for CA</w:t>
      </w:r>
    </w:p>
    <w:p w14:paraId="2FB61A98" w14:textId="228A972F" w:rsidR="008225B5" w:rsidRPr="003C62C3" w:rsidRDefault="000E6696" w:rsidP="003C62C3">
      <w:pPr>
        <w:pStyle w:val="ListParagraph"/>
        <w:numPr>
          <w:ilvl w:val="1"/>
          <w:numId w:val="10"/>
        </w:numPr>
        <w:rPr>
          <w:lang w:val="en-US"/>
        </w:rPr>
      </w:pPr>
      <w:r w:rsidRPr="00023537">
        <w:rPr>
          <w:lang w:val="en-US"/>
        </w:rPr>
        <w:t>Comment:</w:t>
      </w:r>
      <w:r w:rsidR="00B966B6" w:rsidRPr="00023537">
        <w:rPr>
          <w:lang w:val="en-US"/>
        </w:rPr>
        <w:t xml:space="preserve"> </w:t>
      </w:r>
      <w:r w:rsidR="00BF4A6F" w:rsidRPr="00023537">
        <w:rPr>
          <w:lang w:val="en-US"/>
        </w:rPr>
        <w:t xml:space="preserve">There are </w:t>
      </w:r>
      <w:r w:rsidR="00023537" w:rsidRPr="00023537">
        <w:rPr>
          <w:lang w:val="en-US"/>
        </w:rPr>
        <w:t>a few scheduling availability tests in existing specification but there are no existing tests or test configurations for CA or DC</w:t>
      </w:r>
      <w:r w:rsidR="003C62C3">
        <w:rPr>
          <w:lang w:val="en-US"/>
        </w:rPr>
        <w:t xml:space="preserve"> in FR1</w:t>
      </w:r>
      <w:r w:rsidRPr="003C62C3">
        <w:rPr>
          <w:lang w:val="en-US"/>
        </w:rPr>
        <w:t xml:space="preserve"> </w:t>
      </w:r>
    </w:p>
    <w:p w14:paraId="31078CE8" w14:textId="77777777" w:rsidR="00CB2A3F" w:rsidRDefault="00CB2A3F" w:rsidP="00CB2A3F">
      <w:pPr>
        <w:pStyle w:val="ListParagraph"/>
        <w:numPr>
          <w:ilvl w:val="0"/>
          <w:numId w:val="10"/>
        </w:numPr>
        <w:rPr>
          <w:lang w:val="en-US"/>
        </w:rPr>
      </w:pPr>
      <w:r w:rsidRPr="00CB2A3F">
        <w:rPr>
          <w:lang w:val="en-US"/>
        </w:rPr>
        <w:t>Interruption</w:t>
      </w:r>
    </w:p>
    <w:p w14:paraId="172C82C9" w14:textId="77777777" w:rsidR="0033556E" w:rsidRDefault="006F1229" w:rsidP="002E1A71">
      <w:pPr>
        <w:pStyle w:val="ListParagraph"/>
        <w:numPr>
          <w:ilvl w:val="1"/>
          <w:numId w:val="10"/>
        </w:numPr>
        <w:rPr>
          <w:lang w:val="en-US"/>
        </w:rPr>
      </w:pPr>
      <w:r>
        <w:rPr>
          <w:lang w:val="en-US"/>
        </w:rPr>
        <w:t>In</w:t>
      </w:r>
      <w:r w:rsidR="0033556E">
        <w:rPr>
          <w:lang w:val="en-US"/>
        </w:rPr>
        <w:t>terruptions at SCell addition/release.</w:t>
      </w:r>
    </w:p>
    <w:p w14:paraId="23237FE8" w14:textId="17CFBA58" w:rsidR="002E1A71" w:rsidRPr="002E1A71" w:rsidRDefault="00CE7B94" w:rsidP="0033556E">
      <w:pPr>
        <w:pStyle w:val="ListParagraph"/>
        <w:numPr>
          <w:ilvl w:val="2"/>
          <w:numId w:val="10"/>
        </w:numPr>
        <w:rPr>
          <w:lang w:val="en-US"/>
        </w:rPr>
      </w:pPr>
      <w:r w:rsidRPr="002E1A71">
        <w:rPr>
          <w:lang w:val="en-US"/>
        </w:rPr>
        <w:t xml:space="preserve">Comment: </w:t>
      </w:r>
      <w:r w:rsidR="002E1A71" w:rsidRPr="002E1A71">
        <w:rPr>
          <w:lang w:val="en-US"/>
        </w:rPr>
        <w:t xml:space="preserve">There </w:t>
      </w:r>
      <w:r w:rsidR="002E1A71">
        <w:rPr>
          <w:lang w:val="en-US"/>
        </w:rPr>
        <w:t xml:space="preserve">are </w:t>
      </w:r>
      <w:r w:rsidR="00E177A5">
        <w:rPr>
          <w:lang w:val="en-US"/>
        </w:rPr>
        <w:t>no interruptions at Scell addition/</w:t>
      </w:r>
      <w:r w:rsidR="00B17668">
        <w:rPr>
          <w:lang w:val="en-US"/>
        </w:rPr>
        <w:t>release</w:t>
      </w:r>
      <w:r w:rsidR="002E1A71" w:rsidRPr="002E1A71">
        <w:rPr>
          <w:lang w:val="en-US"/>
        </w:rPr>
        <w:t xml:space="preserve"> in existing specification for CA or DC in FR1 </w:t>
      </w:r>
    </w:p>
    <w:p w14:paraId="73D5496A" w14:textId="3C846FF4" w:rsidR="00CB2A3F" w:rsidRDefault="00F157EC" w:rsidP="00CB2A3F">
      <w:pPr>
        <w:pStyle w:val="ListParagraph"/>
        <w:numPr>
          <w:ilvl w:val="1"/>
          <w:numId w:val="10"/>
        </w:numPr>
        <w:rPr>
          <w:lang w:val="en-US"/>
        </w:rPr>
      </w:pPr>
      <w:r w:rsidRPr="00F157EC">
        <w:rPr>
          <w:lang w:val="en-US"/>
        </w:rPr>
        <w:t>Interruptions during measurements on deactivated SCC</w:t>
      </w:r>
    </w:p>
    <w:p w14:paraId="1F4F85C4" w14:textId="555223A7" w:rsidR="00D575FB" w:rsidRPr="00546CB6" w:rsidRDefault="00BD1C99" w:rsidP="00546CB6">
      <w:pPr>
        <w:pStyle w:val="ListParagraph"/>
        <w:numPr>
          <w:ilvl w:val="2"/>
          <w:numId w:val="10"/>
        </w:numPr>
        <w:rPr>
          <w:lang w:val="en-US"/>
        </w:rPr>
      </w:pPr>
      <w:r>
        <w:rPr>
          <w:lang w:val="en-US"/>
        </w:rPr>
        <w:t>A4</w:t>
      </w:r>
      <w:r w:rsidR="00D575FB">
        <w:rPr>
          <w:lang w:val="en-US"/>
        </w:rPr>
        <w:t xml:space="preserve"> </w:t>
      </w:r>
      <w:r w:rsidR="00D575FB" w:rsidRPr="00D61654">
        <w:rPr>
          <w:lang w:val="en-US"/>
        </w:rPr>
        <w:t>Interruptions during measurements on deactivated NR SCC in FR1</w:t>
      </w:r>
    </w:p>
    <w:p w14:paraId="69EB69D0" w14:textId="6023E185" w:rsidR="00F157EC" w:rsidRDefault="00D61654" w:rsidP="00F157EC">
      <w:pPr>
        <w:pStyle w:val="ListParagraph"/>
        <w:numPr>
          <w:ilvl w:val="2"/>
          <w:numId w:val="10"/>
        </w:numPr>
        <w:rPr>
          <w:lang w:val="en-US"/>
        </w:rPr>
      </w:pPr>
      <w:r>
        <w:rPr>
          <w:lang w:val="en-US"/>
        </w:rPr>
        <w:t xml:space="preserve">A6 </w:t>
      </w:r>
      <w:r w:rsidRPr="00D61654">
        <w:rPr>
          <w:lang w:val="en-US"/>
        </w:rPr>
        <w:t>Interruptions during measurements on deactivated NR SCC in FR1</w:t>
      </w:r>
    </w:p>
    <w:p w14:paraId="5DFC21EA" w14:textId="63B76456" w:rsidR="0077699C" w:rsidRPr="00CB2A3F" w:rsidRDefault="0077699C" w:rsidP="00F157EC">
      <w:pPr>
        <w:pStyle w:val="ListParagraph"/>
        <w:numPr>
          <w:ilvl w:val="2"/>
          <w:numId w:val="10"/>
        </w:numPr>
        <w:rPr>
          <w:lang w:val="en-US"/>
        </w:rPr>
      </w:pPr>
      <w:r>
        <w:rPr>
          <w:lang w:val="en-US"/>
        </w:rPr>
        <w:t xml:space="preserve">Comment: </w:t>
      </w:r>
      <w:r w:rsidRPr="0077699C">
        <w:rPr>
          <w:lang w:val="en-US"/>
        </w:rPr>
        <w:t>There are existing tests or test configurations for CA or DC</w:t>
      </w:r>
      <w:r w:rsidR="00DE567E">
        <w:rPr>
          <w:lang w:val="en-US"/>
        </w:rPr>
        <w:t xml:space="preserve">, but not </w:t>
      </w:r>
      <w:r w:rsidR="006237B3">
        <w:rPr>
          <w:lang w:val="en-US"/>
        </w:rPr>
        <w:t xml:space="preserve">for the capabilities and signaling of </w:t>
      </w:r>
      <w:r w:rsidR="00DA501B">
        <w:rPr>
          <w:lang w:val="en-US"/>
        </w:rPr>
        <w:t>Non-colocated intra band WI</w:t>
      </w:r>
    </w:p>
    <w:p w14:paraId="12220A9A" w14:textId="77777777" w:rsidR="000C3FA3" w:rsidRDefault="000C3FA3" w:rsidP="000C3FA3">
      <w:pPr>
        <w:pStyle w:val="ListParagraph"/>
        <w:numPr>
          <w:ilvl w:val="0"/>
          <w:numId w:val="10"/>
        </w:numPr>
        <w:rPr>
          <w:lang w:val="en-US"/>
        </w:rPr>
      </w:pPr>
      <w:r w:rsidRPr="000C3FA3">
        <w:rPr>
          <w:lang w:val="en-US"/>
        </w:rPr>
        <w:t>SCell Activation and deactivation Delay</w:t>
      </w:r>
    </w:p>
    <w:p w14:paraId="42439938" w14:textId="1B9FC1D3" w:rsidR="00D53310" w:rsidRDefault="003851AC" w:rsidP="00D53310">
      <w:pPr>
        <w:pStyle w:val="ListParagraph"/>
        <w:numPr>
          <w:ilvl w:val="1"/>
          <w:numId w:val="10"/>
        </w:numPr>
        <w:rPr>
          <w:lang w:val="en-US"/>
        </w:rPr>
      </w:pPr>
      <w:r>
        <w:rPr>
          <w:lang w:val="en-US"/>
        </w:rPr>
        <w:t xml:space="preserve">A4 </w:t>
      </w:r>
      <w:r w:rsidRPr="003851AC">
        <w:rPr>
          <w:lang w:val="en-US"/>
        </w:rPr>
        <w:t>SCell Activation and Deactivation Delay</w:t>
      </w:r>
    </w:p>
    <w:p w14:paraId="7473C3DE" w14:textId="211586F0" w:rsidR="003851AC" w:rsidRPr="003851AC" w:rsidRDefault="003851AC" w:rsidP="003851AC">
      <w:pPr>
        <w:pStyle w:val="ListParagraph"/>
        <w:numPr>
          <w:ilvl w:val="1"/>
          <w:numId w:val="10"/>
        </w:numPr>
        <w:rPr>
          <w:lang w:val="en-US"/>
        </w:rPr>
      </w:pPr>
      <w:r>
        <w:rPr>
          <w:lang w:val="en-US"/>
        </w:rPr>
        <w:t xml:space="preserve">A6 </w:t>
      </w:r>
      <w:proofErr w:type="spellStart"/>
      <w:r>
        <w:t>SCell</w:t>
      </w:r>
      <w:proofErr w:type="spellEnd"/>
      <w:r>
        <w:t xml:space="preserve"> Activation and Deactivation Delay</w:t>
      </w:r>
    </w:p>
    <w:p w14:paraId="03F356E8" w14:textId="77777777" w:rsidR="003851AC" w:rsidRDefault="003851AC" w:rsidP="003851AC">
      <w:pPr>
        <w:pStyle w:val="ListParagraph"/>
        <w:numPr>
          <w:ilvl w:val="1"/>
          <w:numId w:val="10"/>
        </w:numPr>
        <w:rPr>
          <w:lang w:val="en-US"/>
        </w:rPr>
      </w:pPr>
      <w:r>
        <w:t xml:space="preserve">Comment: </w:t>
      </w:r>
      <w:r w:rsidRPr="0077699C">
        <w:rPr>
          <w:lang w:val="en-US"/>
        </w:rPr>
        <w:t>There are existing tests or test configurations for CA or DC</w:t>
      </w:r>
      <w:r>
        <w:rPr>
          <w:lang w:val="en-US"/>
        </w:rPr>
        <w:t>, but not for the capabilities and signaling of Non-colocated intra band WI</w:t>
      </w:r>
    </w:p>
    <w:p w14:paraId="749C52AA" w14:textId="77777777" w:rsidR="0075598D" w:rsidRDefault="0075598D" w:rsidP="0075598D">
      <w:pPr>
        <w:pStyle w:val="ListParagraph"/>
        <w:numPr>
          <w:ilvl w:val="0"/>
          <w:numId w:val="10"/>
        </w:numPr>
        <w:rPr>
          <w:lang w:val="en-US"/>
        </w:rPr>
      </w:pPr>
      <w:r w:rsidRPr="0075598D">
        <w:rPr>
          <w:lang w:val="en-US"/>
        </w:rPr>
        <w:t>Link Recovery Procedures</w:t>
      </w:r>
    </w:p>
    <w:p w14:paraId="12A1DFAD" w14:textId="0C0F15D1" w:rsidR="00BB6830" w:rsidRDefault="00BB6830" w:rsidP="00BB6830">
      <w:pPr>
        <w:pStyle w:val="ListParagraph"/>
        <w:numPr>
          <w:ilvl w:val="1"/>
          <w:numId w:val="10"/>
        </w:numPr>
        <w:rPr>
          <w:lang w:val="en-US"/>
        </w:rPr>
      </w:pPr>
      <w:r w:rsidRPr="00BB6830">
        <w:rPr>
          <w:lang w:val="en-US"/>
        </w:rPr>
        <w:t>Requirements for SSB based beam failure detection</w:t>
      </w:r>
    </w:p>
    <w:p w14:paraId="20E3CD52" w14:textId="391D7E30" w:rsidR="00CB4799" w:rsidRPr="00CB4799" w:rsidRDefault="00CB4799" w:rsidP="00CB4799">
      <w:pPr>
        <w:pStyle w:val="ListParagraph"/>
        <w:numPr>
          <w:ilvl w:val="2"/>
          <w:numId w:val="10"/>
        </w:numPr>
        <w:rPr>
          <w:lang w:val="en-US"/>
        </w:rPr>
      </w:pPr>
      <w:r>
        <w:t xml:space="preserve">Comment: </w:t>
      </w:r>
      <w:r w:rsidRPr="0077699C">
        <w:rPr>
          <w:lang w:val="en-US"/>
        </w:rPr>
        <w:t>There are existing tests or test configurations for CA or DC</w:t>
      </w:r>
      <w:r>
        <w:rPr>
          <w:lang w:val="en-US"/>
        </w:rPr>
        <w:t>, but not for the capabilities and signaling of Non-colocated intra band WI</w:t>
      </w:r>
    </w:p>
    <w:p w14:paraId="670EBCDF" w14:textId="757AE890" w:rsidR="00BB6830" w:rsidRDefault="00BB6830" w:rsidP="00BB6830">
      <w:pPr>
        <w:pStyle w:val="ListParagraph"/>
        <w:numPr>
          <w:ilvl w:val="1"/>
          <w:numId w:val="10"/>
        </w:numPr>
        <w:rPr>
          <w:lang w:val="en-US"/>
        </w:rPr>
      </w:pPr>
      <w:r w:rsidRPr="00BB6830">
        <w:rPr>
          <w:lang w:val="en-US"/>
        </w:rPr>
        <w:t>Requirements for CSI-RS based beam failure detection</w:t>
      </w:r>
    </w:p>
    <w:p w14:paraId="5DA3AE4A" w14:textId="3E56E500" w:rsidR="003E33FC" w:rsidRPr="003E33FC" w:rsidRDefault="003E33FC" w:rsidP="003E33FC">
      <w:pPr>
        <w:pStyle w:val="ListParagraph"/>
        <w:numPr>
          <w:ilvl w:val="2"/>
          <w:numId w:val="10"/>
        </w:numPr>
        <w:rPr>
          <w:lang w:val="en-US"/>
        </w:rPr>
      </w:pPr>
      <w:r>
        <w:t xml:space="preserve">Comment: </w:t>
      </w:r>
      <w:r w:rsidRPr="0077699C">
        <w:rPr>
          <w:lang w:val="en-US"/>
        </w:rPr>
        <w:t>There are existing tests or test configurations for CA or DC</w:t>
      </w:r>
      <w:r>
        <w:rPr>
          <w:lang w:val="en-US"/>
        </w:rPr>
        <w:t>, but not for the capabilities and signaling of Non-colocated intra band WI</w:t>
      </w:r>
    </w:p>
    <w:p w14:paraId="3B70ACBA" w14:textId="54DA9C97" w:rsidR="00BB6830" w:rsidRDefault="00BB6830" w:rsidP="00BB6830">
      <w:pPr>
        <w:pStyle w:val="ListParagraph"/>
        <w:numPr>
          <w:ilvl w:val="1"/>
          <w:numId w:val="10"/>
        </w:numPr>
        <w:rPr>
          <w:lang w:val="en-US"/>
        </w:rPr>
      </w:pPr>
      <w:r w:rsidRPr="00BB6830">
        <w:rPr>
          <w:lang w:val="en-US"/>
        </w:rPr>
        <w:t>Requirements for SSB based candidate beam detection</w:t>
      </w:r>
    </w:p>
    <w:p w14:paraId="48E8E82B" w14:textId="41518506" w:rsidR="00CB4799" w:rsidRPr="002D37D5" w:rsidRDefault="002D37D5" w:rsidP="002D37D5">
      <w:pPr>
        <w:pStyle w:val="ListParagraph"/>
        <w:numPr>
          <w:ilvl w:val="2"/>
          <w:numId w:val="10"/>
        </w:numPr>
        <w:rPr>
          <w:lang w:val="en-US"/>
        </w:rPr>
      </w:pPr>
      <w:r w:rsidRPr="0014638C">
        <w:rPr>
          <w:lang w:val="en-US"/>
        </w:rPr>
        <w:t xml:space="preserve">There are no </w:t>
      </w:r>
      <w:r>
        <w:rPr>
          <w:lang w:val="en-US"/>
        </w:rPr>
        <w:t xml:space="preserve">candidate beam detection tests </w:t>
      </w:r>
      <w:r w:rsidRPr="0014638C">
        <w:rPr>
          <w:lang w:val="en-US"/>
        </w:rPr>
        <w:t xml:space="preserve">in existing specifications for CA or DC in FR1 </w:t>
      </w:r>
    </w:p>
    <w:p w14:paraId="120DF431" w14:textId="7FAACB9B" w:rsidR="0075598D" w:rsidRDefault="00BB6830" w:rsidP="00BB6830">
      <w:pPr>
        <w:pStyle w:val="ListParagraph"/>
        <w:numPr>
          <w:ilvl w:val="1"/>
          <w:numId w:val="10"/>
        </w:numPr>
        <w:rPr>
          <w:lang w:val="en-US"/>
        </w:rPr>
      </w:pPr>
      <w:r w:rsidRPr="00BB6830">
        <w:rPr>
          <w:lang w:val="en-US"/>
        </w:rPr>
        <w:t>Requirements for CSI-RS based candidate beam detection</w:t>
      </w:r>
    </w:p>
    <w:p w14:paraId="37039CA9" w14:textId="1E53FE94" w:rsidR="0014638C" w:rsidRDefault="0014638C" w:rsidP="0014638C">
      <w:pPr>
        <w:pStyle w:val="ListParagraph"/>
        <w:numPr>
          <w:ilvl w:val="2"/>
          <w:numId w:val="10"/>
        </w:numPr>
        <w:rPr>
          <w:lang w:val="en-US"/>
        </w:rPr>
      </w:pPr>
      <w:r w:rsidRPr="0014638C">
        <w:rPr>
          <w:lang w:val="en-US"/>
        </w:rPr>
        <w:t xml:space="preserve">There are no </w:t>
      </w:r>
      <w:r>
        <w:rPr>
          <w:lang w:val="en-US"/>
        </w:rPr>
        <w:t>candidate beam detection tests</w:t>
      </w:r>
      <w:r w:rsidR="00CB4799">
        <w:rPr>
          <w:lang w:val="en-US"/>
        </w:rPr>
        <w:t xml:space="preserve"> </w:t>
      </w:r>
      <w:r w:rsidRPr="0014638C">
        <w:rPr>
          <w:lang w:val="en-US"/>
        </w:rPr>
        <w:t xml:space="preserve">in existing </w:t>
      </w:r>
      <w:r w:rsidR="00CB4799" w:rsidRPr="0014638C">
        <w:rPr>
          <w:lang w:val="en-US"/>
        </w:rPr>
        <w:t>specifications</w:t>
      </w:r>
      <w:r w:rsidRPr="0014638C">
        <w:rPr>
          <w:lang w:val="en-US"/>
        </w:rPr>
        <w:t xml:space="preserve"> for CA or DC in FR1 </w:t>
      </w:r>
    </w:p>
    <w:p w14:paraId="101D3E51" w14:textId="509282F6" w:rsidR="003851AC" w:rsidRDefault="004163FA" w:rsidP="004163FA">
      <w:pPr>
        <w:rPr>
          <w:lang w:val="en-US"/>
        </w:rPr>
      </w:pPr>
      <w:r>
        <w:rPr>
          <w:lang w:val="en-US"/>
        </w:rPr>
        <w:lastRenderedPageBreak/>
        <w:t xml:space="preserve">Looking at the list above one can conclude that </w:t>
      </w:r>
      <w:r w:rsidR="00832838">
        <w:rPr>
          <w:lang w:val="en-US"/>
        </w:rPr>
        <w:t>in many cases there is a complete lack of tests for ENDC and CA configurations</w:t>
      </w:r>
      <w:r w:rsidR="0039763E">
        <w:rPr>
          <w:lang w:val="en-US"/>
        </w:rPr>
        <w:t xml:space="preserve">, </w:t>
      </w:r>
      <w:r w:rsidR="00C173B5">
        <w:rPr>
          <w:lang w:val="en-US"/>
        </w:rPr>
        <w:t>from release-15 and onwards</w:t>
      </w:r>
      <w:r w:rsidR="00832838">
        <w:rPr>
          <w:lang w:val="en-US"/>
        </w:rPr>
        <w:t>:</w:t>
      </w:r>
    </w:p>
    <w:p w14:paraId="631F04D6" w14:textId="77777777" w:rsidR="00832838" w:rsidRPr="00832838" w:rsidRDefault="00832838" w:rsidP="00832838">
      <w:pPr>
        <w:pStyle w:val="ListParagraph"/>
        <w:numPr>
          <w:ilvl w:val="0"/>
          <w:numId w:val="11"/>
        </w:numPr>
        <w:rPr>
          <w:lang w:val="en-US"/>
        </w:rPr>
      </w:pPr>
      <w:r w:rsidRPr="00832838">
        <w:rPr>
          <w:lang w:val="en-US"/>
        </w:rPr>
        <w:t xml:space="preserve">Timing: MTTD, MRTD </w:t>
      </w:r>
    </w:p>
    <w:p w14:paraId="71D942D3" w14:textId="77777777" w:rsidR="002C3C64" w:rsidRPr="002C3C64" w:rsidRDefault="002C3C64" w:rsidP="002C3C64">
      <w:pPr>
        <w:pStyle w:val="ListParagraph"/>
        <w:numPr>
          <w:ilvl w:val="0"/>
          <w:numId w:val="11"/>
        </w:numPr>
        <w:rPr>
          <w:lang w:val="en-US"/>
        </w:rPr>
      </w:pPr>
      <w:r w:rsidRPr="002C3C64">
        <w:rPr>
          <w:lang w:val="en-US"/>
        </w:rPr>
        <w:t>Scheduling availability for CA</w:t>
      </w:r>
    </w:p>
    <w:p w14:paraId="452FBEAD" w14:textId="77777777" w:rsidR="00A70F20" w:rsidRPr="00A70F20" w:rsidRDefault="00A70F20" w:rsidP="00A70F20">
      <w:pPr>
        <w:pStyle w:val="ListParagraph"/>
        <w:numPr>
          <w:ilvl w:val="0"/>
          <w:numId w:val="11"/>
        </w:numPr>
        <w:rPr>
          <w:lang w:val="en-US"/>
        </w:rPr>
      </w:pPr>
      <w:r w:rsidRPr="00A70F20">
        <w:rPr>
          <w:lang w:val="en-US"/>
        </w:rPr>
        <w:t>Interruptions at SCell addition/release.</w:t>
      </w:r>
    </w:p>
    <w:p w14:paraId="1473A917" w14:textId="4352DA6C" w:rsidR="00832838" w:rsidRDefault="00C173B5" w:rsidP="0039763E">
      <w:pPr>
        <w:rPr>
          <w:lang w:val="en-US"/>
        </w:rPr>
      </w:pPr>
      <w:r>
        <w:rPr>
          <w:lang w:val="en-US"/>
        </w:rPr>
        <w:br/>
        <w:t>Furthermore</w:t>
      </w:r>
      <w:r w:rsidR="006F4B40">
        <w:rPr>
          <w:lang w:val="en-US"/>
        </w:rPr>
        <w:t xml:space="preserve">, these cases are covered as ENDC and CA cases in existing specification but not for </w:t>
      </w:r>
      <w:r w:rsidR="006F4B40" w:rsidRPr="006F4B40">
        <w:rPr>
          <w:lang w:val="en-US"/>
        </w:rPr>
        <w:t>capabilities and signaling of Non-colocated intra band WI</w:t>
      </w:r>
      <w:r w:rsidR="006F4B40">
        <w:rPr>
          <w:lang w:val="en-US"/>
        </w:rPr>
        <w:t xml:space="preserve"> in rel-18 and rel-19:</w:t>
      </w:r>
    </w:p>
    <w:p w14:paraId="6282C4EE" w14:textId="77777777" w:rsidR="00A30937" w:rsidRPr="00A30937" w:rsidRDefault="00A30937" w:rsidP="00A30937">
      <w:pPr>
        <w:pStyle w:val="ListParagraph"/>
        <w:numPr>
          <w:ilvl w:val="0"/>
          <w:numId w:val="12"/>
        </w:numPr>
        <w:rPr>
          <w:lang w:val="en-US"/>
        </w:rPr>
      </w:pPr>
      <w:r w:rsidRPr="00A30937">
        <w:rPr>
          <w:lang w:val="en-US"/>
        </w:rPr>
        <w:t>Interruptions during measurements on deactivated SCC</w:t>
      </w:r>
    </w:p>
    <w:p w14:paraId="266C5AA8" w14:textId="77777777" w:rsidR="00A30937" w:rsidRPr="00A30937" w:rsidRDefault="00A30937" w:rsidP="00A30937">
      <w:pPr>
        <w:pStyle w:val="ListParagraph"/>
        <w:numPr>
          <w:ilvl w:val="0"/>
          <w:numId w:val="12"/>
        </w:numPr>
        <w:rPr>
          <w:lang w:val="en-US"/>
        </w:rPr>
      </w:pPr>
      <w:r w:rsidRPr="00A30937">
        <w:rPr>
          <w:lang w:val="en-US"/>
        </w:rPr>
        <w:t>SCell Activation and deactivation Delay</w:t>
      </w:r>
    </w:p>
    <w:p w14:paraId="01D26968" w14:textId="77777777" w:rsidR="00A30937" w:rsidRPr="00A30937" w:rsidRDefault="00A30937" w:rsidP="00A30937">
      <w:pPr>
        <w:pStyle w:val="ListParagraph"/>
        <w:numPr>
          <w:ilvl w:val="0"/>
          <w:numId w:val="12"/>
        </w:numPr>
        <w:rPr>
          <w:lang w:val="en-US"/>
        </w:rPr>
      </w:pPr>
      <w:r w:rsidRPr="00A30937">
        <w:rPr>
          <w:lang w:val="en-US"/>
        </w:rPr>
        <w:t>Link Recovery Procedures</w:t>
      </w:r>
    </w:p>
    <w:p w14:paraId="69CE90ED" w14:textId="08A598B8" w:rsidR="00095C29" w:rsidRDefault="00A30937" w:rsidP="00A30937">
      <w:pPr>
        <w:rPr>
          <w:b/>
          <w:bCs/>
          <w:lang w:val="en-US"/>
        </w:rPr>
      </w:pPr>
      <w:r>
        <w:rPr>
          <w:lang w:val="en-US"/>
        </w:rPr>
        <w:br/>
      </w:r>
      <w:r w:rsidR="00B3004E">
        <w:rPr>
          <w:b/>
          <w:bCs/>
          <w:lang w:val="en-US"/>
        </w:rPr>
        <w:t>Proposal 1: Develop test</w:t>
      </w:r>
      <w:r w:rsidR="009E167B">
        <w:rPr>
          <w:b/>
          <w:bCs/>
          <w:lang w:val="en-US"/>
        </w:rPr>
        <w:t xml:space="preserve">s for cases where there </w:t>
      </w:r>
      <w:r w:rsidR="009E167B" w:rsidRPr="009E167B">
        <w:rPr>
          <w:b/>
          <w:bCs/>
          <w:lang w:val="en-US"/>
        </w:rPr>
        <w:t>is a complete lack of tests for ENDC and CA configurations, from release-15 and onwards:</w:t>
      </w:r>
    </w:p>
    <w:p w14:paraId="5AF0150E" w14:textId="77777777" w:rsidR="009E167B" w:rsidRPr="009E167B" w:rsidRDefault="009E167B" w:rsidP="009E167B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 xml:space="preserve">Timing: MTTD, MRTD </w:t>
      </w:r>
    </w:p>
    <w:p w14:paraId="4764A29C" w14:textId="77777777" w:rsidR="009E167B" w:rsidRPr="009E167B" w:rsidRDefault="009E167B" w:rsidP="009E167B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>Scheduling availability for CA</w:t>
      </w:r>
    </w:p>
    <w:p w14:paraId="65834B29" w14:textId="50197445" w:rsidR="009E167B" w:rsidRPr="009E167B" w:rsidRDefault="009E167B" w:rsidP="00A30937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>Interruptions at SCell addition/release.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59E9051A" w14:textId="77777777" w:rsidR="006E1252" w:rsidRDefault="00884D73" w:rsidP="006E1252">
      <w:pPr>
        <w:rPr>
          <w:b/>
          <w:bCs/>
          <w:lang w:val="en-US"/>
        </w:rPr>
      </w:pPr>
      <w:r>
        <w:rPr>
          <w:lang w:val="en-US"/>
        </w:rPr>
        <w:br/>
      </w:r>
      <w:r w:rsidR="006E1252">
        <w:rPr>
          <w:lang w:val="en-US"/>
        </w:rPr>
        <w:br/>
      </w:r>
      <w:r w:rsidR="006E1252">
        <w:rPr>
          <w:b/>
          <w:bCs/>
          <w:lang w:val="en-US"/>
        </w:rPr>
        <w:t xml:space="preserve">Observation 1: The big CR summarizes the RRM core requirement changes. </w:t>
      </w:r>
    </w:p>
    <w:p w14:paraId="1540D56A" w14:textId="77777777" w:rsidR="006E1252" w:rsidRDefault="006E1252" w:rsidP="006E1252">
      <w:pPr>
        <w:ind w:left="1418" w:hanging="1418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8664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8664D6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Use </w:t>
      </w:r>
      <w:r w:rsidRPr="005E529C">
        <w:rPr>
          <w:b/>
          <w:bCs/>
          <w:lang w:val="en-US"/>
        </w:rPr>
        <w:t>RRM core changes from the WI</w:t>
      </w:r>
      <w:r>
        <w:rPr>
          <w:b/>
          <w:bCs/>
          <w:lang w:val="en-US"/>
        </w:rPr>
        <w:t xml:space="preserve"> to analyze development of performance requirements. The affected core requirement areas are:</w:t>
      </w:r>
    </w:p>
    <w:p w14:paraId="73480EF5" w14:textId="77777777" w:rsidR="006E1252" w:rsidRDefault="006E1252" w:rsidP="006E1252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>
        <w:rPr>
          <w:b/>
          <w:bCs/>
          <w:lang w:val="en-US"/>
        </w:rPr>
        <w:t>T</w:t>
      </w:r>
      <w:r w:rsidRPr="00573869">
        <w:rPr>
          <w:b/>
          <w:bCs/>
          <w:lang w:val="en-US"/>
        </w:rPr>
        <w:t>iming</w:t>
      </w:r>
      <w:r>
        <w:rPr>
          <w:b/>
          <w:bCs/>
          <w:lang w:val="en-US"/>
        </w:rPr>
        <w:t>:</w:t>
      </w:r>
      <w:r w:rsidRPr="0057386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MTTD, MRTD </w:t>
      </w:r>
    </w:p>
    <w:p w14:paraId="2E72C9D6" w14:textId="77777777" w:rsidR="006E1252" w:rsidRDefault="006E1252" w:rsidP="006E1252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FA0F08">
        <w:rPr>
          <w:b/>
          <w:bCs/>
          <w:lang w:val="en-US"/>
        </w:rPr>
        <w:t>Scheduling availability</w:t>
      </w:r>
      <w:r>
        <w:rPr>
          <w:b/>
          <w:bCs/>
          <w:lang w:val="en-US"/>
        </w:rPr>
        <w:t xml:space="preserve"> for CA</w:t>
      </w:r>
    </w:p>
    <w:p w14:paraId="04B5E1E6" w14:textId="77777777" w:rsidR="006E1252" w:rsidRDefault="006E1252" w:rsidP="006E1252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52061A">
        <w:rPr>
          <w:b/>
          <w:bCs/>
          <w:lang w:val="en-US"/>
        </w:rPr>
        <w:t>Interruption</w:t>
      </w:r>
    </w:p>
    <w:p w14:paraId="50A7EF26" w14:textId="77777777" w:rsidR="006E1252" w:rsidRDefault="006E1252" w:rsidP="006E1252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52061A">
        <w:rPr>
          <w:b/>
          <w:bCs/>
          <w:lang w:val="en-US"/>
        </w:rPr>
        <w:t xml:space="preserve">SCell Activation </w:t>
      </w:r>
      <w:r>
        <w:rPr>
          <w:b/>
          <w:bCs/>
          <w:lang w:val="en-US"/>
        </w:rPr>
        <w:t xml:space="preserve">and deactivation </w:t>
      </w:r>
      <w:r w:rsidRPr="0052061A">
        <w:rPr>
          <w:b/>
          <w:bCs/>
          <w:lang w:val="en-US"/>
        </w:rPr>
        <w:t>Delay</w:t>
      </w:r>
    </w:p>
    <w:p w14:paraId="214524D9" w14:textId="0055D61D" w:rsidR="00A62D3C" w:rsidRPr="00E85771" w:rsidRDefault="006E1252" w:rsidP="00A62D3C">
      <w:pPr>
        <w:pStyle w:val="ListParagraph"/>
        <w:numPr>
          <w:ilvl w:val="0"/>
          <w:numId w:val="7"/>
        </w:numPr>
        <w:rPr>
          <w:b/>
          <w:bCs/>
          <w:lang w:val="en-US"/>
        </w:rPr>
      </w:pPr>
      <w:r w:rsidRPr="000758C5">
        <w:rPr>
          <w:b/>
          <w:bCs/>
          <w:lang w:val="en-US"/>
        </w:rPr>
        <w:t>Link Recovery Procedures</w:t>
      </w:r>
      <w:r w:rsidR="00E85771">
        <w:rPr>
          <w:b/>
          <w:bCs/>
          <w:lang w:val="en-US"/>
        </w:rPr>
        <w:br/>
      </w:r>
    </w:p>
    <w:p w14:paraId="74A34DA7" w14:textId="77777777" w:rsidR="00A62D3C" w:rsidRDefault="00A62D3C" w:rsidP="00A62D3C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8664D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8664D6">
        <w:rPr>
          <w:b/>
          <w:bCs/>
          <w:lang w:val="en-US"/>
        </w:rPr>
        <w:t>:</w:t>
      </w:r>
      <w:r w:rsidRPr="007D2656">
        <w:t xml:space="preserve"> </w:t>
      </w:r>
      <w:r w:rsidRPr="007D2656">
        <w:rPr>
          <w:b/>
          <w:bCs/>
          <w:lang w:val="en-US"/>
        </w:rPr>
        <w:t>The release 18 WI only had a demodulation performance part, so there are no explicit RRM performance requirements tests introduced in release-18</w:t>
      </w:r>
      <w:r>
        <w:rPr>
          <w:b/>
          <w:bCs/>
          <w:lang w:val="en-US"/>
        </w:rPr>
        <w:t>.</w:t>
      </w:r>
    </w:p>
    <w:p w14:paraId="234FA4DF" w14:textId="60CF351D" w:rsidR="00A62D3C" w:rsidRDefault="00A62D3C" w:rsidP="00A62D3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Develop tests for cases where there </w:t>
      </w:r>
      <w:r w:rsidRPr="009E167B">
        <w:rPr>
          <w:b/>
          <w:bCs/>
          <w:lang w:val="en-US"/>
        </w:rPr>
        <w:t>is a complete lack of tests for ENDC and CA configurations, from release-15 and onwards</w:t>
      </w:r>
      <w:r w:rsidR="00C5035E">
        <w:rPr>
          <w:b/>
          <w:bCs/>
          <w:lang w:val="en-US"/>
        </w:rPr>
        <w:t>. These tests can contain</w:t>
      </w:r>
      <w:r w:rsidR="00FA6E00">
        <w:rPr>
          <w:b/>
          <w:bCs/>
          <w:lang w:val="en-US"/>
        </w:rPr>
        <w:t xml:space="preserve"> several </w:t>
      </w:r>
      <w:r w:rsidR="002A6689">
        <w:rPr>
          <w:b/>
          <w:bCs/>
          <w:lang w:val="en-US"/>
        </w:rPr>
        <w:t xml:space="preserve">sets of test parameters covering </w:t>
      </w:r>
      <w:r w:rsidR="0099152F">
        <w:rPr>
          <w:b/>
          <w:bCs/>
          <w:lang w:val="en-US"/>
        </w:rPr>
        <w:t>ENDC and CA in general, as well as non-collocated intra band CA</w:t>
      </w:r>
      <w:r w:rsidR="003771FA">
        <w:rPr>
          <w:b/>
          <w:bCs/>
          <w:lang w:val="en-US"/>
        </w:rPr>
        <w:t>.</w:t>
      </w:r>
    </w:p>
    <w:p w14:paraId="4174CA17" w14:textId="77777777" w:rsidR="00A62D3C" w:rsidRPr="009E167B" w:rsidRDefault="00A62D3C" w:rsidP="00A62D3C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 xml:space="preserve">Timing: MTTD, MRTD </w:t>
      </w:r>
    </w:p>
    <w:p w14:paraId="3879AE58" w14:textId="77777777" w:rsidR="00A62D3C" w:rsidRPr="009E167B" w:rsidRDefault="00A62D3C" w:rsidP="00A62D3C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>Scheduling availability for CA</w:t>
      </w:r>
    </w:p>
    <w:p w14:paraId="3D4F2B83" w14:textId="01B5933E" w:rsidR="00A62D3C" w:rsidRPr="00E85771" w:rsidRDefault="00A62D3C" w:rsidP="006E1252">
      <w:pPr>
        <w:pStyle w:val="ListParagraph"/>
        <w:numPr>
          <w:ilvl w:val="0"/>
          <w:numId w:val="11"/>
        </w:numPr>
        <w:rPr>
          <w:b/>
          <w:bCs/>
          <w:lang w:val="en-US"/>
        </w:rPr>
      </w:pPr>
      <w:r w:rsidRPr="009E167B">
        <w:rPr>
          <w:b/>
          <w:bCs/>
          <w:lang w:val="en-US"/>
        </w:rPr>
        <w:t>Interruptions at SCell addition/release.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72E2F0F8" w:rsidR="0083684A" w:rsidRDefault="00BE4FE5" w:rsidP="00C64921">
      <w:pPr>
        <w:ind w:left="567" w:hanging="567"/>
      </w:pPr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C64921" w:rsidRPr="00C64921">
        <w:t>RP-242083, Revised WID on Support of intra-band non-collocated EN-DC/NR-CA deployment Phase2: new receiver type(s), KDDI</w:t>
      </w:r>
    </w:p>
    <w:p w14:paraId="6BF4072B" w14:textId="451B8063" w:rsidR="0040650C" w:rsidRDefault="0040650C" w:rsidP="007233C3">
      <w:pPr>
        <w:ind w:left="567" w:hanging="567"/>
      </w:pPr>
      <w:r>
        <w:t>[2]</w:t>
      </w:r>
      <w:r>
        <w:tab/>
      </w:r>
      <w:r w:rsidR="00DF0155" w:rsidRPr="00DF0155">
        <w:t>R4-2420090</w:t>
      </w:r>
      <w:r w:rsidR="00DF0155">
        <w:t xml:space="preserve">, </w:t>
      </w:r>
      <w:r w:rsidR="007233C3">
        <w:t xml:space="preserve">WF on RRM requirements for NonCol_intraB_ENDC_NR_CA_Ph2, </w:t>
      </w:r>
      <w:r w:rsidR="007233C3" w:rsidRPr="007233C3">
        <w:t xml:space="preserve">Huawei, </w:t>
      </w:r>
      <w:proofErr w:type="spellStart"/>
      <w:r w:rsidR="007233C3" w:rsidRPr="007233C3">
        <w:t>HiSilicon</w:t>
      </w:r>
      <w:proofErr w:type="spellEnd"/>
    </w:p>
    <w:p w14:paraId="4A49D908" w14:textId="5A012220" w:rsidR="00C357FB" w:rsidRDefault="00C357FB" w:rsidP="00C64921">
      <w:pPr>
        <w:ind w:left="567" w:hanging="567"/>
      </w:pPr>
      <w:r>
        <w:t>[</w:t>
      </w:r>
      <w:r w:rsidR="0040650C">
        <w:t>3</w:t>
      </w:r>
      <w:r>
        <w:t>]</w:t>
      </w:r>
      <w:r>
        <w:tab/>
      </w:r>
      <w:r w:rsidR="00986762" w:rsidRPr="00986762">
        <w:t>R4-2512350</w:t>
      </w:r>
      <w:r w:rsidR="00986762">
        <w:t xml:space="preserve">, </w:t>
      </w:r>
      <w:r w:rsidR="00AE5539" w:rsidRPr="00AE5539">
        <w:t>Draft big CR on RRM requirements for Support of intra-band non-collocated EN-DC/NR-CA deployment Phase 2</w:t>
      </w:r>
      <w:r w:rsidR="00A16098">
        <w:t xml:space="preserve">, </w:t>
      </w:r>
      <w:r w:rsidR="00A16098" w:rsidRPr="00A16098">
        <w:t xml:space="preserve">Huawei, </w:t>
      </w:r>
      <w:proofErr w:type="spellStart"/>
      <w:r w:rsidR="00A16098" w:rsidRPr="00A16098">
        <w:t>HiSilicon</w:t>
      </w:r>
      <w:proofErr w:type="spellEnd"/>
    </w:p>
    <w:p w14:paraId="406C1D4A" w14:textId="525340DF" w:rsidR="003D429A" w:rsidRPr="00DF4C16" w:rsidRDefault="00164B57" w:rsidP="00675475">
      <w:pPr>
        <w:ind w:left="567" w:hanging="567"/>
      </w:pPr>
      <w:r>
        <w:t>[4]</w:t>
      </w:r>
      <w:r>
        <w:tab/>
        <w:t xml:space="preserve">RP-230742, </w:t>
      </w:r>
      <w:r w:rsidRPr="00164B57">
        <w:t>New WID: Support of intra-band non-collocated EN-DC/NR-CA deployment</w:t>
      </w:r>
      <w:r>
        <w:t>, KDD</w:t>
      </w:r>
      <w:bookmarkEnd w:id="3"/>
      <w:bookmarkEnd w:id="4"/>
    </w:p>
    <w:sectPr w:rsidR="003D429A" w:rsidRPr="00DF4C1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DF243" w14:textId="77777777" w:rsidR="007A6940" w:rsidRDefault="007A6940">
      <w:r>
        <w:separator/>
      </w:r>
    </w:p>
  </w:endnote>
  <w:endnote w:type="continuationSeparator" w:id="0">
    <w:p w14:paraId="0A1821A7" w14:textId="77777777" w:rsidR="007A6940" w:rsidRDefault="007A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9B10" w14:textId="77777777" w:rsidR="007A6940" w:rsidRDefault="007A6940">
      <w:r>
        <w:separator/>
      </w:r>
    </w:p>
  </w:footnote>
  <w:footnote w:type="continuationSeparator" w:id="0">
    <w:p w14:paraId="3783B3B7" w14:textId="77777777" w:rsidR="007A6940" w:rsidRDefault="007A6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A04CB"/>
    <w:multiLevelType w:val="hybridMultilevel"/>
    <w:tmpl w:val="25A2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A223A"/>
    <w:multiLevelType w:val="hybridMultilevel"/>
    <w:tmpl w:val="83AA9F42"/>
    <w:lvl w:ilvl="0" w:tplc="3FECB0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2949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5D468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EE7B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4124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49C1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5094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70D7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11471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CEE66D3"/>
    <w:multiLevelType w:val="hybridMultilevel"/>
    <w:tmpl w:val="CEF4FACA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5503C"/>
    <w:multiLevelType w:val="hybridMultilevel"/>
    <w:tmpl w:val="CB7ABA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358CE"/>
    <w:multiLevelType w:val="hybridMultilevel"/>
    <w:tmpl w:val="36F60878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814979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36144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2714533">
    <w:abstractNumId w:val="1"/>
  </w:num>
  <w:num w:numId="4" w16cid:durableId="525676968">
    <w:abstractNumId w:val="8"/>
  </w:num>
  <w:num w:numId="5" w16cid:durableId="867523544">
    <w:abstractNumId w:val="7"/>
  </w:num>
  <w:num w:numId="6" w16cid:durableId="387808172">
    <w:abstractNumId w:val="5"/>
  </w:num>
  <w:num w:numId="7" w16cid:durableId="169685629">
    <w:abstractNumId w:val="4"/>
  </w:num>
  <w:num w:numId="8" w16cid:durableId="1504737985">
    <w:abstractNumId w:val="3"/>
  </w:num>
  <w:num w:numId="9" w16cid:durableId="1592202148">
    <w:abstractNumId w:val="6"/>
  </w:num>
  <w:num w:numId="10" w16cid:durableId="2049404154">
    <w:abstractNumId w:val="10"/>
  </w:num>
  <w:num w:numId="11" w16cid:durableId="174341570">
    <w:abstractNumId w:val="2"/>
  </w:num>
  <w:num w:numId="12" w16cid:durableId="21433084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537"/>
    <w:rsid w:val="00033397"/>
    <w:rsid w:val="00034360"/>
    <w:rsid w:val="00040095"/>
    <w:rsid w:val="00042044"/>
    <w:rsid w:val="000455F6"/>
    <w:rsid w:val="00051834"/>
    <w:rsid w:val="00054A22"/>
    <w:rsid w:val="00056A26"/>
    <w:rsid w:val="00062023"/>
    <w:rsid w:val="000655A6"/>
    <w:rsid w:val="00070BBD"/>
    <w:rsid w:val="000758C5"/>
    <w:rsid w:val="00080512"/>
    <w:rsid w:val="00085312"/>
    <w:rsid w:val="00095C29"/>
    <w:rsid w:val="000A25BA"/>
    <w:rsid w:val="000C3FA3"/>
    <w:rsid w:val="000C47C3"/>
    <w:rsid w:val="000D0911"/>
    <w:rsid w:val="000D58AB"/>
    <w:rsid w:val="000E6696"/>
    <w:rsid w:val="000F4167"/>
    <w:rsid w:val="00103A7F"/>
    <w:rsid w:val="00133525"/>
    <w:rsid w:val="0014638C"/>
    <w:rsid w:val="00164B57"/>
    <w:rsid w:val="00165E33"/>
    <w:rsid w:val="00177C2E"/>
    <w:rsid w:val="00183AC9"/>
    <w:rsid w:val="00184744"/>
    <w:rsid w:val="00193261"/>
    <w:rsid w:val="00195042"/>
    <w:rsid w:val="001A4C42"/>
    <w:rsid w:val="001A7420"/>
    <w:rsid w:val="001B6637"/>
    <w:rsid w:val="001C21C3"/>
    <w:rsid w:val="001D02C2"/>
    <w:rsid w:val="001D5E38"/>
    <w:rsid w:val="001F0C1D"/>
    <w:rsid w:val="001F1132"/>
    <w:rsid w:val="001F168B"/>
    <w:rsid w:val="002347A2"/>
    <w:rsid w:val="002675F0"/>
    <w:rsid w:val="0027641D"/>
    <w:rsid w:val="002811AF"/>
    <w:rsid w:val="002840A1"/>
    <w:rsid w:val="002A6689"/>
    <w:rsid w:val="002A6F9F"/>
    <w:rsid w:val="002B6339"/>
    <w:rsid w:val="002C3C64"/>
    <w:rsid w:val="002D37D5"/>
    <w:rsid w:val="002E00EE"/>
    <w:rsid w:val="002E1A71"/>
    <w:rsid w:val="002F0C93"/>
    <w:rsid w:val="00301F9B"/>
    <w:rsid w:val="003172DC"/>
    <w:rsid w:val="00320E4E"/>
    <w:rsid w:val="0033338C"/>
    <w:rsid w:val="00333B83"/>
    <w:rsid w:val="0033556E"/>
    <w:rsid w:val="003539F8"/>
    <w:rsid w:val="0035462D"/>
    <w:rsid w:val="003765B8"/>
    <w:rsid w:val="003771FA"/>
    <w:rsid w:val="00380CEC"/>
    <w:rsid w:val="00384CDA"/>
    <w:rsid w:val="003851AC"/>
    <w:rsid w:val="00396665"/>
    <w:rsid w:val="0039763E"/>
    <w:rsid w:val="003A71A1"/>
    <w:rsid w:val="003C3971"/>
    <w:rsid w:val="003C62C3"/>
    <w:rsid w:val="003D429A"/>
    <w:rsid w:val="003E33FC"/>
    <w:rsid w:val="0040650C"/>
    <w:rsid w:val="00411B5B"/>
    <w:rsid w:val="004163FA"/>
    <w:rsid w:val="00423334"/>
    <w:rsid w:val="004342AB"/>
    <w:rsid w:val="004345EC"/>
    <w:rsid w:val="0044364B"/>
    <w:rsid w:val="00451B88"/>
    <w:rsid w:val="0046374A"/>
    <w:rsid w:val="00465515"/>
    <w:rsid w:val="004826BC"/>
    <w:rsid w:val="00486814"/>
    <w:rsid w:val="004A0912"/>
    <w:rsid w:val="004D3578"/>
    <w:rsid w:val="004E213A"/>
    <w:rsid w:val="004E614D"/>
    <w:rsid w:val="004F0988"/>
    <w:rsid w:val="004F3340"/>
    <w:rsid w:val="0051173F"/>
    <w:rsid w:val="0052061A"/>
    <w:rsid w:val="0053388B"/>
    <w:rsid w:val="00535773"/>
    <w:rsid w:val="00543E6C"/>
    <w:rsid w:val="00546CB6"/>
    <w:rsid w:val="00546D44"/>
    <w:rsid w:val="0056254B"/>
    <w:rsid w:val="00564260"/>
    <w:rsid w:val="00565087"/>
    <w:rsid w:val="0057305F"/>
    <w:rsid w:val="00573869"/>
    <w:rsid w:val="00586E2E"/>
    <w:rsid w:val="00597B11"/>
    <w:rsid w:val="005D2E01"/>
    <w:rsid w:val="005D7526"/>
    <w:rsid w:val="005E4BB2"/>
    <w:rsid w:val="005E529C"/>
    <w:rsid w:val="00602AEA"/>
    <w:rsid w:val="00614FDF"/>
    <w:rsid w:val="006237B3"/>
    <w:rsid w:val="0063543D"/>
    <w:rsid w:val="0063585B"/>
    <w:rsid w:val="00647114"/>
    <w:rsid w:val="00651615"/>
    <w:rsid w:val="006637B9"/>
    <w:rsid w:val="00675475"/>
    <w:rsid w:val="006A323F"/>
    <w:rsid w:val="006A6F17"/>
    <w:rsid w:val="006B30D0"/>
    <w:rsid w:val="006C1584"/>
    <w:rsid w:val="006C3D95"/>
    <w:rsid w:val="006E1252"/>
    <w:rsid w:val="006E5C86"/>
    <w:rsid w:val="006F1229"/>
    <w:rsid w:val="006F4B40"/>
    <w:rsid w:val="006F61D7"/>
    <w:rsid w:val="00701116"/>
    <w:rsid w:val="00713C44"/>
    <w:rsid w:val="007233C3"/>
    <w:rsid w:val="00725965"/>
    <w:rsid w:val="00734A5B"/>
    <w:rsid w:val="0074026F"/>
    <w:rsid w:val="007429F6"/>
    <w:rsid w:val="00743C79"/>
    <w:rsid w:val="00744E76"/>
    <w:rsid w:val="0075598D"/>
    <w:rsid w:val="00773B03"/>
    <w:rsid w:val="00774DA4"/>
    <w:rsid w:val="0077699C"/>
    <w:rsid w:val="00780EC9"/>
    <w:rsid w:val="00781F0F"/>
    <w:rsid w:val="00790276"/>
    <w:rsid w:val="007A6940"/>
    <w:rsid w:val="007B600E"/>
    <w:rsid w:val="007D2656"/>
    <w:rsid w:val="007D2D4B"/>
    <w:rsid w:val="007F0F4A"/>
    <w:rsid w:val="008028A4"/>
    <w:rsid w:val="008225B5"/>
    <w:rsid w:val="00830747"/>
    <w:rsid w:val="00832838"/>
    <w:rsid w:val="0083684A"/>
    <w:rsid w:val="008428E5"/>
    <w:rsid w:val="008664D6"/>
    <w:rsid w:val="00867058"/>
    <w:rsid w:val="0087212B"/>
    <w:rsid w:val="008768CA"/>
    <w:rsid w:val="00884D73"/>
    <w:rsid w:val="00885367"/>
    <w:rsid w:val="0089488E"/>
    <w:rsid w:val="008A6463"/>
    <w:rsid w:val="008B02D1"/>
    <w:rsid w:val="008C384C"/>
    <w:rsid w:val="0090271F"/>
    <w:rsid w:val="00902E23"/>
    <w:rsid w:val="009114D7"/>
    <w:rsid w:val="0091348E"/>
    <w:rsid w:val="009136A4"/>
    <w:rsid w:val="00917CCB"/>
    <w:rsid w:val="00942EC2"/>
    <w:rsid w:val="0097273C"/>
    <w:rsid w:val="00972E2A"/>
    <w:rsid w:val="00973023"/>
    <w:rsid w:val="00985F99"/>
    <w:rsid w:val="00986762"/>
    <w:rsid w:val="0099152F"/>
    <w:rsid w:val="009C3E5A"/>
    <w:rsid w:val="009E167B"/>
    <w:rsid w:val="009F37B7"/>
    <w:rsid w:val="00A10F02"/>
    <w:rsid w:val="00A16098"/>
    <w:rsid w:val="00A164B4"/>
    <w:rsid w:val="00A26956"/>
    <w:rsid w:val="00A27486"/>
    <w:rsid w:val="00A30937"/>
    <w:rsid w:val="00A434FD"/>
    <w:rsid w:val="00A53724"/>
    <w:rsid w:val="00A55B95"/>
    <w:rsid w:val="00A56066"/>
    <w:rsid w:val="00A62D3C"/>
    <w:rsid w:val="00A65DA5"/>
    <w:rsid w:val="00A70F20"/>
    <w:rsid w:val="00A73129"/>
    <w:rsid w:val="00A82346"/>
    <w:rsid w:val="00A92BA1"/>
    <w:rsid w:val="00A97D3C"/>
    <w:rsid w:val="00AC6BC6"/>
    <w:rsid w:val="00AD0262"/>
    <w:rsid w:val="00AE110B"/>
    <w:rsid w:val="00AE5539"/>
    <w:rsid w:val="00AE5D66"/>
    <w:rsid w:val="00AE65E2"/>
    <w:rsid w:val="00B15449"/>
    <w:rsid w:val="00B17668"/>
    <w:rsid w:val="00B3004E"/>
    <w:rsid w:val="00B34730"/>
    <w:rsid w:val="00B54236"/>
    <w:rsid w:val="00B66DD7"/>
    <w:rsid w:val="00B93086"/>
    <w:rsid w:val="00B93FB3"/>
    <w:rsid w:val="00B966B6"/>
    <w:rsid w:val="00BA19ED"/>
    <w:rsid w:val="00BA4B8D"/>
    <w:rsid w:val="00BB6830"/>
    <w:rsid w:val="00BC0F7D"/>
    <w:rsid w:val="00BD1C99"/>
    <w:rsid w:val="00BD7D31"/>
    <w:rsid w:val="00BE0187"/>
    <w:rsid w:val="00BE3255"/>
    <w:rsid w:val="00BE4FE5"/>
    <w:rsid w:val="00BF128E"/>
    <w:rsid w:val="00BF2A17"/>
    <w:rsid w:val="00BF4A6F"/>
    <w:rsid w:val="00C074DD"/>
    <w:rsid w:val="00C1496A"/>
    <w:rsid w:val="00C173B5"/>
    <w:rsid w:val="00C24787"/>
    <w:rsid w:val="00C33079"/>
    <w:rsid w:val="00C357FB"/>
    <w:rsid w:val="00C408B9"/>
    <w:rsid w:val="00C41F2A"/>
    <w:rsid w:val="00C45231"/>
    <w:rsid w:val="00C470B3"/>
    <w:rsid w:val="00C5035E"/>
    <w:rsid w:val="00C64349"/>
    <w:rsid w:val="00C64921"/>
    <w:rsid w:val="00C72833"/>
    <w:rsid w:val="00C80F1D"/>
    <w:rsid w:val="00C93F40"/>
    <w:rsid w:val="00CA3D0C"/>
    <w:rsid w:val="00CB0749"/>
    <w:rsid w:val="00CB2A3F"/>
    <w:rsid w:val="00CB4799"/>
    <w:rsid w:val="00CE7B94"/>
    <w:rsid w:val="00CE7DE0"/>
    <w:rsid w:val="00D12A57"/>
    <w:rsid w:val="00D44FA7"/>
    <w:rsid w:val="00D53310"/>
    <w:rsid w:val="00D544DE"/>
    <w:rsid w:val="00D560A3"/>
    <w:rsid w:val="00D575FB"/>
    <w:rsid w:val="00D57972"/>
    <w:rsid w:val="00D61654"/>
    <w:rsid w:val="00D6299F"/>
    <w:rsid w:val="00D675A9"/>
    <w:rsid w:val="00D738D6"/>
    <w:rsid w:val="00D74B71"/>
    <w:rsid w:val="00D755EB"/>
    <w:rsid w:val="00D76048"/>
    <w:rsid w:val="00D87E00"/>
    <w:rsid w:val="00D9134D"/>
    <w:rsid w:val="00D91AA7"/>
    <w:rsid w:val="00DA501B"/>
    <w:rsid w:val="00DA7A03"/>
    <w:rsid w:val="00DB1818"/>
    <w:rsid w:val="00DC2A8C"/>
    <w:rsid w:val="00DC309B"/>
    <w:rsid w:val="00DC480B"/>
    <w:rsid w:val="00DC4DA2"/>
    <w:rsid w:val="00DD4C17"/>
    <w:rsid w:val="00DD74A5"/>
    <w:rsid w:val="00DE567E"/>
    <w:rsid w:val="00DF0155"/>
    <w:rsid w:val="00DF2B1F"/>
    <w:rsid w:val="00DF4C16"/>
    <w:rsid w:val="00DF62CD"/>
    <w:rsid w:val="00E16509"/>
    <w:rsid w:val="00E177A5"/>
    <w:rsid w:val="00E32B65"/>
    <w:rsid w:val="00E44582"/>
    <w:rsid w:val="00E555E6"/>
    <w:rsid w:val="00E7470F"/>
    <w:rsid w:val="00E77645"/>
    <w:rsid w:val="00E8386F"/>
    <w:rsid w:val="00E85771"/>
    <w:rsid w:val="00EA15B0"/>
    <w:rsid w:val="00EA5EA7"/>
    <w:rsid w:val="00EC3D06"/>
    <w:rsid w:val="00EC4A25"/>
    <w:rsid w:val="00EF315E"/>
    <w:rsid w:val="00EF691E"/>
    <w:rsid w:val="00F025A2"/>
    <w:rsid w:val="00F04712"/>
    <w:rsid w:val="00F11B85"/>
    <w:rsid w:val="00F13360"/>
    <w:rsid w:val="00F157EC"/>
    <w:rsid w:val="00F20479"/>
    <w:rsid w:val="00F22EC7"/>
    <w:rsid w:val="00F325C8"/>
    <w:rsid w:val="00F37DEF"/>
    <w:rsid w:val="00F5505F"/>
    <w:rsid w:val="00F570AB"/>
    <w:rsid w:val="00F653B8"/>
    <w:rsid w:val="00F752BE"/>
    <w:rsid w:val="00F76708"/>
    <w:rsid w:val="00F8658B"/>
    <w:rsid w:val="00F9008D"/>
    <w:rsid w:val="00FA0F08"/>
    <w:rsid w:val="00FA1266"/>
    <w:rsid w:val="00FA6E00"/>
    <w:rsid w:val="00FB6994"/>
    <w:rsid w:val="00FB7427"/>
    <w:rsid w:val="00FC1192"/>
    <w:rsid w:val="00FC5F8D"/>
    <w:rsid w:val="00FD12CC"/>
    <w:rsid w:val="00FD74D1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D3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46374A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Bullet list"/>
    <w:basedOn w:val="Normal"/>
    <w:link w:val="ListParagraphChar"/>
    <w:uiPriority w:val="34"/>
    <w:qFormat/>
    <w:rsid w:val="00790276"/>
    <w:pPr>
      <w:spacing w:before="60" w:after="60"/>
      <w:ind w:left="720"/>
      <w:contextualSpacing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790276"/>
    <w:rPr>
      <w:rFonts w:ascii="Times" w:eastAsia="Batang" w:hAnsi="Times"/>
      <w:szCs w:val="24"/>
      <w:lang w:eastAsia="en-US"/>
    </w:rPr>
  </w:style>
  <w:style w:type="character" w:styleId="CommentReference">
    <w:name w:val="annotation reference"/>
    <w:basedOn w:val="DefaultParagraphFont"/>
    <w:rsid w:val="00EF31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315E"/>
  </w:style>
  <w:style w:type="character" w:customStyle="1" w:styleId="CommentTextChar">
    <w:name w:val="Comment Text Char"/>
    <w:basedOn w:val="DefaultParagraphFont"/>
    <w:link w:val="CommentText"/>
    <w:rsid w:val="00EF3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31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315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13/Docs/R4-2418580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13/Docs/R4-241851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13/Docs/R4-24186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13FDA-A6EB-46E1-97EA-D1F820F07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4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155</cp:revision>
  <cp:lastPrinted>2019-02-25T14:05:00Z</cp:lastPrinted>
  <dcterms:created xsi:type="dcterms:W3CDTF">2022-10-26T11:50:00Z</dcterms:created>
  <dcterms:modified xsi:type="dcterms:W3CDTF">2025-10-03T12:07:00Z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