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70176" w14:textId="4E2A2072" w:rsidR="00F710EF" w:rsidRPr="006634B8" w:rsidRDefault="00F710EF" w:rsidP="00F710EF">
      <w:pPr>
        <w:tabs>
          <w:tab w:val="left" w:pos="1985"/>
        </w:tabs>
        <w:ind w:left="1980" w:hanging="1980"/>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3GPP TSG-RAN WG4 Meeting #116bis</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t xml:space="preserve"> </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002E2755" w:rsidRPr="002E2755">
        <w:rPr>
          <w:rFonts w:ascii="Arial" w:eastAsia="宋体" w:hAnsi="Arial" w:cs="Arial"/>
          <w:b/>
          <w:noProof/>
          <w:sz w:val="24"/>
          <w:szCs w:val="24"/>
          <w:lang w:val="en-US" w:eastAsia="zh-CN"/>
        </w:rPr>
        <w:t>R4-2513110</w:t>
      </w:r>
    </w:p>
    <w:p w14:paraId="2C9FE482" w14:textId="77777777" w:rsidR="00F710EF" w:rsidRDefault="00F710EF" w:rsidP="00F710EF">
      <w:pPr>
        <w:tabs>
          <w:tab w:val="left" w:pos="1985"/>
        </w:tabs>
        <w:ind w:left="1980" w:hanging="1980"/>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Prague, Czech Republic, October 13th – 17th, 2025</w:t>
      </w:r>
    </w:p>
    <w:p w14:paraId="0B116B1F" w14:textId="026A4641"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 xml:space="preserve">n </w:t>
      </w:r>
      <w:r w:rsidR="006D7BD2">
        <w:rPr>
          <w:rFonts w:ascii="Arial" w:eastAsia="宋体" w:hAnsi="Arial" w:hint="eastAsia"/>
          <w:b/>
          <w:sz w:val="21"/>
          <w:szCs w:val="21"/>
          <w:lang w:val="en-US" w:eastAsia="zh-CN"/>
        </w:rPr>
        <w:t>RRM</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performance</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requirements</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of</w:t>
      </w:r>
      <w:r w:rsidR="006D7BD2">
        <w:rPr>
          <w:rFonts w:ascii="Arial" w:eastAsia="宋体" w:hAnsi="Arial"/>
          <w:b/>
          <w:sz w:val="21"/>
          <w:szCs w:val="21"/>
          <w:lang w:val="en-US" w:eastAsia="zh-CN"/>
        </w:rPr>
        <w:t xml:space="preserve"> </w:t>
      </w:r>
      <w:r w:rsidR="00E938E8">
        <w:rPr>
          <w:rFonts w:ascii="Arial" w:eastAsia="宋体" w:hAnsi="Arial"/>
          <w:b/>
          <w:sz w:val="21"/>
          <w:szCs w:val="21"/>
          <w:lang w:val="en-US" w:eastAsia="zh-CN"/>
        </w:rPr>
        <w:t>CLTM</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429246B0"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00F710EF">
        <w:rPr>
          <w:rFonts w:ascii="Arial" w:eastAsia="宋体" w:hAnsi="Arial"/>
          <w:b/>
          <w:sz w:val="21"/>
          <w:szCs w:val="21"/>
          <w:lang w:val="en-US" w:eastAsia="zh-CN"/>
        </w:rPr>
        <w:t>6</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18</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2.</w:t>
      </w:r>
      <w:r w:rsidR="00E938E8">
        <w:rPr>
          <w:rFonts w:ascii="Arial" w:eastAsia="宋体" w:hAnsi="Arial"/>
          <w:b/>
          <w:sz w:val="21"/>
          <w:szCs w:val="21"/>
          <w:lang w:val="en-US" w:eastAsia="zh-CN"/>
        </w:rPr>
        <w:t>3</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437892DD"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6D7BD2">
        <w:rPr>
          <w:rFonts w:eastAsiaTheme="minorEastAsia"/>
          <w:sz w:val="21"/>
          <w:szCs w:val="21"/>
          <w:lang w:val="en-US" w:eastAsia="zh-CN"/>
        </w:rPr>
        <w:t>RRM perf part</w:t>
      </w:r>
      <w:r w:rsidR="00F710EF">
        <w:rPr>
          <w:rFonts w:eastAsiaTheme="minorEastAsia"/>
          <w:sz w:val="21"/>
          <w:szCs w:val="21"/>
          <w:lang w:val="en-US" w:eastAsia="zh-CN"/>
        </w:rPr>
        <w:t xml:space="preserve"> </w:t>
      </w:r>
      <w:r w:rsidR="00F710EF">
        <w:rPr>
          <w:rFonts w:eastAsiaTheme="minorEastAsia" w:hint="eastAsia"/>
          <w:sz w:val="21"/>
          <w:szCs w:val="21"/>
          <w:lang w:val="en-US" w:eastAsia="zh-CN"/>
        </w:rPr>
        <w:t>for</w:t>
      </w:r>
      <w:r w:rsidR="00F710EF">
        <w:rPr>
          <w:rFonts w:eastAsiaTheme="minorEastAsia"/>
          <w:sz w:val="21"/>
          <w:szCs w:val="21"/>
          <w:lang w:val="en-US" w:eastAsia="zh-CN"/>
        </w:rPr>
        <w:t xml:space="preserve"> </w:t>
      </w:r>
      <w:r w:rsidR="00E938E8">
        <w:rPr>
          <w:rFonts w:eastAsiaTheme="minorEastAsia"/>
          <w:sz w:val="21"/>
          <w:szCs w:val="21"/>
          <w:lang w:val="en-US" w:eastAsia="zh-CN"/>
        </w:rPr>
        <w:t>CLTM.</w:t>
      </w:r>
    </w:p>
    <w:p w14:paraId="687ADD95" w14:textId="2D056DA6" w:rsidR="00754DE9" w:rsidRPr="00E938E8" w:rsidRDefault="00C643FE" w:rsidP="00E401F4">
      <w:pPr>
        <w:pStyle w:val="1"/>
        <w:jc w:val="both"/>
        <w:rPr>
          <w:lang w:val="en-US"/>
        </w:rPr>
      </w:pPr>
      <w:r w:rsidRPr="00E938E8">
        <w:rPr>
          <w:lang w:val="en-US"/>
        </w:rPr>
        <w:t>Discussion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E938E8" w:rsidRPr="00E938E8" w14:paraId="5545DBAA" w14:textId="77777777" w:rsidTr="00E938E8">
        <w:tc>
          <w:tcPr>
            <w:tcW w:w="9621" w:type="dxa"/>
          </w:tcPr>
          <w:p w14:paraId="7408D901"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4-3-1: CLTM test scope – frequency range</w:t>
            </w:r>
          </w:p>
          <w:p w14:paraId="1279E9D0"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6A0B7A25"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(Nokia, Apple, CTC, OPPO, MTK, vivo, ZTE, HW)</w:t>
            </w:r>
          </w:p>
          <w:p w14:paraId="5559D660"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FR1 to FR1</w:t>
            </w:r>
          </w:p>
          <w:p w14:paraId="72820128"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FR2 to FR2</w:t>
            </w:r>
          </w:p>
          <w:p w14:paraId="00734509"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2: CMCC</w:t>
            </w:r>
          </w:p>
          <w:p w14:paraId="612C1427"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rFonts w:hint="eastAsia"/>
                <w:color w:val="000000" w:themeColor="text1"/>
                <w:sz w:val="21"/>
                <w:szCs w:val="21"/>
                <w:lang w:val="en-GB"/>
              </w:rPr>
              <w:t>PCell switch to a neighboring LTM candidate cell</w:t>
            </w:r>
          </w:p>
          <w:p w14:paraId="730E0A9C"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FR1 cell</w:t>
            </w:r>
          </w:p>
          <w:p w14:paraId="7CBA044B"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FR2 cell</w:t>
            </w:r>
          </w:p>
          <w:p w14:paraId="0743BABE"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FR2 cell</w:t>
            </w:r>
          </w:p>
          <w:p w14:paraId="4C5FCA7D"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FR1 cell</w:t>
            </w:r>
          </w:p>
          <w:p w14:paraId="11E7F17C"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rFonts w:hint="eastAsia"/>
                <w:color w:val="000000" w:themeColor="text1"/>
                <w:sz w:val="21"/>
                <w:szCs w:val="21"/>
                <w:lang w:val="en-GB"/>
              </w:rPr>
              <w:t>PCell switch to an LTM candidate cell that is a serving SCell in MCG</w:t>
            </w:r>
          </w:p>
          <w:p w14:paraId="0A27CDE2"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FR1 cell</w:t>
            </w:r>
          </w:p>
          <w:p w14:paraId="3412148B"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FR2 cell</w:t>
            </w:r>
          </w:p>
          <w:p w14:paraId="34AAF03D"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Option 3: E///</w:t>
            </w:r>
          </w:p>
          <w:p w14:paraId="1CCF228A"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FR1 Pcell switch to a FR2 neighboring LTM candidate cell, </w:t>
            </w:r>
          </w:p>
          <w:p w14:paraId="516CBB75"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FR2 Pcell switch to a neighboring FR1 LTM candidate cell, </w:t>
            </w:r>
          </w:p>
          <w:p w14:paraId="5360619A"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Pcell FR1 switch to an LTM candidate cell that is a FR1 serving SCell in MCG, </w:t>
            </w:r>
          </w:p>
          <w:p w14:paraId="338D3294"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FR2 PCell switch to an LTM candidate cell that is a FR2 serving SCell in MCG. </w:t>
            </w:r>
          </w:p>
          <w:p w14:paraId="4ADA253E"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 xml:space="preserve">Agreement: </w:t>
            </w:r>
          </w:p>
          <w:p w14:paraId="2DD38E52"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CLTM test frequency range: </w:t>
            </w:r>
          </w:p>
          <w:p w14:paraId="2807AE9E"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FR1 to FR1</w:t>
            </w:r>
          </w:p>
          <w:p w14:paraId="49C29A2C"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FR2 to FR2</w:t>
            </w:r>
          </w:p>
          <w:p w14:paraId="49A15B5B"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Other options are not precluded.</w:t>
            </w:r>
          </w:p>
          <w:p w14:paraId="4E3A95F0" w14:textId="77777777" w:rsidR="00E938E8" w:rsidRPr="00E938E8" w:rsidRDefault="00E938E8" w:rsidP="00E938E8">
            <w:pPr>
              <w:spacing w:after="120"/>
              <w:rPr>
                <w:b/>
                <w:bCs/>
                <w:color w:val="000000" w:themeColor="text1"/>
                <w:sz w:val="21"/>
                <w:szCs w:val="21"/>
              </w:rPr>
            </w:pPr>
          </w:p>
          <w:p w14:paraId="128A9FD0"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lastRenderedPageBreak/>
              <w:t>Issue 4-3-2: CLTM test scope - intra/inter-frequency</w:t>
            </w:r>
          </w:p>
          <w:p w14:paraId="6B21A243"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045ACAEC"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cover both intra and inter-frequency CLTM. (Nokia, Apple, CTC, vivo, ZTE, HW)</w:t>
            </w:r>
          </w:p>
          <w:p w14:paraId="2A276679"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44930646"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Continue discussion.</w:t>
            </w:r>
          </w:p>
          <w:p w14:paraId="57648EDC" w14:textId="77777777" w:rsidR="00E938E8" w:rsidRPr="00E938E8" w:rsidRDefault="00E938E8" w:rsidP="00E938E8">
            <w:pPr>
              <w:rPr>
                <w:sz w:val="21"/>
                <w:szCs w:val="21"/>
              </w:rPr>
            </w:pPr>
          </w:p>
          <w:p w14:paraId="47C9692F"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4-3-3: CLTM test scope – L1/L3 based CLTM</w:t>
            </w:r>
          </w:p>
          <w:p w14:paraId="14D5130F"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4D48D7E7"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cover both L1 and L3 based CLTM. (Nokia, CATT, CTC, ZTE, E///)</w:t>
            </w:r>
          </w:p>
          <w:p w14:paraId="7E8F8E42"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 xml:space="preserve">Option 1a: </w:t>
            </w:r>
            <w:bookmarkStart w:id="0" w:name="_Toc197422252"/>
            <w:r w:rsidRPr="00E938E8">
              <w:rPr>
                <w:rFonts w:eastAsia="宋体"/>
                <w:color w:val="000000" w:themeColor="text1"/>
                <w:sz w:val="21"/>
                <w:szCs w:val="21"/>
              </w:rPr>
              <w:t>RAN4 to discuss how to verify L1 and L3 measurement based candidate evaluation for CLTM</w:t>
            </w:r>
            <w:bookmarkEnd w:id="0"/>
            <w:r w:rsidRPr="00E938E8">
              <w:rPr>
                <w:rFonts w:eastAsia="宋体"/>
                <w:color w:val="000000" w:themeColor="text1"/>
                <w:sz w:val="21"/>
                <w:szCs w:val="21"/>
              </w:rPr>
              <w:t xml:space="preserve"> such as whether to reuse partial LTM test procedure. (E///)</w:t>
            </w:r>
          </w:p>
          <w:p w14:paraId="645175E8"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2: only test L1 based CLTM. (OPPO, MTK)</w:t>
            </w:r>
          </w:p>
          <w:p w14:paraId="24252FE8"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41AB9CF7"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6FB186B8" w14:textId="77777777" w:rsidR="00E938E8" w:rsidRPr="00E938E8" w:rsidRDefault="00E938E8" w:rsidP="00E938E8">
            <w:pPr>
              <w:rPr>
                <w:sz w:val="21"/>
                <w:szCs w:val="21"/>
              </w:rPr>
            </w:pPr>
          </w:p>
          <w:p w14:paraId="088A3CA1"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4-3-4: CLTM test scope – RACH-less and RACH-based CLTM</w:t>
            </w:r>
          </w:p>
          <w:p w14:paraId="3A44A2AA"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762113BE"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cover both RACH-less and RACH based CLTM. (Nokia, CATT, CTC, OPPO, vivo, ZTE, HW)</w:t>
            </w:r>
          </w:p>
          <w:p w14:paraId="6DFF64DE"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E938E8">
              <w:rPr>
                <w:rFonts w:eastAsia="宋体"/>
                <w:color w:val="000000" w:themeColor="text1"/>
                <w:sz w:val="21"/>
                <w:szCs w:val="21"/>
              </w:rPr>
              <w:t>Option 2: RAN4 to discuss how to verify both RACH based and RACH-less procedure for CLTM such as re-use partial LTM test procedure.</w:t>
            </w:r>
            <w:r w:rsidRPr="00E938E8">
              <w:rPr>
                <w:rFonts w:eastAsia="宋体"/>
                <w:b/>
                <w:bCs/>
                <w:color w:val="000000" w:themeColor="text1"/>
                <w:sz w:val="21"/>
                <w:szCs w:val="21"/>
              </w:rPr>
              <w:t xml:space="preserve"> </w:t>
            </w:r>
            <w:r w:rsidRPr="00E938E8">
              <w:rPr>
                <w:color w:val="000000" w:themeColor="text1"/>
                <w:sz w:val="21"/>
                <w:szCs w:val="21"/>
              </w:rPr>
              <w:t>(E///)</w:t>
            </w:r>
          </w:p>
          <w:p w14:paraId="79CD9ACC"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5FB87194"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4E52F6E4" w14:textId="77777777" w:rsidR="00E938E8" w:rsidRPr="00E938E8" w:rsidRDefault="00E938E8" w:rsidP="00E938E8">
            <w:pPr>
              <w:rPr>
                <w:sz w:val="21"/>
                <w:szCs w:val="21"/>
              </w:rPr>
            </w:pPr>
          </w:p>
          <w:p w14:paraId="5FD6685C"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4-3-5: CLTM test scope – early DL sync</w:t>
            </w:r>
          </w:p>
          <w:p w14:paraId="3F6E81F7"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0D7CB3D4"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cover both CLTM with and without early DL sync. (Nokia)</w:t>
            </w:r>
          </w:p>
          <w:p w14:paraId="040B905B"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2: only test CLTM with early DL sync. Do not test CLTM without early DL sync. (OPPO, MTK)</w:t>
            </w:r>
          </w:p>
          <w:p w14:paraId="4AAD9959"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00E0BE35"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48EDA6AF" w14:textId="77777777" w:rsidR="00E938E8" w:rsidRPr="00E938E8" w:rsidRDefault="00E938E8" w:rsidP="00E938E8">
            <w:pPr>
              <w:rPr>
                <w:sz w:val="21"/>
                <w:szCs w:val="21"/>
              </w:rPr>
            </w:pPr>
          </w:p>
          <w:p w14:paraId="60206097"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4-3-6: CLTM test scope – PCell/PSCell</w:t>
            </w:r>
          </w:p>
          <w:p w14:paraId="55265E11"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3BF38A84"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1: cover both PCell swith and PSCell switch. (ZTE)</w:t>
            </w:r>
          </w:p>
          <w:p w14:paraId="0915C9B7"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23E82A34"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1CA7D3A0" w14:textId="77777777" w:rsidR="00E938E8" w:rsidRPr="00E938E8" w:rsidRDefault="00E938E8" w:rsidP="00E938E8">
            <w:pPr>
              <w:rPr>
                <w:sz w:val="21"/>
                <w:szCs w:val="21"/>
              </w:rPr>
            </w:pPr>
          </w:p>
          <w:p w14:paraId="6D6E6695"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 xml:space="preserve">Issue 4-3-7: subsequent CLTM test scope </w:t>
            </w:r>
          </w:p>
          <w:p w14:paraId="3F624A94"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38D3F1B3"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lastRenderedPageBreak/>
              <w:t>Option 1: Apple</w:t>
            </w:r>
          </w:p>
          <w:p w14:paraId="35EC2304"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Intra-frequency subsequent CLTM from FR1 to FR1</w:t>
            </w:r>
          </w:p>
          <w:p w14:paraId="3F0812C4"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Inter-frequency subsequent CLTM from FR2 to FR2</w:t>
            </w:r>
          </w:p>
          <w:p w14:paraId="33C4B987"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Option 1a: MTK</w:t>
            </w:r>
          </w:p>
          <w:p w14:paraId="1D0E3F18"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subsequent CLTM from FR1 to FR1</w:t>
            </w:r>
          </w:p>
          <w:p w14:paraId="46974765"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subsequent CLTM from FR2 to FR2</w:t>
            </w:r>
          </w:p>
          <w:p w14:paraId="349AD911"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Option 2: OPPO</w:t>
            </w:r>
          </w:p>
          <w:p w14:paraId="33861FD1"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(SA) RACH based intra-frequency subsequent </w:t>
            </w:r>
            <w:r w:rsidRPr="00E938E8">
              <w:rPr>
                <w:rFonts w:hint="eastAsia"/>
                <w:color w:val="000000" w:themeColor="text1"/>
                <w:sz w:val="21"/>
                <w:szCs w:val="21"/>
                <w:lang w:val="en-GB"/>
              </w:rPr>
              <w:t>CLTM</w:t>
            </w:r>
            <w:r w:rsidRPr="00E938E8">
              <w:rPr>
                <w:color w:val="000000" w:themeColor="text1"/>
                <w:sz w:val="21"/>
                <w:szCs w:val="21"/>
                <w:lang w:val="en-GB"/>
              </w:rPr>
              <w:t xml:space="preserve"> </w:t>
            </w:r>
            <w:r w:rsidRPr="00E938E8">
              <w:rPr>
                <w:rFonts w:hint="eastAsia"/>
                <w:color w:val="000000" w:themeColor="text1"/>
                <w:sz w:val="21"/>
                <w:szCs w:val="21"/>
                <w:lang w:val="en-GB"/>
              </w:rPr>
              <w:t>for</w:t>
            </w:r>
            <w:r w:rsidRPr="00E938E8">
              <w:rPr>
                <w:color w:val="000000" w:themeColor="text1"/>
                <w:sz w:val="21"/>
                <w:szCs w:val="21"/>
                <w:lang w:val="en-GB"/>
              </w:rPr>
              <w:t xml:space="preserve"> PCell switch from FR1 to FR1 </w:t>
            </w:r>
          </w:p>
          <w:p w14:paraId="3B7F6912"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(SA) </w:t>
            </w:r>
            <w:r w:rsidRPr="00E938E8">
              <w:rPr>
                <w:rFonts w:hint="eastAsia"/>
                <w:color w:val="000000" w:themeColor="text1"/>
                <w:sz w:val="21"/>
                <w:szCs w:val="21"/>
                <w:lang w:val="en-GB"/>
              </w:rPr>
              <w:t>R</w:t>
            </w:r>
            <w:r w:rsidRPr="00E938E8">
              <w:rPr>
                <w:color w:val="000000" w:themeColor="text1"/>
                <w:sz w:val="21"/>
                <w:szCs w:val="21"/>
                <w:lang w:val="en-GB"/>
              </w:rPr>
              <w:t xml:space="preserve">ACH less inter-frequency subsequent </w:t>
            </w:r>
            <w:r w:rsidRPr="00E938E8">
              <w:rPr>
                <w:rFonts w:hint="eastAsia"/>
                <w:color w:val="000000" w:themeColor="text1"/>
                <w:sz w:val="21"/>
                <w:szCs w:val="21"/>
                <w:lang w:val="en-GB"/>
              </w:rPr>
              <w:t>CLTM</w:t>
            </w:r>
            <w:r w:rsidRPr="00E938E8">
              <w:rPr>
                <w:color w:val="000000" w:themeColor="text1"/>
                <w:sz w:val="21"/>
                <w:szCs w:val="21"/>
                <w:lang w:val="en-GB"/>
              </w:rPr>
              <w:t xml:space="preserve"> </w:t>
            </w:r>
            <w:r w:rsidRPr="00E938E8">
              <w:rPr>
                <w:rFonts w:hint="eastAsia"/>
                <w:color w:val="000000" w:themeColor="text1"/>
                <w:sz w:val="21"/>
                <w:szCs w:val="21"/>
                <w:lang w:val="en-GB"/>
              </w:rPr>
              <w:t>for</w:t>
            </w:r>
            <w:r w:rsidRPr="00E938E8">
              <w:rPr>
                <w:color w:val="000000" w:themeColor="text1"/>
                <w:sz w:val="21"/>
                <w:szCs w:val="21"/>
                <w:lang w:val="en-GB"/>
              </w:rPr>
              <w:t xml:space="preserve"> PCell swit</w:t>
            </w:r>
            <w:r w:rsidRPr="00E938E8">
              <w:rPr>
                <w:rFonts w:hint="eastAsia"/>
                <w:color w:val="000000" w:themeColor="text1"/>
                <w:sz w:val="21"/>
                <w:szCs w:val="21"/>
                <w:lang w:val="en-GB"/>
              </w:rPr>
              <w:t>c</w:t>
            </w:r>
            <w:r w:rsidRPr="00E938E8">
              <w:rPr>
                <w:color w:val="000000" w:themeColor="text1"/>
                <w:sz w:val="21"/>
                <w:szCs w:val="21"/>
                <w:lang w:val="en-GB"/>
              </w:rPr>
              <w:t>h from FR2 to FR2</w:t>
            </w:r>
          </w:p>
          <w:p w14:paraId="21EEB0B5"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(NR-DC) RACH based intra-frequency subsequent </w:t>
            </w:r>
            <w:r w:rsidRPr="00E938E8">
              <w:rPr>
                <w:rFonts w:hint="eastAsia"/>
                <w:color w:val="000000" w:themeColor="text1"/>
                <w:sz w:val="21"/>
                <w:szCs w:val="21"/>
                <w:lang w:val="en-GB"/>
              </w:rPr>
              <w:t>CLTM</w:t>
            </w:r>
            <w:r w:rsidRPr="00E938E8">
              <w:rPr>
                <w:color w:val="000000" w:themeColor="text1"/>
                <w:sz w:val="21"/>
                <w:szCs w:val="21"/>
                <w:lang w:val="en-GB"/>
              </w:rPr>
              <w:t xml:space="preserve"> </w:t>
            </w:r>
            <w:r w:rsidRPr="00E938E8">
              <w:rPr>
                <w:rFonts w:hint="eastAsia"/>
                <w:color w:val="000000" w:themeColor="text1"/>
                <w:sz w:val="21"/>
                <w:szCs w:val="21"/>
                <w:lang w:val="en-GB"/>
              </w:rPr>
              <w:t>for</w:t>
            </w:r>
            <w:r w:rsidRPr="00E938E8">
              <w:rPr>
                <w:color w:val="000000" w:themeColor="text1"/>
                <w:sz w:val="21"/>
                <w:szCs w:val="21"/>
                <w:lang w:val="en-GB"/>
              </w:rPr>
              <w:t xml:space="preserve"> PSCell switch from FR1 to FR2</w:t>
            </w:r>
          </w:p>
          <w:p w14:paraId="5CFDC913"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 xml:space="preserve">(NR-DC) </w:t>
            </w:r>
            <w:r w:rsidRPr="00E938E8">
              <w:rPr>
                <w:rFonts w:hint="eastAsia"/>
                <w:color w:val="000000" w:themeColor="text1"/>
                <w:sz w:val="21"/>
                <w:szCs w:val="21"/>
                <w:lang w:val="en-GB"/>
              </w:rPr>
              <w:t>R</w:t>
            </w:r>
            <w:r w:rsidRPr="00E938E8">
              <w:rPr>
                <w:color w:val="000000" w:themeColor="text1"/>
                <w:sz w:val="21"/>
                <w:szCs w:val="21"/>
                <w:lang w:val="en-GB"/>
              </w:rPr>
              <w:t xml:space="preserve">ACH less inter-frequency subsequent </w:t>
            </w:r>
            <w:r w:rsidRPr="00E938E8">
              <w:rPr>
                <w:rFonts w:hint="eastAsia"/>
                <w:color w:val="000000" w:themeColor="text1"/>
                <w:sz w:val="21"/>
                <w:szCs w:val="21"/>
                <w:lang w:val="en-GB"/>
              </w:rPr>
              <w:t>CLTM</w:t>
            </w:r>
            <w:r w:rsidRPr="00E938E8">
              <w:rPr>
                <w:color w:val="000000" w:themeColor="text1"/>
                <w:sz w:val="21"/>
                <w:szCs w:val="21"/>
                <w:lang w:val="en-GB"/>
              </w:rPr>
              <w:t xml:space="preserve"> </w:t>
            </w:r>
            <w:r w:rsidRPr="00E938E8">
              <w:rPr>
                <w:rFonts w:hint="eastAsia"/>
                <w:color w:val="000000" w:themeColor="text1"/>
                <w:sz w:val="21"/>
                <w:szCs w:val="21"/>
                <w:lang w:val="en-GB"/>
              </w:rPr>
              <w:t>for</w:t>
            </w:r>
            <w:r w:rsidRPr="00E938E8">
              <w:rPr>
                <w:color w:val="000000" w:themeColor="text1"/>
                <w:sz w:val="21"/>
                <w:szCs w:val="21"/>
                <w:lang w:val="en-GB"/>
              </w:rPr>
              <w:t xml:space="preserve"> PSCell swit</w:t>
            </w:r>
            <w:r w:rsidRPr="00E938E8">
              <w:rPr>
                <w:rFonts w:hint="eastAsia"/>
                <w:color w:val="000000" w:themeColor="text1"/>
                <w:sz w:val="21"/>
                <w:szCs w:val="21"/>
                <w:lang w:val="en-GB"/>
              </w:rPr>
              <w:t>c</w:t>
            </w:r>
            <w:r w:rsidRPr="00E938E8">
              <w:rPr>
                <w:color w:val="000000" w:themeColor="text1"/>
                <w:sz w:val="21"/>
                <w:szCs w:val="21"/>
                <w:lang w:val="en-GB"/>
              </w:rPr>
              <w:t>h from FR2 to FR1</w:t>
            </w:r>
          </w:p>
          <w:p w14:paraId="0F17B605"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Option 3: CMCC</w:t>
            </w:r>
          </w:p>
          <w:p w14:paraId="1BAEA8AC"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rFonts w:hint="eastAsia"/>
                <w:color w:val="000000" w:themeColor="text1"/>
                <w:sz w:val="21"/>
                <w:szCs w:val="21"/>
                <w:lang w:val="en-GB"/>
              </w:rPr>
              <w:t>PCell switch to a neighboring LTM candidate cell</w:t>
            </w:r>
          </w:p>
          <w:p w14:paraId="16899392"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FR1 cell</w:t>
            </w:r>
          </w:p>
          <w:p w14:paraId="36EF0DA6"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FR2 cell</w:t>
            </w:r>
          </w:p>
          <w:p w14:paraId="0BEB6955"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FR2 cell</w:t>
            </w:r>
          </w:p>
          <w:p w14:paraId="6134950E"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FR1 cell</w:t>
            </w:r>
          </w:p>
          <w:p w14:paraId="39471640"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rFonts w:hint="eastAsia"/>
                <w:color w:val="000000" w:themeColor="text1"/>
                <w:sz w:val="21"/>
                <w:szCs w:val="21"/>
                <w:lang w:val="en-GB"/>
              </w:rPr>
              <w:t>PCell switch to an LTM candidate cell that is a serving SCell in MCG</w:t>
            </w:r>
          </w:p>
          <w:p w14:paraId="772D58C2"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FR1 cell to FR1 cell</w:t>
            </w:r>
          </w:p>
          <w:p w14:paraId="21B2FD92" w14:textId="77777777" w:rsidR="00E938E8" w:rsidRPr="00E938E8" w:rsidRDefault="00E938E8" w:rsidP="00E938E8">
            <w:pPr>
              <w:pStyle w:val="afe"/>
              <w:numPr>
                <w:ilvl w:val="2"/>
                <w:numId w:val="31"/>
              </w:numPr>
              <w:overflowPunct w:val="0"/>
              <w:autoSpaceDE w:val="0"/>
              <w:autoSpaceDN w:val="0"/>
              <w:adjustRightInd w:val="0"/>
              <w:spacing w:after="120"/>
              <w:ind w:left="1260"/>
              <w:contextualSpacing w:val="0"/>
              <w:textAlignment w:val="baseline"/>
              <w:rPr>
                <w:color w:val="000000" w:themeColor="text1"/>
                <w:sz w:val="21"/>
                <w:szCs w:val="21"/>
                <w:lang w:val="en-GB"/>
              </w:rPr>
            </w:pPr>
            <w:r w:rsidRPr="00E938E8">
              <w:rPr>
                <w:rFonts w:hint="eastAsia"/>
                <w:color w:val="000000" w:themeColor="text1"/>
                <w:sz w:val="21"/>
                <w:szCs w:val="21"/>
                <w:lang w:val="en-GB"/>
              </w:rPr>
              <w:t>FR2 cell to FR2 cell</w:t>
            </w:r>
          </w:p>
          <w:p w14:paraId="6AB67D83"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Option 4: HW</w:t>
            </w:r>
          </w:p>
          <w:p w14:paraId="75FA029F"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RACH based Intra-frequency subsequent conditional PCell switch</w:t>
            </w:r>
          </w:p>
          <w:p w14:paraId="13438D84"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RACH based Inter-frequency subsequent conditional PCell switch</w:t>
            </w:r>
          </w:p>
          <w:p w14:paraId="2198CF41"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rFonts w:hint="eastAsia"/>
                <w:color w:val="000000" w:themeColor="text1"/>
                <w:sz w:val="21"/>
                <w:szCs w:val="21"/>
                <w:lang w:val="en-GB"/>
              </w:rPr>
              <w:t>R</w:t>
            </w:r>
            <w:r w:rsidRPr="00E938E8">
              <w:rPr>
                <w:color w:val="000000" w:themeColor="text1"/>
                <w:sz w:val="21"/>
                <w:szCs w:val="21"/>
                <w:lang w:val="en-GB"/>
              </w:rPr>
              <w:t>ACH less Intra-frequency subsequent conditional PCell switch</w:t>
            </w:r>
          </w:p>
          <w:p w14:paraId="7E53C355" w14:textId="77777777" w:rsidR="00E938E8" w:rsidRPr="00E938E8" w:rsidRDefault="00E938E8" w:rsidP="00E938E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E938E8">
              <w:rPr>
                <w:color w:val="000000" w:themeColor="text1"/>
                <w:sz w:val="21"/>
                <w:szCs w:val="21"/>
                <w:lang w:val="en-GB"/>
              </w:rPr>
              <w:t>RACH less Inter-frequency subsequent conditional PCell switch</w:t>
            </w:r>
          </w:p>
          <w:p w14:paraId="6E798219"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4680DA6A"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5847EC8C" w14:textId="77777777" w:rsidR="00E938E8" w:rsidRPr="00E938E8" w:rsidRDefault="00E938E8" w:rsidP="00E938E8">
            <w:pPr>
              <w:rPr>
                <w:sz w:val="21"/>
                <w:szCs w:val="21"/>
              </w:rPr>
            </w:pPr>
          </w:p>
          <w:p w14:paraId="5A4AA11B"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Issue 4-3-8: test configuration related proposals</w:t>
            </w:r>
          </w:p>
          <w:p w14:paraId="7C137860"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11FDE67A"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1" w:name="_Toc197621243"/>
            <w:bookmarkStart w:id="2" w:name="_Toc206149785"/>
            <w:r w:rsidRPr="00E938E8">
              <w:rPr>
                <w:rFonts w:eastAsia="宋体"/>
                <w:color w:val="000000" w:themeColor="text1"/>
                <w:sz w:val="21"/>
                <w:szCs w:val="21"/>
              </w:rPr>
              <w:t>Proposal 1: On high level, CLTM test cases to have serving cell and candidate cell, and the UE shall trigger cell switch based on signal level of one of these cells changing so that the cell switch condition becomes met.</w:t>
            </w:r>
            <w:bookmarkEnd w:id="1"/>
            <w:bookmarkEnd w:id="2"/>
            <w:r w:rsidRPr="00E938E8">
              <w:rPr>
                <w:rFonts w:eastAsia="宋体"/>
                <w:color w:val="000000" w:themeColor="text1"/>
                <w:sz w:val="21"/>
                <w:szCs w:val="21"/>
              </w:rPr>
              <w:t xml:space="preserve"> (Nokia)</w:t>
            </w:r>
          </w:p>
          <w:p w14:paraId="547F8380"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3" w:name="_Toc197621244"/>
            <w:bookmarkStart w:id="4" w:name="_Toc206149786"/>
            <w:r w:rsidRPr="00E938E8">
              <w:rPr>
                <w:rFonts w:eastAsia="宋体"/>
                <w:color w:val="000000" w:themeColor="text1"/>
                <w:sz w:val="21"/>
                <w:szCs w:val="21"/>
              </w:rPr>
              <w:t>Proposal 2: Ensure in the test cases with early UL and DL synchronization that the UE has valid DL synchronization for the target TCI state and a valid TA at the time of condition becoming met.</w:t>
            </w:r>
            <w:bookmarkEnd w:id="3"/>
            <w:bookmarkEnd w:id="4"/>
            <w:r w:rsidRPr="00E938E8">
              <w:rPr>
                <w:rFonts w:eastAsia="宋体"/>
                <w:color w:val="000000" w:themeColor="text1"/>
                <w:sz w:val="21"/>
                <w:szCs w:val="21"/>
              </w:rPr>
              <w:t xml:space="preserve"> (Nokia)</w:t>
            </w:r>
          </w:p>
          <w:p w14:paraId="3AE4B3A5"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E938E8">
              <w:rPr>
                <w:rFonts w:eastAsia="宋体"/>
                <w:bCs/>
                <w:color w:val="000000" w:themeColor="text1"/>
                <w:sz w:val="21"/>
                <w:szCs w:val="21"/>
                <w:lang w:val="en-GB"/>
              </w:rPr>
              <w:t xml:space="preserve">Proposal 3: </w:t>
            </w:r>
            <w:r w:rsidRPr="00E938E8">
              <w:rPr>
                <w:rFonts w:eastAsia="宋体" w:hint="eastAsia"/>
                <w:bCs/>
                <w:color w:val="000000" w:themeColor="text1"/>
                <w:sz w:val="21"/>
                <w:szCs w:val="21"/>
                <w:lang w:val="en-GB"/>
              </w:rPr>
              <w:t xml:space="preserve">The legacy test </w:t>
            </w:r>
            <w:r w:rsidRPr="00E938E8">
              <w:rPr>
                <w:rFonts w:eastAsia="宋体"/>
                <w:bCs/>
                <w:color w:val="000000" w:themeColor="text1"/>
                <w:sz w:val="21"/>
                <w:szCs w:val="21"/>
                <w:lang w:val="en-GB"/>
              </w:rPr>
              <w:t>configurations</w:t>
            </w:r>
            <w:r w:rsidRPr="00E938E8">
              <w:rPr>
                <w:rFonts w:eastAsia="宋体" w:hint="eastAsia"/>
                <w:bCs/>
                <w:color w:val="000000" w:themeColor="text1"/>
                <w:sz w:val="21"/>
                <w:szCs w:val="21"/>
                <w:lang w:val="en-GB"/>
              </w:rPr>
              <w:t xml:space="preserve"> and parameters used in R18 LTM test cases can be a baseline for c</w:t>
            </w:r>
            <w:r w:rsidRPr="00E938E8">
              <w:rPr>
                <w:rFonts w:eastAsia="宋体"/>
                <w:bCs/>
                <w:color w:val="000000" w:themeColor="text1"/>
                <w:sz w:val="21"/>
                <w:szCs w:val="21"/>
                <w:lang w:val="en-GB"/>
              </w:rPr>
              <w:t>onditional LTM</w:t>
            </w:r>
            <w:r w:rsidRPr="00E938E8">
              <w:rPr>
                <w:rFonts w:eastAsia="宋体" w:hint="eastAsia"/>
                <w:bCs/>
                <w:color w:val="000000" w:themeColor="text1"/>
                <w:sz w:val="21"/>
                <w:szCs w:val="21"/>
                <w:lang w:val="en-GB"/>
              </w:rPr>
              <w:t xml:space="preserve"> test cases.</w:t>
            </w:r>
            <w:r w:rsidRPr="00E938E8">
              <w:rPr>
                <w:rFonts w:eastAsia="宋体"/>
                <w:bCs/>
                <w:color w:val="000000" w:themeColor="text1"/>
                <w:sz w:val="21"/>
                <w:szCs w:val="21"/>
                <w:lang w:val="en-GB"/>
              </w:rPr>
              <w:t xml:space="preserve"> (CATT)</w:t>
            </w:r>
          </w:p>
          <w:p w14:paraId="72CC9B3A"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2E6BFB8E"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7F9E373F" w14:textId="77777777" w:rsidR="00E938E8" w:rsidRPr="00E938E8" w:rsidRDefault="00E938E8" w:rsidP="00E938E8">
            <w:pPr>
              <w:rPr>
                <w:sz w:val="21"/>
                <w:szCs w:val="21"/>
              </w:rPr>
            </w:pPr>
          </w:p>
          <w:p w14:paraId="506A3058"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lastRenderedPageBreak/>
              <w:t xml:space="preserve">Issue 4-3-9: test applicability </w:t>
            </w:r>
          </w:p>
          <w:p w14:paraId="14CD716B"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2884DA5B"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 xml:space="preserve">Proposal 1: </w:t>
            </w:r>
            <w:r w:rsidRPr="00E938E8">
              <w:rPr>
                <w:sz w:val="21"/>
                <w:szCs w:val="21"/>
              </w:rPr>
              <w:t xml:space="preserve">for UE which can pass subsequent CLTM, test case for CLTM can be skipped, since subsequent CLTM </w:t>
            </w:r>
            <w:r w:rsidRPr="00E938E8">
              <w:rPr>
                <w:sz w:val="21"/>
                <w:szCs w:val="21"/>
                <w:lang w:val="en-GB"/>
              </w:rPr>
              <w:t xml:space="preserve">naturally </w:t>
            </w:r>
            <w:r w:rsidRPr="00E938E8">
              <w:rPr>
                <w:sz w:val="21"/>
                <w:szCs w:val="21"/>
              </w:rPr>
              <w:t>includes a complete CLTM procedure. (Apple, MTK)</w:t>
            </w:r>
          </w:p>
          <w:p w14:paraId="0BB9AFA7"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6D943DEE"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p w14:paraId="6B18D05D" w14:textId="77777777" w:rsidR="00E938E8" w:rsidRPr="00E938E8" w:rsidRDefault="00E938E8" w:rsidP="00E938E8">
            <w:pPr>
              <w:rPr>
                <w:sz w:val="21"/>
                <w:szCs w:val="21"/>
              </w:rPr>
            </w:pPr>
          </w:p>
          <w:p w14:paraId="31FE7832" w14:textId="77777777" w:rsidR="00E938E8" w:rsidRPr="00E938E8" w:rsidRDefault="00E938E8" w:rsidP="00E938E8">
            <w:pPr>
              <w:pStyle w:val="4"/>
              <w:numPr>
                <w:ilvl w:val="0"/>
                <w:numId w:val="0"/>
              </w:numPr>
              <w:outlineLvl w:val="3"/>
              <w:rPr>
                <w:sz w:val="21"/>
                <w:szCs w:val="21"/>
                <w:lang w:val="en-US"/>
              </w:rPr>
            </w:pPr>
            <w:r w:rsidRPr="00E938E8">
              <w:rPr>
                <w:sz w:val="21"/>
                <w:szCs w:val="21"/>
                <w:lang w:val="en-US"/>
              </w:rPr>
              <w:t xml:space="preserve">Issue 4-3-10: others </w:t>
            </w:r>
          </w:p>
          <w:p w14:paraId="0A55EC1C"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Candidate options:</w:t>
            </w:r>
          </w:p>
          <w:p w14:paraId="1D4FAEC3"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rFonts w:eastAsia="宋体"/>
                <w:color w:val="000000" w:themeColor="text1"/>
                <w:sz w:val="21"/>
                <w:szCs w:val="21"/>
              </w:rPr>
              <w:t xml:space="preserve">Proposal 1: </w:t>
            </w:r>
            <w:r w:rsidRPr="00E938E8">
              <w:rPr>
                <w:rFonts w:hint="eastAsia"/>
                <w:sz w:val="21"/>
                <w:szCs w:val="21"/>
              </w:rPr>
              <w:t xml:space="preserve">for </w:t>
            </w:r>
            <w:r w:rsidRPr="00E938E8">
              <w:rPr>
                <w:sz w:val="21"/>
                <w:szCs w:val="21"/>
              </w:rPr>
              <w:t>inter-CU LTM and inter-CU subsequent LTM</w:t>
            </w:r>
            <w:r w:rsidRPr="00E938E8">
              <w:rPr>
                <w:rFonts w:hint="eastAsia"/>
                <w:sz w:val="21"/>
                <w:szCs w:val="21"/>
              </w:rPr>
              <w:t>, it is proposed to discuss whether to define test cases.</w:t>
            </w:r>
            <w:r w:rsidRPr="00E938E8">
              <w:rPr>
                <w:sz w:val="21"/>
                <w:szCs w:val="21"/>
              </w:rPr>
              <w:t xml:space="preserve"> (CMCC)</w:t>
            </w:r>
          </w:p>
          <w:p w14:paraId="14F03859"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sz w:val="21"/>
                <w:szCs w:val="21"/>
              </w:rPr>
              <w:t>Proposal 2: test both PCell switch and PSCell swtich in (subsequent) CLTM.</w:t>
            </w:r>
          </w:p>
          <w:p w14:paraId="5EAE6913"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sz w:val="21"/>
                <w:szCs w:val="21"/>
              </w:rPr>
              <w:t xml:space="preserve">Proposal 3: </w:t>
            </w:r>
            <w:r w:rsidRPr="00E938E8">
              <w:rPr>
                <w:rFonts w:hint="eastAsia"/>
                <w:sz w:val="21"/>
                <w:szCs w:val="21"/>
              </w:rPr>
              <w:t xml:space="preserve">For (subsequent) CLTM, there is no need to define test cases for </w:t>
            </w:r>
            <w:r w:rsidRPr="00E938E8">
              <w:rPr>
                <w:sz w:val="21"/>
                <w:szCs w:val="21"/>
              </w:rPr>
              <w:t>PDCCH-order Random Access. (ZTE)</w:t>
            </w:r>
          </w:p>
          <w:p w14:paraId="6401E753" w14:textId="77777777"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E938E8">
              <w:rPr>
                <w:sz w:val="21"/>
                <w:szCs w:val="21"/>
              </w:rPr>
              <w:t>Proposal 4: verify both SSB based L1 measurement , CSI-RS based L1 measurement triggered CLTM. (E///)</w:t>
            </w:r>
          </w:p>
          <w:p w14:paraId="38144ACC" w14:textId="77777777" w:rsidR="00E938E8" w:rsidRPr="00E938E8" w:rsidRDefault="00E938E8" w:rsidP="00E938E8">
            <w:pPr>
              <w:spacing w:after="120"/>
              <w:rPr>
                <w:b/>
                <w:bCs/>
                <w:color w:val="000000" w:themeColor="text1"/>
                <w:sz w:val="21"/>
                <w:szCs w:val="21"/>
              </w:rPr>
            </w:pPr>
            <w:r w:rsidRPr="00E938E8">
              <w:rPr>
                <w:b/>
                <w:bCs/>
                <w:color w:val="000000" w:themeColor="text1"/>
                <w:sz w:val="21"/>
                <w:szCs w:val="21"/>
              </w:rPr>
              <w:t>Recommended WF:</w:t>
            </w:r>
          </w:p>
          <w:p w14:paraId="56780432" w14:textId="5DE8B7BD" w:rsidR="00E938E8" w:rsidRPr="00E938E8" w:rsidRDefault="00E938E8" w:rsidP="00E938E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E938E8">
              <w:rPr>
                <w:rFonts w:eastAsia="宋体"/>
                <w:color w:val="000000" w:themeColor="text1"/>
                <w:sz w:val="21"/>
                <w:szCs w:val="21"/>
              </w:rPr>
              <w:t xml:space="preserve">Discuss the options </w:t>
            </w:r>
          </w:p>
        </w:tc>
      </w:tr>
    </w:tbl>
    <w:p w14:paraId="444C3A91" w14:textId="77777777" w:rsidR="00E938E8" w:rsidRPr="00E938E8" w:rsidRDefault="00E938E8" w:rsidP="00E938E8">
      <w:pPr>
        <w:rPr>
          <w:lang w:val="en-US"/>
        </w:rPr>
      </w:pPr>
    </w:p>
    <w:p w14:paraId="2054D975" w14:textId="13959689" w:rsidR="00803F8D" w:rsidRPr="000059EB" w:rsidRDefault="00297152" w:rsidP="004776F7">
      <w:pPr>
        <w:jc w:val="both"/>
        <w:rPr>
          <w:sz w:val="21"/>
          <w:szCs w:val="21"/>
        </w:rPr>
      </w:pPr>
      <w:r w:rsidRPr="000059EB">
        <w:rPr>
          <w:rFonts w:hint="eastAsia"/>
          <w:sz w:val="21"/>
          <w:szCs w:val="21"/>
        </w:rPr>
        <w:t>A</w:t>
      </w:r>
      <w:r w:rsidRPr="000059EB">
        <w:rPr>
          <w:sz w:val="21"/>
          <w:szCs w:val="21"/>
        </w:rPr>
        <w:t xml:space="preserve">bout </w:t>
      </w:r>
      <w:r w:rsidRPr="000059EB">
        <w:rPr>
          <w:rFonts w:hint="eastAsia"/>
          <w:sz w:val="21"/>
          <w:szCs w:val="21"/>
        </w:rPr>
        <w:t>CLTM</w:t>
      </w:r>
      <w:r w:rsidRPr="000059EB">
        <w:rPr>
          <w:sz w:val="21"/>
          <w:szCs w:val="21"/>
        </w:rPr>
        <w:t xml:space="preserve"> </w:t>
      </w:r>
      <w:r w:rsidRPr="000059EB">
        <w:rPr>
          <w:rFonts w:hint="eastAsia"/>
          <w:sz w:val="21"/>
          <w:szCs w:val="21"/>
        </w:rPr>
        <w:t>test</w:t>
      </w:r>
      <w:r w:rsidRPr="000059EB">
        <w:rPr>
          <w:sz w:val="21"/>
          <w:szCs w:val="21"/>
        </w:rPr>
        <w:t xml:space="preserve"> </w:t>
      </w:r>
      <w:r w:rsidRPr="000059EB">
        <w:rPr>
          <w:rFonts w:hint="eastAsia"/>
          <w:sz w:val="21"/>
          <w:szCs w:val="21"/>
        </w:rPr>
        <w:t>scop</w:t>
      </w:r>
      <w:r w:rsidRPr="000059EB">
        <w:rPr>
          <w:sz w:val="21"/>
          <w:szCs w:val="21"/>
        </w:rPr>
        <w:t>e, we are ok to consider the different configuration including frequency range</w:t>
      </w:r>
      <w:r w:rsidR="00803F8D" w:rsidRPr="000059EB">
        <w:rPr>
          <w:sz w:val="21"/>
          <w:szCs w:val="21"/>
        </w:rPr>
        <w:t>, intra or inter-frequency, L1 or L3 based CLTM, RACH-less or RACH-based CLTM, with or without early DL sync, PCell swith or PSCell switch. To reduce the test amount, we prefer to choose one configuration for the similar requirements.</w:t>
      </w:r>
    </w:p>
    <w:p w14:paraId="1BEBFA0B" w14:textId="2D8F91E6" w:rsidR="004776F7" w:rsidRPr="000059EB" w:rsidRDefault="00803F8D" w:rsidP="004776F7">
      <w:pPr>
        <w:spacing w:beforeLines="50" w:before="120" w:afterLines="50" w:after="120"/>
        <w:jc w:val="both"/>
        <w:rPr>
          <w:sz w:val="21"/>
          <w:szCs w:val="21"/>
        </w:rPr>
      </w:pPr>
      <w:r w:rsidRPr="000059EB">
        <w:rPr>
          <w:sz w:val="21"/>
          <w:szCs w:val="21"/>
        </w:rPr>
        <w:t>For example, only L1 based CLTM</w:t>
      </w:r>
      <w:r w:rsidR="00783E94" w:rsidRPr="000059EB">
        <w:rPr>
          <w:sz w:val="21"/>
          <w:szCs w:val="21"/>
        </w:rPr>
        <w:t xml:space="preserve"> with early DL sync</w:t>
      </w:r>
      <w:r w:rsidR="004776F7" w:rsidRPr="000059EB">
        <w:rPr>
          <w:sz w:val="21"/>
          <w:szCs w:val="21"/>
        </w:rPr>
        <w:t xml:space="preserve"> will be considered. Other configuration like </w:t>
      </w:r>
      <w:r w:rsidR="004776F7" w:rsidRPr="000059EB">
        <w:rPr>
          <w:rFonts w:hint="eastAsia"/>
          <w:sz w:val="21"/>
          <w:szCs w:val="21"/>
        </w:rPr>
        <w:t>intra-f</w:t>
      </w:r>
      <w:r w:rsidR="004776F7" w:rsidRPr="000059EB">
        <w:rPr>
          <w:sz w:val="21"/>
          <w:szCs w:val="21"/>
        </w:rPr>
        <w:t xml:space="preserve"> </w:t>
      </w:r>
      <w:r w:rsidR="004776F7" w:rsidRPr="000059EB">
        <w:rPr>
          <w:rFonts w:hint="eastAsia"/>
          <w:sz w:val="21"/>
          <w:szCs w:val="21"/>
        </w:rPr>
        <w:t>or</w:t>
      </w:r>
      <w:r w:rsidR="004776F7" w:rsidRPr="000059EB">
        <w:rPr>
          <w:sz w:val="21"/>
          <w:szCs w:val="21"/>
        </w:rPr>
        <w:t xml:space="preserve"> </w:t>
      </w:r>
      <w:r w:rsidR="004776F7" w:rsidRPr="000059EB">
        <w:rPr>
          <w:rFonts w:hint="eastAsia"/>
          <w:sz w:val="21"/>
          <w:szCs w:val="21"/>
        </w:rPr>
        <w:t>inter</w:t>
      </w:r>
      <w:r w:rsidR="004776F7" w:rsidRPr="000059EB">
        <w:rPr>
          <w:sz w:val="21"/>
          <w:szCs w:val="21"/>
        </w:rPr>
        <w:t xml:space="preserve">-f, RACH-less or RACH-based CLTM, </w:t>
      </w:r>
      <w:r w:rsidR="00783E94" w:rsidRPr="000059EB">
        <w:rPr>
          <w:sz w:val="21"/>
          <w:szCs w:val="21"/>
        </w:rPr>
        <w:t xml:space="preserve">PCell or PSCell switch </w:t>
      </w:r>
      <w:r w:rsidR="004776F7" w:rsidRPr="000059EB">
        <w:rPr>
          <w:sz w:val="21"/>
          <w:szCs w:val="21"/>
        </w:rPr>
        <w:t>can be tested in different cases.</w:t>
      </w:r>
    </w:p>
    <w:p w14:paraId="3096E883" w14:textId="3CB48135" w:rsidR="004776F7" w:rsidRPr="000059EB" w:rsidRDefault="00783E94" w:rsidP="004776F7">
      <w:pPr>
        <w:overflowPunct w:val="0"/>
        <w:autoSpaceDE w:val="0"/>
        <w:autoSpaceDN w:val="0"/>
        <w:adjustRightInd w:val="0"/>
        <w:spacing w:after="120"/>
        <w:textAlignment w:val="baseline"/>
        <w:rPr>
          <w:rFonts w:eastAsiaTheme="minorEastAsia"/>
          <w:b/>
          <w:bCs/>
          <w:sz w:val="21"/>
          <w:szCs w:val="21"/>
          <w:lang w:val="x-none" w:eastAsia="zh-CN"/>
        </w:rPr>
      </w:pPr>
      <w:r w:rsidRPr="000059EB">
        <w:rPr>
          <w:rFonts w:eastAsiaTheme="minorEastAsia" w:hint="eastAsia"/>
          <w:b/>
          <w:bCs/>
          <w:sz w:val="21"/>
          <w:szCs w:val="21"/>
          <w:lang w:val="x-none" w:eastAsia="zh-CN"/>
        </w:rPr>
        <w:t>P</w:t>
      </w:r>
      <w:r w:rsidRPr="000059EB">
        <w:rPr>
          <w:rFonts w:eastAsiaTheme="minorEastAsia"/>
          <w:b/>
          <w:bCs/>
          <w:sz w:val="21"/>
          <w:szCs w:val="21"/>
          <w:lang w:val="x-none" w:eastAsia="zh-CN"/>
        </w:rPr>
        <w:t xml:space="preserve">roposal </w:t>
      </w:r>
      <w:r w:rsidR="00E938E8">
        <w:rPr>
          <w:rFonts w:eastAsiaTheme="minorEastAsia"/>
          <w:b/>
          <w:bCs/>
          <w:sz w:val="21"/>
          <w:szCs w:val="21"/>
          <w:lang w:val="x-none" w:eastAsia="zh-CN"/>
        </w:rPr>
        <w:t>1</w:t>
      </w:r>
      <w:r w:rsidRPr="000059EB">
        <w:rPr>
          <w:rFonts w:eastAsiaTheme="minorEastAsia"/>
          <w:b/>
          <w:bCs/>
          <w:sz w:val="21"/>
          <w:szCs w:val="21"/>
          <w:lang w:val="x-none" w:eastAsia="zh-CN"/>
        </w:rPr>
        <w:t>: For Conditional LTM tests, only L1 based CLTM with early DL sync will be considered.</w:t>
      </w:r>
    </w:p>
    <w:p w14:paraId="6BCD60BD" w14:textId="3382B4B8" w:rsidR="00783E94" w:rsidRPr="000059EB" w:rsidRDefault="00803F8D" w:rsidP="00783E94">
      <w:p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Proposal</w:t>
      </w:r>
      <w:r w:rsidRPr="000059EB">
        <w:rPr>
          <w:rFonts w:eastAsiaTheme="minorEastAsia"/>
          <w:b/>
          <w:bCs/>
          <w:sz w:val="21"/>
          <w:szCs w:val="21"/>
          <w:lang w:val="x-none" w:eastAsia="zh-CN"/>
        </w:rPr>
        <w:t xml:space="preserve"> </w:t>
      </w:r>
      <w:r w:rsidR="00E938E8">
        <w:rPr>
          <w:rFonts w:eastAsiaTheme="minorEastAsia"/>
          <w:b/>
          <w:bCs/>
          <w:sz w:val="21"/>
          <w:szCs w:val="21"/>
          <w:lang w:val="x-none" w:eastAsia="zh-CN"/>
        </w:rPr>
        <w:t>2</w:t>
      </w:r>
      <w:r w:rsidRPr="000059EB">
        <w:rPr>
          <w:rFonts w:eastAsiaTheme="minorEastAsia" w:hint="eastAsia"/>
          <w:b/>
          <w:bCs/>
          <w:sz w:val="21"/>
          <w:szCs w:val="21"/>
          <w:lang w:val="x-none" w:eastAsia="zh-CN"/>
        </w:rPr>
        <w:t>:</w:t>
      </w:r>
      <w:r w:rsidRPr="000059EB">
        <w:rPr>
          <w:rFonts w:eastAsiaTheme="minorEastAsia"/>
          <w:b/>
          <w:bCs/>
          <w:sz w:val="21"/>
          <w:szCs w:val="21"/>
          <w:lang w:val="x-none" w:eastAsia="zh-CN"/>
        </w:rPr>
        <w:t xml:space="preserve"> </w:t>
      </w:r>
      <w:r w:rsidR="00783E94" w:rsidRPr="000059EB">
        <w:rPr>
          <w:rFonts w:eastAsiaTheme="minorEastAsia"/>
          <w:b/>
          <w:bCs/>
          <w:sz w:val="21"/>
          <w:szCs w:val="21"/>
          <w:lang w:val="x-none" w:eastAsia="zh-CN"/>
        </w:rPr>
        <w:t>S</w:t>
      </w:r>
      <w:r w:rsidR="004776F7" w:rsidRPr="000059EB">
        <w:rPr>
          <w:rFonts w:eastAsiaTheme="minorEastAsia" w:hint="eastAsia"/>
          <w:b/>
          <w:bCs/>
          <w:sz w:val="21"/>
          <w:szCs w:val="21"/>
          <w:lang w:val="x-none" w:eastAsia="zh-CN"/>
        </w:rPr>
        <w:t>upport</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to</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define</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the</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following</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tests</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for</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conditional</w:t>
      </w:r>
      <w:r w:rsidR="004776F7" w:rsidRPr="000059EB">
        <w:rPr>
          <w:rFonts w:eastAsiaTheme="minorEastAsia"/>
          <w:b/>
          <w:bCs/>
          <w:sz w:val="21"/>
          <w:szCs w:val="21"/>
          <w:lang w:val="x-none" w:eastAsia="zh-CN"/>
        </w:rPr>
        <w:t xml:space="preserve"> </w:t>
      </w:r>
      <w:r w:rsidR="004776F7" w:rsidRPr="000059EB">
        <w:rPr>
          <w:rFonts w:eastAsiaTheme="minorEastAsia" w:hint="eastAsia"/>
          <w:b/>
          <w:bCs/>
          <w:sz w:val="21"/>
          <w:szCs w:val="21"/>
          <w:lang w:val="x-none" w:eastAsia="zh-CN"/>
        </w:rPr>
        <w:t>LTM</w:t>
      </w:r>
    </w:p>
    <w:p w14:paraId="04A14F04" w14:textId="3BF364D0" w:rsidR="004776F7"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(SA) </w:t>
      </w:r>
      <w:r w:rsidR="004776F7" w:rsidRPr="000059EB">
        <w:rPr>
          <w:rFonts w:eastAsiaTheme="minorEastAsia"/>
          <w:b/>
          <w:bCs/>
          <w:sz w:val="21"/>
          <w:szCs w:val="21"/>
          <w:lang w:eastAsia="zh-CN"/>
        </w:rPr>
        <w:t xml:space="preserve">RACH based </w:t>
      </w:r>
      <w:r w:rsidRPr="000059EB">
        <w:rPr>
          <w:rFonts w:eastAsiaTheme="minorEastAsia"/>
          <w:b/>
          <w:bCs/>
          <w:sz w:val="21"/>
          <w:szCs w:val="21"/>
          <w:lang w:eastAsia="zh-CN"/>
        </w:rPr>
        <w:t>i</w:t>
      </w:r>
      <w:r w:rsidR="004776F7" w:rsidRPr="000059EB">
        <w:rPr>
          <w:rFonts w:eastAsiaTheme="minorEastAsia"/>
          <w:b/>
          <w:bCs/>
          <w:sz w:val="21"/>
          <w:szCs w:val="21"/>
          <w:lang w:eastAsia="zh-CN"/>
        </w:rPr>
        <w:t xml:space="preserve">ntra-frequency subsequent </w:t>
      </w:r>
      <w:r w:rsidR="004776F7" w:rsidRPr="000059EB">
        <w:rPr>
          <w:rFonts w:eastAsiaTheme="minorEastAsia" w:hint="eastAsia"/>
          <w:b/>
          <w:bCs/>
          <w:sz w:val="21"/>
          <w:szCs w:val="21"/>
          <w:lang w:eastAsia="zh-CN"/>
        </w:rPr>
        <w:t>CLTM</w:t>
      </w:r>
      <w:r w:rsidR="004776F7" w:rsidRPr="000059EB">
        <w:rPr>
          <w:rFonts w:eastAsiaTheme="minorEastAsia"/>
          <w:b/>
          <w:bCs/>
          <w:sz w:val="21"/>
          <w:szCs w:val="21"/>
          <w:lang w:eastAsia="zh-CN"/>
        </w:rPr>
        <w:t xml:space="preserve"> </w:t>
      </w:r>
      <w:r w:rsidR="004776F7" w:rsidRPr="000059EB">
        <w:rPr>
          <w:rFonts w:eastAsiaTheme="minorEastAsia" w:hint="eastAsia"/>
          <w:b/>
          <w:bCs/>
          <w:sz w:val="21"/>
          <w:szCs w:val="21"/>
          <w:lang w:eastAsia="zh-CN"/>
        </w:rPr>
        <w:t>for</w:t>
      </w:r>
      <w:r w:rsidR="004776F7" w:rsidRPr="000059EB">
        <w:rPr>
          <w:rFonts w:eastAsiaTheme="minorEastAsia"/>
          <w:b/>
          <w:bCs/>
          <w:sz w:val="21"/>
          <w:szCs w:val="21"/>
          <w:lang w:eastAsia="zh-CN"/>
        </w:rPr>
        <w:t xml:space="preserve"> PCell switch from FR1 to FR1</w:t>
      </w:r>
      <w:r w:rsidRPr="000059EB">
        <w:rPr>
          <w:rFonts w:eastAsiaTheme="minorEastAsia"/>
          <w:b/>
          <w:bCs/>
          <w:sz w:val="21"/>
          <w:szCs w:val="21"/>
          <w:lang w:eastAsia="zh-CN"/>
        </w:rPr>
        <w:t xml:space="preserve"> </w:t>
      </w:r>
    </w:p>
    <w:p w14:paraId="3B60FE5B" w14:textId="5FE86B8E" w:rsidR="004776F7"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(SA) </w:t>
      </w:r>
      <w:r w:rsidR="004776F7" w:rsidRPr="000059EB">
        <w:rPr>
          <w:rFonts w:eastAsiaTheme="minorEastAsia" w:hint="eastAsia"/>
          <w:b/>
          <w:bCs/>
          <w:sz w:val="21"/>
          <w:szCs w:val="21"/>
          <w:lang w:eastAsia="zh-CN"/>
        </w:rPr>
        <w:t>R</w:t>
      </w:r>
      <w:r w:rsidR="004776F7" w:rsidRPr="000059EB">
        <w:rPr>
          <w:rFonts w:eastAsiaTheme="minorEastAsia"/>
          <w:b/>
          <w:bCs/>
          <w:sz w:val="21"/>
          <w:szCs w:val="21"/>
          <w:lang w:eastAsia="zh-CN"/>
        </w:rPr>
        <w:t xml:space="preserve">ACH less </w:t>
      </w:r>
      <w:r w:rsidRPr="000059EB">
        <w:rPr>
          <w:rFonts w:eastAsiaTheme="minorEastAsia"/>
          <w:b/>
          <w:bCs/>
          <w:sz w:val="21"/>
          <w:szCs w:val="21"/>
          <w:lang w:eastAsia="zh-CN"/>
        </w:rPr>
        <w:t>i</w:t>
      </w:r>
      <w:r w:rsidR="004776F7" w:rsidRPr="000059EB">
        <w:rPr>
          <w:rFonts w:eastAsiaTheme="minorEastAsia"/>
          <w:b/>
          <w:bCs/>
          <w:sz w:val="21"/>
          <w:szCs w:val="21"/>
          <w:lang w:eastAsia="zh-CN"/>
        </w:rPr>
        <w:t xml:space="preserve">nter-frequency subsequent </w:t>
      </w:r>
      <w:r w:rsidR="004776F7" w:rsidRPr="000059EB">
        <w:rPr>
          <w:rFonts w:eastAsiaTheme="minorEastAsia" w:hint="eastAsia"/>
          <w:b/>
          <w:bCs/>
          <w:sz w:val="21"/>
          <w:szCs w:val="21"/>
          <w:lang w:eastAsia="zh-CN"/>
        </w:rPr>
        <w:t>CLTM</w:t>
      </w:r>
      <w:r w:rsidR="004776F7" w:rsidRPr="000059EB">
        <w:rPr>
          <w:rFonts w:eastAsiaTheme="minorEastAsia"/>
          <w:b/>
          <w:bCs/>
          <w:sz w:val="21"/>
          <w:szCs w:val="21"/>
          <w:lang w:eastAsia="zh-CN"/>
        </w:rPr>
        <w:t xml:space="preserve"> </w:t>
      </w:r>
      <w:r w:rsidR="004776F7" w:rsidRPr="000059EB">
        <w:rPr>
          <w:rFonts w:eastAsiaTheme="minorEastAsia" w:hint="eastAsia"/>
          <w:b/>
          <w:bCs/>
          <w:sz w:val="21"/>
          <w:szCs w:val="21"/>
          <w:lang w:eastAsia="zh-CN"/>
        </w:rPr>
        <w:t>for</w:t>
      </w:r>
      <w:r w:rsidR="004776F7" w:rsidRPr="000059EB">
        <w:rPr>
          <w:rFonts w:eastAsiaTheme="minorEastAsia"/>
          <w:b/>
          <w:bCs/>
          <w:sz w:val="21"/>
          <w:szCs w:val="21"/>
          <w:lang w:eastAsia="zh-CN"/>
        </w:rPr>
        <w:t xml:space="preserve"> PCell swit</w:t>
      </w:r>
      <w:r w:rsidR="004776F7" w:rsidRPr="000059EB">
        <w:rPr>
          <w:rFonts w:eastAsiaTheme="minorEastAsia" w:hint="eastAsia"/>
          <w:b/>
          <w:bCs/>
          <w:sz w:val="21"/>
          <w:szCs w:val="21"/>
          <w:lang w:eastAsia="zh-CN"/>
        </w:rPr>
        <w:t>c</w:t>
      </w:r>
      <w:r w:rsidR="004776F7" w:rsidRPr="000059EB">
        <w:rPr>
          <w:rFonts w:eastAsiaTheme="minorEastAsia"/>
          <w:b/>
          <w:bCs/>
          <w:sz w:val="21"/>
          <w:szCs w:val="21"/>
          <w:lang w:eastAsia="zh-CN"/>
        </w:rPr>
        <w:t>h from FR2 to FR2</w:t>
      </w:r>
    </w:p>
    <w:p w14:paraId="704E6331" w14:textId="7556E121" w:rsidR="00783E94"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(NR-DC) RACH based intra-frequency subsequent </w:t>
      </w:r>
      <w:r w:rsidRPr="000059EB">
        <w:rPr>
          <w:rFonts w:eastAsiaTheme="minorEastAsia" w:hint="eastAsia"/>
          <w:b/>
          <w:bCs/>
          <w:sz w:val="21"/>
          <w:szCs w:val="21"/>
          <w:lang w:eastAsia="zh-CN"/>
        </w:rPr>
        <w:t>CLTM</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for</w:t>
      </w:r>
      <w:r w:rsidRPr="000059EB">
        <w:rPr>
          <w:rFonts w:eastAsiaTheme="minorEastAsia"/>
          <w:b/>
          <w:bCs/>
          <w:sz w:val="21"/>
          <w:szCs w:val="21"/>
          <w:lang w:eastAsia="zh-CN"/>
        </w:rPr>
        <w:t xml:space="preserve"> PSCell switch from FR1 to FR2</w:t>
      </w:r>
    </w:p>
    <w:p w14:paraId="42346D35" w14:textId="0D5AAEE6" w:rsidR="00783E94" w:rsidRPr="000059EB" w:rsidRDefault="00783E94" w:rsidP="00783E94">
      <w:pPr>
        <w:pStyle w:val="afe"/>
        <w:numPr>
          <w:ilvl w:val="1"/>
          <w:numId w:val="31"/>
        </w:numPr>
        <w:overflowPunct w:val="0"/>
        <w:autoSpaceDE w:val="0"/>
        <w:autoSpaceDN w:val="0"/>
        <w:adjustRightInd w:val="0"/>
        <w:spacing w:after="120"/>
        <w:contextualSpacing w:val="0"/>
        <w:textAlignment w:val="baseline"/>
        <w:rPr>
          <w:rFonts w:eastAsiaTheme="minorEastAsia"/>
          <w:b/>
          <w:bCs/>
          <w:sz w:val="21"/>
          <w:szCs w:val="21"/>
          <w:lang w:eastAsia="zh-CN"/>
        </w:rPr>
      </w:pPr>
      <w:r w:rsidRPr="000059EB">
        <w:rPr>
          <w:rFonts w:eastAsiaTheme="minorEastAsia"/>
          <w:b/>
          <w:bCs/>
          <w:sz w:val="21"/>
          <w:szCs w:val="21"/>
          <w:lang w:eastAsia="zh-CN"/>
        </w:rPr>
        <w:t xml:space="preserve">(NR-DC) </w:t>
      </w:r>
      <w:r w:rsidRPr="000059EB">
        <w:rPr>
          <w:rFonts w:eastAsiaTheme="minorEastAsia" w:hint="eastAsia"/>
          <w:b/>
          <w:bCs/>
          <w:sz w:val="21"/>
          <w:szCs w:val="21"/>
          <w:lang w:eastAsia="zh-CN"/>
        </w:rPr>
        <w:t>R</w:t>
      </w:r>
      <w:r w:rsidRPr="000059EB">
        <w:rPr>
          <w:rFonts w:eastAsiaTheme="minorEastAsia"/>
          <w:b/>
          <w:bCs/>
          <w:sz w:val="21"/>
          <w:szCs w:val="21"/>
          <w:lang w:eastAsia="zh-CN"/>
        </w:rPr>
        <w:t xml:space="preserve">ACH less inter-frequency subsequent </w:t>
      </w:r>
      <w:r w:rsidRPr="000059EB">
        <w:rPr>
          <w:rFonts w:eastAsiaTheme="minorEastAsia" w:hint="eastAsia"/>
          <w:b/>
          <w:bCs/>
          <w:sz w:val="21"/>
          <w:szCs w:val="21"/>
          <w:lang w:eastAsia="zh-CN"/>
        </w:rPr>
        <w:t>CLTM</w:t>
      </w:r>
      <w:r w:rsidRPr="000059EB">
        <w:rPr>
          <w:rFonts w:eastAsiaTheme="minorEastAsia"/>
          <w:b/>
          <w:bCs/>
          <w:sz w:val="21"/>
          <w:szCs w:val="21"/>
          <w:lang w:eastAsia="zh-CN"/>
        </w:rPr>
        <w:t xml:space="preserve"> </w:t>
      </w:r>
      <w:r w:rsidRPr="000059EB">
        <w:rPr>
          <w:rFonts w:eastAsiaTheme="minorEastAsia" w:hint="eastAsia"/>
          <w:b/>
          <w:bCs/>
          <w:sz w:val="21"/>
          <w:szCs w:val="21"/>
          <w:lang w:eastAsia="zh-CN"/>
        </w:rPr>
        <w:t>for</w:t>
      </w:r>
      <w:r w:rsidRPr="000059EB">
        <w:rPr>
          <w:rFonts w:eastAsiaTheme="minorEastAsia"/>
          <w:b/>
          <w:bCs/>
          <w:sz w:val="21"/>
          <w:szCs w:val="21"/>
          <w:lang w:eastAsia="zh-CN"/>
        </w:rPr>
        <w:t xml:space="preserve"> PSCell swit</w:t>
      </w:r>
      <w:r w:rsidRPr="000059EB">
        <w:rPr>
          <w:rFonts w:eastAsiaTheme="minorEastAsia" w:hint="eastAsia"/>
          <w:b/>
          <w:bCs/>
          <w:sz w:val="21"/>
          <w:szCs w:val="21"/>
          <w:lang w:eastAsia="zh-CN"/>
        </w:rPr>
        <w:t>c</w:t>
      </w:r>
      <w:r w:rsidRPr="000059EB">
        <w:rPr>
          <w:rFonts w:eastAsiaTheme="minorEastAsia"/>
          <w:b/>
          <w:bCs/>
          <w:sz w:val="21"/>
          <w:szCs w:val="21"/>
          <w:lang w:eastAsia="zh-CN"/>
        </w:rPr>
        <w:t>h from FR2 to FR1</w:t>
      </w:r>
    </w:p>
    <w:p w14:paraId="2C1B2BF3" w14:textId="77777777" w:rsidR="00297152" w:rsidRDefault="00297152" w:rsidP="00297152"/>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31A784A9" w14:textId="4DC8B00B" w:rsidR="007A3B23" w:rsidRPr="000059EB" w:rsidRDefault="007A3B23" w:rsidP="007A3B23">
      <w:pPr>
        <w:overflowPunct w:val="0"/>
        <w:autoSpaceDE w:val="0"/>
        <w:autoSpaceDN w:val="0"/>
        <w:adjustRightInd w:val="0"/>
        <w:spacing w:after="120"/>
        <w:textAlignment w:val="baseline"/>
        <w:rPr>
          <w:rFonts w:eastAsiaTheme="minorEastAsia"/>
          <w:b/>
          <w:bCs/>
          <w:sz w:val="21"/>
          <w:szCs w:val="21"/>
          <w:lang w:val="x-none" w:eastAsia="zh-CN"/>
        </w:rPr>
      </w:pPr>
      <w:r w:rsidRPr="000059EB">
        <w:rPr>
          <w:rFonts w:eastAsiaTheme="minorEastAsia" w:hint="eastAsia"/>
          <w:b/>
          <w:bCs/>
          <w:sz w:val="21"/>
          <w:szCs w:val="21"/>
          <w:lang w:val="x-none" w:eastAsia="zh-CN"/>
        </w:rPr>
        <w:t>P</w:t>
      </w:r>
      <w:r w:rsidRPr="000059EB">
        <w:rPr>
          <w:rFonts w:eastAsiaTheme="minorEastAsia"/>
          <w:b/>
          <w:bCs/>
          <w:sz w:val="21"/>
          <w:szCs w:val="21"/>
          <w:lang w:val="x-none" w:eastAsia="zh-CN"/>
        </w:rPr>
        <w:t xml:space="preserve">roposal </w:t>
      </w:r>
      <w:r w:rsidR="00E938E8">
        <w:rPr>
          <w:rFonts w:eastAsiaTheme="minorEastAsia"/>
          <w:b/>
          <w:bCs/>
          <w:sz w:val="21"/>
          <w:szCs w:val="21"/>
          <w:lang w:val="x-none" w:eastAsia="zh-CN"/>
        </w:rPr>
        <w:t>1</w:t>
      </w:r>
      <w:r w:rsidRPr="000059EB">
        <w:rPr>
          <w:rFonts w:eastAsiaTheme="minorEastAsia"/>
          <w:b/>
          <w:bCs/>
          <w:sz w:val="21"/>
          <w:szCs w:val="21"/>
          <w:lang w:val="x-none" w:eastAsia="zh-CN"/>
        </w:rPr>
        <w:t xml:space="preserve">: For </w:t>
      </w:r>
      <w:r w:rsidRPr="000059EB">
        <w:rPr>
          <w:b/>
          <w:bCs/>
          <w:sz w:val="21"/>
          <w:szCs w:val="21"/>
        </w:rPr>
        <w:t>Conditional LTM tests,</w:t>
      </w:r>
      <w:r w:rsidRPr="000059EB">
        <w:rPr>
          <w:rFonts w:eastAsiaTheme="minorEastAsia"/>
          <w:b/>
          <w:bCs/>
          <w:sz w:val="21"/>
          <w:szCs w:val="21"/>
          <w:lang w:val="x-none" w:eastAsia="zh-CN"/>
        </w:rPr>
        <w:t xml:space="preserve"> </w:t>
      </w:r>
      <w:r w:rsidRPr="000059EB">
        <w:rPr>
          <w:b/>
          <w:bCs/>
          <w:sz w:val="21"/>
          <w:szCs w:val="21"/>
        </w:rPr>
        <w:t>only L1 based CLTM with early DL sync will be considered.</w:t>
      </w:r>
    </w:p>
    <w:p w14:paraId="029902AB" w14:textId="23A7AC96" w:rsidR="007A3B23" w:rsidRPr="000059EB" w:rsidRDefault="007A3B23" w:rsidP="007A3B23">
      <w:pPr>
        <w:spacing w:beforeLines="50" w:before="120" w:afterLines="50" w:after="120"/>
        <w:jc w:val="both"/>
        <w:rPr>
          <w:rFonts w:eastAsiaTheme="minorEastAsia"/>
          <w:b/>
          <w:bCs/>
          <w:sz w:val="21"/>
          <w:szCs w:val="21"/>
          <w:lang w:val="x-none" w:eastAsia="zh-CN"/>
        </w:rPr>
      </w:pPr>
      <w:r w:rsidRPr="000059EB">
        <w:rPr>
          <w:rFonts w:eastAsiaTheme="minorEastAsia" w:hint="eastAsia"/>
          <w:b/>
          <w:bCs/>
          <w:sz w:val="21"/>
          <w:szCs w:val="21"/>
          <w:lang w:val="x-none" w:eastAsia="zh-CN"/>
        </w:rPr>
        <w:t>Proposal</w:t>
      </w:r>
      <w:r w:rsidRPr="000059EB">
        <w:rPr>
          <w:rFonts w:eastAsiaTheme="minorEastAsia"/>
          <w:b/>
          <w:bCs/>
          <w:sz w:val="21"/>
          <w:szCs w:val="21"/>
          <w:lang w:val="x-none" w:eastAsia="zh-CN"/>
        </w:rPr>
        <w:t xml:space="preserve"> </w:t>
      </w:r>
      <w:r w:rsidR="00E938E8">
        <w:rPr>
          <w:rFonts w:eastAsiaTheme="minorEastAsia"/>
          <w:b/>
          <w:bCs/>
          <w:sz w:val="21"/>
          <w:szCs w:val="21"/>
          <w:lang w:val="x-none" w:eastAsia="zh-CN"/>
        </w:rPr>
        <w:t>2</w:t>
      </w:r>
      <w:r w:rsidRPr="000059EB">
        <w:rPr>
          <w:rFonts w:eastAsiaTheme="minorEastAsia" w:hint="eastAsia"/>
          <w:b/>
          <w:bCs/>
          <w:sz w:val="21"/>
          <w:szCs w:val="21"/>
          <w:lang w:val="x-none" w:eastAsia="zh-CN"/>
        </w:rPr>
        <w:t>:</w:t>
      </w:r>
      <w:r w:rsidRPr="000059EB">
        <w:rPr>
          <w:rFonts w:eastAsiaTheme="minorEastAsia"/>
          <w:b/>
          <w:bCs/>
          <w:sz w:val="21"/>
          <w:szCs w:val="21"/>
          <w:lang w:val="x-none" w:eastAsia="zh-CN"/>
        </w:rPr>
        <w:t xml:space="preserve"> S</w:t>
      </w:r>
      <w:r w:rsidRPr="000059EB">
        <w:rPr>
          <w:rFonts w:eastAsiaTheme="minorEastAsia" w:hint="eastAsia"/>
          <w:b/>
          <w:bCs/>
          <w:sz w:val="21"/>
          <w:szCs w:val="21"/>
          <w:lang w:val="x-none" w:eastAsia="zh-CN"/>
        </w:rPr>
        <w:t>upport</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to</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define</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the</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following</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tests</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for</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conditional</w:t>
      </w:r>
      <w:r w:rsidRPr="000059EB">
        <w:rPr>
          <w:rFonts w:eastAsiaTheme="minorEastAsia"/>
          <w:b/>
          <w:bCs/>
          <w:sz w:val="21"/>
          <w:szCs w:val="21"/>
          <w:lang w:val="x-none" w:eastAsia="zh-CN"/>
        </w:rPr>
        <w:t xml:space="preserve"> </w:t>
      </w:r>
      <w:r w:rsidRPr="000059EB">
        <w:rPr>
          <w:rFonts w:eastAsiaTheme="minorEastAsia" w:hint="eastAsia"/>
          <w:b/>
          <w:bCs/>
          <w:sz w:val="21"/>
          <w:szCs w:val="21"/>
          <w:lang w:val="x-none" w:eastAsia="zh-CN"/>
        </w:rPr>
        <w:t>LTM</w:t>
      </w:r>
    </w:p>
    <w:p w14:paraId="4308013C"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 xml:space="preserve">(SA) RACH based intra-frequency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PCell switch from FR1 to FR1 </w:t>
      </w:r>
    </w:p>
    <w:p w14:paraId="25242D99"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 xml:space="preserve">(SA) </w:t>
      </w:r>
      <w:r w:rsidRPr="000059EB">
        <w:rPr>
          <w:rFonts w:eastAsia="宋体" w:hint="eastAsia"/>
          <w:b/>
          <w:bCs/>
          <w:color w:val="000000" w:themeColor="text1"/>
          <w:sz w:val="21"/>
          <w:szCs w:val="21"/>
        </w:rPr>
        <w:t>R</w:t>
      </w:r>
      <w:r w:rsidRPr="000059EB">
        <w:rPr>
          <w:rFonts w:eastAsia="宋体"/>
          <w:b/>
          <w:bCs/>
          <w:color w:val="000000" w:themeColor="text1"/>
          <w:sz w:val="21"/>
          <w:szCs w:val="21"/>
        </w:rPr>
        <w:t xml:space="preserve">ACH less inter-frequency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PCell swit</w:t>
      </w:r>
      <w:r w:rsidRPr="000059EB">
        <w:rPr>
          <w:rFonts w:eastAsia="宋体" w:hint="eastAsia"/>
          <w:b/>
          <w:bCs/>
          <w:color w:val="000000" w:themeColor="text1"/>
          <w:sz w:val="21"/>
          <w:szCs w:val="21"/>
        </w:rPr>
        <w:t>c</w:t>
      </w:r>
      <w:r w:rsidRPr="000059EB">
        <w:rPr>
          <w:rFonts w:eastAsia="宋体"/>
          <w:b/>
          <w:bCs/>
          <w:color w:val="000000" w:themeColor="text1"/>
          <w:sz w:val="21"/>
          <w:szCs w:val="21"/>
        </w:rPr>
        <w:t>h from FR2 to FR2</w:t>
      </w:r>
    </w:p>
    <w:p w14:paraId="77F6060B"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lang w:eastAsia="zh-CN"/>
        </w:rPr>
        <w:t>(</w:t>
      </w:r>
      <w:r w:rsidRPr="000059EB">
        <w:rPr>
          <w:rFonts w:eastAsia="宋体"/>
          <w:b/>
          <w:bCs/>
          <w:color w:val="000000" w:themeColor="text1"/>
          <w:sz w:val="21"/>
          <w:szCs w:val="21"/>
        </w:rPr>
        <w:t xml:space="preserve">NR-DC) RACH based intra-frequency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PSCell switch from FR1 to FR2</w:t>
      </w:r>
    </w:p>
    <w:p w14:paraId="3452CE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lang w:eastAsia="zh-CN"/>
        </w:rPr>
        <w:t>(</w:t>
      </w:r>
      <w:r w:rsidRPr="000059EB">
        <w:rPr>
          <w:rFonts w:eastAsia="宋体"/>
          <w:b/>
          <w:bCs/>
          <w:color w:val="000000" w:themeColor="text1"/>
          <w:sz w:val="21"/>
          <w:szCs w:val="21"/>
        </w:rPr>
        <w:t xml:space="preserve">NR-DC) </w:t>
      </w:r>
      <w:r w:rsidRPr="000059EB">
        <w:rPr>
          <w:rFonts w:eastAsia="宋体" w:hint="eastAsia"/>
          <w:b/>
          <w:bCs/>
          <w:color w:val="000000" w:themeColor="text1"/>
          <w:sz w:val="21"/>
          <w:szCs w:val="21"/>
        </w:rPr>
        <w:t>R</w:t>
      </w:r>
      <w:r w:rsidRPr="000059EB">
        <w:rPr>
          <w:rFonts w:eastAsia="宋体"/>
          <w:b/>
          <w:bCs/>
          <w:color w:val="000000" w:themeColor="text1"/>
          <w:sz w:val="21"/>
          <w:szCs w:val="21"/>
        </w:rPr>
        <w:t xml:space="preserve">ACH less inter-frequency subsequent </w:t>
      </w:r>
      <w:r w:rsidRPr="000059EB">
        <w:rPr>
          <w:rFonts w:eastAsia="宋体" w:hint="eastAsia"/>
          <w:b/>
          <w:bCs/>
          <w:color w:val="000000" w:themeColor="text1"/>
          <w:sz w:val="21"/>
          <w:szCs w:val="21"/>
        </w:rPr>
        <w:t>CLTM</w:t>
      </w:r>
      <w:r w:rsidRPr="000059EB">
        <w:rPr>
          <w:rFonts w:eastAsia="宋体"/>
          <w:b/>
          <w:bCs/>
          <w:color w:val="000000" w:themeColor="text1"/>
          <w:sz w:val="21"/>
          <w:szCs w:val="21"/>
        </w:rPr>
        <w:t xml:space="preserve"> </w:t>
      </w:r>
      <w:r w:rsidRPr="000059EB">
        <w:rPr>
          <w:rFonts w:eastAsia="宋体" w:hint="eastAsia"/>
          <w:b/>
          <w:bCs/>
          <w:color w:val="000000" w:themeColor="text1"/>
          <w:sz w:val="21"/>
          <w:szCs w:val="21"/>
        </w:rPr>
        <w:t>for</w:t>
      </w:r>
      <w:r w:rsidRPr="000059EB">
        <w:rPr>
          <w:rFonts w:eastAsia="宋体"/>
          <w:b/>
          <w:bCs/>
          <w:color w:val="000000" w:themeColor="text1"/>
          <w:sz w:val="21"/>
          <w:szCs w:val="21"/>
        </w:rPr>
        <w:t xml:space="preserve"> PSCell swit</w:t>
      </w:r>
      <w:r w:rsidRPr="000059EB">
        <w:rPr>
          <w:rFonts w:eastAsia="宋体" w:hint="eastAsia"/>
          <w:b/>
          <w:bCs/>
          <w:color w:val="000000" w:themeColor="text1"/>
          <w:sz w:val="21"/>
          <w:szCs w:val="21"/>
        </w:rPr>
        <w:t>c</w:t>
      </w:r>
      <w:r w:rsidRPr="000059EB">
        <w:rPr>
          <w:rFonts w:eastAsia="宋体"/>
          <w:b/>
          <w:bCs/>
          <w:color w:val="000000" w:themeColor="text1"/>
          <w:sz w:val="21"/>
          <w:szCs w:val="21"/>
        </w:rPr>
        <w:t>h from FR2 to FR1</w:t>
      </w:r>
    </w:p>
    <w:p w14:paraId="722BA065" w14:textId="0B8D592C" w:rsidR="00C0754F" w:rsidRDefault="00C0754F" w:rsidP="00E401F4">
      <w:pPr>
        <w:pStyle w:val="1"/>
        <w:jc w:val="both"/>
        <w:rPr>
          <w:lang w:val="en-US"/>
        </w:rPr>
      </w:pPr>
      <w:r w:rsidRPr="00C0754F">
        <w:rPr>
          <w:lang w:val="en-US"/>
        </w:rPr>
        <w:lastRenderedPageBreak/>
        <w:t>Reference</w:t>
      </w:r>
    </w:p>
    <w:p w14:paraId="2888DC28" w14:textId="550AB66D"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w:t>
      </w:r>
      <w:r w:rsidR="00E938E8">
        <w:rPr>
          <w:rFonts w:eastAsia="宋体"/>
          <w:sz w:val="20"/>
          <w:szCs w:val="20"/>
          <w:lang w:val="en-GB" w:eastAsia="zh-CN"/>
        </w:rPr>
        <w:t>12141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3A7AD" w14:textId="77777777" w:rsidR="00330A98" w:rsidRDefault="00330A98">
      <w:r>
        <w:separator/>
      </w:r>
    </w:p>
  </w:endnote>
  <w:endnote w:type="continuationSeparator" w:id="0">
    <w:p w14:paraId="595A1429" w14:textId="77777777" w:rsidR="00330A98" w:rsidRDefault="0033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A985" w14:textId="77777777" w:rsidR="00330A98" w:rsidRDefault="00330A98">
      <w:r>
        <w:separator/>
      </w:r>
    </w:p>
  </w:footnote>
  <w:footnote w:type="continuationSeparator" w:id="0">
    <w:p w14:paraId="1EB7803A" w14:textId="77777777" w:rsidR="00330A98" w:rsidRDefault="00330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7A0A54C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571C23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32"/>
  </w:num>
  <w:num w:numId="3">
    <w:abstractNumId w:val="36"/>
  </w:num>
  <w:num w:numId="4">
    <w:abstractNumId w:val="9"/>
  </w:num>
  <w:num w:numId="5">
    <w:abstractNumId w:val="16"/>
  </w:num>
  <w:num w:numId="6">
    <w:abstractNumId w:val="1"/>
  </w:num>
  <w:num w:numId="7">
    <w:abstractNumId w:val="28"/>
  </w:num>
  <w:num w:numId="8">
    <w:abstractNumId w:val="17"/>
  </w:num>
  <w:num w:numId="9">
    <w:abstractNumId w:val="25"/>
  </w:num>
  <w:num w:numId="10">
    <w:abstractNumId w:val="33"/>
  </w:num>
  <w:num w:numId="11">
    <w:abstractNumId w:val="26"/>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30"/>
  </w:num>
  <w:num w:numId="19">
    <w:abstractNumId w:val="19"/>
  </w:num>
  <w:num w:numId="20">
    <w:abstractNumId w:val="18"/>
  </w:num>
  <w:num w:numId="21">
    <w:abstractNumId w:val="18"/>
  </w:num>
  <w:num w:numId="22">
    <w:abstractNumId w:val="18"/>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1"/>
  </w:num>
  <w:num w:numId="28">
    <w:abstractNumId w:val="18"/>
  </w:num>
  <w:num w:numId="29">
    <w:abstractNumId w:val="23"/>
  </w:num>
  <w:num w:numId="30">
    <w:abstractNumId w:val="3"/>
  </w:num>
  <w:num w:numId="31">
    <w:abstractNumId w:val="35"/>
  </w:num>
  <w:num w:numId="32">
    <w:abstractNumId w:val="27"/>
  </w:num>
  <w:num w:numId="33">
    <w:abstractNumId w:val="10"/>
  </w:num>
  <w:num w:numId="34">
    <w:abstractNumId w:val="15"/>
  </w:num>
  <w:num w:numId="35">
    <w:abstractNumId w:val="2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4"/>
  </w:num>
  <w:num w:numId="39">
    <w:abstractNumId w:val="21"/>
  </w:num>
  <w:num w:numId="40">
    <w:abstractNumId w:val="13"/>
  </w:num>
  <w:num w:numId="41">
    <w:abstractNumId w:val="29"/>
  </w:num>
  <w:num w:numId="42">
    <w:abstractNumId w:val="5"/>
  </w:num>
  <w:num w:numId="43">
    <w:abstractNumId w:val="14"/>
  </w:num>
  <w:num w:numId="4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EB"/>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801"/>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2C5D"/>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57C6A"/>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152"/>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755"/>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A98"/>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D1"/>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7D5"/>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ACE"/>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6F7"/>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131"/>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76A"/>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363"/>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583"/>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2"/>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CF2"/>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E94"/>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B23"/>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F2"/>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8D"/>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10"/>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07"/>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18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345"/>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1EAC"/>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6B5"/>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80"/>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38E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0EF"/>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0"/>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Char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5</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cp:lastModifiedBy>
  <cp:revision>5</cp:revision>
  <cp:lastPrinted>2009-04-22T06:01:00Z</cp:lastPrinted>
  <dcterms:created xsi:type="dcterms:W3CDTF">2025-09-24T10:54:00Z</dcterms:created>
  <dcterms:modified xsi:type="dcterms:W3CDTF">2025-10-02T02:17:00Z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