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833F2">
      <w:pPr>
        <w:pStyle w:val="93"/>
        <w:tabs>
          <w:tab w:val="right" w:pos="9639"/>
        </w:tabs>
        <w:spacing w:after="0"/>
        <w:rPr>
          <w:b/>
          <w:sz w:val="24"/>
          <w:lang w:val="fr-FR"/>
        </w:rPr>
      </w:pPr>
      <w:bookmarkStart w:id="0" w:name="_Toc88653592"/>
      <w:bookmarkStart w:id="1" w:name="_Toc106109082"/>
      <w:bookmarkStart w:id="2" w:name="_Toc113824903"/>
      <w:bookmarkStart w:id="3" w:name="_Toc146227502"/>
      <w:bookmarkStart w:id="4" w:name="_Toc20955048"/>
      <w:bookmarkStart w:id="5" w:name="_Toc56693388"/>
      <w:bookmarkStart w:id="6" w:name="_Toc74151120"/>
      <w:bookmarkStart w:id="7" w:name="_Toc44497298"/>
      <w:bookmarkStart w:id="8" w:name="_Toc98867961"/>
      <w:bookmarkStart w:id="9" w:name="_Toc64446931"/>
      <w:bookmarkStart w:id="10" w:name="_Toc105174245"/>
      <w:bookmarkStart w:id="11" w:name="_Toc45107686"/>
      <w:bookmarkStart w:id="12" w:name="_Toc29991235"/>
      <w:bookmarkStart w:id="13" w:name="_Toc45901306"/>
      <w:bookmarkStart w:id="14" w:name="_Toc51850385"/>
      <w:bookmarkStart w:id="15" w:name="_Toc36555635"/>
      <w:bookmarkStart w:id="16" w:name="_Toc97903948"/>
      <w:bookmarkStart w:id="17" w:name="_Toc66286425"/>
      <w:bookmarkStart w:id="18" w:name="_Hlk149764326"/>
      <w:r>
        <w:rPr>
          <w:b/>
          <w:sz w:val="24"/>
          <w:lang w:val="fr-FR"/>
        </w:rPr>
        <w:t>3GPP TSG-RAN WG3 Meeting #</w:t>
      </w:r>
      <w:r>
        <w:rPr>
          <w:b/>
          <w:sz w:val="24"/>
          <w:lang w:val="fr-FR"/>
        </w:rPr>
        <w:fldChar w:fldCharType="begin"/>
      </w:r>
      <w:r>
        <w:rPr>
          <w:b/>
          <w:sz w:val="24"/>
          <w:lang w:val="fr-FR"/>
        </w:rPr>
        <w:instrText xml:space="preserve"> DOCPROPERTY  MtgSeq  \* MERGEFORMAT </w:instrText>
      </w:r>
      <w:r>
        <w:rPr>
          <w:b/>
          <w:sz w:val="24"/>
          <w:lang w:val="fr-FR"/>
        </w:rPr>
        <w:fldChar w:fldCharType="separate"/>
      </w:r>
      <w:r>
        <w:rPr>
          <w:b/>
          <w:sz w:val="24"/>
          <w:lang w:val="fr-FR"/>
        </w:rPr>
        <w:t xml:space="preserve"> 129bis</w:t>
      </w:r>
      <w:r>
        <w:rPr>
          <w:b/>
          <w:sz w:val="24"/>
        </w:rPr>
        <w:fldChar w:fldCharType="end"/>
      </w:r>
      <w:r>
        <w:rPr>
          <w:b/>
          <w:sz w:val="24"/>
          <w:lang w:val="fr-FR"/>
        </w:rPr>
        <w:tab/>
      </w:r>
      <w:r>
        <w:rPr>
          <w:b/>
          <w:sz w:val="24"/>
          <w:lang w:val="fr-FR"/>
        </w:rPr>
        <w:t>R3-</w:t>
      </w:r>
      <w:r>
        <w:rPr>
          <w:rFonts w:hint="eastAsia"/>
          <w:b/>
          <w:sz w:val="24"/>
          <w:lang w:val="fr-FR"/>
        </w:rPr>
        <w:t>257291</w:t>
      </w:r>
    </w:p>
    <w:p w14:paraId="251DBEC1">
      <w:pPr>
        <w:pStyle w:val="93"/>
        <w:tabs>
          <w:tab w:val="right" w:pos="9639"/>
        </w:tabs>
        <w:spacing w:after="0"/>
        <w:rPr>
          <w:b/>
          <w:sz w:val="24"/>
          <w:lang w:val="fr-FR"/>
        </w:rPr>
      </w:pPr>
      <w:r>
        <w:rPr>
          <w:b/>
          <w:sz w:val="24"/>
          <w:lang w:val="fr-FR"/>
        </w:rPr>
        <w:t xml:space="preserve">Prague, Czech Republic, </w:t>
      </w:r>
      <w:r>
        <w:rPr>
          <w:b/>
          <w:sz w:val="24"/>
          <w:lang w:val="fr-FR"/>
        </w:rPr>
        <w:fldChar w:fldCharType="begin"/>
      </w:r>
      <w:r>
        <w:rPr>
          <w:b/>
          <w:sz w:val="24"/>
          <w:lang w:val="fr-FR"/>
        </w:rPr>
        <w:instrText xml:space="preserve"> DOCPROPERTY  StartDate  \* MERGEFORMAT </w:instrText>
      </w:r>
      <w:r>
        <w:rPr>
          <w:b/>
          <w:sz w:val="24"/>
          <w:lang w:val="fr-FR"/>
        </w:rPr>
        <w:fldChar w:fldCharType="separate"/>
      </w:r>
      <w:r>
        <w:rPr>
          <w:b/>
          <w:sz w:val="24"/>
          <w:lang w:val="fr-FR"/>
        </w:rPr>
        <w:t>13</w:t>
      </w:r>
      <w:r>
        <w:rPr>
          <w:b/>
          <w:sz w:val="24"/>
        </w:rPr>
        <w:fldChar w:fldCharType="end"/>
      </w:r>
      <w:r>
        <w:rPr>
          <w:b/>
          <w:sz w:val="24"/>
        </w:rPr>
        <w:t xml:space="preserve"> </w:t>
      </w:r>
      <w:r>
        <w:rPr>
          <w:b/>
          <w:sz w:val="24"/>
          <w:lang w:val="fr-FR"/>
        </w:rPr>
        <w:t>– 17 October, 2025</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072DED79">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012BC4EA">
            <w:pPr>
              <w:pStyle w:val="93"/>
              <w:spacing w:after="0"/>
              <w:jc w:val="right"/>
              <w:rPr>
                <w:i/>
              </w:rPr>
            </w:pPr>
            <w:r>
              <w:rPr>
                <w:i/>
                <w:sz w:val="14"/>
              </w:rPr>
              <w:t>CR-Form-v12.3</w:t>
            </w:r>
          </w:p>
        </w:tc>
      </w:tr>
      <w:tr w14:paraId="67756FCE">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7FBF1BC">
            <w:pPr>
              <w:pStyle w:val="93"/>
              <w:spacing w:after="0"/>
              <w:jc w:val="center"/>
            </w:pPr>
            <w:r>
              <w:rPr>
                <w:b/>
                <w:sz w:val="32"/>
              </w:rPr>
              <w:t>CHANGE REQUEST</w:t>
            </w:r>
          </w:p>
        </w:tc>
      </w:tr>
      <w:tr w14:paraId="3A32E2F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F4F245E">
            <w:pPr>
              <w:pStyle w:val="93"/>
              <w:spacing w:after="0"/>
              <w:rPr>
                <w:sz w:val="8"/>
                <w:szCs w:val="8"/>
              </w:rPr>
            </w:pPr>
          </w:p>
        </w:tc>
      </w:tr>
      <w:tr w14:paraId="5250525C">
        <w:tblPrEx>
          <w:tblCellMar>
            <w:top w:w="0" w:type="dxa"/>
            <w:left w:w="42" w:type="dxa"/>
            <w:bottom w:w="0" w:type="dxa"/>
            <w:right w:w="42" w:type="dxa"/>
          </w:tblCellMar>
        </w:tblPrEx>
        <w:tc>
          <w:tcPr>
            <w:tcW w:w="142" w:type="dxa"/>
            <w:tcBorders>
              <w:left w:val="single" w:color="auto" w:sz="4" w:space="0"/>
            </w:tcBorders>
          </w:tcPr>
          <w:p w14:paraId="4D392B9D">
            <w:pPr>
              <w:pStyle w:val="93"/>
              <w:spacing w:after="0"/>
              <w:jc w:val="right"/>
            </w:pPr>
          </w:p>
        </w:tc>
        <w:tc>
          <w:tcPr>
            <w:tcW w:w="1559" w:type="dxa"/>
            <w:shd w:val="pct30" w:color="FFFF00" w:fill="auto"/>
          </w:tcPr>
          <w:p w14:paraId="254B0DBD">
            <w:pPr>
              <w:pStyle w:val="93"/>
              <w:spacing w:after="0"/>
              <w:jc w:val="right"/>
              <w:rPr>
                <w:b/>
                <w:sz w:val="28"/>
              </w:rPr>
            </w:pPr>
            <w:r>
              <w:fldChar w:fldCharType="begin"/>
            </w:r>
            <w:r>
              <w:instrText xml:space="preserve"> DOCPROPERTY  Spec#  \* MERGEFORMAT </w:instrText>
            </w:r>
            <w:r>
              <w:fldChar w:fldCharType="separate"/>
            </w:r>
            <w:r>
              <w:rPr>
                <w:b/>
                <w:sz w:val="28"/>
              </w:rPr>
              <w:t>38.413</w:t>
            </w:r>
            <w:r>
              <w:rPr>
                <w:b/>
                <w:sz w:val="28"/>
              </w:rPr>
              <w:fldChar w:fldCharType="end"/>
            </w:r>
          </w:p>
        </w:tc>
        <w:tc>
          <w:tcPr>
            <w:tcW w:w="709" w:type="dxa"/>
          </w:tcPr>
          <w:p w14:paraId="4B5ACE1F">
            <w:pPr>
              <w:pStyle w:val="93"/>
              <w:spacing w:after="0"/>
              <w:jc w:val="center"/>
            </w:pPr>
            <w:r>
              <w:rPr>
                <w:b/>
                <w:sz w:val="28"/>
              </w:rPr>
              <w:t>CR</w:t>
            </w:r>
          </w:p>
        </w:tc>
        <w:tc>
          <w:tcPr>
            <w:tcW w:w="1276" w:type="dxa"/>
            <w:shd w:val="pct30" w:color="FFFF00" w:fill="auto"/>
          </w:tcPr>
          <w:p w14:paraId="75A25985">
            <w:pPr>
              <w:pStyle w:val="93"/>
              <w:spacing w:after="0"/>
              <w:jc w:val="center"/>
              <w:rPr>
                <w:lang w:val="en-US" w:eastAsia="zh-CN"/>
              </w:rPr>
            </w:pPr>
            <w:r>
              <w:rPr>
                <w:b/>
                <w:sz w:val="28"/>
                <w:lang w:val="en-US" w:eastAsia="zh-CN"/>
              </w:rPr>
              <w:t>1369</w:t>
            </w:r>
          </w:p>
        </w:tc>
        <w:tc>
          <w:tcPr>
            <w:tcW w:w="709" w:type="dxa"/>
          </w:tcPr>
          <w:p w14:paraId="7051307C">
            <w:pPr>
              <w:pStyle w:val="93"/>
              <w:tabs>
                <w:tab w:val="right" w:pos="625"/>
              </w:tabs>
              <w:spacing w:after="0"/>
              <w:jc w:val="center"/>
            </w:pPr>
            <w:r>
              <w:rPr>
                <w:b/>
                <w:bCs/>
                <w:sz w:val="28"/>
              </w:rPr>
              <w:t>rev</w:t>
            </w:r>
          </w:p>
        </w:tc>
        <w:tc>
          <w:tcPr>
            <w:tcW w:w="992" w:type="dxa"/>
            <w:shd w:val="pct30" w:color="FFFF00" w:fill="auto"/>
          </w:tcPr>
          <w:p w14:paraId="75BDF7E9">
            <w:pPr>
              <w:pStyle w:val="93"/>
              <w:spacing w:after="0"/>
              <w:jc w:val="center"/>
              <w:rPr>
                <w:b/>
                <w:sz w:val="28"/>
                <w:lang w:val="en-US" w:eastAsia="zh-CN"/>
                <w:rPrChange w:id="0" w:author="Nokia" w:date="2025-10-16T23:58:00Z">
                  <w:rPr>
                    <w:b/>
                    <w:lang w:val="en-US" w:eastAsia="zh-CN"/>
                  </w:rPr>
                </w:rPrChange>
              </w:rPr>
            </w:pPr>
            <w:r>
              <w:rPr>
                <w:b/>
                <w:sz w:val="28"/>
                <w:lang w:val="en-US" w:eastAsia="zh-CN"/>
                <w:rPrChange w:id="1" w:author="Nokia" w:date="2025-10-16T23:58:00Z">
                  <w:rPr>
                    <w:b/>
                    <w:lang w:val="en-US" w:eastAsia="zh-CN"/>
                  </w:rPr>
                </w:rPrChange>
              </w:rPr>
              <w:t>1</w:t>
            </w:r>
          </w:p>
        </w:tc>
        <w:tc>
          <w:tcPr>
            <w:tcW w:w="2410" w:type="dxa"/>
          </w:tcPr>
          <w:p w14:paraId="13DC9105">
            <w:pPr>
              <w:pStyle w:val="93"/>
              <w:tabs>
                <w:tab w:val="right" w:pos="1825"/>
              </w:tabs>
              <w:spacing w:after="0"/>
              <w:jc w:val="center"/>
            </w:pPr>
            <w:r>
              <w:rPr>
                <w:b/>
                <w:sz w:val="28"/>
                <w:szCs w:val="28"/>
              </w:rPr>
              <w:t>Current version:</w:t>
            </w:r>
          </w:p>
        </w:tc>
        <w:tc>
          <w:tcPr>
            <w:tcW w:w="1701" w:type="dxa"/>
            <w:shd w:val="pct30" w:color="FFFF00" w:fill="auto"/>
          </w:tcPr>
          <w:p w14:paraId="0FB42B89">
            <w:pPr>
              <w:pStyle w:val="93"/>
              <w:spacing w:after="0"/>
              <w:jc w:val="center"/>
              <w:rPr>
                <w:sz w:val="28"/>
              </w:rPr>
            </w:pPr>
            <w:r>
              <w:fldChar w:fldCharType="begin"/>
            </w:r>
            <w:r>
              <w:instrText xml:space="preserve"> DOCPROPERTY  Version  \* MERGEFORMAT </w:instrText>
            </w:r>
            <w:r>
              <w:fldChar w:fldCharType="separate"/>
            </w:r>
            <w:r>
              <w:rPr>
                <w:b/>
                <w:sz w:val="28"/>
              </w:rPr>
              <w:t>1</w:t>
            </w:r>
            <w:r>
              <w:rPr>
                <w:b/>
                <w:sz w:val="28"/>
                <w:lang w:val="en-US"/>
              </w:rPr>
              <w:t>9</w:t>
            </w:r>
            <w:r>
              <w:rPr>
                <w:b/>
                <w:sz w:val="28"/>
              </w:rPr>
              <w:t>.</w:t>
            </w:r>
            <w:r>
              <w:rPr>
                <w:b/>
                <w:sz w:val="28"/>
                <w:lang w:val="en-US"/>
              </w:rPr>
              <w:t>0</w:t>
            </w:r>
            <w:r>
              <w:rPr>
                <w:b/>
                <w:sz w:val="28"/>
              </w:rPr>
              <w:t>.0</w:t>
            </w:r>
            <w:r>
              <w:rPr>
                <w:b/>
                <w:sz w:val="28"/>
              </w:rPr>
              <w:fldChar w:fldCharType="end"/>
            </w:r>
          </w:p>
        </w:tc>
        <w:tc>
          <w:tcPr>
            <w:tcW w:w="143" w:type="dxa"/>
            <w:tcBorders>
              <w:right w:val="single" w:color="auto" w:sz="4" w:space="0"/>
            </w:tcBorders>
          </w:tcPr>
          <w:p w14:paraId="0DF6DB86">
            <w:pPr>
              <w:pStyle w:val="93"/>
              <w:spacing w:after="0"/>
            </w:pPr>
          </w:p>
        </w:tc>
      </w:tr>
      <w:tr w14:paraId="047F0A4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E74737A">
            <w:pPr>
              <w:pStyle w:val="93"/>
              <w:spacing w:after="0"/>
            </w:pPr>
          </w:p>
        </w:tc>
      </w:tr>
      <w:tr w14:paraId="37C9969C">
        <w:tblPrEx>
          <w:tblCellMar>
            <w:top w:w="0" w:type="dxa"/>
            <w:left w:w="42" w:type="dxa"/>
            <w:bottom w:w="0" w:type="dxa"/>
            <w:right w:w="42" w:type="dxa"/>
          </w:tblCellMar>
        </w:tblPrEx>
        <w:tc>
          <w:tcPr>
            <w:tcW w:w="9641" w:type="dxa"/>
            <w:gridSpan w:val="9"/>
            <w:tcBorders>
              <w:top w:val="single" w:color="auto" w:sz="4" w:space="0"/>
            </w:tcBorders>
          </w:tcPr>
          <w:p w14:paraId="18BA227B">
            <w:pPr>
              <w:pStyle w:val="9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6"/>
                <w:rFonts w:cs="Arial"/>
                <w:b/>
                <w:i/>
                <w:color w:val="FF0000"/>
              </w:rPr>
              <w:t>HELP</w:t>
            </w:r>
            <w:r>
              <w:rPr>
                <w:rStyle w:val="5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6"/>
                <w:rFonts w:cs="Arial"/>
                <w:i/>
              </w:rPr>
              <w:t>http://www.3gpp.org/Change-Requests</w:t>
            </w:r>
            <w:r>
              <w:rPr>
                <w:rStyle w:val="56"/>
                <w:rFonts w:cs="Arial"/>
                <w:i/>
              </w:rPr>
              <w:fldChar w:fldCharType="end"/>
            </w:r>
            <w:r>
              <w:rPr>
                <w:rFonts w:cs="Arial"/>
                <w:i/>
              </w:rPr>
              <w:t>.</w:t>
            </w:r>
          </w:p>
        </w:tc>
      </w:tr>
      <w:tr w14:paraId="62605178">
        <w:tblPrEx>
          <w:tblCellMar>
            <w:top w:w="0" w:type="dxa"/>
            <w:left w:w="42" w:type="dxa"/>
            <w:bottom w:w="0" w:type="dxa"/>
            <w:right w:w="42" w:type="dxa"/>
          </w:tblCellMar>
        </w:tblPrEx>
        <w:tc>
          <w:tcPr>
            <w:tcW w:w="9641" w:type="dxa"/>
            <w:gridSpan w:val="9"/>
          </w:tcPr>
          <w:p w14:paraId="4BA3B4EA">
            <w:pPr>
              <w:pStyle w:val="93"/>
              <w:spacing w:after="0"/>
              <w:rPr>
                <w:sz w:val="8"/>
                <w:szCs w:val="8"/>
              </w:rPr>
            </w:pPr>
          </w:p>
        </w:tc>
      </w:tr>
    </w:tbl>
    <w:p w14:paraId="242247FB">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537FA1D1">
        <w:tblPrEx>
          <w:tblCellMar>
            <w:top w:w="0" w:type="dxa"/>
            <w:left w:w="42" w:type="dxa"/>
            <w:bottom w:w="0" w:type="dxa"/>
            <w:right w:w="42" w:type="dxa"/>
          </w:tblCellMar>
        </w:tblPrEx>
        <w:tc>
          <w:tcPr>
            <w:tcW w:w="2835" w:type="dxa"/>
          </w:tcPr>
          <w:p w14:paraId="5230246D">
            <w:pPr>
              <w:pStyle w:val="93"/>
              <w:tabs>
                <w:tab w:val="right" w:pos="2751"/>
              </w:tabs>
              <w:spacing w:after="0"/>
              <w:rPr>
                <w:b/>
                <w:i/>
              </w:rPr>
            </w:pPr>
            <w:r>
              <w:rPr>
                <w:b/>
                <w:i/>
              </w:rPr>
              <w:t>Proposed change affects:</w:t>
            </w:r>
          </w:p>
        </w:tc>
        <w:tc>
          <w:tcPr>
            <w:tcW w:w="1418" w:type="dxa"/>
          </w:tcPr>
          <w:p w14:paraId="1BF244F0">
            <w:pPr>
              <w:pStyle w:val="9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384B6EC6">
            <w:pPr>
              <w:pStyle w:val="93"/>
              <w:spacing w:after="0"/>
              <w:jc w:val="center"/>
              <w:rPr>
                <w:b/>
                <w:caps/>
              </w:rPr>
            </w:pPr>
          </w:p>
        </w:tc>
        <w:tc>
          <w:tcPr>
            <w:tcW w:w="709" w:type="dxa"/>
            <w:tcBorders>
              <w:left w:val="single" w:color="auto" w:sz="4" w:space="0"/>
            </w:tcBorders>
          </w:tcPr>
          <w:p w14:paraId="40E575A0">
            <w:pPr>
              <w:pStyle w:val="9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DDE50D8">
            <w:pPr>
              <w:pStyle w:val="93"/>
              <w:spacing w:after="0"/>
              <w:jc w:val="center"/>
              <w:rPr>
                <w:b/>
                <w:caps/>
              </w:rPr>
            </w:pPr>
          </w:p>
        </w:tc>
        <w:tc>
          <w:tcPr>
            <w:tcW w:w="2126" w:type="dxa"/>
          </w:tcPr>
          <w:p w14:paraId="14D04085">
            <w:pPr>
              <w:pStyle w:val="9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1447DDD3">
            <w:pPr>
              <w:pStyle w:val="93"/>
              <w:spacing w:after="0"/>
              <w:jc w:val="center"/>
              <w:rPr>
                <w:b/>
                <w:caps/>
              </w:rPr>
            </w:pPr>
            <w:r>
              <w:rPr>
                <w:b/>
                <w:caps/>
              </w:rPr>
              <w:t>X</w:t>
            </w:r>
          </w:p>
        </w:tc>
        <w:tc>
          <w:tcPr>
            <w:tcW w:w="1418" w:type="dxa"/>
            <w:tcBorders>
              <w:left w:val="nil"/>
            </w:tcBorders>
          </w:tcPr>
          <w:p w14:paraId="2415A146">
            <w:pPr>
              <w:pStyle w:val="9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6CD8C80E">
            <w:pPr>
              <w:pStyle w:val="93"/>
              <w:spacing w:after="0"/>
              <w:jc w:val="center"/>
              <w:rPr>
                <w:b/>
                <w:bCs/>
                <w:caps/>
              </w:rPr>
            </w:pPr>
            <w:r>
              <w:rPr>
                <w:b/>
                <w:bCs/>
                <w:caps/>
              </w:rPr>
              <w:t>X</w:t>
            </w:r>
          </w:p>
        </w:tc>
      </w:tr>
    </w:tbl>
    <w:p w14:paraId="626FBBF2">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13BEA6C7">
        <w:tblPrEx>
          <w:tblCellMar>
            <w:top w:w="0" w:type="dxa"/>
            <w:left w:w="42" w:type="dxa"/>
            <w:bottom w:w="0" w:type="dxa"/>
            <w:right w:w="42" w:type="dxa"/>
          </w:tblCellMar>
        </w:tblPrEx>
        <w:tc>
          <w:tcPr>
            <w:tcW w:w="9640" w:type="dxa"/>
            <w:gridSpan w:val="11"/>
          </w:tcPr>
          <w:p w14:paraId="738A17C4">
            <w:pPr>
              <w:pStyle w:val="93"/>
              <w:spacing w:after="0"/>
              <w:rPr>
                <w:sz w:val="8"/>
                <w:szCs w:val="8"/>
              </w:rPr>
            </w:pPr>
          </w:p>
        </w:tc>
      </w:tr>
      <w:tr w14:paraId="4C6C7466">
        <w:tblPrEx>
          <w:tblCellMar>
            <w:top w:w="0" w:type="dxa"/>
            <w:left w:w="42" w:type="dxa"/>
            <w:bottom w:w="0" w:type="dxa"/>
            <w:right w:w="42" w:type="dxa"/>
          </w:tblCellMar>
        </w:tblPrEx>
        <w:tc>
          <w:tcPr>
            <w:tcW w:w="1843" w:type="dxa"/>
            <w:tcBorders>
              <w:top w:val="single" w:color="auto" w:sz="4" w:space="0"/>
              <w:left w:val="single" w:color="auto" w:sz="4" w:space="0"/>
            </w:tcBorders>
          </w:tcPr>
          <w:p w14:paraId="1410DB6A">
            <w:pPr>
              <w:pStyle w:val="9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65BE310C">
            <w:pPr>
              <w:pStyle w:val="93"/>
              <w:spacing w:after="0"/>
              <w:ind w:left="100"/>
              <w:rPr>
                <w:rFonts w:eastAsia="宋体"/>
                <w:lang w:val="en-US" w:eastAsia="zh-CN"/>
              </w:rPr>
            </w:pPr>
            <w:r>
              <w:rPr>
                <w:rFonts w:eastAsia="宋体"/>
                <w:lang w:val="en-US" w:eastAsia="zh-CN"/>
              </w:rPr>
              <w:t>Correction on the Notification Cause IE in NGAP</w:t>
            </w:r>
          </w:p>
        </w:tc>
      </w:tr>
      <w:tr w14:paraId="1A1956EB">
        <w:tblPrEx>
          <w:tblCellMar>
            <w:top w:w="0" w:type="dxa"/>
            <w:left w:w="42" w:type="dxa"/>
            <w:bottom w:w="0" w:type="dxa"/>
            <w:right w:w="42" w:type="dxa"/>
          </w:tblCellMar>
        </w:tblPrEx>
        <w:tc>
          <w:tcPr>
            <w:tcW w:w="1843" w:type="dxa"/>
            <w:tcBorders>
              <w:left w:val="single" w:color="auto" w:sz="4" w:space="0"/>
            </w:tcBorders>
          </w:tcPr>
          <w:p w14:paraId="77BA3B20">
            <w:pPr>
              <w:pStyle w:val="93"/>
              <w:spacing w:after="0"/>
              <w:rPr>
                <w:b/>
                <w:i/>
                <w:sz w:val="8"/>
                <w:szCs w:val="8"/>
              </w:rPr>
            </w:pPr>
          </w:p>
        </w:tc>
        <w:tc>
          <w:tcPr>
            <w:tcW w:w="7797" w:type="dxa"/>
            <w:gridSpan w:val="10"/>
            <w:tcBorders>
              <w:right w:val="single" w:color="auto" w:sz="4" w:space="0"/>
            </w:tcBorders>
          </w:tcPr>
          <w:p w14:paraId="3E7B452B">
            <w:pPr>
              <w:pStyle w:val="93"/>
              <w:spacing w:after="0"/>
              <w:rPr>
                <w:sz w:val="8"/>
                <w:szCs w:val="8"/>
              </w:rPr>
            </w:pPr>
          </w:p>
        </w:tc>
      </w:tr>
      <w:tr w14:paraId="721B0AE6">
        <w:tblPrEx>
          <w:tblCellMar>
            <w:top w:w="0" w:type="dxa"/>
            <w:left w:w="42" w:type="dxa"/>
            <w:bottom w:w="0" w:type="dxa"/>
            <w:right w:w="42" w:type="dxa"/>
          </w:tblCellMar>
        </w:tblPrEx>
        <w:tc>
          <w:tcPr>
            <w:tcW w:w="1843" w:type="dxa"/>
            <w:tcBorders>
              <w:left w:val="single" w:color="auto" w:sz="4" w:space="0"/>
            </w:tcBorders>
          </w:tcPr>
          <w:p w14:paraId="5928361C">
            <w:pPr>
              <w:pStyle w:val="9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76B0A79C">
            <w:pPr>
              <w:pStyle w:val="93"/>
              <w:spacing w:after="0"/>
              <w:rPr>
                <w:highlight w:val="yellow"/>
                <w:lang w:val="en-US"/>
              </w:rPr>
            </w:pPr>
            <w:r>
              <w:rPr>
                <w:lang w:val="en-US"/>
              </w:rPr>
              <w:t>ZTE Corporation</w:t>
            </w:r>
          </w:p>
        </w:tc>
      </w:tr>
      <w:tr w14:paraId="2D4B17FE">
        <w:tblPrEx>
          <w:tblCellMar>
            <w:top w:w="0" w:type="dxa"/>
            <w:left w:w="42" w:type="dxa"/>
            <w:bottom w:w="0" w:type="dxa"/>
            <w:right w:w="42" w:type="dxa"/>
          </w:tblCellMar>
        </w:tblPrEx>
        <w:tc>
          <w:tcPr>
            <w:tcW w:w="1843" w:type="dxa"/>
            <w:tcBorders>
              <w:left w:val="single" w:color="auto" w:sz="4" w:space="0"/>
            </w:tcBorders>
          </w:tcPr>
          <w:p w14:paraId="127E03E2">
            <w:pPr>
              <w:pStyle w:val="9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07679EFE">
            <w:pPr>
              <w:pStyle w:val="93"/>
              <w:spacing w:after="0"/>
            </w:pPr>
            <w:r>
              <w:t>R3</w:t>
            </w:r>
          </w:p>
        </w:tc>
      </w:tr>
      <w:tr w14:paraId="4CDCCC4B">
        <w:tblPrEx>
          <w:tblCellMar>
            <w:top w:w="0" w:type="dxa"/>
            <w:left w:w="42" w:type="dxa"/>
            <w:bottom w:w="0" w:type="dxa"/>
            <w:right w:w="42" w:type="dxa"/>
          </w:tblCellMar>
        </w:tblPrEx>
        <w:tc>
          <w:tcPr>
            <w:tcW w:w="1843" w:type="dxa"/>
            <w:tcBorders>
              <w:left w:val="single" w:color="auto" w:sz="4" w:space="0"/>
            </w:tcBorders>
          </w:tcPr>
          <w:p w14:paraId="34E43B13">
            <w:pPr>
              <w:pStyle w:val="93"/>
              <w:spacing w:after="0"/>
              <w:rPr>
                <w:b/>
                <w:i/>
                <w:sz w:val="8"/>
                <w:szCs w:val="8"/>
              </w:rPr>
            </w:pPr>
          </w:p>
        </w:tc>
        <w:tc>
          <w:tcPr>
            <w:tcW w:w="7797" w:type="dxa"/>
            <w:gridSpan w:val="10"/>
            <w:tcBorders>
              <w:right w:val="single" w:color="auto" w:sz="4" w:space="0"/>
            </w:tcBorders>
          </w:tcPr>
          <w:p w14:paraId="32BB0C8A">
            <w:pPr>
              <w:pStyle w:val="93"/>
              <w:spacing w:after="0"/>
              <w:rPr>
                <w:sz w:val="8"/>
                <w:szCs w:val="8"/>
              </w:rPr>
            </w:pPr>
          </w:p>
        </w:tc>
      </w:tr>
      <w:tr w14:paraId="155F6AC2">
        <w:tblPrEx>
          <w:tblCellMar>
            <w:top w:w="0" w:type="dxa"/>
            <w:left w:w="42" w:type="dxa"/>
            <w:bottom w:w="0" w:type="dxa"/>
            <w:right w:w="42" w:type="dxa"/>
          </w:tblCellMar>
        </w:tblPrEx>
        <w:tc>
          <w:tcPr>
            <w:tcW w:w="1843" w:type="dxa"/>
            <w:tcBorders>
              <w:left w:val="single" w:color="auto" w:sz="4" w:space="0"/>
            </w:tcBorders>
          </w:tcPr>
          <w:p w14:paraId="4D9641FF">
            <w:pPr>
              <w:pStyle w:val="93"/>
              <w:tabs>
                <w:tab w:val="right" w:pos="1759"/>
              </w:tabs>
              <w:spacing w:after="0"/>
              <w:rPr>
                <w:b/>
                <w:i/>
              </w:rPr>
            </w:pPr>
            <w:r>
              <w:rPr>
                <w:b/>
                <w:i/>
              </w:rPr>
              <w:t>Work item code:</w:t>
            </w:r>
          </w:p>
        </w:tc>
        <w:tc>
          <w:tcPr>
            <w:tcW w:w="3686" w:type="dxa"/>
            <w:gridSpan w:val="5"/>
            <w:shd w:val="pct30" w:color="FFFF00" w:fill="auto"/>
          </w:tcPr>
          <w:p w14:paraId="186EAAEE">
            <w:pPr>
              <w:pStyle w:val="93"/>
              <w:spacing w:after="0"/>
            </w:pPr>
            <w:r>
              <w:rPr>
                <w:rFonts w:hint="eastAsia" w:eastAsia="MS Mincho"/>
                <w:color w:val="000000"/>
              </w:rPr>
              <w:t>NR_XR_Ph3-Core</w:t>
            </w:r>
          </w:p>
        </w:tc>
        <w:tc>
          <w:tcPr>
            <w:tcW w:w="567" w:type="dxa"/>
            <w:tcBorders>
              <w:left w:val="nil"/>
            </w:tcBorders>
          </w:tcPr>
          <w:p w14:paraId="68A03763">
            <w:pPr>
              <w:pStyle w:val="93"/>
              <w:spacing w:after="0"/>
              <w:ind w:right="100"/>
            </w:pPr>
          </w:p>
        </w:tc>
        <w:tc>
          <w:tcPr>
            <w:tcW w:w="1417" w:type="dxa"/>
            <w:gridSpan w:val="3"/>
            <w:tcBorders>
              <w:left w:val="nil"/>
            </w:tcBorders>
          </w:tcPr>
          <w:p w14:paraId="6579C361">
            <w:pPr>
              <w:pStyle w:val="93"/>
              <w:spacing w:after="0"/>
              <w:jc w:val="right"/>
            </w:pPr>
            <w:r>
              <w:rPr>
                <w:b/>
                <w:i/>
              </w:rPr>
              <w:t>Date:</w:t>
            </w:r>
          </w:p>
        </w:tc>
        <w:tc>
          <w:tcPr>
            <w:tcW w:w="2127" w:type="dxa"/>
            <w:tcBorders>
              <w:right w:val="single" w:color="auto" w:sz="4" w:space="0"/>
            </w:tcBorders>
            <w:shd w:val="pct30" w:color="FFFF00" w:fill="auto"/>
          </w:tcPr>
          <w:p w14:paraId="0B494818">
            <w:pPr>
              <w:pStyle w:val="93"/>
              <w:spacing w:after="0"/>
              <w:ind w:left="100"/>
              <w:rPr>
                <w:lang w:val="en-US"/>
              </w:rPr>
            </w:pPr>
            <w:r>
              <w:t>2025-0</w:t>
            </w:r>
            <w:r>
              <w:rPr>
                <w:lang w:val="en-US"/>
              </w:rPr>
              <w:t>9</w:t>
            </w:r>
            <w:r>
              <w:t>-</w:t>
            </w:r>
            <w:r>
              <w:rPr>
                <w:lang w:val="en-US"/>
              </w:rPr>
              <w:t>30</w:t>
            </w:r>
          </w:p>
        </w:tc>
      </w:tr>
      <w:tr w14:paraId="4EDE4173">
        <w:tblPrEx>
          <w:tblCellMar>
            <w:top w:w="0" w:type="dxa"/>
            <w:left w:w="42" w:type="dxa"/>
            <w:bottom w:w="0" w:type="dxa"/>
            <w:right w:w="42" w:type="dxa"/>
          </w:tblCellMar>
        </w:tblPrEx>
        <w:tc>
          <w:tcPr>
            <w:tcW w:w="1843" w:type="dxa"/>
            <w:tcBorders>
              <w:left w:val="single" w:color="auto" w:sz="4" w:space="0"/>
            </w:tcBorders>
          </w:tcPr>
          <w:p w14:paraId="088F4422">
            <w:pPr>
              <w:pStyle w:val="93"/>
              <w:spacing w:after="0"/>
              <w:rPr>
                <w:b/>
                <w:i/>
                <w:sz w:val="8"/>
                <w:szCs w:val="8"/>
              </w:rPr>
            </w:pPr>
          </w:p>
        </w:tc>
        <w:tc>
          <w:tcPr>
            <w:tcW w:w="1986" w:type="dxa"/>
            <w:gridSpan w:val="4"/>
          </w:tcPr>
          <w:p w14:paraId="7B3593E8">
            <w:pPr>
              <w:pStyle w:val="93"/>
              <w:spacing w:after="0"/>
              <w:rPr>
                <w:sz w:val="8"/>
                <w:szCs w:val="8"/>
              </w:rPr>
            </w:pPr>
          </w:p>
        </w:tc>
        <w:tc>
          <w:tcPr>
            <w:tcW w:w="2267" w:type="dxa"/>
            <w:gridSpan w:val="2"/>
          </w:tcPr>
          <w:p w14:paraId="51781707">
            <w:pPr>
              <w:pStyle w:val="93"/>
              <w:spacing w:after="0"/>
              <w:rPr>
                <w:sz w:val="8"/>
                <w:szCs w:val="8"/>
              </w:rPr>
            </w:pPr>
          </w:p>
        </w:tc>
        <w:tc>
          <w:tcPr>
            <w:tcW w:w="1417" w:type="dxa"/>
            <w:gridSpan w:val="3"/>
          </w:tcPr>
          <w:p w14:paraId="0718492E">
            <w:pPr>
              <w:pStyle w:val="93"/>
              <w:spacing w:after="0"/>
              <w:rPr>
                <w:sz w:val="8"/>
                <w:szCs w:val="8"/>
              </w:rPr>
            </w:pPr>
          </w:p>
        </w:tc>
        <w:tc>
          <w:tcPr>
            <w:tcW w:w="2127" w:type="dxa"/>
            <w:tcBorders>
              <w:right w:val="single" w:color="auto" w:sz="4" w:space="0"/>
            </w:tcBorders>
          </w:tcPr>
          <w:p w14:paraId="49BC10D3">
            <w:pPr>
              <w:pStyle w:val="93"/>
              <w:spacing w:after="0"/>
              <w:rPr>
                <w:sz w:val="8"/>
                <w:szCs w:val="8"/>
              </w:rPr>
            </w:pPr>
          </w:p>
        </w:tc>
      </w:tr>
      <w:tr w14:paraId="36D5A1AF">
        <w:tblPrEx>
          <w:tblCellMar>
            <w:top w:w="0" w:type="dxa"/>
            <w:left w:w="42" w:type="dxa"/>
            <w:bottom w:w="0" w:type="dxa"/>
            <w:right w:w="42" w:type="dxa"/>
          </w:tblCellMar>
        </w:tblPrEx>
        <w:trPr>
          <w:cantSplit/>
        </w:trPr>
        <w:tc>
          <w:tcPr>
            <w:tcW w:w="1843" w:type="dxa"/>
            <w:tcBorders>
              <w:left w:val="single" w:color="auto" w:sz="4" w:space="0"/>
            </w:tcBorders>
          </w:tcPr>
          <w:p w14:paraId="3F81A79A">
            <w:pPr>
              <w:pStyle w:val="93"/>
              <w:tabs>
                <w:tab w:val="right" w:pos="1759"/>
              </w:tabs>
              <w:spacing w:after="0"/>
              <w:rPr>
                <w:b/>
                <w:i/>
              </w:rPr>
            </w:pPr>
            <w:r>
              <w:rPr>
                <w:b/>
                <w:i/>
              </w:rPr>
              <w:t>Category:</w:t>
            </w:r>
          </w:p>
        </w:tc>
        <w:tc>
          <w:tcPr>
            <w:tcW w:w="851" w:type="dxa"/>
            <w:shd w:val="pct30" w:color="FFFF00" w:fill="auto"/>
          </w:tcPr>
          <w:p w14:paraId="6C079C14">
            <w:pPr>
              <w:pStyle w:val="93"/>
              <w:spacing w:after="0"/>
              <w:ind w:left="100" w:right="-609"/>
              <w:rPr>
                <w:b/>
              </w:rPr>
            </w:pPr>
            <w:r>
              <w:rPr>
                <w:lang w:val="en-US"/>
              </w:rPr>
              <w:t>F</w:t>
            </w:r>
          </w:p>
        </w:tc>
        <w:tc>
          <w:tcPr>
            <w:tcW w:w="3402" w:type="dxa"/>
            <w:gridSpan w:val="5"/>
            <w:tcBorders>
              <w:left w:val="nil"/>
            </w:tcBorders>
          </w:tcPr>
          <w:p w14:paraId="7AFBA2FF">
            <w:pPr>
              <w:pStyle w:val="93"/>
              <w:spacing w:after="0"/>
            </w:pPr>
          </w:p>
        </w:tc>
        <w:tc>
          <w:tcPr>
            <w:tcW w:w="1417" w:type="dxa"/>
            <w:gridSpan w:val="3"/>
            <w:tcBorders>
              <w:left w:val="nil"/>
            </w:tcBorders>
          </w:tcPr>
          <w:p w14:paraId="22A91B08">
            <w:pPr>
              <w:pStyle w:val="93"/>
              <w:spacing w:after="0"/>
              <w:jc w:val="right"/>
              <w:rPr>
                <w:b/>
                <w:i/>
              </w:rPr>
            </w:pPr>
            <w:r>
              <w:rPr>
                <w:b/>
                <w:i/>
              </w:rPr>
              <w:t>Release:</w:t>
            </w:r>
          </w:p>
        </w:tc>
        <w:tc>
          <w:tcPr>
            <w:tcW w:w="2127" w:type="dxa"/>
            <w:tcBorders>
              <w:right w:val="single" w:color="auto" w:sz="4" w:space="0"/>
            </w:tcBorders>
            <w:shd w:val="pct30" w:color="FFFF00" w:fill="auto"/>
          </w:tcPr>
          <w:p w14:paraId="4C7EC843">
            <w:pPr>
              <w:pStyle w:val="93"/>
              <w:spacing w:after="0"/>
              <w:ind w:left="100"/>
              <w:rPr>
                <w:lang w:val="en-US"/>
              </w:rPr>
            </w:pPr>
            <w:r>
              <w:t>Rel-1</w:t>
            </w:r>
            <w:r>
              <w:rPr>
                <w:lang w:val="en-US"/>
              </w:rPr>
              <w:t>9</w:t>
            </w:r>
          </w:p>
        </w:tc>
      </w:tr>
      <w:tr w14:paraId="13E985BE">
        <w:tblPrEx>
          <w:tblCellMar>
            <w:top w:w="0" w:type="dxa"/>
            <w:left w:w="42" w:type="dxa"/>
            <w:bottom w:w="0" w:type="dxa"/>
            <w:right w:w="42" w:type="dxa"/>
          </w:tblCellMar>
        </w:tblPrEx>
        <w:tc>
          <w:tcPr>
            <w:tcW w:w="1843" w:type="dxa"/>
            <w:tcBorders>
              <w:left w:val="single" w:color="auto" w:sz="4" w:space="0"/>
              <w:bottom w:val="single" w:color="auto" w:sz="4" w:space="0"/>
            </w:tcBorders>
          </w:tcPr>
          <w:p w14:paraId="3CA88D44">
            <w:pPr>
              <w:pStyle w:val="93"/>
              <w:spacing w:after="0"/>
              <w:rPr>
                <w:b/>
                <w:i/>
              </w:rPr>
            </w:pPr>
          </w:p>
        </w:tc>
        <w:tc>
          <w:tcPr>
            <w:tcW w:w="4677" w:type="dxa"/>
            <w:gridSpan w:val="8"/>
            <w:tcBorders>
              <w:bottom w:val="single" w:color="auto" w:sz="4" w:space="0"/>
            </w:tcBorders>
          </w:tcPr>
          <w:p w14:paraId="2940499D">
            <w:pPr>
              <w:pStyle w:val="9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2254D2B2">
            <w:pPr>
              <w:pStyle w:val="9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6"/>
                <w:sz w:val="18"/>
              </w:rPr>
              <w:t>TR 21.900</w:t>
            </w:r>
            <w:r>
              <w:rPr>
                <w:rStyle w:val="56"/>
                <w:sz w:val="18"/>
              </w:rPr>
              <w:fldChar w:fldCharType="end"/>
            </w:r>
            <w:r>
              <w:rPr>
                <w:sz w:val="18"/>
              </w:rPr>
              <w:t>.</w:t>
            </w:r>
          </w:p>
        </w:tc>
        <w:tc>
          <w:tcPr>
            <w:tcW w:w="3120" w:type="dxa"/>
            <w:gridSpan w:val="2"/>
            <w:tcBorders>
              <w:bottom w:val="single" w:color="auto" w:sz="4" w:space="0"/>
              <w:right w:val="single" w:color="auto" w:sz="4" w:space="0"/>
            </w:tcBorders>
          </w:tcPr>
          <w:p w14:paraId="2B23B528">
            <w:pPr>
              <w:pStyle w:val="9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36C25D55">
        <w:tblPrEx>
          <w:tblCellMar>
            <w:top w:w="0" w:type="dxa"/>
            <w:left w:w="42" w:type="dxa"/>
            <w:bottom w:w="0" w:type="dxa"/>
            <w:right w:w="42" w:type="dxa"/>
          </w:tblCellMar>
        </w:tblPrEx>
        <w:tc>
          <w:tcPr>
            <w:tcW w:w="1843" w:type="dxa"/>
          </w:tcPr>
          <w:p w14:paraId="00BC8512">
            <w:pPr>
              <w:pStyle w:val="93"/>
              <w:spacing w:after="0"/>
              <w:rPr>
                <w:b/>
                <w:i/>
                <w:sz w:val="8"/>
                <w:szCs w:val="8"/>
              </w:rPr>
            </w:pPr>
          </w:p>
        </w:tc>
        <w:tc>
          <w:tcPr>
            <w:tcW w:w="7797" w:type="dxa"/>
            <w:gridSpan w:val="10"/>
          </w:tcPr>
          <w:p w14:paraId="5B49BC1C">
            <w:pPr>
              <w:pStyle w:val="93"/>
              <w:spacing w:after="0"/>
              <w:rPr>
                <w:sz w:val="8"/>
                <w:szCs w:val="8"/>
              </w:rPr>
            </w:pPr>
          </w:p>
        </w:tc>
      </w:tr>
      <w:tr w14:paraId="1F7F085F">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9835F0B">
            <w:pPr>
              <w:pStyle w:val="9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1FE208AF">
            <w:pPr>
              <w:pStyle w:val="93"/>
              <w:numPr>
                <w:ilvl w:val="255"/>
                <w:numId w:val="0"/>
              </w:numPr>
              <w:spacing w:after="0"/>
              <w:jc w:val="both"/>
              <w:rPr>
                <w:rFonts w:cs="Arial"/>
                <w:lang w:val="da-DK" w:eastAsia="zh-CN"/>
              </w:rPr>
            </w:pPr>
            <w:r>
              <w:rPr>
                <w:rFonts w:hint="eastAsia" w:cs="Arial"/>
                <w:lang w:val="da-DK" w:eastAsia="zh-CN"/>
              </w:rPr>
              <w:t>In Rel-19, RAN3 added new code points</w:t>
            </w:r>
            <w:r>
              <w:rPr>
                <w:rFonts w:cs="Arial"/>
                <w:lang w:val="en-US" w:eastAsia="zh-CN"/>
              </w:rPr>
              <w:t xml:space="preserve">(e.g. </w:t>
            </w:r>
            <w:r>
              <w:rPr>
                <w:rFonts w:hint="eastAsia" w:cs="Arial"/>
                <w:lang w:val="da-DK" w:eastAsia="zh-CN"/>
              </w:rPr>
              <w:t>"not fulfilled DL", "not fulfilled UL"</w:t>
            </w:r>
            <w:r>
              <w:rPr>
                <w:rFonts w:cs="Arial"/>
                <w:lang w:val="en-US" w:eastAsia="zh-CN"/>
              </w:rPr>
              <w:t>)</w:t>
            </w:r>
            <w:r>
              <w:rPr>
                <w:rFonts w:hint="eastAsia" w:cs="Arial"/>
                <w:lang w:val="da-DK" w:eastAsia="zh-CN"/>
              </w:rPr>
              <w:t xml:space="preserve"> for the </w:t>
            </w:r>
            <w:r>
              <w:rPr>
                <w:rFonts w:hint="eastAsia" w:cs="Arial"/>
                <w:i/>
                <w:iCs/>
                <w:lang w:val="da-DK" w:eastAsia="zh-CN"/>
              </w:rPr>
              <w:t>Notification Cause</w:t>
            </w:r>
            <w:r>
              <w:rPr>
                <w:rFonts w:hint="eastAsia" w:cs="Arial"/>
                <w:lang w:val="da-DK" w:eastAsia="zh-CN"/>
              </w:rPr>
              <w:t xml:space="preserve"> IE. These code points </w:t>
            </w:r>
            <w:r>
              <w:rPr>
                <w:rFonts w:cs="Arial"/>
                <w:lang w:val="en-US" w:eastAsia="zh-CN"/>
              </w:rPr>
              <w:t xml:space="preserve">can </w:t>
            </w:r>
            <w:r>
              <w:rPr>
                <w:rFonts w:hint="eastAsia" w:cs="Arial"/>
                <w:lang w:val="da-DK" w:eastAsia="zh-CN"/>
              </w:rPr>
              <w:t>be used to convey QoS</w:t>
            </w:r>
            <w:r>
              <w:rPr>
                <w:rFonts w:cs="Arial"/>
                <w:lang w:val="en-US" w:eastAsia="zh-CN"/>
              </w:rPr>
              <w:t xml:space="preserve"> </w:t>
            </w:r>
            <w:r>
              <w:rPr>
                <w:rFonts w:hint="eastAsia" w:cs="Arial"/>
                <w:lang w:val="da-DK" w:eastAsia="zh-CN"/>
              </w:rPr>
              <w:t xml:space="preserve">related information from the gNB to the CN. </w:t>
            </w:r>
            <w:r>
              <w:rPr>
                <w:rFonts w:cs="Arial"/>
                <w:lang w:val="en-US" w:eastAsia="zh-CN"/>
              </w:rPr>
              <w:t>However, t</w:t>
            </w:r>
            <w:r>
              <w:rPr>
                <w:rFonts w:hint="eastAsia" w:cs="Arial"/>
                <w:lang w:val="en-US" w:eastAsia="zh-CN"/>
              </w:rPr>
              <w:t xml:space="preserve">he </w:t>
            </w:r>
            <w:r>
              <w:rPr>
                <w:rFonts w:cs="Arial"/>
                <w:lang w:val="en-US" w:eastAsia="zh-CN"/>
              </w:rPr>
              <w:t>semantic</w:t>
            </w:r>
            <w:r>
              <w:rPr>
                <w:rFonts w:hint="eastAsia" w:cs="Arial"/>
                <w:lang w:val="en-US" w:eastAsia="zh-CN"/>
              </w:rPr>
              <w:t xml:space="preserve"> description of this IE has been missed in NGAP.</w:t>
            </w:r>
            <w:r>
              <w:rPr>
                <w:rFonts w:hint="eastAsia" w:cs="Arial"/>
                <w:lang w:val="da-DK" w:eastAsia="zh-CN"/>
              </w:rPr>
              <w:t xml:space="preserve"> To clarify the usage of these code points, additional semantic descriptions for this IE should be added.</w:t>
            </w:r>
          </w:p>
          <w:p w14:paraId="3D73D354">
            <w:pPr>
              <w:pStyle w:val="93"/>
              <w:numPr>
                <w:ilvl w:val="255"/>
                <w:numId w:val="0"/>
              </w:numPr>
              <w:spacing w:after="0"/>
              <w:jc w:val="both"/>
              <w:rPr>
                <w:rFonts w:cs="Arial"/>
                <w:lang w:val="da-DK" w:eastAsia="zh-CN"/>
              </w:rPr>
            </w:pPr>
          </w:p>
        </w:tc>
      </w:tr>
      <w:tr w14:paraId="2E4A1FD3">
        <w:tblPrEx>
          <w:tblCellMar>
            <w:top w:w="0" w:type="dxa"/>
            <w:left w:w="42" w:type="dxa"/>
            <w:bottom w:w="0" w:type="dxa"/>
            <w:right w:w="42" w:type="dxa"/>
          </w:tblCellMar>
        </w:tblPrEx>
        <w:tc>
          <w:tcPr>
            <w:tcW w:w="2694" w:type="dxa"/>
            <w:gridSpan w:val="2"/>
            <w:tcBorders>
              <w:left w:val="single" w:color="auto" w:sz="4" w:space="0"/>
            </w:tcBorders>
          </w:tcPr>
          <w:p w14:paraId="6770E998">
            <w:pPr>
              <w:pStyle w:val="93"/>
              <w:spacing w:after="0"/>
              <w:rPr>
                <w:b/>
                <w:i/>
                <w:sz w:val="8"/>
                <w:szCs w:val="8"/>
              </w:rPr>
            </w:pPr>
          </w:p>
        </w:tc>
        <w:tc>
          <w:tcPr>
            <w:tcW w:w="6946" w:type="dxa"/>
            <w:gridSpan w:val="9"/>
            <w:tcBorders>
              <w:right w:val="single" w:color="auto" w:sz="4" w:space="0"/>
            </w:tcBorders>
          </w:tcPr>
          <w:p w14:paraId="71BE5830">
            <w:pPr>
              <w:pStyle w:val="93"/>
              <w:spacing w:after="0"/>
              <w:rPr>
                <w:sz w:val="8"/>
                <w:szCs w:val="8"/>
              </w:rPr>
            </w:pPr>
          </w:p>
        </w:tc>
      </w:tr>
      <w:tr w14:paraId="43D8D3FE">
        <w:tblPrEx>
          <w:tblCellMar>
            <w:top w:w="0" w:type="dxa"/>
            <w:left w:w="42" w:type="dxa"/>
            <w:bottom w:w="0" w:type="dxa"/>
            <w:right w:w="42" w:type="dxa"/>
          </w:tblCellMar>
        </w:tblPrEx>
        <w:tc>
          <w:tcPr>
            <w:tcW w:w="2694" w:type="dxa"/>
            <w:gridSpan w:val="2"/>
            <w:tcBorders>
              <w:left w:val="single" w:color="auto" w:sz="4" w:space="0"/>
            </w:tcBorders>
          </w:tcPr>
          <w:p w14:paraId="6CB3BB30">
            <w:pPr>
              <w:pStyle w:val="9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462122F6">
            <w:pPr>
              <w:spacing w:after="0"/>
              <w:rPr>
                <w:rFonts w:ascii="Arial" w:hAnsi="Arial"/>
                <w:lang w:val="en-US"/>
              </w:rPr>
            </w:pPr>
            <w:r>
              <w:rPr>
                <w:rFonts w:ascii="Arial" w:hAnsi="Arial"/>
                <w:lang w:val="en-US"/>
              </w:rPr>
              <w:t xml:space="preserve">Add semantic description for </w:t>
            </w:r>
            <w:r>
              <w:rPr>
                <w:rFonts w:ascii="Arial" w:hAnsi="Arial"/>
                <w:i/>
                <w:iCs/>
                <w:lang w:val="en-US"/>
              </w:rPr>
              <w:t>Notification Cause</w:t>
            </w:r>
            <w:r>
              <w:rPr>
                <w:rFonts w:ascii="Arial" w:hAnsi="Arial"/>
                <w:lang w:val="en-US"/>
              </w:rPr>
              <w:t xml:space="preserve"> IE.</w:t>
            </w:r>
          </w:p>
          <w:p w14:paraId="00472165">
            <w:pPr>
              <w:spacing w:after="0"/>
              <w:rPr>
                <w:lang w:val="en-US" w:eastAsia="zh-CN"/>
              </w:rPr>
            </w:pPr>
          </w:p>
        </w:tc>
      </w:tr>
      <w:tr w14:paraId="45434CD7">
        <w:tblPrEx>
          <w:tblCellMar>
            <w:top w:w="0" w:type="dxa"/>
            <w:left w:w="42" w:type="dxa"/>
            <w:bottom w:w="0" w:type="dxa"/>
            <w:right w:w="42" w:type="dxa"/>
          </w:tblCellMar>
        </w:tblPrEx>
        <w:tc>
          <w:tcPr>
            <w:tcW w:w="2694" w:type="dxa"/>
            <w:gridSpan w:val="2"/>
            <w:tcBorders>
              <w:left w:val="single" w:color="auto" w:sz="4" w:space="0"/>
            </w:tcBorders>
          </w:tcPr>
          <w:p w14:paraId="704988DF">
            <w:pPr>
              <w:pStyle w:val="93"/>
              <w:spacing w:after="0"/>
              <w:rPr>
                <w:b/>
                <w:i/>
                <w:sz w:val="8"/>
                <w:szCs w:val="8"/>
              </w:rPr>
            </w:pPr>
          </w:p>
        </w:tc>
        <w:tc>
          <w:tcPr>
            <w:tcW w:w="6946" w:type="dxa"/>
            <w:gridSpan w:val="9"/>
            <w:tcBorders>
              <w:right w:val="single" w:color="auto" w:sz="4" w:space="0"/>
            </w:tcBorders>
          </w:tcPr>
          <w:p w14:paraId="5014B3D2">
            <w:pPr>
              <w:pStyle w:val="93"/>
              <w:spacing w:after="0"/>
              <w:rPr>
                <w:sz w:val="8"/>
                <w:szCs w:val="8"/>
              </w:rPr>
            </w:pPr>
          </w:p>
        </w:tc>
      </w:tr>
      <w:tr w14:paraId="336F5FFE">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1E7ADDF">
            <w:pPr>
              <w:pStyle w:val="9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70060EB6">
            <w:pPr>
              <w:pStyle w:val="93"/>
              <w:spacing w:after="0"/>
              <w:rPr>
                <w:lang w:val="en-US"/>
              </w:rPr>
            </w:pPr>
            <w:r>
              <w:rPr>
                <w:lang w:val="en-US"/>
              </w:rPr>
              <w:t xml:space="preserve">RAN node may not use the code point properly for the </w:t>
            </w:r>
            <w:r>
              <w:rPr>
                <w:i/>
                <w:iCs/>
                <w:lang w:val="en-US"/>
              </w:rPr>
              <w:t>Notification Cause</w:t>
            </w:r>
            <w:r>
              <w:rPr>
                <w:lang w:val="en-US"/>
              </w:rPr>
              <w:t xml:space="preserve"> IE.</w:t>
            </w:r>
          </w:p>
        </w:tc>
      </w:tr>
      <w:tr w14:paraId="68AB7323">
        <w:tblPrEx>
          <w:tblCellMar>
            <w:top w:w="0" w:type="dxa"/>
            <w:left w:w="42" w:type="dxa"/>
            <w:bottom w:w="0" w:type="dxa"/>
            <w:right w:w="42" w:type="dxa"/>
          </w:tblCellMar>
        </w:tblPrEx>
        <w:tc>
          <w:tcPr>
            <w:tcW w:w="2694" w:type="dxa"/>
            <w:gridSpan w:val="2"/>
          </w:tcPr>
          <w:p w14:paraId="52C26120">
            <w:pPr>
              <w:pStyle w:val="93"/>
              <w:spacing w:after="0"/>
              <w:rPr>
                <w:b/>
                <w:i/>
                <w:sz w:val="8"/>
                <w:szCs w:val="8"/>
              </w:rPr>
            </w:pPr>
          </w:p>
        </w:tc>
        <w:tc>
          <w:tcPr>
            <w:tcW w:w="6946" w:type="dxa"/>
            <w:gridSpan w:val="9"/>
          </w:tcPr>
          <w:p w14:paraId="0614D7E7">
            <w:pPr>
              <w:pStyle w:val="93"/>
              <w:spacing w:after="0"/>
              <w:rPr>
                <w:sz w:val="8"/>
                <w:szCs w:val="8"/>
              </w:rPr>
            </w:pPr>
          </w:p>
        </w:tc>
      </w:tr>
      <w:tr w14:paraId="0A4873D3">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146CE4BA">
            <w:pPr>
              <w:pStyle w:val="9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308F7356">
            <w:pPr>
              <w:pStyle w:val="93"/>
              <w:spacing w:after="0"/>
              <w:rPr>
                <w:lang w:val="en-US"/>
              </w:rPr>
            </w:pPr>
            <w:r>
              <w:t>9.3.4.5</w:t>
            </w:r>
          </w:p>
        </w:tc>
      </w:tr>
      <w:tr w14:paraId="3E673C03">
        <w:tblPrEx>
          <w:tblCellMar>
            <w:top w:w="0" w:type="dxa"/>
            <w:left w:w="42" w:type="dxa"/>
            <w:bottom w:w="0" w:type="dxa"/>
            <w:right w:w="42" w:type="dxa"/>
          </w:tblCellMar>
        </w:tblPrEx>
        <w:tc>
          <w:tcPr>
            <w:tcW w:w="2694" w:type="dxa"/>
            <w:gridSpan w:val="2"/>
            <w:tcBorders>
              <w:left w:val="single" w:color="auto" w:sz="4" w:space="0"/>
            </w:tcBorders>
          </w:tcPr>
          <w:p w14:paraId="1890275E">
            <w:pPr>
              <w:pStyle w:val="93"/>
              <w:spacing w:after="0"/>
              <w:rPr>
                <w:b/>
                <w:i/>
                <w:sz w:val="8"/>
                <w:szCs w:val="8"/>
              </w:rPr>
            </w:pPr>
          </w:p>
        </w:tc>
        <w:tc>
          <w:tcPr>
            <w:tcW w:w="6946" w:type="dxa"/>
            <w:gridSpan w:val="9"/>
            <w:tcBorders>
              <w:right w:val="single" w:color="auto" w:sz="4" w:space="0"/>
            </w:tcBorders>
          </w:tcPr>
          <w:p w14:paraId="6D430016">
            <w:pPr>
              <w:pStyle w:val="93"/>
              <w:spacing w:after="0"/>
              <w:rPr>
                <w:sz w:val="8"/>
                <w:szCs w:val="8"/>
              </w:rPr>
            </w:pPr>
          </w:p>
        </w:tc>
      </w:tr>
      <w:tr w14:paraId="0EB03AAD">
        <w:tblPrEx>
          <w:tblCellMar>
            <w:top w:w="0" w:type="dxa"/>
            <w:left w:w="42" w:type="dxa"/>
            <w:bottom w:w="0" w:type="dxa"/>
            <w:right w:w="42" w:type="dxa"/>
          </w:tblCellMar>
        </w:tblPrEx>
        <w:tc>
          <w:tcPr>
            <w:tcW w:w="2694" w:type="dxa"/>
            <w:gridSpan w:val="2"/>
            <w:tcBorders>
              <w:left w:val="single" w:color="auto" w:sz="4" w:space="0"/>
            </w:tcBorders>
          </w:tcPr>
          <w:p w14:paraId="197607D9">
            <w:pPr>
              <w:pStyle w:val="93"/>
              <w:tabs>
                <w:tab w:val="right" w:pos="2184"/>
              </w:tabs>
              <w:spacing w:after="0"/>
              <w:rPr>
                <w:b/>
                <w:i/>
              </w:rPr>
            </w:pPr>
          </w:p>
        </w:tc>
        <w:tc>
          <w:tcPr>
            <w:tcW w:w="284" w:type="dxa"/>
            <w:tcBorders>
              <w:top w:val="single" w:color="auto" w:sz="4" w:space="0"/>
              <w:left w:val="single" w:color="auto" w:sz="4" w:space="0"/>
              <w:bottom w:val="single" w:color="auto" w:sz="4" w:space="0"/>
            </w:tcBorders>
          </w:tcPr>
          <w:p w14:paraId="6017D19E">
            <w:pPr>
              <w:pStyle w:val="9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0CD186AC">
            <w:pPr>
              <w:pStyle w:val="93"/>
              <w:spacing w:after="0"/>
              <w:jc w:val="center"/>
              <w:rPr>
                <w:b/>
                <w:caps/>
              </w:rPr>
            </w:pPr>
            <w:r>
              <w:rPr>
                <w:b/>
                <w:caps/>
              </w:rPr>
              <w:t>N</w:t>
            </w:r>
          </w:p>
        </w:tc>
        <w:tc>
          <w:tcPr>
            <w:tcW w:w="2977" w:type="dxa"/>
            <w:gridSpan w:val="4"/>
          </w:tcPr>
          <w:p w14:paraId="5D283A04">
            <w:pPr>
              <w:pStyle w:val="93"/>
              <w:tabs>
                <w:tab w:val="right" w:pos="2893"/>
              </w:tabs>
              <w:spacing w:after="0"/>
            </w:pPr>
          </w:p>
        </w:tc>
        <w:tc>
          <w:tcPr>
            <w:tcW w:w="3401" w:type="dxa"/>
            <w:gridSpan w:val="3"/>
            <w:tcBorders>
              <w:right w:val="single" w:color="auto" w:sz="4" w:space="0"/>
            </w:tcBorders>
            <w:shd w:val="clear" w:color="FFFF00" w:fill="auto"/>
          </w:tcPr>
          <w:p w14:paraId="6B469ADF">
            <w:pPr>
              <w:pStyle w:val="93"/>
              <w:spacing w:after="0"/>
              <w:ind w:left="99"/>
            </w:pPr>
          </w:p>
        </w:tc>
      </w:tr>
      <w:tr w14:paraId="14CA513A">
        <w:tblPrEx>
          <w:tblCellMar>
            <w:top w:w="0" w:type="dxa"/>
            <w:left w:w="42" w:type="dxa"/>
            <w:bottom w:w="0" w:type="dxa"/>
            <w:right w:w="42" w:type="dxa"/>
          </w:tblCellMar>
        </w:tblPrEx>
        <w:tc>
          <w:tcPr>
            <w:tcW w:w="2694" w:type="dxa"/>
            <w:gridSpan w:val="2"/>
            <w:tcBorders>
              <w:left w:val="single" w:color="auto" w:sz="4" w:space="0"/>
            </w:tcBorders>
          </w:tcPr>
          <w:p w14:paraId="19C7B46D">
            <w:pPr>
              <w:pStyle w:val="9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1D616835">
            <w:pPr>
              <w:pStyle w:val="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CE76BFB">
            <w:pPr>
              <w:pStyle w:val="93"/>
              <w:spacing w:after="0"/>
              <w:jc w:val="center"/>
              <w:rPr>
                <w:b/>
                <w:caps/>
                <w:lang w:val="en-US"/>
              </w:rPr>
            </w:pPr>
            <w:r>
              <w:rPr>
                <w:b/>
                <w:caps/>
                <w:lang w:val="en-US"/>
              </w:rPr>
              <w:t>X</w:t>
            </w:r>
          </w:p>
        </w:tc>
        <w:tc>
          <w:tcPr>
            <w:tcW w:w="2977" w:type="dxa"/>
            <w:gridSpan w:val="4"/>
          </w:tcPr>
          <w:p w14:paraId="152654E7">
            <w:pPr>
              <w:pStyle w:val="9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7A93D7CA">
            <w:pPr>
              <w:pStyle w:val="93"/>
              <w:spacing w:after="0"/>
              <w:ind w:left="99"/>
            </w:pPr>
            <w:r>
              <w:t xml:space="preserve">TS/TR ... CR ... </w:t>
            </w:r>
          </w:p>
        </w:tc>
      </w:tr>
      <w:tr w14:paraId="592CFD0B">
        <w:tblPrEx>
          <w:tblCellMar>
            <w:top w:w="0" w:type="dxa"/>
            <w:left w:w="42" w:type="dxa"/>
            <w:bottom w:w="0" w:type="dxa"/>
            <w:right w:w="42" w:type="dxa"/>
          </w:tblCellMar>
        </w:tblPrEx>
        <w:tc>
          <w:tcPr>
            <w:tcW w:w="2694" w:type="dxa"/>
            <w:gridSpan w:val="2"/>
            <w:tcBorders>
              <w:left w:val="single" w:color="auto" w:sz="4" w:space="0"/>
            </w:tcBorders>
          </w:tcPr>
          <w:p w14:paraId="309AE6D4">
            <w:pPr>
              <w:pStyle w:val="9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419614CE">
            <w:pPr>
              <w:pStyle w:val="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5A8E8BF">
            <w:pPr>
              <w:pStyle w:val="93"/>
              <w:spacing w:after="0"/>
              <w:jc w:val="center"/>
              <w:rPr>
                <w:b/>
                <w:caps/>
              </w:rPr>
            </w:pPr>
            <w:r>
              <w:rPr>
                <w:b/>
                <w:caps/>
              </w:rPr>
              <w:t>X</w:t>
            </w:r>
          </w:p>
        </w:tc>
        <w:tc>
          <w:tcPr>
            <w:tcW w:w="2977" w:type="dxa"/>
            <w:gridSpan w:val="4"/>
          </w:tcPr>
          <w:p w14:paraId="2BF5ACEC">
            <w:pPr>
              <w:pStyle w:val="93"/>
              <w:spacing w:after="0"/>
            </w:pPr>
            <w:r>
              <w:t xml:space="preserve"> Test specifications</w:t>
            </w:r>
          </w:p>
        </w:tc>
        <w:tc>
          <w:tcPr>
            <w:tcW w:w="3401" w:type="dxa"/>
            <w:gridSpan w:val="3"/>
            <w:tcBorders>
              <w:right w:val="single" w:color="auto" w:sz="4" w:space="0"/>
            </w:tcBorders>
            <w:shd w:val="pct30" w:color="FFFF00" w:fill="auto"/>
          </w:tcPr>
          <w:p w14:paraId="0AF7A2CB">
            <w:pPr>
              <w:pStyle w:val="93"/>
              <w:spacing w:after="0"/>
              <w:ind w:left="99"/>
            </w:pPr>
            <w:r>
              <w:t xml:space="preserve">TS/TR ... CR ... </w:t>
            </w:r>
          </w:p>
        </w:tc>
      </w:tr>
      <w:tr w14:paraId="577AB681">
        <w:tblPrEx>
          <w:tblCellMar>
            <w:top w:w="0" w:type="dxa"/>
            <w:left w:w="42" w:type="dxa"/>
            <w:bottom w:w="0" w:type="dxa"/>
            <w:right w:w="42" w:type="dxa"/>
          </w:tblCellMar>
        </w:tblPrEx>
        <w:tc>
          <w:tcPr>
            <w:tcW w:w="2694" w:type="dxa"/>
            <w:gridSpan w:val="2"/>
            <w:tcBorders>
              <w:left w:val="single" w:color="auto" w:sz="4" w:space="0"/>
            </w:tcBorders>
          </w:tcPr>
          <w:p w14:paraId="2DF46AC9">
            <w:pPr>
              <w:pStyle w:val="9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14B1680E">
            <w:pPr>
              <w:pStyle w:val="9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4F19C0D">
            <w:pPr>
              <w:pStyle w:val="93"/>
              <w:spacing w:after="0"/>
              <w:jc w:val="center"/>
              <w:rPr>
                <w:b/>
                <w:caps/>
              </w:rPr>
            </w:pPr>
            <w:r>
              <w:rPr>
                <w:b/>
                <w:caps/>
              </w:rPr>
              <w:t>X</w:t>
            </w:r>
          </w:p>
        </w:tc>
        <w:tc>
          <w:tcPr>
            <w:tcW w:w="2977" w:type="dxa"/>
            <w:gridSpan w:val="4"/>
          </w:tcPr>
          <w:p w14:paraId="73FC9D0D">
            <w:pPr>
              <w:pStyle w:val="93"/>
              <w:spacing w:after="0"/>
            </w:pPr>
            <w:r>
              <w:t xml:space="preserve"> O&amp;M Specifications</w:t>
            </w:r>
          </w:p>
        </w:tc>
        <w:tc>
          <w:tcPr>
            <w:tcW w:w="3401" w:type="dxa"/>
            <w:gridSpan w:val="3"/>
            <w:tcBorders>
              <w:right w:val="single" w:color="auto" w:sz="4" w:space="0"/>
            </w:tcBorders>
            <w:shd w:val="pct30" w:color="FFFF00" w:fill="auto"/>
          </w:tcPr>
          <w:p w14:paraId="3D21DF27">
            <w:pPr>
              <w:pStyle w:val="93"/>
              <w:spacing w:after="0"/>
              <w:ind w:left="99"/>
            </w:pPr>
            <w:r>
              <w:t xml:space="preserve">TS/TR ... CR ... </w:t>
            </w:r>
          </w:p>
        </w:tc>
      </w:tr>
      <w:tr w14:paraId="739898B1">
        <w:tblPrEx>
          <w:tblCellMar>
            <w:top w:w="0" w:type="dxa"/>
            <w:left w:w="42" w:type="dxa"/>
            <w:bottom w:w="0" w:type="dxa"/>
            <w:right w:w="42" w:type="dxa"/>
          </w:tblCellMar>
        </w:tblPrEx>
        <w:tc>
          <w:tcPr>
            <w:tcW w:w="2694" w:type="dxa"/>
            <w:gridSpan w:val="2"/>
            <w:tcBorders>
              <w:left w:val="single" w:color="auto" w:sz="4" w:space="0"/>
            </w:tcBorders>
          </w:tcPr>
          <w:p w14:paraId="19B85CD1">
            <w:pPr>
              <w:pStyle w:val="93"/>
              <w:spacing w:after="0"/>
              <w:rPr>
                <w:b/>
                <w:i/>
              </w:rPr>
            </w:pPr>
          </w:p>
        </w:tc>
        <w:tc>
          <w:tcPr>
            <w:tcW w:w="6946" w:type="dxa"/>
            <w:gridSpan w:val="9"/>
            <w:tcBorders>
              <w:right w:val="single" w:color="auto" w:sz="4" w:space="0"/>
            </w:tcBorders>
          </w:tcPr>
          <w:p w14:paraId="50CD6B42">
            <w:pPr>
              <w:pStyle w:val="93"/>
              <w:spacing w:after="0"/>
            </w:pPr>
          </w:p>
        </w:tc>
      </w:tr>
      <w:tr w14:paraId="298C386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026B6B6">
            <w:pPr>
              <w:pStyle w:val="9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283C3A10">
            <w:pPr>
              <w:pStyle w:val="93"/>
              <w:spacing w:after="0"/>
              <w:ind w:left="100"/>
            </w:pPr>
          </w:p>
        </w:tc>
      </w:tr>
      <w:tr w14:paraId="0EE4B788">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035C90ED">
            <w:pPr>
              <w:pStyle w:val="9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1308ED8">
            <w:pPr>
              <w:pStyle w:val="93"/>
              <w:spacing w:after="0"/>
              <w:ind w:left="100"/>
              <w:rPr>
                <w:sz w:val="8"/>
                <w:szCs w:val="8"/>
              </w:rPr>
            </w:pPr>
          </w:p>
        </w:tc>
      </w:tr>
      <w:tr w14:paraId="3650BD94">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7761A5AF">
            <w:pPr>
              <w:pStyle w:val="9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781E1D23">
            <w:pPr>
              <w:pStyle w:val="93"/>
              <w:spacing w:after="0"/>
              <w:ind w:left="100"/>
            </w:pPr>
          </w:p>
        </w:tc>
      </w:tr>
    </w:tbl>
    <w:p w14:paraId="71CF168E">
      <w:pPr>
        <w:pStyle w:val="4"/>
        <w:ind w:left="0" w:firstLine="0"/>
        <w:sectPr>
          <w:headerReference r:id="rId6" w:type="even"/>
          <w:footnotePr>
            <w:numRestart w:val="eachSect"/>
          </w:footnotePr>
          <w:pgSz w:w="11907" w:h="16840"/>
          <w:pgMar w:top="1418" w:right="1134" w:bottom="1134" w:left="1134" w:header="680" w:footer="567" w:gutter="0"/>
          <w:cols w:space="720" w:num="1"/>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6C3CCE58">
      <w:pPr>
        <w:pStyle w:val="44"/>
        <w:tabs>
          <w:tab w:val="center" w:pos="4819"/>
          <w:tab w:val="right" w:pos="9639"/>
        </w:tabs>
        <w:spacing w:beforeAutospacing="0" w:after="180" w:afterAutospacing="0"/>
        <w:rPr>
          <w:color w:val="FF0000"/>
          <w:sz w:val="20"/>
          <w:lang w:val="en-US" w:bidi="ar"/>
        </w:rPr>
      </w:pPr>
      <w:bookmarkStart w:id="19" w:name="_Toc121160967"/>
      <w:bookmarkStart w:id="20" w:name="_Toc51763372"/>
      <w:bookmarkStart w:id="21" w:name="_Toc99038235"/>
      <w:bookmarkStart w:id="22" w:name="_Toc113835124"/>
      <w:bookmarkStart w:id="23" w:name="_Toc74154307"/>
      <w:bookmarkStart w:id="24" w:name="_Toc66289194"/>
      <w:bookmarkStart w:id="25" w:name="_Toc20955775"/>
      <w:bookmarkStart w:id="26" w:name="_Toc81383051"/>
      <w:bookmarkStart w:id="27" w:name="_Toc105927147"/>
      <w:bookmarkStart w:id="28" w:name="_Toc88657684"/>
      <w:bookmarkStart w:id="29" w:name="_Toc367182965"/>
      <w:bookmarkStart w:id="30" w:name="_Toc64448535"/>
      <w:bookmarkStart w:id="31" w:name="_Toc106109687"/>
      <w:bookmarkStart w:id="32" w:name="_Toc105510615"/>
      <w:bookmarkStart w:id="33" w:name="_Toc97910596"/>
      <w:bookmarkStart w:id="34" w:name="_Toc29892869"/>
      <w:bookmarkStart w:id="35" w:name="_Toc45832192"/>
      <w:bookmarkStart w:id="36" w:name="_Toc120123967"/>
      <w:bookmarkStart w:id="37" w:name="_Toc99730496"/>
      <w:bookmarkStart w:id="38" w:name="_Toc36556806"/>
      <w:r>
        <w:rPr>
          <w:color w:val="FF0000"/>
          <w:sz w:val="20"/>
          <w:lang w:val="en-US" w:bidi="ar"/>
        </w:rPr>
        <w:tab/>
      </w:r>
      <w:r>
        <w:rPr>
          <w:color w:val="FF0000"/>
          <w:sz w:val="20"/>
          <w:lang w:bidi="ar"/>
        </w:rPr>
        <w:t xml:space="preserve">&lt;&lt;&lt;&lt;&lt;&lt;&lt;&lt;&lt;&lt;&lt;&lt;&lt;&lt;&lt;&lt;&lt;&lt;&lt;&lt; </w:t>
      </w:r>
      <w:r>
        <w:rPr>
          <w:rFonts w:hint="eastAsia"/>
          <w:color w:val="FF0000"/>
          <w:sz w:val="20"/>
          <w:lang w:bidi="ar"/>
        </w:rPr>
        <w:t>Start of</w:t>
      </w:r>
      <w:r>
        <w:rPr>
          <w:color w:val="FF0000"/>
          <w:sz w:val="20"/>
          <w:lang w:bidi="ar"/>
        </w:rPr>
        <w:t xml:space="preserve"> Change</w:t>
      </w:r>
      <w:r>
        <w:rPr>
          <w:rFonts w:hint="eastAsia"/>
          <w:color w:val="FF0000"/>
          <w:sz w:val="20"/>
          <w:lang w:bidi="ar"/>
        </w:rPr>
        <w:t>s</w:t>
      </w:r>
      <w:r>
        <w:rPr>
          <w:color w:val="FF0000"/>
          <w:sz w:val="20"/>
          <w:lang w:bidi="ar"/>
        </w:rPr>
        <w:t xml:space="preserve"> &gt;&gt;&gt;&gt;&gt;&gt;&gt;&gt;&gt;&gt;&gt;&gt;&gt;&gt;&gt;&gt;&gt;&gt;&gt;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color w:val="FF0000"/>
          <w:sz w:val="20"/>
          <w:lang w:val="en-US" w:bidi="ar"/>
        </w:rPr>
        <w:t>&gt;&gt;</w:t>
      </w:r>
    </w:p>
    <w:p w14:paraId="73C4E919">
      <w:pPr>
        <w:pStyle w:val="5"/>
      </w:pPr>
      <w:bookmarkStart w:id="39" w:name="_Toc106109405"/>
      <w:bookmarkStart w:id="40" w:name="_Toc97891526"/>
      <w:bookmarkStart w:id="41" w:name="_Toc45652529"/>
      <w:bookmarkStart w:id="42" w:name="_Toc45898050"/>
      <w:bookmarkStart w:id="43" w:name="_Toc45798661"/>
      <w:bookmarkStart w:id="44" w:name="_Toc105152601"/>
      <w:bookmarkStart w:id="45" w:name="_Toc112757052"/>
      <w:bookmarkStart w:id="46" w:name="_Toc99662523"/>
      <w:bookmarkStart w:id="47" w:name="_Toc200458466"/>
      <w:bookmarkStart w:id="48" w:name="_Toc29503785"/>
      <w:bookmarkStart w:id="49" w:name="_Toc45720781"/>
      <w:bookmarkStart w:id="50" w:name="_Toc29504953"/>
      <w:bookmarkStart w:id="51" w:name="_Toc73982392"/>
      <w:bookmarkStart w:id="52" w:name="_Toc36555133"/>
      <w:bookmarkStart w:id="53" w:name="_Toc99123717"/>
      <w:bookmarkStart w:id="54" w:name="_Toc88652482"/>
      <w:bookmarkStart w:id="55" w:name="_Toc105174407"/>
      <w:bookmarkStart w:id="56" w:name="_Toc36553406"/>
      <w:bookmarkStart w:id="57" w:name="_Toc51746257"/>
      <w:bookmarkStart w:id="58" w:name="_Toc45658961"/>
      <w:bookmarkStart w:id="59" w:name="_Toc20955332"/>
      <w:bookmarkStart w:id="60" w:name="_Toc64446522"/>
      <w:bookmarkStart w:id="61" w:name="_Toc107409863"/>
      <w:bookmarkStart w:id="62" w:name="_Toc29504369"/>
      <w:r>
        <w:t>9.3.4.5</w:t>
      </w:r>
      <w:r>
        <w:tab/>
      </w:r>
      <w:r>
        <w:t>PDU Session Resource Notify Transfer</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42F49E8">
      <w:r>
        <w:t>This IE is transparent to the AMF.</w:t>
      </w:r>
    </w:p>
    <w:tbl>
      <w:tblPr>
        <w:tblStyle w:val="48"/>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020"/>
        <w:gridCol w:w="1080"/>
        <w:gridCol w:w="1587"/>
        <w:gridCol w:w="1757"/>
        <w:gridCol w:w="1080"/>
        <w:gridCol w:w="1080"/>
      </w:tblGrid>
      <w:tr w14:paraId="6C2B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053343CB">
            <w:pPr>
              <w:pStyle w:val="63"/>
              <w:rPr>
                <w:rFonts w:cs="Arial"/>
                <w:lang w:eastAsia="ja-JP"/>
              </w:rPr>
            </w:pPr>
            <w:r>
              <w:rPr>
                <w:rFonts w:cs="Arial"/>
                <w:lang w:eastAsia="ja-JP"/>
              </w:rPr>
              <w:t>IE/Group Name</w:t>
            </w:r>
          </w:p>
        </w:tc>
        <w:tc>
          <w:tcPr>
            <w:tcW w:w="1020" w:type="dxa"/>
          </w:tcPr>
          <w:p w14:paraId="1ABC758D">
            <w:pPr>
              <w:pStyle w:val="63"/>
              <w:rPr>
                <w:rFonts w:cs="Arial"/>
                <w:lang w:eastAsia="ja-JP"/>
              </w:rPr>
            </w:pPr>
            <w:r>
              <w:rPr>
                <w:rFonts w:cs="Arial"/>
                <w:lang w:eastAsia="ja-JP"/>
              </w:rPr>
              <w:t>Presence</w:t>
            </w:r>
          </w:p>
        </w:tc>
        <w:tc>
          <w:tcPr>
            <w:tcW w:w="1080" w:type="dxa"/>
          </w:tcPr>
          <w:p w14:paraId="4AF65B8B">
            <w:pPr>
              <w:pStyle w:val="63"/>
              <w:rPr>
                <w:rFonts w:cs="Arial"/>
                <w:lang w:eastAsia="ja-JP"/>
              </w:rPr>
            </w:pPr>
            <w:r>
              <w:rPr>
                <w:rFonts w:cs="Arial"/>
                <w:lang w:eastAsia="ja-JP"/>
              </w:rPr>
              <w:t>Range</w:t>
            </w:r>
          </w:p>
        </w:tc>
        <w:tc>
          <w:tcPr>
            <w:tcW w:w="1587" w:type="dxa"/>
          </w:tcPr>
          <w:p w14:paraId="6822BB9C">
            <w:pPr>
              <w:pStyle w:val="63"/>
              <w:rPr>
                <w:rFonts w:cs="Arial"/>
                <w:lang w:eastAsia="ja-JP"/>
              </w:rPr>
            </w:pPr>
            <w:r>
              <w:rPr>
                <w:rFonts w:cs="Arial"/>
                <w:lang w:eastAsia="ja-JP"/>
              </w:rPr>
              <w:t>IE type and reference</w:t>
            </w:r>
          </w:p>
        </w:tc>
        <w:tc>
          <w:tcPr>
            <w:tcW w:w="1757" w:type="dxa"/>
          </w:tcPr>
          <w:p w14:paraId="178440E4">
            <w:pPr>
              <w:pStyle w:val="63"/>
              <w:rPr>
                <w:rFonts w:cs="Arial"/>
                <w:lang w:eastAsia="ja-JP"/>
              </w:rPr>
            </w:pPr>
            <w:r>
              <w:rPr>
                <w:rFonts w:cs="Arial"/>
                <w:lang w:eastAsia="ja-JP"/>
              </w:rPr>
              <w:t>Semantics description</w:t>
            </w:r>
          </w:p>
        </w:tc>
        <w:tc>
          <w:tcPr>
            <w:tcW w:w="1080" w:type="dxa"/>
          </w:tcPr>
          <w:p w14:paraId="47BA2FE9">
            <w:pPr>
              <w:pStyle w:val="63"/>
              <w:rPr>
                <w:rFonts w:cs="Arial"/>
                <w:lang w:eastAsia="ja-JP"/>
              </w:rPr>
            </w:pPr>
            <w:r>
              <w:rPr>
                <w:rFonts w:cs="Arial"/>
                <w:lang w:eastAsia="ja-JP"/>
              </w:rPr>
              <w:t>Criticality</w:t>
            </w:r>
          </w:p>
        </w:tc>
        <w:tc>
          <w:tcPr>
            <w:tcW w:w="1080" w:type="dxa"/>
          </w:tcPr>
          <w:p w14:paraId="4CCCE99E">
            <w:pPr>
              <w:pStyle w:val="63"/>
              <w:rPr>
                <w:rFonts w:cs="Arial"/>
                <w:lang w:eastAsia="ja-JP"/>
              </w:rPr>
            </w:pPr>
            <w:r>
              <w:rPr>
                <w:rFonts w:cs="Arial"/>
                <w:lang w:eastAsia="ja-JP"/>
              </w:rPr>
              <w:t>Assigned Criticality</w:t>
            </w:r>
          </w:p>
        </w:tc>
      </w:tr>
      <w:tr w14:paraId="2A45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4DD462C6">
            <w:pPr>
              <w:pStyle w:val="65"/>
              <w:rPr>
                <w:bCs/>
                <w:iCs/>
                <w:lang w:eastAsia="ja-JP"/>
              </w:rPr>
            </w:pPr>
            <w:r>
              <w:rPr>
                <w:b/>
                <w:lang w:eastAsia="ja-JP"/>
              </w:rPr>
              <w:t>QoS Flow Notify List</w:t>
            </w:r>
          </w:p>
        </w:tc>
        <w:tc>
          <w:tcPr>
            <w:tcW w:w="1020" w:type="dxa"/>
          </w:tcPr>
          <w:p w14:paraId="67DE222A">
            <w:pPr>
              <w:pStyle w:val="65"/>
              <w:rPr>
                <w:lang w:eastAsia="ja-JP"/>
              </w:rPr>
            </w:pPr>
          </w:p>
        </w:tc>
        <w:tc>
          <w:tcPr>
            <w:tcW w:w="1080" w:type="dxa"/>
          </w:tcPr>
          <w:p w14:paraId="4FD19619">
            <w:pPr>
              <w:pStyle w:val="65"/>
              <w:rPr>
                <w:bCs/>
                <w:i/>
                <w:szCs w:val="18"/>
                <w:lang w:eastAsia="ja-JP"/>
              </w:rPr>
            </w:pPr>
            <w:r>
              <w:rPr>
                <w:rFonts w:cs="Arial"/>
                <w:i/>
                <w:lang w:eastAsia="ja-JP"/>
              </w:rPr>
              <w:t>0..1</w:t>
            </w:r>
          </w:p>
        </w:tc>
        <w:tc>
          <w:tcPr>
            <w:tcW w:w="1587" w:type="dxa"/>
          </w:tcPr>
          <w:p w14:paraId="36782C0D">
            <w:pPr>
              <w:pStyle w:val="65"/>
              <w:rPr>
                <w:lang w:eastAsia="ja-JP"/>
              </w:rPr>
            </w:pPr>
          </w:p>
        </w:tc>
        <w:tc>
          <w:tcPr>
            <w:tcW w:w="1757" w:type="dxa"/>
          </w:tcPr>
          <w:p w14:paraId="3B3EC8F0">
            <w:pPr>
              <w:pStyle w:val="65"/>
              <w:rPr>
                <w:lang w:eastAsia="ja-JP"/>
              </w:rPr>
            </w:pPr>
          </w:p>
        </w:tc>
        <w:tc>
          <w:tcPr>
            <w:tcW w:w="1080" w:type="dxa"/>
          </w:tcPr>
          <w:p w14:paraId="72AF6D56">
            <w:pPr>
              <w:pStyle w:val="64"/>
              <w:rPr>
                <w:lang w:eastAsia="ja-JP"/>
              </w:rPr>
            </w:pPr>
            <w:r>
              <w:rPr>
                <w:lang w:eastAsia="ja-JP"/>
              </w:rPr>
              <w:t>-</w:t>
            </w:r>
          </w:p>
        </w:tc>
        <w:tc>
          <w:tcPr>
            <w:tcW w:w="1080" w:type="dxa"/>
          </w:tcPr>
          <w:p w14:paraId="4F026764">
            <w:pPr>
              <w:pStyle w:val="64"/>
              <w:rPr>
                <w:lang w:eastAsia="ja-JP"/>
              </w:rPr>
            </w:pPr>
          </w:p>
        </w:tc>
      </w:tr>
      <w:tr w14:paraId="7DA1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3C71F0D9">
            <w:pPr>
              <w:pStyle w:val="65"/>
              <w:ind w:left="100" w:leftChars="50"/>
              <w:rPr>
                <w:b/>
                <w:bCs/>
                <w:iCs/>
                <w:lang w:eastAsia="ja-JP"/>
              </w:rPr>
            </w:pPr>
            <w:r>
              <w:rPr>
                <w:b/>
                <w:bCs/>
                <w:lang w:eastAsia="ja-JP"/>
              </w:rPr>
              <w:t>&gt;QoS Flow Notify Item</w:t>
            </w:r>
          </w:p>
        </w:tc>
        <w:tc>
          <w:tcPr>
            <w:tcW w:w="1020" w:type="dxa"/>
          </w:tcPr>
          <w:p w14:paraId="7A3184A1">
            <w:pPr>
              <w:pStyle w:val="65"/>
              <w:rPr>
                <w:lang w:eastAsia="ja-JP"/>
              </w:rPr>
            </w:pPr>
          </w:p>
        </w:tc>
        <w:tc>
          <w:tcPr>
            <w:tcW w:w="1080" w:type="dxa"/>
          </w:tcPr>
          <w:p w14:paraId="58B9FF7C">
            <w:pPr>
              <w:pStyle w:val="65"/>
              <w:rPr>
                <w:bCs/>
                <w:i/>
                <w:szCs w:val="18"/>
                <w:lang w:eastAsia="ja-JP"/>
              </w:rPr>
            </w:pPr>
            <w:r>
              <w:rPr>
                <w:bCs/>
                <w:i/>
                <w:szCs w:val="18"/>
                <w:lang w:eastAsia="ja-JP"/>
              </w:rPr>
              <w:t>1..&lt;maxnoofQoSFlows&gt;</w:t>
            </w:r>
          </w:p>
        </w:tc>
        <w:tc>
          <w:tcPr>
            <w:tcW w:w="1587" w:type="dxa"/>
          </w:tcPr>
          <w:p w14:paraId="728B2092">
            <w:pPr>
              <w:pStyle w:val="65"/>
              <w:rPr>
                <w:lang w:eastAsia="ja-JP"/>
              </w:rPr>
            </w:pPr>
          </w:p>
        </w:tc>
        <w:tc>
          <w:tcPr>
            <w:tcW w:w="1757" w:type="dxa"/>
          </w:tcPr>
          <w:p w14:paraId="5E6D69CA">
            <w:pPr>
              <w:pStyle w:val="65"/>
              <w:rPr>
                <w:lang w:eastAsia="ja-JP"/>
              </w:rPr>
            </w:pPr>
          </w:p>
        </w:tc>
        <w:tc>
          <w:tcPr>
            <w:tcW w:w="1080" w:type="dxa"/>
          </w:tcPr>
          <w:p w14:paraId="268041D3">
            <w:pPr>
              <w:pStyle w:val="64"/>
              <w:rPr>
                <w:lang w:eastAsia="ja-JP"/>
              </w:rPr>
            </w:pPr>
            <w:r>
              <w:rPr>
                <w:lang w:eastAsia="ja-JP"/>
              </w:rPr>
              <w:t>-</w:t>
            </w:r>
          </w:p>
        </w:tc>
        <w:tc>
          <w:tcPr>
            <w:tcW w:w="1080" w:type="dxa"/>
          </w:tcPr>
          <w:p w14:paraId="216A1485">
            <w:pPr>
              <w:pStyle w:val="64"/>
              <w:rPr>
                <w:lang w:eastAsia="ja-JP"/>
              </w:rPr>
            </w:pPr>
          </w:p>
        </w:tc>
      </w:tr>
      <w:tr w14:paraId="45BA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496C123A">
            <w:pPr>
              <w:pStyle w:val="65"/>
              <w:ind w:left="200" w:leftChars="100"/>
              <w:rPr>
                <w:bCs/>
                <w:iCs/>
                <w:lang w:eastAsia="ja-JP"/>
              </w:rPr>
            </w:pPr>
            <w:r>
              <w:rPr>
                <w:lang w:eastAsia="ja-JP"/>
              </w:rPr>
              <w:t>&gt;&gt;QoS Flow Identifier</w:t>
            </w:r>
          </w:p>
        </w:tc>
        <w:tc>
          <w:tcPr>
            <w:tcW w:w="1020" w:type="dxa"/>
          </w:tcPr>
          <w:p w14:paraId="5204046D">
            <w:pPr>
              <w:pStyle w:val="65"/>
              <w:rPr>
                <w:lang w:eastAsia="ja-JP"/>
              </w:rPr>
            </w:pPr>
            <w:r>
              <w:rPr>
                <w:lang w:eastAsia="ja-JP"/>
              </w:rPr>
              <w:t>M</w:t>
            </w:r>
          </w:p>
        </w:tc>
        <w:tc>
          <w:tcPr>
            <w:tcW w:w="1080" w:type="dxa"/>
          </w:tcPr>
          <w:p w14:paraId="7F2A9CC4">
            <w:pPr>
              <w:pStyle w:val="65"/>
              <w:rPr>
                <w:bCs/>
                <w:i/>
                <w:szCs w:val="18"/>
                <w:lang w:eastAsia="ja-JP"/>
              </w:rPr>
            </w:pPr>
          </w:p>
        </w:tc>
        <w:tc>
          <w:tcPr>
            <w:tcW w:w="1587" w:type="dxa"/>
          </w:tcPr>
          <w:p w14:paraId="20CCFCDF">
            <w:pPr>
              <w:pStyle w:val="65"/>
              <w:rPr>
                <w:lang w:eastAsia="ja-JP"/>
              </w:rPr>
            </w:pPr>
            <w:r>
              <w:rPr>
                <w:lang w:eastAsia="ja-JP"/>
              </w:rPr>
              <w:t>9.3.1.51</w:t>
            </w:r>
          </w:p>
        </w:tc>
        <w:tc>
          <w:tcPr>
            <w:tcW w:w="1757" w:type="dxa"/>
          </w:tcPr>
          <w:p w14:paraId="730DBF9D">
            <w:pPr>
              <w:pStyle w:val="65"/>
              <w:rPr>
                <w:lang w:eastAsia="ja-JP"/>
              </w:rPr>
            </w:pPr>
          </w:p>
        </w:tc>
        <w:tc>
          <w:tcPr>
            <w:tcW w:w="1080" w:type="dxa"/>
          </w:tcPr>
          <w:p w14:paraId="717CEA9C">
            <w:pPr>
              <w:pStyle w:val="64"/>
              <w:rPr>
                <w:lang w:eastAsia="ja-JP"/>
              </w:rPr>
            </w:pPr>
            <w:r>
              <w:rPr>
                <w:lang w:eastAsia="ja-JP"/>
              </w:rPr>
              <w:t>-</w:t>
            </w:r>
          </w:p>
        </w:tc>
        <w:tc>
          <w:tcPr>
            <w:tcW w:w="1080" w:type="dxa"/>
          </w:tcPr>
          <w:p w14:paraId="6041572F">
            <w:pPr>
              <w:pStyle w:val="64"/>
              <w:rPr>
                <w:lang w:eastAsia="ja-JP"/>
              </w:rPr>
            </w:pPr>
          </w:p>
        </w:tc>
      </w:tr>
      <w:tr w14:paraId="6359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2164E7AE">
            <w:pPr>
              <w:pStyle w:val="65"/>
              <w:ind w:left="200" w:leftChars="100"/>
              <w:rPr>
                <w:bCs/>
                <w:iCs/>
                <w:lang w:eastAsia="ja-JP"/>
              </w:rPr>
            </w:pPr>
            <w:r>
              <w:rPr>
                <w:lang w:eastAsia="ja-JP"/>
              </w:rPr>
              <w:t>&gt;&gt;Notification Cause</w:t>
            </w:r>
          </w:p>
        </w:tc>
        <w:tc>
          <w:tcPr>
            <w:tcW w:w="1020" w:type="dxa"/>
          </w:tcPr>
          <w:p w14:paraId="3718B43C">
            <w:pPr>
              <w:pStyle w:val="65"/>
              <w:rPr>
                <w:lang w:eastAsia="ja-JP"/>
              </w:rPr>
            </w:pPr>
            <w:r>
              <w:rPr>
                <w:lang w:eastAsia="ja-JP"/>
              </w:rPr>
              <w:t>M</w:t>
            </w:r>
          </w:p>
        </w:tc>
        <w:tc>
          <w:tcPr>
            <w:tcW w:w="1080" w:type="dxa"/>
          </w:tcPr>
          <w:p w14:paraId="49C73A36">
            <w:pPr>
              <w:pStyle w:val="65"/>
              <w:rPr>
                <w:bCs/>
                <w:i/>
                <w:szCs w:val="18"/>
                <w:lang w:eastAsia="ja-JP"/>
              </w:rPr>
            </w:pPr>
          </w:p>
        </w:tc>
        <w:tc>
          <w:tcPr>
            <w:tcW w:w="1587" w:type="dxa"/>
          </w:tcPr>
          <w:p w14:paraId="7B111057">
            <w:pPr>
              <w:pStyle w:val="65"/>
              <w:rPr>
                <w:lang w:eastAsia="ja-JP"/>
              </w:rPr>
            </w:pPr>
            <w:r>
              <w:rPr>
                <w:lang w:eastAsia="ja-JP"/>
              </w:rPr>
              <w:t>ENUMERATED (fullfilled, not fulfilled, …, not fulfilled DL, not fulfilled UL)</w:t>
            </w:r>
          </w:p>
        </w:tc>
        <w:tc>
          <w:tcPr>
            <w:tcW w:w="1757" w:type="dxa"/>
          </w:tcPr>
          <w:p w14:paraId="5F58E31E">
            <w:pPr>
              <w:pStyle w:val="65"/>
              <w:rPr>
                <w:ins w:id="2" w:author="Nokia" w:date="2025-10-16T23:58:00Z"/>
                <w:lang w:val="en-US" w:eastAsia="zh-CN"/>
              </w:rPr>
            </w:pPr>
            <w:ins w:id="3" w:author="ZTE" w:date="2025-10-16T17:00:00Z">
              <w:del w:id="4" w:author="Nokia" w:date="2025-10-16T23:58:00Z">
                <w:r>
                  <w:rPr>
                    <w:lang w:val="en-US" w:eastAsia="zh-CN"/>
                  </w:rPr>
                  <w:delText>Indicates the notification cause information for the specific GBR QoS flow, as specified in TS 23.501 [9</w:delText>
                </w:r>
                <w:commentRangeStart w:id="0"/>
                <w:commentRangeStart w:id="1"/>
                <w:commentRangeStart w:id="2"/>
                <w:r>
                  <w:rPr>
                    <w:lang w:val="en-US" w:eastAsia="zh-CN"/>
                  </w:rPr>
                  <w:delText>].</w:delText>
                </w:r>
                <w:commentRangeEnd w:id="0"/>
              </w:del>
            </w:ins>
            <w:del w:id="5" w:author="Nokia" w:date="2025-10-16T23:58:00Z">
              <w:r>
                <w:rPr>
                  <w:rStyle w:val="57"/>
                  <w:rFonts w:ascii="Times New Roman" w:hAnsi="Times New Roman"/>
                </w:rPr>
                <w:commentReference w:id="0"/>
              </w:r>
              <w:commentRangeEnd w:id="1"/>
            </w:del>
            <w:del w:id="6" w:author="Nokia" w:date="2025-10-16T23:58:00Z">
              <w:r>
                <w:rPr>
                  <w:rStyle w:val="57"/>
                  <w:rFonts w:ascii="Times New Roman" w:hAnsi="Times New Roman"/>
                </w:rPr>
                <w:commentReference w:id="1"/>
              </w:r>
              <w:commentRangeEnd w:id="2"/>
            </w:del>
            <w:r>
              <w:commentReference w:id="2"/>
            </w:r>
          </w:p>
          <w:p w14:paraId="73FB6D3F">
            <w:pPr>
              <w:pStyle w:val="65"/>
              <w:rPr>
                <w:ins w:id="7" w:author="Nokia" w:date="2025-10-16T23:58:00Z"/>
                <w:lang w:val="en-US" w:eastAsia="ja-JP"/>
              </w:rPr>
            </w:pPr>
            <w:ins w:id="8" w:author="Nokia" w:date="2025-10-16T23:58:00Z">
              <w:r>
                <w:rPr>
                  <w:lang w:val="en-US" w:eastAsia="ja-JP"/>
                </w:rPr>
                <w:t>Details in TS</w:t>
              </w:r>
            </w:ins>
          </w:p>
          <w:p w14:paraId="58ACDAEE">
            <w:pPr>
              <w:pStyle w:val="65"/>
              <w:rPr>
                <w:lang w:val="en-US" w:eastAsia="ja-JP"/>
              </w:rPr>
            </w:pPr>
            <w:ins w:id="9" w:author="Nokia" w:date="2025-10-16T23:58:00Z">
              <w:r>
                <w:rPr>
                  <w:lang w:val="en-US" w:eastAsia="ja-JP"/>
                </w:rPr>
                <w:t>23.501 [9].</w:t>
              </w:r>
            </w:ins>
          </w:p>
        </w:tc>
        <w:tc>
          <w:tcPr>
            <w:tcW w:w="1080" w:type="dxa"/>
          </w:tcPr>
          <w:p w14:paraId="7A57CA14">
            <w:pPr>
              <w:pStyle w:val="64"/>
              <w:rPr>
                <w:lang w:eastAsia="ja-JP"/>
              </w:rPr>
            </w:pPr>
            <w:r>
              <w:rPr>
                <w:lang w:eastAsia="ja-JP"/>
              </w:rPr>
              <w:t>-</w:t>
            </w:r>
          </w:p>
        </w:tc>
        <w:tc>
          <w:tcPr>
            <w:tcW w:w="1080" w:type="dxa"/>
          </w:tcPr>
          <w:p w14:paraId="14F05781">
            <w:pPr>
              <w:pStyle w:val="64"/>
              <w:rPr>
                <w:lang w:eastAsia="ja-JP"/>
              </w:rPr>
            </w:pPr>
          </w:p>
        </w:tc>
      </w:tr>
      <w:tr w14:paraId="37A3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047F6861">
            <w:pPr>
              <w:pStyle w:val="65"/>
              <w:ind w:left="200" w:leftChars="100"/>
              <w:rPr>
                <w:lang w:eastAsia="ja-JP"/>
              </w:rPr>
            </w:pPr>
            <w:r>
              <w:rPr>
                <w:lang w:eastAsia="ja-JP"/>
              </w:rPr>
              <w:t>&gt;&gt;Current QoS Parameters Set Index</w:t>
            </w:r>
          </w:p>
        </w:tc>
        <w:tc>
          <w:tcPr>
            <w:tcW w:w="1020" w:type="dxa"/>
          </w:tcPr>
          <w:p w14:paraId="26D40BC2">
            <w:pPr>
              <w:pStyle w:val="65"/>
              <w:rPr>
                <w:lang w:eastAsia="ja-JP"/>
              </w:rPr>
            </w:pPr>
            <w:r>
              <w:rPr>
                <w:lang w:eastAsia="ja-JP"/>
              </w:rPr>
              <w:t>O</w:t>
            </w:r>
          </w:p>
        </w:tc>
        <w:tc>
          <w:tcPr>
            <w:tcW w:w="1080" w:type="dxa"/>
          </w:tcPr>
          <w:p w14:paraId="2FD3E5FF">
            <w:pPr>
              <w:pStyle w:val="65"/>
              <w:rPr>
                <w:bCs/>
                <w:i/>
                <w:szCs w:val="18"/>
                <w:lang w:eastAsia="ja-JP"/>
              </w:rPr>
            </w:pPr>
          </w:p>
        </w:tc>
        <w:tc>
          <w:tcPr>
            <w:tcW w:w="1587" w:type="dxa"/>
          </w:tcPr>
          <w:p w14:paraId="6F2B3D47">
            <w:pPr>
              <w:pStyle w:val="65"/>
              <w:rPr>
                <w:lang w:eastAsia="ja-JP"/>
              </w:rPr>
            </w:pPr>
            <w:r>
              <w:rPr>
                <w:lang w:eastAsia="ja-JP"/>
              </w:rPr>
              <w:t>Alternative QoS Parameters Set Notify Index</w:t>
            </w:r>
          </w:p>
          <w:p w14:paraId="68DABE3B">
            <w:pPr>
              <w:pStyle w:val="65"/>
              <w:rPr>
                <w:lang w:eastAsia="ja-JP"/>
              </w:rPr>
            </w:pPr>
            <w:r>
              <w:rPr>
                <w:lang w:eastAsia="ja-JP"/>
              </w:rPr>
              <w:t>9.3.1.153</w:t>
            </w:r>
          </w:p>
        </w:tc>
        <w:tc>
          <w:tcPr>
            <w:tcW w:w="1757" w:type="dxa"/>
          </w:tcPr>
          <w:p w14:paraId="2AC0DDF0">
            <w:pPr>
              <w:pStyle w:val="65"/>
              <w:rPr>
                <w:lang w:eastAsia="ja-JP"/>
              </w:rPr>
            </w:pPr>
            <w:r>
              <w:rPr>
                <w:lang w:eastAsia="ja-JP"/>
              </w:rPr>
              <w:t>Index to the currently fulfilled alternative QoS parameters set. Value 0 indicates that NG-RAN cannot even fulfil the lowest alternative parameters set.</w:t>
            </w:r>
          </w:p>
        </w:tc>
        <w:tc>
          <w:tcPr>
            <w:tcW w:w="1080" w:type="dxa"/>
          </w:tcPr>
          <w:p w14:paraId="440F075F">
            <w:pPr>
              <w:pStyle w:val="64"/>
              <w:rPr>
                <w:lang w:eastAsia="ja-JP"/>
              </w:rPr>
            </w:pPr>
            <w:r>
              <w:rPr>
                <w:rFonts w:hint="eastAsia"/>
              </w:rPr>
              <w:t>YES</w:t>
            </w:r>
          </w:p>
        </w:tc>
        <w:tc>
          <w:tcPr>
            <w:tcW w:w="1080" w:type="dxa"/>
          </w:tcPr>
          <w:p w14:paraId="0F9A906C">
            <w:pPr>
              <w:pStyle w:val="64"/>
              <w:rPr>
                <w:lang w:eastAsia="ja-JP"/>
              </w:rPr>
            </w:pPr>
            <w:r>
              <w:rPr>
                <w:rFonts w:hint="eastAsia"/>
              </w:rPr>
              <w:t>Ignore</w:t>
            </w:r>
          </w:p>
        </w:tc>
      </w:tr>
      <w:tr w14:paraId="2F31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09593340">
            <w:pPr>
              <w:pStyle w:val="65"/>
              <w:ind w:left="200" w:leftChars="100"/>
              <w:rPr>
                <w:lang w:eastAsia="ja-JP"/>
              </w:rPr>
            </w:pPr>
            <w:r>
              <w:rPr>
                <w:lang w:eastAsia="ja-JP"/>
              </w:rPr>
              <w:t>&gt;&gt;</w:t>
            </w:r>
            <w:r>
              <w:rPr>
                <w:rFonts w:eastAsia="Batang"/>
                <w:lang w:eastAsia="ja-JP"/>
              </w:rPr>
              <w:t>TSC Traffic Characteristics Feedback</w:t>
            </w:r>
          </w:p>
        </w:tc>
        <w:tc>
          <w:tcPr>
            <w:tcW w:w="1020" w:type="dxa"/>
          </w:tcPr>
          <w:p w14:paraId="3E0FE488">
            <w:pPr>
              <w:pStyle w:val="65"/>
              <w:rPr>
                <w:lang w:eastAsia="ja-JP"/>
              </w:rPr>
            </w:pPr>
            <w:r>
              <w:rPr>
                <w:lang w:eastAsia="ja-JP"/>
              </w:rPr>
              <w:t>O</w:t>
            </w:r>
          </w:p>
        </w:tc>
        <w:tc>
          <w:tcPr>
            <w:tcW w:w="1080" w:type="dxa"/>
          </w:tcPr>
          <w:p w14:paraId="02BF1DC9">
            <w:pPr>
              <w:pStyle w:val="65"/>
              <w:rPr>
                <w:bCs/>
                <w:i/>
                <w:szCs w:val="18"/>
                <w:lang w:eastAsia="ja-JP"/>
              </w:rPr>
            </w:pPr>
          </w:p>
        </w:tc>
        <w:tc>
          <w:tcPr>
            <w:tcW w:w="1587" w:type="dxa"/>
          </w:tcPr>
          <w:p w14:paraId="78E65C77">
            <w:pPr>
              <w:pStyle w:val="65"/>
              <w:rPr>
                <w:lang w:eastAsia="ja-JP"/>
              </w:rPr>
            </w:pPr>
            <w:r>
              <w:rPr>
                <w:lang w:eastAsia="ja-JP"/>
              </w:rPr>
              <w:t>9.3.1.257</w:t>
            </w:r>
          </w:p>
        </w:tc>
        <w:tc>
          <w:tcPr>
            <w:tcW w:w="1757" w:type="dxa"/>
          </w:tcPr>
          <w:p w14:paraId="38764721">
            <w:pPr>
              <w:pStyle w:val="65"/>
              <w:rPr>
                <w:lang w:eastAsia="ja-JP"/>
              </w:rPr>
            </w:pPr>
          </w:p>
        </w:tc>
        <w:tc>
          <w:tcPr>
            <w:tcW w:w="1080" w:type="dxa"/>
          </w:tcPr>
          <w:p w14:paraId="2C939E2C">
            <w:pPr>
              <w:pStyle w:val="64"/>
            </w:pPr>
            <w:r>
              <w:t>YES</w:t>
            </w:r>
          </w:p>
        </w:tc>
        <w:tc>
          <w:tcPr>
            <w:tcW w:w="1080" w:type="dxa"/>
          </w:tcPr>
          <w:p w14:paraId="3627C804">
            <w:pPr>
              <w:pStyle w:val="64"/>
            </w:pPr>
            <w:r>
              <w:t>ignore</w:t>
            </w:r>
          </w:p>
        </w:tc>
      </w:tr>
      <w:tr w14:paraId="0FCD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06D7819E">
            <w:pPr>
              <w:pStyle w:val="65"/>
              <w:rPr>
                <w:bCs/>
                <w:iCs/>
                <w:lang w:eastAsia="ja-JP"/>
              </w:rPr>
            </w:pPr>
            <w:r>
              <w:rPr>
                <w:lang w:eastAsia="ja-JP"/>
              </w:rPr>
              <w:t xml:space="preserve">QoS Flow Released List </w:t>
            </w:r>
          </w:p>
        </w:tc>
        <w:tc>
          <w:tcPr>
            <w:tcW w:w="1020" w:type="dxa"/>
          </w:tcPr>
          <w:p w14:paraId="14942FF1">
            <w:pPr>
              <w:pStyle w:val="65"/>
              <w:rPr>
                <w:lang w:eastAsia="ja-JP"/>
              </w:rPr>
            </w:pPr>
            <w:r>
              <w:rPr>
                <w:rFonts w:eastAsia="Batang"/>
                <w:lang w:eastAsia="ja-JP"/>
              </w:rPr>
              <w:t>O</w:t>
            </w:r>
          </w:p>
        </w:tc>
        <w:tc>
          <w:tcPr>
            <w:tcW w:w="1080" w:type="dxa"/>
          </w:tcPr>
          <w:p w14:paraId="13FFE41B">
            <w:pPr>
              <w:pStyle w:val="65"/>
              <w:rPr>
                <w:bCs/>
                <w:i/>
                <w:szCs w:val="18"/>
                <w:lang w:eastAsia="ja-JP"/>
              </w:rPr>
            </w:pPr>
          </w:p>
        </w:tc>
        <w:tc>
          <w:tcPr>
            <w:tcW w:w="1587" w:type="dxa"/>
          </w:tcPr>
          <w:p w14:paraId="5ADE9216">
            <w:pPr>
              <w:pStyle w:val="65"/>
              <w:rPr>
                <w:lang w:eastAsia="ja-JP"/>
              </w:rPr>
            </w:pPr>
            <w:r>
              <w:rPr>
                <w:lang w:eastAsia="ja-JP"/>
              </w:rPr>
              <w:t>QoS Flow List with Cause</w:t>
            </w:r>
          </w:p>
          <w:p w14:paraId="27972B43">
            <w:pPr>
              <w:pStyle w:val="65"/>
              <w:rPr>
                <w:lang w:eastAsia="ja-JP"/>
              </w:rPr>
            </w:pPr>
            <w:r>
              <w:rPr>
                <w:lang w:eastAsia="ja-JP"/>
              </w:rPr>
              <w:t>9.3.1.13</w:t>
            </w:r>
          </w:p>
        </w:tc>
        <w:tc>
          <w:tcPr>
            <w:tcW w:w="1757" w:type="dxa"/>
          </w:tcPr>
          <w:p w14:paraId="6D6377F0">
            <w:pPr>
              <w:pStyle w:val="65"/>
              <w:rPr>
                <w:lang w:eastAsia="ja-JP"/>
              </w:rPr>
            </w:pPr>
          </w:p>
        </w:tc>
        <w:tc>
          <w:tcPr>
            <w:tcW w:w="1080" w:type="dxa"/>
          </w:tcPr>
          <w:p w14:paraId="1BFD20C9">
            <w:pPr>
              <w:pStyle w:val="64"/>
              <w:rPr>
                <w:lang w:eastAsia="ja-JP"/>
              </w:rPr>
            </w:pPr>
            <w:r>
              <w:rPr>
                <w:lang w:eastAsia="ja-JP"/>
              </w:rPr>
              <w:t>-</w:t>
            </w:r>
          </w:p>
        </w:tc>
        <w:tc>
          <w:tcPr>
            <w:tcW w:w="1080" w:type="dxa"/>
          </w:tcPr>
          <w:p w14:paraId="58DF7664">
            <w:pPr>
              <w:pStyle w:val="64"/>
              <w:rPr>
                <w:lang w:eastAsia="ja-JP"/>
              </w:rPr>
            </w:pPr>
          </w:p>
        </w:tc>
      </w:tr>
      <w:tr w14:paraId="1D01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62DBB7E7">
            <w:pPr>
              <w:pStyle w:val="65"/>
              <w:rPr>
                <w:lang w:eastAsia="ja-JP"/>
              </w:rPr>
            </w:pPr>
            <w:r>
              <w:rPr>
                <w:rFonts w:eastAsia="MS Mincho"/>
                <w:lang w:eastAsia="ja-JP"/>
              </w:rPr>
              <w:t>Secondary RAT Usage Information</w:t>
            </w:r>
          </w:p>
        </w:tc>
        <w:tc>
          <w:tcPr>
            <w:tcW w:w="1020" w:type="dxa"/>
          </w:tcPr>
          <w:p w14:paraId="222AFAA0">
            <w:pPr>
              <w:pStyle w:val="65"/>
              <w:rPr>
                <w:rFonts w:eastAsia="Batang"/>
                <w:lang w:eastAsia="ja-JP"/>
              </w:rPr>
            </w:pPr>
            <w:r>
              <w:rPr>
                <w:lang w:eastAsia="ja-JP"/>
              </w:rPr>
              <w:t>O</w:t>
            </w:r>
          </w:p>
        </w:tc>
        <w:tc>
          <w:tcPr>
            <w:tcW w:w="1080" w:type="dxa"/>
          </w:tcPr>
          <w:p w14:paraId="65DDA091">
            <w:pPr>
              <w:pStyle w:val="65"/>
              <w:rPr>
                <w:bCs/>
                <w:i/>
                <w:szCs w:val="18"/>
                <w:lang w:eastAsia="ja-JP"/>
              </w:rPr>
            </w:pPr>
          </w:p>
        </w:tc>
        <w:tc>
          <w:tcPr>
            <w:tcW w:w="1587" w:type="dxa"/>
          </w:tcPr>
          <w:p w14:paraId="0265CFB8">
            <w:pPr>
              <w:pStyle w:val="65"/>
              <w:rPr>
                <w:lang w:eastAsia="ja-JP"/>
              </w:rPr>
            </w:pPr>
            <w:r>
              <w:rPr>
                <w:lang w:eastAsia="ja-JP"/>
              </w:rPr>
              <w:t>9.3.1.114</w:t>
            </w:r>
          </w:p>
        </w:tc>
        <w:tc>
          <w:tcPr>
            <w:tcW w:w="1757" w:type="dxa"/>
          </w:tcPr>
          <w:p w14:paraId="16DE6EAF">
            <w:pPr>
              <w:pStyle w:val="65"/>
              <w:rPr>
                <w:lang w:eastAsia="ja-JP"/>
              </w:rPr>
            </w:pPr>
          </w:p>
        </w:tc>
        <w:tc>
          <w:tcPr>
            <w:tcW w:w="1080" w:type="dxa"/>
          </w:tcPr>
          <w:p w14:paraId="6E48E2D3">
            <w:pPr>
              <w:pStyle w:val="64"/>
              <w:rPr>
                <w:lang w:eastAsia="ja-JP"/>
              </w:rPr>
            </w:pPr>
            <w:r>
              <w:rPr>
                <w:lang w:eastAsia="ja-JP"/>
              </w:rPr>
              <w:t>YES</w:t>
            </w:r>
          </w:p>
        </w:tc>
        <w:tc>
          <w:tcPr>
            <w:tcW w:w="1080" w:type="dxa"/>
          </w:tcPr>
          <w:p w14:paraId="7D32B2C8">
            <w:pPr>
              <w:pStyle w:val="64"/>
              <w:rPr>
                <w:lang w:eastAsia="ja-JP"/>
              </w:rPr>
            </w:pPr>
            <w:r>
              <w:rPr>
                <w:lang w:eastAsia="ja-JP"/>
              </w:rPr>
              <w:t>ignore</w:t>
            </w:r>
          </w:p>
        </w:tc>
      </w:tr>
      <w:tr w14:paraId="57D1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63449E7E">
            <w:pPr>
              <w:pStyle w:val="65"/>
              <w:rPr>
                <w:rFonts w:eastAsia="MS Mincho"/>
                <w:lang w:eastAsia="ja-JP"/>
              </w:rPr>
            </w:pPr>
            <w:r>
              <w:rPr>
                <w:b/>
                <w:lang w:eastAsia="ja-JP"/>
              </w:rPr>
              <w:t>QoS Flow Feedback List</w:t>
            </w:r>
          </w:p>
        </w:tc>
        <w:tc>
          <w:tcPr>
            <w:tcW w:w="1020" w:type="dxa"/>
          </w:tcPr>
          <w:p w14:paraId="5A81431B">
            <w:pPr>
              <w:pStyle w:val="65"/>
              <w:rPr>
                <w:lang w:eastAsia="ja-JP"/>
              </w:rPr>
            </w:pPr>
          </w:p>
        </w:tc>
        <w:tc>
          <w:tcPr>
            <w:tcW w:w="1080" w:type="dxa"/>
          </w:tcPr>
          <w:p w14:paraId="2BF83BE6">
            <w:pPr>
              <w:pStyle w:val="65"/>
              <w:rPr>
                <w:bCs/>
                <w:i/>
                <w:szCs w:val="18"/>
                <w:lang w:eastAsia="ja-JP"/>
              </w:rPr>
            </w:pPr>
            <w:r>
              <w:rPr>
                <w:rFonts w:cs="Arial"/>
                <w:i/>
                <w:lang w:eastAsia="ja-JP"/>
              </w:rPr>
              <w:t>0..1</w:t>
            </w:r>
          </w:p>
        </w:tc>
        <w:tc>
          <w:tcPr>
            <w:tcW w:w="1587" w:type="dxa"/>
          </w:tcPr>
          <w:p w14:paraId="6D1EBF44">
            <w:pPr>
              <w:pStyle w:val="65"/>
              <w:rPr>
                <w:lang w:eastAsia="ja-JP"/>
              </w:rPr>
            </w:pPr>
          </w:p>
        </w:tc>
        <w:tc>
          <w:tcPr>
            <w:tcW w:w="1757" w:type="dxa"/>
          </w:tcPr>
          <w:p w14:paraId="4F9C964D">
            <w:pPr>
              <w:pStyle w:val="65"/>
              <w:rPr>
                <w:lang w:eastAsia="ja-JP"/>
              </w:rPr>
            </w:pPr>
          </w:p>
        </w:tc>
        <w:tc>
          <w:tcPr>
            <w:tcW w:w="1080" w:type="dxa"/>
          </w:tcPr>
          <w:p w14:paraId="453EF8E4">
            <w:pPr>
              <w:pStyle w:val="64"/>
              <w:rPr>
                <w:lang w:eastAsia="ja-JP"/>
              </w:rPr>
            </w:pPr>
            <w:r>
              <w:rPr>
                <w:lang w:eastAsia="ja-JP"/>
              </w:rPr>
              <w:t>YES</w:t>
            </w:r>
          </w:p>
        </w:tc>
        <w:tc>
          <w:tcPr>
            <w:tcW w:w="1080" w:type="dxa"/>
          </w:tcPr>
          <w:p w14:paraId="1BDF1268">
            <w:pPr>
              <w:pStyle w:val="64"/>
              <w:rPr>
                <w:lang w:eastAsia="ja-JP"/>
              </w:rPr>
            </w:pPr>
            <w:r>
              <w:rPr>
                <w:lang w:eastAsia="zh-CN"/>
              </w:rPr>
              <w:t>ignore</w:t>
            </w:r>
          </w:p>
        </w:tc>
      </w:tr>
      <w:tr w14:paraId="6110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2712A31E">
            <w:pPr>
              <w:pStyle w:val="65"/>
              <w:ind w:left="100" w:leftChars="50"/>
              <w:rPr>
                <w:rFonts w:eastAsia="MS Mincho"/>
                <w:b/>
                <w:bCs/>
                <w:lang w:eastAsia="ja-JP"/>
              </w:rPr>
            </w:pPr>
            <w:r>
              <w:rPr>
                <w:b/>
                <w:bCs/>
                <w:lang w:eastAsia="ja-JP"/>
              </w:rPr>
              <w:t>&gt;QoS Flow Feedback Item</w:t>
            </w:r>
          </w:p>
        </w:tc>
        <w:tc>
          <w:tcPr>
            <w:tcW w:w="1020" w:type="dxa"/>
          </w:tcPr>
          <w:p w14:paraId="1108772A">
            <w:pPr>
              <w:pStyle w:val="65"/>
              <w:rPr>
                <w:lang w:eastAsia="ja-JP"/>
              </w:rPr>
            </w:pPr>
          </w:p>
        </w:tc>
        <w:tc>
          <w:tcPr>
            <w:tcW w:w="1080" w:type="dxa"/>
          </w:tcPr>
          <w:p w14:paraId="0CD041C1">
            <w:pPr>
              <w:pStyle w:val="65"/>
              <w:rPr>
                <w:bCs/>
                <w:i/>
                <w:szCs w:val="18"/>
                <w:lang w:eastAsia="ja-JP"/>
              </w:rPr>
            </w:pPr>
            <w:r>
              <w:rPr>
                <w:bCs/>
                <w:i/>
                <w:szCs w:val="18"/>
                <w:lang w:eastAsia="ja-JP"/>
              </w:rPr>
              <w:t>1..&lt;maxnoofQoSFlows&gt;</w:t>
            </w:r>
          </w:p>
        </w:tc>
        <w:tc>
          <w:tcPr>
            <w:tcW w:w="1587" w:type="dxa"/>
          </w:tcPr>
          <w:p w14:paraId="2C774522">
            <w:pPr>
              <w:pStyle w:val="65"/>
              <w:rPr>
                <w:lang w:eastAsia="ja-JP"/>
              </w:rPr>
            </w:pPr>
          </w:p>
        </w:tc>
        <w:tc>
          <w:tcPr>
            <w:tcW w:w="1757" w:type="dxa"/>
          </w:tcPr>
          <w:p w14:paraId="76A3EFC8">
            <w:pPr>
              <w:pStyle w:val="65"/>
              <w:rPr>
                <w:lang w:eastAsia="ja-JP"/>
              </w:rPr>
            </w:pPr>
          </w:p>
        </w:tc>
        <w:tc>
          <w:tcPr>
            <w:tcW w:w="1080" w:type="dxa"/>
          </w:tcPr>
          <w:p w14:paraId="0A32C1F9">
            <w:pPr>
              <w:pStyle w:val="64"/>
              <w:rPr>
                <w:lang w:eastAsia="ja-JP"/>
              </w:rPr>
            </w:pPr>
            <w:r>
              <w:rPr>
                <w:lang w:eastAsia="ja-JP"/>
              </w:rPr>
              <w:t>-</w:t>
            </w:r>
          </w:p>
        </w:tc>
        <w:tc>
          <w:tcPr>
            <w:tcW w:w="1080" w:type="dxa"/>
          </w:tcPr>
          <w:p w14:paraId="584819BD">
            <w:pPr>
              <w:pStyle w:val="64"/>
              <w:rPr>
                <w:lang w:eastAsia="ja-JP"/>
              </w:rPr>
            </w:pPr>
          </w:p>
        </w:tc>
      </w:tr>
      <w:tr w14:paraId="6D43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49B02606">
            <w:pPr>
              <w:pStyle w:val="65"/>
              <w:ind w:left="200" w:leftChars="100"/>
              <w:rPr>
                <w:rFonts w:eastAsia="MS Mincho"/>
                <w:lang w:eastAsia="ja-JP"/>
              </w:rPr>
            </w:pPr>
            <w:r>
              <w:rPr>
                <w:lang w:eastAsia="ja-JP"/>
              </w:rPr>
              <w:t>&gt;&gt;QoS Flow Identifier</w:t>
            </w:r>
          </w:p>
        </w:tc>
        <w:tc>
          <w:tcPr>
            <w:tcW w:w="1020" w:type="dxa"/>
          </w:tcPr>
          <w:p w14:paraId="05AF84CE">
            <w:pPr>
              <w:pStyle w:val="65"/>
              <w:rPr>
                <w:lang w:eastAsia="ja-JP"/>
              </w:rPr>
            </w:pPr>
            <w:r>
              <w:rPr>
                <w:lang w:eastAsia="ja-JP"/>
              </w:rPr>
              <w:t>M</w:t>
            </w:r>
          </w:p>
        </w:tc>
        <w:tc>
          <w:tcPr>
            <w:tcW w:w="1080" w:type="dxa"/>
          </w:tcPr>
          <w:p w14:paraId="39869765">
            <w:pPr>
              <w:pStyle w:val="65"/>
              <w:rPr>
                <w:bCs/>
                <w:i/>
                <w:szCs w:val="18"/>
                <w:lang w:eastAsia="ja-JP"/>
              </w:rPr>
            </w:pPr>
          </w:p>
        </w:tc>
        <w:tc>
          <w:tcPr>
            <w:tcW w:w="1587" w:type="dxa"/>
          </w:tcPr>
          <w:p w14:paraId="7B6ADF3F">
            <w:pPr>
              <w:pStyle w:val="65"/>
              <w:rPr>
                <w:lang w:eastAsia="ja-JP"/>
              </w:rPr>
            </w:pPr>
            <w:r>
              <w:rPr>
                <w:lang w:eastAsia="ja-JP"/>
              </w:rPr>
              <w:t>9.3.1.51</w:t>
            </w:r>
          </w:p>
        </w:tc>
        <w:tc>
          <w:tcPr>
            <w:tcW w:w="1757" w:type="dxa"/>
          </w:tcPr>
          <w:p w14:paraId="4E0360C2">
            <w:pPr>
              <w:pStyle w:val="65"/>
              <w:rPr>
                <w:lang w:eastAsia="ja-JP"/>
              </w:rPr>
            </w:pPr>
          </w:p>
        </w:tc>
        <w:tc>
          <w:tcPr>
            <w:tcW w:w="1080" w:type="dxa"/>
          </w:tcPr>
          <w:p w14:paraId="72A3C977">
            <w:pPr>
              <w:pStyle w:val="64"/>
              <w:rPr>
                <w:lang w:eastAsia="ja-JP"/>
              </w:rPr>
            </w:pPr>
            <w:r>
              <w:rPr>
                <w:lang w:eastAsia="ja-JP"/>
              </w:rPr>
              <w:t>-</w:t>
            </w:r>
          </w:p>
        </w:tc>
        <w:tc>
          <w:tcPr>
            <w:tcW w:w="1080" w:type="dxa"/>
          </w:tcPr>
          <w:p w14:paraId="1074D604">
            <w:pPr>
              <w:pStyle w:val="64"/>
              <w:rPr>
                <w:lang w:eastAsia="ja-JP"/>
              </w:rPr>
            </w:pPr>
          </w:p>
        </w:tc>
      </w:tr>
      <w:tr w14:paraId="29D0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406E997A">
            <w:pPr>
              <w:pStyle w:val="65"/>
              <w:ind w:left="200" w:leftChars="100"/>
              <w:rPr>
                <w:rFonts w:eastAsia="MS Mincho"/>
                <w:lang w:eastAsia="ja-JP"/>
              </w:rPr>
            </w:pPr>
            <w:r>
              <w:rPr>
                <w:lang w:eastAsia="ja-JP"/>
              </w:rPr>
              <w:t xml:space="preserve">&gt;&gt;Update Feedback </w:t>
            </w:r>
          </w:p>
        </w:tc>
        <w:tc>
          <w:tcPr>
            <w:tcW w:w="1020" w:type="dxa"/>
          </w:tcPr>
          <w:p w14:paraId="6E02BBF4">
            <w:pPr>
              <w:pStyle w:val="65"/>
              <w:rPr>
                <w:lang w:eastAsia="ja-JP"/>
              </w:rPr>
            </w:pPr>
            <w:r>
              <w:rPr>
                <w:lang w:eastAsia="ja-JP"/>
              </w:rPr>
              <w:t>O</w:t>
            </w:r>
          </w:p>
        </w:tc>
        <w:tc>
          <w:tcPr>
            <w:tcW w:w="1080" w:type="dxa"/>
          </w:tcPr>
          <w:p w14:paraId="79F16949">
            <w:pPr>
              <w:pStyle w:val="65"/>
              <w:rPr>
                <w:bCs/>
                <w:i/>
                <w:szCs w:val="18"/>
                <w:lang w:eastAsia="ja-JP"/>
              </w:rPr>
            </w:pPr>
          </w:p>
        </w:tc>
        <w:tc>
          <w:tcPr>
            <w:tcW w:w="1587" w:type="dxa"/>
          </w:tcPr>
          <w:p w14:paraId="3D611A38">
            <w:pPr>
              <w:pStyle w:val="65"/>
              <w:rPr>
                <w:lang w:eastAsia="ja-JP"/>
              </w:rPr>
            </w:pPr>
            <w:r>
              <w:rPr>
                <w:rFonts w:eastAsia="宋体"/>
                <w:lang w:eastAsia="zh-CN"/>
              </w:rPr>
              <w:t>BIT STRING</w:t>
            </w:r>
            <w:r>
              <w:rPr>
                <w:lang w:eastAsia="ja-JP"/>
              </w:rPr>
              <w:t xml:space="preserve"> {</w:t>
            </w:r>
          </w:p>
          <w:p w14:paraId="5137A432">
            <w:pPr>
              <w:pStyle w:val="65"/>
              <w:rPr>
                <w:lang w:eastAsia="ja-JP"/>
              </w:rPr>
            </w:pPr>
            <w:r>
              <w:rPr>
                <w:lang w:eastAsia="ja-JP"/>
              </w:rPr>
              <w:t>CN PDB DL(0),</w:t>
            </w:r>
          </w:p>
          <w:p w14:paraId="5EA2E170">
            <w:pPr>
              <w:pStyle w:val="65"/>
              <w:rPr>
                <w:lang w:eastAsia="ja-JP"/>
              </w:rPr>
            </w:pPr>
            <w:r>
              <w:rPr>
                <w:lang w:eastAsia="ja-JP"/>
              </w:rPr>
              <w:t>CN PDB UL(1)}</w:t>
            </w:r>
          </w:p>
          <w:p w14:paraId="29AF6646">
            <w:pPr>
              <w:pStyle w:val="65"/>
              <w:rPr>
                <w:rFonts w:cs="Arial"/>
                <w:szCs w:val="18"/>
                <w:lang w:eastAsia="ja-JP"/>
              </w:rPr>
            </w:pPr>
            <w:r>
              <w:rPr>
                <w:rFonts w:cs="Arial"/>
                <w:szCs w:val="18"/>
                <w:lang w:eastAsia="ja-JP"/>
              </w:rPr>
              <w:t>(SIZE(8, …))</w:t>
            </w:r>
          </w:p>
        </w:tc>
        <w:tc>
          <w:tcPr>
            <w:tcW w:w="1757" w:type="dxa"/>
          </w:tcPr>
          <w:p w14:paraId="48F34413">
            <w:pPr>
              <w:pStyle w:val="65"/>
              <w:rPr>
                <w:lang w:eastAsia="ja-JP"/>
              </w:rPr>
            </w:pPr>
            <w:r>
              <w:rPr>
                <w:lang w:eastAsia="ja-JP"/>
              </w:rPr>
              <w:t xml:space="preserve">Each position in the bitmap represents a QoS parameter. </w:t>
            </w:r>
          </w:p>
          <w:p w14:paraId="37877308">
            <w:pPr>
              <w:pStyle w:val="65"/>
              <w:rPr>
                <w:lang w:eastAsia="ja-JP"/>
              </w:rPr>
            </w:pPr>
            <w:r>
              <w:rPr>
                <w:lang w:eastAsia="ja-JP"/>
              </w:rPr>
              <w:t>If a bit is set to "1", the respective parameter was not updated.</w:t>
            </w:r>
          </w:p>
          <w:p w14:paraId="6254C37C">
            <w:pPr>
              <w:pStyle w:val="65"/>
              <w:rPr>
                <w:lang w:eastAsia="ja-JP"/>
              </w:rPr>
            </w:pPr>
            <w:r>
              <w:rPr>
                <w:lang w:eastAsia="ja-JP"/>
              </w:rPr>
              <w:t>If a bit is set to "0", the respective parameter was successfully updated.</w:t>
            </w:r>
          </w:p>
          <w:p w14:paraId="68DC541F">
            <w:pPr>
              <w:pStyle w:val="65"/>
              <w:rPr>
                <w:lang w:eastAsia="ja-JP"/>
              </w:rPr>
            </w:pPr>
            <w:r>
              <w:rPr>
                <w:lang w:eastAsia="ja-JP"/>
              </w:rPr>
              <w:t>Bits 2-7 reserved for future use.</w:t>
            </w:r>
          </w:p>
        </w:tc>
        <w:tc>
          <w:tcPr>
            <w:tcW w:w="1080" w:type="dxa"/>
          </w:tcPr>
          <w:p w14:paraId="67940E90">
            <w:pPr>
              <w:pStyle w:val="64"/>
              <w:rPr>
                <w:lang w:eastAsia="ja-JP"/>
              </w:rPr>
            </w:pPr>
            <w:r>
              <w:rPr>
                <w:rFonts w:hint="eastAsia"/>
                <w:lang w:eastAsia="ja-JP"/>
              </w:rPr>
              <w:t>-</w:t>
            </w:r>
          </w:p>
        </w:tc>
        <w:tc>
          <w:tcPr>
            <w:tcW w:w="1080" w:type="dxa"/>
          </w:tcPr>
          <w:p w14:paraId="35FF9A55">
            <w:pPr>
              <w:pStyle w:val="64"/>
              <w:rPr>
                <w:lang w:eastAsia="ja-JP"/>
              </w:rPr>
            </w:pPr>
          </w:p>
        </w:tc>
      </w:tr>
      <w:tr w14:paraId="48F6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3D878A22">
            <w:pPr>
              <w:pStyle w:val="65"/>
              <w:ind w:left="200" w:leftChars="100"/>
              <w:rPr>
                <w:rFonts w:eastAsia="MS Mincho"/>
                <w:lang w:eastAsia="ja-JP"/>
              </w:rPr>
            </w:pPr>
            <w:r>
              <w:rPr>
                <w:lang w:eastAsia="ja-JP"/>
              </w:rPr>
              <w:t>&gt;&gt;CN Packet Delay Budget Downlink</w:t>
            </w:r>
          </w:p>
        </w:tc>
        <w:tc>
          <w:tcPr>
            <w:tcW w:w="1020" w:type="dxa"/>
          </w:tcPr>
          <w:p w14:paraId="13CB0462">
            <w:pPr>
              <w:pStyle w:val="65"/>
              <w:rPr>
                <w:lang w:eastAsia="ja-JP"/>
              </w:rPr>
            </w:pPr>
            <w:r>
              <w:rPr>
                <w:lang w:eastAsia="ja-JP"/>
              </w:rPr>
              <w:t>O</w:t>
            </w:r>
          </w:p>
        </w:tc>
        <w:tc>
          <w:tcPr>
            <w:tcW w:w="1080" w:type="dxa"/>
          </w:tcPr>
          <w:p w14:paraId="6E73E8C2">
            <w:pPr>
              <w:pStyle w:val="65"/>
              <w:rPr>
                <w:bCs/>
                <w:i/>
                <w:szCs w:val="18"/>
                <w:lang w:eastAsia="ja-JP"/>
              </w:rPr>
            </w:pPr>
          </w:p>
        </w:tc>
        <w:tc>
          <w:tcPr>
            <w:tcW w:w="1587" w:type="dxa"/>
          </w:tcPr>
          <w:p w14:paraId="6FB54D6A">
            <w:pPr>
              <w:pStyle w:val="65"/>
              <w:rPr>
                <w:lang w:eastAsia="ja-JP"/>
              </w:rPr>
            </w:pPr>
            <w:r>
              <w:rPr>
                <w:lang w:eastAsia="ja-JP"/>
              </w:rPr>
              <w:t>Extended Packet Delay Budget</w:t>
            </w:r>
          </w:p>
          <w:p w14:paraId="1967CDED">
            <w:pPr>
              <w:pStyle w:val="65"/>
              <w:rPr>
                <w:lang w:eastAsia="ja-JP"/>
              </w:rPr>
            </w:pPr>
            <w:r>
              <w:rPr>
                <w:lang w:eastAsia="ja-JP"/>
              </w:rPr>
              <w:t>9.3.1.135</w:t>
            </w:r>
          </w:p>
        </w:tc>
        <w:tc>
          <w:tcPr>
            <w:tcW w:w="1757" w:type="dxa"/>
          </w:tcPr>
          <w:p w14:paraId="3E53BEA9">
            <w:pPr>
              <w:pStyle w:val="65"/>
              <w:rPr>
                <w:lang w:eastAsia="ja-JP"/>
              </w:rPr>
            </w:pPr>
            <w:r>
              <w:rPr>
                <w:lang w:eastAsia="ja-JP"/>
              </w:rPr>
              <w:t>Indicates when the packet delay budget downlink was not updated in path switch that NG-RAN can offer this value</w:t>
            </w:r>
          </w:p>
        </w:tc>
        <w:tc>
          <w:tcPr>
            <w:tcW w:w="1080" w:type="dxa"/>
          </w:tcPr>
          <w:p w14:paraId="2DC630C3">
            <w:pPr>
              <w:pStyle w:val="64"/>
              <w:rPr>
                <w:lang w:eastAsia="ja-JP"/>
              </w:rPr>
            </w:pPr>
            <w:r>
              <w:rPr>
                <w:rFonts w:hint="eastAsia"/>
                <w:lang w:eastAsia="ja-JP"/>
              </w:rPr>
              <w:t>-</w:t>
            </w:r>
          </w:p>
        </w:tc>
        <w:tc>
          <w:tcPr>
            <w:tcW w:w="1080" w:type="dxa"/>
          </w:tcPr>
          <w:p w14:paraId="27497ABD">
            <w:pPr>
              <w:pStyle w:val="64"/>
              <w:rPr>
                <w:lang w:eastAsia="ja-JP"/>
              </w:rPr>
            </w:pPr>
          </w:p>
        </w:tc>
      </w:tr>
      <w:tr w14:paraId="7EE2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14:paraId="30B0C515">
            <w:pPr>
              <w:pStyle w:val="65"/>
              <w:ind w:left="200" w:leftChars="100"/>
              <w:rPr>
                <w:rFonts w:eastAsia="MS Mincho"/>
                <w:lang w:eastAsia="ja-JP"/>
              </w:rPr>
            </w:pPr>
            <w:r>
              <w:rPr>
                <w:lang w:eastAsia="ja-JP"/>
              </w:rPr>
              <w:t>&gt;&gt;CN Packet Delay Budget Uplink</w:t>
            </w:r>
          </w:p>
        </w:tc>
        <w:tc>
          <w:tcPr>
            <w:tcW w:w="1020" w:type="dxa"/>
          </w:tcPr>
          <w:p w14:paraId="08858382">
            <w:pPr>
              <w:pStyle w:val="65"/>
              <w:rPr>
                <w:lang w:eastAsia="ja-JP"/>
              </w:rPr>
            </w:pPr>
            <w:r>
              <w:rPr>
                <w:lang w:eastAsia="ja-JP"/>
              </w:rPr>
              <w:t>O</w:t>
            </w:r>
          </w:p>
        </w:tc>
        <w:tc>
          <w:tcPr>
            <w:tcW w:w="1080" w:type="dxa"/>
          </w:tcPr>
          <w:p w14:paraId="0512D3A5">
            <w:pPr>
              <w:pStyle w:val="65"/>
              <w:rPr>
                <w:bCs/>
                <w:i/>
                <w:szCs w:val="18"/>
                <w:lang w:eastAsia="ja-JP"/>
              </w:rPr>
            </w:pPr>
          </w:p>
        </w:tc>
        <w:tc>
          <w:tcPr>
            <w:tcW w:w="1587" w:type="dxa"/>
          </w:tcPr>
          <w:p w14:paraId="3E4E0402">
            <w:pPr>
              <w:pStyle w:val="65"/>
              <w:rPr>
                <w:lang w:eastAsia="ja-JP"/>
              </w:rPr>
            </w:pPr>
            <w:r>
              <w:rPr>
                <w:lang w:eastAsia="ja-JP"/>
              </w:rPr>
              <w:t>Extended Packet Delay Budget</w:t>
            </w:r>
          </w:p>
          <w:p w14:paraId="51FC9ADD">
            <w:pPr>
              <w:pStyle w:val="65"/>
              <w:rPr>
                <w:lang w:eastAsia="ja-JP"/>
              </w:rPr>
            </w:pPr>
            <w:r>
              <w:rPr>
                <w:lang w:eastAsia="ja-JP"/>
              </w:rPr>
              <w:t>9.3.1.135</w:t>
            </w:r>
          </w:p>
        </w:tc>
        <w:tc>
          <w:tcPr>
            <w:tcW w:w="1757" w:type="dxa"/>
          </w:tcPr>
          <w:p w14:paraId="62CDFDD4">
            <w:pPr>
              <w:pStyle w:val="65"/>
              <w:rPr>
                <w:lang w:eastAsia="ja-JP"/>
              </w:rPr>
            </w:pPr>
            <w:r>
              <w:rPr>
                <w:lang w:eastAsia="ja-JP"/>
              </w:rPr>
              <w:t>Indicates when the packet delay budget uplink was not updated in path switch that NG-RAN can offer this value</w:t>
            </w:r>
          </w:p>
        </w:tc>
        <w:tc>
          <w:tcPr>
            <w:tcW w:w="1080" w:type="dxa"/>
          </w:tcPr>
          <w:p w14:paraId="138F9D4A">
            <w:pPr>
              <w:pStyle w:val="64"/>
              <w:rPr>
                <w:lang w:eastAsia="ja-JP"/>
              </w:rPr>
            </w:pPr>
            <w:r>
              <w:rPr>
                <w:rFonts w:hint="eastAsia"/>
                <w:lang w:eastAsia="ja-JP"/>
              </w:rPr>
              <w:t>-</w:t>
            </w:r>
          </w:p>
        </w:tc>
        <w:tc>
          <w:tcPr>
            <w:tcW w:w="1080" w:type="dxa"/>
          </w:tcPr>
          <w:p w14:paraId="0791C93F">
            <w:pPr>
              <w:pStyle w:val="64"/>
              <w:rPr>
                <w:lang w:eastAsia="ja-JP"/>
              </w:rPr>
            </w:pPr>
          </w:p>
        </w:tc>
      </w:tr>
    </w:tbl>
    <w:p w14:paraId="46E094DE">
      <w:pPr>
        <w:rPr>
          <w:rFonts w:eastAsia="宋体"/>
          <w:lang w:eastAsia="zh-CN"/>
        </w:rPr>
      </w:pPr>
    </w:p>
    <w:tbl>
      <w:tblPr>
        <w:tblStyle w:val="48"/>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14:paraId="29BB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Pr>
          <w:p w14:paraId="30BBF12D">
            <w:pPr>
              <w:pStyle w:val="63"/>
              <w:rPr>
                <w:rFonts w:cs="Arial"/>
                <w:lang w:eastAsia="ja-JP"/>
              </w:rPr>
            </w:pPr>
            <w:r>
              <w:rPr>
                <w:rFonts w:cs="Arial"/>
                <w:lang w:eastAsia="ja-JP"/>
              </w:rPr>
              <w:t>Range bound</w:t>
            </w:r>
          </w:p>
        </w:tc>
        <w:tc>
          <w:tcPr>
            <w:tcW w:w="6519" w:type="dxa"/>
          </w:tcPr>
          <w:p w14:paraId="35200DBC">
            <w:pPr>
              <w:pStyle w:val="63"/>
              <w:rPr>
                <w:rFonts w:cs="Arial"/>
                <w:lang w:eastAsia="ja-JP"/>
              </w:rPr>
            </w:pPr>
            <w:r>
              <w:rPr>
                <w:rFonts w:cs="Arial"/>
                <w:lang w:eastAsia="ja-JP"/>
              </w:rPr>
              <w:t>Explanation</w:t>
            </w:r>
          </w:p>
        </w:tc>
      </w:tr>
      <w:tr w14:paraId="11E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Pr>
          <w:p w14:paraId="223EB7C9">
            <w:pPr>
              <w:pStyle w:val="65"/>
              <w:rPr>
                <w:lang w:eastAsia="ja-JP"/>
              </w:rPr>
            </w:pPr>
            <w:r>
              <w:rPr>
                <w:lang w:eastAsia="ja-JP"/>
              </w:rPr>
              <w:t>maxnoof</w:t>
            </w:r>
            <w:r>
              <w:rPr>
                <w:rFonts w:hint="eastAsia" w:eastAsia="宋体"/>
                <w:lang w:eastAsia="zh-CN"/>
              </w:rPr>
              <w:t>QoSFlows</w:t>
            </w:r>
          </w:p>
        </w:tc>
        <w:tc>
          <w:tcPr>
            <w:tcW w:w="6519" w:type="dxa"/>
          </w:tcPr>
          <w:p w14:paraId="5B1D6612">
            <w:pPr>
              <w:pStyle w:val="65"/>
              <w:rPr>
                <w:lang w:eastAsia="ja-JP"/>
              </w:rPr>
            </w:pPr>
            <w:r>
              <w:rPr>
                <w:lang w:eastAsia="ja-JP"/>
              </w:rPr>
              <w:t xml:space="preserve">Maximum no. of </w:t>
            </w:r>
            <w:r>
              <w:rPr>
                <w:rFonts w:hint="eastAsia" w:eastAsia="宋体"/>
                <w:lang w:eastAsia="zh-CN"/>
              </w:rPr>
              <w:t>QoS flow</w:t>
            </w:r>
            <w:r>
              <w:rPr>
                <w:rFonts w:eastAsia="宋体"/>
                <w:lang w:eastAsia="zh-CN"/>
              </w:rPr>
              <w:t>s</w:t>
            </w:r>
            <w:r>
              <w:rPr>
                <w:lang w:eastAsia="ja-JP"/>
              </w:rPr>
              <w:t xml:space="preserve"> allowed </w:t>
            </w:r>
            <w:r>
              <w:rPr>
                <w:rFonts w:hint="eastAsia" w:eastAsia="宋体"/>
                <w:lang w:eastAsia="zh-CN"/>
              </w:rPr>
              <w:t xml:space="preserve">within </w:t>
            </w:r>
            <w:r>
              <w:rPr>
                <w:lang w:eastAsia="ja-JP"/>
              </w:rPr>
              <w:t xml:space="preserve">one </w:t>
            </w:r>
            <w:r>
              <w:rPr>
                <w:rFonts w:hint="eastAsia" w:eastAsia="宋体"/>
                <w:lang w:eastAsia="zh-CN"/>
              </w:rPr>
              <w:t>PDU session</w:t>
            </w:r>
            <w:r>
              <w:rPr>
                <w:lang w:eastAsia="ja-JP"/>
              </w:rPr>
              <w:t xml:space="preserve">. Value is </w:t>
            </w:r>
            <w:r>
              <w:rPr>
                <w:rFonts w:eastAsia="宋体"/>
                <w:lang w:eastAsia="zh-CN"/>
              </w:rPr>
              <w:t>64</w:t>
            </w:r>
            <w:r>
              <w:rPr>
                <w:lang w:eastAsia="ja-JP"/>
              </w:rPr>
              <w:t>.</w:t>
            </w:r>
          </w:p>
        </w:tc>
      </w:tr>
    </w:tbl>
    <w:p w14:paraId="1905D4BB">
      <w:pPr>
        <w:pStyle w:val="44"/>
        <w:spacing w:beforeAutospacing="0" w:after="180" w:afterAutospacing="0"/>
        <w:jc w:val="both"/>
        <w:rPr>
          <w:color w:val="FF0000"/>
          <w:sz w:val="20"/>
          <w:lang w:bidi="ar"/>
        </w:rPr>
      </w:pPr>
    </w:p>
    <w:p w14:paraId="0FBEB997">
      <w:pPr>
        <w:pStyle w:val="44"/>
        <w:spacing w:beforeAutospacing="0" w:after="180" w:afterAutospacing="0"/>
        <w:jc w:val="center"/>
      </w:pPr>
      <w:r>
        <w:rPr>
          <w:color w:val="FF0000"/>
          <w:sz w:val="20"/>
          <w:lang w:bidi="ar"/>
        </w:rPr>
        <w:t xml:space="preserve">&lt;&lt;&lt;&lt;&lt;&lt;&lt;&lt;&lt;&lt;&lt;&lt;&lt;&lt;&lt;&lt;&lt;&lt;&lt;&lt; </w:t>
      </w:r>
      <w:r>
        <w:rPr>
          <w:rFonts w:hint="eastAsia"/>
          <w:color w:val="FF0000"/>
          <w:sz w:val="20"/>
          <w:lang w:bidi="ar"/>
        </w:rPr>
        <w:t>End of</w:t>
      </w:r>
      <w:r>
        <w:rPr>
          <w:color w:val="FF0000"/>
          <w:sz w:val="20"/>
          <w:lang w:bidi="ar"/>
        </w:rPr>
        <w:t xml:space="preserve"> Change &gt;&gt;&gt;&gt;&gt;&gt;&gt;&gt;&gt;&gt;&gt;&gt;&gt;&gt;&gt;&gt;&gt;&gt;&gt;&gt;</w:t>
      </w:r>
    </w:p>
    <w:p w14:paraId="22E29D6A">
      <w:pPr>
        <w:rPr>
          <w:rFonts w:cs="Arial"/>
          <w:szCs w:val="18"/>
          <w:lang w:val="en-US" w:eastAsia="zh-CN"/>
        </w:rPr>
      </w:pPr>
    </w:p>
    <w:bookmarkEnd w:id="18"/>
    <w:p w14:paraId="6ABDB0E4">
      <w:pPr>
        <w:pStyle w:val="76"/>
      </w:pPr>
      <w:bookmarkStart w:id="63" w:name="_CR8_12_2"/>
      <w:bookmarkEnd w:id="63"/>
    </w:p>
    <w:p w14:paraId="0A37FC50">
      <w:pPr>
        <w:rPr>
          <w:rFonts w:ascii="Courier New" w:hAnsi="Courier New"/>
          <w:snapToGrid w:val="0"/>
          <w:sz w:val="16"/>
        </w:rPr>
      </w:pP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5-10-16T23:52:00Z" w:initials="CATT">
    <w:p w14:paraId="43F5BC5E">
      <w:pPr>
        <w:pStyle w:val="30"/>
        <w:rPr>
          <w:lang w:eastAsia="zh-CN"/>
        </w:rPr>
      </w:pPr>
      <w:r>
        <w:rPr>
          <w:lang w:eastAsia="zh-CN"/>
        </w:rPr>
        <w:t>I</w:t>
      </w:r>
      <w:r>
        <w:rPr>
          <w:rFonts w:hint="eastAsia"/>
          <w:lang w:eastAsia="zh-CN"/>
        </w:rPr>
        <w:t xml:space="preserve"> doubt the benefit to have such semantic description. </w:t>
      </w:r>
      <w:r>
        <w:rPr>
          <w:lang w:eastAsia="zh-CN"/>
        </w:rPr>
        <w:t>I</w:t>
      </w:r>
      <w:r>
        <w:rPr>
          <w:rFonts w:hint="eastAsia"/>
          <w:lang w:eastAsia="zh-CN"/>
        </w:rPr>
        <w:t xml:space="preserve">n legacy, we have fulfilled and not fulfilled, and we did not say </w:t>
      </w:r>
      <w:r>
        <w:rPr>
          <w:lang w:eastAsia="zh-CN"/>
        </w:rPr>
        <w:t>“</w:t>
      </w:r>
      <w:r>
        <w:rPr>
          <w:rFonts w:hint="eastAsia"/>
          <w:lang w:eastAsia="zh-CN"/>
        </w:rPr>
        <w:t>refer to 23.501</w:t>
      </w:r>
      <w:r>
        <w:rPr>
          <w:lang w:eastAsia="zh-CN"/>
        </w:rPr>
        <w:t>”</w:t>
      </w:r>
      <w:r>
        <w:rPr>
          <w:rFonts w:hint="eastAsia"/>
          <w:lang w:eastAsia="zh-CN"/>
        </w:rPr>
        <w:t xml:space="preserve"> but the details of notification control exist in 23.501 for a long time. </w:t>
      </w:r>
      <w:r>
        <w:rPr>
          <w:lang w:eastAsia="zh-CN"/>
        </w:rPr>
        <w:t>N</w:t>
      </w:r>
      <w:r>
        <w:rPr>
          <w:rFonts w:hint="eastAsia"/>
          <w:lang w:eastAsia="zh-CN"/>
        </w:rPr>
        <w:t xml:space="preserve">ow the only different is that we add two code point base on 23.501, why the semantics description that </w:t>
      </w:r>
      <w:r>
        <w:rPr>
          <w:lang w:eastAsia="zh-CN"/>
        </w:rPr>
        <w:t>“</w:t>
      </w:r>
      <w:r>
        <w:rPr>
          <w:rFonts w:hint="eastAsia"/>
          <w:lang w:eastAsia="zh-CN"/>
        </w:rPr>
        <w:t>refer to 23.501</w:t>
      </w:r>
      <w:r>
        <w:rPr>
          <w:lang w:eastAsia="zh-CN"/>
        </w:rPr>
        <w:t>”</w:t>
      </w:r>
      <w:r>
        <w:rPr>
          <w:rFonts w:hint="eastAsia"/>
          <w:lang w:eastAsia="zh-CN"/>
        </w:rPr>
        <w:t xml:space="preserve"> becomes </w:t>
      </w:r>
      <w:r>
        <w:rPr>
          <w:lang w:eastAsia="zh-CN"/>
        </w:rPr>
        <w:t>essential</w:t>
      </w:r>
      <w:r>
        <w:rPr>
          <w:rFonts w:hint="eastAsia"/>
          <w:lang w:eastAsia="zh-CN"/>
        </w:rPr>
        <w:t xml:space="preserve">? </w:t>
      </w:r>
      <w:r>
        <w:rPr>
          <w:lang w:eastAsia="zh-CN"/>
        </w:rPr>
        <w:t>T</w:t>
      </w:r>
      <w:r>
        <w:rPr>
          <w:rFonts w:hint="eastAsia"/>
          <w:lang w:eastAsia="zh-CN"/>
        </w:rPr>
        <w:t>here is no misleading in legacy.</w:t>
      </w:r>
    </w:p>
    <w:p w14:paraId="45483D1D">
      <w:pPr>
        <w:pStyle w:val="30"/>
        <w:rPr>
          <w:lang w:eastAsia="zh-CN"/>
        </w:rPr>
      </w:pPr>
      <w:r>
        <w:rPr>
          <w:lang w:eastAsia="zh-CN"/>
        </w:rPr>
        <w:t>I</w:t>
      </w:r>
      <w:r>
        <w:rPr>
          <w:rFonts w:hint="eastAsia"/>
          <w:lang w:eastAsia="zh-CN"/>
        </w:rPr>
        <w:t xml:space="preserve">n other word, what would be happen if no semantics description is added? </w:t>
      </w:r>
    </w:p>
  </w:comment>
  <w:comment w:id="1" w:author="Nokia" w:date="2025-10-16T23:58:00Z" w:initials="">
    <w:p w14:paraId="5C0C9948">
      <w:pPr>
        <w:pStyle w:val="30"/>
      </w:pPr>
      <w:r>
        <w:t>Strictly speaking, 23.501 does not have “notification cause”.  The semantics description for Notification Control in 9.3.1.10 is “Details in TS 23.501 [9].”   I would suggest use the same text as Notification Control, i.e. “Details in TS 23.501 [9].”</w:t>
      </w:r>
    </w:p>
  </w:comment>
  <w:comment w:id="2" w:author="ZTE" w:date="2025-10-17T08:52:34Z" w:initials="1">
    <w:p w14:paraId="12AA915F">
      <w:pPr>
        <w:pStyle w:val="30"/>
        <w:rPr>
          <w:rFonts w:hint="default"/>
          <w:lang w:val="en-US"/>
        </w:rPr>
      </w:pPr>
      <w:r>
        <w:rPr>
          <w:rFonts w:hint="default"/>
          <w:lang w:val="en-US"/>
        </w:rPr>
        <w:t>Ok for current wording. Previously, we only have fulfilled, not fulfilled. It is a YES or NO question. Currently, additional not fulfilled cases may be met in different scenarios(e.g. not fulfilled DL, not fulfilled UL), we see benefit to at least guide spec user to check how to use the proper not fulfilled code point in specific scenario.</w:t>
      </w:r>
      <w:bookmarkStart w:id="64" w:name="_GoBack"/>
      <w:bookmarkEnd w:id="6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483D1D" w15:done="0"/>
  <w15:commentEx w15:paraId="5C0C9948" w15:done="0" w15:paraIdParent="45483D1D"/>
  <w15:commentEx w15:paraId="12AA915F" w15:done="0" w15:paraIdParent="45483D1D"/>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F43B3">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11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6A34518"/>
    <w:multiLevelType w:val="multilevel"/>
    <w:tmpl w:val="36A34518"/>
    <w:lvl w:ilvl="0" w:tentative="0">
      <w:start w:val="1"/>
      <w:numFmt w:val="decimal"/>
      <w:pStyle w:val="197"/>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BDF65F6"/>
    <w:multiLevelType w:val="multilevel"/>
    <w:tmpl w:val="4BDF65F6"/>
    <w:lvl w:ilvl="0" w:tentative="0">
      <w:start w:val="1"/>
      <w:numFmt w:val="decimal"/>
      <w:pStyle w:val="192"/>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7BC330F5"/>
    <w:multiLevelType w:val="multilevel"/>
    <w:tmpl w:val="7BC330F5"/>
    <w:lvl w:ilvl="0" w:tentative="0">
      <w:start w:val="1"/>
      <w:numFmt w:val="bullet"/>
      <w:pStyle w:val="1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A3"/>
    <w:rsid w:val="00001B2E"/>
    <w:rsid w:val="00012199"/>
    <w:rsid w:val="00013CFC"/>
    <w:rsid w:val="0001617B"/>
    <w:rsid w:val="0001637A"/>
    <w:rsid w:val="0002221C"/>
    <w:rsid w:val="00022E4A"/>
    <w:rsid w:val="000250A5"/>
    <w:rsid w:val="0002519A"/>
    <w:rsid w:val="00027427"/>
    <w:rsid w:val="00027C2B"/>
    <w:rsid w:val="000307DC"/>
    <w:rsid w:val="00030B7F"/>
    <w:rsid w:val="00041506"/>
    <w:rsid w:val="000451C4"/>
    <w:rsid w:val="0004646D"/>
    <w:rsid w:val="000556CA"/>
    <w:rsid w:val="00055C12"/>
    <w:rsid w:val="000619B3"/>
    <w:rsid w:val="00064B89"/>
    <w:rsid w:val="000732BB"/>
    <w:rsid w:val="00075F6B"/>
    <w:rsid w:val="000763F4"/>
    <w:rsid w:val="00077758"/>
    <w:rsid w:val="00085D55"/>
    <w:rsid w:val="00085F1E"/>
    <w:rsid w:val="00087EA1"/>
    <w:rsid w:val="00092B93"/>
    <w:rsid w:val="000979A7"/>
    <w:rsid w:val="000A4084"/>
    <w:rsid w:val="000A6394"/>
    <w:rsid w:val="000A6498"/>
    <w:rsid w:val="000A654E"/>
    <w:rsid w:val="000B26C0"/>
    <w:rsid w:val="000B3E09"/>
    <w:rsid w:val="000B50DF"/>
    <w:rsid w:val="000B7FED"/>
    <w:rsid w:val="000C038A"/>
    <w:rsid w:val="000C1052"/>
    <w:rsid w:val="000C1059"/>
    <w:rsid w:val="000C315B"/>
    <w:rsid w:val="000C35EF"/>
    <w:rsid w:val="000C6598"/>
    <w:rsid w:val="000C67E3"/>
    <w:rsid w:val="000C7C93"/>
    <w:rsid w:val="000D0D32"/>
    <w:rsid w:val="000D44B3"/>
    <w:rsid w:val="000E08FC"/>
    <w:rsid w:val="000E1173"/>
    <w:rsid w:val="000E1959"/>
    <w:rsid w:val="000E2F05"/>
    <w:rsid w:val="000E7202"/>
    <w:rsid w:val="000F0D0C"/>
    <w:rsid w:val="000F438F"/>
    <w:rsid w:val="000F73D4"/>
    <w:rsid w:val="001022C8"/>
    <w:rsid w:val="00105E00"/>
    <w:rsid w:val="00120BE3"/>
    <w:rsid w:val="0012576B"/>
    <w:rsid w:val="00132F61"/>
    <w:rsid w:val="00133FAB"/>
    <w:rsid w:val="00145D43"/>
    <w:rsid w:val="001637CC"/>
    <w:rsid w:val="00164376"/>
    <w:rsid w:val="0016616F"/>
    <w:rsid w:val="00172A1E"/>
    <w:rsid w:val="00177E40"/>
    <w:rsid w:val="00185B1E"/>
    <w:rsid w:val="00187D5F"/>
    <w:rsid w:val="00192C46"/>
    <w:rsid w:val="0019369A"/>
    <w:rsid w:val="0019552B"/>
    <w:rsid w:val="001A08B3"/>
    <w:rsid w:val="001A22CA"/>
    <w:rsid w:val="001A273B"/>
    <w:rsid w:val="001A7B60"/>
    <w:rsid w:val="001B1ED7"/>
    <w:rsid w:val="001B52F0"/>
    <w:rsid w:val="001B7A65"/>
    <w:rsid w:val="001C2B2E"/>
    <w:rsid w:val="001C551E"/>
    <w:rsid w:val="001D0251"/>
    <w:rsid w:val="001D1AEF"/>
    <w:rsid w:val="001D5600"/>
    <w:rsid w:val="001D5C77"/>
    <w:rsid w:val="001E41F3"/>
    <w:rsid w:val="001E4632"/>
    <w:rsid w:val="001E4BBB"/>
    <w:rsid w:val="001E57A5"/>
    <w:rsid w:val="001E5EDF"/>
    <w:rsid w:val="001F3072"/>
    <w:rsid w:val="001F3C15"/>
    <w:rsid w:val="001F496A"/>
    <w:rsid w:val="001F5E2D"/>
    <w:rsid w:val="002074F0"/>
    <w:rsid w:val="00210211"/>
    <w:rsid w:val="00210E35"/>
    <w:rsid w:val="00211AF8"/>
    <w:rsid w:val="002135F1"/>
    <w:rsid w:val="00220004"/>
    <w:rsid w:val="00223DAF"/>
    <w:rsid w:val="002339A7"/>
    <w:rsid w:val="00237988"/>
    <w:rsid w:val="00237DF5"/>
    <w:rsid w:val="00255B2D"/>
    <w:rsid w:val="00255FE6"/>
    <w:rsid w:val="0026004D"/>
    <w:rsid w:val="00263D13"/>
    <w:rsid w:val="002640DD"/>
    <w:rsid w:val="00270979"/>
    <w:rsid w:val="00275860"/>
    <w:rsid w:val="00275D12"/>
    <w:rsid w:val="00280560"/>
    <w:rsid w:val="00281ACF"/>
    <w:rsid w:val="0028208D"/>
    <w:rsid w:val="00284629"/>
    <w:rsid w:val="00284FEB"/>
    <w:rsid w:val="002860C4"/>
    <w:rsid w:val="00287FE8"/>
    <w:rsid w:val="00290541"/>
    <w:rsid w:val="002A00A5"/>
    <w:rsid w:val="002A0AE4"/>
    <w:rsid w:val="002A3214"/>
    <w:rsid w:val="002B135F"/>
    <w:rsid w:val="002B144E"/>
    <w:rsid w:val="002B5741"/>
    <w:rsid w:val="002B7151"/>
    <w:rsid w:val="002C27EC"/>
    <w:rsid w:val="002C3ABF"/>
    <w:rsid w:val="002C5B7B"/>
    <w:rsid w:val="002C6213"/>
    <w:rsid w:val="002D1776"/>
    <w:rsid w:val="002D5A46"/>
    <w:rsid w:val="002E1715"/>
    <w:rsid w:val="002E1F12"/>
    <w:rsid w:val="002E472E"/>
    <w:rsid w:val="002E4ED7"/>
    <w:rsid w:val="002E5F5D"/>
    <w:rsid w:val="002F1A86"/>
    <w:rsid w:val="002F23C8"/>
    <w:rsid w:val="002F2411"/>
    <w:rsid w:val="002F6129"/>
    <w:rsid w:val="00300E6C"/>
    <w:rsid w:val="003028F5"/>
    <w:rsid w:val="0030303A"/>
    <w:rsid w:val="00303E36"/>
    <w:rsid w:val="00305409"/>
    <w:rsid w:val="00305A48"/>
    <w:rsid w:val="00322977"/>
    <w:rsid w:val="00323321"/>
    <w:rsid w:val="003244FB"/>
    <w:rsid w:val="003338EC"/>
    <w:rsid w:val="003352B2"/>
    <w:rsid w:val="00335ED7"/>
    <w:rsid w:val="003417FC"/>
    <w:rsid w:val="003442DB"/>
    <w:rsid w:val="003458CB"/>
    <w:rsid w:val="00345CCA"/>
    <w:rsid w:val="00347CD7"/>
    <w:rsid w:val="003609EF"/>
    <w:rsid w:val="0036231A"/>
    <w:rsid w:val="0036747C"/>
    <w:rsid w:val="00372DD7"/>
    <w:rsid w:val="003733C4"/>
    <w:rsid w:val="00374DD4"/>
    <w:rsid w:val="00385FD0"/>
    <w:rsid w:val="0038613A"/>
    <w:rsid w:val="00387474"/>
    <w:rsid w:val="00393DAE"/>
    <w:rsid w:val="003A539C"/>
    <w:rsid w:val="003C443D"/>
    <w:rsid w:val="003C5A0C"/>
    <w:rsid w:val="003D547A"/>
    <w:rsid w:val="003D6C7B"/>
    <w:rsid w:val="003D6E2F"/>
    <w:rsid w:val="003D7327"/>
    <w:rsid w:val="003E0624"/>
    <w:rsid w:val="003E1A36"/>
    <w:rsid w:val="003E54CC"/>
    <w:rsid w:val="003E7441"/>
    <w:rsid w:val="003F0E1D"/>
    <w:rsid w:val="003F384B"/>
    <w:rsid w:val="003F59A4"/>
    <w:rsid w:val="003F66D4"/>
    <w:rsid w:val="003F7703"/>
    <w:rsid w:val="00400BC3"/>
    <w:rsid w:val="00403558"/>
    <w:rsid w:val="0040517E"/>
    <w:rsid w:val="00410371"/>
    <w:rsid w:val="0041235F"/>
    <w:rsid w:val="0041386B"/>
    <w:rsid w:val="00414638"/>
    <w:rsid w:val="00416080"/>
    <w:rsid w:val="00420AB9"/>
    <w:rsid w:val="00422213"/>
    <w:rsid w:val="00423DF9"/>
    <w:rsid w:val="004242F1"/>
    <w:rsid w:val="004247C5"/>
    <w:rsid w:val="004249EC"/>
    <w:rsid w:val="00426F03"/>
    <w:rsid w:val="0044659B"/>
    <w:rsid w:val="004473B9"/>
    <w:rsid w:val="00451911"/>
    <w:rsid w:val="004519A7"/>
    <w:rsid w:val="0046217F"/>
    <w:rsid w:val="00465099"/>
    <w:rsid w:val="004711C6"/>
    <w:rsid w:val="00473715"/>
    <w:rsid w:val="00473D52"/>
    <w:rsid w:val="0047651A"/>
    <w:rsid w:val="004821BB"/>
    <w:rsid w:val="00485924"/>
    <w:rsid w:val="00497ABB"/>
    <w:rsid w:val="004A07FA"/>
    <w:rsid w:val="004A1D83"/>
    <w:rsid w:val="004A7192"/>
    <w:rsid w:val="004B4B0F"/>
    <w:rsid w:val="004B75B7"/>
    <w:rsid w:val="004B792C"/>
    <w:rsid w:val="004C6336"/>
    <w:rsid w:val="004C65DD"/>
    <w:rsid w:val="004C688F"/>
    <w:rsid w:val="004D26DE"/>
    <w:rsid w:val="004D2F4A"/>
    <w:rsid w:val="004D52B9"/>
    <w:rsid w:val="004E29BD"/>
    <w:rsid w:val="004E5DC4"/>
    <w:rsid w:val="004F4E08"/>
    <w:rsid w:val="00504A24"/>
    <w:rsid w:val="005141D9"/>
    <w:rsid w:val="0051580D"/>
    <w:rsid w:val="00520AE0"/>
    <w:rsid w:val="00521891"/>
    <w:rsid w:val="0052638D"/>
    <w:rsid w:val="005453CA"/>
    <w:rsid w:val="0054603B"/>
    <w:rsid w:val="00547111"/>
    <w:rsid w:val="005563CD"/>
    <w:rsid w:val="0055662B"/>
    <w:rsid w:val="00557F06"/>
    <w:rsid w:val="00566F01"/>
    <w:rsid w:val="005672A5"/>
    <w:rsid w:val="00575722"/>
    <w:rsid w:val="00576C7E"/>
    <w:rsid w:val="00577728"/>
    <w:rsid w:val="00591EC5"/>
    <w:rsid w:val="00592D74"/>
    <w:rsid w:val="00594854"/>
    <w:rsid w:val="00596C01"/>
    <w:rsid w:val="005A26A3"/>
    <w:rsid w:val="005A4269"/>
    <w:rsid w:val="005B10D7"/>
    <w:rsid w:val="005C063E"/>
    <w:rsid w:val="005C3DAA"/>
    <w:rsid w:val="005E2C44"/>
    <w:rsid w:val="005E3961"/>
    <w:rsid w:val="005E6A31"/>
    <w:rsid w:val="005F26C0"/>
    <w:rsid w:val="005F65BA"/>
    <w:rsid w:val="00607290"/>
    <w:rsid w:val="00613141"/>
    <w:rsid w:val="00614744"/>
    <w:rsid w:val="00616993"/>
    <w:rsid w:val="00616DE0"/>
    <w:rsid w:val="00621188"/>
    <w:rsid w:val="006257ED"/>
    <w:rsid w:val="00627C95"/>
    <w:rsid w:val="00627D39"/>
    <w:rsid w:val="006325DF"/>
    <w:rsid w:val="0063330E"/>
    <w:rsid w:val="00641247"/>
    <w:rsid w:val="00642C4B"/>
    <w:rsid w:val="00653DE4"/>
    <w:rsid w:val="0065511F"/>
    <w:rsid w:val="00656BB3"/>
    <w:rsid w:val="00660088"/>
    <w:rsid w:val="0066034F"/>
    <w:rsid w:val="0066067C"/>
    <w:rsid w:val="00661FBF"/>
    <w:rsid w:val="00665C47"/>
    <w:rsid w:val="00670C91"/>
    <w:rsid w:val="006729E0"/>
    <w:rsid w:val="006824D9"/>
    <w:rsid w:val="00682D58"/>
    <w:rsid w:val="00690CE9"/>
    <w:rsid w:val="0069275F"/>
    <w:rsid w:val="00692EC0"/>
    <w:rsid w:val="0069323F"/>
    <w:rsid w:val="00693693"/>
    <w:rsid w:val="00695808"/>
    <w:rsid w:val="00696FD8"/>
    <w:rsid w:val="00697BFA"/>
    <w:rsid w:val="006A3149"/>
    <w:rsid w:val="006A729D"/>
    <w:rsid w:val="006A7790"/>
    <w:rsid w:val="006B18FD"/>
    <w:rsid w:val="006B46FB"/>
    <w:rsid w:val="006D1F1F"/>
    <w:rsid w:val="006D5F02"/>
    <w:rsid w:val="006E21FB"/>
    <w:rsid w:val="006E6C51"/>
    <w:rsid w:val="006E7674"/>
    <w:rsid w:val="006F1850"/>
    <w:rsid w:val="00702377"/>
    <w:rsid w:val="00706889"/>
    <w:rsid w:val="007078F2"/>
    <w:rsid w:val="007131FA"/>
    <w:rsid w:val="00716BD8"/>
    <w:rsid w:val="00723351"/>
    <w:rsid w:val="00725040"/>
    <w:rsid w:val="00726EBB"/>
    <w:rsid w:val="00727A6F"/>
    <w:rsid w:val="00755E63"/>
    <w:rsid w:val="00757556"/>
    <w:rsid w:val="00764BC3"/>
    <w:rsid w:val="0076619B"/>
    <w:rsid w:val="00770AE0"/>
    <w:rsid w:val="0077701A"/>
    <w:rsid w:val="007809EF"/>
    <w:rsid w:val="00780E96"/>
    <w:rsid w:val="00790506"/>
    <w:rsid w:val="00791F15"/>
    <w:rsid w:val="00792342"/>
    <w:rsid w:val="007941B0"/>
    <w:rsid w:val="00796AB1"/>
    <w:rsid w:val="00797584"/>
    <w:rsid w:val="007977A8"/>
    <w:rsid w:val="007A0FE9"/>
    <w:rsid w:val="007A222A"/>
    <w:rsid w:val="007A4774"/>
    <w:rsid w:val="007A5A73"/>
    <w:rsid w:val="007B0F24"/>
    <w:rsid w:val="007B512A"/>
    <w:rsid w:val="007B557B"/>
    <w:rsid w:val="007B7AFF"/>
    <w:rsid w:val="007C13D8"/>
    <w:rsid w:val="007C2097"/>
    <w:rsid w:val="007C4E44"/>
    <w:rsid w:val="007C617A"/>
    <w:rsid w:val="007D0A11"/>
    <w:rsid w:val="007D1B4B"/>
    <w:rsid w:val="007D5186"/>
    <w:rsid w:val="007D5BC4"/>
    <w:rsid w:val="007D697E"/>
    <w:rsid w:val="007D6A07"/>
    <w:rsid w:val="007D6E42"/>
    <w:rsid w:val="007D72B2"/>
    <w:rsid w:val="007F31C3"/>
    <w:rsid w:val="007F3F5A"/>
    <w:rsid w:val="007F4B21"/>
    <w:rsid w:val="007F5260"/>
    <w:rsid w:val="007F5A72"/>
    <w:rsid w:val="007F7259"/>
    <w:rsid w:val="008040A8"/>
    <w:rsid w:val="008101DF"/>
    <w:rsid w:val="00811E1C"/>
    <w:rsid w:val="00813F7D"/>
    <w:rsid w:val="00817EA9"/>
    <w:rsid w:val="00821235"/>
    <w:rsid w:val="0082233E"/>
    <w:rsid w:val="00823A61"/>
    <w:rsid w:val="008279FA"/>
    <w:rsid w:val="00831661"/>
    <w:rsid w:val="008330E3"/>
    <w:rsid w:val="008451C0"/>
    <w:rsid w:val="00846415"/>
    <w:rsid w:val="00851800"/>
    <w:rsid w:val="00860A1E"/>
    <w:rsid w:val="00861B4A"/>
    <w:rsid w:val="008626E7"/>
    <w:rsid w:val="008628C2"/>
    <w:rsid w:val="00863589"/>
    <w:rsid w:val="008664E0"/>
    <w:rsid w:val="00867D49"/>
    <w:rsid w:val="00870EE7"/>
    <w:rsid w:val="00872770"/>
    <w:rsid w:val="00872DE4"/>
    <w:rsid w:val="00875A50"/>
    <w:rsid w:val="008761A6"/>
    <w:rsid w:val="008842FF"/>
    <w:rsid w:val="00884335"/>
    <w:rsid w:val="00884E9F"/>
    <w:rsid w:val="008863B9"/>
    <w:rsid w:val="008A4290"/>
    <w:rsid w:val="008A45A6"/>
    <w:rsid w:val="008C12D8"/>
    <w:rsid w:val="008D3CCC"/>
    <w:rsid w:val="008D494D"/>
    <w:rsid w:val="008D5327"/>
    <w:rsid w:val="008D71BF"/>
    <w:rsid w:val="008F03E7"/>
    <w:rsid w:val="008F2E85"/>
    <w:rsid w:val="008F3789"/>
    <w:rsid w:val="008F53CD"/>
    <w:rsid w:val="008F686C"/>
    <w:rsid w:val="009013FC"/>
    <w:rsid w:val="00901F8E"/>
    <w:rsid w:val="009073C2"/>
    <w:rsid w:val="0091307D"/>
    <w:rsid w:val="00913465"/>
    <w:rsid w:val="009148DE"/>
    <w:rsid w:val="009250FF"/>
    <w:rsid w:val="0093090C"/>
    <w:rsid w:val="00932F6D"/>
    <w:rsid w:val="0093633C"/>
    <w:rsid w:val="00941E30"/>
    <w:rsid w:val="00944724"/>
    <w:rsid w:val="009507FB"/>
    <w:rsid w:val="0096252B"/>
    <w:rsid w:val="00965B9E"/>
    <w:rsid w:val="009710CC"/>
    <w:rsid w:val="0097141A"/>
    <w:rsid w:val="00973051"/>
    <w:rsid w:val="009735EE"/>
    <w:rsid w:val="00973CE2"/>
    <w:rsid w:val="00975334"/>
    <w:rsid w:val="0097643A"/>
    <w:rsid w:val="009777D9"/>
    <w:rsid w:val="00991B54"/>
    <w:rsid w:val="00991B88"/>
    <w:rsid w:val="00996E77"/>
    <w:rsid w:val="00996FD3"/>
    <w:rsid w:val="009A2809"/>
    <w:rsid w:val="009A2FD3"/>
    <w:rsid w:val="009A5753"/>
    <w:rsid w:val="009A579D"/>
    <w:rsid w:val="009A57AE"/>
    <w:rsid w:val="009B168F"/>
    <w:rsid w:val="009B3880"/>
    <w:rsid w:val="009B6154"/>
    <w:rsid w:val="009C29C5"/>
    <w:rsid w:val="009C731A"/>
    <w:rsid w:val="009C7513"/>
    <w:rsid w:val="009E0823"/>
    <w:rsid w:val="009E3297"/>
    <w:rsid w:val="009F734F"/>
    <w:rsid w:val="00A03D84"/>
    <w:rsid w:val="00A0583A"/>
    <w:rsid w:val="00A13580"/>
    <w:rsid w:val="00A13F19"/>
    <w:rsid w:val="00A23AB8"/>
    <w:rsid w:val="00A246B6"/>
    <w:rsid w:val="00A2537A"/>
    <w:rsid w:val="00A27E72"/>
    <w:rsid w:val="00A37589"/>
    <w:rsid w:val="00A37F25"/>
    <w:rsid w:val="00A44420"/>
    <w:rsid w:val="00A47E70"/>
    <w:rsid w:val="00A50CF0"/>
    <w:rsid w:val="00A52777"/>
    <w:rsid w:val="00A53556"/>
    <w:rsid w:val="00A547AE"/>
    <w:rsid w:val="00A61E51"/>
    <w:rsid w:val="00A62063"/>
    <w:rsid w:val="00A630D4"/>
    <w:rsid w:val="00A674AA"/>
    <w:rsid w:val="00A710CC"/>
    <w:rsid w:val="00A7671C"/>
    <w:rsid w:val="00A86E8C"/>
    <w:rsid w:val="00A908FB"/>
    <w:rsid w:val="00A96727"/>
    <w:rsid w:val="00AA2CBC"/>
    <w:rsid w:val="00AA6032"/>
    <w:rsid w:val="00AB0CE5"/>
    <w:rsid w:val="00AB40F7"/>
    <w:rsid w:val="00AC50C9"/>
    <w:rsid w:val="00AC5820"/>
    <w:rsid w:val="00AD1CD8"/>
    <w:rsid w:val="00AD6263"/>
    <w:rsid w:val="00AD745B"/>
    <w:rsid w:val="00AE26E2"/>
    <w:rsid w:val="00AF01A0"/>
    <w:rsid w:val="00AF3ECF"/>
    <w:rsid w:val="00B001D8"/>
    <w:rsid w:val="00B00584"/>
    <w:rsid w:val="00B01D85"/>
    <w:rsid w:val="00B06B87"/>
    <w:rsid w:val="00B1039A"/>
    <w:rsid w:val="00B1431A"/>
    <w:rsid w:val="00B24A22"/>
    <w:rsid w:val="00B24F8A"/>
    <w:rsid w:val="00B25438"/>
    <w:rsid w:val="00B256D2"/>
    <w:rsid w:val="00B258BB"/>
    <w:rsid w:val="00B26029"/>
    <w:rsid w:val="00B27E4D"/>
    <w:rsid w:val="00B30A1F"/>
    <w:rsid w:val="00B33C25"/>
    <w:rsid w:val="00B40F6C"/>
    <w:rsid w:val="00B41B1F"/>
    <w:rsid w:val="00B4432E"/>
    <w:rsid w:val="00B46469"/>
    <w:rsid w:val="00B6315F"/>
    <w:rsid w:val="00B66581"/>
    <w:rsid w:val="00B66A9E"/>
    <w:rsid w:val="00B67B97"/>
    <w:rsid w:val="00B67D3D"/>
    <w:rsid w:val="00B927CB"/>
    <w:rsid w:val="00B968C8"/>
    <w:rsid w:val="00BA3003"/>
    <w:rsid w:val="00BA3EC5"/>
    <w:rsid w:val="00BA4225"/>
    <w:rsid w:val="00BA51D9"/>
    <w:rsid w:val="00BA6E2A"/>
    <w:rsid w:val="00BB288B"/>
    <w:rsid w:val="00BB5DFC"/>
    <w:rsid w:val="00BC0436"/>
    <w:rsid w:val="00BC1DD4"/>
    <w:rsid w:val="00BC7754"/>
    <w:rsid w:val="00BD122E"/>
    <w:rsid w:val="00BD279D"/>
    <w:rsid w:val="00BD3FED"/>
    <w:rsid w:val="00BD6BB8"/>
    <w:rsid w:val="00BE0F96"/>
    <w:rsid w:val="00BF115A"/>
    <w:rsid w:val="00BF152C"/>
    <w:rsid w:val="00BF7103"/>
    <w:rsid w:val="00C01F5B"/>
    <w:rsid w:val="00C06F6C"/>
    <w:rsid w:val="00C11819"/>
    <w:rsid w:val="00C16548"/>
    <w:rsid w:val="00C21DE5"/>
    <w:rsid w:val="00C23090"/>
    <w:rsid w:val="00C26375"/>
    <w:rsid w:val="00C26D4E"/>
    <w:rsid w:val="00C300F7"/>
    <w:rsid w:val="00C40A8E"/>
    <w:rsid w:val="00C4101B"/>
    <w:rsid w:val="00C41282"/>
    <w:rsid w:val="00C41B30"/>
    <w:rsid w:val="00C46B7F"/>
    <w:rsid w:val="00C5098F"/>
    <w:rsid w:val="00C5211D"/>
    <w:rsid w:val="00C56673"/>
    <w:rsid w:val="00C57CAC"/>
    <w:rsid w:val="00C61BB2"/>
    <w:rsid w:val="00C62586"/>
    <w:rsid w:val="00C64740"/>
    <w:rsid w:val="00C64F92"/>
    <w:rsid w:val="00C66184"/>
    <w:rsid w:val="00C66BA2"/>
    <w:rsid w:val="00C704FD"/>
    <w:rsid w:val="00C71E7A"/>
    <w:rsid w:val="00C74B68"/>
    <w:rsid w:val="00C76C27"/>
    <w:rsid w:val="00C77F70"/>
    <w:rsid w:val="00C805FF"/>
    <w:rsid w:val="00C823B0"/>
    <w:rsid w:val="00C82EEE"/>
    <w:rsid w:val="00C85E95"/>
    <w:rsid w:val="00C870F6"/>
    <w:rsid w:val="00C90FFE"/>
    <w:rsid w:val="00C940BF"/>
    <w:rsid w:val="00C95985"/>
    <w:rsid w:val="00CA03C5"/>
    <w:rsid w:val="00CA1888"/>
    <w:rsid w:val="00CA23E9"/>
    <w:rsid w:val="00CA65F8"/>
    <w:rsid w:val="00CB2E4B"/>
    <w:rsid w:val="00CC5026"/>
    <w:rsid w:val="00CC68D0"/>
    <w:rsid w:val="00CD1AD5"/>
    <w:rsid w:val="00CE09FE"/>
    <w:rsid w:val="00CE1D17"/>
    <w:rsid w:val="00CE3DE7"/>
    <w:rsid w:val="00CE48A9"/>
    <w:rsid w:val="00CE54A2"/>
    <w:rsid w:val="00CE65F3"/>
    <w:rsid w:val="00CF1B98"/>
    <w:rsid w:val="00CF2900"/>
    <w:rsid w:val="00CF61AA"/>
    <w:rsid w:val="00D02E66"/>
    <w:rsid w:val="00D03F9A"/>
    <w:rsid w:val="00D06D51"/>
    <w:rsid w:val="00D077DF"/>
    <w:rsid w:val="00D1178A"/>
    <w:rsid w:val="00D134B6"/>
    <w:rsid w:val="00D13713"/>
    <w:rsid w:val="00D24991"/>
    <w:rsid w:val="00D2621A"/>
    <w:rsid w:val="00D27100"/>
    <w:rsid w:val="00D34213"/>
    <w:rsid w:val="00D3743B"/>
    <w:rsid w:val="00D43DD9"/>
    <w:rsid w:val="00D44C2D"/>
    <w:rsid w:val="00D50255"/>
    <w:rsid w:val="00D51A13"/>
    <w:rsid w:val="00D54BC1"/>
    <w:rsid w:val="00D5512A"/>
    <w:rsid w:val="00D64C65"/>
    <w:rsid w:val="00D66520"/>
    <w:rsid w:val="00D737DC"/>
    <w:rsid w:val="00D775E0"/>
    <w:rsid w:val="00D83E45"/>
    <w:rsid w:val="00D84AE9"/>
    <w:rsid w:val="00D862E2"/>
    <w:rsid w:val="00D9082B"/>
    <w:rsid w:val="00D926BE"/>
    <w:rsid w:val="00D96A77"/>
    <w:rsid w:val="00DA1321"/>
    <w:rsid w:val="00DA3B1C"/>
    <w:rsid w:val="00DA6373"/>
    <w:rsid w:val="00DB27F2"/>
    <w:rsid w:val="00DB370C"/>
    <w:rsid w:val="00DC1B3B"/>
    <w:rsid w:val="00DC7DFB"/>
    <w:rsid w:val="00DD0108"/>
    <w:rsid w:val="00DD0365"/>
    <w:rsid w:val="00DD0F76"/>
    <w:rsid w:val="00DD1142"/>
    <w:rsid w:val="00DE0E5E"/>
    <w:rsid w:val="00DE34CF"/>
    <w:rsid w:val="00DF0270"/>
    <w:rsid w:val="00DF25B8"/>
    <w:rsid w:val="00DF7475"/>
    <w:rsid w:val="00E01A9B"/>
    <w:rsid w:val="00E06114"/>
    <w:rsid w:val="00E115BD"/>
    <w:rsid w:val="00E12007"/>
    <w:rsid w:val="00E13F3D"/>
    <w:rsid w:val="00E16BA6"/>
    <w:rsid w:val="00E1755D"/>
    <w:rsid w:val="00E22F80"/>
    <w:rsid w:val="00E23F4C"/>
    <w:rsid w:val="00E25ED1"/>
    <w:rsid w:val="00E2737F"/>
    <w:rsid w:val="00E33DF7"/>
    <w:rsid w:val="00E34898"/>
    <w:rsid w:val="00E36E2E"/>
    <w:rsid w:val="00E4304B"/>
    <w:rsid w:val="00E436D3"/>
    <w:rsid w:val="00E5151A"/>
    <w:rsid w:val="00E554E1"/>
    <w:rsid w:val="00E61C7A"/>
    <w:rsid w:val="00E6237B"/>
    <w:rsid w:val="00E63B07"/>
    <w:rsid w:val="00E64BA0"/>
    <w:rsid w:val="00E71416"/>
    <w:rsid w:val="00E71729"/>
    <w:rsid w:val="00E755F0"/>
    <w:rsid w:val="00E759F1"/>
    <w:rsid w:val="00E83B02"/>
    <w:rsid w:val="00E9037D"/>
    <w:rsid w:val="00E9306C"/>
    <w:rsid w:val="00E95BF9"/>
    <w:rsid w:val="00EA5A20"/>
    <w:rsid w:val="00EA711B"/>
    <w:rsid w:val="00EB09B7"/>
    <w:rsid w:val="00EB0A09"/>
    <w:rsid w:val="00EB1566"/>
    <w:rsid w:val="00EB2C3F"/>
    <w:rsid w:val="00EC2161"/>
    <w:rsid w:val="00EC4806"/>
    <w:rsid w:val="00ED39E4"/>
    <w:rsid w:val="00ED4F87"/>
    <w:rsid w:val="00EE0B87"/>
    <w:rsid w:val="00EE191A"/>
    <w:rsid w:val="00EE1B64"/>
    <w:rsid w:val="00EE24C5"/>
    <w:rsid w:val="00EE7D7C"/>
    <w:rsid w:val="00EF3D5D"/>
    <w:rsid w:val="00F0369F"/>
    <w:rsid w:val="00F03735"/>
    <w:rsid w:val="00F064B0"/>
    <w:rsid w:val="00F066E3"/>
    <w:rsid w:val="00F17592"/>
    <w:rsid w:val="00F203B2"/>
    <w:rsid w:val="00F20729"/>
    <w:rsid w:val="00F23F64"/>
    <w:rsid w:val="00F247A3"/>
    <w:rsid w:val="00F25D98"/>
    <w:rsid w:val="00F300FB"/>
    <w:rsid w:val="00F31BEF"/>
    <w:rsid w:val="00F32BB9"/>
    <w:rsid w:val="00F43B9E"/>
    <w:rsid w:val="00F65E39"/>
    <w:rsid w:val="00F750CD"/>
    <w:rsid w:val="00F76471"/>
    <w:rsid w:val="00F764EB"/>
    <w:rsid w:val="00F77ED5"/>
    <w:rsid w:val="00F80A94"/>
    <w:rsid w:val="00F83EE3"/>
    <w:rsid w:val="00F868F0"/>
    <w:rsid w:val="00F87F8D"/>
    <w:rsid w:val="00F93A29"/>
    <w:rsid w:val="00F94EFD"/>
    <w:rsid w:val="00F9513D"/>
    <w:rsid w:val="00F95893"/>
    <w:rsid w:val="00FA1B5B"/>
    <w:rsid w:val="00FA737E"/>
    <w:rsid w:val="00FB127B"/>
    <w:rsid w:val="00FB2DE8"/>
    <w:rsid w:val="00FB6386"/>
    <w:rsid w:val="00FB6BD5"/>
    <w:rsid w:val="00FC0958"/>
    <w:rsid w:val="00FC5084"/>
    <w:rsid w:val="00FD2347"/>
    <w:rsid w:val="00FD558C"/>
    <w:rsid w:val="00FE6C21"/>
    <w:rsid w:val="00FF0DB0"/>
    <w:rsid w:val="00FF32FE"/>
    <w:rsid w:val="00FF405E"/>
    <w:rsid w:val="03A63D87"/>
    <w:rsid w:val="054D56BF"/>
    <w:rsid w:val="05E46044"/>
    <w:rsid w:val="08747AEC"/>
    <w:rsid w:val="08AE1E9F"/>
    <w:rsid w:val="0A0B3B26"/>
    <w:rsid w:val="0D3B08FC"/>
    <w:rsid w:val="0D79261C"/>
    <w:rsid w:val="11A16A45"/>
    <w:rsid w:val="12392D76"/>
    <w:rsid w:val="12A5777E"/>
    <w:rsid w:val="141D70CE"/>
    <w:rsid w:val="147C5CAC"/>
    <w:rsid w:val="15910F40"/>
    <w:rsid w:val="160920E4"/>
    <w:rsid w:val="17AB5776"/>
    <w:rsid w:val="19605BE4"/>
    <w:rsid w:val="23A262EB"/>
    <w:rsid w:val="23A3413F"/>
    <w:rsid w:val="268C4A4A"/>
    <w:rsid w:val="273F3BE3"/>
    <w:rsid w:val="2AE671B7"/>
    <w:rsid w:val="2B2652D4"/>
    <w:rsid w:val="2BD95FFB"/>
    <w:rsid w:val="2CF975D2"/>
    <w:rsid w:val="304D2ECC"/>
    <w:rsid w:val="32EA6B5A"/>
    <w:rsid w:val="36BD3CC1"/>
    <w:rsid w:val="37D5272D"/>
    <w:rsid w:val="38892F56"/>
    <w:rsid w:val="3995496B"/>
    <w:rsid w:val="39E85D5F"/>
    <w:rsid w:val="3A774F74"/>
    <w:rsid w:val="3B313B6A"/>
    <w:rsid w:val="3BFE06FE"/>
    <w:rsid w:val="3C1D582B"/>
    <w:rsid w:val="3DCA1BFC"/>
    <w:rsid w:val="403E3E6C"/>
    <w:rsid w:val="404364B8"/>
    <w:rsid w:val="424A78B7"/>
    <w:rsid w:val="42546181"/>
    <w:rsid w:val="43F02873"/>
    <w:rsid w:val="46AB6722"/>
    <w:rsid w:val="47356D0C"/>
    <w:rsid w:val="479C4355"/>
    <w:rsid w:val="49A24DB8"/>
    <w:rsid w:val="4E0F58CB"/>
    <w:rsid w:val="4E4A3FD4"/>
    <w:rsid w:val="5A9A27AF"/>
    <w:rsid w:val="5F1C6655"/>
    <w:rsid w:val="5F654393"/>
    <w:rsid w:val="60A57EF2"/>
    <w:rsid w:val="61326370"/>
    <w:rsid w:val="625008DB"/>
    <w:rsid w:val="6C390E1B"/>
    <w:rsid w:val="6E0B6D8F"/>
    <w:rsid w:val="705C0415"/>
    <w:rsid w:val="72D82471"/>
    <w:rsid w:val="72DC5E87"/>
    <w:rsid w:val="72E83C2B"/>
    <w:rsid w:val="7439551A"/>
    <w:rsid w:val="75697D0A"/>
    <w:rsid w:val="76C73CC8"/>
    <w:rsid w:val="77CC74EF"/>
    <w:rsid w:val="79512818"/>
    <w:rsid w:val="7C492169"/>
    <w:rsid w:val="7D4D07A3"/>
    <w:rsid w:val="7DA84777"/>
    <w:rsid w:val="7F281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00"/>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202"/>
    <w:qFormat/>
    <w:uiPriority w:val="0"/>
    <w:pPr>
      <w:outlineLvl w:val="5"/>
    </w:pPr>
  </w:style>
  <w:style w:type="paragraph" w:styleId="9">
    <w:name w:val="heading 7"/>
    <w:basedOn w:val="8"/>
    <w:next w:val="1"/>
    <w:link w:val="203"/>
    <w:qFormat/>
    <w:uiPriority w:val="0"/>
    <w:pPr>
      <w:outlineLvl w:val="6"/>
    </w:pPr>
  </w:style>
  <w:style w:type="paragraph" w:styleId="10">
    <w:name w:val="heading 8"/>
    <w:basedOn w:val="2"/>
    <w:next w:val="1"/>
    <w:link w:val="120"/>
    <w:qFormat/>
    <w:uiPriority w:val="0"/>
    <w:pPr>
      <w:ind w:left="0" w:firstLine="0"/>
      <w:outlineLvl w:val="7"/>
    </w:pPr>
  </w:style>
  <w:style w:type="paragraph" w:styleId="11">
    <w:name w:val="heading 9"/>
    <w:basedOn w:val="10"/>
    <w:next w:val="1"/>
    <w:link w:val="204"/>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89"/>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193"/>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link w:val="208"/>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36"/>
    <w:qFormat/>
    <w:uiPriority w:val="0"/>
    <w:pPr>
      <w:shd w:val="clear" w:color="auto" w:fill="000080"/>
    </w:pPr>
    <w:rPr>
      <w:rFonts w:ascii="Tahoma" w:hAnsi="Tahoma" w:cs="Tahoma"/>
    </w:rPr>
  </w:style>
  <w:style w:type="paragraph" w:styleId="30">
    <w:name w:val="annotation text"/>
    <w:basedOn w:val="1"/>
    <w:link w:val="106"/>
    <w:qFormat/>
    <w:uiPriority w:val="99"/>
  </w:style>
  <w:style w:type="paragraph" w:styleId="31">
    <w:name w:val="Body Text"/>
    <w:basedOn w:val="1"/>
    <w:link w:val="132"/>
    <w:qFormat/>
    <w:uiPriority w:val="0"/>
    <w:pPr>
      <w:overflowPunct w:val="0"/>
      <w:autoSpaceDE w:val="0"/>
      <w:autoSpaceDN w:val="0"/>
      <w:adjustRightInd w:val="0"/>
      <w:spacing w:after="120"/>
      <w:textAlignment w:val="baseline"/>
    </w:pPr>
    <w:rPr>
      <w:lang w:eastAsia="ko-KR"/>
    </w:rPr>
  </w:style>
  <w:style w:type="paragraph" w:styleId="32">
    <w:name w:val="Body Text Indent"/>
    <w:basedOn w:val="1"/>
    <w:link w:val="167"/>
    <w:qFormat/>
    <w:uiPriority w:val="0"/>
    <w:pPr>
      <w:spacing w:after="120"/>
      <w:ind w:left="283"/>
    </w:pPr>
    <w:rPr>
      <w:rFonts w:eastAsia="MS Mincho"/>
      <w:lang w:eastAsia="zh-CN"/>
    </w:rPr>
  </w:style>
  <w:style w:type="paragraph" w:styleId="33">
    <w:name w:val="Plain Text"/>
    <w:basedOn w:val="1"/>
    <w:link w:val="164"/>
    <w:qFormat/>
    <w:uiPriority w:val="99"/>
    <w:rPr>
      <w:rFonts w:ascii="Courier New" w:hAnsi="Courier New" w:eastAsia="MS Mincho"/>
      <w:lang w:val="nb-NO" w:eastAsia="zh-CN"/>
    </w:rPr>
  </w:style>
  <w:style w:type="paragraph" w:styleId="34">
    <w:name w:val="List Bullet 5"/>
    <w:basedOn w:val="24"/>
    <w:qFormat/>
    <w:uiPriority w:val="0"/>
    <w:pPr>
      <w:ind w:left="1702"/>
    </w:pPr>
  </w:style>
  <w:style w:type="paragraph" w:styleId="35">
    <w:name w:val="toc 8"/>
    <w:basedOn w:val="21"/>
    <w:qFormat/>
    <w:uiPriority w:val="0"/>
    <w:pPr>
      <w:spacing w:before="180"/>
      <w:ind w:left="2693" w:hanging="2693"/>
    </w:pPr>
    <w:rPr>
      <w:b/>
    </w:rPr>
  </w:style>
  <w:style w:type="paragraph" w:styleId="36">
    <w:name w:val="Balloon Text"/>
    <w:basedOn w:val="1"/>
    <w:link w:val="59"/>
    <w:qFormat/>
    <w:uiPriority w:val="0"/>
    <w:rPr>
      <w:rFonts w:ascii="Tahoma" w:hAnsi="Tahoma" w:cs="Tahoma"/>
      <w:sz w:val="16"/>
      <w:szCs w:val="16"/>
    </w:rPr>
  </w:style>
  <w:style w:type="paragraph" w:styleId="37">
    <w:name w:val="footer"/>
    <w:basedOn w:val="38"/>
    <w:link w:val="122"/>
    <w:qFormat/>
    <w:uiPriority w:val="0"/>
    <w:pPr>
      <w:jc w:val="center"/>
    </w:pPr>
    <w:rPr>
      <w:i/>
    </w:rPr>
  </w:style>
  <w:style w:type="paragraph" w:styleId="38">
    <w:name w:val="header"/>
    <w:link w:val="121"/>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qFormat/>
    <w:uiPriority w:val="0"/>
    <w:pPr>
      <w:pBdr>
        <w:top w:val="single" w:color="auto" w:sz="12" w:space="0"/>
      </w:pBdr>
      <w:spacing w:before="360" w:after="240"/>
    </w:pPr>
    <w:rPr>
      <w:rFonts w:eastAsia="MS Mincho"/>
      <w:b/>
      <w:i/>
      <w:sz w:val="26"/>
    </w:rPr>
  </w:style>
  <w:style w:type="paragraph" w:styleId="40">
    <w:name w:val="footnote text"/>
    <w:basedOn w:val="1"/>
    <w:link w:val="107"/>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qFormat/>
    <w:uiPriority w:val="0"/>
    <w:pPr>
      <w:ind w:left="1418" w:hanging="1418"/>
    </w:pPr>
  </w:style>
  <w:style w:type="paragraph" w:styleId="44">
    <w:name w:val="Normal (Web)"/>
    <w:basedOn w:val="1"/>
    <w:unhideWhenUsed/>
    <w:qFormat/>
    <w:uiPriority w:val="99"/>
    <w:pPr>
      <w:spacing w:before="100" w:beforeAutospacing="1" w:after="100" w:afterAutospacing="1"/>
    </w:pPr>
    <w:rPr>
      <w:rFonts w:eastAsia="宋体"/>
      <w:sz w:val="24"/>
      <w:szCs w:val="24"/>
      <w:lang w:val="da-DK" w:eastAsia="da-DK"/>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30"/>
    <w:next w:val="30"/>
    <w:link w:val="96"/>
    <w:qFormat/>
    <w:uiPriority w:val="0"/>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eastAsia="宋体"/>
      <w:b/>
      <w:bCs/>
      <w:lang w:val="en-US" w:eastAsia="zh-CN" w:bidi="ar-SA"/>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line number"/>
    <w:unhideWhenUsed/>
    <w:qFormat/>
    <w:uiPriority w:val="0"/>
  </w:style>
  <w:style w:type="character" w:styleId="56">
    <w:name w:val="Hyperlink"/>
    <w:qFormat/>
    <w:uiPriority w:val="0"/>
    <w:rPr>
      <w:color w:val="0000FF"/>
      <w:u w:val="single"/>
    </w:rPr>
  </w:style>
  <w:style w:type="character" w:styleId="57">
    <w:name w:val="annotation reference"/>
    <w:qFormat/>
    <w:uiPriority w:val="0"/>
    <w:rPr>
      <w:sz w:val="16"/>
    </w:rPr>
  </w:style>
  <w:style w:type="character" w:styleId="58">
    <w:name w:val="footnote reference"/>
    <w:qFormat/>
    <w:uiPriority w:val="0"/>
    <w:rPr>
      <w:b/>
      <w:position w:val="6"/>
      <w:sz w:val="16"/>
    </w:rPr>
  </w:style>
  <w:style w:type="character" w:customStyle="1" w:styleId="59">
    <w:name w:val="Balloon Text Char"/>
    <w:link w:val="36"/>
    <w:qFormat/>
    <w:uiPriority w:val="0"/>
    <w:rPr>
      <w:rFonts w:ascii="Tahoma" w:hAnsi="Tahoma" w:cs="Tahoma"/>
      <w:sz w:val="16"/>
      <w:szCs w:val="16"/>
      <w:lang w:val="en-GB" w:eastAsia="en-US"/>
    </w:rPr>
  </w:style>
  <w:style w:type="paragraph" w:customStyle="1" w:styleId="6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6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2">
    <w:name w:val="TT"/>
    <w:basedOn w:val="2"/>
    <w:next w:val="1"/>
    <w:qFormat/>
    <w:uiPriority w:val="0"/>
    <w:pPr>
      <w:outlineLvl w:val="9"/>
    </w:pPr>
  </w:style>
  <w:style w:type="paragraph" w:customStyle="1" w:styleId="63">
    <w:name w:val="TAH"/>
    <w:basedOn w:val="64"/>
    <w:link w:val="102"/>
    <w:qFormat/>
    <w:uiPriority w:val="0"/>
    <w:rPr>
      <w:b/>
    </w:rPr>
  </w:style>
  <w:style w:type="paragraph" w:customStyle="1" w:styleId="64">
    <w:name w:val="TAC"/>
    <w:basedOn w:val="65"/>
    <w:link w:val="103"/>
    <w:qFormat/>
    <w:uiPriority w:val="0"/>
    <w:pPr>
      <w:jc w:val="center"/>
    </w:pPr>
  </w:style>
  <w:style w:type="paragraph" w:customStyle="1" w:styleId="65">
    <w:name w:val="TAL"/>
    <w:basedOn w:val="1"/>
    <w:link w:val="99"/>
    <w:qFormat/>
    <w:uiPriority w:val="0"/>
    <w:pPr>
      <w:keepNext/>
      <w:keepLines/>
      <w:spacing w:after="0"/>
    </w:pPr>
    <w:rPr>
      <w:rFonts w:ascii="Arial" w:hAnsi="Arial"/>
      <w:sz w:val="18"/>
    </w:rPr>
  </w:style>
  <w:style w:type="paragraph" w:customStyle="1" w:styleId="66">
    <w:name w:val="TF"/>
    <w:basedOn w:val="67"/>
    <w:link w:val="124"/>
    <w:qFormat/>
    <w:uiPriority w:val="0"/>
    <w:pPr>
      <w:keepNext w:val="0"/>
      <w:spacing w:before="0" w:after="240"/>
    </w:pPr>
  </w:style>
  <w:style w:type="paragraph" w:customStyle="1" w:styleId="67">
    <w:name w:val="TH"/>
    <w:basedOn w:val="1"/>
    <w:link w:val="116"/>
    <w:qFormat/>
    <w:uiPriority w:val="0"/>
    <w:pPr>
      <w:keepNext/>
      <w:keepLines/>
      <w:spacing w:before="60"/>
      <w:jc w:val="center"/>
    </w:pPr>
    <w:rPr>
      <w:rFonts w:ascii="Arial" w:hAnsi="Arial"/>
      <w:b/>
    </w:rPr>
  </w:style>
  <w:style w:type="paragraph" w:customStyle="1" w:styleId="68">
    <w:name w:val="NO"/>
    <w:basedOn w:val="1"/>
    <w:link w:val="135"/>
    <w:qFormat/>
    <w:uiPriority w:val="0"/>
    <w:pPr>
      <w:keepLines/>
      <w:ind w:left="1135" w:hanging="851"/>
    </w:pPr>
  </w:style>
  <w:style w:type="paragraph" w:customStyle="1" w:styleId="69">
    <w:name w:val="EX"/>
    <w:basedOn w:val="1"/>
    <w:link w:val="126"/>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6">
    <w:name w:val="Editor's Note"/>
    <w:basedOn w:val="68"/>
    <w:link w:val="97"/>
    <w:qFormat/>
    <w:uiPriority w:val="0"/>
    <w:rPr>
      <w:color w:val="FF0000"/>
    </w:rPr>
  </w:style>
  <w:style w:type="paragraph" w:customStyle="1" w:styleId="87">
    <w:name w:val="B1"/>
    <w:basedOn w:val="14"/>
    <w:link w:val="98"/>
    <w:qFormat/>
    <w:uiPriority w:val="0"/>
  </w:style>
  <w:style w:type="paragraph" w:customStyle="1" w:styleId="88">
    <w:name w:val="B2"/>
    <w:basedOn w:val="13"/>
    <w:link w:val="125"/>
    <w:qFormat/>
    <w:uiPriority w:val="0"/>
  </w:style>
  <w:style w:type="paragraph" w:customStyle="1" w:styleId="89">
    <w:name w:val="B3"/>
    <w:basedOn w:val="12"/>
    <w:link w:val="191"/>
    <w:qFormat/>
    <w:uiPriority w:val="0"/>
  </w:style>
  <w:style w:type="paragraph" w:customStyle="1" w:styleId="90">
    <w:name w:val="B4"/>
    <w:basedOn w:val="42"/>
    <w:link w:val="194"/>
    <w:qFormat/>
    <w:uiPriority w:val="0"/>
  </w:style>
  <w:style w:type="paragraph" w:customStyle="1" w:styleId="91">
    <w:name w:val="B5"/>
    <w:basedOn w:val="41"/>
    <w:qFormat/>
    <w:uiPriority w:val="0"/>
  </w:style>
  <w:style w:type="paragraph" w:customStyle="1" w:styleId="92">
    <w:name w:val="ZTD"/>
    <w:basedOn w:val="80"/>
    <w:qFormat/>
    <w:uiPriority w:val="0"/>
    <w:pPr>
      <w:framePr w:hRule="auto" w:y="852"/>
    </w:pPr>
    <w:rPr>
      <w:i w:val="0"/>
      <w:sz w:val="40"/>
    </w:rPr>
  </w:style>
  <w:style w:type="paragraph" w:customStyle="1" w:styleId="93">
    <w:name w:val="CR Cover Page"/>
    <w:link w:val="147"/>
    <w:qFormat/>
    <w:uiPriority w:val="0"/>
    <w:pPr>
      <w:spacing w:after="120"/>
    </w:pPr>
    <w:rPr>
      <w:rFonts w:ascii="Arial" w:hAnsi="Arial" w:cs="Times New Roman" w:eastAsiaTheme="minorEastAsia"/>
      <w:lang w:val="en-GB" w:eastAsia="en-US" w:bidi="ar-SA"/>
    </w:rPr>
  </w:style>
  <w:style w:type="paragraph" w:customStyle="1" w:styleId="94">
    <w:name w:val="tdoc-header"/>
    <w:qFormat/>
    <w:uiPriority w:val="0"/>
    <w:rPr>
      <w:rFonts w:ascii="Arial" w:hAnsi="Arial" w:cs="Times New Roman" w:eastAsiaTheme="minorEastAsia"/>
      <w:sz w:val="24"/>
      <w:lang w:val="en-GB" w:eastAsia="en-US" w:bidi="ar-SA"/>
    </w:rPr>
  </w:style>
  <w:style w:type="paragraph" w:customStyle="1" w:styleId="95">
    <w:name w:val="First Change"/>
    <w:basedOn w:val="1"/>
    <w:qFormat/>
    <w:uiPriority w:val="0"/>
    <w:pPr>
      <w:jc w:val="center"/>
    </w:pPr>
    <w:rPr>
      <w:color w:val="FF0000"/>
    </w:rPr>
  </w:style>
  <w:style w:type="character" w:customStyle="1" w:styleId="96">
    <w:name w:val="Comment Subject Char"/>
    <w:link w:val="47"/>
    <w:qFormat/>
    <w:uiPriority w:val="0"/>
    <w:rPr>
      <w:rFonts w:ascii="Times New Roman" w:hAnsi="Times New Roman"/>
      <w:b/>
      <w:bCs/>
      <w:lang w:val="en-GB" w:eastAsia="en-US"/>
    </w:rPr>
  </w:style>
  <w:style w:type="character" w:customStyle="1" w:styleId="97">
    <w:name w:val="Editor's Note Char"/>
    <w:link w:val="86"/>
    <w:qFormat/>
    <w:uiPriority w:val="0"/>
    <w:rPr>
      <w:rFonts w:ascii="Times New Roman" w:hAnsi="Times New Roman"/>
      <w:color w:val="FF0000"/>
      <w:lang w:val="en-GB" w:eastAsia="en-US"/>
    </w:rPr>
  </w:style>
  <w:style w:type="character" w:customStyle="1" w:styleId="98">
    <w:name w:val="B1 Char"/>
    <w:link w:val="87"/>
    <w:qFormat/>
    <w:uiPriority w:val="0"/>
    <w:rPr>
      <w:rFonts w:ascii="Times New Roman" w:hAnsi="Times New Roman"/>
      <w:lang w:val="en-GB" w:eastAsia="en-US"/>
    </w:rPr>
  </w:style>
  <w:style w:type="character" w:customStyle="1" w:styleId="99">
    <w:name w:val="TAL Char"/>
    <w:link w:val="65"/>
    <w:qFormat/>
    <w:uiPriority w:val="0"/>
    <w:rPr>
      <w:rFonts w:ascii="Arial" w:hAnsi="Arial"/>
      <w:sz w:val="18"/>
      <w:lang w:val="en-GB" w:eastAsia="en-US"/>
    </w:rPr>
  </w:style>
  <w:style w:type="character" w:customStyle="1" w:styleId="100">
    <w:name w:val="Heading 3 Char"/>
    <w:link w:val="4"/>
    <w:qFormat/>
    <w:uiPriority w:val="0"/>
    <w:rPr>
      <w:rFonts w:ascii="Arial" w:hAnsi="Arial"/>
      <w:sz w:val="28"/>
      <w:lang w:val="en-GB" w:eastAsia="en-US"/>
    </w:rPr>
  </w:style>
  <w:style w:type="character" w:customStyle="1" w:styleId="101">
    <w:name w:val="Heading 4 Char"/>
    <w:link w:val="5"/>
    <w:qFormat/>
    <w:uiPriority w:val="0"/>
    <w:rPr>
      <w:rFonts w:ascii="Arial" w:hAnsi="Arial"/>
      <w:sz w:val="24"/>
      <w:lang w:val="en-GB" w:eastAsia="en-US"/>
    </w:rPr>
  </w:style>
  <w:style w:type="character" w:customStyle="1" w:styleId="102">
    <w:name w:val="TAH Char"/>
    <w:link w:val="63"/>
    <w:qFormat/>
    <w:uiPriority w:val="0"/>
    <w:rPr>
      <w:rFonts w:ascii="Arial" w:hAnsi="Arial"/>
      <w:b/>
      <w:sz w:val="18"/>
      <w:lang w:val="en-GB" w:eastAsia="en-US"/>
    </w:rPr>
  </w:style>
  <w:style w:type="character" w:customStyle="1" w:styleId="103">
    <w:name w:val="TAC Char"/>
    <w:link w:val="64"/>
    <w:qFormat/>
    <w:locked/>
    <w:uiPriority w:val="0"/>
    <w:rPr>
      <w:rFonts w:ascii="Arial" w:hAnsi="Arial"/>
      <w:sz w:val="18"/>
      <w:lang w:val="en-GB" w:eastAsia="en-US"/>
    </w:rPr>
  </w:style>
  <w:style w:type="character" w:customStyle="1" w:styleId="104">
    <w:name w:val="PL Char"/>
    <w:link w:val="76"/>
    <w:qFormat/>
    <w:uiPriority w:val="0"/>
    <w:rPr>
      <w:rFonts w:ascii="Courier New" w:hAnsi="Courier New"/>
      <w:sz w:val="16"/>
      <w:lang w:val="en-GB" w:eastAsia="en-US"/>
    </w:rPr>
  </w:style>
  <w:style w:type="character" w:customStyle="1" w:styleId="105">
    <w:name w:val="TAL Car"/>
    <w:qFormat/>
    <w:uiPriority w:val="0"/>
    <w:rPr>
      <w:rFonts w:ascii="Arial" w:hAnsi="Arial" w:eastAsia="宋体"/>
      <w:sz w:val="18"/>
      <w:lang w:val="en-GB" w:eastAsia="en-US"/>
    </w:rPr>
  </w:style>
  <w:style w:type="character" w:customStyle="1" w:styleId="106">
    <w:name w:val="Comment Text Char"/>
    <w:link w:val="30"/>
    <w:qFormat/>
    <w:uiPriority w:val="99"/>
    <w:rPr>
      <w:rFonts w:ascii="Times New Roman" w:hAnsi="Times New Roman"/>
      <w:lang w:val="en-GB" w:eastAsia="en-US"/>
    </w:rPr>
  </w:style>
  <w:style w:type="character" w:customStyle="1" w:styleId="107">
    <w:name w:val="Footnote Text Char"/>
    <w:link w:val="40"/>
    <w:qFormat/>
    <w:uiPriority w:val="0"/>
    <w:rPr>
      <w:rFonts w:ascii="Times New Roman" w:hAnsi="Times New Roman"/>
      <w:sz w:val="16"/>
      <w:lang w:val="en-GB" w:eastAsia="en-US"/>
    </w:rPr>
  </w:style>
  <w:style w:type="paragraph" w:customStyle="1" w:styleId="108">
    <w:name w:val="FL"/>
    <w:basedOn w:val="1"/>
    <w:qFormat/>
    <w:uiPriority w:val="0"/>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09">
    <w:name w:val="修订1"/>
    <w:hidden/>
    <w:semiHidden/>
    <w:qFormat/>
    <w:uiPriority w:val="99"/>
    <w:rPr>
      <w:rFonts w:ascii="Times New Roman" w:hAnsi="Times New Roman" w:cs="Times New Roman" w:eastAsiaTheme="minorEastAsia"/>
      <w:lang w:val="en-GB" w:eastAsia="en-US" w:bidi="ar-SA"/>
    </w:rPr>
  </w:style>
  <w:style w:type="paragraph" w:styleId="110">
    <w:name w:val="List Paragraph"/>
    <w:basedOn w:val="1"/>
    <w:link w:val="111"/>
    <w:qFormat/>
    <w:uiPriority w:val="34"/>
    <w:pPr>
      <w:spacing w:after="0"/>
      <w:ind w:left="720"/>
    </w:pPr>
    <w:rPr>
      <w:rFonts w:ascii="Calibri" w:hAnsi="Calibri" w:eastAsia="Calibri"/>
      <w:sz w:val="22"/>
      <w:szCs w:val="22"/>
      <w:lang w:eastAsia="ko-KR"/>
    </w:rPr>
  </w:style>
  <w:style w:type="character" w:customStyle="1" w:styleId="111">
    <w:name w:val="List Paragraph Char"/>
    <w:link w:val="110"/>
    <w:qFormat/>
    <w:locked/>
    <w:uiPriority w:val="34"/>
    <w:rPr>
      <w:rFonts w:ascii="Calibri" w:hAnsi="Calibri" w:eastAsia="Calibri"/>
      <w:sz w:val="22"/>
      <w:szCs w:val="22"/>
      <w:lang w:val="en-GB" w:eastAsia="ko-KR"/>
    </w:rPr>
  </w:style>
  <w:style w:type="paragraph" w:customStyle="1" w:styleId="112">
    <w:name w:val="B1+"/>
    <w:basedOn w:val="87"/>
    <w:link w:val="113"/>
    <w:qFormat/>
    <w:uiPriority w:val="0"/>
    <w:pPr>
      <w:numPr>
        <w:ilvl w:val="0"/>
        <w:numId w:val="1"/>
      </w:numPr>
      <w:overflowPunct w:val="0"/>
      <w:autoSpaceDE w:val="0"/>
      <w:autoSpaceDN w:val="0"/>
      <w:adjustRightInd w:val="0"/>
      <w:textAlignment w:val="baseline"/>
    </w:pPr>
    <w:rPr>
      <w:lang w:eastAsia="ko-KR"/>
    </w:rPr>
  </w:style>
  <w:style w:type="character" w:customStyle="1" w:styleId="113">
    <w:name w:val="B1+ Car"/>
    <w:link w:val="112"/>
    <w:qFormat/>
    <w:uiPriority w:val="0"/>
    <w:rPr>
      <w:rFonts w:ascii="Times New Roman" w:hAnsi="Times New Roman"/>
      <w:lang w:val="en-GB" w:eastAsia="ko-KR"/>
    </w:rPr>
  </w:style>
  <w:style w:type="paragraph" w:customStyle="1" w:styleId="114">
    <w:name w:val="Normal + Arial"/>
    <w:basedOn w:val="1"/>
    <w:qFormat/>
    <w:uiPriority w:val="0"/>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115">
    <w:name w:val="TAL + Left:  1 cm"/>
    <w:basedOn w:val="65"/>
    <w:qFormat/>
    <w:uiPriority w:val="0"/>
    <w:pPr>
      <w:overflowPunct w:val="0"/>
      <w:autoSpaceDE w:val="0"/>
      <w:autoSpaceDN w:val="0"/>
      <w:adjustRightInd w:val="0"/>
      <w:ind w:left="567"/>
      <w:textAlignment w:val="baseline"/>
    </w:pPr>
    <w:rPr>
      <w:lang w:val="zh-CN" w:eastAsia="ko-KR"/>
    </w:rPr>
  </w:style>
  <w:style w:type="character" w:customStyle="1" w:styleId="116">
    <w:name w:val="TH Char"/>
    <w:link w:val="67"/>
    <w:qFormat/>
    <w:uiPriority w:val="0"/>
    <w:rPr>
      <w:rFonts w:ascii="Arial" w:hAnsi="Arial"/>
      <w:b/>
      <w:lang w:val="en-GB" w:eastAsia="en-US"/>
    </w:rPr>
  </w:style>
  <w:style w:type="character" w:customStyle="1" w:styleId="117">
    <w:name w:val="Heading 1 Char"/>
    <w:link w:val="2"/>
    <w:qFormat/>
    <w:uiPriority w:val="0"/>
    <w:rPr>
      <w:rFonts w:ascii="Arial" w:hAnsi="Arial"/>
      <w:sz w:val="36"/>
      <w:lang w:val="en-GB" w:eastAsia="en-US"/>
    </w:rPr>
  </w:style>
  <w:style w:type="character" w:customStyle="1" w:styleId="118">
    <w:name w:val="Heading 2 Char"/>
    <w:link w:val="3"/>
    <w:qFormat/>
    <w:uiPriority w:val="0"/>
    <w:rPr>
      <w:rFonts w:ascii="Arial" w:hAnsi="Arial"/>
      <w:sz w:val="32"/>
      <w:lang w:val="en-GB" w:eastAsia="en-US"/>
    </w:rPr>
  </w:style>
  <w:style w:type="character" w:customStyle="1" w:styleId="119">
    <w:name w:val="Heading 5 Char"/>
    <w:link w:val="6"/>
    <w:qFormat/>
    <w:uiPriority w:val="0"/>
    <w:rPr>
      <w:rFonts w:ascii="Arial" w:hAnsi="Arial"/>
      <w:sz w:val="22"/>
      <w:lang w:val="en-GB" w:eastAsia="en-US"/>
    </w:rPr>
  </w:style>
  <w:style w:type="character" w:customStyle="1" w:styleId="120">
    <w:name w:val="Heading 8 Char"/>
    <w:link w:val="10"/>
    <w:qFormat/>
    <w:uiPriority w:val="0"/>
    <w:rPr>
      <w:rFonts w:ascii="Arial" w:hAnsi="Arial"/>
      <w:sz w:val="36"/>
      <w:lang w:val="en-GB" w:eastAsia="en-US"/>
    </w:rPr>
  </w:style>
  <w:style w:type="character" w:customStyle="1" w:styleId="121">
    <w:name w:val="Header Char"/>
    <w:link w:val="38"/>
    <w:qFormat/>
    <w:uiPriority w:val="0"/>
    <w:rPr>
      <w:rFonts w:ascii="Arial" w:hAnsi="Arial"/>
      <w:b/>
      <w:sz w:val="18"/>
      <w:lang w:val="en-GB" w:eastAsia="en-US"/>
    </w:rPr>
  </w:style>
  <w:style w:type="character" w:customStyle="1" w:styleId="122">
    <w:name w:val="Footer Char"/>
    <w:link w:val="37"/>
    <w:qFormat/>
    <w:uiPriority w:val="0"/>
    <w:rPr>
      <w:rFonts w:ascii="Arial" w:hAnsi="Arial"/>
      <w:b/>
      <w:i/>
      <w:sz w:val="18"/>
      <w:lang w:val="en-GB" w:eastAsia="en-US"/>
    </w:rPr>
  </w:style>
  <w:style w:type="character" w:customStyle="1" w:styleId="123">
    <w:name w:val="B1 Zchn"/>
    <w:qFormat/>
    <w:uiPriority w:val="0"/>
    <w:rPr>
      <w:rFonts w:ascii="Times New Roman" w:hAnsi="Times New Roman" w:eastAsia="Times New Roman" w:cs="Times New Roman"/>
      <w:sz w:val="20"/>
      <w:szCs w:val="20"/>
    </w:rPr>
  </w:style>
  <w:style w:type="character" w:customStyle="1" w:styleId="124">
    <w:name w:val="TF Char"/>
    <w:link w:val="66"/>
    <w:qFormat/>
    <w:uiPriority w:val="0"/>
    <w:rPr>
      <w:rFonts w:ascii="Arial" w:hAnsi="Arial"/>
      <w:b/>
      <w:lang w:val="en-GB" w:eastAsia="en-US"/>
    </w:rPr>
  </w:style>
  <w:style w:type="character" w:customStyle="1" w:styleId="125">
    <w:name w:val="B2 Char"/>
    <w:link w:val="88"/>
    <w:qFormat/>
    <w:uiPriority w:val="0"/>
    <w:rPr>
      <w:rFonts w:ascii="Times New Roman" w:hAnsi="Times New Roman"/>
      <w:lang w:val="en-GB" w:eastAsia="en-US"/>
    </w:rPr>
  </w:style>
  <w:style w:type="character" w:customStyle="1" w:styleId="126">
    <w:name w:val="EX Char"/>
    <w:link w:val="69"/>
    <w:qFormat/>
    <w:locked/>
    <w:uiPriority w:val="0"/>
    <w:rPr>
      <w:rFonts w:ascii="Times New Roman" w:hAnsi="Times New Roman"/>
      <w:lang w:val="en-GB" w:eastAsia="en-US"/>
    </w:rPr>
  </w:style>
  <w:style w:type="character" w:customStyle="1" w:styleId="127">
    <w:name w:val="TF Zchn"/>
    <w:qFormat/>
    <w:uiPriority w:val="0"/>
    <w:rPr>
      <w:rFonts w:ascii="Arial" w:hAnsi="Arial"/>
      <w:b/>
      <w:lang w:val="en-GB" w:eastAsia="en-US"/>
    </w:rPr>
  </w:style>
  <w:style w:type="paragraph" w:customStyle="1" w:styleId="128">
    <w:name w:val="IvD Instructiontext"/>
    <w:basedOn w:val="31"/>
    <w:link w:val="129"/>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i/>
      <w:color w:val="7F7F7F"/>
      <w:spacing w:val="2"/>
      <w:sz w:val="18"/>
      <w:szCs w:val="18"/>
      <w:lang w:val="en-US" w:eastAsia="en-US"/>
    </w:rPr>
  </w:style>
  <w:style w:type="character" w:customStyle="1" w:styleId="129">
    <w:name w:val="IvD Instructiontext Char"/>
    <w:link w:val="128"/>
    <w:qFormat/>
    <w:uiPriority w:val="99"/>
    <w:rPr>
      <w:rFonts w:ascii="Arial" w:hAnsi="Arial" w:eastAsia="Batang"/>
      <w:i/>
      <w:color w:val="7F7F7F"/>
      <w:spacing w:val="2"/>
      <w:sz w:val="18"/>
      <w:szCs w:val="18"/>
      <w:lang w:val="en-US" w:eastAsia="en-US"/>
    </w:rPr>
  </w:style>
  <w:style w:type="paragraph" w:customStyle="1" w:styleId="130">
    <w:name w:val="IvD bodytext"/>
    <w:basedOn w:val="31"/>
    <w:link w:val="13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Batang"/>
      <w:spacing w:val="2"/>
      <w:lang w:val="en-US" w:eastAsia="en-US"/>
    </w:rPr>
  </w:style>
  <w:style w:type="character" w:customStyle="1" w:styleId="131">
    <w:name w:val="IvD bodytext Char"/>
    <w:link w:val="130"/>
    <w:qFormat/>
    <w:uiPriority w:val="0"/>
    <w:rPr>
      <w:rFonts w:ascii="Arial" w:hAnsi="Arial" w:eastAsia="Batang"/>
      <w:spacing w:val="2"/>
      <w:lang w:val="en-US" w:eastAsia="en-US"/>
    </w:rPr>
  </w:style>
  <w:style w:type="character" w:customStyle="1" w:styleId="132">
    <w:name w:val="Body Text Char"/>
    <w:basedOn w:val="50"/>
    <w:link w:val="31"/>
    <w:qFormat/>
    <w:uiPriority w:val="0"/>
    <w:rPr>
      <w:rFonts w:ascii="Times New Roman" w:hAnsi="Times New Roman"/>
      <w:lang w:val="en-GB" w:eastAsia="ko-KR"/>
    </w:rPr>
  </w:style>
  <w:style w:type="character" w:customStyle="1" w:styleId="133">
    <w:name w:val="B1 Char1"/>
    <w:qFormat/>
    <w:uiPriority w:val="0"/>
    <w:rPr>
      <w:rFonts w:ascii="Arial" w:hAnsi="Arial"/>
      <w:lang w:val="en-GB" w:eastAsia="en-US"/>
    </w:rPr>
  </w:style>
  <w:style w:type="paragraph" w:customStyle="1" w:styleId="134">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35">
    <w:name w:val="NO Char"/>
    <w:link w:val="68"/>
    <w:qFormat/>
    <w:uiPriority w:val="0"/>
    <w:rPr>
      <w:rFonts w:ascii="Times New Roman" w:hAnsi="Times New Roman"/>
      <w:lang w:val="en-GB" w:eastAsia="en-US"/>
    </w:rPr>
  </w:style>
  <w:style w:type="character" w:customStyle="1" w:styleId="136">
    <w:name w:val="Document Map Char"/>
    <w:link w:val="29"/>
    <w:qFormat/>
    <w:uiPriority w:val="0"/>
    <w:rPr>
      <w:rFonts w:ascii="Tahoma" w:hAnsi="Tahoma" w:cs="Tahoma"/>
      <w:shd w:val="clear" w:color="auto" w:fill="000080"/>
      <w:lang w:val="en-GB" w:eastAsia="en-US"/>
    </w:rPr>
  </w:style>
  <w:style w:type="character" w:customStyle="1" w:styleId="137">
    <w:name w:val="msoins"/>
    <w:qFormat/>
    <w:uiPriority w:val="0"/>
  </w:style>
  <w:style w:type="paragraph" w:customStyle="1" w:styleId="138">
    <w:name w:val="TAL + Left:  0"/>
    <w:basedOn w:val="65"/>
    <w:qFormat/>
    <w:uiPriority w:val="0"/>
    <w:pPr>
      <w:overflowPunct w:val="0"/>
      <w:autoSpaceDE w:val="0"/>
      <w:autoSpaceDN w:val="0"/>
      <w:adjustRightInd w:val="0"/>
      <w:spacing w:line="0" w:lineRule="atLeast"/>
      <w:ind w:left="142"/>
      <w:textAlignment w:val="baseline"/>
    </w:pPr>
    <w:rPr>
      <w:rFonts w:eastAsia="宋体"/>
      <w:lang w:eastAsia="ko-KR"/>
    </w:rPr>
  </w:style>
  <w:style w:type="paragraph" w:customStyle="1" w:styleId="139">
    <w:name w:val="TAL + Left:  050 cm"/>
    <w:basedOn w:val="65"/>
    <w:qFormat/>
    <w:uiPriority w:val="0"/>
    <w:pPr>
      <w:overflowPunct w:val="0"/>
      <w:autoSpaceDE w:val="0"/>
      <w:autoSpaceDN w:val="0"/>
      <w:adjustRightInd w:val="0"/>
      <w:spacing w:line="0" w:lineRule="atLeast"/>
      <w:ind w:left="284"/>
      <w:textAlignment w:val="baseline"/>
    </w:pPr>
    <w:rPr>
      <w:rFonts w:eastAsia="宋体"/>
      <w:lang w:eastAsia="ko-KR"/>
    </w:rPr>
  </w:style>
  <w:style w:type="paragraph" w:customStyle="1" w:styleId="140">
    <w:name w:val="TAL + Left: 0"/>
    <w:basedOn w:val="139"/>
    <w:qFormat/>
    <w:uiPriority w:val="0"/>
    <w:pPr>
      <w:ind w:left="425"/>
    </w:pPr>
  </w:style>
  <w:style w:type="character" w:customStyle="1" w:styleId="141">
    <w:name w:val="TAH Car"/>
    <w:qFormat/>
    <w:uiPriority w:val="0"/>
    <w:rPr>
      <w:rFonts w:ascii="Arial" w:hAnsi="Arial"/>
      <w:b/>
      <w:sz w:val="18"/>
      <w:lang w:val="zh-CN" w:eastAsia="en-US"/>
    </w:rPr>
  </w:style>
  <w:style w:type="paragraph" w:customStyle="1" w:styleId="142">
    <w:name w:val="TAL + Left: 0.2 cm"/>
    <w:basedOn w:val="65"/>
    <w:qFormat/>
    <w:uiPriority w:val="0"/>
    <w:pPr>
      <w:ind w:left="113"/>
    </w:pPr>
    <w:rPr>
      <w:rFonts w:eastAsia="宋体"/>
      <w:bCs/>
    </w:rPr>
  </w:style>
  <w:style w:type="paragraph" w:customStyle="1" w:styleId="143">
    <w:name w:val="TAL + Left: 0.4 cm"/>
    <w:basedOn w:val="142"/>
    <w:qFormat/>
    <w:uiPriority w:val="0"/>
    <w:pPr>
      <w:ind w:left="227"/>
    </w:pPr>
  </w:style>
  <w:style w:type="paragraph" w:customStyle="1" w:styleId="144">
    <w:name w:val="TAL + Left: 0.6 cm"/>
    <w:basedOn w:val="143"/>
    <w:qFormat/>
    <w:uiPriority w:val="0"/>
    <w:pPr>
      <w:ind w:left="340"/>
    </w:pPr>
  </w:style>
  <w:style w:type="paragraph" w:customStyle="1" w:styleId="145">
    <w:name w:val="3GPP_Header"/>
    <w:basedOn w:val="1"/>
    <w:link w:val="146"/>
    <w:qFormat/>
    <w:uiPriority w:val="0"/>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146">
    <w:name w:val="3GPP_Header Char"/>
    <w:link w:val="145"/>
    <w:qFormat/>
    <w:uiPriority w:val="0"/>
    <w:rPr>
      <w:rFonts w:ascii="Times New Roman" w:hAnsi="Times New Roman" w:eastAsia="宋体"/>
      <w:b/>
      <w:sz w:val="24"/>
      <w:lang w:val="en-GB" w:eastAsia="zh-CN"/>
    </w:rPr>
  </w:style>
  <w:style w:type="character" w:customStyle="1" w:styleId="147">
    <w:name w:val="CR Cover Page Zchn"/>
    <w:link w:val="93"/>
    <w:qFormat/>
    <w:locked/>
    <w:uiPriority w:val="0"/>
    <w:rPr>
      <w:rFonts w:ascii="Arial" w:hAnsi="Arial"/>
      <w:lang w:val="en-GB" w:eastAsia="en-US"/>
    </w:rPr>
  </w:style>
  <w:style w:type="character" w:customStyle="1" w:styleId="148">
    <w:name w:val="首标题"/>
    <w:qFormat/>
    <w:uiPriority w:val="0"/>
    <w:rPr>
      <w:rFonts w:ascii="Arial" w:hAnsi="Arial" w:eastAsia="宋体"/>
      <w:sz w:val="24"/>
      <w:lang w:val="en-US" w:eastAsia="zh-CN" w:bidi="ar-SA"/>
    </w:rPr>
  </w:style>
  <w:style w:type="character" w:customStyle="1" w:styleId="149">
    <w:name w:val="NO Zchn"/>
    <w:qFormat/>
    <w:locked/>
    <w:uiPriority w:val="0"/>
    <w:rPr>
      <w:rFonts w:ascii="Times New Roman" w:hAnsi="Times New Roman"/>
      <w:lang w:val="en-GB" w:eastAsia="en-US"/>
    </w:rPr>
  </w:style>
  <w:style w:type="paragraph" w:customStyle="1" w:styleId="150">
    <w:name w:val="Guidance"/>
    <w:basedOn w:val="1"/>
    <w:qFormat/>
    <w:uiPriority w:val="0"/>
    <w:pPr>
      <w:overflowPunct w:val="0"/>
      <w:autoSpaceDE w:val="0"/>
      <w:autoSpaceDN w:val="0"/>
      <w:adjustRightInd w:val="0"/>
      <w:textAlignment w:val="baseline"/>
    </w:pPr>
    <w:rPr>
      <w:rFonts w:eastAsia="等线"/>
      <w:i/>
      <w:color w:val="0000FF"/>
      <w:lang w:eastAsia="en-GB"/>
    </w:rPr>
  </w:style>
  <w:style w:type="paragraph" w:customStyle="1" w:styleId="151">
    <w:name w:val="INDENT2"/>
    <w:basedOn w:val="1"/>
    <w:qFormat/>
    <w:uiPriority w:val="0"/>
    <w:pPr>
      <w:overflowPunct w:val="0"/>
      <w:autoSpaceDE w:val="0"/>
      <w:autoSpaceDN w:val="0"/>
      <w:adjustRightInd w:val="0"/>
      <w:ind w:left="1135" w:hanging="284"/>
      <w:textAlignment w:val="baseline"/>
    </w:pPr>
    <w:rPr>
      <w:rFonts w:eastAsia="等线"/>
      <w:lang w:eastAsia="en-GB"/>
    </w:rPr>
  </w:style>
  <w:style w:type="paragraph" w:customStyle="1" w:styleId="152">
    <w:name w:val="SpecText"/>
    <w:basedOn w:val="1"/>
    <w:qFormat/>
    <w:uiPriority w:val="0"/>
    <w:pPr>
      <w:overflowPunct w:val="0"/>
      <w:autoSpaceDE w:val="0"/>
      <w:autoSpaceDN w:val="0"/>
      <w:adjustRightInd w:val="0"/>
      <w:textAlignment w:val="baseline"/>
    </w:pPr>
    <w:rPr>
      <w:rFonts w:eastAsia="Batang"/>
      <w:lang w:eastAsia="en-GB"/>
    </w:rPr>
  </w:style>
  <w:style w:type="paragraph" w:customStyle="1" w:styleId="153">
    <w:name w:val="List Bullet 6"/>
    <w:basedOn w:val="34"/>
    <w:qFormat/>
    <w:uiPriority w:val="0"/>
    <w:pPr>
      <w:overflowPunct w:val="0"/>
      <w:autoSpaceDE w:val="0"/>
      <w:autoSpaceDN w:val="0"/>
      <w:adjustRightInd w:val="0"/>
      <w:textAlignment w:val="baseline"/>
    </w:pPr>
    <w:rPr>
      <w:lang w:eastAsia="ko-KR"/>
    </w:rPr>
  </w:style>
  <w:style w:type="paragraph" w:customStyle="1" w:styleId="154">
    <w:name w:val="Style TAL + Left:  075 cm"/>
    <w:basedOn w:val="65"/>
    <w:qFormat/>
    <w:uiPriority w:val="0"/>
    <w:pPr>
      <w:overflowPunct w:val="0"/>
      <w:autoSpaceDE w:val="0"/>
      <w:autoSpaceDN w:val="0"/>
      <w:adjustRightInd w:val="0"/>
      <w:ind w:left="425"/>
      <w:textAlignment w:val="baseline"/>
    </w:pPr>
    <w:rPr>
      <w:rFonts w:eastAsia="等线"/>
      <w:lang w:eastAsia="en-GB"/>
    </w:rPr>
  </w:style>
  <w:style w:type="paragraph" w:customStyle="1" w:styleId="155">
    <w:name w:val="TAL + Left:  1"/>
    <w:basedOn w:val="65"/>
    <w:link w:val="156"/>
    <w:qFormat/>
    <w:uiPriority w:val="0"/>
    <w:pPr>
      <w:overflowPunct w:val="0"/>
      <w:autoSpaceDE w:val="0"/>
      <w:autoSpaceDN w:val="0"/>
      <w:adjustRightInd w:val="0"/>
      <w:ind w:left="567"/>
      <w:textAlignment w:val="baseline"/>
    </w:pPr>
    <w:rPr>
      <w:rFonts w:eastAsia="等线"/>
      <w:lang w:eastAsia="en-GB"/>
    </w:rPr>
  </w:style>
  <w:style w:type="character" w:customStyle="1" w:styleId="156">
    <w:name w:val="TAL + Left:  1;00 cm Char Char"/>
    <w:link w:val="155"/>
    <w:qFormat/>
    <w:uiPriority w:val="0"/>
    <w:rPr>
      <w:rFonts w:ascii="Arial" w:hAnsi="Arial" w:eastAsia="等线"/>
      <w:sz w:val="18"/>
      <w:lang w:val="en-GB" w:eastAsia="en-GB"/>
    </w:rPr>
  </w:style>
  <w:style w:type="paragraph" w:customStyle="1" w:styleId="157">
    <w:name w:val="TAL + Left: 125 cm"/>
    <w:basedOn w:val="154"/>
    <w:qFormat/>
    <w:uiPriority w:val="0"/>
    <w:pPr>
      <w:kinsoku w:val="0"/>
      <w:overflowPunct/>
      <w:autoSpaceDE/>
      <w:autoSpaceDN/>
      <w:adjustRightInd/>
      <w:ind w:left="709"/>
      <w:textAlignment w:val="auto"/>
    </w:pPr>
    <w:rPr>
      <w:rFonts w:cs="Arial"/>
      <w:bCs/>
      <w:szCs w:val="18"/>
      <w:lang w:eastAsia="zh-CN"/>
    </w:rPr>
  </w:style>
  <w:style w:type="paragraph" w:customStyle="1" w:styleId="158">
    <w:name w:val="TAL + Left: 1"/>
    <w:basedOn w:val="157"/>
    <w:qFormat/>
    <w:uiPriority w:val="0"/>
    <w:pPr>
      <w:ind w:left="851"/>
    </w:pPr>
    <w:rPr>
      <w:rFonts w:eastAsia="Batang"/>
    </w:rPr>
  </w:style>
  <w:style w:type="paragraph" w:customStyle="1" w:styleId="159">
    <w:name w:val="INDENT1"/>
    <w:basedOn w:val="1"/>
    <w:qFormat/>
    <w:uiPriority w:val="0"/>
    <w:pPr>
      <w:ind w:left="851"/>
    </w:pPr>
    <w:rPr>
      <w:rFonts w:eastAsia="MS Mincho"/>
    </w:rPr>
  </w:style>
  <w:style w:type="paragraph" w:customStyle="1" w:styleId="160">
    <w:name w:val="INDENT3"/>
    <w:basedOn w:val="1"/>
    <w:qFormat/>
    <w:uiPriority w:val="0"/>
    <w:pPr>
      <w:ind w:left="1701" w:hanging="567"/>
    </w:pPr>
    <w:rPr>
      <w:rFonts w:eastAsia="MS Mincho"/>
    </w:rPr>
  </w:style>
  <w:style w:type="paragraph" w:customStyle="1" w:styleId="161">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162">
    <w:name w:val="Rec_CCITT_#"/>
    <w:basedOn w:val="1"/>
    <w:qFormat/>
    <w:uiPriority w:val="0"/>
    <w:pPr>
      <w:keepNext/>
      <w:keepLines/>
    </w:pPr>
    <w:rPr>
      <w:rFonts w:eastAsia="MS Mincho"/>
      <w:b/>
    </w:rPr>
  </w:style>
  <w:style w:type="paragraph" w:customStyle="1" w:styleId="163">
    <w:name w:val="Couv Rec Title"/>
    <w:basedOn w:val="1"/>
    <w:qFormat/>
    <w:uiPriority w:val="0"/>
    <w:pPr>
      <w:keepNext/>
      <w:keepLines/>
      <w:spacing w:before="240"/>
      <w:ind w:left="1418"/>
    </w:pPr>
    <w:rPr>
      <w:rFonts w:ascii="Arial" w:hAnsi="Arial" w:eastAsia="MS Mincho"/>
      <w:b/>
      <w:sz w:val="36"/>
      <w:lang w:val="en-US"/>
    </w:rPr>
  </w:style>
  <w:style w:type="character" w:customStyle="1" w:styleId="164">
    <w:name w:val="Plain Text Char"/>
    <w:basedOn w:val="50"/>
    <w:link w:val="33"/>
    <w:qFormat/>
    <w:uiPriority w:val="99"/>
    <w:rPr>
      <w:rFonts w:ascii="Courier New" w:hAnsi="Courier New" w:eastAsia="MS Mincho"/>
      <w:lang w:val="nb-NO" w:eastAsia="zh-CN"/>
    </w:rPr>
  </w:style>
  <w:style w:type="paragraph" w:customStyle="1" w:styleId="165">
    <w:name w:val="TAJ"/>
    <w:basedOn w:val="67"/>
    <w:qFormat/>
    <w:uiPriority w:val="0"/>
    <w:rPr>
      <w:rFonts w:eastAsia="MS Mincho"/>
      <w:lang w:eastAsia="zh-CN"/>
    </w:rPr>
  </w:style>
  <w:style w:type="paragraph" w:customStyle="1" w:styleId="166">
    <w:name w:val="00 BodyText"/>
    <w:basedOn w:val="1"/>
    <w:qFormat/>
    <w:uiPriority w:val="0"/>
    <w:pPr>
      <w:spacing w:after="220"/>
    </w:pPr>
    <w:rPr>
      <w:rFonts w:ascii="Arial" w:hAnsi="Arial" w:eastAsia="MS Mincho"/>
      <w:sz w:val="22"/>
      <w:lang w:val="en-US"/>
    </w:rPr>
  </w:style>
  <w:style w:type="character" w:customStyle="1" w:styleId="167">
    <w:name w:val="Body Text Indent Char"/>
    <w:basedOn w:val="50"/>
    <w:link w:val="32"/>
    <w:qFormat/>
    <w:uiPriority w:val="0"/>
    <w:rPr>
      <w:rFonts w:ascii="Times New Roman" w:hAnsi="Times New Roman" w:eastAsia="MS Mincho"/>
      <w:lang w:val="en-GB" w:eastAsia="zh-CN"/>
    </w:rPr>
  </w:style>
  <w:style w:type="paragraph" w:customStyle="1" w:styleId="168">
    <w:name w:val="Balloon Text1"/>
    <w:basedOn w:val="1"/>
    <w:semiHidden/>
    <w:qFormat/>
    <w:uiPriority w:val="0"/>
    <w:rPr>
      <w:rFonts w:ascii="Tahoma" w:hAnsi="Tahoma" w:eastAsia="MS Mincho" w:cs="Tahoma"/>
      <w:sz w:val="16"/>
      <w:szCs w:val="16"/>
    </w:rPr>
  </w:style>
  <w:style w:type="paragraph" w:customStyle="1" w:styleId="169">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0">
    <w:name w:val="Comment Subject1"/>
    <w:basedOn w:val="30"/>
    <w:next w:val="30"/>
    <w:semiHidden/>
    <w:qFormat/>
    <w:uiPriority w:val="0"/>
    <w:rPr>
      <w:rFonts w:eastAsia="MS Mincho"/>
      <w:b/>
      <w:bCs/>
      <w:lang w:eastAsia="zh-CN"/>
    </w:rPr>
  </w:style>
  <w:style w:type="paragraph" w:customStyle="1" w:styleId="171">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2">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3">
    <w:name w:val="Note"/>
    <w:basedOn w:val="1"/>
    <w:qFormat/>
    <w:uiPriority w:val="0"/>
    <w:pPr>
      <w:spacing w:after="120"/>
      <w:ind w:left="1134" w:hanging="567"/>
    </w:pPr>
    <w:rPr>
      <w:rFonts w:eastAsia="MS Mincho"/>
      <w:szCs w:val="22"/>
    </w:rPr>
  </w:style>
  <w:style w:type="paragraph" w:customStyle="1" w:styleId="174">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11 BodyText"/>
    <w:basedOn w:val="1"/>
    <w:qFormat/>
    <w:uiPriority w:val="0"/>
    <w:pPr>
      <w:spacing w:after="220"/>
      <w:ind w:left="1298"/>
    </w:pPr>
    <w:rPr>
      <w:rFonts w:ascii="Arial" w:hAnsi="Arial" w:eastAsia="MS Mincho"/>
      <w:sz w:val="22"/>
      <w:lang w:val="en-US"/>
    </w:rPr>
  </w:style>
  <w:style w:type="paragraph" w:customStyle="1" w:styleId="176">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7">
    <w:name w:val="Section X.X"/>
    <w:basedOn w:val="1"/>
    <w:next w:val="1"/>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17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9">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0">
    <w:name w:val="List 0"/>
    <w:basedOn w:val="1"/>
    <w:qFormat/>
    <w:uiPriority w:val="0"/>
    <w:pPr>
      <w:spacing w:after="120"/>
      <w:ind w:left="284" w:hanging="284"/>
    </w:pPr>
    <w:rPr>
      <w:rFonts w:ascii="Arial" w:hAnsi="Arial" w:eastAsia="MS Mincho"/>
      <w:szCs w:val="22"/>
    </w:rPr>
  </w:style>
  <w:style w:type="paragraph" w:customStyle="1" w:styleId="181">
    <w:name w:val="Balloon Text2"/>
    <w:basedOn w:val="1"/>
    <w:semiHidden/>
    <w:qFormat/>
    <w:uiPriority w:val="0"/>
    <w:rPr>
      <w:rFonts w:ascii="Arial" w:hAnsi="Arial" w:eastAsia="MS Gothic"/>
      <w:sz w:val="18"/>
      <w:szCs w:val="18"/>
    </w:rPr>
  </w:style>
  <w:style w:type="paragraph" w:customStyle="1" w:styleId="182">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4">
    <w:name w:val="tf"/>
    <w:basedOn w:val="1"/>
    <w:qFormat/>
    <w:uiPriority w:val="0"/>
    <w:pPr>
      <w:spacing w:before="100" w:beforeAutospacing="1" w:after="100" w:afterAutospacing="1"/>
    </w:pPr>
    <w:rPr>
      <w:rFonts w:eastAsia="MS Mincho"/>
      <w:sz w:val="24"/>
      <w:szCs w:val="24"/>
      <w:lang w:val="en-US" w:eastAsia="ja-JP"/>
    </w:rPr>
  </w:style>
  <w:style w:type="character" w:customStyle="1" w:styleId="185">
    <w:name w:val="msoins0"/>
    <w:qFormat/>
    <w:uiPriority w:val="0"/>
    <w:rPr>
      <w:rFonts w:ascii="Arial" w:hAnsi="Arial" w:eastAsia="宋体" w:cs="Arial"/>
      <w:color w:val="0000FF"/>
      <w:kern w:val="2"/>
      <w:lang w:val="en-US" w:eastAsia="zh-CN" w:bidi="ar-SA"/>
    </w:rPr>
  </w:style>
  <w:style w:type="character" w:customStyle="1" w:styleId="186">
    <w:name w:val="Doc-text2 Char"/>
    <w:link w:val="187"/>
    <w:qFormat/>
    <w:uiPriority w:val="0"/>
    <w:rPr>
      <w:rFonts w:ascii="Arial" w:hAnsi="Arial" w:cs="Arial"/>
      <w:color w:val="0000FF"/>
      <w:kern w:val="2"/>
      <w:lang w:eastAsia="zh-CN"/>
    </w:rPr>
  </w:style>
  <w:style w:type="paragraph" w:customStyle="1" w:styleId="187">
    <w:name w:val="Doc-text2"/>
    <w:basedOn w:val="1"/>
    <w:link w:val="186"/>
    <w:qFormat/>
    <w:uiPriority w:val="0"/>
    <w:pPr>
      <w:spacing w:after="0"/>
      <w:ind w:left="1622" w:hanging="363"/>
    </w:pPr>
    <w:rPr>
      <w:rFonts w:ascii="Arial" w:hAnsi="Arial" w:cs="Arial"/>
      <w:color w:val="0000FF"/>
      <w:kern w:val="2"/>
      <w:lang w:val="fr-FR" w:eastAsia="zh-CN"/>
    </w:rPr>
  </w:style>
  <w:style w:type="character" w:customStyle="1" w:styleId="188">
    <w:name w:val="Char Char2"/>
    <w:qFormat/>
    <w:uiPriority w:val="0"/>
    <w:rPr>
      <w:rFonts w:ascii="Times New Roman" w:hAnsi="Times New Roman" w:eastAsia="MS Mincho"/>
      <w:lang w:val="en-GB" w:eastAsia="en-US"/>
    </w:rPr>
  </w:style>
  <w:style w:type="character" w:customStyle="1" w:styleId="189">
    <w:name w:val="H6 Char"/>
    <w:link w:val="8"/>
    <w:qFormat/>
    <w:uiPriority w:val="0"/>
    <w:rPr>
      <w:rFonts w:ascii="Arial" w:hAnsi="Arial"/>
      <w:lang w:val="en-GB" w:eastAsia="en-US"/>
    </w:rPr>
  </w:style>
  <w:style w:type="character" w:customStyle="1" w:styleId="190">
    <w:name w:val="B2 Car"/>
    <w:qFormat/>
    <w:uiPriority w:val="0"/>
    <w:rPr>
      <w:rFonts w:ascii="Times New Roman" w:hAnsi="Times New Roman"/>
      <w:lang w:val="en-GB"/>
    </w:rPr>
  </w:style>
  <w:style w:type="character" w:customStyle="1" w:styleId="191">
    <w:name w:val="B3 Char"/>
    <w:link w:val="89"/>
    <w:qFormat/>
    <w:uiPriority w:val="0"/>
    <w:rPr>
      <w:rFonts w:ascii="Times New Roman" w:hAnsi="Times New Roman"/>
      <w:lang w:val="en-GB" w:eastAsia="en-US"/>
    </w:rPr>
  </w:style>
  <w:style w:type="paragraph" w:customStyle="1" w:styleId="192">
    <w:name w:val="Reference"/>
    <w:basedOn w:val="1"/>
    <w:qFormat/>
    <w:uiPriority w:val="0"/>
    <w:pPr>
      <w:numPr>
        <w:ilvl w:val="0"/>
        <w:numId w:val="3"/>
      </w:numPr>
      <w:overflowPunct w:val="0"/>
      <w:autoSpaceDE w:val="0"/>
      <w:autoSpaceDN w:val="0"/>
      <w:adjustRightInd w:val="0"/>
      <w:spacing w:after="120"/>
      <w:textAlignment w:val="baseline"/>
    </w:pPr>
    <w:rPr>
      <w:rFonts w:eastAsia="宋体"/>
      <w:sz w:val="22"/>
      <w:lang w:eastAsia="zh-CN"/>
    </w:rPr>
  </w:style>
  <w:style w:type="character" w:customStyle="1" w:styleId="193">
    <w:name w:val="List Char"/>
    <w:link w:val="14"/>
    <w:qFormat/>
    <w:uiPriority w:val="0"/>
    <w:rPr>
      <w:rFonts w:ascii="Times New Roman" w:hAnsi="Times New Roman"/>
      <w:lang w:val="en-GB" w:eastAsia="en-US"/>
    </w:rPr>
  </w:style>
  <w:style w:type="character" w:customStyle="1" w:styleId="194">
    <w:name w:val="B4 Char"/>
    <w:link w:val="90"/>
    <w:qFormat/>
    <w:uiPriority w:val="0"/>
    <w:rPr>
      <w:rFonts w:ascii="Times New Roman" w:hAnsi="Times New Roman"/>
      <w:lang w:val="en-GB" w:eastAsia="en-US"/>
    </w:rPr>
  </w:style>
  <w:style w:type="paragraph" w:customStyle="1" w:styleId="195">
    <w:name w:val="MTDisplayEquation"/>
    <w:basedOn w:val="1"/>
    <w:qFormat/>
    <w:uiPriority w:val="0"/>
    <w:pPr>
      <w:tabs>
        <w:tab w:val="center" w:pos="4820"/>
        <w:tab w:val="right" w:pos="9640"/>
      </w:tabs>
    </w:pPr>
    <w:rPr>
      <w:lang w:val="en-US"/>
    </w:rPr>
  </w:style>
  <w:style w:type="character" w:customStyle="1" w:styleId="196">
    <w:name w:val="Unresolved Mention1"/>
    <w:semiHidden/>
    <w:unhideWhenUsed/>
    <w:qFormat/>
    <w:uiPriority w:val="99"/>
    <w:rPr>
      <w:color w:val="605E5C"/>
      <w:shd w:val="clear" w:color="auto" w:fill="E1DFDD"/>
    </w:rPr>
  </w:style>
  <w:style w:type="paragraph" w:customStyle="1" w:styleId="197">
    <w:name w:val="Proposal"/>
    <w:basedOn w:val="1"/>
    <w:link w:val="199"/>
    <w:qFormat/>
    <w:uiPriority w:val="0"/>
    <w:pPr>
      <w:numPr>
        <w:ilvl w:val="0"/>
        <w:numId w:val="4"/>
      </w:numPr>
      <w:tabs>
        <w:tab w:val="left" w:pos="1560"/>
      </w:tabs>
      <w:ind w:left="1560" w:hanging="1200"/>
    </w:pPr>
    <w:rPr>
      <w:b/>
    </w:rPr>
  </w:style>
  <w:style w:type="paragraph" w:customStyle="1" w:styleId="198">
    <w:name w:val="TOC 标题1"/>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99">
    <w:name w:val="Proposal Char"/>
    <w:link w:val="197"/>
    <w:qFormat/>
    <w:uiPriority w:val="0"/>
    <w:rPr>
      <w:rFonts w:ascii="Times New Roman" w:hAnsi="Times New Roman"/>
      <w:b/>
      <w:lang w:val="en-GB" w:eastAsia="en-US"/>
    </w:rPr>
  </w:style>
  <w:style w:type="paragraph" w:customStyle="1" w:styleId="200">
    <w:name w:val="Proposal list"/>
    <w:basedOn w:val="197"/>
    <w:link w:val="201"/>
    <w:qFormat/>
    <w:uiPriority w:val="0"/>
    <w:pPr>
      <w:numPr>
        <w:numId w:val="0"/>
      </w:numPr>
      <w:ind w:left="1560" w:hanging="1134"/>
    </w:pPr>
  </w:style>
  <w:style w:type="character" w:customStyle="1" w:styleId="201">
    <w:name w:val="Proposal list Char"/>
    <w:link w:val="200"/>
    <w:qFormat/>
    <w:uiPriority w:val="0"/>
    <w:rPr>
      <w:rFonts w:ascii="Times New Roman" w:hAnsi="Times New Roman"/>
      <w:b/>
      <w:lang w:val="en-GB" w:eastAsia="en-US"/>
    </w:rPr>
  </w:style>
  <w:style w:type="character" w:customStyle="1" w:styleId="202">
    <w:name w:val="Heading 6 Char"/>
    <w:link w:val="7"/>
    <w:qFormat/>
    <w:uiPriority w:val="0"/>
    <w:rPr>
      <w:rFonts w:ascii="Arial" w:hAnsi="Arial"/>
      <w:lang w:val="en-GB" w:eastAsia="en-US"/>
    </w:rPr>
  </w:style>
  <w:style w:type="character" w:customStyle="1" w:styleId="203">
    <w:name w:val="Heading 7 Char"/>
    <w:link w:val="9"/>
    <w:qFormat/>
    <w:uiPriority w:val="0"/>
    <w:rPr>
      <w:rFonts w:ascii="Arial" w:hAnsi="Arial"/>
      <w:lang w:val="en-GB" w:eastAsia="en-US"/>
    </w:rPr>
  </w:style>
  <w:style w:type="character" w:customStyle="1" w:styleId="204">
    <w:name w:val="Heading 9 Char"/>
    <w:link w:val="11"/>
    <w:qFormat/>
    <w:uiPriority w:val="0"/>
    <w:rPr>
      <w:rFonts w:ascii="Arial" w:hAnsi="Arial"/>
      <w:sz w:val="36"/>
      <w:lang w:val="en-GB" w:eastAsia="en-US"/>
    </w:rPr>
  </w:style>
  <w:style w:type="paragraph" w:customStyle="1" w:styleId="205">
    <w:name w:val="a"/>
    <w:basedOn w:val="93"/>
    <w:qFormat/>
    <w:uiPriority w:val="0"/>
    <w:pPr>
      <w:tabs>
        <w:tab w:val="left" w:pos="1985"/>
      </w:tabs>
    </w:pPr>
    <w:rPr>
      <w:rFonts w:eastAsia="等线" w:cs="Arial"/>
      <w:b/>
      <w:bCs/>
      <w:color w:val="000000"/>
      <w:sz w:val="24"/>
      <w:szCs w:val="24"/>
      <w:lang w:val="en-US"/>
    </w:rPr>
  </w:style>
  <w:style w:type="paragraph" w:customStyle="1" w:styleId="206">
    <w:name w:val="Discussion"/>
    <w:basedOn w:val="1"/>
    <w:qFormat/>
    <w:uiPriority w:val="0"/>
    <w:rPr>
      <w:rFonts w:ascii="Arial" w:hAnsi="Arial" w:eastAsia="等线" w:cs="Arial"/>
    </w:rPr>
  </w:style>
  <w:style w:type="character" w:customStyle="1" w:styleId="207">
    <w:name w:val="Mention1"/>
    <w:semiHidden/>
    <w:unhideWhenUsed/>
    <w:qFormat/>
    <w:uiPriority w:val="99"/>
    <w:rPr>
      <w:color w:val="2B579A"/>
      <w:shd w:val="clear" w:color="auto" w:fill="E6E6E6"/>
    </w:rPr>
  </w:style>
  <w:style w:type="character" w:customStyle="1" w:styleId="208">
    <w:name w:val="List Bullet Char"/>
    <w:link w:val="27"/>
    <w:qFormat/>
    <w:uiPriority w:val="0"/>
    <w:rPr>
      <w:rFonts w:ascii="Times New Roman" w:hAnsi="Times New Roman"/>
      <w:lang w:val="en-GB" w:eastAsia="en-US"/>
    </w:rPr>
  </w:style>
  <w:style w:type="character" w:customStyle="1" w:styleId="209">
    <w:name w:val="TF Char1"/>
    <w:qFormat/>
    <w:uiPriority w:val="0"/>
    <w:rPr>
      <w:rFonts w:ascii="Arial" w:hAnsi="Arial"/>
      <w:b/>
      <w:lang w:val="en-GB" w:eastAsia="en-US"/>
    </w:rPr>
  </w:style>
  <w:style w:type="character" w:customStyle="1" w:styleId="210">
    <w:name w:val="标题 1 Char1"/>
    <w:qFormat/>
    <w:uiPriority w:val="0"/>
    <w:rPr>
      <w:rFonts w:eastAsia="Times New Roman"/>
      <w:b/>
      <w:bCs/>
      <w:kern w:val="44"/>
      <w:sz w:val="44"/>
      <w:szCs w:val="44"/>
      <w:lang w:val="en-GB" w:eastAsia="ko-KR"/>
    </w:rPr>
  </w:style>
  <w:style w:type="character" w:customStyle="1" w:styleId="211">
    <w:name w:val="标题 3 Char1"/>
    <w:semiHidden/>
    <w:qFormat/>
    <w:uiPriority w:val="0"/>
    <w:rPr>
      <w:rFonts w:eastAsia="Times New Roman"/>
      <w:b/>
      <w:bCs/>
      <w:sz w:val="32"/>
      <w:szCs w:val="32"/>
      <w:lang w:val="en-GB" w:eastAsia="ko-KR"/>
    </w:rPr>
  </w:style>
  <w:style w:type="character" w:customStyle="1" w:styleId="212">
    <w:name w:val="标题 4 Char1"/>
    <w:semiHidden/>
    <w:qFormat/>
    <w:uiPriority w:val="0"/>
    <w:rPr>
      <w:rFonts w:ascii="Cambria" w:hAnsi="Cambria" w:eastAsia="宋体" w:cs="Times New Roman"/>
      <w:b/>
      <w:bCs/>
      <w:sz w:val="28"/>
      <w:szCs w:val="28"/>
      <w:lang w:val="en-GB" w:eastAsia="ko-KR"/>
    </w:rPr>
  </w:style>
  <w:style w:type="character" w:customStyle="1" w:styleId="213">
    <w:name w:val="页眉 Char1"/>
    <w:semiHidden/>
    <w:qFormat/>
    <w:uiPriority w:val="0"/>
    <w:rPr>
      <w:rFonts w:ascii="Times New Roman" w:hAnsi="Times New Roman" w:eastAsia="Times New Roman"/>
      <w:sz w:val="18"/>
      <w:szCs w:val="18"/>
      <w:lang w:val="en-GB" w:eastAsia="ko-KR"/>
    </w:rPr>
  </w:style>
  <w:style w:type="paragraph" w:customStyle="1" w:styleId="214">
    <w:name w:val="Char Char Char Char Char Char1 Char Char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 w:type="paragraph" w:customStyle="1" w:styleId="215">
    <w:name w:val="text intend 1"/>
    <w:basedOn w:val="1"/>
    <w:qFormat/>
    <w:uiPriority w:val="0"/>
    <w:pPr>
      <w:tabs>
        <w:tab w:val="left" w:pos="992"/>
      </w:tabs>
      <w:spacing w:after="120"/>
      <w:ind w:left="567" w:hanging="283"/>
      <w:jc w:val="both"/>
    </w:pPr>
    <w:rPr>
      <w:rFonts w:eastAsia="MS Mincho"/>
      <w:sz w:val="24"/>
      <w:lang w:val="en-US"/>
    </w:rPr>
  </w:style>
  <w:style w:type="character" w:customStyle="1" w:styleId="216">
    <w:name w:val="标题 1 字符"/>
    <w:qFormat/>
    <w:uiPriority w:val="0"/>
    <w:rPr>
      <w:rFonts w:ascii="Arial" w:hAnsi="Arial" w:eastAsia="Times New Roman"/>
      <w:sz w:val="36"/>
      <w:lang w:val="en-GB" w:eastAsia="ko-KR" w:bidi="ar-SA"/>
    </w:rPr>
  </w:style>
  <w:style w:type="paragraph" w:customStyle="1" w:styleId="217">
    <w:name w:val="Revision1"/>
    <w:hidden/>
    <w:unhideWhenUsed/>
    <w:qFormat/>
    <w:uiPriority w:val="99"/>
    <w:rPr>
      <w:rFonts w:ascii="Times New Roman" w:hAnsi="Times New Roman" w:cs="Times New Roman" w:eastAsiaTheme="minorEastAsia"/>
      <w:lang w:val="en-GB" w:eastAsia="en-US" w:bidi="ar-SA"/>
    </w:rPr>
  </w:style>
  <w:style w:type="paragraph" w:customStyle="1" w:styleId="218">
    <w:name w:val="修订2"/>
    <w:hidden/>
    <w:unhideWhenUsed/>
    <w:qFormat/>
    <w:uiPriority w:val="99"/>
    <w:rPr>
      <w:rFonts w:ascii="Times New Roman" w:hAnsi="Times New Roman" w:cs="Times New Roman" w:eastAsiaTheme="minorEastAsia"/>
      <w:lang w:val="en-GB" w:eastAsia="en-US" w:bidi="ar-SA"/>
    </w:rPr>
  </w:style>
  <w:style w:type="paragraph" w:customStyle="1" w:styleId="219">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8E67A-B9D4-4A6A-90F5-5D682B03A9A3}">
  <ds:schemaRefs/>
</ds:datastoreItem>
</file>

<file path=customXml/itemProps2.xml><?xml version="1.0" encoding="utf-8"?>
<ds:datastoreItem xmlns:ds="http://schemas.openxmlformats.org/officeDocument/2006/customXml" ds:itemID="{7FC21A14-4E5B-4B99-9EE8-9E703928F2A5}">
  <ds:schemaRefs/>
</ds:datastoreItem>
</file>

<file path=customXml/itemProps3.xml><?xml version="1.0" encoding="utf-8"?>
<ds:datastoreItem xmlns:ds="http://schemas.openxmlformats.org/officeDocument/2006/customXml" ds:itemID="{A7B0836F-D296-461D-A73C-29462BFA4E37}">
  <ds:schemaRefs/>
</ds:datastoreItem>
</file>

<file path=customXml/itemProps4.xml><?xml version="1.0" encoding="utf-8"?>
<ds:datastoreItem xmlns:ds="http://schemas.openxmlformats.org/officeDocument/2006/customXml" ds:itemID="{BD0DDB2A-A3A3-4BEE-AFC2-86F3555FC100}">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644</Words>
  <Characters>3677</Characters>
  <Lines>30</Lines>
  <Paragraphs>8</Paragraphs>
  <TotalTime>10</TotalTime>
  <ScaleCrop>false</ScaleCrop>
  <LinksUpToDate>false</LinksUpToDate>
  <CharactersWithSpaces>4313</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2025-10-16T15:46:00Z</dcterms:created>
  <dc:creator>Michael Sanders, John M Meredith</dc:creator>
  <cp:lastModifiedBy>ZTE</cp:lastModifiedBy>
  <cp:lastPrinted>2411-12-31T04:59:00Z</cp:lastPrinted>
  <dcterms:modified xsi:type="dcterms:W3CDTF">2025-10-17T06:55:17Z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2052-12.8.2.19830</vt:lpwstr>
  </property>
  <property fmtid="{D5CDD505-2E9C-101B-9397-08002B2CF9AE}" pid="24" name="ICV">
    <vt:lpwstr>B2E725A8B3F140B889A4DBFE655DF6B4_13</vt:lpwstr>
  </property>
</Properties>
</file>