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06999B95" w:rsidR="00226BEB" w:rsidRPr="00EC56CD"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EC56CD">
        <w:rPr>
          <w:rFonts w:eastAsia="Times New Roman"/>
          <w:b/>
          <w:sz w:val="24"/>
          <w:lang w:val="en-US" w:eastAsia="zh-CN"/>
        </w:rPr>
        <w:t xml:space="preserve">3GPP TSG-RAN WG3 </w:t>
      </w:r>
      <w:r w:rsidR="00176691" w:rsidRPr="00EC56CD">
        <w:rPr>
          <w:rFonts w:eastAsia="Times New Roman"/>
          <w:b/>
          <w:sz w:val="24"/>
          <w:lang w:val="en-US" w:eastAsia="zh-CN"/>
        </w:rPr>
        <w:t>#12</w:t>
      </w:r>
      <w:r w:rsidR="00357326" w:rsidRPr="00EC56CD">
        <w:rPr>
          <w:rFonts w:eastAsia="Times New Roman"/>
          <w:b/>
          <w:sz w:val="24"/>
          <w:lang w:val="en-US" w:eastAsia="zh-CN"/>
        </w:rPr>
        <w:t>9</w:t>
      </w:r>
      <w:r w:rsidR="00EC56CD" w:rsidRPr="00EC56CD">
        <w:rPr>
          <w:rFonts w:eastAsia="Times New Roman"/>
          <w:b/>
          <w:sz w:val="24"/>
          <w:lang w:val="en-US" w:eastAsia="zh-CN"/>
        </w:rPr>
        <w:t>bis</w:t>
      </w:r>
      <w:r w:rsidRPr="00EC56CD">
        <w:rPr>
          <w:rFonts w:eastAsia="Times New Roman"/>
          <w:b/>
          <w:sz w:val="24"/>
          <w:lang w:val="en-US" w:eastAsia="zh-CN"/>
        </w:rPr>
        <w:tab/>
      </w:r>
      <w:r w:rsidR="00FB4CC4" w:rsidRPr="00EC56CD">
        <w:rPr>
          <w:rFonts w:eastAsia="Times New Roman"/>
          <w:b/>
          <w:sz w:val="24"/>
          <w:szCs w:val="24"/>
          <w:lang w:val="en-US" w:eastAsia="zh-CN"/>
        </w:rPr>
        <w:t>R3-25</w:t>
      </w:r>
      <w:r w:rsidR="00EC56CD">
        <w:rPr>
          <w:rFonts w:eastAsia="Times New Roman"/>
          <w:b/>
          <w:sz w:val="24"/>
          <w:szCs w:val="24"/>
          <w:lang w:val="en-US" w:eastAsia="zh-CN"/>
        </w:rPr>
        <w:t>xxxx</w:t>
      </w:r>
    </w:p>
    <w:p w14:paraId="4C83A949" w14:textId="4EE97F72" w:rsidR="00AC5C6C" w:rsidRDefault="00EC56CD" w:rsidP="008C49E9">
      <w:pPr>
        <w:pStyle w:val="CRCoverPage"/>
        <w:tabs>
          <w:tab w:val="left" w:pos="1985"/>
        </w:tabs>
        <w:rPr>
          <w:rFonts w:ascii="Times New Roman" w:eastAsia="Times New Roman" w:hAnsi="Times New Roman"/>
          <w:b/>
          <w:sz w:val="24"/>
          <w:lang w:val="en-US" w:eastAsia="zh-CN"/>
        </w:rPr>
      </w:pPr>
      <w:r w:rsidRPr="00EC56CD">
        <w:rPr>
          <w:rFonts w:ascii="Times New Roman" w:eastAsia="Times New Roman" w:hAnsi="Times New Roman"/>
          <w:b/>
          <w:sz w:val="24"/>
          <w:lang w:val="en-US" w:eastAsia="zh-CN"/>
        </w:rPr>
        <w:t>Prague, Czech Republic, 13th – 17th October 2025</w:t>
      </w:r>
    </w:p>
    <w:p w14:paraId="0225DB28" w14:textId="77777777" w:rsidR="00EC56CD" w:rsidRPr="004D0133" w:rsidRDefault="00EC56CD" w:rsidP="008C49E9">
      <w:pPr>
        <w:pStyle w:val="CRCoverPage"/>
        <w:tabs>
          <w:tab w:val="left" w:pos="1985"/>
        </w:tabs>
        <w:rPr>
          <w:rFonts w:ascii="Times New Roman" w:hAnsi="Times New Roman"/>
          <w:b/>
          <w:bCs/>
          <w:color w:val="000000"/>
          <w:sz w:val="24"/>
          <w:szCs w:val="24"/>
          <w:lang w:val="en-US"/>
        </w:rPr>
      </w:pPr>
    </w:p>
    <w:p w14:paraId="0C87B9C8" w14:textId="67765B39"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C85841">
        <w:rPr>
          <w:rFonts w:ascii="Times New Roman" w:hAnsi="Times New Roman"/>
          <w:b/>
          <w:bCs/>
          <w:sz w:val="24"/>
          <w:szCs w:val="24"/>
          <w:lang w:val="en-US"/>
        </w:rPr>
        <w:t>9.2.8</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23447C4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Title</w:t>
      </w:r>
      <w:proofErr w:type="gramStart"/>
      <w:r w:rsidRPr="004D0133">
        <w:rPr>
          <w:b/>
          <w:bCs/>
          <w:color w:val="000000"/>
          <w:sz w:val="24"/>
          <w:szCs w:val="24"/>
          <w:lang w:val="en-US"/>
        </w:rPr>
        <w:t xml:space="preserve">: </w:t>
      </w:r>
      <w:r w:rsidRPr="004D0133">
        <w:rPr>
          <w:b/>
          <w:bCs/>
          <w:color w:val="000000"/>
          <w:sz w:val="24"/>
          <w:szCs w:val="24"/>
          <w:lang w:val="en-US"/>
        </w:rPr>
        <w:tab/>
      </w:r>
      <w:r w:rsidR="00030F78" w:rsidRPr="00030F78">
        <w:rPr>
          <w:b/>
          <w:bCs/>
          <w:color w:val="000000"/>
          <w:sz w:val="24"/>
          <w:szCs w:val="24"/>
          <w:lang w:val="en-US"/>
        </w:rPr>
        <w:t>Summary</w:t>
      </w:r>
      <w:proofErr w:type="gramEnd"/>
      <w:r w:rsidR="00030F78" w:rsidRPr="00030F78">
        <w:rPr>
          <w:b/>
          <w:bCs/>
          <w:color w:val="000000"/>
          <w:sz w:val="24"/>
          <w:szCs w:val="24"/>
          <w:lang w:val="en-US"/>
        </w:rPr>
        <w:t xml:space="preserve"> of offline discussions: Rel-19 Network Energy Saving</w:t>
      </w:r>
      <w:r w:rsidR="00C85841">
        <w:rPr>
          <w:b/>
          <w:bCs/>
          <w:color w:val="000000"/>
          <w:sz w:val="24"/>
          <w:szCs w:val="24"/>
          <w:lang w:val="en-US"/>
        </w:rPr>
        <w:t xml:space="preserve"> Correction</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30BCCC12" w14:textId="77777777" w:rsidR="005E4104" w:rsidRPr="005E4104" w:rsidRDefault="005E4104" w:rsidP="005E4104">
      <w:pPr>
        <w:widowControl w:val="0"/>
        <w:spacing w:line="276" w:lineRule="auto"/>
        <w:rPr>
          <w:rFonts w:cs="Calibri"/>
          <w:b/>
          <w:color w:val="FF00FF"/>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5E4104">
        <w:rPr>
          <w:rFonts w:cs="Calibri"/>
          <w:b/>
          <w:color w:val="FF00FF"/>
        </w:rPr>
        <w:t>CB: # 15_R19NES</w:t>
      </w:r>
    </w:p>
    <w:p w14:paraId="55ED8F93" w14:textId="5CAA3F87" w:rsidR="005E4104" w:rsidRPr="005E4104" w:rsidRDefault="005E4104" w:rsidP="005E4104">
      <w:pPr>
        <w:widowControl w:val="0"/>
        <w:spacing w:line="276" w:lineRule="auto"/>
        <w:rPr>
          <w:rFonts w:cs="Calibri"/>
          <w:b/>
          <w:color w:val="FF00FF"/>
        </w:rPr>
      </w:pPr>
      <w:proofErr w:type="spellStart"/>
      <w:r w:rsidRPr="005E4104">
        <w:rPr>
          <w:rFonts w:cs="Calibri"/>
          <w:b/>
          <w:color w:val="FF00FF"/>
        </w:rPr>
        <w:t>XnAP</w:t>
      </w:r>
      <w:proofErr w:type="spellEnd"/>
      <w:r w:rsidRPr="005E4104">
        <w:rPr>
          <w:rFonts w:cs="Calibri"/>
          <w:b/>
          <w:color w:val="FF00FF"/>
        </w:rPr>
        <w:t xml:space="preserve"> </w:t>
      </w:r>
      <w:proofErr w:type="spellStart"/>
      <w:r w:rsidRPr="005E4104">
        <w:rPr>
          <w:rFonts w:cs="Calibri"/>
          <w:b/>
          <w:color w:val="FF00FF"/>
        </w:rPr>
        <w:t>misc</w:t>
      </w:r>
      <w:proofErr w:type="spellEnd"/>
      <w:r w:rsidRPr="005E4104">
        <w:rPr>
          <w:rFonts w:cs="Calibri"/>
          <w:b/>
          <w:color w:val="FF00FF"/>
        </w:rPr>
        <w:t xml:space="preserve"> corrections: check 7088, </w:t>
      </w:r>
      <w:bookmarkStart w:id="15" w:name="_Hlk211351764"/>
      <w:r w:rsidRPr="005E4104">
        <w:rPr>
          <w:rFonts w:cs="Calibri"/>
          <w:b/>
          <w:color w:val="FF00FF"/>
        </w:rPr>
        <w:t>6764, 6899, 7091, 7140</w:t>
      </w:r>
      <w:bookmarkEnd w:id="15"/>
    </w:p>
    <w:p w14:paraId="15A9EDB8" w14:textId="3A614CCF" w:rsidR="005E4104" w:rsidRPr="005E4104" w:rsidRDefault="005E4104" w:rsidP="005E4104">
      <w:pPr>
        <w:widowControl w:val="0"/>
        <w:spacing w:line="276" w:lineRule="auto"/>
        <w:rPr>
          <w:rFonts w:cs="Calibri"/>
          <w:b/>
          <w:color w:val="FF00FF"/>
        </w:rPr>
      </w:pPr>
      <w:r w:rsidRPr="005E4104">
        <w:rPr>
          <w:rFonts w:cs="Calibri"/>
          <w:b/>
          <w:color w:val="FF00FF"/>
        </w:rPr>
        <w:t xml:space="preserve">F1AP </w:t>
      </w:r>
      <w:proofErr w:type="spellStart"/>
      <w:r w:rsidRPr="005E4104">
        <w:rPr>
          <w:rFonts w:cs="Calibri"/>
          <w:b/>
          <w:color w:val="FF00FF"/>
        </w:rPr>
        <w:t>misc</w:t>
      </w:r>
      <w:proofErr w:type="spellEnd"/>
      <w:r w:rsidRPr="005E4104">
        <w:rPr>
          <w:rFonts w:cs="Calibri"/>
          <w:b/>
          <w:color w:val="FF00FF"/>
        </w:rPr>
        <w:t xml:space="preserve"> corrections: check 6704, 7089, 6900</w:t>
      </w:r>
    </w:p>
    <w:p w14:paraId="3311743A" w14:textId="54535403" w:rsidR="005E4104" w:rsidRPr="005E4104" w:rsidRDefault="005E4104" w:rsidP="005E4104">
      <w:pPr>
        <w:widowControl w:val="0"/>
        <w:spacing w:line="276" w:lineRule="auto"/>
        <w:rPr>
          <w:rFonts w:cs="Calibri"/>
          <w:b/>
          <w:color w:val="FF00FF"/>
        </w:rPr>
      </w:pPr>
      <w:r w:rsidRPr="005E4104">
        <w:rPr>
          <w:rFonts w:cs="Calibri"/>
          <w:b/>
          <w:color w:val="FF00FF"/>
        </w:rPr>
        <w:t>Stage 2: check 38.401, 38.420 CRs if time allows</w:t>
      </w:r>
    </w:p>
    <w:p w14:paraId="0DEB739A" w14:textId="41866367" w:rsidR="00340AC8" w:rsidRPr="005E4104" w:rsidRDefault="005E4104" w:rsidP="005E4104">
      <w:pPr>
        <w:widowControl w:val="0"/>
        <w:spacing w:line="276" w:lineRule="auto"/>
        <w:rPr>
          <w:rFonts w:cs="Calibri"/>
          <w:color w:val="000000"/>
        </w:rPr>
      </w:pPr>
      <w:r w:rsidRPr="005E4104">
        <w:rPr>
          <w:rFonts w:cs="Calibri"/>
          <w:color w:val="000000"/>
        </w:rPr>
        <w:t>(Ericsson - moderator)</w:t>
      </w:r>
    </w:p>
    <w:p w14:paraId="5E6B01CC" w14:textId="42872CE1" w:rsidR="004E0128" w:rsidRPr="005778C6" w:rsidRDefault="00052844" w:rsidP="004E0128">
      <w:pPr>
        <w:pStyle w:val="Heading1"/>
        <w:numPr>
          <w:ilvl w:val="0"/>
          <w:numId w:val="39"/>
        </w:numPr>
        <w:tabs>
          <w:tab w:val="num" w:pos="360"/>
        </w:tabs>
        <w:ind w:left="360" w:hanging="360"/>
        <w:rPr>
          <w:rFonts w:cs="Arial"/>
        </w:rPr>
      </w:pPr>
      <w:r>
        <w:rPr>
          <w:rFonts w:cs="Arial"/>
        </w:rPr>
        <w:t xml:space="preserve">For </w:t>
      </w:r>
      <w:r w:rsidR="00FD4C12">
        <w:rPr>
          <w:rFonts w:cs="Arial"/>
        </w:rPr>
        <w:t xml:space="preserve">Chairman </w:t>
      </w:r>
    </w:p>
    <w:p w14:paraId="31D1DAFD" w14:textId="3BA2F71A" w:rsidR="00887CA5" w:rsidRDefault="00B631E0" w:rsidP="004E0128">
      <w:r>
        <w:t>********************To be updated ******************</w:t>
      </w:r>
    </w:p>
    <w:p w14:paraId="34CDE145" w14:textId="5FF5A663" w:rsidR="00887CA5" w:rsidRPr="007F3366" w:rsidRDefault="007F3366" w:rsidP="007F3366">
      <w:pPr>
        <w:rPr>
          <w:bCs/>
          <w:noProof/>
          <w:sz w:val="32"/>
          <w:szCs w:val="32"/>
        </w:rPr>
      </w:pPr>
      <w:r>
        <w:rPr>
          <w:bCs/>
          <w:noProof/>
          <w:sz w:val="32"/>
          <w:szCs w:val="32"/>
        </w:rPr>
        <w:t>2.1</w:t>
      </w:r>
      <w:r w:rsidR="00935C25" w:rsidRPr="007F3366">
        <w:rPr>
          <w:bCs/>
          <w:noProof/>
          <w:sz w:val="32"/>
          <w:szCs w:val="32"/>
        </w:rPr>
        <w:t xml:space="preserve"> </w:t>
      </w:r>
      <w:r w:rsidR="00737C7D">
        <w:rPr>
          <w:bCs/>
          <w:noProof/>
          <w:sz w:val="32"/>
          <w:szCs w:val="32"/>
        </w:rPr>
        <w:t>XnAP Correction</w:t>
      </w:r>
    </w:p>
    <w:p w14:paraId="26D45F88" w14:textId="10273CA0" w:rsidR="00887CA5" w:rsidRPr="00D965AD" w:rsidRDefault="00887CA5" w:rsidP="00737C7D">
      <w:pPr>
        <w:spacing w:after="120"/>
        <w:rPr>
          <w:color w:val="000000" w:themeColor="text1"/>
        </w:rPr>
      </w:pPr>
      <w:r>
        <w:rPr>
          <w:b/>
          <w:bCs/>
          <w:color w:val="00B050"/>
        </w:rPr>
        <w:t xml:space="preserve">Agreements: </w:t>
      </w:r>
    </w:p>
    <w:p w14:paraId="3C619C4E" w14:textId="77777777" w:rsidR="00887CA5" w:rsidRDefault="00887CA5" w:rsidP="00887CA5">
      <w:pPr>
        <w:spacing w:after="120"/>
        <w:rPr>
          <w:b/>
          <w:bCs/>
          <w:color w:val="00B050"/>
        </w:rPr>
      </w:pPr>
    </w:p>
    <w:p w14:paraId="34517A4E" w14:textId="05835773" w:rsidR="00887CA5" w:rsidRPr="00E31E39" w:rsidRDefault="00887CA5" w:rsidP="00E31E39">
      <w:pPr>
        <w:spacing w:after="120"/>
        <w:rPr>
          <w:color w:val="000000" w:themeColor="text1"/>
        </w:rPr>
      </w:pPr>
      <w:r w:rsidRPr="007369F5">
        <w:rPr>
          <w:b/>
          <w:bCs/>
          <w:color w:val="00B050"/>
        </w:rPr>
        <w:t xml:space="preserve">Conclusion: </w:t>
      </w:r>
    </w:p>
    <w:p w14:paraId="23DFD9F4" w14:textId="02224009" w:rsidR="00737C7D" w:rsidRPr="004E0128" w:rsidRDefault="00E31E39" w:rsidP="004E0128">
      <w:r>
        <w:t>I</w:t>
      </w:r>
      <w:r w:rsidR="00737C7D">
        <w:t xml:space="preserve">n the </w:t>
      </w:r>
      <w:proofErr w:type="spellStart"/>
      <w:r w:rsidR="00737C7D">
        <w:t>XnAP</w:t>
      </w:r>
      <w:proofErr w:type="spellEnd"/>
      <w:r w:rsidR="00737C7D">
        <w:t xml:space="preserve"> CR</w:t>
      </w:r>
      <w:r>
        <w:t>, capture the following:</w:t>
      </w:r>
    </w:p>
    <w:p w14:paraId="7C711FBD" w14:textId="56D9FC3B" w:rsidR="00F15DC2" w:rsidRPr="00F15DC2" w:rsidRDefault="00F15DC2" w:rsidP="00F15DC2">
      <w:pPr>
        <w:rPr>
          <w:bCs/>
          <w:noProof/>
          <w:sz w:val="32"/>
          <w:szCs w:val="32"/>
        </w:rPr>
      </w:pPr>
      <w:r>
        <w:rPr>
          <w:bCs/>
          <w:noProof/>
          <w:sz w:val="32"/>
          <w:szCs w:val="32"/>
        </w:rPr>
        <w:t>2</w:t>
      </w:r>
      <w:r w:rsidRPr="00F15DC2">
        <w:rPr>
          <w:bCs/>
          <w:noProof/>
          <w:sz w:val="32"/>
          <w:szCs w:val="32"/>
        </w:rPr>
        <w:t>.</w:t>
      </w:r>
      <w:r w:rsidR="007F3366">
        <w:rPr>
          <w:bCs/>
          <w:noProof/>
          <w:sz w:val="32"/>
          <w:szCs w:val="32"/>
        </w:rPr>
        <w:t>2</w:t>
      </w:r>
      <w:r w:rsidRPr="00F15DC2">
        <w:rPr>
          <w:bCs/>
          <w:noProof/>
          <w:sz w:val="32"/>
          <w:szCs w:val="32"/>
        </w:rPr>
        <w:t xml:space="preserve"> </w:t>
      </w:r>
      <w:r w:rsidR="00737C7D">
        <w:rPr>
          <w:bCs/>
          <w:noProof/>
          <w:sz w:val="32"/>
          <w:szCs w:val="32"/>
        </w:rPr>
        <w:t>F1AP Correction</w:t>
      </w:r>
    </w:p>
    <w:p w14:paraId="4370A68E" w14:textId="03AE45F8" w:rsidR="00A51EDE" w:rsidRDefault="00B41D34" w:rsidP="00737C7D">
      <w:pPr>
        <w:rPr>
          <w:rFonts w:cs="Calibri"/>
          <w:b/>
          <w:color w:val="00B050"/>
        </w:rPr>
      </w:pPr>
      <w:r>
        <w:rPr>
          <w:rFonts w:cs="Calibri"/>
          <w:b/>
          <w:color w:val="00B050"/>
        </w:rPr>
        <w:t>Agreement</w:t>
      </w:r>
      <w:r w:rsidR="000E677F">
        <w:rPr>
          <w:rFonts w:cs="Calibri"/>
          <w:b/>
          <w:color w:val="00B050"/>
        </w:rPr>
        <w:t xml:space="preserve"> 1</w:t>
      </w:r>
      <w:r>
        <w:rPr>
          <w:rFonts w:cs="Calibri"/>
          <w:b/>
          <w:color w:val="00B050"/>
        </w:rPr>
        <w:t>:</w:t>
      </w:r>
      <w:r w:rsidR="000E677F">
        <w:rPr>
          <w:rFonts w:cs="Calibri"/>
          <w:b/>
          <w:color w:val="00B050"/>
        </w:rPr>
        <w:t xml:space="preserve"> </w:t>
      </w:r>
    </w:p>
    <w:p w14:paraId="6A015226" w14:textId="77777777" w:rsidR="00737C7D" w:rsidRDefault="00737C7D" w:rsidP="00737C7D">
      <w:pPr>
        <w:rPr>
          <w:rFonts w:cs="Calibri"/>
          <w:b/>
          <w:color w:val="00B050"/>
        </w:rPr>
      </w:pPr>
    </w:p>
    <w:p w14:paraId="7D80791D" w14:textId="3ABA325D" w:rsidR="004C5BAB" w:rsidRPr="00E31E39" w:rsidRDefault="00737C7D" w:rsidP="00E31E39">
      <w:pPr>
        <w:spacing w:after="120"/>
        <w:rPr>
          <w:color w:val="000000" w:themeColor="text1"/>
        </w:rPr>
      </w:pPr>
      <w:r w:rsidRPr="007369F5">
        <w:rPr>
          <w:b/>
          <w:bCs/>
          <w:color w:val="00B050"/>
        </w:rPr>
        <w:t xml:space="preserve">Conclusion: </w:t>
      </w:r>
    </w:p>
    <w:p w14:paraId="142AF354" w14:textId="08E736DA" w:rsidR="00E31E39" w:rsidRPr="004E0128" w:rsidRDefault="00E31E39" w:rsidP="00E31E39">
      <w:r>
        <w:t>In the F1AP CR, capture the following:</w:t>
      </w:r>
    </w:p>
    <w:p w14:paraId="2F6080D8" w14:textId="77777777" w:rsidR="00737C7D" w:rsidRPr="00737C7D" w:rsidRDefault="00737C7D" w:rsidP="00737C7D">
      <w:pPr>
        <w:spacing w:after="60"/>
        <w:jc w:val="both"/>
        <w:rPr>
          <w:color w:val="7030A0"/>
        </w:rPr>
      </w:pPr>
    </w:p>
    <w:p w14:paraId="19DA4FCA" w14:textId="7EBD13CB" w:rsidR="002B2BD5" w:rsidRPr="00937B8E" w:rsidRDefault="002B2BD5" w:rsidP="00C91BE8">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sidR="00737C7D">
        <w:rPr>
          <w:bCs/>
          <w:noProof/>
          <w:sz w:val="32"/>
          <w:szCs w:val="32"/>
        </w:rPr>
        <w:t>Stage 2: TS 38.401</w:t>
      </w:r>
    </w:p>
    <w:p w14:paraId="60CE9FF0" w14:textId="4E0BFF88" w:rsidR="00331C64" w:rsidRDefault="00331C64" w:rsidP="00331C64">
      <w:pPr>
        <w:spacing w:after="120"/>
        <w:rPr>
          <w:b/>
          <w:bCs/>
          <w:color w:val="00B050"/>
        </w:rPr>
      </w:pPr>
      <w:r>
        <w:rPr>
          <w:b/>
          <w:bCs/>
          <w:color w:val="00B050"/>
        </w:rPr>
        <w:t xml:space="preserve">Agreements: </w:t>
      </w:r>
    </w:p>
    <w:p w14:paraId="22B6C50B" w14:textId="57742596" w:rsidR="005402BD" w:rsidRDefault="005402BD" w:rsidP="002B2BD5">
      <w:pPr>
        <w:rPr>
          <w:b/>
          <w:color w:val="7030A0"/>
          <w:lang w:val="en-US"/>
        </w:rPr>
      </w:pPr>
    </w:p>
    <w:p w14:paraId="6A424AE1" w14:textId="7AA076A8" w:rsidR="009974C7" w:rsidRPr="009974C7" w:rsidRDefault="009974C7" w:rsidP="009974C7">
      <w:pPr>
        <w:spacing w:after="120"/>
        <w:rPr>
          <w:color w:val="000000" w:themeColor="text1"/>
        </w:rPr>
      </w:pPr>
      <w:r w:rsidRPr="007369F5">
        <w:rPr>
          <w:b/>
          <w:bCs/>
          <w:color w:val="00B050"/>
        </w:rPr>
        <w:t xml:space="preserve">Conclusion: </w:t>
      </w:r>
    </w:p>
    <w:p w14:paraId="283BC294" w14:textId="5EAEA56F" w:rsidR="00434DBB" w:rsidRPr="004E0128" w:rsidRDefault="00434DBB" w:rsidP="00434DBB">
      <w:r>
        <w:t>In the TS 38.401 CR, capture the following:</w:t>
      </w:r>
    </w:p>
    <w:p w14:paraId="74D19B32" w14:textId="77777777" w:rsidR="00434DBB" w:rsidRPr="00434DBB" w:rsidRDefault="00434DBB" w:rsidP="002B2BD5">
      <w:pPr>
        <w:rPr>
          <w:b/>
          <w:color w:val="7030A0"/>
        </w:rPr>
      </w:pPr>
    </w:p>
    <w:p w14:paraId="0E1808D3" w14:textId="6BB1AC2F" w:rsidR="00737C7D" w:rsidRPr="00937B8E" w:rsidRDefault="00EB715A" w:rsidP="00737C7D">
      <w:pPr>
        <w:rPr>
          <w:bCs/>
          <w:noProof/>
          <w:sz w:val="32"/>
          <w:szCs w:val="32"/>
        </w:rPr>
      </w:pPr>
      <w:r>
        <w:rPr>
          <w:bCs/>
          <w:noProof/>
          <w:sz w:val="32"/>
          <w:szCs w:val="32"/>
        </w:rPr>
        <w:t>2</w:t>
      </w:r>
      <w:r w:rsidRPr="00F15DC2">
        <w:rPr>
          <w:bCs/>
          <w:noProof/>
          <w:sz w:val="32"/>
          <w:szCs w:val="32"/>
        </w:rPr>
        <w:t>.</w:t>
      </w:r>
      <w:r>
        <w:rPr>
          <w:bCs/>
          <w:noProof/>
          <w:sz w:val="32"/>
          <w:szCs w:val="32"/>
        </w:rPr>
        <w:t>4</w:t>
      </w:r>
      <w:r w:rsidRPr="00F15DC2">
        <w:rPr>
          <w:bCs/>
          <w:noProof/>
          <w:sz w:val="32"/>
          <w:szCs w:val="32"/>
        </w:rPr>
        <w:t xml:space="preserve"> </w:t>
      </w:r>
      <w:r w:rsidR="00737C7D">
        <w:rPr>
          <w:bCs/>
          <w:noProof/>
          <w:sz w:val="32"/>
          <w:szCs w:val="32"/>
        </w:rPr>
        <w:t>Stage 2: TS 38.420</w:t>
      </w:r>
    </w:p>
    <w:bookmarkEnd w:id="8"/>
    <w:bookmarkEnd w:id="9"/>
    <w:bookmarkEnd w:id="10"/>
    <w:bookmarkEnd w:id="11"/>
    <w:bookmarkEnd w:id="12"/>
    <w:bookmarkEnd w:id="13"/>
    <w:bookmarkEnd w:id="14"/>
    <w:p w14:paraId="014ABE96" w14:textId="77777777" w:rsidR="009974C7" w:rsidRDefault="009974C7" w:rsidP="009974C7">
      <w:pPr>
        <w:spacing w:after="120"/>
        <w:rPr>
          <w:b/>
          <w:bCs/>
          <w:color w:val="00B050"/>
        </w:rPr>
      </w:pPr>
      <w:r>
        <w:rPr>
          <w:b/>
          <w:bCs/>
          <w:color w:val="00B050"/>
        </w:rPr>
        <w:t xml:space="preserve">Agreements: </w:t>
      </w:r>
    </w:p>
    <w:p w14:paraId="2B7E2E80" w14:textId="77777777" w:rsidR="009974C7" w:rsidRDefault="009974C7" w:rsidP="009974C7">
      <w:pPr>
        <w:rPr>
          <w:b/>
          <w:color w:val="7030A0"/>
          <w:lang w:val="en-US"/>
        </w:rPr>
      </w:pPr>
    </w:p>
    <w:p w14:paraId="22CAAC36" w14:textId="77777777" w:rsidR="009974C7" w:rsidRPr="009974C7" w:rsidRDefault="009974C7" w:rsidP="009974C7">
      <w:pPr>
        <w:spacing w:after="120"/>
        <w:rPr>
          <w:color w:val="000000" w:themeColor="text1"/>
        </w:rPr>
      </w:pPr>
      <w:r w:rsidRPr="007369F5">
        <w:rPr>
          <w:b/>
          <w:bCs/>
          <w:color w:val="00B050"/>
        </w:rPr>
        <w:t xml:space="preserve">Conclusion: </w:t>
      </w:r>
    </w:p>
    <w:p w14:paraId="543D4C13" w14:textId="2CE12847" w:rsidR="009974C7" w:rsidRPr="004E0128" w:rsidRDefault="009974C7" w:rsidP="009974C7">
      <w:r>
        <w:t>In the TS 38.420 CR, capture the following:</w:t>
      </w:r>
    </w:p>
    <w:p w14:paraId="708BFC50" w14:textId="77777777" w:rsidR="00254D1F" w:rsidRPr="009974C7" w:rsidRDefault="00254D1F" w:rsidP="003B3508">
      <w:pPr>
        <w:ind w:left="720"/>
        <w:rPr>
          <w:bCs/>
          <w:noProof/>
        </w:rPr>
      </w:pPr>
    </w:p>
    <w:p w14:paraId="263D3E94" w14:textId="77777777" w:rsidR="00FD4C12" w:rsidRPr="003B3508" w:rsidRDefault="00FD4C12" w:rsidP="004C7474">
      <w:pPr>
        <w:rPr>
          <w:bCs/>
          <w:noProof/>
          <w:lang w:val="en-US"/>
        </w:rPr>
      </w:pPr>
    </w:p>
    <w:p w14:paraId="16968597" w14:textId="1DC86858" w:rsidR="00FD4C12" w:rsidRDefault="00FD4C12" w:rsidP="00FD4C12">
      <w:pPr>
        <w:pStyle w:val="Heading1"/>
        <w:rPr>
          <w:lang w:val="en-US" w:eastAsia="zh-CN"/>
        </w:rPr>
      </w:pPr>
      <w:r>
        <w:rPr>
          <w:lang w:val="en-US" w:eastAsia="zh-CN"/>
        </w:rPr>
        <w:t>3 Discussion</w:t>
      </w:r>
    </w:p>
    <w:p w14:paraId="1DD2C08A" w14:textId="7854DAEF" w:rsidR="00E31E39" w:rsidRPr="007F3366" w:rsidRDefault="000C1D13" w:rsidP="00E31E39">
      <w:pPr>
        <w:rPr>
          <w:bCs/>
          <w:noProof/>
          <w:sz w:val="32"/>
          <w:szCs w:val="32"/>
        </w:rPr>
      </w:pPr>
      <w:r>
        <w:rPr>
          <w:bCs/>
          <w:noProof/>
          <w:sz w:val="32"/>
          <w:szCs w:val="32"/>
        </w:rPr>
        <w:t>3</w:t>
      </w:r>
      <w:r w:rsidR="00E31E39">
        <w:rPr>
          <w:bCs/>
          <w:noProof/>
          <w:sz w:val="32"/>
          <w:szCs w:val="32"/>
        </w:rPr>
        <w:t>.1</w:t>
      </w:r>
      <w:r w:rsidR="00E31E39" w:rsidRPr="007F3366">
        <w:rPr>
          <w:bCs/>
          <w:noProof/>
          <w:sz w:val="32"/>
          <w:szCs w:val="32"/>
        </w:rPr>
        <w:t xml:space="preserve"> </w:t>
      </w:r>
      <w:r w:rsidR="00E31E39">
        <w:rPr>
          <w:bCs/>
          <w:noProof/>
          <w:sz w:val="32"/>
          <w:szCs w:val="32"/>
        </w:rPr>
        <w:t>XnAP Correction</w:t>
      </w:r>
    </w:p>
    <w:p w14:paraId="0857A445" w14:textId="0F29B236" w:rsidR="004C7474" w:rsidRDefault="00B349C4" w:rsidP="00E31E39">
      <w:pPr>
        <w:rPr>
          <w:b/>
          <w:bCs/>
          <w:color w:val="000000" w:themeColor="text1"/>
        </w:rPr>
      </w:pPr>
      <w:r w:rsidRPr="00B349C4">
        <w:rPr>
          <w:b/>
          <w:bCs/>
          <w:color w:val="000000" w:themeColor="text1"/>
        </w:rPr>
        <w:t>Essential Corrections: misalignment between Tabular and ASN.1</w:t>
      </w:r>
    </w:p>
    <w:p w14:paraId="3F52630C" w14:textId="79AACC09" w:rsidR="001723B9" w:rsidRPr="000C1D13" w:rsidRDefault="000C1D13" w:rsidP="001723B9">
      <w:pPr>
        <w:rPr>
          <w:b/>
          <w:bCs/>
        </w:rPr>
      </w:pPr>
      <w:r>
        <w:rPr>
          <w:color w:val="000000" w:themeColor="text1"/>
        </w:rPr>
        <w:t xml:space="preserve">Take </w:t>
      </w:r>
      <w:hyperlink r:id="rId11" w:history="1">
        <w:r w:rsidR="00B119E9" w:rsidRPr="00103BE5">
          <w:rPr>
            <w:rStyle w:val="Hyperlink"/>
          </w:rPr>
          <w:t>R3-257088</w:t>
        </w:r>
      </w:hyperlink>
      <w:r w:rsidR="00B119E9" w:rsidRPr="00B119E9">
        <w:rPr>
          <w:color w:val="000000" w:themeColor="text1"/>
        </w:rPr>
        <w:t xml:space="preserve"> as example:</w:t>
      </w:r>
      <w:r w:rsidR="001723B9">
        <w:rPr>
          <w:color w:val="000000" w:themeColor="text1"/>
        </w:rPr>
        <w:t xml:space="preserve"> </w:t>
      </w:r>
      <w:r w:rsidR="001723B9" w:rsidRPr="001723B9">
        <w:t>proposed to align ASN.1 with the Tabular.</w:t>
      </w:r>
    </w:p>
    <w:p w14:paraId="00072E06" w14:textId="56AEA1B1" w:rsidR="00B119E9" w:rsidRDefault="00B119E9" w:rsidP="00E31E39">
      <w:pPr>
        <w:rPr>
          <w:color w:val="000000" w:themeColor="text1"/>
        </w:rPr>
      </w:pPr>
    </w:p>
    <w:tbl>
      <w:tblPr>
        <w:tblStyle w:val="TableGrid"/>
        <w:tblW w:w="0" w:type="auto"/>
        <w:tblLook w:val="04A0" w:firstRow="1" w:lastRow="0" w:firstColumn="1" w:lastColumn="0" w:noHBand="0" w:noVBand="1"/>
      </w:tblPr>
      <w:tblGrid>
        <w:gridCol w:w="9629"/>
      </w:tblGrid>
      <w:tr w:rsidR="000C1D13" w14:paraId="6F145531" w14:textId="77777777" w:rsidTr="000C1D13">
        <w:tc>
          <w:tcPr>
            <w:tcW w:w="9629" w:type="dxa"/>
          </w:tcPr>
          <w:p w14:paraId="5FD6BCD4" w14:textId="77777777" w:rsidR="000C1D13" w:rsidRPr="006960D1" w:rsidRDefault="000C1D13" w:rsidP="000C1D13">
            <w:pPr>
              <w:pStyle w:val="Heading4"/>
            </w:pPr>
            <w:bookmarkStart w:id="16" w:name="_Toc209706669"/>
            <w:r w:rsidRPr="00E65F9B">
              <w:lastRenderedPageBreak/>
              <w:t>9.1.3.31</w:t>
            </w:r>
            <w:r w:rsidRPr="006960D1">
              <w:tab/>
            </w:r>
            <w:r w:rsidRPr="00E65F9B">
              <w:t>OD-SIB1 CONFIGURATION PROVISION RESPONSE</w:t>
            </w:r>
            <w:bookmarkEnd w:id="16"/>
          </w:p>
          <w:p w14:paraId="4C170980" w14:textId="77777777" w:rsidR="000C1D13" w:rsidRDefault="000C1D13" w:rsidP="000C1D13">
            <w:pPr>
              <w:widowControl w:val="0"/>
            </w:pPr>
            <w:r>
              <w:t>This message is sent by an NG-RAN node</w:t>
            </w:r>
            <w:r>
              <w:rPr>
                <w:vertAlign w:val="subscript"/>
              </w:rPr>
              <w:t>2</w:t>
            </w:r>
            <w:r>
              <w:t xml:space="preserve"> to a peer NG-RAN node</w:t>
            </w:r>
            <w:r>
              <w:rPr>
                <w:vertAlign w:val="subscript"/>
              </w:rPr>
              <w:t>1</w:t>
            </w:r>
            <w:r>
              <w:t xml:space="preserve"> to indicate that the OD-SIB1 configuration will be provided by the NG-RAN node</w:t>
            </w:r>
            <w:r>
              <w:rPr>
                <w:vertAlign w:val="subscript"/>
              </w:rPr>
              <w:t>2</w:t>
            </w:r>
            <w:r>
              <w:t xml:space="preserve"> as requested by the NG-RAN node</w:t>
            </w:r>
            <w:r>
              <w:rPr>
                <w:vertAlign w:val="subscript"/>
              </w:rPr>
              <w:t>1</w:t>
            </w:r>
            <w:r>
              <w:t>.</w:t>
            </w:r>
          </w:p>
          <w:p w14:paraId="2AD45056"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017"/>
              <w:gridCol w:w="1004"/>
              <w:gridCol w:w="1404"/>
              <w:gridCol w:w="1605"/>
              <w:gridCol w:w="1037"/>
              <w:gridCol w:w="1037"/>
            </w:tblGrid>
            <w:tr w:rsidR="000C1D13" w14:paraId="3993B80E" w14:textId="77777777" w:rsidTr="00835A8F">
              <w:trPr>
                <w:trHeight w:val="403"/>
                <w:tblHeader/>
              </w:trPr>
              <w:tc>
                <w:tcPr>
                  <w:tcW w:w="2022" w:type="dxa"/>
                  <w:tcBorders>
                    <w:top w:val="single" w:sz="4" w:space="0" w:color="auto"/>
                    <w:left w:val="single" w:sz="4" w:space="0" w:color="auto"/>
                    <w:bottom w:val="single" w:sz="4" w:space="0" w:color="auto"/>
                    <w:right w:val="single" w:sz="4" w:space="0" w:color="auto"/>
                  </w:tcBorders>
                </w:tcPr>
                <w:p w14:paraId="2E1ACF1B" w14:textId="77777777" w:rsidR="000C1D13" w:rsidRDefault="000C1D13" w:rsidP="000C1D13">
                  <w:pPr>
                    <w:pStyle w:val="TAH0"/>
                    <w:keepNext w:val="0"/>
                    <w:keepLines w:val="0"/>
                    <w:widowControl w:val="0"/>
                    <w:rPr>
                      <w:lang w:eastAsia="ja-JP"/>
                    </w:rPr>
                  </w:pPr>
                  <w:r>
                    <w:rPr>
                      <w:lang w:eastAsia="ja-JP"/>
                    </w:rPr>
                    <w:t>IE/Group Name</w:t>
                  </w:r>
                </w:p>
              </w:tc>
              <w:tc>
                <w:tcPr>
                  <w:tcW w:w="1011" w:type="dxa"/>
                  <w:tcBorders>
                    <w:top w:val="single" w:sz="4" w:space="0" w:color="auto"/>
                    <w:left w:val="single" w:sz="4" w:space="0" w:color="auto"/>
                    <w:bottom w:val="single" w:sz="4" w:space="0" w:color="auto"/>
                    <w:right w:val="single" w:sz="4" w:space="0" w:color="auto"/>
                  </w:tcBorders>
                </w:tcPr>
                <w:p w14:paraId="55880CCF" w14:textId="77777777" w:rsidR="000C1D13" w:rsidRDefault="000C1D13" w:rsidP="000C1D13">
                  <w:pPr>
                    <w:pStyle w:val="TAH0"/>
                    <w:keepNext w:val="0"/>
                    <w:keepLines w:val="0"/>
                    <w:widowControl w:val="0"/>
                    <w:rPr>
                      <w:lang w:eastAsia="ja-JP"/>
                    </w:rPr>
                  </w:pPr>
                  <w:r>
                    <w:rPr>
                      <w:lang w:eastAsia="ja-JP"/>
                    </w:rPr>
                    <w:t>Presence</w:t>
                  </w:r>
                </w:p>
              </w:tc>
              <w:tc>
                <w:tcPr>
                  <w:tcW w:w="1011" w:type="dxa"/>
                  <w:tcBorders>
                    <w:top w:val="single" w:sz="4" w:space="0" w:color="auto"/>
                    <w:left w:val="single" w:sz="4" w:space="0" w:color="auto"/>
                    <w:bottom w:val="single" w:sz="4" w:space="0" w:color="auto"/>
                    <w:right w:val="single" w:sz="4" w:space="0" w:color="auto"/>
                  </w:tcBorders>
                </w:tcPr>
                <w:p w14:paraId="5F603E69" w14:textId="77777777" w:rsidR="000C1D13" w:rsidRDefault="000C1D13" w:rsidP="000C1D13">
                  <w:pPr>
                    <w:pStyle w:val="TAH0"/>
                    <w:keepNext w:val="0"/>
                    <w:keepLines w:val="0"/>
                    <w:widowControl w:val="0"/>
                    <w:rPr>
                      <w:lang w:eastAsia="ja-JP"/>
                    </w:rPr>
                  </w:pPr>
                  <w:r>
                    <w:rPr>
                      <w:lang w:eastAsia="ja-JP"/>
                    </w:rPr>
                    <w:t>Range</w:t>
                  </w:r>
                </w:p>
              </w:tc>
              <w:tc>
                <w:tcPr>
                  <w:tcW w:w="1415" w:type="dxa"/>
                  <w:tcBorders>
                    <w:top w:val="single" w:sz="4" w:space="0" w:color="auto"/>
                    <w:left w:val="single" w:sz="4" w:space="0" w:color="auto"/>
                    <w:bottom w:val="single" w:sz="4" w:space="0" w:color="auto"/>
                    <w:right w:val="single" w:sz="4" w:space="0" w:color="auto"/>
                  </w:tcBorders>
                </w:tcPr>
                <w:p w14:paraId="0A471A7D" w14:textId="77777777" w:rsidR="000C1D13" w:rsidRDefault="000C1D13" w:rsidP="000C1D13">
                  <w:pPr>
                    <w:pStyle w:val="TAH0"/>
                    <w:keepNext w:val="0"/>
                    <w:keepLines w:val="0"/>
                    <w:widowControl w:val="0"/>
                    <w:rPr>
                      <w:lang w:eastAsia="ja-JP"/>
                    </w:rPr>
                  </w:pPr>
                  <w:r>
                    <w:rPr>
                      <w:lang w:eastAsia="ja-JP"/>
                    </w:rPr>
                    <w:t>IE type and reference</w:t>
                  </w:r>
                </w:p>
              </w:tc>
              <w:tc>
                <w:tcPr>
                  <w:tcW w:w="1617" w:type="dxa"/>
                  <w:tcBorders>
                    <w:top w:val="single" w:sz="4" w:space="0" w:color="auto"/>
                    <w:left w:val="single" w:sz="4" w:space="0" w:color="auto"/>
                    <w:bottom w:val="single" w:sz="4" w:space="0" w:color="auto"/>
                    <w:right w:val="single" w:sz="4" w:space="0" w:color="auto"/>
                  </w:tcBorders>
                </w:tcPr>
                <w:p w14:paraId="64CFE6CE" w14:textId="77777777" w:rsidR="000C1D13" w:rsidRDefault="000C1D13" w:rsidP="000C1D13">
                  <w:pPr>
                    <w:pStyle w:val="TAH0"/>
                    <w:keepNext w:val="0"/>
                    <w:keepLines w:val="0"/>
                    <w:widowControl w:val="0"/>
                    <w:rPr>
                      <w:lang w:eastAsia="ja-JP"/>
                    </w:rPr>
                  </w:pPr>
                  <w:r>
                    <w:rPr>
                      <w:lang w:eastAsia="ja-JP"/>
                    </w:rPr>
                    <w:t>Semantics description</w:t>
                  </w:r>
                </w:p>
              </w:tc>
              <w:tc>
                <w:tcPr>
                  <w:tcW w:w="1011" w:type="dxa"/>
                  <w:tcBorders>
                    <w:top w:val="single" w:sz="4" w:space="0" w:color="auto"/>
                    <w:left w:val="single" w:sz="4" w:space="0" w:color="auto"/>
                    <w:bottom w:val="single" w:sz="4" w:space="0" w:color="auto"/>
                    <w:right w:val="single" w:sz="4" w:space="0" w:color="auto"/>
                  </w:tcBorders>
                </w:tcPr>
                <w:p w14:paraId="16D64BEC" w14:textId="77777777" w:rsidR="000C1D13" w:rsidRDefault="000C1D13" w:rsidP="000C1D13">
                  <w:pPr>
                    <w:pStyle w:val="TAH0"/>
                    <w:keepNext w:val="0"/>
                    <w:keepLines w:val="0"/>
                    <w:widowControl w:val="0"/>
                    <w:rPr>
                      <w:lang w:eastAsia="ja-JP"/>
                    </w:rPr>
                  </w:pPr>
                  <w:r>
                    <w:rPr>
                      <w:lang w:eastAsia="ja-JP"/>
                    </w:rPr>
                    <w:t>Criticality</w:t>
                  </w:r>
                </w:p>
              </w:tc>
              <w:tc>
                <w:tcPr>
                  <w:tcW w:w="1011" w:type="dxa"/>
                  <w:tcBorders>
                    <w:top w:val="single" w:sz="4" w:space="0" w:color="auto"/>
                    <w:left w:val="single" w:sz="4" w:space="0" w:color="auto"/>
                    <w:bottom w:val="single" w:sz="4" w:space="0" w:color="auto"/>
                    <w:right w:val="single" w:sz="4" w:space="0" w:color="auto"/>
                  </w:tcBorders>
                </w:tcPr>
                <w:p w14:paraId="362B6378"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41C51821" w14:textId="77777777" w:rsidTr="00835A8F">
              <w:trPr>
                <w:trHeight w:val="206"/>
              </w:trPr>
              <w:tc>
                <w:tcPr>
                  <w:tcW w:w="2022" w:type="dxa"/>
                  <w:tcBorders>
                    <w:top w:val="single" w:sz="4" w:space="0" w:color="auto"/>
                    <w:left w:val="single" w:sz="4" w:space="0" w:color="auto"/>
                    <w:bottom w:val="single" w:sz="4" w:space="0" w:color="auto"/>
                    <w:right w:val="single" w:sz="4" w:space="0" w:color="auto"/>
                  </w:tcBorders>
                </w:tcPr>
                <w:p w14:paraId="7308B32B" w14:textId="77777777" w:rsidR="000C1D13" w:rsidRDefault="000C1D13" w:rsidP="000C1D13">
                  <w:pPr>
                    <w:pStyle w:val="TAL"/>
                    <w:keepNext w:val="0"/>
                    <w:keepLines w:val="0"/>
                    <w:widowControl w:val="0"/>
                    <w:rPr>
                      <w:lang w:eastAsia="ja-JP"/>
                    </w:rPr>
                  </w:pPr>
                  <w:r>
                    <w:rPr>
                      <w:lang w:eastAsia="ja-JP"/>
                    </w:rPr>
                    <w:t>Message Type</w:t>
                  </w:r>
                </w:p>
              </w:tc>
              <w:tc>
                <w:tcPr>
                  <w:tcW w:w="1011" w:type="dxa"/>
                  <w:tcBorders>
                    <w:top w:val="single" w:sz="4" w:space="0" w:color="auto"/>
                    <w:left w:val="single" w:sz="4" w:space="0" w:color="auto"/>
                    <w:bottom w:val="single" w:sz="4" w:space="0" w:color="auto"/>
                    <w:right w:val="single" w:sz="4" w:space="0" w:color="auto"/>
                  </w:tcBorders>
                </w:tcPr>
                <w:p w14:paraId="2FCE80C4" w14:textId="77777777" w:rsidR="000C1D13" w:rsidRDefault="000C1D13" w:rsidP="000C1D13">
                  <w:pPr>
                    <w:pStyle w:val="TAL"/>
                    <w:keepNext w:val="0"/>
                    <w:keepLines w:val="0"/>
                    <w:widowControl w:val="0"/>
                    <w:rPr>
                      <w:lang w:eastAsia="ja-JP"/>
                    </w:rPr>
                  </w:pPr>
                  <w:r>
                    <w:rPr>
                      <w:lang w:eastAsia="ja-JP"/>
                    </w:rPr>
                    <w:t>M</w:t>
                  </w:r>
                </w:p>
              </w:tc>
              <w:tc>
                <w:tcPr>
                  <w:tcW w:w="1011" w:type="dxa"/>
                  <w:tcBorders>
                    <w:top w:val="single" w:sz="4" w:space="0" w:color="auto"/>
                    <w:left w:val="single" w:sz="4" w:space="0" w:color="auto"/>
                    <w:bottom w:val="single" w:sz="4" w:space="0" w:color="auto"/>
                    <w:right w:val="single" w:sz="4" w:space="0" w:color="auto"/>
                  </w:tcBorders>
                </w:tcPr>
                <w:p w14:paraId="202EBAB1"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3BBCE9D3" w14:textId="77777777" w:rsidR="000C1D13" w:rsidRDefault="000C1D13" w:rsidP="000C1D13">
                  <w:pPr>
                    <w:pStyle w:val="TAL"/>
                    <w:keepNext w:val="0"/>
                    <w:keepLines w:val="0"/>
                    <w:widowControl w:val="0"/>
                    <w:rPr>
                      <w:lang w:eastAsia="ja-JP"/>
                    </w:rPr>
                  </w:pPr>
                  <w:r>
                    <w:rPr>
                      <w:lang w:eastAsia="ja-JP"/>
                    </w:rPr>
                    <w:t>9.2.3.1</w:t>
                  </w:r>
                </w:p>
              </w:tc>
              <w:tc>
                <w:tcPr>
                  <w:tcW w:w="1617" w:type="dxa"/>
                  <w:tcBorders>
                    <w:top w:val="single" w:sz="4" w:space="0" w:color="auto"/>
                    <w:left w:val="single" w:sz="4" w:space="0" w:color="auto"/>
                    <w:bottom w:val="single" w:sz="4" w:space="0" w:color="auto"/>
                    <w:right w:val="single" w:sz="4" w:space="0" w:color="auto"/>
                  </w:tcBorders>
                </w:tcPr>
                <w:p w14:paraId="59630F1B" w14:textId="77777777" w:rsidR="000C1D13" w:rsidRDefault="000C1D13" w:rsidP="000C1D13">
                  <w:pPr>
                    <w:pStyle w:val="TAL"/>
                    <w:keepNext w:val="0"/>
                    <w:keepLines w:val="0"/>
                    <w:widowControl w:val="0"/>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8475547"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739F4FCB" w14:textId="77777777" w:rsidR="000C1D13" w:rsidRDefault="000C1D13" w:rsidP="000C1D13">
                  <w:pPr>
                    <w:pStyle w:val="TAC"/>
                    <w:keepNext w:val="0"/>
                    <w:keepLines w:val="0"/>
                    <w:widowControl w:val="0"/>
                    <w:rPr>
                      <w:lang w:eastAsia="ja-JP"/>
                    </w:rPr>
                  </w:pPr>
                  <w:r>
                    <w:rPr>
                      <w:lang w:eastAsia="ja-JP"/>
                    </w:rPr>
                    <w:t>reject</w:t>
                  </w:r>
                </w:p>
              </w:tc>
            </w:tr>
            <w:tr w:rsidR="000C1D13" w14:paraId="3C4E0A11" w14:textId="77777777" w:rsidTr="00835A8F">
              <w:trPr>
                <w:trHeight w:val="403"/>
              </w:trPr>
              <w:tc>
                <w:tcPr>
                  <w:tcW w:w="2022" w:type="dxa"/>
                  <w:tcBorders>
                    <w:top w:val="single" w:sz="4" w:space="0" w:color="auto"/>
                    <w:left w:val="single" w:sz="4" w:space="0" w:color="auto"/>
                    <w:bottom w:val="single" w:sz="4" w:space="0" w:color="auto"/>
                    <w:right w:val="single" w:sz="4" w:space="0" w:color="auto"/>
                  </w:tcBorders>
                </w:tcPr>
                <w:p w14:paraId="413B8DB8" w14:textId="77777777" w:rsidR="000C1D13" w:rsidRDefault="000C1D13" w:rsidP="000C1D13">
                  <w:pPr>
                    <w:pStyle w:val="TAL"/>
                    <w:keepNext w:val="0"/>
                    <w:keepLines w:val="0"/>
                    <w:widowControl w:val="0"/>
                    <w:rPr>
                      <w:lang w:eastAsia="ja-JP"/>
                    </w:rPr>
                  </w:pPr>
                  <w:r>
                    <w:rPr>
                      <w:lang w:eastAsia="ja-JP"/>
                    </w:rPr>
                    <w:t>NES Cell ID</w:t>
                  </w:r>
                </w:p>
              </w:tc>
              <w:tc>
                <w:tcPr>
                  <w:tcW w:w="1011" w:type="dxa"/>
                  <w:tcBorders>
                    <w:top w:val="single" w:sz="4" w:space="0" w:color="auto"/>
                    <w:left w:val="single" w:sz="4" w:space="0" w:color="auto"/>
                    <w:bottom w:val="single" w:sz="4" w:space="0" w:color="auto"/>
                    <w:right w:val="single" w:sz="4" w:space="0" w:color="auto"/>
                  </w:tcBorders>
                </w:tcPr>
                <w:p w14:paraId="24B89C9E" w14:textId="77777777" w:rsidR="000C1D13" w:rsidRDefault="000C1D13" w:rsidP="000C1D13">
                  <w:pPr>
                    <w:pStyle w:val="TAL"/>
                    <w:keepNext w:val="0"/>
                    <w:keepLines w:val="0"/>
                    <w:widowControl w:val="0"/>
                    <w:rPr>
                      <w:lang w:eastAsia="ja-JP"/>
                    </w:rPr>
                  </w:pPr>
                  <w:r>
                    <w:t>M</w:t>
                  </w:r>
                </w:p>
              </w:tc>
              <w:tc>
                <w:tcPr>
                  <w:tcW w:w="1011" w:type="dxa"/>
                  <w:tcBorders>
                    <w:top w:val="single" w:sz="4" w:space="0" w:color="auto"/>
                    <w:left w:val="single" w:sz="4" w:space="0" w:color="auto"/>
                    <w:bottom w:val="single" w:sz="4" w:space="0" w:color="auto"/>
                    <w:right w:val="single" w:sz="4" w:space="0" w:color="auto"/>
                  </w:tcBorders>
                </w:tcPr>
                <w:p w14:paraId="595D2BE5"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6669C981" w14:textId="77777777" w:rsidR="000C1D13" w:rsidRDefault="000C1D13" w:rsidP="000C1D13">
                  <w:pPr>
                    <w:pStyle w:val="TAL"/>
                    <w:keepNext w:val="0"/>
                    <w:keepLines w:val="0"/>
                    <w:widowControl w:val="0"/>
                    <w:rPr>
                      <w:lang w:eastAsia="ja-JP"/>
                    </w:rPr>
                  </w:pPr>
                  <w:r>
                    <w:rPr>
                      <w:lang w:eastAsia="ja-JP"/>
                    </w:rPr>
                    <w:t>NR CGI</w:t>
                  </w:r>
                </w:p>
                <w:p w14:paraId="0364477D" w14:textId="77777777" w:rsidR="000C1D13" w:rsidRDefault="000C1D13" w:rsidP="000C1D13">
                  <w:pPr>
                    <w:pStyle w:val="TAL"/>
                    <w:keepNext w:val="0"/>
                    <w:keepLines w:val="0"/>
                    <w:widowControl w:val="0"/>
                    <w:rPr>
                      <w:lang w:eastAsia="ja-JP"/>
                    </w:rPr>
                  </w:pPr>
                  <w:r>
                    <w:rPr>
                      <w:lang w:eastAsia="ja-JP"/>
                    </w:rPr>
                    <w:t>9.2.2.7</w:t>
                  </w:r>
                </w:p>
              </w:tc>
              <w:tc>
                <w:tcPr>
                  <w:tcW w:w="1617" w:type="dxa"/>
                  <w:tcBorders>
                    <w:top w:val="single" w:sz="4" w:space="0" w:color="auto"/>
                    <w:left w:val="single" w:sz="4" w:space="0" w:color="auto"/>
                    <w:bottom w:val="single" w:sz="4" w:space="0" w:color="auto"/>
                    <w:right w:val="single" w:sz="4" w:space="0" w:color="auto"/>
                  </w:tcBorders>
                </w:tcPr>
                <w:p w14:paraId="39172FEC" w14:textId="77777777" w:rsidR="000C1D13" w:rsidRPr="00E17E36" w:rsidRDefault="000C1D13" w:rsidP="000C1D13">
                  <w:pPr>
                    <w:pStyle w:val="TAL"/>
                    <w:keepNext w:val="0"/>
                    <w:keepLines w:val="0"/>
                    <w:widowControl w:val="0"/>
                    <w:rPr>
                      <w:lang w:val="en-US" w:eastAsia="ja-JP"/>
                    </w:rPr>
                  </w:pPr>
                </w:p>
              </w:tc>
              <w:tc>
                <w:tcPr>
                  <w:tcW w:w="1011" w:type="dxa"/>
                  <w:tcBorders>
                    <w:top w:val="single" w:sz="4" w:space="0" w:color="auto"/>
                    <w:left w:val="single" w:sz="4" w:space="0" w:color="auto"/>
                    <w:bottom w:val="single" w:sz="4" w:space="0" w:color="auto"/>
                    <w:right w:val="single" w:sz="4" w:space="0" w:color="auto"/>
                  </w:tcBorders>
                </w:tcPr>
                <w:p w14:paraId="49963C56"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239593A6" w14:textId="77777777" w:rsidR="000C1D13" w:rsidRDefault="000C1D13" w:rsidP="000C1D13">
                  <w:pPr>
                    <w:pStyle w:val="TAC"/>
                    <w:keepNext w:val="0"/>
                    <w:keepLines w:val="0"/>
                    <w:widowControl w:val="0"/>
                    <w:rPr>
                      <w:lang w:eastAsia="ja-JP"/>
                    </w:rPr>
                  </w:pPr>
                  <w:r>
                    <w:rPr>
                      <w:lang w:eastAsia="ja-JP"/>
                    </w:rPr>
                    <w:t>reject</w:t>
                  </w:r>
                </w:p>
              </w:tc>
            </w:tr>
            <w:tr w:rsidR="000C1D13" w14:paraId="4CECC296" w14:textId="77777777" w:rsidTr="00835A8F">
              <w:trPr>
                <w:trHeight w:val="413"/>
              </w:trPr>
              <w:tc>
                <w:tcPr>
                  <w:tcW w:w="2022" w:type="dxa"/>
                  <w:tcBorders>
                    <w:top w:val="single" w:sz="4" w:space="0" w:color="auto"/>
                    <w:left w:val="single" w:sz="4" w:space="0" w:color="auto"/>
                    <w:bottom w:val="single" w:sz="4" w:space="0" w:color="auto"/>
                    <w:right w:val="single" w:sz="4" w:space="0" w:color="auto"/>
                  </w:tcBorders>
                </w:tcPr>
                <w:p w14:paraId="18E501F3" w14:textId="77777777" w:rsidR="000C1D13" w:rsidRDefault="000C1D13" w:rsidP="000C1D13">
                  <w:pPr>
                    <w:pStyle w:val="TAL"/>
                    <w:keepNext w:val="0"/>
                    <w:keepLines w:val="0"/>
                    <w:widowControl w:val="0"/>
                    <w:rPr>
                      <w:lang w:eastAsia="ja-JP"/>
                    </w:rPr>
                  </w:pPr>
                  <w:r>
                    <w:rPr>
                      <w:lang w:eastAsia="ja-JP"/>
                    </w:rPr>
                    <w:t xml:space="preserve">Cell </w:t>
                  </w:r>
                  <w:proofErr w:type="gramStart"/>
                  <w:r>
                    <w:rPr>
                      <w:lang w:eastAsia="ja-JP"/>
                    </w:rPr>
                    <w:t>A</w:t>
                  </w:r>
                  <w:proofErr w:type="gramEnd"/>
                  <w:r>
                    <w:rPr>
                      <w:lang w:eastAsia="ja-JP"/>
                    </w:rPr>
                    <w:t xml:space="preserve"> ID</w:t>
                  </w:r>
                </w:p>
              </w:tc>
              <w:tc>
                <w:tcPr>
                  <w:tcW w:w="1011" w:type="dxa"/>
                  <w:tcBorders>
                    <w:top w:val="single" w:sz="4" w:space="0" w:color="auto"/>
                    <w:left w:val="single" w:sz="4" w:space="0" w:color="auto"/>
                    <w:bottom w:val="single" w:sz="4" w:space="0" w:color="auto"/>
                    <w:right w:val="single" w:sz="4" w:space="0" w:color="auto"/>
                  </w:tcBorders>
                </w:tcPr>
                <w:p w14:paraId="24887D9A" w14:textId="77777777" w:rsidR="000C1D13" w:rsidRDefault="000C1D13" w:rsidP="000C1D13">
                  <w:pPr>
                    <w:pStyle w:val="TAL"/>
                    <w:keepNext w:val="0"/>
                    <w:keepLines w:val="0"/>
                    <w:widowControl w:val="0"/>
                  </w:pPr>
                  <w:r>
                    <w:t>O</w:t>
                  </w:r>
                </w:p>
              </w:tc>
              <w:tc>
                <w:tcPr>
                  <w:tcW w:w="1011" w:type="dxa"/>
                  <w:tcBorders>
                    <w:top w:val="single" w:sz="4" w:space="0" w:color="auto"/>
                    <w:left w:val="single" w:sz="4" w:space="0" w:color="auto"/>
                    <w:bottom w:val="single" w:sz="4" w:space="0" w:color="auto"/>
                    <w:right w:val="single" w:sz="4" w:space="0" w:color="auto"/>
                  </w:tcBorders>
                </w:tcPr>
                <w:p w14:paraId="23474ADF"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01102342" w14:textId="77777777" w:rsidR="000C1D13" w:rsidRDefault="000C1D13" w:rsidP="000C1D13">
                  <w:pPr>
                    <w:pStyle w:val="TAL"/>
                    <w:keepNext w:val="0"/>
                    <w:keepLines w:val="0"/>
                    <w:widowControl w:val="0"/>
                    <w:rPr>
                      <w:lang w:eastAsia="ja-JP"/>
                    </w:rPr>
                  </w:pPr>
                  <w:r>
                    <w:rPr>
                      <w:lang w:eastAsia="ja-JP"/>
                    </w:rPr>
                    <w:t>NR CGI</w:t>
                  </w:r>
                </w:p>
                <w:p w14:paraId="63255113" w14:textId="77777777" w:rsidR="000C1D13" w:rsidRDefault="000C1D13" w:rsidP="000C1D13">
                  <w:pPr>
                    <w:pStyle w:val="TAL"/>
                    <w:keepNext w:val="0"/>
                    <w:keepLines w:val="0"/>
                    <w:widowControl w:val="0"/>
                    <w:rPr>
                      <w:lang w:eastAsia="ja-JP"/>
                    </w:rPr>
                  </w:pPr>
                  <w:r>
                    <w:rPr>
                      <w:lang w:eastAsia="ja-JP"/>
                    </w:rPr>
                    <w:t>9.2.2.7</w:t>
                  </w:r>
                </w:p>
              </w:tc>
              <w:tc>
                <w:tcPr>
                  <w:tcW w:w="1617" w:type="dxa"/>
                  <w:tcBorders>
                    <w:top w:val="single" w:sz="4" w:space="0" w:color="auto"/>
                    <w:left w:val="single" w:sz="4" w:space="0" w:color="auto"/>
                    <w:bottom w:val="single" w:sz="4" w:space="0" w:color="auto"/>
                    <w:right w:val="single" w:sz="4" w:space="0" w:color="auto"/>
                  </w:tcBorders>
                </w:tcPr>
                <w:p w14:paraId="29A4254A" w14:textId="77777777" w:rsidR="000C1D13" w:rsidRPr="00E17E36" w:rsidRDefault="000C1D13" w:rsidP="000C1D13">
                  <w:pPr>
                    <w:pStyle w:val="TAL"/>
                    <w:keepNext w:val="0"/>
                    <w:keepLines w:val="0"/>
                    <w:widowControl w:val="0"/>
                    <w:rPr>
                      <w:lang w:val="en-US"/>
                    </w:rPr>
                  </w:pPr>
                </w:p>
              </w:tc>
              <w:tc>
                <w:tcPr>
                  <w:tcW w:w="1011" w:type="dxa"/>
                  <w:tcBorders>
                    <w:top w:val="single" w:sz="4" w:space="0" w:color="auto"/>
                    <w:left w:val="single" w:sz="4" w:space="0" w:color="auto"/>
                    <w:bottom w:val="single" w:sz="4" w:space="0" w:color="auto"/>
                    <w:right w:val="single" w:sz="4" w:space="0" w:color="auto"/>
                  </w:tcBorders>
                </w:tcPr>
                <w:p w14:paraId="19374F98"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79F5272C" w14:textId="77777777" w:rsidR="000C1D13" w:rsidRDefault="000C1D13" w:rsidP="000C1D13">
                  <w:pPr>
                    <w:pStyle w:val="TAC"/>
                    <w:keepNext w:val="0"/>
                    <w:keepLines w:val="0"/>
                    <w:widowControl w:val="0"/>
                    <w:rPr>
                      <w:lang w:eastAsia="ja-JP"/>
                    </w:rPr>
                  </w:pPr>
                  <w:r w:rsidRPr="00D02805">
                    <w:rPr>
                      <w:highlight w:val="yellow"/>
                      <w:lang w:eastAsia="ja-JP"/>
                    </w:rPr>
                    <w:t>ignore</w:t>
                  </w:r>
                </w:p>
              </w:tc>
            </w:tr>
            <w:tr w:rsidR="000C1D13" w14:paraId="35C0EE0B" w14:textId="77777777" w:rsidTr="00835A8F">
              <w:trPr>
                <w:trHeight w:val="403"/>
              </w:trPr>
              <w:tc>
                <w:tcPr>
                  <w:tcW w:w="2022" w:type="dxa"/>
                  <w:tcBorders>
                    <w:top w:val="single" w:sz="4" w:space="0" w:color="auto"/>
                    <w:left w:val="single" w:sz="4" w:space="0" w:color="auto"/>
                    <w:bottom w:val="single" w:sz="4" w:space="0" w:color="auto"/>
                    <w:right w:val="single" w:sz="4" w:space="0" w:color="auto"/>
                  </w:tcBorders>
                </w:tcPr>
                <w:p w14:paraId="31F1DB38"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11" w:type="dxa"/>
                  <w:tcBorders>
                    <w:top w:val="single" w:sz="4" w:space="0" w:color="auto"/>
                    <w:left w:val="single" w:sz="4" w:space="0" w:color="auto"/>
                    <w:bottom w:val="single" w:sz="4" w:space="0" w:color="auto"/>
                    <w:right w:val="single" w:sz="4" w:space="0" w:color="auto"/>
                  </w:tcBorders>
                </w:tcPr>
                <w:p w14:paraId="2673CE4F" w14:textId="77777777" w:rsidR="000C1D13" w:rsidRDefault="000C1D13" w:rsidP="000C1D13">
                  <w:pPr>
                    <w:pStyle w:val="TAL"/>
                    <w:keepNext w:val="0"/>
                    <w:keepLines w:val="0"/>
                    <w:widowControl w:val="0"/>
                    <w:rPr>
                      <w:lang w:eastAsia="ja-JP"/>
                    </w:rPr>
                  </w:pPr>
                  <w:r>
                    <w:rPr>
                      <w:bCs/>
                      <w:lang w:eastAsia="ja-JP"/>
                    </w:rPr>
                    <w:t>O</w:t>
                  </w:r>
                </w:p>
              </w:tc>
              <w:tc>
                <w:tcPr>
                  <w:tcW w:w="1011" w:type="dxa"/>
                  <w:tcBorders>
                    <w:top w:val="single" w:sz="4" w:space="0" w:color="auto"/>
                    <w:left w:val="single" w:sz="4" w:space="0" w:color="auto"/>
                    <w:bottom w:val="single" w:sz="4" w:space="0" w:color="auto"/>
                    <w:right w:val="single" w:sz="4" w:space="0" w:color="auto"/>
                  </w:tcBorders>
                </w:tcPr>
                <w:p w14:paraId="43BE73CE" w14:textId="77777777" w:rsidR="000C1D13" w:rsidRDefault="000C1D13" w:rsidP="000C1D13">
                  <w:pPr>
                    <w:pStyle w:val="TAL"/>
                    <w:keepNext w:val="0"/>
                    <w:keepLines w:val="0"/>
                    <w:widowControl w:val="0"/>
                    <w:rPr>
                      <w:i/>
                      <w:lang w:eastAsia="ja-JP"/>
                    </w:rPr>
                  </w:pPr>
                </w:p>
              </w:tc>
              <w:tc>
                <w:tcPr>
                  <w:tcW w:w="1415" w:type="dxa"/>
                  <w:tcBorders>
                    <w:top w:val="single" w:sz="4" w:space="0" w:color="auto"/>
                    <w:left w:val="single" w:sz="4" w:space="0" w:color="auto"/>
                    <w:bottom w:val="single" w:sz="4" w:space="0" w:color="auto"/>
                    <w:right w:val="single" w:sz="4" w:space="0" w:color="auto"/>
                  </w:tcBorders>
                </w:tcPr>
                <w:p w14:paraId="7C6D8E22" w14:textId="77777777" w:rsidR="000C1D13" w:rsidRDefault="000C1D13" w:rsidP="000C1D13">
                  <w:pPr>
                    <w:pStyle w:val="TAL"/>
                    <w:keepNext w:val="0"/>
                    <w:keepLines w:val="0"/>
                    <w:widowControl w:val="0"/>
                    <w:rPr>
                      <w:lang w:eastAsia="ja-JP"/>
                    </w:rPr>
                  </w:pPr>
                  <w:r>
                    <w:rPr>
                      <w:bCs/>
                      <w:lang w:eastAsia="ja-JP"/>
                    </w:rPr>
                    <w:t>9.2.2.39</w:t>
                  </w:r>
                </w:p>
              </w:tc>
              <w:tc>
                <w:tcPr>
                  <w:tcW w:w="1617" w:type="dxa"/>
                  <w:tcBorders>
                    <w:top w:val="single" w:sz="4" w:space="0" w:color="auto"/>
                    <w:left w:val="single" w:sz="4" w:space="0" w:color="auto"/>
                    <w:bottom w:val="single" w:sz="4" w:space="0" w:color="auto"/>
                    <w:right w:val="single" w:sz="4" w:space="0" w:color="auto"/>
                  </w:tcBorders>
                </w:tcPr>
                <w:p w14:paraId="11F2A890" w14:textId="77777777" w:rsidR="000C1D13" w:rsidRDefault="000C1D13" w:rsidP="000C1D13">
                  <w:pPr>
                    <w:pStyle w:val="TAL"/>
                    <w:keepNext w:val="0"/>
                    <w:keepLines w:val="0"/>
                    <w:widowControl w:val="0"/>
                  </w:pPr>
                </w:p>
              </w:tc>
              <w:tc>
                <w:tcPr>
                  <w:tcW w:w="1011" w:type="dxa"/>
                  <w:tcBorders>
                    <w:top w:val="single" w:sz="4" w:space="0" w:color="auto"/>
                    <w:left w:val="single" w:sz="4" w:space="0" w:color="auto"/>
                    <w:bottom w:val="single" w:sz="4" w:space="0" w:color="auto"/>
                    <w:right w:val="single" w:sz="4" w:space="0" w:color="auto"/>
                  </w:tcBorders>
                </w:tcPr>
                <w:p w14:paraId="253959AE"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243238FC" w14:textId="77777777" w:rsidR="000C1D13" w:rsidRDefault="000C1D13" w:rsidP="000C1D13">
                  <w:pPr>
                    <w:pStyle w:val="TAC"/>
                    <w:keepNext w:val="0"/>
                    <w:keepLines w:val="0"/>
                    <w:widowControl w:val="0"/>
                    <w:rPr>
                      <w:lang w:eastAsia="ja-JP"/>
                    </w:rPr>
                  </w:pPr>
                  <w:r>
                    <w:rPr>
                      <w:lang w:eastAsia="ja-JP"/>
                    </w:rPr>
                    <w:t>reject</w:t>
                  </w:r>
                </w:p>
              </w:tc>
            </w:tr>
          </w:tbl>
          <w:p w14:paraId="4578F550" w14:textId="77777777" w:rsidR="000C1D13" w:rsidRDefault="000C1D13" w:rsidP="000C1D13">
            <w:pPr>
              <w:widowControl w:val="0"/>
            </w:pPr>
          </w:p>
          <w:p w14:paraId="4C67C552" w14:textId="77777777" w:rsidR="000C1D13" w:rsidRDefault="000C1D13" w:rsidP="000C1D13">
            <w:pPr>
              <w:pStyle w:val="PL"/>
              <w:rPr>
                <w:snapToGrid w:val="0"/>
              </w:rPr>
            </w:pPr>
            <w:bookmarkStart w:id="17" w:name="_Toc209706670"/>
            <w:r>
              <w:rPr>
                <w:snapToGrid w:val="0"/>
              </w:rPr>
              <w:t>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7F302C">
              <w:rPr>
                <w:b/>
                <w:bCs/>
                <w:snapToGrid w:val="0"/>
                <w:color w:val="C00000"/>
              </w:rPr>
              <w:t>reject</w:t>
            </w:r>
            <w:r>
              <w:rPr>
                <w:snapToGrid w:val="0"/>
              </w:rPr>
              <w:tab/>
              <w:t>TYPE NR-CGI</w:t>
            </w:r>
          </w:p>
          <w:p w14:paraId="483DA787" w14:textId="77777777" w:rsidR="006A415B" w:rsidRDefault="006A415B" w:rsidP="000C1D13">
            <w:pPr>
              <w:pStyle w:val="PL"/>
              <w:rPr>
                <w:snapToGrid w:val="0"/>
              </w:rPr>
            </w:pPr>
          </w:p>
          <w:p w14:paraId="368D3F60" w14:textId="6B62DB8F" w:rsidR="006A415B" w:rsidRDefault="006A415B" w:rsidP="000C1D13">
            <w:pPr>
              <w:pStyle w:val="PL"/>
              <w:rPr>
                <w:snapToGrid w:val="0"/>
              </w:rPr>
            </w:pPr>
            <w:r>
              <w:rPr>
                <w:snapToGrid w:val="0"/>
              </w:rPr>
              <w:t>SS: we think all the Cell A ID in the messages should be “rejected”.</w:t>
            </w:r>
          </w:p>
          <w:p w14:paraId="3FC34621" w14:textId="77777777" w:rsidR="006A415B" w:rsidRDefault="006A415B" w:rsidP="000C1D13">
            <w:pPr>
              <w:pStyle w:val="PL"/>
              <w:rPr>
                <w:snapToGrid w:val="0"/>
              </w:rPr>
            </w:pPr>
          </w:p>
          <w:p w14:paraId="28AB4E88" w14:textId="0320553A" w:rsidR="006A415B" w:rsidRDefault="006A415B" w:rsidP="000C1D13">
            <w:pPr>
              <w:pStyle w:val="PL"/>
              <w:rPr>
                <w:snapToGrid w:val="0"/>
              </w:rPr>
            </w:pPr>
            <w:r>
              <w:rPr>
                <w:snapToGrid w:val="0"/>
              </w:rPr>
              <w:t>Huawei: want to keep as tabular “ignore”.</w:t>
            </w:r>
          </w:p>
          <w:p w14:paraId="762465F3" w14:textId="77777777" w:rsidR="006A415B" w:rsidRDefault="006A415B" w:rsidP="000C1D13">
            <w:pPr>
              <w:pStyle w:val="PL"/>
              <w:rPr>
                <w:snapToGrid w:val="0"/>
              </w:rPr>
            </w:pPr>
          </w:p>
          <w:p w14:paraId="4B74EC24" w14:textId="1849E4FA" w:rsidR="006A415B" w:rsidRDefault="006A415B" w:rsidP="000C1D13">
            <w:pPr>
              <w:pStyle w:val="PL"/>
              <w:rPr>
                <w:snapToGrid w:val="0"/>
              </w:rPr>
            </w:pPr>
            <w:r>
              <w:rPr>
                <w:snapToGrid w:val="0"/>
              </w:rPr>
              <w:t>Ericsson</w:t>
            </w:r>
            <w:r w:rsidR="000853C8">
              <w:rPr>
                <w:snapToGrid w:val="0"/>
              </w:rPr>
              <w:t xml:space="preserve"> /Rak</w:t>
            </w:r>
            <w:r>
              <w:rPr>
                <w:snapToGrid w:val="0"/>
              </w:rPr>
              <w:t xml:space="preserve">: would like to keep as “ignore”. </w:t>
            </w:r>
          </w:p>
          <w:p w14:paraId="2A97B344" w14:textId="77777777" w:rsidR="000853C8" w:rsidRDefault="000853C8" w:rsidP="000C1D13">
            <w:pPr>
              <w:pStyle w:val="PL"/>
              <w:rPr>
                <w:snapToGrid w:val="0"/>
              </w:rPr>
            </w:pPr>
          </w:p>
          <w:p w14:paraId="5761FFA8" w14:textId="11CDFC02" w:rsidR="000853C8" w:rsidRPr="000853C8" w:rsidRDefault="000853C8" w:rsidP="000C1D13">
            <w:pPr>
              <w:pStyle w:val="PL"/>
              <w:rPr>
                <w:b/>
                <w:bCs/>
                <w:snapToGrid w:val="0"/>
              </w:rPr>
            </w:pPr>
            <w:r w:rsidRPr="000853C8">
              <w:rPr>
                <w:b/>
                <w:bCs/>
                <w:snapToGrid w:val="0"/>
                <w:color w:val="00B050"/>
              </w:rPr>
              <w:t>Agreement: we keep the tabular “ignore” and update the ASN.1 code</w:t>
            </w:r>
          </w:p>
          <w:p w14:paraId="0818FEF6" w14:textId="77777777" w:rsidR="006A415B" w:rsidRPr="000C1D13" w:rsidRDefault="006A415B" w:rsidP="000C1D13">
            <w:pPr>
              <w:pStyle w:val="PL"/>
              <w:rPr>
                <w:snapToGrid w:val="0"/>
              </w:rPr>
            </w:pPr>
          </w:p>
          <w:p w14:paraId="4409AAAA" w14:textId="77777777" w:rsidR="000C1D13" w:rsidRPr="006960D1" w:rsidRDefault="000C1D13" w:rsidP="000C1D13">
            <w:pPr>
              <w:pStyle w:val="Heading4"/>
            </w:pPr>
            <w:r w:rsidRPr="00E65F9B">
              <w:t>9.1.3.32</w:t>
            </w:r>
            <w:r w:rsidRPr="006960D1">
              <w:tab/>
            </w:r>
            <w:r w:rsidRPr="00E65F9B">
              <w:t>OD-SIB1 CONFIGURATION PROVISION FAILURE</w:t>
            </w:r>
            <w:bookmarkEnd w:id="17"/>
          </w:p>
          <w:p w14:paraId="41E5075C" w14:textId="77777777" w:rsidR="000C1D13" w:rsidRDefault="000C1D13" w:rsidP="000C1D13">
            <w:pPr>
              <w:widowControl w:val="0"/>
              <w:rPr>
                <w:rFonts w:cs="Arial"/>
              </w:rPr>
            </w:pPr>
            <w:r>
              <w:rPr>
                <w:rFonts w:cs="Arial"/>
              </w:rPr>
              <w:t>This message is sent by an NG-RAN node</w:t>
            </w:r>
            <w:r>
              <w:rPr>
                <w:rFonts w:cs="Arial"/>
                <w:vertAlign w:val="subscript"/>
              </w:rPr>
              <w:t>2</w:t>
            </w:r>
            <w:r>
              <w:rPr>
                <w:rFonts w:cs="Arial"/>
              </w:rPr>
              <w:t xml:space="preserve"> to a peer NG-RAN node</w:t>
            </w:r>
            <w:r>
              <w:rPr>
                <w:rFonts w:cs="Arial"/>
                <w:vertAlign w:val="subscript"/>
              </w:rPr>
              <w:t>1</w:t>
            </w:r>
            <w:r>
              <w:rPr>
                <w:rFonts w:cs="Arial"/>
              </w:rPr>
              <w:t xml:space="preserve"> to indicate that the OD-SIB1 configuration cannot be provided by the NG-RAN node</w:t>
            </w:r>
            <w:r>
              <w:rPr>
                <w:rFonts w:cs="Arial"/>
                <w:vertAlign w:val="subscript"/>
              </w:rPr>
              <w:t>2</w:t>
            </w:r>
            <w:r>
              <w:rPr>
                <w:rFonts w:cs="Arial"/>
              </w:rPr>
              <w:t xml:space="preserve"> </w:t>
            </w:r>
            <w:r>
              <w:rPr>
                <w:rFonts w:eastAsia="SimSun" w:cs="Arial"/>
              </w:rPr>
              <w:t>as requested by the NG-RAN node</w:t>
            </w:r>
            <w:r>
              <w:rPr>
                <w:rFonts w:eastAsia="SimSun" w:cs="Arial"/>
                <w:vertAlign w:val="subscript"/>
              </w:rPr>
              <w:t>1</w:t>
            </w:r>
            <w:r>
              <w:rPr>
                <w:rFonts w:eastAsia="SimSun" w:cs="Arial"/>
              </w:rPr>
              <w:t>.</w:t>
            </w:r>
          </w:p>
          <w:p w14:paraId="0A5838D4"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017"/>
              <w:gridCol w:w="1008"/>
              <w:gridCol w:w="1410"/>
              <w:gridCol w:w="1612"/>
              <w:gridCol w:w="1037"/>
              <w:gridCol w:w="1037"/>
            </w:tblGrid>
            <w:tr w:rsidR="000C1D13" w14:paraId="04CA7BDF" w14:textId="77777777" w:rsidTr="00835A8F">
              <w:trPr>
                <w:trHeight w:val="394"/>
                <w:tblHeader/>
              </w:trPr>
              <w:tc>
                <w:tcPr>
                  <w:tcW w:w="2028" w:type="dxa"/>
                  <w:tcBorders>
                    <w:top w:val="single" w:sz="4" w:space="0" w:color="auto"/>
                    <w:left w:val="single" w:sz="4" w:space="0" w:color="auto"/>
                    <w:bottom w:val="single" w:sz="4" w:space="0" w:color="auto"/>
                    <w:right w:val="single" w:sz="4" w:space="0" w:color="auto"/>
                  </w:tcBorders>
                </w:tcPr>
                <w:p w14:paraId="7588DFC6" w14:textId="77777777" w:rsidR="000C1D13" w:rsidRDefault="000C1D13" w:rsidP="000C1D13">
                  <w:pPr>
                    <w:pStyle w:val="TAH0"/>
                    <w:keepNext w:val="0"/>
                    <w:keepLines w:val="0"/>
                    <w:widowControl w:val="0"/>
                    <w:rPr>
                      <w:lang w:eastAsia="ja-JP"/>
                    </w:rPr>
                  </w:pPr>
                  <w:r>
                    <w:rPr>
                      <w:lang w:eastAsia="ja-JP"/>
                    </w:rPr>
                    <w:t>IE/Group Name</w:t>
                  </w:r>
                </w:p>
              </w:tc>
              <w:tc>
                <w:tcPr>
                  <w:tcW w:w="1014" w:type="dxa"/>
                  <w:tcBorders>
                    <w:top w:val="single" w:sz="4" w:space="0" w:color="auto"/>
                    <w:left w:val="single" w:sz="4" w:space="0" w:color="auto"/>
                    <w:bottom w:val="single" w:sz="4" w:space="0" w:color="auto"/>
                    <w:right w:val="single" w:sz="4" w:space="0" w:color="auto"/>
                  </w:tcBorders>
                </w:tcPr>
                <w:p w14:paraId="1EFDA911" w14:textId="77777777" w:rsidR="000C1D13" w:rsidRDefault="000C1D13" w:rsidP="000C1D13">
                  <w:pPr>
                    <w:pStyle w:val="TAH0"/>
                    <w:keepNext w:val="0"/>
                    <w:keepLines w:val="0"/>
                    <w:widowControl w:val="0"/>
                    <w:rPr>
                      <w:lang w:eastAsia="ja-JP"/>
                    </w:rPr>
                  </w:pPr>
                  <w:r>
                    <w:rPr>
                      <w:lang w:eastAsia="ja-JP"/>
                    </w:rPr>
                    <w:t>Presence</w:t>
                  </w:r>
                </w:p>
              </w:tc>
              <w:tc>
                <w:tcPr>
                  <w:tcW w:w="1014" w:type="dxa"/>
                  <w:tcBorders>
                    <w:top w:val="single" w:sz="4" w:space="0" w:color="auto"/>
                    <w:left w:val="single" w:sz="4" w:space="0" w:color="auto"/>
                    <w:bottom w:val="single" w:sz="4" w:space="0" w:color="auto"/>
                    <w:right w:val="single" w:sz="4" w:space="0" w:color="auto"/>
                  </w:tcBorders>
                </w:tcPr>
                <w:p w14:paraId="044BA7A7" w14:textId="77777777" w:rsidR="000C1D13" w:rsidRDefault="000C1D13" w:rsidP="000C1D13">
                  <w:pPr>
                    <w:pStyle w:val="TAH0"/>
                    <w:keepNext w:val="0"/>
                    <w:keepLines w:val="0"/>
                    <w:widowControl w:val="0"/>
                    <w:rPr>
                      <w:lang w:eastAsia="ja-JP"/>
                    </w:rPr>
                  </w:pPr>
                  <w:r>
                    <w:rPr>
                      <w:lang w:eastAsia="ja-JP"/>
                    </w:rPr>
                    <w:t>Range</w:t>
                  </w:r>
                </w:p>
              </w:tc>
              <w:tc>
                <w:tcPr>
                  <w:tcW w:w="1420" w:type="dxa"/>
                  <w:tcBorders>
                    <w:top w:val="single" w:sz="4" w:space="0" w:color="auto"/>
                    <w:left w:val="single" w:sz="4" w:space="0" w:color="auto"/>
                    <w:bottom w:val="single" w:sz="4" w:space="0" w:color="auto"/>
                    <w:right w:val="single" w:sz="4" w:space="0" w:color="auto"/>
                  </w:tcBorders>
                </w:tcPr>
                <w:p w14:paraId="656B672A" w14:textId="77777777" w:rsidR="000C1D13" w:rsidRDefault="000C1D13" w:rsidP="000C1D13">
                  <w:pPr>
                    <w:pStyle w:val="TAH0"/>
                    <w:keepNext w:val="0"/>
                    <w:keepLines w:val="0"/>
                    <w:widowControl w:val="0"/>
                    <w:rPr>
                      <w:lang w:eastAsia="ja-JP"/>
                    </w:rPr>
                  </w:pPr>
                  <w:r>
                    <w:rPr>
                      <w:lang w:eastAsia="ja-JP"/>
                    </w:rPr>
                    <w:t>IE type and reference</w:t>
                  </w:r>
                </w:p>
              </w:tc>
              <w:tc>
                <w:tcPr>
                  <w:tcW w:w="1623" w:type="dxa"/>
                  <w:tcBorders>
                    <w:top w:val="single" w:sz="4" w:space="0" w:color="auto"/>
                    <w:left w:val="single" w:sz="4" w:space="0" w:color="auto"/>
                    <w:bottom w:val="single" w:sz="4" w:space="0" w:color="auto"/>
                    <w:right w:val="single" w:sz="4" w:space="0" w:color="auto"/>
                  </w:tcBorders>
                </w:tcPr>
                <w:p w14:paraId="6461AA9F" w14:textId="77777777" w:rsidR="000C1D13" w:rsidRDefault="000C1D13" w:rsidP="000C1D13">
                  <w:pPr>
                    <w:pStyle w:val="TAH0"/>
                    <w:keepNext w:val="0"/>
                    <w:keepLines w:val="0"/>
                    <w:widowControl w:val="0"/>
                    <w:rPr>
                      <w:lang w:eastAsia="ja-JP"/>
                    </w:rPr>
                  </w:pPr>
                  <w:r>
                    <w:rPr>
                      <w:lang w:eastAsia="ja-JP"/>
                    </w:rPr>
                    <w:t>Semantics description</w:t>
                  </w:r>
                </w:p>
              </w:tc>
              <w:tc>
                <w:tcPr>
                  <w:tcW w:w="1014" w:type="dxa"/>
                  <w:tcBorders>
                    <w:top w:val="single" w:sz="4" w:space="0" w:color="auto"/>
                    <w:left w:val="single" w:sz="4" w:space="0" w:color="auto"/>
                    <w:bottom w:val="single" w:sz="4" w:space="0" w:color="auto"/>
                    <w:right w:val="single" w:sz="4" w:space="0" w:color="auto"/>
                  </w:tcBorders>
                </w:tcPr>
                <w:p w14:paraId="11DB72FA" w14:textId="77777777" w:rsidR="000C1D13" w:rsidRDefault="000C1D13" w:rsidP="000C1D13">
                  <w:pPr>
                    <w:pStyle w:val="TAH0"/>
                    <w:keepNext w:val="0"/>
                    <w:keepLines w:val="0"/>
                    <w:widowControl w:val="0"/>
                    <w:rPr>
                      <w:lang w:eastAsia="ja-JP"/>
                    </w:rPr>
                  </w:pPr>
                  <w:r>
                    <w:rPr>
                      <w:lang w:eastAsia="ja-JP"/>
                    </w:rPr>
                    <w:t>Criticality</w:t>
                  </w:r>
                </w:p>
              </w:tc>
              <w:tc>
                <w:tcPr>
                  <w:tcW w:w="1014" w:type="dxa"/>
                  <w:tcBorders>
                    <w:top w:val="single" w:sz="4" w:space="0" w:color="auto"/>
                    <w:left w:val="single" w:sz="4" w:space="0" w:color="auto"/>
                    <w:bottom w:val="single" w:sz="4" w:space="0" w:color="auto"/>
                    <w:right w:val="single" w:sz="4" w:space="0" w:color="auto"/>
                  </w:tcBorders>
                </w:tcPr>
                <w:p w14:paraId="2AD692CD"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3809E447" w14:textId="77777777" w:rsidTr="00835A8F">
              <w:trPr>
                <w:trHeight w:val="201"/>
              </w:trPr>
              <w:tc>
                <w:tcPr>
                  <w:tcW w:w="2028" w:type="dxa"/>
                  <w:tcBorders>
                    <w:top w:val="single" w:sz="4" w:space="0" w:color="auto"/>
                    <w:left w:val="single" w:sz="4" w:space="0" w:color="auto"/>
                    <w:bottom w:val="single" w:sz="4" w:space="0" w:color="auto"/>
                    <w:right w:val="single" w:sz="4" w:space="0" w:color="auto"/>
                  </w:tcBorders>
                </w:tcPr>
                <w:p w14:paraId="66FED2BB" w14:textId="77777777" w:rsidR="000C1D13" w:rsidRDefault="000C1D13" w:rsidP="000C1D13">
                  <w:pPr>
                    <w:pStyle w:val="TAL"/>
                    <w:keepNext w:val="0"/>
                    <w:keepLines w:val="0"/>
                    <w:widowControl w:val="0"/>
                    <w:rPr>
                      <w:lang w:eastAsia="ja-JP"/>
                    </w:rPr>
                  </w:pPr>
                  <w:r>
                    <w:rPr>
                      <w:lang w:eastAsia="ja-JP"/>
                    </w:rPr>
                    <w:t>Message Type</w:t>
                  </w:r>
                </w:p>
              </w:tc>
              <w:tc>
                <w:tcPr>
                  <w:tcW w:w="1014" w:type="dxa"/>
                  <w:tcBorders>
                    <w:top w:val="single" w:sz="4" w:space="0" w:color="auto"/>
                    <w:left w:val="single" w:sz="4" w:space="0" w:color="auto"/>
                    <w:bottom w:val="single" w:sz="4" w:space="0" w:color="auto"/>
                    <w:right w:val="single" w:sz="4" w:space="0" w:color="auto"/>
                  </w:tcBorders>
                </w:tcPr>
                <w:p w14:paraId="58E73D07" w14:textId="77777777" w:rsidR="000C1D13" w:rsidRDefault="000C1D13" w:rsidP="000C1D13">
                  <w:pPr>
                    <w:pStyle w:val="TAL"/>
                    <w:keepNext w:val="0"/>
                    <w:keepLines w:val="0"/>
                    <w:widowControl w:val="0"/>
                    <w:rPr>
                      <w:lang w:eastAsia="ja-JP"/>
                    </w:rPr>
                  </w:pPr>
                  <w:r>
                    <w:rPr>
                      <w:lang w:eastAsia="ja-JP"/>
                    </w:rPr>
                    <w:t>M</w:t>
                  </w:r>
                </w:p>
              </w:tc>
              <w:tc>
                <w:tcPr>
                  <w:tcW w:w="1014" w:type="dxa"/>
                  <w:tcBorders>
                    <w:top w:val="single" w:sz="4" w:space="0" w:color="auto"/>
                    <w:left w:val="single" w:sz="4" w:space="0" w:color="auto"/>
                    <w:bottom w:val="single" w:sz="4" w:space="0" w:color="auto"/>
                    <w:right w:val="single" w:sz="4" w:space="0" w:color="auto"/>
                  </w:tcBorders>
                </w:tcPr>
                <w:p w14:paraId="3A1D215E"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0A95D53D" w14:textId="77777777" w:rsidR="000C1D13" w:rsidRDefault="000C1D13" w:rsidP="000C1D13">
                  <w:pPr>
                    <w:pStyle w:val="TAL"/>
                    <w:keepNext w:val="0"/>
                    <w:keepLines w:val="0"/>
                    <w:widowControl w:val="0"/>
                    <w:rPr>
                      <w:lang w:eastAsia="ja-JP"/>
                    </w:rPr>
                  </w:pPr>
                  <w:r>
                    <w:rPr>
                      <w:lang w:eastAsia="ja-JP"/>
                    </w:rPr>
                    <w:t>9.2.3.1</w:t>
                  </w:r>
                </w:p>
              </w:tc>
              <w:tc>
                <w:tcPr>
                  <w:tcW w:w="1623" w:type="dxa"/>
                  <w:tcBorders>
                    <w:top w:val="single" w:sz="4" w:space="0" w:color="auto"/>
                    <w:left w:val="single" w:sz="4" w:space="0" w:color="auto"/>
                    <w:bottom w:val="single" w:sz="4" w:space="0" w:color="auto"/>
                    <w:right w:val="single" w:sz="4" w:space="0" w:color="auto"/>
                  </w:tcBorders>
                </w:tcPr>
                <w:p w14:paraId="31224094" w14:textId="77777777" w:rsidR="000C1D13" w:rsidRDefault="000C1D13" w:rsidP="000C1D13">
                  <w:pPr>
                    <w:pStyle w:val="TAL"/>
                    <w:keepNext w:val="0"/>
                    <w:keepLines w:val="0"/>
                    <w:widowControl w:val="0"/>
                    <w:rPr>
                      <w:lang w:eastAsia="ja-JP"/>
                    </w:rPr>
                  </w:pPr>
                </w:p>
              </w:tc>
              <w:tc>
                <w:tcPr>
                  <w:tcW w:w="1014" w:type="dxa"/>
                  <w:tcBorders>
                    <w:top w:val="single" w:sz="4" w:space="0" w:color="auto"/>
                    <w:left w:val="single" w:sz="4" w:space="0" w:color="auto"/>
                    <w:bottom w:val="single" w:sz="4" w:space="0" w:color="auto"/>
                    <w:right w:val="single" w:sz="4" w:space="0" w:color="auto"/>
                  </w:tcBorders>
                </w:tcPr>
                <w:p w14:paraId="0A14492F"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7483444" w14:textId="77777777" w:rsidR="000C1D13" w:rsidRDefault="000C1D13" w:rsidP="000C1D13">
                  <w:pPr>
                    <w:pStyle w:val="TAC"/>
                    <w:keepNext w:val="0"/>
                    <w:keepLines w:val="0"/>
                    <w:widowControl w:val="0"/>
                    <w:rPr>
                      <w:lang w:eastAsia="ja-JP"/>
                    </w:rPr>
                  </w:pPr>
                  <w:r>
                    <w:rPr>
                      <w:lang w:eastAsia="ja-JP"/>
                    </w:rPr>
                    <w:t>reject</w:t>
                  </w:r>
                </w:p>
              </w:tc>
            </w:tr>
            <w:tr w:rsidR="000C1D13" w14:paraId="3571816E" w14:textId="77777777" w:rsidTr="00835A8F">
              <w:trPr>
                <w:trHeight w:val="201"/>
              </w:trPr>
              <w:tc>
                <w:tcPr>
                  <w:tcW w:w="2028" w:type="dxa"/>
                  <w:tcBorders>
                    <w:top w:val="single" w:sz="4" w:space="0" w:color="auto"/>
                    <w:left w:val="single" w:sz="4" w:space="0" w:color="auto"/>
                    <w:bottom w:val="single" w:sz="4" w:space="0" w:color="auto"/>
                    <w:right w:val="single" w:sz="4" w:space="0" w:color="auto"/>
                  </w:tcBorders>
                </w:tcPr>
                <w:p w14:paraId="6E874DE2" w14:textId="77777777" w:rsidR="000C1D13" w:rsidRDefault="000C1D13" w:rsidP="000C1D13">
                  <w:pPr>
                    <w:pStyle w:val="TAL"/>
                    <w:keepNext w:val="0"/>
                    <w:keepLines w:val="0"/>
                    <w:widowControl w:val="0"/>
                  </w:pPr>
                  <w:r>
                    <w:t>Cause</w:t>
                  </w:r>
                </w:p>
              </w:tc>
              <w:tc>
                <w:tcPr>
                  <w:tcW w:w="1014" w:type="dxa"/>
                  <w:tcBorders>
                    <w:top w:val="single" w:sz="4" w:space="0" w:color="auto"/>
                    <w:left w:val="single" w:sz="4" w:space="0" w:color="auto"/>
                    <w:bottom w:val="single" w:sz="4" w:space="0" w:color="auto"/>
                    <w:right w:val="single" w:sz="4" w:space="0" w:color="auto"/>
                  </w:tcBorders>
                </w:tcPr>
                <w:p w14:paraId="57C3CBFD" w14:textId="77777777" w:rsidR="000C1D13" w:rsidRDefault="000C1D13" w:rsidP="000C1D13">
                  <w:pPr>
                    <w:pStyle w:val="TAL"/>
                    <w:keepNext w:val="0"/>
                    <w:keepLines w:val="0"/>
                    <w:widowControl w:val="0"/>
                  </w:pPr>
                  <w:r>
                    <w:t>M</w:t>
                  </w:r>
                </w:p>
              </w:tc>
              <w:tc>
                <w:tcPr>
                  <w:tcW w:w="1014" w:type="dxa"/>
                  <w:tcBorders>
                    <w:top w:val="single" w:sz="4" w:space="0" w:color="auto"/>
                    <w:left w:val="single" w:sz="4" w:space="0" w:color="auto"/>
                    <w:bottom w:val="single" w:sz="4" w:space="0" w:color="auto"/>
                    <w:right w:val="single" w:sz="4" w:space="0" w:color="auto"/>
                  </w:tcBorders>
                </w:tcPr>
                <w:p w14:paraId="0D75908A"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7236B9A0" w14:textId="77777777" w:rsidR="000C1D13" w:rsidRDefault="000C1D13" w:rsidP="000C1D13">
                  <w:pPr>
                    <w:pStyle w:val="TAL"/>
                    <w:keepNext w:val="0"/>
                    <w:keepLines w:val="0"/>
                    <w:widowControl w:val="0"/>
                  </w:pPr>
                  <w:r>
                    <w:t>9.2.3.2</w:t>
                  </w:r>
                </w:p>
              </w:tc>
              <w:tc>
                <w:tcPr>
                  <w:tcW w:w="1623" w:type="dxa"/>
                  <w:tcBorders>
                    <w:top w:val="single" w:sz="4" w:space="0" w:color="auto"/>
                    <w:left w:val="single" w:sz="4" w:space="0" w:color="auto"/>
                    <w:bottom w:val="single" w:sz="4" w:space="0" w:color="auto"/>
                    <w:right w:val="single" w:sz="4" w:space="0" w:color="auto"/>
                  </w:tcBorders>
                </w:tcPr>
                <w:p w14:paraId="387C1182"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0AB86EBD" w14:textId="77777777" w:rsidR="000C1D13" w:rsidRDefault="000C1D13" w:rsidP="000C1D13">
                  <w:pPr>
                    <w:pStyle w:val="TAC"/>
                    <w:keepNext w:val="0"/>
                    <w:keepLines w:val="0"/>
                    <w:widowControl w:val="0"/>
                  </w:pPr>
                  <w:r>
                    <w:t>YES</w:t>
                  </w:r>
                </w:p>
              </w:tc>
              <w:tc>
                <w:tcPr>
                  <w:tcW w:w="1014" w:type="dxa"/>
                  <w:tcBorders>
                    <w:top w:val="single" w:sz="4" w:space="0" w:color="auto"/>
                    <w:left w:val="single" w:sz="4" w:space="0" w:color="auto"/>
                    <w:bottom w:val="single" w:sz="4" w:space="0" w:color="auto"/>
                    <w:right w:val="single" w:sz="4" w:space="0" w:color="auto"/>
                  </w:tcBorders>
                </w:tcPr>
                <w:p w14:paraId="607CF936" w14:textId="77777777" w:rsidR="000C1D13" w:rsidRDefault="000C1D13" w:rsidP="000C1D13">
                  <w:pPr>
                    <w:pStyle w:val="TAC"/>
                    <w:keepNext w:val="0"/>
                    <w:keepLines w:val="0"/>
                    <w:widowControl w:val="0"/>
                  </w:pPr>
                  <w:r>
                    <w:t>ignore</w:t>
                  </w:r>
                </w:p>
              </w:tc>
            </w:tr>
            <w:tr w:rsidR="000C1D13" w14:paraId="54315EF4" w14:textId="77777777" w:rsidTr="00835A8F">
              <w:trPr>
                <w:trHeight w:val="394"/>
              </w:trPr>
              <w:tc>
                <w:tcPr>
                  <w:tcW w:w="2028" w:type="dxa"/>
                  <w:tcBorders>
                    <w:top w:val="single" w:sz="4" w:space="0" w:color="auto"/>
                    <w:left w:val="single" w:sz="4" w:space="0" w:color="auto"/>
                    <w:bottom w:val="single" w:sz="4" w:space="0" w:color="auto"/>
                    <w:right w:val="single" w:sz="4" w:space="0" w:color="auto"/>
                  </w:tcBorders>
                </w:tcPr>
                <w:p w14:paraId="5E7F399E" w14:textId="77777777" w:rsidR="000C1D13" w:rsidRDefault="000C1D13" w:rsidP="000C1D13">
                  <w:pPr>
                    <w:pStyle w:val="TAL"/>
                    <w:keepNext w:val="0"/>
                    <w:keepLines w:val="0"/>
                    <w:widowControl w:val="0"/>
                  </w:pPr>
                  <w:r>
                    <w:rPr>
                      <w:lang w:eastAsia="ja-JP"/>
                    </w:rPr>
                    <w:t>NES Ce</w:t>
                  </w:r>
                  <w:r>
                    <w:rPr>
                      <w:rFonts w:eastAsia="SimSun" w:hint="eastAsia"/>
                      <w:lang w:val="en-US"/>
                    </w:rPr>
                    <w:t>l</w:t>
                  </w:r>
                  <w:r>
                    <w:rPr>
                      <w:lang w:eastAsia="ja-JP"/>
                    </w:rPr>
                    <w:t>l ID</w:t>
                  </w:r>
                </w:p>
              </w:tc>
              <w:tc>
                <w:tcPr>
                  <w:tcW w:w="1014" w:type="dxa"/>
                  <w:tcBorders>
                    <w:top w:val="single" w:sz="4" w:space="0" w:color="auto"/>
                    <w:left w:val="single" w:sz="4" w:space="0" w:color="auto"/>
                    <w:bottom w:val="single" w:sz="4" w:space="0" w:color="auto"/>
                    <w:right w:val="single" w:sz="4" w:space="0" w:color="auto"/>
                  </w:tcBorders>
                </w:tcPr>
                <w:p w14:paraId="51D24860" w14:textId="77777777" w:rsidR="000C1D13" w:rsidRDefault="000C1D13" w:rsidP="000C1D13">
                  <w:pPr>
                    <w:pStyle w:val="TAL"/>
                    <w:keepNext w:val="0"/>
                    <w:keepLines w:val="0"/>
                    <w:widowControl w:val="0"/>
                  </w:pPr>
                  <w:r>
                    <w:t>M</w:t>
                  </w:r>
                </w:p>
              </w:tc>
              <w:tc>
                <w:tcPr>
                  <w:tcW w:w="1014" w:type="dxa"/>
                  <w:tcBorders>
                    <w:top w:val="single" w:sz="4" w:space="0" w:color="auto"/>
                    <w:left w:val="single" w:sz="4" w:space="0" w:color="auto"/>
                    <w:bottom w:val="single" w:sz="4" w:space="0" w:color="auto"/>
                    <w:right w:val="single" w:sz="4" w:space="0" w:color="auto"/>
                  </w:tcBorders>
                </w:tcPr>
                <w:p w14:paraId="0B2F6CE2"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3570E40F" w14:textId="77777777" w:rsidR="000C1D13" w:rsidRDefault="000C1D13" w:rsidP="000C1D13">
                  <w:pPr>
                    <w:pStyle w:val="TAL"/>
                    <w:keepNext w:val="0"/>
                    <w:keepLines w:val="0"/>
                    <w:widowControl w:val="0"/>
                    <w:rPr>
                      <w:lang w:eastAsia="ja-JP"/>
                    </w:rPr>
                  </w:pPr>
                  <w:r>
                    <w:rPr>
                      <w:lang w:eastAsia="ja-JP"/>
                    </w:rPr>
                    <w:t>NR CGI</w:t>
                  </w:r>
                </w:p>
                <w:p w14:paraId="46E9D1A4" w14:textId="77777777" w:rsidR="000C1D13" w:rsidRDefault="000C1D13" w:rsidP="000C1D13">
                  <w:pPr>
                    <w:pStyle w:val="TAL"/>
                    <w:keepNext w:val="0"/>
                    <w:keepLines w:val="0"/>
                    <w:widowControl w:val="0"/>
                    <w:rPr>
                      <w:lang w:eastAsia="ja-JP"/>
                    </w:rPr>
                  </w:pPr>
                  <w:r>
                    <w:rPr>
                      <w:lang w:eastAsia="ja-JP"/>
                    </w:rPr>
                    <w:t>9.2.2.7</w:t>
                  </w:r>
                </w:p>
              </w:tc>
              <w:tc>
                <w:tcPr>
                  <w:tcW w:w="1623" w:type="dxa"/>
                  <w:tcBorders>
                    <w:top w:val="single" w:sz="4" w:space="0" w:color="auto"/>
                    <w:left w:val="single" w:sz="4" w:space="0" w:color="auto"/>
                    <w:bottom w:val="single" w:sz="4" w:space="0" w:color="auto"/>
                    <w:right w:val="single" w:sz="4" w:space="0" w:color="auto"/>
                  </w:tcBorders>
                </w:tcPr>
                <w:p w14:paraId="131C5147" w14:textId="77777777" w:rsidR="000C1D13" w:rsidRPr="00E17E36" w:rsidRDefault="000C1D13" w:rsidP="000C1D13">
                  <w:pPr>
                    <w:pStyle w:val="TAL"/>
                    <w:keepNext w:val="0"/>
                    <w:keepLines w:val="0"/>
                    <w:widowControl w:val="0"/>
                    <w:rPr>
                      <w:lang w:val="en-US"/>
                    </w:rPr>
                  </w:pPr>
                </w:p>
              </w:tc>
              <w:tc>
                <w:tcPr>
                  <w:tcW w:w="1014" w:type="dxa"/>
                  <w:tcBorders>
                    <w:top w:val="single" w:sz="4" w:space="0" w:color="auto"/>
                    <w:left w:val="single" w:sz="4" w:space="0" w:color="auto"/>
                    <w:bottom w:val="single" w:sz="4" w:space="0" w:color="auto"/>
                    <w:right w:val="single" w:sz="4" w:space="0" w:color="auto"/>
                  </w:tcBorders>
                </w:tcPr>
                <w:p w14:paraId="4066DC52" w14:textId="77777777" w:rsidR="000C1D13" w:rsidRDefault="000C1D13" w:rsidP="000C1D13">
                  <w:pPr>
                    <w:pStyle w:val="TAC"/>
                    <w:keepNext w:val="0"/>
                    <w:keepLines w:val="0"/>
                    <w:widowControl w:val="0"/>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51F133A" w14:textId="77777777" w:rsidR="000C1D13" w:rsidRDefault="000C1D13" w:rsidP="000C1D13">
                  <w:pPr>
                    <w:pStyle w:val="TAC"/>
                    <w:keepNext w:val="0"/>
                    <w:keepLines w:val="0"/>
                    <w:widowControl w:val="0"/>
                  </w:pPr>
                  <w:r>
                    <w:rPr>
                      <w:lang w:eastAsia="ja-JP"/>
                    </w:rPr>
                    <w:t>ignore</w:t>
                  </w:r>
                </w:p>
              </w:tc>
            </w:tr>
            <w:tr w:rsidR="000C1D13" w14:paraId="2E0A0310" w14:textId="77777777" w:rsidTr="00835A8F">
              <w:trPr>
                <w:trHeight w:val="403"/>
              </w:trPr>
              <w:tc>
                <w:tcPr>
                  <w:tcW w:w="2028" w:type="dxa"/>
                  <w:tcBorders>
                    <w:top w:val="single" w:sz="4" w:space="0" w:color="auto"/>
                    <w:left w:val="single" w:sz="4" w:space="0" w:color="auto"/>
                    <w:bottom w:val="single" w:sz="4" w:space="0" w:color="auto"/>
                    <w:right w:val="single" w:sz="4" w:space="0" w:color="auto"/>
                  </w:tcBorders>
                </w:tcPr>
                <w:p w14:paraId="05148A0A" w14:textId="77777777" w:rsidR="000C1D13" w:rsidRDefault="000C1D13" w:rsidP="000C1D13">
                  <w:pPr>
                    <w:pStyle w:val="TAL"/>
                    <w:keepNext w:val="0"/>
                    <w:keepLines w:val="0"/>
                    <w:widowControl w:val="0"/>
                    <w:rPr>
                      <w:lang w:eastAsia="ja-JP"/>
                    </w:rPr>
                  </w:pPr>
                  <w:r>
                    <w:rPr>
                      <w:lang w:eastAsia="ja-JP"/>
                    </w:rPr>
                    <w:t xml:space="preserve">Cell </w:t>
                  </w:r>
                  <w:proofErr w:type="gramStart"/>
                  <w:r>
                    <w:rPr>
                      <w:lang w:eastAsia="ja-JP"/>
                    </w:rPr>
                    <w:t>A</w:t>
                  </w:r>
                  <w:proofErr w:type="gramEnd"/>
                  <w:r>
                    <w:rPr>
                      <w:lang w:eastAsia="ja-JP"/>
                    </w:rPr>
                    <w:t xml:space="preserve"> ID</w:t>
                  </w:r>
                </w:p>
              </w:tc>
              <w:tc>
                <w:tcPr>
                  <w:tcW w:w="1014" w:type="dxa"/>
                  <w:tcBorders>
                    <w:top w:val="single" w:sz="4" w:space="0" w:color="auto"/>
                    <w:left w:val="single" w:sz="4" w:space="0" w:color="auto"/>
                    <w:bottom w:val="single" w:sz="4" w:space="0" w:color="auto"/>
                    <w:right w:val="single" w:sz="4" w:space="0" w:color="auto"/>
                  </w:tcBorders>
                </w:tcPr>
                <w:p w14:paraId="00005B7B" w14:textId="77777777" w:rsidR="000C1D13" w:rsidRDefault="000C1D13" w:rsidP="000C1D13">
                  <w:pPr>
                    <w:pStyle w:val="TAL"/>
                    <w:keepNext w:val="0"/>
                    <w:keepLines w:val="0"/>
                    <w:widowControl w:val="0"/>
                  </w:pPr>
                  <w:r>
                    <w:t>O</w:t>
                  </w:r>
                </w:p>
              </w:tc>
              <w:tc>
                <w:tcPr>
                  <w:tcW w:w="1014" w:type="dxa"/>
                  <w:tcBorders>
                    <w:top w:val="single" w:sz="4" w:space="0" w:color="auto"/>
                    <w:left w:val="single" w:sz="4" w:space="0" w:color="auto"/>
                    <w:bottom w:val="single" w:sz="4" w:space="0" w:color="auto"/>
                    <w:right w:val="single" w:sz="4" w:space="0" w:color="auto"/>
                  </w:tcBorders>
                </w:tcPr>
                <w:p w14:paraId="28C239DA"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3E323491" w14:textId="77777777" w:rsidR="000C1D13" w:rsidRDefault="000C1D13" w:rsidP="000C1D13">
                  <w:pPr>
                    <w:pStyle w:val="TAL"/>
                    <w:keepNext w:val="0"/>
                    <w:keepLines w:val="0"/>
                    <w:widowControl w:val="0"/>
                    <w:rPr>
                      <w:lang w:eastAsia="ja-JP"/>
                    </w:rPr>
                  </w:pPr>
                  <w:r>
                    <w:rPr>
                      <w:lang w:eastAsia="ja-JP"/>
                    </w:rPr>
                    <w:t>NR CGI</w:t>
                  </w:r>
                </w:p>
                <w:p w14:paraId="2717742C" w14:textId="77777777" w:rsidR="000C1D13" w:rsidRDefault="000C1D13" w:rsidP="000C1D13">
                  <w:pPr>
                    <w:pStyle w:val="TAL"/>
                    <w:keepNext w:val="0"/>
                    <w:keepLines w:val="0"/>
                    <w:widowControl w:val="0"/>
                    <w:rPr>
                      <w:lang w:eastAsia="ja-JP"/>
                    </w:rPr>
                  </w:pPr>
                  <w:r>
                    <w:rPr>
                      <w:lang w:eastAsia="ja-JP"/>
                    </w:rPr>
                    <w:t>9.2.2.7</w:t>
                  </w:r>
                </w:p>
              </w:tc>
              <w:tc>
                <w:tcPr>
                  <w:tcW w:w="1623" w:type="dxa"/>
                  <w:tcBorders>
                    <w:top w:val="single" w:sz="4" w:space="0" w:color="auto"/>
                    <w:left w:val="single" w:sz="4" w:space="0" w:color="auto"/>
                    <w:bottom w:val="single" w:sz="4" w:space="0" w:color="auto"/>
                    <w:right w:val="single" w:sz="4" w:space="0" w:color="auto"/>
                  </w:tcBorders>
                </w:tcPr>
                <w:p w14:paraId="49D07920" w14:textId="77777777" w:rsidR="000C1D13" w:rsidRPr="00E17E36" w:rsidRDefault="000C1D13" w:rsidP="000C1D13">
                  <w:pPr>
                    <w:pStyle w:val="TAL"/>
                    <w:keepNext w:val="0"/>
                    <w:keepLines w:val="0"/>
                    <w:widowControl w:val="0"/>
                    <w:rPr>
                      <w:lang w:val="en-US"/>
                    </w:rPr>
                  </w:pPr>
                </w:p>
              </w:tc>
              <w:tc>
                <w:tcPr>
                  <w:tcW w:w="1014" w:type="dxa"/>
                  <w:tcBorders>
                    <w:top w:val="single" w:sz="4" w:space="0" w:color="auto"/>
                    <w:left w:val="single" w:sz="4" w:space="0" w:color="auto"/>
                    <w:bottom w:val="single" w:sz="4" w:space="0" w:color="auto"/>
                    <w:right w:val="single" w:sz="4" w:space="0" w:color="auto"/>
                  </w:tcBorders>
                </w:tcPr>
                <w:p w14:paraId="5DC3A2DB"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354B8A6B" w14:textId="77777777" w:rsidR="000C1D13" w:rsidRDefault="000C1D13" w:rsidP="000C1D13">
                  <w:pPr>
                    <w:pStyle w:val="TAC"/>
                    <w:keepNext w:val="0"/>
                    <w:keepLines w:val="0"/>
                    <w:widowControl w:val="0"/>
                    <w:rPr>
                      <w:lang w:eastAsia="ja-JP"/>
                    </w:rPr>
                  </w:pPr>
                  <w:r w:rsidRPr="00D02805">
                    <w:rPr>
                      <w:highlight w:val="yellow"/>
                      <w:lang w:eastAsia="ja-JP"/>
                    </w:rPr>
                    <w:t>ignore</w:t>
                  </w:r>
                </w:p>
              </w:tc>
            </w:tr>
            <w:tr w:rsidR="000C1D13" w14:paraId="78DD3A11" w14:textId="77777777" w:rsidTr="00835A8F">
              <w:trPr>
                <w:trHeight w:val="192"/>
              </w:trPr>
              <w:tc>
                <w:tcPr>
                  <w:tcW w:w="2028" w:type="dxa"/>
                  <w:tcBorders>
                    <w:top w:val="single" w:sz="4" w:space="0" w:color="auto"/>
                    <w:left w:val="single" w:sz="4" w:space="0" w:color="auto"/>
                    <w:bottom w:val="single" w:sz="4" w:space="0" w:color="auto"/>
                    <w:right w:val="single" w:sz="4" w:space="0" w:color="auto"/>
                  </w:tcBorders>
                </w:tcPr>
                <w:p w14:paraId="51244EA2" w14:textId="77777777" w:rsidR="000C1D13" w:rsidRDefault="000C1D13" w:rsidP="000C1D13">
                  <w:pPr>
                    <w:pStyle w:val="TAL"/>
                    <w:keepNext w:val="0"/>
                    <w:keepLines w:val="0"/>
                    <w:widowControl w:val="0"/>
                    <w:rPr>
                      <w:lang w:eastAsia="ja-JP"/>
                    </w:rPr>
                  </w:pPr>
                  <w:r>
                    <w:rPr>
                      <w:lang w:eastAsia="ja-JP"/>
                    </w:rPr>
                    <w:t>Criticality Diagnostics</w:t>
                  </w:r>
                </w:p>
              </w:tc>
              <w:tc>
                <w:tcPr>
                  <w:tcW w:w="1014" w:type="dxa"/>
                  <w:tcBorders>
                    <w:top w:val="single" w:sz="4" w:space="0" w:color="auto"/>
                    <w:left w:val="single" w:sz="4" w:space="0" w:color="auto"/>
                    <w:bottom w:val="single" w:sz="4" w:space="0" w:color="auto"/>
                    <w:right w:val="single" w:sz="4" w:space="0" w:color="auto"/>
                  </w:tcBorders>
                </w:tcPr>
                <w:p w14:paraId="78E9842D" w14:textId="77777777" w:rsidR="000C1D13" w:rsidRDefault="000C1D13" w:rsidP="000C1D13">
                  <w:pPr>
                    <w:pStyle w:val="TAL"/>
                    <w:keepNext w:val="0"/>
                    <w:keepLines w:val="0"/>
                    <w:widowControl w:val="0"/>
                    <w:rPr>
                      <w:lang w:eastAsia="ja-JP"/>
                    </w:rPr>
                  </w:pPr>
                  <w:r>
                    <w:rPr>
                      <w:lang w:eastAsia="ja-JP"/>
                    </w:rPr>
                    <w:t>O</w:t>
                  </w:r>
                </w:p>
              </w:tc>
              <w:tc>
                <w:tcPr>
                  <w:tcW w:w="1014" w:type="dxa"/>
                  <w:tcBorders>
                    <w:top w:val="single" w:sz="4" w:space="0" w:color="auto"/>
                    <w:left w:val="single" w:sz="4" w:space="0" w:color="auto"/>
                    <w:bottom w:val="single" w:sz="4" w:space="0" w:color="auto"/>
                    <w:right w:val="single" w:sz="4" w:space="0" w:color="auto"/>
                  </w:tcBorders>
                </w:tcPr>
                <w:p w14:paraId="31809EB2"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2E54DF51" w14:textId="77777777" w:rsidR="000C1D13" w:rsidRDefault="000C1D13" w:rsidP="000C1D13">
                  <w:pPr>
                    <w:pStyle w:val="TAL"/>
                    <w:keepNext w:val="0"/>
                    <w:keepLines w:val="0"/>
                    <w:widowControl w:val="0"/>
                    <w:rPr>
                      <w:lang w:eastAsia="ja-JP"/>
                    </w:rPr>
                  </w:pPr>
                  <w:r>
                    <w:rPr>
                      <w:lang w:eastAsia="ja-JP"/>
                    </w:rPr>
                    <w:t>9.2.3.3</w:t>
                  </w:r>
                </w:p>
              </w:tc>
              <w:tc>
                <w:tcPr>
                  <w:tcW w:w="1623" w:type="dxa"/>
                  <w:tcBorders>
                    <w:top w:val="single" w:sz="4" w:space="0" w:color="auto"/>
                    <w:left w:val="single" w:sz="4" w:space="0" w:color="auto"/>
                    <w:bottom w:val="single" w:sz="4" w:space="0" w:color="auto"/>
                    <w:right w:val="single" w:sz="4" w:space="0" w:color="auto"/>
                  </w:tcBorders>
                </w:tcPr>
                <w:p w14:paraId="0907F94D"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11F3AE68"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C767E6F" w14:textId="77777777" w:rsidR="000C1D13" w:rsidRDefault="000C1D13" w:rsidP="000C1D13">
                  <w:pPr>
                    <w:pStyle w:val="TAC"/>
                    <w:keepNext w:val="0"/>
                    <w:keepLines w:val="0"/>
                    <w:widowControl w:val="0"/>
                    <w:rPr>
                      <w:lang w:eastAsia="ja-JP"/>
                    </w:rPr>
                  </w:pPr>
                  <w:r>
                    <w:rPr>
                      <w:lang w:eastAsia="ja-JP"/>
                    </w:rPr>
                    <w:t>ignore</w:t>
                  </w:r>
                </w:p>
              </w:tc>
            </w:tr>
            <w:tr w:rsidR="000C1D13" w14:paraId="66975EFB" w14:textId="77777777" w:rsidTr="00835A8F">
              <w:trPr>
                <w:trHeight w:val="403"/>
              </w:trPr>
              <w:tc>
                <w:tcPr>
                  <w:tcW w:w="2028" w:type="dxa"/>
                  <w:tcBorders>
                    <w:top w:val="single" w:sz="4" w:space="0" w:color="auto"/>
                    <w:left w:val="single" w:sz="4" w:space="0" w:color="auto"/>
                    <w:bottom w:val="single" w:sz="4" w:space="0" w:color="auto"/>
                    <w:right w:val="single" w:sz="4" w:space="0" w:color="auto"/>
                  </w:tcBorders>
                </w:tcPr>
                <w:p w14:paraId="5A09A4E5"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14" w:type="dxa"/>
                  <w:tcBorders>
                    <w:top w:val="single" w:sz="4" w:space="0" w:color="auto"/>
                    <w:left w:val="single" w:sz="4" w:space="0" w:color="auto"/>
                    <w:bottom w:val="single" w:sz="4" w:space="0" w:color="auto"/>
                    <w:right w:val="single" w:sz="4" w:space="0" w:color="auto"/>
                  </w:tcBorders>
                </w:tcPr>
                <w:p w14:paraId="3F07D5CF" w14:textId="77777777" w:rsidR="000C1D13" w:rsidRDefault="000C1D13" w:rsidP="000C1D13">
                  <w:pPr>
                    <w:pStyle w:val="TAL"/>
                    <w:keepNext w:val="0"/>
                    <w:keepLines w:val="0"/>
                    <w:widowControl w:val="0"/>
                    <w:rPr>
                      <w:lang w:eastAsia="ja-JP"/>
                    </w:rPr>
                  </w:pPr>
                  <w:r>
                    <w:rPr>
                      <w:bCs/>
                      <w:lang w:eastAsia="ja-JP"/>
                    </w:rPr>
                    <w:t>O</w:t>
                  </w:r>
                </w:p>
              </w:tc>
              <w:tc>
                <w:tcPr>
                  <w:tcW w:w="1014" w:type="dxa"/>
                  <w:tcBorders>
                    <w:top w:val="single" w:sz="4" w:space="0" w:color="auto"/>
                    <w:left w:val="single" w:sz="4" w:space="0" w:color="auto"/>
                    <w:bottom w:val="single" w:sz="4" w:space="0" w:color="auto"/>
                    <w:right w:val="single" w:sz="4" w:space="0" w:color="auto"/>
                  </w:tcBorders>
                </w:tcPr>
                <w:p w14:paraId="2AA24044"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2D8830EB" w14:textId="77777777" w:rsidR="000C1D13" w:rsidRDefault="000C1D13" w:rsidP="000C1D13">
                  <w:pPr>
                    <w:pStyle w:val="TAL"/>
                    <w:keepNext w:val="0"/>
                    <w:keepLines w:val="0"/>
                    <w:widowControl w:val="0"/>
                    <w:rPr>
                      <w:lang w:eastAsia="ja-JP"/>
                    </w:rPr>
                  </w:pPr>
                  <w:r>
                    <w:rPr>
                      <w:bCs/>
                      <w:lang w:eastAsia="ja-JP"/>
                    </w:rPr>
                    <w:t>9.2.2.39</w:t>
                  </w:r>
                </w:p>
              </w:tc>
              <w:tc>
                <w:tcPr>
                  <w:tcW w:w="1623" w:type="dxa"/>
                  <w:tcBorders>
                    <w:top w:val="single" w:sz="4" w:space="0" w:color="auto"/>
                    <w:left w:val="single" w:sz="4" w:space="0" w:color="auto"/>
                    <w:bottom w:val="single" w:sz="4" w:space="0" w:color="auto"/>
                    <w:right w:val="single" w:sz="4" w:space="0" w:color="auto"/>
                  </w:tcBorders>
                </w:tcPr>
                <w:p w14:paraId="5CC97465"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37833C68"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0B122F8" w14:textId="77777777" w:rsidR="000C1D13" w:rsidRDefault="000C1D13" w:rsidP="000C1D13">
                  <w:pPr>
                    <w:pStyle w:val="TAC"/>
                    <w:keepNext w:val="0"/>
                    <w:keepLines w:val="0"/>
                    <w:widowControl w:val="0"/>
                    <w:rPr>
                      <w:lang w:eastAsia="ja-JP"/>
                    </w:rPr>
                  </w:pPr>
                  <w:r>
                    <w:rPr>
                      <w:lang w:eastAsia="ja-JP"/>
                    </w:rPr>
                    <w:t>reject</w:t>
                  </w:r>
                </w:p>
              </w:tc>
            </w:tr>
          </w:tbl>
          <w:p w14:paraId="5823A9AF" w14:textId="77777777" w:rsidR="000C1D13" w:rsidRDefault="000C1D13" w:rsidP="000C1D13">
            <w:pPr>
              <w:widowControl w:val="0"/>
            </w:pPr>
          </w:p>
          <w:p w14:paraId="6B318AFE" w14:textId="77777777" w:rsidR="000C1D13" w:rsidRDefault="000C1D13" w:rsidP="000C1D13">
            <w:pPr>
              <w:pStyle w:val="PL"/>
              <w:rPr>
                <w:snapToGrid w:val="0"/>
              </w:rPr>
            </w:pPr>
            <w:r>
              <w:rPr>
                <w:snapToGrid w:val="0"/>
              </w:rPr>
              <w:t>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7F302C">
              <w:rPr>
                <w:b/>
                <w:bCs/>
                <w:snapToGrid w:val="0"/>
                <w:color w:val="C00000"/>
              </w:rPr>
              <w:t>reject</w:t>
            </w:r>
            <w:r>
              <w:rPr>
                <w:snapToGrid w:val="0"/>
              </w:rPr>
              <w:tab/>
              <w:t>TYPE NR-CGI</w:t>
            </w:r>
          </w:p>
          <w:p w14:paraId="66AE2C1B" w14:textId="77777777" w:rsidR="000C1D13" w:rsidRDefault="000C1D13" w:rsidP="000C1D13">
            <w:pPr>
              <w:widowControl w:val="0"/>
              <w:rPr>
                <w:lang w:val="en-US"/>
              </w:rPr>
            </w:pPr>
          </w:p>
          <w:p w14:paraId="1819326B" w14:textId="77777777" w:rsidR="000853C8" w:rsidRPr="000853C8" w:rsidRDefault="000853C8" w:rsidP="000853C8">
            <w:pPr>
              <w:pStyle w:val="PL"/>
              <w:rPr>
                <w:b/>
                <w:bCs/>
                <w:snapToGrid w:val="0"/>
              </w:rPr>
            </w:pPr>
            <w:r w:rsidRPr="000853C8">
              <w:rPr>
                <w:b/>
                <w:bCs/>
                <w:snapToGrid w:val="0"/>
                <w:color w:val="00B050"/>
              </w:rPr>
              <w:t>Agreement: we keep the tabular “ignore” and update the ASN.1 code</w:t>
            </w:r>
          </w:p>
          <w:p w14:paraId="3565A935" w14:textId="77777777" w:rsidR="000853C8" w:rsidRPr="007F302C" w:rsidRDefault="000853C8" w:rsidP="000C1D13">
            <w:pPr>
              <w:widowControl w:val="0"/>
              <w:rPr>
                <w:lang w:val="en-US"/>
              </w:rPr>
            </w:pPr>
          </w:p>
          <w:p w14:paraId="42DEEF23" w14:textId="77777777" w:rsidR="000C1D13" w:rsidRPr="006960D1" w:rsidRDefault="000C1D13" w:rsidP="000C1D13">
            <w:pPr>
              <w:pStyle w:val="Heading4"/>
            </w:pPr>
            <w:bookmarkStart w:id="18" w:name="_Toc209706671"/>
            <w:r w:rsidRPr="006960D1">
              <w:t>9.1.3.</w:t>
            </w:r>
            <w:r w:rsidRPr="00E65F9B">
              <w:t>33</w:t>
            </w:r>
            <w:r w:rsidRPr="006960D1">
              <w:tab/>
              <w:t>OD-SIB1 CONFIGURATION PROVISION STATUS UPDATE</w:t>
            </w:r>
            <w:bookmarkEnd w:id="18"/>
          </w:p>
          <w:p w14:paraId="7D88D7B2" w14:textId="77777777" w:rsidR="000C1D13" w:rsidRDefault="000C1D13" w:rsidP="000C1D13">
            <w:pPr>
              <w:widowControl w:val="0"/>
            </w:pPr>
            <w:r>
              <w:t>This message is sent by an NG-RAN node</w:t>
            </w:r>
            <w:r>
              <w:rPr>
                <w:vertAlign w:val="subscript"/>
              </w:rPr>
              <w:t>2</w:t>
            </w:r>
            <w:r>
              <w:t xml:space="preserve"> to a peer NG-RAN node</w:t>
            </w:r>
            <w:r>
              <w:rPr>
                <w:vertAlign w:val="subscript"/>
              </w:rPr>
              <w:t>1</w:t>
            </w:r>
            <w:r>
              <w:t xml:space="preserve"> to report that an admitted OD-SIB1 configuration provision is being stopped.</w:t>
            </w:r>
          </w:p>
          <w:p w14:paraId="05C7BA88"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017"/>
              <w:gridCol w:w="978"/>
              <w:gridCol w:w="1477"/>
              <w:gridCol w:w="1570"/>
              <w:gridCol w:w="1037"/>
              <w:gridCol w:w="1037"/>
            </w:tblGrid>
            <w:tr w:rsidR="000C1D13" w14:paraId="59F8ABF3" w14:textId="77777777" w:rsidTr="00835A8F">
              <w:trPr>
                <w:trHeight w:val="417"/>
                <w:tblHeader/>
              </w:trPr>
              <w:tc>
                <w:tcPr>
                  <w:tcW w:w="2004" w:type="dxa"/>
                  <w:tcBorders>
                    <w:top w:val="single" w:sz="4" w:space="0" w:color="auto"/>
                    <w:left w:val="single" w:sz="4" w:space="0" w:color="auto"/>
                    <w:bottom w:val="single" w:sz="4" w:space="0" w:color="auto"/>
                    <w:right w:val="single" w:sz="4" w:space="0" w:color="auto"/>
                  </w:tcBorders>
                </w:tcPr>
                <w:p w14:paraId="5A4BB86A" w14:textId="77777777" w:rsidR="000C1D13" w:rsidRDefault="000C1D13" w:rsidP="000C1D13">
                  <w:pPr>
                    <w:pStyle w:val="TAH0"/>
                    <w:keepNext w:val="0"/>
                    <w:keepLines w:val="0"/>
                    <w:widowControl w:val="0"/>
                    <w:rPr>
                      <w:lang w:eastAsia="ja-JP"/>
                    </w:rPr>
                  </w:pPr>
                  <w:r>
                    <w:rPr>
                      <w:lang w:eastAsia="ja-JP"/>
                    </w:rPr>
                    <w:t>IE/Group Name</w:t>
                  </w:r>
                </w:p>
              </w:tc>
              <w:tc>
                <w:tcPr>
                  <w:tcW w:w="1002" w:type="dxa"/>
                  <w:tcBorders>
                    <w:top w:val="single" w:sz="4" w:space="0" w:color="auto"/>
                    <w:left w:val="single" w:sz="4" w:space="0" w:color="auto"/>
                    <w:bottom w:val="single" w:sz="4" w:space="0" w:color="auto"/>
                    <w:right w:val="single" w:sz="4" w:space="0" w:color="auto"/>
                  </w:tcBorders>
                </w:tcPr>
                <w:p w14:paraId="25EE9F83" w14:textId="77777777" w:rsidR="000C1D13" w:rsidRDefault="000C1D13" w:rsidP="000C1D13">
                  <w:pPr>
                    <w:pStyle w:val="TAH0"/>
                    <w:keepNext w:val="0"/>
                    <w:keepLines w:val="0"/>
                    <w:widowControl w:val="0"/>
                    <w:rPr>
                      <w:lang w:eastAsia="ja-JP"/>
                    </w:rPr>
                  </w:pPr>
                  <w:r>
                    <w:rPr>
                      <w:lang w:eastAsia="ja-JP"/>
                    </w:rPr>
                    <w:t>Presence</w:t>
                  </w:r>
                </w:p>
              </w:tc>
              <w:tc>
                <w:tcPr>
                  <w:tcW w:w="1002" w:type="dxa"/>
                  <w:tcBorders>
                    <w:top w:val="single" w:sz="4" w:space="0" w:color="auto"/>
                    <w:left w:val="single" w:sz="4" w:space="0" w:color="auto"/>
                    <w:bottom w:val="single" w:sz="4" w:space="0" w:color="auto"/>
                    <w:right w:val="single" w:sz="4" w:space="0" w:color="auto"/>
                  </w:tcBorders>
                </w:tcPr>
                <w:p w14:paraId="4E6A38BC" w14:textId="77777777" w:rsidR="000C1D13" w:rsidRDefault="000C1D13" w:rsidP="000C1D13">
                  <w:pPr>
                    <w:pStyle w:val="TAH0"/>
                    <w:keepNext w:val="0"/>
                    <w:keepLines w:val="0"/>
                    <w:widowControl w:val="0"/>
                    <w:rPr>
                      <w:lang w:eastAsia="ja-JP"/>
                    </w:rPr>
                  </w:pPr>
                  <w:r>
                    <w:rPr>
                      <w:lang w:eastAsia="ja-JP"/>
                    </w:rPr>
                    <w:t>Range</w:t>
                  </w:r>
                </w:p>
              </w:tc>
              <w:tc>
                <w:tcPr>
                  <w:tcW w:w="1403" w:type="dxa"/>
                  <w:tcBorders>
                    <w:top w:val="single" w:sz="4" w:space="0" w:color="auto"/>
                    <w:left w:val="single" w:sz="4" w:space="0" w:color="auto"/>
                    <w:bottom w:val="single" w:sz="4" w:space="0" w:color="auto"/>
                    <w:right w:val="single" w:sz="4" w:space="0" w:color="auto"/>
                  </w:tcBorders>
                </w:tcPr>
                <w:p w14:paraId="5C0F5D76" w14:textId="77777777" w:rsidR="000C1D13" w:rsidRDefault="000C1D13" w:rsidP="000C1D13">
                  <w:pPr>
                    <w:pStyle w:val="TAH0"/>
                    <w:keepNext w:val="0"/>
                    <w:keepLines w:val="0"/>
                    <w:widowControl w:val="0"/>
                    <w:rPr>
                      <w:lang w:eastAsia="ja-JP"/>
                    </w:rPr>
                  </w:pPr>
                  <w:r>
                    <w:rPr>
                      <w:lang w:eastAsia="ja-JP"/>
                    </w:rPr>
                    <w:t>IE type and reference</w:t>
                  </w:r>
                </w:p>
              </w:tc>
              <w:tc>
                <w:tcPr>
                  <w:tcW w:w="1603" w:type="dxa"/>
                  <w:tcBorders>
                    <w:top w:val="single" w:sz="4" w:space="0" w:color="auto"/>
                    <w:left w:val="single" w:sz="4" w:space="0" w:color="auto"/>
                    <w:bottom w:val="single" w:sz="4" w:space="0" w:color="auto"/>
                    <w:right w:val="single" w:sz="4" w:space="0" w:color="auto"/>
                  </w:tcBorders>
                </w:tcPr>
                <w:p w14:paraId="5481578D" w14:textId="77777777" w:rsidR="000C1D13" w:rsidRDefault="000C1D13" w:rsidP="000C1D13">
                  <w:pPr>
                    <w:pStyle w:val="TAH0"/>
                    <w:keepNext w:val="0"/>
                    <w:keepLines w:val="0"/>
                    <w:widowControl w:val="0"/>
                    <w:rPr>
                      <w:lang w:eastAsia="ja-JP"/>
                    </w:rPr>
                  </w:pPr>
                  <w:r>
                    <w:rPr>
                      <w:lang w:eastAsia="ja-JP"/>
                    </w:rPr>
                    <w:t>Semantics description</w:t>
                  </w:r>
                </w:p>
              </w:tc>
              <w:tc>
                <w:tcPr>
                  <w:tcW w:w="1002" w:type="dxa"/>
                  <w:tcBorders>
                    <w:top w:val="single" w:sz="4" w:space="0" w:color="auto"/>
                    <w:left w:val="single" w:sz="4" w:space="0" w:color="auto"/>
                    <w:bottom w:val="single" w:sz="4" w:space="0" w:color="auto"/>
                    <w:right w:val="single" w:sz="4" w:space="0" w:color="auto"/>
                  </w:tcBorders>
                </w:tcPr>
                <w:p w14:paraId="01089458" w14:textId="77777777" w:rsidR="000C1D13" w:rsidRDefault="000C1D13" w:rsidP="000C1D13">
                  <w:pPr>
                    <w:pStyle w:val="TAH0"/>
                    <w:keepNext w:val="0"/>
                    <w:keepLines w:val="0"/>
                    <w:widowControl w:val="0"/>
                    <w:rPr>
                      <w:lang w:eastAsia="ja-JP"/>
                    </w:rPr>
                  </w:pPr>
                  <w:r>
                    <w:rPr>
                      <w:lang w:eastAsia="ja-JP"/>
                    </w:rPr>
                    <w:t>Criticality</w:t>
                  </w:r>
                </w:p>
              </w:tc>
              <w:tc>
                <w:tcPr>
                  <w:tcW w:w="1002" w:type="dxa"/>
                  <w:tcBorders>
                    <w:top w:val="single" w:sz="4" w:space="0" w:color="auto"/>
                    <w:left w:val="single" w:sz="4" w:space="0" w:color="auto"/>
                    <w:bottom w:val="single" w:sz="4" w:space="0" w:color="auto"/>
                    <w:right w:val="single" w:sz="4" w:space="0" w:color="auto"/>
                  </w:tcBorders>
                </w:tcPr>
                <w:p w14:paraId="412F9876"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4FDB617E" w14:textId="77777777" w:rsidTr="00835A8F">
              <w:trPr>
                <w:trHeight w:val="213"/>
              </w:trPr>
              <w:tc>
                <w:tcPr>
                  <w:tcW w:w="2004" w:type="dxa"/>
                  <w:tcBorders>
                    <w:top w:val="single" w:sz="4" w:space="0" w:color="auto"/>
                    <w:left w:val="single" w:sz="4" w:space="0" w:color="auto"/>
                    <w:bottom w:val="single" w:sz="4" w:space="0" w:color="auto"/>
                    <w:right w:val="single" w:sz="4" w:space="0" w:color="auto"/>
                  </w:tcBorders>
                </w:tcPr>
                <w:p w14:paraId="33E980B7" w14:textId="77777777" w:rsidR="000C1D13" w:rsidRDefault="000C1D13" w:rsidP="000C1D13">
                  <w:pPr>
                    <w:pStyle w:val="TAL"/>
                    <w:keepNext w:val="0"/>
                    <w:keepLines w:val="0"/>
                    <w:widowControl w:val="0"/>
                    <w:rPr>
                      <w:lang w:eastAsia="ja-JP"/>
                    </w:rPr>
                  </w:pPr>
                  <w:r>
                    <w:rPr>
                      <w:lang w:eastAsia="ja-JP"/>
                    </w:rPr>
                    <w:t>Message Type</w:t>
                  </w:r>
                </w:p>
              </w:tc>
              <w:tc>
                <w:tcPr>
                  <w:tcW w:w="1002" w:type="dxa"/>
                  <w:tcBorders>
                    <w:top w:val="single" w:sz="4" w:space="0" w:color="auto"/>
                    <w:left w:val="single" w:sz="4" w:space="0" w:color="auto"/>
                    <w:bottom w:val="single" w:sz="4" w:space="0" w:color="auto"/>
                    <w:right w:val="single" w:sz="4" w:space="0" w:color="auto"/>
                  </w:tcBorders>
                </w:tcPr>
                <w:p w14:paraId="1FFBB47D"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1647E83E"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5FA55B47" w14:textId="77777777" w:rsidR="000C1D13" w:rsidRDefault="000C1D13" w:rsidP="000C1D13">
                  <w:pPr>
                    <w:pStyle w:val="TAL"/>
                    <w:keepNext w:val="0"/>
                    <w:keepLines w:val="0"/>
                    <w:widowControl w:val="0"/>
                    <w:rPr>
                      <w:lang w:eastAsia="ja-JP"/>
                    </w:rPr>
                  </w:pPr>
                  <w:r>
                    <w:rPr>
                      <w:lang w:eastAsia="ja-JP"/>
                    </w:rPr>
                    <w:t>9.2.3.1</w:t>
                  </w:r>
                </w:p>
              </w:tc>
              <w:tc>
                <w:tcPr>
                  <w:tcW w:w="1603" w:type="dxa"/>
                  <w:tcBorders>
                    <w:top w:val="single" w:sz="4" w:space="0" w:color="auto"/>
                    <w:left w:val="single" w:sz="4" w:space="0" w:color="auto"/>
                    <w:bottom w:val="single" w:sz="4" w:space="0" w:color="auto"/>
                    <w:right w:val="single" w:sz="4" w:space="0" w:color="auto"/>
                  </w:tcBorders>
                </w:tcPr>
                <w:p w14:paraId="65AB9AF1" w14:textId="77777777" w:rsidR="000C1D13" w:rsidRDefault="000C1D13" w:rsidP="000C1D13">
                  <w:pPr>
                    <w:pStyle w:val="TAL"/>
                    <w:keepNext w:val="0"/>
                    <w:keepLines w:val="0"/>
                    <w:widowControl w:val="0"/>
                    <w:rPr>
                      <w:lang w:eastAsia="ja-JP"/>
                    </w:rPr>
                  </w:pPr>
                </w:p>
              </w:tc>
              <w:tc>
                <w:tcPr>
                  <w:tcW w:w="1002" w:type="dxa"/>
                  <w:tcBorders>
                    <w:top w:val="single" w:sz="4" w:space="0" w:color="auto"/>
                    <w:left w:val="single" w:sz="4" w:space="0" w:color="auto"/>
                    <w:bottom w:val="single" w:sz="4" w:space="0" w:color="auto"/>
                    <w:right w:val="single" w:sz="4" w:space="0" w:color="auto"/>
                  </w:tcBorders>
                </w:tcPr>
                <w:p w14:paraId="0363FBD4"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2DC09330" w14:textId="6E926CE3" w:rsidR="000C1D13" w:rsidRDefault="00003AB0" w:rsidP="000C1D13">
                  <w:pPr>
                    <w:pStyle w:val="TAC"/>
                    <w:keepNext w:val="0"/>
                    <w:keepLines w:val="0"/>
                    <w:widowControl w:val="0"/>
                    <w:rPr>
                      <w:lang w:eastAsia="ja-JP"/>
                    </w:rPr>
                  </w:pPr>
                  <w:r>
                    <w:rPr>
                      <w:lang w:eastAsia="ja-JP"/>
                    </w:rPr>
                    <w:t>I</w:t>
                  </w:r>
                  <w:r w:rsidR="000C1D13">
                    <w:rPr>
                      <w:lang w:eastAsia="ja-JP"/>
                    </w:rPr>
                    <w:t>gnore</w:t>
                  </w:r>
                </w:p>
              </w:tc>
            </w:tr>
            <w:tr w:rsidR="000C1D13" w14:paraId="0BBA3639" w14:textId="77777777" w:rsidTr="00835A8F">
              <w:trPr>
                <w:trHeight w:val="417"/>
              </w:trPr>
              <w:tc>
                <w:tcPr>
                  <w:tcW w:w="2004" w:type="dxa"/>
                  <w:tcBorders>
                    <w:top w:val="single" w:sz="4" w:space="0" w:color="auto"/>
                    <w:left w:val="single" w:sz="4" w:space="0" w:color="auto"/>
                    <w:bottom w:val="single" w:sz="4" w:space="0" w:color="auto"/>
                    <w:right w:val="single" w:sz="4" w:space="0" w:color="auto"/>
                  </w:tcBorders>
                </w:tcPr>
                <w:p w14:paraId="2E37FC6F" w14:textId="77777777" w:rsidR="000C1D13" w:rsidRDefault="000C1D13" w:rsidP="000C1D13">
                  <w:pPr>
                    <w:pStyle w:val="TAL"/>
                    <w:keepNext w:val="0"/>
                    <w:keepLines w:val="0"/>
                    <w:widowControl w:val="0"/>
                    <w:rPr>
                      <w:lang w:eastAsia="ja-JP"/>
                    </w:rPr>
                  </w:pPr>
                  <w:r>
                    <w:rPr>
                      <w:rFonts w:eastAsia="SimSun"/>
                      <w:lang w:eastAsia="ja-JP"/>
                    </w:rPr>
                    <w:t>NES Cell ID</w:t>
                  </w:r>
                </w:p>
              </w:tc>
              <w:tc>
                <w:tcPr>
                  <w:tcW w:w="1002" w:type="dxa"/>
                  <w:tcBorders>
                    <w:top w:val="single" w:sz="4" w:space="0" w:color="auto"/>
                    <w:left w:val="single" w:sz="4" w:space="0" w:color="auto"/>
                    <w:bottom w:val="single" w:sz="4" w:space="0" w:color="auto"/>
                    <w:right w:val="single" w:sz="4" w:space="0" w:color="auto"/>
                  </w:tcBorders>
                </w:tcPr>
                <w:p w14:paraId="34DC0A1D"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787CC190"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651AB901" w14:textId="77777777" w:rsidR="000C1D13" w:rsidRDefault="000C1D13" w:rsidP="000C1D13">
                  <w:pPr>
                    <w:pStyle w:val="TAL"/>
                    <w:keepNext w:val="0"/>
                    <w:keepLines w:val="0"/>
                    <w:widowControl w:val="0"/>
                    <w:rPr>
                      <w:lang w:eastAsia="ja-JP"/>
                    </w:rPr>
                  </w:pPr>
                  <w:r>
                    <w:rPr>
                      <w:lang w:eastAsia="ja-JP"/>
                    </w:rPr>
                    <w:t>NR CGI</w:t>
                  </w:r>
                </w:p>
                <w:p w14:paraId="4D3859C4" w14:textId="77777777" w:rsidR="000C1D13" w:rsidRDefault="000C1D13" w:rsidP="000C1D13">
                  <w:pPr>
                    <w:pStyle w:val="TAL"/>
                    <w:keepNext w:val="0"/>
                    <w:keepLines w:val="0"/>
                    <w:widowControl w:val="0"/>
                    <w:rPr>
                      <w:lang w:eastAsia="ja-JP"/>
                    </w:rPr>
                  </w:pPr>
                  <w:r>
                    <w:rPr>
                      <w:lang w:eastAsia="ja-JP"/>
                    </w:rPr>
                    <w:t>9.2.2.7</w:t>
                  </w:r>
                </w:p>
              </w:tc>
              <w:tc>
                <w:tcPr>
                  <w:tcW w:w="1603" w:type="dxa"/>
                  <w:tcBorders>
                    <w:top w:val="single" w:sz="4" w:space="0" w:color="auto"/>
                    <w:left w:val="single" w:sz="4" w:space="0" w:color="auto"/>
                    <w:bottom w:val="single" w:sz="4" w:space="0" w:color="auto"/>
                    <w:right w:val="single" w:sz="4" w:space="0" w:color="auto"/>
                  </w:tcBorders>
                </w:tcPr>
                <w:p w14:paraId="05D89E75" w14:textId="77777777" w:rsidR="000C1D13" w:rsidRPr="00E17E36" w:rsidRDefault="000C1D13" w:rsidP="000C1D13">
                  <w:pPr>
                    <w:pStyle w:val="TAL"/>
                    <w:keepNext w:val="0"/>
                    <w:keepLines w:val="0"/>
                    <w:widowControl w:val="0"/>
                    <w:rPr>
                      <w:lang w:val="en-US" w:eastAsia="ja-JP"/>
                    </w:rPr>
                  </w:pPr>
                </w:p>
              </w:tc>
              <w:tc>
                <w:tcPr>
                  <w:tcW w:w="1002" w:type="dxa"/>
                  <w:tcBorders>
                    <w:top w:val="single" w:sz="4" w:space="0" w:color="auto"/>
                    <w:left w:val="single" w:sz="4" w:space="0" w:color="auto"/>
                    <w:bottom w:val="single" w:sz="4" w:space="0" w:color="auto"/>
                    <w:right w:val="single" w:sz="4" w:space="0" w:color="auto"/>
                  </w:tcBorders>
                </w:tcPr>
                <w:p w14:paraId="62439158"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552BC891"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reject</w:t>
                  </w:r>
                </w:p>
              </w:tc>
            </w:tr>
            <w:tr w:rsidR="000C1D13" w14:paraId="6B2B6579" w14:textId="77777777" w:rsidTr="00835A8F">
              <w:trPr>
                <w:trHeight w:val="427"/>
              </w:trPr>
              <w:tc>
                <w:tcPr>
                  <w:tcW w:w="2004" w:type="dxa"/>
                  <w:tcBorders>
                    <w:top w:val="single" w:sz="4" w:space="0" w:color="auto"/>
                    <w:left w:val="single" w:sz="4" w:space="0" w:color="auto"/>
                    <w:bottom w:val="single" w:sz="4" w:space="0" w:color="auto"/>
                    <w:right w:val="single" w:sz="4" w:space="0" w:color="auto"/>
                  </w:tcBorders>
                </w:tcPr>
                <w:p w14:paraId="01BEF07E" w14:textId="77777777" w:rsidR="000C1D13" w:rsidRDefault="000C1D13" w:rsidP="000C1D13">
                  <w:pPr>
                    <w:pStyle w:val="TAL"/>
                    <w:keepNext w:val="0"/>
                    <w:keepLines w:val="0"/>
                    <w:widowControl w:val="0"/>
                    <w:rPr>
                      <w:lang w:eastAsia="ja-JP"/>
                    </w:rPr>
                  </w:pPr>
                  <w:r>
                    <w:rPr>
                      <w:lang w:eastAsia="ja-JP"/>
                    </w:rPr>
                    <w:lastRenderedPageBreak/>
                    <w:t xml:space="preserve">Cell </w:t>
                  </w:r>
                  <w:proofErr w:type="gramStart"/>
                  <w:r>
                    <w:rPr>
                      <w:lang w:eastAsia="ja-JP"/>
                    </w:rPr>
                    <w:t>A</w:t>
                  </w:r>
                  <w:proofErr w:type="gramEnd"/>
                  <w:r>
                    <w:rPr>
                      <w:lang w:eastAsia="ja-JP"/>
                    </w:rPr>
                    <w:t xml:space="preserve"> ID</w:t>
                  </w:r>
                </w:p>
              </w:tc>
              <w:tc>
                <w:tcPr>
                  <w:tcW w:w="1002" w:type="dxa"/>
                  <w:tcBorders>
                    <w:top w:val="single" w:sz="4" w:space="0" w:color="auto"/>
                    <w:left w:val="single" w:sz="4" w:space="0" w:color="auto"/>
                    <w:bottom w:val="single" w:sz="4" w:space="0" w:color="auto"/>
                    <w:right w:val="single" w:sz="4" w:space="0" w:color="auto"/>
                  </w:tcBorders>
                </w:tcPr>
                <w:p w14:paraId="151CC5B4" w14:textId="77777777" w:rsidR="000C1D13" w:rsidRDefault="000C1D13" w:rsidP="000C1D13">
                  <w:pPr>
                    <w:pStyle w:val="TAL"/>
                    <w:keepNext w:val="0"/>
                    <w:keepLines w:val="0"/>
                    <w:widowControl w:val="0"/>
                    <w:rPr>
                      <w:lang w:eastAsia="ja-JP"/>
                    </w:rPr>
                  </w:pPr>
                  <w:r>
                    <w:t>O</w:t>
                  </w:r>
                </w:p>
              </w:tc>
              <w:tc>
                <w:tcPr>
                  <w:tcW w:w="1002" w:type="dxa"/>
                  <w:tcBorders>
                    <w:top w:val="single" w:sz="4" w:space="0" w:color="auto"/>
                    <w:left w:val="single" w:sz="4" w:space="0" w:color="auto"/>
                    <w:bottom w:val="single" w:sz="4" w:space="0" w:color="auto"/>
                    <w:right w:val="single" w:sz="4" w:space="0" w:color="auto"/>
                  </w:tcBorders>
                </w:tcPr>
                <w:p w14:paraId="0BD93927"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27723E79" w14:textId="77777777" w:rsidR="000C1D13" w:rsidRDefault="000C1D13" w:rsidP="000C1D13">
                  <w:pPr>
                    <w:pStyle w:val="TAL"/>
                    <w:keepNext w:val="0"/>
                    <w:keepLines w:val="0"/>
                    <w:widowControl w:val="0"/>
                    <w:rPr>
                      <w:lang w:eastAsia="ja-JP"/>
                    </w:rPr>
                  </w:pPr>
                  <w:r>
                    <w:rPr>
                      <w:lang w:eastAsia="ja-JP"/>
                    </w:rPr>
                    <w:t>NR CGI</w:t>
                  </w:r>
                </w:p>
                <w:p w14:paraId="64D36F5D" w14:textId="77777777" w:rsidR="000C1D13" w:rsidRDefault="000C1D13" w:rsidP="000C1D13">
                  <w:pPr>
                    <w:pStyle w:val="TAL"/>
                    <w:keepNext w:val="0"/>
                    <w:keepLines w:val="0"/>
                    <w:widowControl w:val="0"/>
                    <w:rPr>
                      <w:lang w:eastAsia="ja-JP"/>
                    </w:rPr>
                  </w:pPr>
                  <w:r>
                    <w:rPr>
                      <w:lang w:eastAsia="ja-JP"/>
                    </w:rPr>
                    <w:t>9.2.2.7</w:t>
                  </w:r>
                </w:p>
              </w:tc>
              <w:tc>
                <w:tcPr>
                  <w:tcW w:w="1603" w:type="dxa"/>
                  <w:tcBorders>
                    <w:top w:val="single" w:sz="4" w:space="0" w:color="auto"/>
                    <w:left w:val="single" w:sz="4" w:space="0" w:color="auto"/>
                    <w:bottom w:val="single" w:sz="4" w:space="0" w:color="auto"/>
                    <w:right w:val="single" w:sz="4" w:space="0" w:color="auto"/>
                  </w:tcBorders>
                </w:tcPr>
                <w:p w14:paraId="1E642099" w14:textId="77777777" w:rsidR="000C1D13" w:rsidRDefault="000C1D13" w:rsidP="000C1D13">
                  <w:pPr>
                    <w:pStyle w:val="TAL"/>
                    <w:keepNext w:val="0"/>
                    <w:keepLines w:val="0"/>
                    <w:widowControl w:val="0"/>
                    <w:rPr>
                      <w:rFonts w:eastAsia="SimSun"/>
                    </w:rPr>
                  </w:pPr>
                </w:p>
              </w:tc>
              <w:tc>
                <w:tcPr>
                  <w:tcW w:w="1002" w:type="dxa"/>
                  <w:tcBorders>
                    <w:top w:val="single" w:sz="4" w:space="0" w:color="auto"/>
                    <w:left w:val="single" w:sz="4" w:space="0" w:color="auto"/>
                    <w:bottom w:val="single" w:sz="4" w:space="0" w:color="auto"/>
                    <w:right w:val="single" w:sz="4" w:space="0" w:color="auto"/>
                  </w:tcBorders>
                </w:tcPr>
                <w:p w14:paraId="024350F2"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6B8512B4"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ignore</w:t>
                  </w:r>
                </w:p>
              </w:tc>
            </w:tr>
            <w:tr w:rsidR="000C1D13" w14:paraId="38AF4EBF" w14:textId="77777777" w:rsidTr="00835A8F">
              <w:trPr>
                <w:trHeight w:val="845"/>
              </w:trPr>
              <w:tc>
                <w:tcPr>
                  <w:tcW w:w="2004" w:type="dxa"/>
                  <w:tcBorders>
                    <w:top w:val="single" w:sz="4" w:space="0" w:color="auto"/>
                    <w:left w:val="single" w:sz="4" w:space="0" w:color="auto"/>
                    <w:bottom w:val="single" w:sz="4" w:space="0" w:color="auto"/>
                    <w:right w:val="single" w:sz="4" w:space="0" w:color="auto"/>
                  </w:tcBorders>
                </w:tcPr>
                <w:p w14:paraId="7AE0BAE1" w14:textId="77777777" w:rsidR="000C1D13" w:rsidRDefault="000C1D13" w:rsidP="000C1D13">
                  <w:pPr>
                    <w:pStyle w:val="TAL"/>
                    <w:keepNext w:val="0"/>
                    <w:keepLines w:val="0"/>
                    <w:widowControl w:val="0"/>
                    <w:rPr>
                      <w:lang w:eastAsia="ja-JP"/>
                    </w:rPr>
                  </w:pPr>
                  <w:r>
                    <w:rPr>
                      <w:lang w:eastAsia="ja-JP"/>
                    </w:rPr>
                    <w:t>Provision Status</w:t>
                  </w:r>
                </w:p>
              </w:tc>
              <w:tc>
                <w:tcPr>
                  <w:tcW w:w="1002" w:type="dxa"/>
                  <w:tcBorders>
                    <w:top w:val="single" w:sz="4" w:space="0" w:color="auto"/>
                    <w:left w:val="single" w:sz="4" w:space="0" w:color="auto"/>
                    <w:bottom w:val="single" w:sz="4" w:space="0" w:color="auto"/>
                    <w:right w:val="single" w:sz="4" w:space="0" w:color="auto"/>
                  </w:tcBorders>
                </w:tcPr>
                <w:p w14:paraId="1A6E478C"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13BB7870"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1A082B78" w14:textId="77777777" w:rsidR="000C1D13" w:rsidRDefault="000C1D13" w:rsidP="000C1D13">
                  <w:pPr>
                    <w:pStyle w:val="TAL"/>
                    <w:keepNext w:val="0"/>
                    <w:keepLines w:val="0"/>
                    <w:widowControl w:val="0"/>
                    <w:rPr>
                      <w:lang w:eastAsia="ja-JP"/>
                    </w:rPr>
                  </w:pPr>
                  <w:r>
                    <w:t>ENUMERATED (stopped, …)</w:t>
                  </w:r>
                </w:p>
              </w:tc>
              <w:tc>
                <w:tcPr>
                  <w:tcW w:w="1603" w:type="dxa"/>
                  <w:tcBorders>
                    <w:top w:val="single" w:sz="4" w:space="0" w:color="auto"/>
                    <w:left w:val="single" w:sz="4" w:space="0" w:color="auto"/>
                    <w:bottom w:val="single" w:sz="4" w:space="0" w:color="auto"/>
                    <w:right w:val="single" w:sz="4" w:space="0" w:color="auto"/>
                  </w:tcBorders>
                </w:tcPr>
                <w:p w14:paraId="467858B6" w14:textId="77777777" w:rsidR="000C1D13" w:rsidRPr="00E17E36" w:rsidRDefault="000C1D13" w:rsidP="000C1D13">
                  <w:pPr>
                    <w:pStyle w:val="TAL"/>
                    <w:keepNext w:val="0"/>
                    <w:keepLines w:val="0"/>
                    <w:widowControl w:val="0"/>
                    <w:rPr>
                      <w:lang w:val="en-US"/>
                    </w:rPr>
                  </w:pPr>
                  <w:r w:rsidRPr="00E17E36">
                    <w:rPr>
                      <w:lang w:val="en-US"/>
                    </w:rPr>
                    <w:t>Indicates the status of the OD-SIB1 configuration transmission.</w:t>
                  </w:r>
                </w:p>
              </w:tc>
              <w:tc>
                <w:tcPr>
                  <w:tcW w:w="1002" w:type="dxa"/>
                  <w:tcBorders>
                    <w:top w:val="single" w:sz="4" w:space="0" w:color="auto"/>
                    <w:left w:val="single" w:sz="4" w:space="0" w:color="auto"/>
                    <w:bottom w:val="single" w:sz="4" w:space="0" w:color="auto"/>
                    <w:right w:val="single" w:sz="4" w:space="0" w:color="auto"/>
                  </w:tcBorders>
                </w:tcPr>
                <w:p w14:paraId="11F007DA"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4069DF7B"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reject</w:t>
                  </w:r>
                </w:p>
              </w:tc>
            </w:tr>
            <w:tr w:rsidR="000C1D13" w14:paraId="15CB8D6A" w14:textId="77777777" w:rsidTr="00835A8F">
              <w:trPr>
                <w:trHeight w:val="417"/>
              </w:trPr>
              <w:tc>
                <w:tcPr>
                  <w:tcW w:w="2004" w:type="dxa"/>
                  <w:tcBorders>
                    <w:top w:val="single" w:sz="4" w:space="0" w:color="auto"/>
                    <w:left w:val="single" w:sz="4" w:space="0" w:color="auto"/>
                    <w:bottom w:val="single" w:sz="4" w:space="0" w:color="auto"/>
                    <w:right w:val="single" w:sz="4" w:space="0" w:color="auto"/>
                  </w:tcBorders>
                </w:tcPr>
                <w:p w14:paraId="386CBFCB"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02" w:type="dxa"/>
                  <w:tcBorders>
                    <w:top w:val="single" w:sz="4" w:space="0" w:color="auto"/>
                    <w:left w:val="single" w:sz="4" w:space="0" w:color="auto"/>
                    <w:bottom w:val="single" w:sz="4" w:space="0" w:color="auto"/>
                    <w:right w:val="single" w:sz="4" w:space="0" w:color="auto"/>
                  </w:tcBorders>
                </w:tcPr>
                <w:p w14:paraId="3F069062" w14:textId="77777777" w:rsidR="000C1D13" w:rsidRDefault="000C1D13" w:rsidP="000C1D13">
                  <w:pPr>
                    <w:pStyle w:val="TAL"/>
                    <w:keepNext w:val="0"/>
                    <w:keepLines w:val="0"/>
                    <w:widowControl w:val="0"/>
                    <w:rPr>
                      <w:lang w:eastAsia="ja-JP"/>
                    </w:rPr>
                  </w:pPr>
                  <w:r>
                    <w:rPr>
                      <w:bCs/>
                      <w:lang w:eastAsia="ja-JP"/>
                    </w:rPr>
                    <w:t>O</w:t>
                  </w:r>
                </w:p>
              </w:tc>
              <w:tc>
                <w:tcPr>
                  <w:tcW w:w="1002" w:type="dxa"/>
                  <w:tcBorders>
                    <w:top w:val="single" w:sz="4" w:space="0" w:color="auto"/>
                    <w:left w:val="single" w:sz="4" w:space="0" w:color="auto"/>
                    <w:bottom w:val="single" w:sz="4" w:space="0" w:color="auto"/>
                    <w:right w:val="single" w:sz="4" w:space="0" w:color="auto"/>
                  </w:tcBorders>
                </w:tcPr>
                <w:p w14:paraId="79DDDDEF"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4F980DF6" w14:textId="77777777" w:rsidR="000C1D13" w:rsidRDefault="000C1D13" w:rsidP="000C1D13">
                  <w:pPr>
                    <w:pStyle w:val="TAL"/>
                    <w:keepNext w:val="0"/>
                    <w:keepLines w:val="0"/>
                    <w:widowControl w:val="0"/>
                    <w:rPr>
                      <w:lang w:eastAsia="ja-JP"/>
                    </w:rPr>
                  </w:pPr>
                  <w:r>
                    <w:rPr>
                      <w:bCs/>
                      <w:lang w:eastAsia="ja-JP"/>
                    </w:rPr>
                    <w:t>9.2.2.39</w:t>
                  </w:r>
                </w:p>
              </w:tc>
              <w:tc>
                <w:tcPr>
                  <w:tcW w:w="1603" w:type="dxa"/>
                  <w:tcBorders>
                    <w:top w:val="single" w:sz="4" w:space="0" w:color="auto"/>
                    <w:left w:val="single" w:sz="4" w:space="0" w:color="auto"/>
                    <w:bottom w:val="single" w:sz="4" w:space="0" w:color="auto"/>
                    <w:right w:val="single" w:sz="4" w:space="0" w:color="auto"/>
                  </w:tcBorders>
                </w:tcPr>
                <w:p w14:paraId="175C8530" w14:textId="77777777" w:rsidR="000C1D13" w:rsidRDefault="000C1D13" w:rsidP="000C1D13">
                  <w:pPr>
                    <w:pStyle w:val="TAL"/>
                    <w:keepNext w:val="0"/>
                    <w:keepLines w:val="0"/>
                    <w:widowControl w:val="0"/>
                    <w:rPr>
                      <w:lang w:eastAsia="ja-JP"/>
                    </w:rPr>
                  </w:pPr>
                </w:p>
              </w:tc>
              <w:tc>
                <w:tcPr>
                  <w:tcW w:w="1002" w:type="dxa"/>
                  <w:tcBorders>
                    <w:top w:val="single" w:sz="4" w:space="0" w:color="auto"/>
                    <w:left w:val="single" w:sz="4" w:space="0" w:color="auto"/>
                    <w:bottom w:val="single" w:sz="4" w:space="0" w:color="auto"/>
                    <w:right w:val="single" w:sz="4" w:space="0" w:color="auto"/>
                  </w:tcBorders>
                </w:tcPr>
                <w:p w14:paraId="536E4EB7"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49CE98DF" w14:textId="77777777" w:rsidR="000C1D13" w:rsidRDefault="000C1D13" w:rsidP="000C1D13">
                  <w:pPr>
                    <w:pStyle w:val="TAC"/>
                    <w:keepNext w:val="0"/>
                    <w:keepLines w:val="0"/>
                    <w:widowControl w:val="0"/>
                    <w:rPr>
                      <w:lang w:eastAsia="ja-JP"/>
                    </w:rPr>
                  </w:pPr>
                  <w:r>
                    <w:rPr>
                      <w:lang w:eastAsia="ja-JP"/>
                    </w:rPr>
                    <w:t>reject</w:t>
                  </w:r>
                </w:p>
              </w:tc>
            </w:tr>
          </w:tbl>
          <w:p w14:paraId="3CFCCC49" w14:textId="77777777" w:rsidR="000C1D13" w:rsidRDefault="000C1D13" w:rsidP="000C1D13"/>
          <w:p w14:paraId="5BE29652" w14:textId="44170A57" w:rsidR="00003AB0" w:rsidRDefault="00003AB0" w:rsidP="000C1D13">
            <w:r>
              <w:t>Nokia: should Provision Status be “</w:t>
            </w:r>
            <w:proofErr w:type="gramStart"/>
            <w:r>
              <w:t>ignore</w:t>
            </w:r>
            <w:proofErr w:type="gramEnd"/>
            <w:r>
              <w:t xml:space="preserve">” instead? </w:t>
            </w:r>
          </w:p>
          <w:p w14:paraId="79E8F959" w14:textId="7A868DDD" w:rsidR="00003AB0" w:rsidRDefault="00003AB0" w:rsidP="000C1D13">
            <w:r>
              <w:t>DT: should be “reject” because it is important that NES cell understand the message. If wrong, Error Ind is sent.</w:t>
            </w:r>
          </w:p>
          <w:p w14:paraId="6D959509" w14:textId="5A728D9E" w:rsidR="00003AB0" w:rsidRDefault="00B54D3E" w:rsidP="000C1D13">
            <w:r>
              <w:t>We discussed and concluded that for this message,</w:t>
            </w:r>
          </w:p>
          <w:p w14:paraId="2FD5AEA6" w14:textId="7EDA0557" w:rsidR="00B54D3E" w:rsidRPr="00B54D3E" w:rsidRDefault="00B54D3E" w:rsidP="000C1D13">
            <w:pPr>
              <w:rPr>
                <w:b/>
                <w:bCs/>
                <w:color w:val="00B050"/>
              </w:rPr>
            </w:pPr>
            <w:r w:rsidRPr="00B54D3E">
              <w:rPr>
                <w:b/>
                <w:bCs/>
                <w:color w:val="00B050"/>
              </w:rPr>
              <w:t>Agreement: All the IE</w:t>
            </w:r>
            <w:r>
              <w:rPr>
                <w:b/>
                <w:bCs/>
                <w:color w:val="00B050"/>
              </w:rPr>
              <w:t xml:space="preserve">s in this message </w:t>
            </w:r>
            <w:r w:rsidRPr="00B54D3E">
              <w:rPr>
                <w:color w:val="00B050"/>
              </w:rPr>
              <w:t>9.1.3.33</w:t>
            </w:r>
            <w:r w:rsidRPr="00B54D3E">
              <w:rPr>
                <w:b/>
                <w:bCs/>
                <w:color w:val="00B050"/>
              </w:rPr>
              <w:t xml:space="preserve"> ha</w:t>
            </w:r>
            <w:r>
              <w:rPr>
                <w:b/>
                <w:bCs/>
                <w:color w:val="00B050"/>
              </w:rPr>
              <w:t>ve</w:t>
            </w:r>
            <w:r w:rsidRPr="00B54D3E">
              <w:rPr>
                <w:b/>
                <w:bCs/>
                <w:color w:val="00B050"/>
              </w:rPr>
              <w:t xml:space="preserve"> criticality “ignore”. ASN.1 should be updated accordingly.</w:t>
            </w:r>
          </w:p>
          <w:p w14:paraId="34BC289B" w14:textId="77777777" w:rsidR="00003AB0" w:rsidRDefault="00003AB0" w:rsidP="000C1D13"/>
          <w:p w14:paraId="4935EFE0" w14:textId="77777777" w:rsidR="000C1D13" w:rsidRDefault="000C1D13" w:rsidP="000C1D13">
            <w:pPr>
              <w:pStyle w:val="PL"/>
              <w:rPr>
                <w:snapToGrid w:val="0"/>
              </w:rPr>
            </w:pPr>
            <w:r>
              <w:rPr>
                <w:snapToGrid w:val="0"/>
              </w:rPr>
              <w:t>-- **************************************************************</w:t>
            </w:r>
          </w:p>
          <w:p w14:paraId="354038AC" w14:textId="77777777" w:rsidR="000C1D13" w:rsidRDefault="000C1D13" w:rsidP="000C1D13">
            <w:pPr>
              <w:pStyle w:val="PL"/>
              <w:rPr>
                <w:snapToGrid w:val="0"/>
              </w:rPr>
            </w:pPr>
            <w:r>
              <w:rPr>
                <w:snapToGrid w:val="0"/>
              </w:rPr>
              <w:t>--</w:t>
            </w:r>
          </w:p>
          <w:p w14:paraId="7BCADF38" w14:textId="77777777" w:rsidR="000C1D13" w:rsidRDefault="000C1D13" w:rsidP="000C1D13">
            <w:pPr>
              <w:pStyle w:val="PL"/>
              <w:outlineLvl w:val="3"/>
              <w:rPr>
                <w:snapToGrid w:val="0"/>
              </w:rPr>
            </w:pPr>
            <w:r>
              <w:rPr>
                <w:snapToGrid w:val="0"/>
              </w:rPr>
              <w:t>-- OD-SIB1 CONFIGURATION PROVISION STATUS</w:t>
            </w:r>
            <w:ins w:id="19" w:author="Ericsson User" w:date="2025-09-23T15:42:00Z" w16du:dateUtc="2025-09-23T13:42:00Z">
              <w:r>
                <w:rPr>
                  <w:snapToGrid w:val="0"/>
                </w:rPr>
                <w:t xml:space="preserve"> UPDATE</w:t>
              </w:r>
            </w:ins>
          </w:p>
          <w:p w14:paraId="30E26526" w14:textId="77777777" w:rsidR="000C1D13" w:rsidRDefault="000C1D13" w:rsidP="000C1D13">
            <w:pPr>
              <w:pStyle w:val="PL"/>
              <w:rPr>
                <w:snapToGrid w:val="0"/>
              </w:rPr>
            </w:pPr>
            <w:r>
              <w:rPr>
                <w:snapToGrid w:val="0"/>
              </w:rPr>
              <w:t>--</w:t>
            </w:r>
          </w:p>
          <w:p w14:paraId="784F3BBE" w14:textId="77777777" w:rsidR="000C1D13" w:rsidRDefault="000C1D13" w:rsidP="000C1D13">
            <w:pPr>
              <w:pStyle w:val="PL"/>
              <w:rPr>
                <w:snapToGrid w:val="0"/>
              </w:rPr>
            </w:pPr>
            <w:r>
              <w:rPr>
                <w:snapToGrid w:val="0"/>
              </w:rPr>
              <w:t>-- **************************************************************</w:t>
            </w:r>
          </w:p>
          <w:p w14:paraId="12B3D92B" w14:textId="77777777" w:rsidR="000C1D13" w:rsidRDefault="000C1D13" w:rsidP="000C1D13">
            <w:pPr>
              <w:pStyle w:val="PL"/>
              <w:rPr>
                <w:snapToGrid w:val="0"/>
              </w:rPr>
            </w:pPr>
          </w:p>
          <w:p w14:paraId="189F04E4" w14:textId="77777777" w:rsidR="000C1D13" w:rsidRDefault="000C1D13" w:rsidP="000C1D13">
            <w:pPr>
              <w:pStyle w:val="PL"/>
              <w:rPr>
                <w:snapToGrid w:val="0"/>
              </w:rPr>
            </w:pPr>
            <w:r>
              <w:rPr>
                <w:snapToGrid w:val="0"/>
              </w:rPr>
              <w:t>ODSIB1ConfigurationProvision</w:t>
            </w:r>
            <w:r w:rsidRPr="008748D3">
              <w:rPr>
                <w:snapToGrid w:val="0"/>
              </w:rPr>
              <w:t>Status</w:t>
            </w:r>
            <w:r>
              <w:rPr>
                <w:snapToGrid w:val="0"/>
              </w:rPr>
              <w:t xml:space="preserve"> ::= SEQUENCE {</w:t>
            </w:r>
          </w:p>
          <w:p w14:paraId="278B5022" w14:textId="77777777" w:rsidR="000C1D13" w:rsidRDefault="000C1D13" w:rsidP="000C1D13">
            <w:pPr>
              <w:pStyle w:val="PL"/>
              <w:rPr>
                <w:snapToGrid w:val="0"/>
              </w:rPr>
            </w:pPr>
            <w:r>
              <w:rPr>
                <w:snapToGrid w:val="0"/>
              </w:rPr>
              <w:tab/>
              <w:t>protocolIEs</w:t>
            </w:r>
            <w:r>
              <w:rPr>
                <w:snapToGrid w:val="0"/>
              </w:rPr>
              <w:tab/>
            </w:r>
            <w:r>
              <w:rPr>
                <w:snapToGrid w:val="0"/>
              </w:rPr>
              <w:tab/>
              <w:t>ProtocolIE-Container</w:t>
            </w:r>
            <w:r>
              <w:rPr>
                <w:snapToGrid w:val="0"/>
              </w:rPr>
              <w:tab/>
              <w:t>{{ODSIB1ConfigurationProvision</w:t>
            </w:r>
            <w:r w:rsidRPr="008748D3">
              <w:rPr>
                <w:snapToGrid w:val="0"/>
              </w:rPr>
              <w:t>Status</w:t>
            </w:r>
            <w:r>
              <w:rPr>
                <w:snapToGrid w:val="0"/>
              </w:rPr>
              <w:t>-IEs}},</w:t>
            </w:r>
          </w:p>
          <w:p w14:paraId="268DEFC3" w14:textId="77777777" w:rsidR="000C1D13" w:rsidRDefault="000C1D13" w:rsidP="000C1D13">
            <w:pPr>
              <w:pStyle w:val="PL"/>
              <w:rPr>
                <w:snapToGrid w:val="0"/>
              </w:rPr>
            </w:pPr>
            <w:r>
              <w:rPr>
                <w:snapToGrid w:val="0"/>
              </w:rPr>
              <w:tab/>
              <w:t>...</w:t>
            </w:r>
          </w:p>
          <w:p w14:paraId="2E33C34A" w14:textId="77777777" w:rsidR="000C1D13" w:rsidRDefault="000C1D13" w:rsidP="000C1D13">
            <w:pPr>
              <w:pStyle w:val="PL"/>
              <w:rPr>
                <w:snapToGrid w:val="0"/>
              </w:rPr>
            </w:pPr>
            <w:r>
              <w:rPr>
                <w:snapToGrid w:val="0"/>
              </w:rPr>
              <w:t>}</w:t>
            </w:r>
          </w:p>
          <w:p w14:paraId="12D7B13F" w14:textId="77777777" w:rsidR="000C1D13" w:rsidRDefault="000C1D13" w:rsidP="000C1D13">
            <w:pPr>
              <w:pStyle w:val="PL"/>
              <w:rPr>
                <w:snapToGrid w:val="0"/>
              </w:rPr>
            </w:pPr>
          </w:p>
          <w:p w14:paraId="77B77CAC" w14:textId="77777777" w:rsidR="000C1D13" w:rsidRPr="00E17E36" w:rsidRDefault="000C1D13" w:rsidP="000C1D13">
            <w:pPr>
              <w:pStyle w:val="PL"/>
              <w:rPr>
                <w:snapToGrid w:val="0"/>
              </w:rPr>
            </w:pPr>
            <w:r>
              <w:rPr>
                <w:snapToGrid w:val="0"/>
              </w:rPr>
              <w:t>ODSIB1ConfigurationProvision</w:t>
            </w:r>
            <w:r w:rsidRPr="008748D3">
              <w:rPr>
                <w:snapToGrid w:val="0"/>
              </w:rPr>
              <w:t>Status</w:t>
            </w:r>
            <w:r>
              <w:rPr>
                <w:snapToGrid w:val="0"/>
              </w:rPr>
              <w:t>-IEs XNAP-PROTOCOL-IES ::= {</w:t>
            </w:r>
          </w:p>
          <w:p w14:paraId="5536DAEE" w14:textId="77777777" w:rsidR="000C1D13" w:rsidRDefault="000C1D13" w:rsidP="000C1D13">
            <w:pPr>
              <w:pStyle w:val="PL"/>
            </w:pPr>
            <w:r>
              <w:tab/>
              <w:t>{ ID id-NES-Cell-ID</w:t>
            </w:r>
            <w:r>
              <w:tab/>
            </w:r>
            <w:r>
              <w:tab/>
            </w:r>
            <w:r>
              <w:tab/>
            </w:r>
            <w:r>
              <w:tab/>
            </w:r>
            <w:r>
              <w:tab/>
            </w:r>
            <w:r>
              <w:tab/>
            </w:r>
            <w:r>
              <w:tab/>
            </w:r>
            <w:r>
              <w:tab/>
              <w:t xml:space="preserve">CRITICALITY </w:t>
            </w:r>
            <w:r w:rsidRPr="004F57D4">
              <w:rPr>
                <w:b/>
                <w:bCs/>
                <w:color w:val="C00000"/>
              </w:rPr>
              <w:t>ignore</w:t>
            </w:r>
            <w:r>
              <w:tab/>
              <w:t>TYPE NR-CGI</w:t>
            </w:r>
            <w:r>
              <w:tab/>
            </w:r>
            <w:r>
              <w:tab/>
            </w:r>
            <w:r>
              <w:tab/>
            </w:r>
            <w:r>
              <w:tab/>
            </w:r>
            <w:r>
              <w:tab/>
            </w:r>
            <w:r>
              <w:tab/>
            </w:r>
            <w:r>
              <w:tab/>
            </w:r>
            <w:r>
              <w:tab/>
            </w:r>
            <w:r>
              <w:tab/>
            </w:r>
            <w:r>
              <w:tab/>
              <w:t>PRESENCE mandatory}|</w:t>
            </w:r>
          </w:p>
          <w:p w14:paraId="3479AD76" w14:textId="77777777" w:rsidR="000C1D13" w:rsidRPr="00E17E36" w:rsidRDefault="000C1D13" w:rsidP="000C1D13">
            <w:pPr>
              <w:pStyle w:val="PL"/>
              <w:rPr>
                <w:snapToGrid w:val="0"/>
              </w:rPr>
            </w:pPr>
            <w:r>
              <w:rPr>
                <w:snapToGrid w:val="0"/>
              </w:rPr>
              <w:tab/>
              <w:t>{ ID 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4F57D4">
              <w:rPr>
                <w:b/>
                <w:bCs/>
                <w:snapToGrid w:val="0"/>
                <w:color w:val="C00000"/>
              </w:rPr>
              <w:t>reject</w:t>
            </w:r>
            <w:r>
              <w:rPr>
                <w:snapToGrid w:val="0"/>
              </w:rPr>
              <w:tab/>
              <w:t>TYPE 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sidRPr="003C4B8C">
              <w:rPr>
                <w:snapToGrid w:val="0"/>
              </w:rPr>
              <w:t>optional</w:t>
            </w:r>
            <w:r>
              <w:rPr>
                <w:snapToGrid w:val="0"/>
              </w:rPr>
              <w:t xml:space="preserve"> }|</w:t>
            </w:r>
          </w:p>
          <w:p w14:paraId="3B0048E8" w14:textId="77777777" w:rsidR="000C1D13" w:rsidRDefault="000C1D13" w:rsidP="000C1D13">
            <w:pPr>
              <w:pStyle w:val="PL"/>
            </w:pPr>
            <w:r>
              <w:tab/>
              <w:t>{ ID id-ProvisionStatus</w:t>
            </w:r>
            <w:r>
              <w:tab/>
            </w:r>
            <w:r>
              <w:tab/>
            </w:r>
            <w:r>
              <w:tab/>
            </w:r>
            <w:r>
              <w:tab/>
            </w:r>
            <w:r>
              <w:tab/>
            </w:r>
            <w:r>
              <w:tab/>
            </w:r>
            <w:r>
              <w:tab/>
              <w:t xml:space="preserve">CRITICALITY </w:t>
            </w:r>
            <w:r w:rsidRPr="004F57D4">
              <w:rPr>
                <w:b/>
                <w:bCs/>
                <w:color w:val="C00000"/>
              </w:rPr>
              <w:t>ignore</w:t>
            </w:r>
            <w:r>
              <w:tab/>
              <w:t>TYPE ProvisionStatus</w:t>
            </w:r>
            <w:r>
              <w:tab/>
            </w:r>
            <w:r>
              <w:tab/>
            </w:r>
            <w:r>
              <w:tab/>
            </w:r>
            <w:r>
              <w:tab/>
            </w:r>
            <w:r>
              <w:tab/>
            </w:r>
            <w:r>
              <w:tab/>
            </w:r>
            <w:r>
              <w:tab/>
              <w:t>PRESENCE mandatory}|</w:t>
            </w:r>
          </w:p>
          <w:p w14:paraId="14F9B93C" w14:textId="77777777" w:rsidR="000C1D13" w:rsidRPr="00E17E36" w:rsidRDefault="000C1D13" w:rsidP="000C1D13">
            <w:pPr>
              <w:pStyle w:val="PL"/>
              <w:rPr>
                <w:snapToGrid w:val="0"/>
              </w:rPr>
            </w:pPr>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r>
              <w:rPr>
                <w:snapToGrid w:val="0"/>
              </w:rPr>
              <w:t xml:space="preserve"> },</w:t>
            </w:r>
          </w:p>
          <w:p w14:paraId="4B43FB2D" w14:textId="77777777" w:rsidR="000C1D13" w:rsidRDefault="000C1D13" w:rsidP="000C1D13">
            <w:pPr>
              <w:pStyle w:val="PL"/>
              <w:rPr>
                <w:snapToGrid w:val="0"/>
              </w:rPr>
            </w:pPr>
            <w:r>
              <w:rPr>
                <w:snapToGrid w:val="0"/>
              </w:rPr>
              <w:tab/>
              <w:t>...</w:t>
            </w:r>
          </w:p>
          <w:p w14:paraId="306D604E" w14:textId="6A1D6F54" w:rsidR="000C1D13" w:rsidRPr="000C1D13" w:rsidRDefault="000C1D13" w:rsidP="000C1D13">
            <w:pPr>
              <w:pStyle w:val="PL"/>
              <w:rPr>
                <w:snapToGrid w:val="0"/>
              </w:rPr>
            </w:pPr>
            <w:r>
              <w:rPr>
                <w:snapToGrid w:val="0"/>
              </w:rPr>
              <w:t>}</w:t>
            </w:r>
          </w:p>
        </w:tc>
      </w:tr>
    </w:tbl>
    <w:p w14:paraId="798FBB4C" w14:textId="77777777" w:rsidR="004C7474" w:rsidRDefault="004C7474" w:rsidP="00E31E39">
      <w:pPr>
        <w:rPr>
          <w:b/>
          <w:bCs/>
          <w:color w:val="00B050"/>
        </w:rPr>
      </w:pPr>
    </w:p>
    <w:p w14:paraId="492E1A2A" w14:textId="77777777" w:rsidR="00E075B4" w:rsidRDefault="00E075B4" w:rsidP="00E31E39">
      <w:pPr>
        <w:rPr>
          <w:b/>
          <w:bCs/>
          <w:color w:val="00B050"/>
        </w:rPr>
      </w:pPr>
    </w:p>
    <w:p w14:paraId="108F9785" w14:textId="1D8EFEB9" w:rsidR="00A42ADB" w:rsidRPr="00103BE5" w:rsidRDefault="0071130B" w:rsidP="00E31E39">
      <w:pPr>
        <w:rPr>
          <w:b/>
          <w:bCs/>
          <w:color w:val="000000" w:themeColor="text1"/>
        </w:rPr>
      </w:pPr>
      <w:r w:rsidRPr="0071130B">
        <w:rPr>
          <w:b/>
          <w:bCs/>
          <w:color w:val="000000" w:themeColor="text1"/>
        </w:rPr>
        <w:t xml:space="preserve">Other </w:t>
      </w:r>
      <w:r w:rsidR="00B43D14">
        <w:rPr>
          <w:b/>
          <w:bCs/>
          <w:color w:val="000000" w:themeColor="text1"/>
        </w:rPr>
        <w:t xml:space="preserve">editorial corrections in </w:t>
      </w:r>
      <w:hyperlink r:id="rId12" w:history="1">
        <w:r w:rsidR="00B43D14" w:rsidRPr="00103BE5">
          <w:rPr>
            <w:rStyle w:val="Hyperlink"/>
            <w:b/>
            <w:bCs/>
          </w:rPr>
          <w:t>R3-257088</w:t>
        </w:r>
      </w:hyperlink>
      <w:r w:rsidR="00F32ECE">
        <w:t xml:space="preserve">: </w:t>
      </w:r>
      <w:r w:rsidR="00F32ECE" w:rsidRPr="00731CE8">
        <w:rPr>
          <w:b/>
          <w:bCs/>
          <w:color w:val="00B050"/>
        </w:rPr>
        <w:t>all the</w:t>
      </w:r>
      <w:r w:rsidR="00731CE8" w:rsidRPr="00731CE8">
        <w:rPr>
          <w:b/>
          <w:bCs/>
          <w:color w:val="00B050"/>
        </w:rPr>
        <w:t xml:space="preserve"> editorial</w:t>
      </w:r>
      <w:r w:rsidR="00F32ECE" w:rsidRPr="00731CE8">
        <w:rPr>
          <w:b/>
          <w:bCs/>
          <w:color w:val="00B050"/>
        </w:rPr>
        <w:t xml:space="preserve"> changes are </w:t>
      </w:r>
      <w:r w:rsidR="00731CE8" w:rsidRPr="00731CE8">
        <w:rPr>
          <w:b/>
          <w:bCs/>
          <w:color w:val="00B050"/>
        </w:rPr>
        <w:t>agreeable</w:t>
      </w:r>
      <w:r w:rsidR="00F32ECE" w:rsidRPr="00731CE8">
        <w:rPr>
          <w:b/>
          <w:bCs/>
          <w:color w:val="00B050"/>
        </w:rPr>
        <w:t>.</w:t>
      </w:r>
    </w:p>
    <w:p w14:paraId="02961BFB" w14:textId="58E9D7FB" w:rsidR="00A42ADB" w:rsidRDefault="00B43D14" w:rsidP="00E31E39">
      <w:pPr>
        <w:rPr>
          <w:color w:val="000000" w:themeColor="text1"/>
        </w:rPr>
      </w:pPr>
      <w:r>
        <w:rPr>
          <w:b/>
          <w:bCs/>
          <w:color w:val="000000" w:themeColor="text1"/>
        </w:rPr>
        <w:t xml:space="preserve">Corrections </w:t>
      </w:r>
      <w:r w:rsidR="00DE39AA">
        <w:rPr>
          <w:b/>
          <w:bCs/>
          <w:color w:val="000000" w:themeColor="text1"/>
        </w:rPr>
        <w:t xml:space="preserve">in </w:t>
      </w:r>
      <w:hyperlink r:id="rId13" w:history="1">
        <w:r w:rsidR="00DE39AA" w:rsidRPr="00207A29">
          <w:rPr>
            <w:rStyle w:val="Hyperlink"/>
            <w:b/>
            <w:bCs/>
          </w:rPr>
          <w:t>6764</w:t>
        </w:r>
      </w:hyperlink>
      <w:r w:rsidR="00BD29BD">
        <w:rPr>
          <w:b/>
          <w:bCs/>
          <w:color w:val="000000" w:themeColor="text1"/>
        </w:rPr>
        <w:t xml:space="preserve">: </w:t>
      </w:r>
      <w:r w:rsidR="00BD29BD" w:rsidRPr="00BD29BD">
        <w:rPr>
          <w:color w:val="000000" w:themeColor="text1"/>
        </w:rPr>
        <w:t xml:space="preserve">Tabular to ASN.1 alignment. </w:t>
      </w:r>
      <w:r w:rsidR="008467EB">
        <w:rPr>
          <w:color w:val="000000" w:themeColor="text1"/>
        </w:rPr>
        <w:t>Other procedural text correction, related to “if IE not presented”</w:t>
      </w:r>
      <w:r w:rsidR="00804BE5">
        <w:rPr>
          <w:color w:val="000000" w:themeColor="text1"/>
        </w:rPr>
        <w:t xml:space="preserve"> is concluded at the online, refer to the discussion on </w:t>
      </w:r>
      <w:r w:rsidR="00804BE5" w:rsidRPr="00804BE5">
        <w:rPr>
          <w:color w:val="000000" w:themeColor="text1"/>
        </w:rPr>
        <w:t>R3-256703</w:t>
      </w:r>
    </w:p>
    <w:p w14:paraId="3E62DAE7" w14:textId="2D7A9A13" w:rsidR="00F32ECE" w:rsidRDefault="00F32ECE" w:rsidP="00E31E39">
      <w:pPr>
        <w:rPr>
          <w:b/>
          <w:bCs/>
          <w:color w:val="000000" w:themeColor="text1"/>
        </w:rPr>
      </w:pPr>
      <w:r w:rsidRPr="00427DE4">
        <w:rPr>
          <w:b/>
          <w:bCs/>
          <w:color w:val="000000" w:themeColor="text1"/>
        </w:rPr>
        <w:t>Conclusion: not to include the proposed procedural text.</w:t>
      </w:r>
    </w:p>
    <w:p w14:paraId="4C5A209B" w14:textId="77777777" w:rsidR="00A83870" w:rsidRPr="00427DE4" w:rsidRDefault="00A83870" w:rsidP="00E31E39">
      <w:pPr>
        <w:rPr>
          <w:b/>
          <w:bCs/>
          <w:color w:val="000000" w:themeColor="text1"/>
        </w:rPr>
      </w:pPr>
    </w:p>
    <w:p w14:paraId="05EA8C58" w14:textId="681A3177" w:rsidR="00BD29BD" w:rsidRDefault="00BD29BD" w:rsidP="00BD29BD">
      <w:pPr>
        <w:rPr>
          <w:color w:val="000000" w:themeColor="text1"/>
        </w:rPr>
      </w:pPr>
      <w:r>
        <w:rPr>
          <w:b/>
          <w:bCs/>
          <w:color w:val="000000" w:themeColor="text1"/>
        </w:rPr>
        <w:t xml:space="preserve">Correction in </w:t>
      </w:r>
      <w:hyperlink r:id="rId14" w:history="1">
        <w:r w:rsidR="00DE39AA" w:rsidRPr="00207A29">
          <w:rPr>
            <w:rStyle w:val="Hyperlink"/>
            <w:b/>
            <w:bCs/>
          </w:rPr>
          <w:t>6</w:t>
        </w:r>
        <w:r w:rsidR="00DE39AA" w:rsidRPr="00207A29">
          <w:rPr>
            <w:rStyle w:val="Hyperlink"/>
            <w:b/>
            <w:bCs/>
          </w:rPr>
          <w:t>8</w:t>
        </w:r>
        <w:r w:rsidR="00DE39AA" w:rsidRPr="00207A29">
          <w:rPr>
            <w:rStyle w:val="Hyperlink"/>
            <w:b/>
            <w:bCs/>
          </w:rPr>
          <w:t>99</w:t>
        </w:r>
      </w:hyperlink>
      <w:r>
        <w:rPr>
          <w:b/>
          <w:bCs/>
          <w:color w:val="000000" w:themeColor="text1"/>
        </w:rPr>
        <w:t xml:space="preserve">: </w:t>
      </w:r>
      <w:r w:rsidRPr="00BD29BD">
        <w:rPr>
          <w:color w:val="000000" w:themeColor="text1"/>
        </w:rPr>
        <w:t xml:space="preserve">Tabular to ASN.1 alignment. </w:t>
      </w:r>
      <w:r>
        <w:rPr>
          <w:color w:val="000000" w:themeColor="text1"/>
        </w:rPr>
        <w:t xml:space="preserve">Other procedure text </w:t>
      </w:r>
      <w:r w:rsidR="008467EB">
        <w:rPr>
          <w:color w:val="000000" w:themeColor="text1"/>
        </w:rPr>
        <w:t>correction? Semantic correction?</w:t>
      </w:r>
    </w:p>
    <w:p w14:paraId="79D0AD34" w14:textId="37F60CD8" w:rsidR="00A83870" w:rsidRPr="00BD29BD" w:rsidRDefault="00731CE8" w:rsidP="00BD29BD">
      <w:pPr>
        <w:rPr>
          <w:color w:val="000000" w:themeColor="text1"/>
        </w:rPr>
      </w:pPr>
      <w:r w:rsidRPr="00731CE8">
        <w:rPr>
          <w:b/>
          <w:bCs/>
          <w:color w:val="00B050"/>
        </w:rPr>
        <w:t>OD-SIB1</w:t>
      </w:r>
      <w:r w:rsidRPr="00731CE8">
        <w:rPr>
          <w:b/>
          <w:bCs/>
          <w:color w:val="00B050"/>
        </w:rPr>
        <w:tab/>
      </w:r>
      <w:r w:rsidRPr="00731CE8">
        <w:rPr>
          <w:b/>
          <w:bCs/>
          <w:color w:val="00B050"/>
        </w:rPr>
        <w:tab/>
      </w:r>
      <w:r w:rsidRPr="00731CE8">
        <w:rPr>
          <w:b/>
          <w:bCs/>
          <w:color w:val="00B050"/>
        </w:rPr>
        <w:tab/>
        <w:t>On-demand SIB1</w:t>
      </w:r>
    </w:p>
    <w:p w14:paraId="62DAE439" w14:textId="1DDF9D65" w:rsidR="00A83870" w:rsidRPr="00731CE8" w:rsidRDefault="00804BE5" w:rsidP="00E31E39">
      <w:pPr>
        <w:rPr>
          <w:color w:val="000000" w:themeColor="text1"/>
        </w:rPr>
      </w:pPr>
      <w:r>
        <w:rPr>
          <w:b/>
          <w:bCs/>
          <w:color w:val="000000" w:themeColor="text1"/>
        </w:rPr>
        <w:t xml:space="preserve">Correction in </w:t>
      </w:r>
      <w:hyperlink r:id="rId15" w:history="1">
        <w:r w:rsidRPr="00207A29">
          <w:rPr>
            <w:rStyle w:val="Hyperlink"/>
            <w:b/>
            <w:bCs/>
          </w:rPr>
          <w:t>70</w:t>
        </w:r>
        <w:r w:rsidRPr="00207A29">
          <w:rPr>
            <w:rStyle w:val="Hyperlink"/>
            <w:b/>
            <w:bCs/>
          </w:rPr>
          <w:t>9</w:t>
        </w:r>
        <w:r w:rsidRPr="00207A29">
          <w:rPr>
            <w:rStyle w:val="Hyperlink"/>
            <w:b/>
            <w:bCs/>
          </w:rPr>
          <w:t>1</w:t>
        </w:r>
      </w:hyperlink>
      <w:r>
        <w:rPr>
          <w:b/>
          <w:bCs/>
          <w:color w:val="000000" w:themeColor="text1"/>
        </w:rPr>
        <w:t xml:space="preserve">: </w:t>
      </w:r>
      <w:r w:rsidRPr="00804BE5">
        <w:rPr>
          <w:color w:val="000000" w:themeColor="text1"/>
        </w:rPr>
        <w:t xml:space="preserve">procedural text </w:t>
      </w:r>
      <w:r w:rsidR="00B73908">
        <w:rPr>
          <w:color w:val="000000" w:themeColor="text1"/>
        </w:rPr>
        <w:t>correction</w:t>
      </w:r>
      <w:r w:rsidR="00635C83">
        <w:rPr>
          <w:color w:val="000000" w:themeColor="text1"/>
        </w:rPr>
        <w:t>?</w:t>
      </w:r>
    </w:p>
    <w:p w14:paraId="16F71140" w14:textId="69261B2F" w:rsidR="0071130B" w:rsidRDefault="00804BE5" w:rsidP="00E31E39">
      <w:pPr>
        <w:rPr>
          <w:color w:val="000000" w:themeColor="text1"/>
        </w:rPr>
      </w:pPr>
      <w:r>
        <w:rPr>
          <w:b/>
          <w:bCs/>
          <w:color w:val="000000" w:themeColor="text1"/>
        </w:rPr>
        <w:t xml:space="preserve">Correction in </w:t>
      </w:r>
      <w:hyperlink r:id="rId16" w:history="1">
        <w:r w:rsidR="00DE39AA" w:rsidRPr="00207A29">
          <w:rPr>
            <w:rStyle w:val="Hyperlink"/>
            <w:b/>
            <w:bCs/>
          </w:rPr>
          <w:t>71</w:t>
        </w:r>
        <w:r w:rsidR="00DE39AA" w:rsidRPr="00207A29">
          <w:rPr>
            <w:rStyle w:val="Hyperlink"/>
            <w:b/>
            <w:bCs/>
          </w:rPr>
          <w:t>4</w:t>
        </w:r>
        <w:r w:rsidR="00DE39AA" w:rsidRPr="00207A29">
          <w:rPr>
            <w:rStyle w:val="Hyperlink"/>
            <w:b/>
            <w:bCs/>
          </w:rPr>
          <w:t>0</w:t>
        </w:r>
      </w:hyperlink>
      <w:r>
        <w:rPr>
          <w:b/>
          <w:bCs/>
          <w:color w:val="000000" w:themeColor="text1"/>
        </w:rPr>
        <w:t>:</w:t>
      </w:r>
      <w:r w:rsidR="00207A29">
        <w:rPr>
          <w:b/>
          <w:bCs/>
          <w:color w:val="000000" w:themeColor="text1"/>
        </w:rPr>
        <w:t xml:space="preserve"> </w:t>
      </w:r>
      <w:r w:rsidR="004C2509" w:rsidRPr="00BD29BD">
        <w:rPr>
          <w:color w:val="000000" w:themeColor="text1"/>
        </w:rPr>
        <w:t>Tabular to ASN.1 alignment</w:t>
      </w:r>
      <w:r w:rsidR="004C2509">
        <w:rPr>
          <w:color w:val="000000" w:themeColor="text1"/>
        </w:rPr>
        <w:t>. Other correction?</w:t>
      </w:r>
    </w:p>
    <w:p w14:paraId="06D1B2C6" w14:textId="77777777" w:rsidR="00A83870" w:rsidRDefault="00A83870" w:rsidP="00E31E39">
      <w:pPr>
        <w:rPr>
          <w:color w:val="000000" w:themeColor="text1"/>
        </w:rPr>
      </w:pPr>
    </w:p>
    <w:p w14:paraId="3B92D900" w14:textId="00FF61E2" w:rsidR="00A83870" w:rsidRPr="00731CE8" w:rsidRDefault="00A83870" w:rsidP="00E31E39">
      <w:pPr>
        <w:rPr>
          <w:b/>
          <w:bCs/>
          <w:color w:val="00B050"/>
        </w:rPr>
      </w:pPr>
      <w:r w:rsidRPr="00731CE8">
        <w:rPr>
          <w:b/>
          <w:bCs/>
          <w:color w:val="00B050"/>
        </w:rPr>
        <w:t>Agreement: rename the ASN.1 to oDSIB1ConfigurationProvisionStatusUpdate</w:t>
      </w:r>
    </w:p>
    <w:p w14:paraId="479816C7" w14:textId="77777777" w:rsidR="00DC5965" w:rsidRDefault="00DC5965" w:rsidP="00E31E39">
      <w:pPr>
        <w:rPr>
          <w:rFonts w:ascii="Courier New" w:eastAsia="SimSun" w:hAnsi="Courier New"/>
          <w:snapToGrid w:val="0"/>
          <w:sz w:val="16"/>
          <w:lang w:eastAsia="ko-KR"/>
        </w:rPr>
      </w:pPr>
    </w:p>
    <w:p w14:paraId="380C68A9" w14:textId="68CC6112" w:rsidR="00DC5965" w:rsidRPr="00DC5965" w:rsidRDefault="00731CE8" w:rsidP="00E31E39">
      <w:pPr>
        <w:rPr>
          <w:b/>
          <w:bCs/>
          <w:color w:val="00B050"/>
        </w:rPr>
      </w:pPr>
      <w:r>
        <w:rPr>
          <w:b/>
          <w:bCs/>
          <w:color w:val="00B050"/>
        </w:rPr>
        <w:lastRenderedPageBreak/>
        <w:t>Revise</w:t>
      </w:r>
      <w:r w:rsidR="00DC5965" w:rsidRPr="00DC5965">
        <w:rPr>
          <w:b/>
          <w:bCs/>
          <w:color w:val="00B050"/>
        </w:rPr>
        <w:t xml:space="preserve"> 7088 To include all the agreed changes. </w:t>
      </w:r>
    </w:p>
    <w:p w14:paraId="181D3520" w14:textId="1909BDD3" w:rsidR="00DC5965" w:rsidRPr="00DC5965" w:rsidRDefault="00DC5965" w:rsidP="00E31E39">
      <w:pPr>
        <w:rPr>
          <w:b/>
          <w:bCs/>
          <w:color w:val="00B050"/>
        </w:rPr>
      </w:pPr>
      <w:r w:rsidRPr="00DC5965">
        <w:rPr>
          <w:b/>
          <w:bCs/>
          <w:color w:val="00B050"/>
        </w:rPr>
        <w:t>(E///, QC, JIO, ZTE, DT, Huawei, SS, NEC. RAK, Nokia)</w:t>
      </w:r>
    </w:p>
    <w:p w14:paraId="23164498" w14:textId="77777777" w:rsidR="004C7474" w:rsidRDefault="004C7474" w:rsidP="00E31E39">
      <w:pPr>
        <w:rPr>
          <w:b/>
          <w:bCs/>
          <w:color w:val="00B050"/>
        </w:rPr>
      </w:pPr>
    </w:p>
    <w:p w14:paraId="30F8F79A" w14:textId="1A1141CE" w:rsidR="00E31E39"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2</w:t>
      </w:r>
      <w:r w:rsidRPr="00F15DC2">
        <w:rPr>
          <w:bCs/>
          <w:noProof/>
          <w:sz w:val="32"/>
          <w:szCs w:val="32"/>
        </w:rPr>
        <w:t xml:space="preserve"> </w:t>
      </w:r>
      <w:r>
        <w:rPr>
          <w:bCs/>
          <w:noProof/>
          <w:sz w:val="32"/>
          <w:szCs w:val="32"/>
        </w:rPr>
        <w:t>F1AP Correction</w:t>
      </w:r>
    </w:p>
    <w:p w14:paraId="7CEAACBC" w14:textId="77777777" w:rsidR="00B349C4" w:rsidRPr="00B349C4" w:rsidRDefault="00B349C4" w:rsidP="00B349C4">
      <w:pPr>
        <w:rPr>
          <w:b/>
          <w:bCs/>
          <w:color w:val="000000" w:themeColor="text1"/>
        </w:rPr>
      </w:pPr>
      <w:r w:rsidRPr="00B349C4">
        <w:rPr>
          <w:b/>
          <w:bCs/>
          <w:color w:val="000000" w:themeColor="text1"/>
        </w:rPr>
        <w:t>Essential Corrections: misalignment between Tabular and ASN.1</w:t>
      </w:r>
    </w:p>
    <w:p w14:paraId="0A48BA5E" w14:textId="0E27588B" w:rsidR="0071130B" w:rsidRDefault="00D45101" w:rsidP="00E31E39">
      <w:r>
        <w:rPr>
          <w:color w:val="000000" w:themeColor="text1"/>
        </w:rPr>
        <w:t xml:space="preserve">Correction in </w:t>
      </w:r>
      <w:r w:rsidR="00F32315">
        <w:rPr>
          <w:color w:val="000000" w:themeColor="text1"/>
        </w:rPr>
        <w:t xml:space="preserve"> </w:t>
      </w:r>
      <w:hyperlink r:id="rId17" w:history="1">
        <w:r w:rsidR="00F32315" w:rsidRPr="00702A29">
          <w:rPr>
            <w:rStyle w:val="Hyperlink"/>
          </w:rPr>
          <w:t>R3-25</w:t>
        </w:r>
        <w:r w:rsidR="00F32315" w:rsidRPr="00702A29">
          <w:rPr>
            <w:rStyle w:val="Hyperlink"/>
          </w:rPr>
          <w:t>7</w:t>
        </w:r>
        <w:r w:rsidR="00F32315" w:rsidRPr="00702A29">
          <w:rPr>
            <w:rStyle w:val="Hyperlink"/>
          </w:rPr>
          <w:t>0</w:t>
        </w:r>
        <w:r w:rsidR="00F32315" w:rsidRPr="00702A29">
          <w:rPr>
            <w:rStyle w:val="Hyperlink"/>
          </w:rPr>
          <w:t>89</w:t>
        </w:r>
      </w:hyperlink>
      <w:r w:rsidR="00F32315" w:rsidRPr="00B119E9">
        <w:rPr>
          <w:color w:val="000000" w:themeColor="text1"/>
        </w:rPr>
        <w:t xml:space="preserve"> </w:t>
      </w:r>
      <w:r w:rsidR="00F32315" w:rsidRPr="001723B9">
        <w:t>.</w:t>
      </w:r>
    </w:p>
    <w:p w14:paraId="0E9905DB" w14:textId="77777777" w:rsidR="00D45101" w:rsidRDefault="00D45101" w:rsidP="00D45101">
      <w:pPr>
        <w:pStyle w:val="CRCoverPage"/>
        <w:numPr>
          <w:ilvl w:val="0"/>
          <w:numId w:val="44"/>
        </w:numPr>
        <w:spacing w:afterLines="50"/>
      </w:pPr>
      <w:r>
        <w:t xml:space="preserve">Errors in the ASN.1 implementation of </w:t>
      </w:r>
      <w:r w:rsidRPr="00467FC0">
        <w:t>OnDemand-SIB1-Cell</w:t>
      </w:r>
      <w:r>
        <w:t xml:space="preserve"> and </w:t>
      </w:r>
      <w:proofErr w:type="spellStart"/>
      <w:r w:rsidRPr="0027345F">
        <w:t>PagingAdaptationIndication</w:t>
      </w:r>
      <w:proofErr w:type="spellEnd"/>
    </w:p>
    <w:p w14:paraId="1F824B9F" w14:textId="77777777" w:rsidR="00D45101" w:rsidRDefault="00D45101" w:rsidP="00D45101">
      <w:pPr>
        <w:pStyle w:val="CRCoverPage"/>
        <w:numPr>
          <w:ilvl w:val="0"/>
          <w:numId w:val="44"/>
        </w:numPr>
        <w:spacing w:afterLines="50"/>
      </w:pPr>
      <w:r>
        <w:t>Incorrect specification in the F1 Setup related to “stop” option.</w:t>
      </w:r>
    </w:p>
    <w:p w14:paraId="44768C61" w14:textId="1EC7F8CA" w:rsidR="00D45101" w:rsidRPr="005F20FA" w:rsidRDefault="00C40E9B" w:rsidP="00E31E39">
      <w:pPr>
        <w:rPr>
          <w:b/>
          <w:bCs/>
          <w:color w:val="00B050"/>
        </w:rPr>
      </w:pPr>
      <w:r w:rsidRPr="005F20FA">
        <w:rPr>
          <w:b/>
          <w:bCs/>
          <w:color w:val="00B050"/>
        </w:rPr>
        <w:t xml:space="preserve">Agreement: </w:t>
      </w:r>
      <w:r w:rsidR="00D45101" w:rsidRPr="005F20FA">
        <w:rPr>
          <w:b/>
          <w:bCs/>
          <w:color w:val="00B050"/>
        </w:rPr>
        <w:t xml:space="preserve"> to correct the specification in ASN.1, remove choice and align to the Tabular in </w:t>
      </w:r>
      <w:r w:rsidR="00D45101" w:rsidRPr="005F20FA">
        <w:rPr>
          <w:b/>
          <w:bCs/>
          <w:color w:val="00B050"/>
        </w:rPr>
        <w:t>9.2.1.10</w:t>
      </w:r>
    </w:p>
    <w:p w14:paraId="4EB9498D" w14:textId="77777777" w:rsidR="00C40E9B" w:rsidRDefault="00C40E9B" w:rsidP="00E31E39">
      <w:pPr>
        <w:rPr>
          <w:color w:val="00B050"/>
        </w:rPr>
      </w:pPr>
    </w:p>
    <w:p w14:paraId="12BB1AFB" w14:textId="12A63D67" w:rsidR="00C40E9B" w:rsidRDefault="00C40E9B" w:rsidP="00E31E39">
      <w:pPr>
        <w:rPr>
          <w:color w:val="000000" w:themeColor="text1"/>
        </w:rPr>
      </w:pPr>
      <w:r w:rsidRPr="00C40E9B">
        <w:rPr>
          <w:color w:val="000000" w:themeColor="text1"/>
        </w:rPr>
        <w:t xml:space="preserve">Remove the procedure in F1 </w:t>
      </w:r>
      <w:proofErr w:type="gramStart"/>
      <w:r w:rsidRPr="00C40E9B">
        <w:rPr>
          <w:color w:val="000000" w:themeColor="text1"/>
        </w:rPr>
        <w:t>Setup :</w:t>
      </w:r>
      <w:proofErr w:type="gramEnd"/>
      <w:r w:rsidRPr="00C40E9B">
        <w:rPr>
          <w:color w:val="000000" w:themeColor="text1"/>
        </w:rPr>
        <w:t xml:space="preserve"> for next meeting</w:t>
      </w:r>
    </w:p>
    <w:p w14:paraId="71A99AE1" w14:textId="7459F3F6" w:rsidR="00C40E9B" w:rsidRDefault="00C40E9B" w:rsidP="00E31E39">
      <w:pPr>
        <w:rPr>
          <w:color w:val="000000" w:themeColor="text1"/>
        </w:rPr>
      </w:pPr>
    </w:p>
    <w:p w14:paraId="64735393" w14:textId="553A2D42" w:rsidR="0001787F" w:rsidRPr="0001787F" w:rsidRDefault="0001787F" w:rsidP="00E31E39">
      <w:pPr>
        <w:rPr>
          <w:color w:val="7030A0"/>
        </w:rPr>
      </w:pPr>
      <w:r w:rsidRPr="0001787F">
        <w:rPr>
          <w:color w:val="7030A0"/>
        </w:rPr>
        <w:t>To be considered in the F1AP CR</w:t>
      </w:r>
      <w:r w:rsidR="005F20FA">
        <w:rPr>
          <w:color w:val="7030A0"/>
        </w:rPr>
        <w:t xml:space="preserve">: </w:t>
      </w:r>
    </w:p>
    <w:p w14:paraId="41107AC3" w14:textId="30427264" w:rsidR="00C40E9B" w:rsidRPr="0001787F" w:rsidRDefault="00C40E9B" w:rsidP="00E31E39">
      <w:pPr>
        <w:rPr>
          <w:color w:val="7030A0"/>
          <w:lang w:val="en-US" w:eastAsia="zh-CN"/>
        </w:rPr>
      </w:pPr>
      <w:r w:rsidRPr="0001787F">
        <w:rPr>
          <w:rFonts w:hint="eastAsia"/>
          <w:color w:val="7030A0"/>
          <w:lang w:val="en-US" w:eastAsia="zh-CN"/>
        </w:rPr>
        <w:t>Paging Adaptation Indication</w:t>
      </w:r>
    </w:p>
    <w:p w14:paraId="1BEC62BA" w14:textId="1AD2FCC9" w:rsidR="0001787F" w:rsidRPr="0001787F" w:rsidRDefault="0001787F" w:rsidP="00E31E39">
      <w:pPr>
        <w:rPr>
          <w:color w:val="7030A0"/>
        </w:rPr>
      </w:pPr>
      <w:r w:rsidRPr="0001787F">
        <w:rPr>
          <w:color w:val="7030A0"/>
          <w:lang w:val="en-US" w:eastAsia="zh-CN"/>
        </w:rPr>
        <w:t>Other editorial</w:t>
      </w:r>
      <w:r w:rsidR="005F20FA">
        <w:rPr>
          <w:color w:val="7030A0"/>
          <w:lang w:val="en-US" w:eastAsia="zh-CN"/>
        </w:rPr>
        <w:t xml:space="preserve"> changes</w:t>
      </w:r>
    </w:p>
    <w:p w14:paraId="1E17E460" w14:textId="77777777" w:rsidR="00C40E9B" w:rsidRDefault="00C40E9B" w:rsidP="00E31E39"/>
    <w:p w14:paraId="7A54FE5C" w14:textId="12C80296" w:rsidR="00702A29" w:rsidRDefault="00702A29" w:rsidP="00E31E39">
      <w:pPr>
        <w:rPr>
          <w:b/>
          <w:bCs/>
          <w:color w:val="000000" w:themeColor="text1"/>
        </w:rPr>
      </w:pPr>
      <w:r>
        <w:rPr>
          <w:b/>
          <w:bCs/>
          <w:color w:val="000000" w:themeColor="text1"/>
        </w:rPr>
        <w:t xml:space="preserve">Correction in </w:t>
      </w:r>
      <w:hyperlink r:id="rId18" w:history="1">
        <w:r w:rsidR="00F32315" w:rsidRPr="009C62F5">
          <w:rPr>
            <w:rStyle w:val="Hyperlink"/>
            <w:b/>
            <w:bCs/>
          </w:rPr>
          <w:t>6</w:t>
        </w:r>
        <w:r w:rsidR="00F32315" w:rsidRPr="009C62F5">
          <w:rPr>
            <w:rStyle w:val="Hyperlink"/>
            <w:b/>
            <w:bCs/>
          </w:rPr>
          <w:t>7</w:t>
        </w:r>
        <w:r w:rsidR="00F32315" w:rsidRPr="009C62F5">
          <w:rPr>
            <w:rStyle w:val="Hyperlink"/>
            <w:b/>
            <w:bCs/>
          </w:rPr>
          <w:t>0</w:t>
        </w:r>
        <w:r w:rsidR="00F32315" w:rsidRPr="009C62F5">
          <w:rPr>
            <w:rStyle w:val="Hyperlink"/>
            <w:b/>
            <w:bCs/>
          </w:rPr>
          <w:t>4</w:t>
        </w:r>
      </w:hyperlink>
      <w:r>
        <w:rPr>
          <w:b/>
          <w:bCs/>
          <w:color w:val="000000" w:themeColor="text1"/>
        </w:rPr>
        <w:t>:</w:t>
      </w:r>
    </w:p>
    <w:p w14:paraId="0D9CCE0E"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 xml:space="preserve">Revise the meaning of the On-demand SIB1 Indicator IE in the On-demand SIB1 Cell IE of the GNB-CU CONFIGURATION UPDATE message to indicate the status of OD-SIB1 configuration transmission for the NES cell, either in the indicated Cell A or across all Cell A(s) of the specified </w:t>
      </w:r>
      <w:proofErr w:type="spellStart"/>
      <w:r>
        <w:rPr>
          <w:rFonts w:cs="Arial" w:hint="eastAsia"/>
          <w:iCs/>
          <w:lang w:val="en-US" w:eastAsia="zh-CN"/>
        </w:rPr>
        <w:t>gNB</w:t>
      </w:r>
      <w:proofErr w:type="spellEnd"/>
      <w:r>
        <w:rPr>
          <w:rFonts w:cs="Arial"/>
          <w:iCs/>
          <w:lang w:eastAsia="zh-CN"/>
        </w:rPr>
        <w:t>.</w:t>
      </w:r>
    </w:p>
    <w:p w14:paraId="3A8FB7D7" w14:textId="77777777" w:rsidR="0001787F" w:rsidRDefault="0001787F" w:rsidP="0001787F">
      <w:pPr>
        <w:pStyle w:val="CRCoverPage"/>
        <w:spacing w:after="0"/>
        <w:ind w:left="100"/>
        <w:rPr>
          <w:rFonts w:cs="Arial"/>
          <w:iCs/>
          <w:lang w:eastAsia="zh-CN"/>
        </w:rPr>
      </w:pPr>
    </w:p>
    <w:p w14:paraId="46674FD9" w14:textId="7010A93F" w:rsidR="0001787F" w:rsidRPr="005F20FA" w:rsidRDefault="0001787F" w:rsidP="0001787F">
      <w:pPr>
        <w:pStyle w:val="CRCoverPage"/>
        <w:spacing w:after="0"/>
        <w:ind w:left="100"/>
        <w:rPr>
          <w:rFonts w:ascii="Times New Roman" w:hAnsi="Times New Roman"/>
          <w:color w:val="000000" w:themeColor="text1"/>
        </w:rPr>
      </w:pPr>
      <w:r w:rsidRPr="005F20FA">
        <w:rPr>
          <w:rFonts w:ascii="Times New Roman" w:hAnsi="Times New Roman"/>
          <w:color w:val="000000" w:themeColor="text1"/>
        </w:rPr>
        <w:t>For the next meeting.</w:t>
      </w:r>
    </w:p>
    <w:p w14:paraId="23C950DE" w14:textId="77777777" w:rsidR="0001787F" w:rsidRDefault="0001787F" w:rsidP="0001787F">
      <w:pPr>
        <w:pStyle w:val="CRCoverPage"/>
        <w:spacing w:after="0"/>
        <w:ind w:left="100"/>
        <w:rPr>
          <w:rFonts w:cs="Arial"/>
          <w:iCs/>
          <w:lang w:eastAsia="zh-CN"/>
        </w:rPr>
      </w:pPr>
    </w:p>
    <w:p w14:paraId="5399B644"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 xml:space="preserve">Add a Choice structure for the corresponding Cell </w:t>
      </w:r>
      <w:proofErr w:type="gramStart"/>
      <w:r>
        <w:rPr>
          <w:rFonts w:cs="Arial" w:hint="eastAsia"/>
          <w:iCs/>
          <w:lang w:val="en-US" w:eastAsia="zh-CN"/>
        </w:rPr>
        <w:t>A</w:t>
      </w:r>
      <w:proofErr w:type="gramEnd"/>
      <w:r>
        <w:rPr>
          <w:rFonts w:cs="Arial" w:hint="eastAsia"/>
          <w:iCs/>
          <w:lang w:val="en-US" w:eastAsia="zh-CN"/>
        </w:rPr>
        <w:t xml:space="preserve"> ID and </w:t>
      </w:r>
      <w:proofErr w:type="spellStart"/>
      <w:r>
        <w:rPr>
          <w:rFonts w:cs="Arial" w:hint="eastAsia"/>
          <w:iCs/>
          <w:lang w:val="en-US" w:eastAsia="zh-CN"/>
        </w:rPr>
        <w:t>gNB</w:t>
      </w:r>
      <w:proofErr w:type="spellEnd"/>
      <w:r>
        <w:rPr>
          <w:rFonts w:cs="Arial" w:hint="eastAsia"/>
          <w:iCs/>
          <w:lang w:val="en-US" w:eastAsia="zh-CN"/>
        </w:rPr>
        <w:t xml:space="preserve"> ID.</w:t>
      </w:r>
    </w:p>
    <w:p w14:paraId="27FF70F2" w14:textId="2B4E37E8" w:rsidR="009C62F5" w:rsidRPr="00C40E9B" w:rsidRDefault="009C62F5" w:rsidP="00E31E39">
      <w:pPr>
        <w:pStyle w:val="CRCoverPage"/>
        <w:numPr>
          <w:ilvl w:val="0"/>
          <w:numId w:val="46"/>
        </w:numPr>
        <w:spacing w:after="0"/>
        <w:rPr>
          <w:rFonts w:cs="Arial"/>
          <w:iCs/>
          <w:lang w:eastAsia="zh-CN"/>
        </w:rPr>
      </w:pPr>
      <w:r>
        <w:rPr>
          <w:rFonts w:cs="Arial" w:hint="eastAsia"/>
          <w:iCs/>
          <w:lang w:val="en-US" w:eastAsia="zh-CN"/>
        </w:rPr>
        <w:t xml:space="preserve">Correct </w:t>
      </w:r>
      <w:r>
        <w:rPr>
          <w:rFonts w:cs="Arial" w:hint="eastAsia"/>
          <w:iCs/>
          <w:lang w:eastAsia="zh-CN"/>
        </w:rPr>
        <w:t>corresponding ASN.1</w:t>
      </w:r>
      <w:r>
        <w:rPr>
          <w:rFonts w:cs="Arial" w:hint="eastAsia"/>
          <w:iCs/>
          <w:lang w:val="en-US" w:eastAsia="zh-CN"/>
        </w:rPr>
        <w:t>.</w:t>
      </w:r>
    </w:p>
    <w:p w14:paraId="5D8C85BA" w14:textId="77777777" w:rsidR="00C40E9B" w:rsidRDefault="00C40E9B" w:rsidP="00C40E9B">
      <w:pPr>
        <w:pStyle w:val="CRCoverPage"/>
        <w:spacing w:after="0"/>
        <w:ind w:left="460"/>
        <w:rPr>
          <w:rFonts w:cs="Arial"/>
          <w:iCs/>
          <w:lang w:val="en-US" w:eastAsia="zh-CN"/>
        </w:rPr>
      </w:pPr>
    </w:p>
    <w:p w14:paraId="736712D8" w14:textId="77777777" w:rsidR="00C40E9B" w:rsidRPr="00C40E9B" w:rsidRDefault="00C40E9B" w:rsidP="00C40E9B">
      <w:pPr>
        <w:pStyle w:val="CRCoverPage"/>
        <w:spacing w:after="0"/>
        <w:ind w:left="460"/>
        <w:rPr>
          <w:rFonts w:cs="Arial"/>
          <w:iCs/>
          <w:lang w:eastAsia="zh-CN"/>
        </w:rPr>
      </w:pPr>
    </w:p>
    <w:p w14:paraId="3BDA802A" w14:textId="77777777" w:rsidR="00702A29" w:rsidRDefault="00702A29" w:rsidP="00E31E39">
      <w:pPr>
        <w:rPr>
          <w:rFonts w:cs="Calibri"/>
          <w:b/>
          <w:color w:val="FF00FF"/>
        </w:rPr>
      </w:pPr>
    </w:p>
    <w:p w14:paraId="790AB051" w14:textId="36166DFE" w:rsidR="0071130B" w:rsidRPr="00702A29" w:rsidRDefault="00702A29" w:rsidP="00E31E39">
      <w:pPr>
        <w:rPr>
          <w:b/>
          <w:bCs/>
          <w:color w:val="000000" w:themeColor="text1"/>
        </w:rPr>
      </w:pPr>
      <w:r w:rsidRPr="00702A29">
        <w:rPr>
          <w:b/>
          <w:bCs/>
          <w:color w:val="000000" w:themeColor="text1"/>
        </w:rPr>
        <w:t xml:space="preserve">Correction in </w:t>
      </w:r>
      <w:hyperlink r:id="rId19" w:history="1">
        <w:r w:rsidR="00F32315" w:rsidRPr="001B0B69">
          <w:rPr>
            <w:rStyle w:val="Hyperlink"/>
            <w:b/>
            <w:bCs/>
          </w:rPr>
          <w:t>69</w:t>
        </w:r>
        <w:r w:rsidR="00F32315" w:rsidRPr="001B0B69">
          <w:rPr>
            <w:rStyle w:val="Hyperlink"/>
            <w:b/>
            <w:bCs/>
          </w:rPr>
          <w:t>0</w:t>
        </w:r>
        <w:r w:rsidR="00F32315" w:rsidRPr="001B0B69">
          <w:rPr>
            <w:rStyle w:val="Hyperlink"/>
            <w:b/>
            <w:bCs/>
          </w:rPr>
          <w:t>0</w:t>
        </w:r>
      </w:hyperlink>
      <w:r>
        <w:rPr>
          <w:b/>
          <w:bCs/>
          <w:color w:val="000000" w:themeColor="text1"/>
        </w:rPr>
        <w:t>:</w:t>
      </w:r>
    </w:p>
    <w:p w14:paraId="43FBC0FA"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sidRPr="00193E1E">
        <w:rPr>
          <w:rFonts w:ascii="Arial" w:hAnsi="Arial"/>
        </w:rPr>
        <w:t xml:space="preserve">Update the procedure texts for the </w:t>
      </w:r>
      <w:r w:rsidRPr="003D3DDB">
        <w:rPr>
          <w:rFonts w:ascii="Arial" w:hAnsi="Arial"/>
        </w:rPr>
        <w:t>on-demand SIB1 IE</w:t>
      </w:r>
      <w:r>
        <w:rPr>
          <w:rFonts w:ascii="Arial" w:hAnsi="Arial"/>
        </w:rPr>
        <w:t xml:space="preserve">. </w:t>
      </w:r>
    </w:p>
    <w:p w14:paraId="2C270366"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reference for the </w:t>
      </w:r>
      <w:r w:rsidRPr="00193E1E">
        <w:rPr>
          <w:rFonts w:ascii="Arial" w:hAnsi="Arial"/>
        </w:rPr>
        <w:t>On-demand SIB1 Config IE</w:t>
      </w:r>
      <w:r>
        <w:rPr>
          <w:rFonts w:ascii="Arial" w:hAnsi="Arial"/>
        </w:rPr>
        <w:t xml:space="preserve"> to the</w:t>
      </w:r>
      <w:r>
        <w:t xml:space="preserve"> </w:t>
      </w:r>
      <w:r w:rsidRPr="001B06F5">
        <w:rPr>
          <w:rFonts w:ascii="Arial" w:hAnsi="Arial"/>
        </w:rPr>
        <w:t>OD-SIB1-Config IE</w:t>
      </w:r>
      <w:r>
        <w:rPr>
          <w:rFonts w:ascii="Arial" w:hAnsi="Arial"/>
        </w:rPr>
        <w:t xml:space="preserve">. </w:t>
      </w:r>
    </w:p>
    <w:p w14:paraId="6FBA2BF4"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sidRPr="00193E1E">
        <w:rPr>
          <w:rFonts w:ascii="Arial" w:hAnsi="Arial"/>
        </w:rPr>
        <w:t xml:space="preserve">The </w:t>
      </w:r>
      <w:proofErr w:type="spellStart"/>
      <w:r w:rsidRPr="00193E1E">
        <w:rPr>
          <w:rFonts w:ascii="Arial" w:hAnsi="Arial"/>
        </w:rPr>
        <w:t>SIBx</w:t>
      </w:r>
      <w:proofErr w:type="spellEnd"/>
      <w:r w:rsidRPr="00193E1E">
        <w:rPr>
          <w:rFonts w:ascii="Arial" w:hAnsi="Arial"/>
        </w:rPr>
        <w:t xml:space="preserve"> is replaced by SIB26.</w:t>
      </w:r>
    </w:p>
    <w:p w14:paraId="54352FEB" w14:textId="77777777" w:rsidR="001B0B69"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OD-sib1 configuration for the Cell indicated by the NR PCI to NR CGI. </w:t>
      </w:r>
    </w:p>
    <w:p w14:paraId="177C2304" w14:textId="77777777" w:rsidR="001B0B69"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naming for paging adaptation indication IE, and the corresponding ASN.1. </w:t>
      </w:r>
    </w:p>
    <w:p w14:paraId="571BF524" w14:textId="1057FF5D" w:rsidR="00E31E39" w:rsidRPr="0001787F" w:rsidRDefault="001B0B69" w:rsidP="001B0B69">
      <w:pPr>
        <w:pStyle w:val="ListParagraph"/>
        <w:numPr>
          <w:ilvl w:val="0"/>
          <w:numId w:val="48"/>
        </w:numPr>
        <w:spacing w:after="60"/>
        <w:jc w:val="both"/>
        <w:rPr>
          <w:color w:val="7030A0"/>
        </w:rPr>
      </w:pPr>
      <w:r w:rsidRPr="001B0B69">
        <w:rPr>
          <w:rFonts w:ascii="Arial" w:hAnsi="Arial"/>
        </w:rPr>
        <w:t>Add abbreviation for OD-SIB1.</w:t>
      </w:r>
    </w:p>
    <w:p w14:paraId="37751CA2" w14:textId="77777777" w:rsidR="0001787F" w:rsidRDefault="0001787F" w:rsidP="0001787F">
      <w:pPr>
        <w:spacing w:after="60"/>
        <w:jc w:val="both"/>
        <w:rPr>
          <w:color w:val="7030A0"/>
        </w:rPr>
      </w:pPr>
    </w:p>
    <w:p w14:paraId="1C9D8AE9" w14:textId="77777777" w:rsidR="0001787F" w:rsidRPr="005F20FA" w:rsidRDefault="0001787F" w:rsidP="0001787F">
      <w:pPr>
        <w:pStyle w:val="EW"/>
        <w:rPr>
          <w:b/>
          <w:bCs/>
          <w:color w:val="00B050"/>
        </w:rPr>
      </w:pPr>
      <w:r w:rsidRPr="005F20FA">
        <w:rPr>
          <w:b/>
          <w:bCs/>
          <w:color w:val="00B050"/>
        </w:rPr>
        <w:t>Agree: OD-SIB1</w:t>
      </w:r>
      <w:r w:rsidRPr="005F20FA">
        <w:rPr>
          <w:b/>
          <w:bCs/>
          <w:color w:val="00B050"/>
        </w:rPr>
        <w:tab/>
      </w:r>
      <w:r w:rsidRPr="005F20FA">
        <w:rPr>
          <w:b/>
          <w:bCs/>
          <w:color w:val="00B050"/>
        </w:rPr>
        <w:tab/>
      </w:r>
      <w:r w:rsidRPr="005F20FA">
        <w:rPr>
          <w:b/>
          <w:bCs/>
          <w:color w:val="00B050"/>
        </w:rPr>
        <w:tab/>
        <w:t>On-demand SIB1</w:t>
      </w:r>
    </w:p>
    <w:p w14:paraId="2ED452FE" w14:textId="560C3FF8" w:rsidR="0001787F" w:rsidRPr="005F20FA" w:rsidRDefault="0001787F" w:rsidP="0001787F">
      <w:pPr>
        <w:pStyle w:val="EW"/>
        <w:rPr>
          <w:b/>
          <w:bCs/>
          <w:color w:val="00B050"/>
        </w:rPr>
      </w:pPr>
      <w:r w:rsidRPr="005F20FA">
        <w:rPr>
          <w:b/>
          <w:bCs/>
          <w:color w:val="00B050"/>
        </w:rPr>
        <w:t>SIB26 change.</w:t>
      </w:r>
      <w:r w:rsidR="005F20FA">
        <w:rPr>
          <w:b/>
          <w:bCs/>
          <w:color w:val="00B050"/>
        </w:rPr>
        <w:t xml:space="preserve"> ASN.1 corresponding changes.</w:t>
      </w:r>
    </w:p>
    <w:p w14:paraId="068ED23D" w14:textId="77777777" w:rsidR="005F20FA" w:rsidRDefault="005F20FA" w:rsidP="0001787F">
      <w:pPr>
        <w:pStyle w:val="EW"/>
        <w:rPr>
          <w:color w:val="7030A0"/>
        </w:rPr>
      </w:pPr>
    </w:p>
    <w:p w14:paraId="7B239C99" w14:textId="2EFEF878" w:rsidR="0001787F" w:rsidRPr="0001787F" w:rsidRDefault="0001787F" w:rsidP="0001787F">
      <w:pPr>
        <w:pStyle w:val="EW"/>
        <w:rPr>
          <w:color w:val="7030A0"/>
        </w:rPr>
      </w:pPr>
      <w:r w:rsidRPr="0001787F">
        <w:rPr>
          <w:color w:val="7030A0"/>
        </w:rPr>
        <w:t xml:space="preserve">Semantic: </w:t>
      </w:r>
    </w:p>
    <w:p w14:paraId="2B347141" w14:textId="3C587DD6" w:rsidR="0001787F" w:rsidRDefault="0001787F" w:rsidP="0001787F">
      <w:pPr>
        <w:pStyle w:val="EW"/>
      </w:pPr>
    </w:p>
    <w:p w14:paraId="0DD2DAF6" w14:textId="77777777" w:rsidR="0001787F" w:rsidRDefault="0001787F" w:rsidP="0001787F">
      <w:pPr>
        <w:pStyle w:val="EW"/>
      </w:pPr>
    </w:p>
    <w:p w14:paraId="59BDDD2A" w14:textId="77777777" w:rsidR="005F20FA" w:rsidRPr="00DC5965" w:rsidRDefault="0001787F" w:rsidP="005F20FA">
      <w:pPr>
        <w:rPr>
          <w:b/>
          <w:bCs/>
          <w:color w:val="00B050"/>
        </w:rPr>
      </w:pPr>
      <w:r>
        <w:rPr>
          <w:color w:val="7030A0"/>
        </w:rPr>
        <w:t>Revision on</w:t>
      </w:r>
      <w:r w:rsidRPr="0001787F">
        <w:rPr>
          <w:color w:val="7030A0"/>
        </w:rPr>
        <w:t xml:space="preserve"> 6900, copy the cosign companies.</w:t>
      </w:r>
      <w:r w:rsidR="005F20FA">
        <w:rPr>
          <w:color w:val="7030A0"/>
        </w:rPr>
        <w:t xml:space="preserve"> </w:t>
      </w:r>
      <w:r w:rsidR="005F20FA" w:rsidRPr="00DC5965">
        <w:rPr>
          <w:b/>
          <w:bCs/>
          <w:color w:val="00B050"/>
        </w:rPr>
        <w:t>(E///, QC, JIO, ZTE, DT, Huawei, SS, NEC. RAK, Nokia)</w:t>
      </w:r>
    </w:p>
    <w:p w14:paraId="03F95F8A" w14:textId="63DA6C72" w:rsidR="0001787F" w:rsidRPr="0001787F" w:rsidRDefault="0001787F" w:rsidP="0001787F">
      <w:pPr>
        <w:pStyle w:val="EW"/>
        <w:rPr>
          <w:color w:val="7030A0"/>
        </w:rPr>
      </w:pPr>
    </w:p>
    <w:p w14:paraId="4CFBE7C8" w14:textId="62E6DA6B" w:rsidR="0001787F" w:rsidRDefault="0001787F" w:rsidP="0001787F">
      <w:pPr>
        <w:spacing w:after="60"/>
        <w:jc w:val="both"/>
        <w:rPr>
          <w:color w:val="7030A0"/>
        </w:rPr>
      </w:pPr>
    </w:p>
    <w:p w14:paraId="1C01E239" w14:textId="77777777" w:rsidR="0001787F" w:rsidRPr="0001787F" w:rsidRDefault="0001787F" w:rsidP="0001787F">
      <w:pPr>
        <w:spacing w:after="60"/>
        <w:jc w:val="both"/>
        <w:rPr>
          <w:color w:val="7030A0"/>
        </w:rPr>
      </w:pPr>
    </w:p>
    <w:p w14:paraId="66985711" w14:textId="77777777" w:rsidR="00E31E39" w:rsidRPr="00937B8E"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Pr>
          <w:bCs/>
          <w:noProof/>
          <w:sz w:val="32"/>
          <w:szCs w:val="32"/>
        </w:rPr>
        <w:t>Stage 2: TS 38.401</w:t>
      </w:r>
    </w:p>
    <w:p w14:paraId="7425C238" w14:textId="5817F911" w:rsidR="00377D15" w:rsidRDefault="00377D15" w:rsidP="00377D15">
      <w:hyperlink r:id="rId20" w:history="1">
        <w:r w:rsidRPr="00377D15">
          <w:rPr>
            <w:rStyle w:val="Hyperlink"/>
          </w:rPr>
          <w:t>R3-257087</w:t>
        </w:r>
      </w:hyperlink>
      <w:r>
        <w:t xml:space="preserve">, the correction is related to F1AP correction in F1 Setup, related to “stop”, </w:t>
      </w:r>
      <w:r w:rsidR="00DA47F4">
        <w:t>if agreed in F1AP CR, should also correct in St2.</w:t>
      </w:r>
    </w:p>
    <w:p w14:paraId="52D5BB82" w14:textId="3A414375" w:rsidR="00377D15" w:rsidRDefault="00377D15" w:rsidP="00377D15">
      <w:r>
        <w:t>Other corrections</w:t>
      </w:r>
      <w:r w:rsidR="001E12C0">
        <w:t xml:space="preserve"> in </w:t>
      </w:r>
      <w:hyperlink r:id="rId21" w:history="1">
        <w:r w:rsidR="001E12C0" w:rsidRPr="00377D15">
          <w:rPr>
            <w:rStyle w:val="Hyperlink"/>
          </w:rPr>
          <w:t>R3-257087</w:t>
        </w:r>
      </w:hyperlink>
      <w:r w:rsidR="001E12C0">
        <w:t>?</w:t>
      </w:r>
    </w:p>
    <w:p w14:paraId="118669D9" w14:textId="215B4ADA" w:rsidR="00377D15" w:rsidRPr="00377D15" w:rsidRDefault="005F20FA" w:rsidP="00377D15">
      <w:r>
        <w:t>Next meeting</w:t>
      </w:r>
    </w:p>
    <w:p w14:paraId="52FC7A3D" w14:textId="39CB18E2" w:rsidR="00B349C4" w:rsidRDefault="00377D15" w:rsidP="00E31E39">
      <w:r>
        <w:t xml:space="preserve">Correction in </w:t>
      </w:r>
      <w:hyperlink r:id="rId22" w:history="1">
        <w:r w:rsidRPr="00377D15">
          <w:rPr>
            <w:rStyle w:val="Hyperlink"/>
          </w:rPr>
          <w:t>R3-256765</w:t>
        </w:r>
      </w:hyperlink>
      <w:r>
        <w:t>:</w:t>
      </w:r>
      <w:r w:rsidR="00933B4A">
        <w:t>?</w:t>
      </w:r>
    </w:p>
    <w:p w14:paraId="02C259B6" w14:textId="223C4E61" w:rsidR="005F20FA" w:rsidRPr="00377D15" w:rsidRDefault="005F20FA" w:rsidP="00E31E39">
      <w:r>
        <w:t>Next meeting</w:t>
      </w:r>
    </w:p>
    <w:p w14:paraId="16F2C50B" w14:textId="77777777" w:rsidR="00E31E39"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4</w:t>
      </w:r>
      <w:r w:rsidRPr="00F15DC2">
        <w:rPr>
          <w:bCs/>
          <w:noProof/>
          <w:sz w:val="32"/>
          <w:szCs w:val="32"/>
        </w:rPr>
        <w:t xml:space="preserve"> </w:t>
      </w:r>
      <w:r>
        <w:rPr>
          <w:bCs/>
          <w:noProof/>
          <w:sz w:val="32"/>
          <w:szCs w:val="32"/>
        </w:rPr>
        <w:t>Stage 2: TS 38.420</w:t>
      </w:r>
    </w:p>
    <w:p w14:paraId="13B873C0" w14:textId="5F436778" w:rsidR="00FD4C12" w:rsidRDefault="00377D15" w:rsidP="00377D15">
      <w:r w:rsidRPr="00377D15">
        <w:t xml:space="preserve">Correction in </w:t>
      </w:r>
      <w:hyperlink r:id="rId23" w:history="1">
        <w:r w:rsidRPr="00377D15">
          <w:rPr>
            <w:rStyle w:val="Hyperlink"/>
          </w:rPr>
          <w:t>R3-257090</w:t>
        </w:r>
      </w:hyperlink>
      <w:r w:rsidR="00DA47F4">
        <w:t xml:space="preserve">: </w:t>
      </w:r>
    </w:p>
    <w:p w14:paraId="1B008455" w14:textId="4434765F" w:rsidR="005F20FA" w:rsidRPr="00377D15" w:rsidRDefault="005F20FA" w:rsidP="00377D15">
      <w:r>
        <w:t>Next meeting</w:t>
      </w:r>
    </w:p>
    <w:p w14:paraId="2E34D618" w14:textId="4ECBE846" w:rsidR="00022889" w:rsidRDefault="00FD4C12" w:rsidP="00022889">
      <w:pPr>
        <w:pStyle w:val="Heading1"/>
        <w:rPr>
          <w:lang w:val="en-US" w:eastAsia="zh-CN"/>
        </w:rPr>
      </w:pPr>
      <w:r>
        <w:rPr>
          <w:lang w:val="en-US" w:eastAsia="zh-CN"/>
        </w:rPr>
        <w:t>4</w:t>
      </w:r>
      <w:r w:rsidR="00857DE1">
        <w:rPr>
          <w:lang w:val="en-US" w:eastAsia="zh-CN"/>
        </w:rPr>
        <w:t xml:space="preserve"> Moderator Summary</w:t>
      </w:r>
    </w:p>
    <w:p w14:paraId="26CFA270" w14:textId="77777777" w:rsidR="002B2BD5" w:rsidRPr="002B2BD5" w:rsidRDefault="002B2BD5" w:rsidP="002B2BD5">
      <w:pPr>
        <w:rPr>
          <w:lang w:val="en-US" w:eastAsia="zh-CN"/>
        </w:rPr>
      </w:pPr>
    </w:p>
    <w:p w14:paraId="388E4D99" w14:textId="404C9586" w:rsidR="0072747C" w:rsidRDefault="0045593D" w:rsidP="009724C5">
      <w:pPr>
        <w:rPr>
          <w:lang w:val="en-US" w:eastAsia="zh-CN"/>
        </w:rPr>
      </w:pPr>
      <w:r>
        <w:rPr>
          <w:lang w:val="en-US" w:eastAsia="zh-CN"/>
        </w:rPr>
        <w:t xml:space="preserve">Capture the breakoff </w:t>
      </w:r>
      <w:r w:rsidR="004C7474">
        <w:rPr>
          <w:lang w:val="en-US" w:eastAsia="zh-CN"/>
        </w:rPr>
        <w:t xml:space="preserve">discussion agreements </w:t>
      </w:r>
      <w:r>
        <w:rPr>
          <w:lang w:val="en-US" w:eastAsia="zh-CN"/>
        </w:rPr>
        <w:t>in Chapter 2.</w:t>
      </w: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BEA19" w14:textId="77777777" w:rsidR="000B0408" w:rsidRDefault="000B0408">
      <w:pPr>
        <w:spacing w:after="0"/>
      </w:pPr>
      <w:r>
        <w:separator/>
      </w:r>
    </w:p>
  </w:endnote>
  <w:endnote w:type="continuationSeparator" w:id="0">
    <w:p w14:paraId="6FB093A5" w14:textId="77777777" w:rsidR="000B0408" w:rsidRDefault="000B0408">
      <w:pPr>
        <w:spacing w:after="0"/>
      </w:pPr>
      <w:r>
        <w:continuationSeparator/>
      </w:r>
    </w:p>
  </w:endnote>
  <w:endnote w:type="continuationNotice" w:id="1">
    <w:p w14:paraId="480CAE1F" w14:textId="77777777" w:rsidR="000B0408" w:rsidRDefault="000B0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605F" w14:textId="77777777" w:rsidR="000B0408" w:rsidRDefault="000B0408">
      <w:pPr>
        <w:spacing w:after="0"/>
      </w:pPr>
      <w:r>
        <w:separator/>
      </w:r>
    </w:p>
  </w:footnote>
  <w:footnote w:type="continuationSeparator" w:id="0">
    <w:p w14:paraId="4D91D5CF" w14:textId="77777777" w:rsidR="000B0408" w:rsidRDefault="000B0408">
      <w:pPr>
        <w:spacing w:after="0"/>
      </w:pPr>
      <w:r>
        <w:continuationSeparator/>
      </w:r>
    </w:p>
  </w:footnote>
  <w:footnote w:type="continuationNotice" w:id="1">
    <w:p w14:paraId="78DF7C8E" w14:textId="77777777" w:rsidR="000B0408" w:rsidRDefault="000B04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AF160C6"/>
    <w:multiLevelType w:val="multilevel"/>
    <w:tmpl w:val="43BA8E8C"/>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0"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6"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9"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0"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126926"/>
    <w:multiLevelType w:val="multilevel"/>
    <w:tmpl w:val="4D126926"/>
    <w:lvl w:ilvl="0">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15:restartNumberingAfterBreak="0">
    <w:nsid w:val="4D37733D"/>
    <w:multiLevelType w:val="hybridMultilevel"/>
    <w:tmpl w:val="831A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70D45039"/>
    <w:multiLevelType w:val="multilevel"/>
    <w:tmpl w:val="43BA8E8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05633"/>
    <w:multiLevelType w:val="hybridMultilevel"/>
    <w:tmpl w:val="7F461D8A"/>
    <w:lvl w:ilvl="0" w:tplc="EB829B12">
      <w:start w:val="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1"/>
  </w:num>
  <w:num w:numId="2" w16cid:durableId="1938246355">
    <w:abstractNumId w:val="37"/>
  </w:num>
  <w:num w:numId="3" w16cid:durableId="1645623878">
    <w:abstractNumId w:val="21"/>
  </w:num>
  <w:num w:numId="4" w16cid:durableId="797142164">
    <w:abstractNumId w:val="8"/>
  </w:num>
  <w:num w:numId="5" w16cid:durableId="634801629">
    <w:abstractNumId w:val="5"/>
  </w:num>
  <w:num w:numId="6" w16cid:durableId="936248803">
    <w:abstractNumId w:val="30"/>
  </w:num>
  <w:num w:numId="7" w16cid:durableId="569466953">
    <w:abstractNumId w:val="6"/>
  </w:num>
  <w:num w:numId="8" w16cid:durableId="1103571716">
    <w:abstractNumId w:val="18"/>
  </w:num>
  <w:num w:numId="9" w16cid:durableId="855534864">
    <w:abstractNumId w:val="17"/>
  </w:num>
  <w:num w:numId="10" w16cid:durableId="521744643">
    <w:abstractNumId w:val="29"/>
  </w:num>
  <w:num w:numId="11" w16cid:durableId="1646932450">
    <w:abstractNumId w:val="23"/>
  </w:num>
  <w:num w:numId="12" w16cid:durableId="1248884774">
    <w:abstractNumId w:val="0"/>
  </w:num>
  <w:num w:numId="13" w16cid:durableId="1589852383">
    <w:abstractNumId w:val="34"/>
  </w:num>
  <w:num w:numId="14" w16cid:durableId="555700125">
    <w:abstractNumId w:val="47"/>
  </w:num>
  <w:num w:numId="15" w16cid:durableId="1733697230">
    <w:abstractNumId w:val="40"/>
  </w:num>
  <w:num w:numId="16" w16cid:durableId="1638100303">
    <w:abstractNumId w:val="26"/>
  </w:num>
  <w:num w:numId="17" w16cid:durableId="1610427219">
    <w:abstractNumId w:val="7"/>
  </w:num>
  <w:num w:numId="18" w16cid:durableId="1737821928">
    <w:abstractNumId w:val="10"/>
  </w:num>
  <w:num w:numId="19" w16cid:durableId="1715689298">
    <w:abstractNumId w:val="38"/>
  </w:num>
  <w:num w:numId="20" w16cid:durableId="823738552">
    <w:abstractNumId w:val="36"/>
  </w:num>
  <w:num w:numId="21" w16cid:durableId="2139639649">
    <w:abstractNumId w:val="3"/>
    <w:lvlOverride w:ilvl="0">
      <w:startOverride w:val="1"/>
    </w:lvlOverride>
  </w:num>
  <w:num w:numId="22" w16cid:durableId="1300644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27"/>
  </w:num>
  <w:num w:numId="24" w16cid:durableId="993142987">
    <w:abstractNumId w:val="28"/>
  </w:num>
  <w:num w:numId="25" w16cid:durableId="95641989">
    <w:abstractNumId w:val="44"/>
  </w:num>
  <w:num w:numId="26" w16cid:durableId="1441998329">
    <w:abstractNumId w:val="19"/>
    <w:lvlOverride w:ilvl="0">
      <w:startOverride w:val="1"/>
    </w:lvlOverride>
  </w:num>
  <w:num w:numId="27" w16cid:durableId="156457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1"/>
  </w:num>
  <w:num w:numId="29" w16cid:durableId="1025982881">
    <w:abstractNumId w:val="1"/>
  </w:num>
  <w:num w:numId="30" w16cid:durableId="197548613">
    <w:abstractNumId w:val="2"/>
  </w:num>
  <w:num w:numId="31" w16cid:durableId="316500590">
    <w:abstractNumId w:val="43"/>
  </w:num>
  <w:num w:numId="32" w16cid:durableId="1721707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45"/>
  </w:num>
  <w:num w:numId="34" w16cid:durableId="2036883364">
    <w:abstractNumId w:val="22"/>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2"/>
  </w:num>
  <w:num w:numId="36" w16cid:durableId="1718702224">
    <w:abstractNumId w:val="16"/>
  </w:num>
  <w:num w:numId="37" w16cid:durableId="493841232">
    <w:abstractNumId w:val="13"/>
  </w:num>
  <w:num w:numId="38" w16cid:durableId="1831674156">
    <w:abstractNumId w:val="20"/>
  </w:num>
  <w:num w:numId="39" w16cid:durableId="384064314">
    <w:abstractNumId w:val="39"/>
  </w:num>
  <w:num w:numId="40" w16cid:durableId="1082752842">
    <w:abstractNumId w:val="9"/>
  </w:num>
  <w:num w:numId="41" w16cid:durableId="1995407303">
    <w:abstractNumId w:val="14"/>
  </w:num>
  <w:num w:numId="42" w16cid:durableId="438526259">
    <w:abstractNumId w:val="15"/>
  </w:num>
  <w:num w:numId="43" w16cid:durableId="447043171">
    <w:abstractNumId w:val="33"/>
  </w:num>
  <w:num w:numId="44" w16cid:durableId="1685597632">
    <w:abstractNumId w:val="32"/>
  </w:num>
  <w:num w:numId="45" w16cid:durableId="1308513682">
    <w:abstractNumId w:val="31"/>
  </w:num>
  <w:num w:numId="46" w16cid:durableId="1190486199">
    <w:abstractNumId w:val="4"/>
  </w:num>
  <w:num w:numId="47" w16cid:durableId="1537351123">
    <w:abstractNumId w:val="46"/>
  </w:num>
  <w:num w:numId="48" w16cid:durableId="1331133851">
    <w:abstractNumId w:val="4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3AB0"/>
    <w:rsid w:val="00004081"/>
    <w:rsid w:val="00004148"/>
    <w:rsid w:val="0000431A"/>
    <w:rsid w:val="00004CB6"/>
    <w:rsid w:val="000050DD"/>
    <w:rsid w:val="00006186"/>
    <w:rsid w:val="00006236"/>
    <w:rsid w:val="0000715B"/>
    <w:rsid w:val="000071AF"/>
    <w:rsid w:val="000073D0"/>
    <w:rsid w:val="00007C94"/>
    <w:rsid w:val="000104C6"/>
    <w:rsid w:val="00010576"/>
    <w:rsid w:val="00011089"/>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87F"/>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92"/>
    <w:rsid w:val="00043FA3"/>
    <w:rsid w:val="00044B52"/>
    <w:rsid w:val="00044EC4"/>
    <w:rsid w:val="00045322"/>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C93"/>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3C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08"/>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D13"/>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BE5"/>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3B9"/>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B69"/>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2C0"/>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A29"/>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747"/>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0F"/>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AC8"/>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15"/>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90E"/>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27DE4"/>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4DBB"/>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3D"/>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509"/>
    <w:rsid w:val="004C283C"/>
    <w:rsid w:val="004C2ED1"/>
    <w:rsid w:val="004C3E0F"/>
    <w:rsid w:val="004C423E"/>
    <w:rsid w:val="004C4436"/>
    <w:rsid w:val="004C444C"/>
    <w:rsid w:val="004C50F7"/>
    <w:rsid w:val="004C53EA"/>
    <w:rsid w:val="004C5BAB"/>
    <w:rsid w:val="004C5F68"/>
    <w:rsid w:val="004C6304"/>
    <w:rsid w:val="004C747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42"/>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57D4"/>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1A2"/>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10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0FA"/>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5C83"/>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E1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15B"/>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A29"/>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30B"/>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CE8"/>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C7D"/>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02C"/>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BE5"/>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A8F"/>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67EB"/>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0D"/>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3B4A"/>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4C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5B"/>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2F5"/>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9C8"/>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ADB"/>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70"/>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19E9"/>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9C4"/>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3D14"/>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D3E"/>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1E0"/>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3908"/>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9BD"/>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E9B"/>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41"/>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C07"/>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113"/>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94E"/>
    <w:rsid w:val="00D43B9C"/>
    <w:rsid w:val="00D441DA"/>
    <w:rsid w:val="00D44A03"/>
    <w:rsid w:val="00D44CEE"/>
    <w:rsid w:val="00D45101"/>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7F4"/>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965"/>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39AA"/>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075B4"/>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1E39"/>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15A"/>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56CD"/>
    <w:rsid w:val="00EC6097"/>
    <w:rsid w:val="00EC6730"/>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3B4"/>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315"/>
    <w:rsid w:val="00F327CB"/>
    <w:rsid w:val="00F32D20"/>
    <w:rsid w:val="00F32ECE"/>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4C12"/>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4725"/>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qFormat/>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19643848">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44755516">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29-bis/Docs/R3-256764.zip" TargetMode="External"/><Relationship Id="rId18" Type="http://schemas.openxmlformats.org/officeDocument/2006/relationships/hyperlink" Target="https://www.3gpp.org/ftp/tsg_ran/WG3_Iu/TSGR3_129-bis/Docs/R3-25670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3_Iu/TSGR3_129-bis/Docs/R3-257087.zip" TargetMode="External"/><Relationship Id="rId7" Type="http://schemas.openxmlformats.org/officeDocument/2006/relationships/settings" Target="settings.xml"/><Relationship Id="rId12" Type="http://schemas.openxmlformats.org/officeDocument/2006/relationships/hyperlink" Target="https://www.3gpp.org/ftp/tsg_ran/WG3_Iu/TSGR3_129-bis/Docs/R3-257088.zip" TargetMode="External"/><Relationship Id="rId17" Type="http://schemas.openxmlformats.org/officeDocument/2006/relationships/hyperlink" Target="https://www.3gpp.org/ftp/tsg_ran/WG3_Iu/TSGR3_129-bis/Docs/R3-25708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29-bis/Docs/R3-257140.zip" TargetMode="External"/><Relationship Id="rId20" Type="http://schemas.openxmlformats.org/officeDocument/2006/relationships/hyperlink" Target="https://www.3gpp.org/ftp/tsg_ran/WG3_Iu/TSGR3_129-bis/Docs/R3-25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3_Iu/TSGR3_129-bis/Docs/R3-257088.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3_Iu/TSGR3_129-bis/Docs/R3-257091.zip" TargetMode="External"/><Relationship Id="rId23" Type="http://schemas.openxmlformats.org/officeDocument/2006/relationships/hyperlink" Target="https://www.3gpp.org/ftp/tsg_ran/WG3_Iu/TSGR3_129-bis/Docs/R3-257090.zip" TargetMode="External"/><Relationship Id="rId10" Type="http://schemas.openxmlformats.org/officeDocument/2006/relationships/endnotes" Target="endnotes.xml"/><Relationship Id="rId19" Type="http://schemas.openxmlformats.org/officeDocument/2006/relationships/hyperlink" Target="https://www.3gpp.org/ftp/tsg_ran/WG3_Iu/TSGR3_129-bis/Docs/R3-2569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3_Iu/TSGR3_129-bis/Docs/R3-256899.zip" TargetMode="External"/><Relationship Id="rId22" Type="http://schemas.openxmlformats.org/officeDocument/2006/relationships/hyperlink" Target="https://www.3gpp.org/ftp/tsg_ran/WG3_Iu/TSGR3_129-bis/Docs/R3-2567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2</cp:revision>
  <cp:lastPrinted>2018-05-23T04:28:00Z</cp:lastPrinted>
  <dcterms:created xsi:type="dcterms:W3CDTF">2025-10-15T17:13:00Z</dcterms:created>
  <dcterms:modified xsi:type="dcterms:W3CDTF">2025-10-15T17:13:00Z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