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941657F"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9F3CCD">
        <w:rPr>
          <w:bCs/>
          <w:noProof w:val="0"/>
          <w:sz w:val="24"/>
          <w:szCs w:val="24"/>
        </w:rPr>
        <w:t>5</w:t>
      </w:r>
      <w:r w:rsidR="00227FAC">
        <w:rPr>
          <w:bCs/>
          <w:noProof w:val="0"/>
          <w:sz w:val="24"/>
          <w:szCs w:val="24"/>
        </w:rPr>
        <w:t>bis</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06967">
        <w:rPr>
          <w:bCs/>
          <w:noProof w:val="0"/>
          <w:sz w:val="24"/>
          <w:szCs w:val="24"/>
        </w:rPr>
        <w:t>40</w:t>
      </w:r>
      <w:r>
        <w:rPr>
          <w:bCs/>
          <w:noProof w:val="0"/>
          <w:sz w:val="24"/>
          <w:szCs w:val="24"/>
        </w:rPr>
        <w:t>xxxx</w:t>
      </w:r>
    </w:p>
    <w:p w14:paraId="2E02E5F5" w14:textId="469EF115" w:rsidR="00A209D6" w:rsidRPr="001F4680" w:rsidRDefault="00227FAC" w:rsidP="00A209D6">
      <w:pPr>
        <w:pStyle w:val="Header"/>
        <w:rPr>
          <w:bCs/>
          <w:noProof w:val="0"/>
          <w:sz w:val="24"/>
          <w:lang w:val="en-US"/>
        </w:rPr>
      </w:pPr>
      <w:r>
        <w:rPr>
          <w:bCs/>
          <w:sz w:val="24"/>
          <w:szCs w:val="24"/>
          <w:lang w:eastAsia="zh-CN"/>
        </w:rPr>
        <w:t>Changsha</w:t>
      </w:r>
      <w:r w:rsidR="00106967" w:rsidRPr="00106967">
        <w:rPr>
          <w:bCs/>
          <w:sz w:val="24"/>
          <w:szCs w:val="24"/>
          <w:lang w:eastAsia="zh-CN"/>
        </w:rPr>
        <w:t xml:space="preserve">, </w:t>
      </w:r>
      <w:r>
        <w:rPr>
          <w:bCs/>
          <w:sz w:val="24"/>
          <w:szCs w:val="24"/>
          <w:lang w:eastAsia="zh-CN"/>
        </w:rPr>
        <w:t>China</w:t>
      </w:r>
      <w:r w:rsidR="00106967" w:rsidRPr="00106967">
        <w:rPr>
          <w:bCs/>
          <w:sz w:val="24"/>
          <w:szCs w:val="24"/>
          <w:lang w:eastAsia="zh-CN"/>
        </w:rPr>
        <w:t xml:space="preserve">, </w:t>
      </w:r>
      <w:r>
        <w:rPr>
          <w:bCs/>
          <w:sz w:val="24"/>
          <w:szCs w:val="24"/>
          <w:lang w:eastAsia="zh-CN"/>
        </w:rPr>
        <w:t>1</w:t>
      </w:r>
      <w:r w:rsidR="00574ACF">
        <w:rPr>
          <w:bCs/>
          <w:sz w:val="24"/>
          <w:szCs w:val="24"/>
          <w:lang w:eastAsia="zh-CN"/>
        </w:rPr>
        <w:t>5</w:t>
      </w:r>
      <w:r>
        <w:rPr>
          <w:bCs/>
          <w:sz w:val="24"/>
          <w:szCs w:val="24"/>
          <w:lang w:eastAsia="zh-CN"/>
        </w:rPr>
        <w:t xml:space="preserve"> – 19 April</w:t>
      </w:r>
      <w:r w:rsidR="00106967" w:rsidRPr="00106967">
        <w:rPr>
          <w:bCs/>
          <w:sz w:val="24"/>
          <w:szCs w:val="24"/>
          <w:lang w:eastAsia="zh-CN"/>
        </w:rPr>
        <w:t xml:space="preserve"> 2024</w:t>
      </w:r>
    </w:p>
    <w:p w14:paraId="403CB9C0" w14:textId="77777777" w:rsidR="00A209D6" w:rsidRPr="00B266B0" w:rsidRDefault="00A209D6" w:rsidP="00A209D6">
      <w:pPr>
        <w:pStyle w:val="Header"/>
        <w:rPr>
          <w:bCs/>
          <w:noProof w:val="0"/>
          <w:sz w:val="24"/>
        </w:rPr>
      </w:pPr>
    </w:p>
    <w:p w14:paraId="74AEDB1B" w14:textId="7F54385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54AF3" w:rsidRPr="00954AF3">
        <w:rPr>
          <w:rFonts w:cs="Arial"/>
          <w:b/>
          <w:bCs/>
          <w:sz w:val="24"/>
          <w:lang w:eastAsia="ja-JP"/>
        </w:rPr>
        <w:t>7</w:t>
      </w:r>
      <w:r w:rsidRPr="00954AF3">
        <w:rPr>
          <w:rFonts w:cs="Arial"/>
          <w:b/>
          <w:bCs/>
          <w:sz w:val="24"/>
          <w:lang w:eastAsia="ja-JP"/>
        </w:rPr>
        <w:t>.</w:t>
      </w:r>
      <w:r w:rsidR="00954AF3" w:rsidRPr="00954AF3">
        <w:rPr>
          <w:rFonts w:cs="Arial"/>
          <w:b/>
          <w:bCs/>
          <w:sz w:val="24"/>
          <w:lang w:eastAsia="ja-JP"/>
        </w:rPr>
        <w:t>6</w:t>
      </w:r>
      <w:r w:rsidRPr="00954AF3">
        <w:rPr>
          <w:rFonts w:cs="Arial"/>
          <w:b/>
          <w:bCs/>
          <w:sz w:val="24"/>
          <w:lang w:eastAsia="ja-JP"/>
        </w:rPr>
        <w:t>.</w:t>
      </w:r>
      <w:r w:rsidR="00954AF3" w:rsidRPr="00954AF3">
        <w:rPr>
          <w:rFonts w:cs="Arial"/>
          <w:b/>
          <w:bCs/>
          <w:sz w:val="24"/>
          <w:lang w:eastAsia="ja-JP"/>
        </w:rPr>
        <w:t>2</w:t>
      </w:r>
    </w:p>
    <w:p w14:paraId="73188B46" w14:textId="386933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EB25BE">
        <w:rPr>
          <w:rFonts w:ascii="Arial" w:hAnsi="Arial" w:cs="Arial"/>
          <w:b/>
          <w:bCs/>
          <w:sz w:val="24"/>
        </w:rPr>
        <w:t>, Nokia Shanghai Bell</w:t>
      </w:r>
    </w:p>
    <w:p w14:paraId="0FA3EF00" w14:textId="1B7419B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 </w:t>
      </w:r>
      <w:r w:rsidR="00144511" w:rsidRPr="00144511">
        <w:rPr>
          <w:rFonts w:ascii="Arial" w:hAnsi="Arial" w:cs="Arial"/>
          <w:b/>
          <w:bCs/>
          <w:sz w:val="24"/>
        </w:rPr>
        <w:t xml:space="preserve">[AT125bis][303][IoT NTN </w:t>
      </w:r>
      <w:proofErr w:type="spellStart"/>
      <w:r w:rsidR="00144511" w:rsidRPr="00144511">
        <w:rPr>
          <w:rFonts w:ascii="Arial" w:hAnsi="Arial" w:cs="Arial"/>
          <w:b/>
          <w:bCs/>
          <w:sz w:val="24"/>
        </w:rPr>
        <w:t>Enh</w:t>
      </w:r>
      <w:proofErr w:type="spellEnd"/>
      <w:r w:rsidR="00144511" w:rsidRPr="00144511">
        <w:rPr>
          <w:rFonts w:ascii="Arial" w:hAnsi="Arial" w:cs="Arial"/>
          <w:b/>
          <w:bCs/>
          <w:sz w:val="24"/>
        </w:rPr>
        <w:t>] Open issues on GNSS enhancements (Nokia)</w:t>
      </w:r>
    </w:p>
    <w:p w14:paraId="1F147C23" w14:textId="782EF1B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8D7B6E" w:rsidRPr="008D7B6E">
        <w:rPr>
          <w:rFonts w:ascii="Arial" w:hAnsi="Arial" w:cs="Arial"/>
          <w:b/>
          <w:bCs/>
          <w:sz w:val="24"/>
        </w:rPr>
        <w:t>IoT_NTN_enh</w:t>
      </w:r>
      <w:proofErr w:type="spellEnd"/>
      <w:r w:rsidRPr="00112F1A">
        <w:rPr>
          <w:rFonts w:ascii="Arial" w:hAnsi="Arial" w:cs="Arial"/>
          <w:b/>
          <w:bCs/>
          <w:sz w:val="24"/>
        </w:rPr>
        <w:t xml:space="preserve"> </w:t>
      </w:r>
      <w:r>
        <w:rPr>
          <w:rFonts w:ascii="Arial" w:hAnsi="Arial" w:cs="Arial"/>
          <w:b/>
          <w:bCs/>
          <w:sz w:val="24"/>
        </w:rPr>
        <w:t xml:space="preserve">- Release </w:t>
      </w:r>
      <w:r w:rsidR="008D7B6E">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BF390BE" w14:textId="77777777" w:rsidR="00FB0BFB" w:rsidRDefault="00FB0BFB" w:rsidP="00FB0BFB">
      <w:pPr>
        <w:pStyle w:val="EmailDiscussion"/>
        <w:numPr>
          <w:ilvl w:val="0"/>
          <w:numId w:val="19"/>
        </w:numPr>
        <w:rPr>
          <w:lang w:val="en-US"/>
        </w:rPr>
      </w:pPr>
      <w:r>
        <w:rPr>
          <w:lang w:val="en-US"/>
        </w:rPr>
        <w:t>[AT125bis][</w:t>
      </w:r>
      <w:proofErr w:type="gramStart"/>
      <w:r>
        <w:rPr>
          <w:lang w:val="en-US"/>
        </w:rPr>
        <w:t>303][</w:t>
      </w:r>
      <w:proofErr w:type="gramEnd"/>
      <w:r>
        <w:rPr>
          <w:lang w:val="en-US"/>
        </w:rPr>
        <w:t xml:space="preserve">IoT NTN </w:t>
      </w:r>
      <w:proofErr w:type="spellStart"/>
      <w:r>
        <w:rPr>
          <w:lang w:val="en-US"/>
        </w:rPr>
        <w:t>Enh</w:t>
      </w:r>
      <w:proofErr w:type="spellEnd"/>
      <w:r>
        <w:rPr>
          <w:lang w:val="en-US"/>
        </w:rPr>
        <w:t>] Open issues on GNSS enhancements (Nokia)</w:t>
      </w:r>
    </w:p>
    <w:p w14:paraId="6A047B4C" w14:textId="77777777" w:rsidR="00FB0BFB" w:rsidRDefault="00FB0BFB" w:rsidP="00FB0BFB">
      <w:pPr>
        <w:pStyle w:val="EmailDiscussion2"/>
      </w:pPr>
      <w:r>
        <w:t xml:space="preserve">      Scope: </w:t>
      </w:r>
      <w:r>
        <w:rPr>
          <w:highlight w:val="yellow"/>
        </w:rPr>
        <w:t xml:space="preserve">Discuss the proposals in </w:t>
      </w:r>
      <w:hyperlink r:id="rId13" w:tooltip="C:Data3GPPExtractsR2-2403480 Further discussion on stage-2 open issues for IoT NTN.docx" w:history="1">
        <w:r>
          <w:rPr>
            <w:rStyle w:val="Hyperlink"/>
            <w:highlight w:val="yellow"/>
          </w:rPr>
          <w:t>R2-2403480</w:t>
        </w:r>
      </w:hyperlink>
      <w:r>
        <w:rPr>
          <w:rStyle w:val="Hyperlink"/>
          <w:highlight w:val="yellow"/>
        </w:rPr>
        <w:t xml:space="preserve"> </w:t>
      </w:r>
      <w:r>
        <w:rPr>
          <w:highlight w:val="yellow"/>
        </w:rPr>
        <w:t>(and possible counter-proposals from other companies on the same issues)</w:t>
      </w:r>
    </w:p>
    <w:p w14:paraId="48FB0E3E" w14:textId="77777777" w:rsidR="00FB0BFB" w:rsidRDefault="00FB0BFB" w:rsidP="00FB0BFB">
      <w:pPr>
        <w:pStyle w:val="EmailDiscussion2"/>
      </w:pPr>
      <w:r>
        <w:t>      Intended outcome: Report of the offline discussion</w:t>
      </w:r>
    </w:p>
    <w:p w14:paraId="625E2F1F" w14:textId="77777777" w:rsidR="00FB0BFB" w:rsidRDefault="00FB0BFB" w:rsidP="00FB0BFB">
      <w:pPr>
        <w:pStyle w:val="EmailDiscussion2"/>
      </w:pPr>
      <w:r>
        <w:t>      Deadline for rapporteur's summary (in R2-2403764):  Wednesday 2024-04-17 22:00</w:t>
      </w:r>
    </w:p>
    <w:p w14:paraId="5242A6DB" w14:textId="77777777" w:rsidR="00FB0BFB" w:rsidRDefault="00FB0BFB" w:rsidP="00FB0BFB"/>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19E96A4" w:rsidR="001C1AFE" w:rsidRDefault="001C1AFE" w:rsidP="000D4B0F">
            <w:pPr>
              <w:pStyle w:val="TAC"/>
              <w:spacing w:before="20" w:after="20"/>
              <w:ind w:left="57" w:right="57"/>
              <w:jc w:val="left"/>
              <w:rPr>
                <w:lang w:eastAsia="zh-CN"/>
              </w:rPr>
            </w:pPr>
            <w:r>
              <w:rPr>
                <w:lang w:eastAsia="zh-CN"/>
              </w:rPr>
              <w:t>Nokia</w:t>
            </w:r>
            <w:r w:rsidR="00EB25BE">
              <w:rPr>
                <w:lang w:eastAsia="zh-CN"/>
              </w:rPr>
              <w:t>, Nokia Shanghai Bell</w:t>
            </w:r>
          </w:p>
        </w:tc>
        <w:tc>
          <w:tcPr>
            <w:tcW w:w="3118" w:type="dxa"/>
            <w:tcBorders>
              <w:top w:val="single" w:sz="4" w:space="0" w:color="auto"/>
              <w:left w:val="single" w:sz="4" w:space="0" w:color="auto"/>
              <w:bottom w:val="single" w:sz="4" w:space="0" w:color="auto"/>
              <w:right w:val="single" w:sz="4" w:space="0" w:color="auto"/>
            </w:tcBorders>
          </w:tcPr>
          <w:p w14:paraId="3CAD4E5B" w14:textId="0374E19A" w:rsidR="001C1AFE" w:rsidRDefault="00B24D34" w:rsidP="000D4B0F">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5FA3DEBC" w14:textId="6D42CC2A" w:rsidR="001C1AFE" w:rsidRDefault="00B24D34" w:rsidP="000D4B0F">
            <w:pPr>
              <w:pStyle w:val="TAC"/>
              <w:spacing w:before="20" w:after="20"/>
              <w:ind w:left="57" w:right="57"/>
              <w:jc w:val="left"/>
              <w:rPr>
                <w:lang w:eastAsia="zh-CN"/>
              </w:rPr>
            </w:pPr>
            <w:r>
              <w:rPr>
                <w:lang w:eastAsia="zh-CN"/>
              </w:rPr>
              <w:t>Ping.1.Yuan@nokia-sbell.com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F67C61E" w:rsidR="001C1AFE" w:rsidRDefault="00C812CE"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34716B7" w:rsidR="001C1AFE" w:rsidRDefault="00C812CE" w:rsidP="000D4B0F">
            <w:pPr>
              <w:pStyle w:val="TAC"/>
              <w:spacing w:before="20" w:after="20"/>
              <w:ind w:left="57" w:right="57"/>
              <w:jc w:val="left"/>
              <w:rPr>
                <w:lang w:eastAsia="zh-CN"/>
              </w:rPr>
            </w:pPr>
            <w:r>
              <w:rPr>
                <w:lang w:eastAsia="zh-CN"/>
              </w:rPr>
              <w:t>Robert</w:t>
            </w:r>
          </w:p>
        </w:tc>
        <w:tc>
          <w:tcPr>
            <w:tcW w:w="4391" w:type="dxa"/>
            <w:tcBorders>
              <w:top w:val="single" w:sz="4" w:space="0" w:color="auto"/>
              <w:left w:val="single" w:sz="4" w:space="0" w:color="auto"/>
              <w:bottom w:val="single" w:sz="4" w:space="0" w:color="auto"/>
              <w:right w:val="single" w:sz="4" w:space="0" w:color="auto"/>
            </w:tcBorders>
          </w:tcPr>
          <w:p w14:paraId="15F2F2C7" w14:textId="1EA55B01" w:rsidR="001C1AFE" w:rsidRDefault="00C812CE" w:rsidP="000D4B0F">
            <w:pPr>
              <w:pStyle w:val="TAC"/>
              <w:spacing w:before="20" w:after="20"/>
              <w:ind w:left="57" w:right="57"/>
              <w:jc w:val="left"/>
              <w:rPr>
                <w:lang w:eastAsia="zh-CN"/>
              </w:rPr>
            </w:pPr>
            <w:proofErr w:type="spellStart"/>
            <w:r>
              <w:rPr>
                <w:lang w:eastAsia="zh-CN"/>
              </w:rPr>
              <w:t>robert</w:t>
            </w:r>
            <w:proofErr w:type="spellEnd"/>
            <w:r>
              <w:rPr>
                <w:lang w:eastAsia="zh-CN"/>
              </w:rPr>
              <w:t xml:space="preserve"> . s . </w:t>
            </w:r>
            <w:proofErr w:type="spellStart"/>
            <w:r>
              <w:rPr>
                <w:lang w:eastAsia="zh-CN"/>
              </w:rPr>
              <w:t>karlsson</w:t>
            </w:r>
            <w:proofErr w:type="spellEnd"/>
            <w:r>
              <w:rPr>
                <w:lang w:eastAsia="zh-CN"/>
              </w:rPr>
              <w:t xml:space="preserve"> AT </w:t>
            </w:r>
            <w:proofErr w:type="spellStart"/>
            <w:r>
              <w:rPr>
                <w:lang w:eastAsia="zh-CN"/>
              </w:rPr>
              <w:t>ericsson</w:t>
            </w:r>
            <w:proofErr w:type="spellEnd"/>
            <w:r>
              <w:rPr>
                <w:lang w:eastAsia="zh-CN"/>
              </w:rPr>
              <w:t xml:space="preserve"> . com</w:t>
            </w:r>
          </w:p>
        </w:tc>
      </w:tr>
      <w:tr w:rsidR="00CA1B2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F514629" w:rsidR="00CA1B2A" w:rsidRDefault="00CA1B2A" w:rsidP="00CA1B2A">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5D222E1F" w14:textId="0BFD4866" w:rsidR="00CA1B2A" w:rsidRDefault="00CA1B2A" w:rsidP="00CA1B2A">
            <w:pPr>
              <w:pStyle w:val="TAC"/>
              <w:spacing w:before="20" w:after="20"/>
              <w:ind w:left="57" w:right="57"/>
              <w:jc w:val="left"/>
              <w:rPr>
                <w:lang w:eastAsia="zh-CN"/>
              </w:rPr>
            </w:pPr>
            <w:r>
              <w:rPr>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03504B49" w14:textId="0ECF18B2" w:rsidR="00CA1B2A" w:rsidRDefault="00CA1B2A" w:rsidP="00CA1B2A">
            <w:pPr>
              <w:pStyle w:val="TAC"/>
              <w:spacing w:before="20" w:after="20"/>
              <w:ind w:left="57" w:right="57"/>
              <w:jc w:val="left"/>
              <w:rPr>
                <w:lang w:eastAsia="zh-CN"/>
              </w:rPr>
            </w:pPr>
            <w:r>
              <w:rPr>
                <w:lang w:eastAsia="zh-CN"/>
              </w:rPr>
              <w:t>mhtao@google.com</w:t>
            </w:r>
          </w:p>
        </w:tc>
      </w:tr>
      <w:tr w:rsidR="00CA1B2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34BC672"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CE56821" w14:textId="7872D955"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u Ting</w:t>
            </w:r>
          </w:p>
        </w:tc>
        <w:tc>
          <w:tcPr>
            <w:tcW w:w="4391" w:type="dxa"/>
            <w:tcBorders>
              <w:top w:val="single" w:sz="4" w:space="0" w:color="auto"/>
              <w:left w:val="single" w:sz="4" w:space="0" w:color="auto"/>
              <w:bottom w:val="single" w:sz="4" w:space="0" w:color="auto"/>
              <w:right w:val="single" w:sz="4" w:space="0" w:color="auto"/>
            </w:tcBorders>
          </w:tcPr>
          <w:p w14:paraId="67D89C71" w14:textId="22CB95A2"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u</w:t>
            </w:r>
            <w:r>
              <w:rPr>
                <w:rFonts w:eastAsia="SimSun" w:hint="eastAsia"/>
                <w:lang w:eastAsia="zh-CN"/>
              </w:rPr>
              <w:t>.</w:t>
            </w:r>
            <w:r>
              <w:rPr>
                <w:rFonts w:eastAsia="SimSun"/>
                <w:lang w:eastAsia="zh-CN"/>
              </w:rPr>
              <w:t>ting@zte.com.cn</w:t>
            </w:r>
          </w:p>
        </w:tc>
      </w:tr>
      <w:tr w:rsidR="00CA1B2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915B8F"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95FA7A6" w:rsidR="00CA1B2A" w:rsidRPr="00531806" w:rsidRDefault="00531806" w:rsidP="00CA1B2A">
            <w:pPr>
              <w:pStyle w:val="TAC"/>
              <w:spacing w:before="20" w:after="20"/>
              <w:ind w:left="57" w:right="57"/>
              <w:jc w:val="left"/>
              <w:rPr>
                <w:rFonts w:eastAsia="SimSun"/>
                <w:lang w:eastAsia="zh-CN"/>
              </w:rPr>
            </w:pPr>
            <w:r>
              <w:rPr>
                <w:rFonts w:eastAsia="SimSun"/>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4A600A36" w14:textId="27088DF3"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j</w:t>
            </w:r>
            <w:r>
              <w:rPr>
                <w:rFonts w:eastAsia="SimSun"/>
                <w:lang w:eastAsia="zh-CN"/>
              </w:rPr>
              <w:t>iangxiaowei@xiaomi.com</w:t>
            </w:r>
          </w:p>
        </w:tc>
      </w:tr>
      <w:tr w:rsidR="00CA1B2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8D5FA09" w:rsidR="00CA1B2A" w:rsidRDefault="00B67D7E" w:rsidP="00CA1B2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6D3634F9" w:rsidR="00CA1B2A" w:rsidRDefault="00B67D7E" w:rsidP="00CA1B2A">
            <w:pPr>
              <w:pStyle w:val="TAC"/>
              <w:spacing w:before="20" w:after="20"/>
              <w:ind w:left="57" w:right="57"/>
              <w:jc w:val="left"/>
              <w:rPr>
                <w:lang w:eastAsia="zh-CN"/>
              </w:rPr>
            </w:pPr>
            <w:r>
              <w:rPr>
                <w:lang w:eastAsia="zh-CN"/>
              </w:rPr>
              <w:t>Jonas Sedin</w:t>
            </w:r>
          </w:p>
        </w:tc>
        <w:tc>
          <w:tcPr>
            <w:tcW w:w="4391" w:type="dxa"/>
            <w:tcBorders>
              <w:top w:val="single" w:sz="4" w:space="0" w:color="auto"/>
              <w:left w:val="single" w:sz="4" w:space="0" w:color="auto"/>
              <w:bottom w:val="single" w:sz="4" w:space="0" w:color="auto"/>
              <w:right w:val="single" w:sz="4" w:space="0" w:color="auto"/>
            </w:tcBorders>
          </w:tcPr>
          <w:p w14:paraId="7C69D780" w14:textId="3C466BB3" w:rsidR="00CA1B2A" w:rsidRDefault="00B67D7E" w:rsidP="00CA1B2A">
            <w:pPr>
              <w:pStyle w:val="TAC"/>
              <w:spacing w:before="20" w:after="20"/>
              <w:ind w:left="57" w:right="57"/>
              <w:jc w:val="left"/>
              <w:rPr>
                <w:lang w:eastAsia="zh-CN"/>
              </w:rPr>
            </w:pPr>
            <w:r>
              <w:rPr>
                <w:lang w:eastAsia="zh-CN"/>
              </w:rPr>
              <w:t>j.sedin@samsung.com</w:t>
            </w:r>
          </w:p>
        </w:tc>
      </w:tr>
      <w:tr w:rsidR="00CA1B2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FF76B1C"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0CE84BEF"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M</w:t>
            </w:r>
            <w:r>
              <w:rPr>
                <w:rFonts w:eastAsia="SimSun"/>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5DBD35F8" w14:textId="75A946BC"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umin13@lenovo.com</w:t>
            </w:r>
          </w:p>
        </w:tc>
      </w:tr>
      <w:tr w:rsidR="00772B15"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4D5AB7CF"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2C4A686D" w:rsidR="00772B15" w:rsidRDefault="00772B15" w:rsidP="00772B15">
            <w:pPr>
              <w:pStyle w:val="TAC"/>
              <w:spacing w:before="20" w:after="20"/>
              <w:ind w:left="57" w:right="57"/>
              <w:jc w:val="left"/>
              <w:rPr>
                <w:lang w:eastAsia="zh-CN"/>
              </w:rPr>
            </w:pPr>
            <w:r>
              <w:rPr>
                <w:rFonts w:eastAsia="SimSun" w:hint="eastAsia"/>
                <w:lang w:eastAsia="zh-CN"/>
              </w:rPr>
              <w:t>H</w:t>
            </w:r>
            <w:r>
              <w:rPr>
                <w:rFonts w:eastAsia="SimSun"/>
                <w:lang w:eastAsia="zh-CN"/>
              </w:rPr>
              <w:t>aitao Li</w:t>
            </w:r>
          </w:p>
        </w:tc>
        <w:tc>
          <w:tcPr>
            <w:tcW w:w="4391" w:type="dxa"/>
            <w:tcBorders>
              <w:top w:val="single" w:sz="4" w:space="0" w:color="auto"/>
              <w:left w:val="single" w:sz="4" w:space="0" w:color="auto"/>
              <w:bottom w:val="single" w:sz="4" w:space="0" w:color="auto"/>
              <w:right w:val="single" w:sz="4" w:space="0" w:color="auto"/>
            </w:tcBorders>
          </w:tcPr>
          <w:p w14:paraId="225DCB7A" w14:textId="3D94EA79" w:rsidR="00772B15" w:rsidRDefault="00772B15" w:rsidP="00772B15">
            <w:pPr>
              <w:pStyle w:val="TAC"/>
              <w:spacing w:before="20" w:after="20"/>
              <w:ind w:left="57" w:right="57"/>
              <w:jc w:val="left"/>
              <w:rPr>
                <w:lang w:eastAsia="zh-CN"/>
              </w:rPr>
            </w:pPr>
            <w:r>
              <w:rPr>
                <w:rFonts w:eastAsia="SimSun" w:hint="eastAsia"/>
                <w:lang w:eastAsia="zh-CN"/>
              </w:rPr>
              <w:t>l</w:t>
            </w:r>
            <w:r>
              <w:rPr>
                <w:rFonts w:eastAsia="SimSun"/>
                <w:lang w:eastAsia="zh-CN"/>
              </w:rPr>
              <w:t>ihaitao@oppo.com</w:t>
            </w:r>
          </w:p>
        </w:tc>
      </w:tr>
      <w:tr w:rsidR="00CA1B2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A1B2A" w:rsidRDefault="00CA1B2A" w:rsidP="00CA1B2A">
            <w:pPr>
              <w:pStyle w:val="TAC"/>
              <w:spacing w:before="20" w:after="20"/>
              <w:ind w:left="57" w:right="57"/>
              <w:jc w:val="left"/>
              <w:rPr>
                <w:lang w:eastAsia="zh-CN"/>
              </w:rPr>
            </w:pPr>
          </w:p>
        </w:tc>
      </w:tr>
      <w:tr w:rsidR="00CA1B2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A1B2A" w:rsidRDefault="00CA1B2A" w:rsidP="00CA1B2A">
            <w:pPr>
              <w:pStyle w:val="TAC"/>
              <w:spacing w:before="20" w:after="20"/>
              <w:ind w:left="57" w:right="57"/>
              <w:jc w:val="left"/>
              <w:rPr>
                <w:lang w:eastAsia="zh-CN"/>
              </w:rPr>
            </w:pPr>
          </w:p>
        </w:tc>
      </w:tr>
      <w:tr w:rsidR="00CA1B2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A1B2A" w:rsidRDefault="00CA1B2A" w:rsidP="00CA1B2A">
            <w:pPr>
              <w:pStyle w:val="TAC"/>
              <w:spacing w:before="20" w:after="20"/>
              <w:ind w:left="57" w:right="57"/>
              <w:jc w:val="left"/>
              <w:rPr>
                <w:lang w:eastAsia="zh-CN"/>
              </w:rPr>
            </w:pPr>
          </w:p>
        </w:tc>
      </w:tr>
      <w:tr w:rsidR="00CA1B2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A1B2A" w:rsidRDefault="00CA1B2A" w:rsidP="00CA1B2A">
            <w:pPr>
              <w:pStyle w:val="TAC"/>
              <w:spacing w:before="20" w:after="20"/>
              <w:ind w:left="57" w:right="57"/>
              <w:jc w:val="left"/>
              <w:rPr>
                <w:lang w:eastAsia="zh-CN"/>
              </w:rPr>
            </w:pPr>
          </w:p>
        </w:tc>
      </w:tr>
      <w:tr w:rsidR="00CA1B2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A1B2A" w:rsidRDefault="00CA1B2A" w:rsidP="00CA1B2A">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0BE4C908" w14:textId="0A7083F5" w:rsidR="00FB0BFB" w:rsidRPr="0095489E" w:rsidRDefault="00FB0BFB" w:rsidP="00FB0BFB">
      <w:pPr>
        <w:pStyle w:val="Heading2"/>
      </w:pPr>
      <w:r>
        <w:t xml:space="preserve">3.1 </w:t>
      </w:r>
      <w:r w:rsidRPr="0095489E">
        <w:t xml:space="preserve">UE </w:t>
      </w:r>
      <w:r w:rsidR="006E7AF8" w:rsidRPr="0095489E">
        <w:t>behaviour</w:t>
      </w:r>
      <w:r w:rsidRPr="0095489E">
        <w:t xml:space="preserve"> when network-triggered GNSS measurement fails</w:t>
      </w:r>
    </w:p>
    <w:p w14:paraId="02F6B2CC" w14:textId="2DE50AF0" w:rsidR="00C63476" w:rsidRDefault="00C63476" w:rsidP="00C63476">
      <w:pPr>
        <w:rPr>
          <w:bCs/>
          <w:lang w:val="en-US"/>
        </w:rPr>
      </w:pPr>
      <w:r>
        <w:rPr>
          <w:bCs/>
          <w:lang w:val="en-US"/>
        </w:rPr>
        <w:t>Based on the online discussion</w:t>
      </w:r>
      <w:r w:rsidR="00073924">
        <w:rPr>
          <w:bCs/>
          <w:lang w:val="en-US"/>
        </w:rPr>
        <w:t>s</w:t>
      </w:r>
      <w:r>
        <w:rPr>
          <w:bCs/>
          <w:lang w:val="en-US"/>
        </w:rPr>
        <w:t xml:space="preserve"> and </w:t>
      </w:r>
      <w:r w:rsidR="00B31D31">
        <w:rPr>
          <w:bCs/>
          <w:lang w:val="en-US"/>
        </w:rPr>
        <w:t>companies’</w:t>
      </w:r>
      <w:r>
        <w:rPr>
          <w:bCs/>
          <w:lang w:val="en-US"/>
        </w:rPr>
        <w:t xml:space="preserve"> view</w:t>
      </w:r>
      <w:r w:rsidR="00073924">
        <w:rPr>
          <w:bCs/>
          <w:lang w:val="en-US"/>
        </w:rPr>
        <w:t>s</w:t>
      </w:r>
      <w:r w:rsidR="00F06B7D">
        <w:rPr>
          <w:bCs/>
          <w:lang w:val="en-US"/>
        </w:rPr>
        <w:t xml:space="preserve"> indicated</w:t>
      </w:r>
      <w:r>
        <w:rPr>
          <w:bCs/>
          <w:lang w:val="en-US"/>
        </w:rPr>
        <w:t xml:space="preserve"> in RAN2-125 post-meeting email discussion [R2-2401584], there may be different reasons for the network to trigger the GNSS measurement including:</w:t>
      </w:r>
    </w:p>
    <w:p w14:paraId="4D35EE3C" w14:textId="77777777" w:rsidR="00C63476" w:rsidRDefault="00C63476" w:rsidP="00C63476">
      <w:pPr>
        <w:pStyle w:val="ListParagraph"/>
        <w:numPr>
          <w:ilvl w:val="0"/>
          <w:numId w:val="20"/>
        </w:numPr>
        <w:rPr>
          <w:bCs/>
          <w:lang w:val="en-US"/>
        </w:rPr>
      </w:pPr>
      <w:r>
        <w:rPr>
          <w:bCs/>
          <w:lang w:val="en-US"/>
        </w:rPr>
        <w:t xml:space="preserve">Network has observed the UE’s uplink synchronization is lost. </w:t>
      </w:r>
    </w:p>
    <w:p w14:paraId="2901617F" w14:textId="77777777" w:rsidR="00C63476" w:rsidRDefault="00C63476" w:rsidP="00C63476">
      <w:pPr>
        <w:pStyle w:val="ListParagraph"/>
        <w:numPr>
          <w:ilvl w:val="0"/>
          <w:numId w:val="20"/>
        </w:numPr>
        <w:rPr>
          <w:bCs/>
          <w:lang w:val="en-US"/>
        </w:rPr>
      </w:pPr>
      <w:r>
        <w:rPr>
          <w:bCs/>
          <w:lang w:val="en-US"/>
        </w:rPr>
        <w:t>Network wants more than one chance to trigger the GNSS measurement and therefore sends the first trigger long before the current validity duration expiry.</w:t>
      </w:r>
    </w:p>
    <w:p w14:paraId="35060C9F" w14:textId="77777777" w:rsidR="00C63476" w:rsidRDefault="00C63476" w:rsidP="00C63476">
      <w:pPr>
        <w:pStyle w:val="ListParagraph"/>
        <w:numPr>
          <w:ilvl w:val="0"/>
          <w:numId w:val="20"/>
        </w:numPr>
        <w:rPr>
          <w:bCs/>
          <w:lang w:val="en-US"/>
        </w:rPr>
      </w:pPr>
      <w:r>
        <w:rPr>
          <w:bCs/>
          <w:lang w:val="en-US"/>
        </w:rPr>
        <w:lastRenderedPageBreak/>
        <w:t>Network is planning a long repetition period during which the current GNSS validity duration will expire, hence trigger the GNSS measurement long before the current validity duration expiry.</w:t>
      </w:r>
    </w:p>
    <w:p w14:paraId="3967319C" w14:textId="6D0B1FF4" w:rsidR="00935DDC" w:rsidRPr="00442B7D" w:rsidRDefault="00314168" w:rsidP="00442B7D">
      <w:r>
        <w:t xml:space="preserve">If the UE failed to </w:t>
      </w:r>
      <w:r w:rsidR="001E6112">
        <w:t xml:space="preserve">acquire the GNSS during the </w:t>
      </w:r>
      <w:r w:rsidR="00AF6CEB">
        <w:t>measurement gap, companies have different views</w:t>
      </w:r>
      <w:r w:rsidR="002710D9">
        <w:t xml:space="preserve"> on UE behaviour</w:t>
      </w:r>
      <w:r w:rsidR="00AF6CEB">
        <w:t xml:space="preserve">. </w:t>
      </w:r>
      <w:r w:rsidR="00935DDC">
        <w:t>Below is a collection of proposals from companies at RAN2 #125bis</w:t>
      </w:r>
      <w:r w:rsidR="00E06A77">
        <w:t>.</w:t>
      </w:r>
    </w:p>
    <w:tbl>
      <w:tblPr>
        <w:tblStyle w:val="TableGrid"/>
        <w:tblW w:w="0" w:type="auto"/>
        <w:tblLook w:val="04A0" w:firstRow="1" w:lastRow="0" w:firstColumn="1" w:lastColumn="0" w:noHBand="0" w:noVBand="1"/>
      </w:tblPr>
      <w:tblGrid>
        <w:gridCol w:w="2405"/>
        <w:gridCol w:w="6611"/>
      </w:tblGrid>
      <w:tr w:rsidR="00FB0BFB" w:rsidRPr="00417AED" w14:paraId="784ACBFC" w14:textId="77777777" w:rsidTr="00417AED">
        <w:tc>
          <w:tcPr>
            <w:tcW w:w="2405" w:type="dxa"/>
          </w:tcPr>
          <w:p w14:paraId="1620B7F9" w14:textId="77777777" w:rsidR="00FB0BFB" w:rsidRPr="00417AED" w:rsidRDefault="00FB0BFB" w:rsidP="00442B7D">
            <w:pPr>
              <w:rPr>
                <w:rFonts w:cstheme="minorHAnsi"/>
                <w:sz w:val="20"/>
                <w:szCs w:val="20"/>
              </w:rPr>
            </w:pPr>
            <w:r w:rsidRPr="00417AED">
              <w:rPr>
                <w:rFonts w:cstheme="minorHAnsi"/>
                <w:sz w:val="20"/>
                <w:szCs w:val="20"/>
              </w:rPr>
              <w:t>Company</w:t>
            </w:r>
          </w:p>
        </w:tc>
        <w:tc>
          <w:tcPr>
            <w:tcW w:w="6611" w:type="dxa"/>
          </w:tcPr>
          <w:p w14:paraId="003E7CEA" w14:textId="77777777" w:rsidR="00FB0BFB" w:rsidRPr="00417AED" w:rsidRDefault="00FB0BFB" w:rsidP="00442B7D">
            <w:pPr>
              <w:rPr>
                <w:rFonts w:cstheme="minorHAnsi"/>
                <w:sz w:val="20"/>
                <w:szCs w:val="20"/>
              </w:rPr>
            </w:pPr>
            <w:r w:rsidRPr="00417AED">
              <w:rPr>
                <w:rFonts w:cstheme="minorHAnsi"/>
                <w:sz w:val="20"/>
                <w:szCs w:val="20"/>
              </w:rPr>
              <w:t>Proposal</w:t>
            </w:r>
          </w:p>
        </w:tc>
      </w:tr>
      <w:tr w:rsidR="00FB0BFB" w:rsidRPr="00417AED" w14:paraId="03E758CE" w14:textId="77777777" w:rsidTr="00417AED">
        <w:tc>
          <w:tcPr>
            <w:tcW w:w="2405" w:type="dxa"/>
          </w:tcPr>
          <w:p w14:paraId="68807E7A" w14:textId="54DE65B7" w:rsidR="00FB0BFB" w:rsidRPr="000A2BF2" w:rsidRDefault="00FB0BFB" w:rsidP="00442B7D">
            <w:pPr>
              <w:rPr>
                <w:rFonts w:cstheme="minorHAnsi"/>
                <w:sz w:val="20"/>
                <w:szCs w:val="20"/>
                <w:lang w:val="en-US"/>
              </w:rPr>
            </w:pPr>
            <w:r w:rsidRPr="00417AED">
              <w:rPr>
                <w:rFonts w:cstheme="minorHAnsi"/>
                <w:sz w:val="20"/>
                <w:szCs w:val="20"/>
              </w:rPr>
              <w:t>R2-2403480</w:t>
            </w:r>
            <w:r w:rsidR="000A2BF2">
              <w:rPr>
                <w:rFonts w:cstheme="minorHAnsi"/>
                <w:sz w:val="20"/>
                <w:szCs w:val="20"/>
                <w:lang w:val="en-US"/>
              </w:rPr>
              <w:t xml:space="preserve"> [1]</w:t>
            </w:r>
          </w:p>
        </w:tc>
        <w:tc>
          <w:tcPr>
            <w:tcW w:w="6611" w:type="dxa"/>
          </w:tcPr>
          <w:p w14:paraId="2481072F" w14:textId="77777777" w:rsidR="00FB0BFB" w:rsidRPr="00073924" w:rsidRDefault="00FB0BFB" w:rsidP="00442B7D">
            <w:pPr>
              <w:rPr>
                <w:rFonts w:cstheme="minorHAnsi"/>
              </w:rPr>
            </w:pPr>
            <w:r w:rsidRPr="00073924">
              <w:rPr>
                <w:rFonts w:cstheme="minorHAnsi"/>
              </w:rPr>
              <w:t>Proposal 1:  The GNSS Measurement Command MAC Control Element can indicate whether the UE shall move to RRC Idle or can stay RRC Connected if the GNSS measurement fails during the triggered GNSS measurement gap.</w:t>
            </w:r>
          </w:p>
          <w:p w14:paraId="04FD4908" w14:textId="77777777" w:rsidR="00FB0BFB" w:rsidRPr="00417AED" w:rsidRDefault="00FB0BFB" w:rsidP="00442B7D">
            <w:pPr>
              <w:rPr>
                <w:rFonts w:cstheme="minorHAnsi"/>
                <w:sz w:val="20"/>
                <w:szCs w:val="20"/>
              </w:rPr>
            </w:pPr>
            <w:r w:rsidRPr="00073924">
              <w:rPr>
                <w:rFonts w:cstheme="minorHAnsi"/>
                <w:sz w:val="20"/>
                <w:szCs w:val="20"/>
              </w:rPr>
              <w:t xml:space="preserve">Proposal 1a: </w:t>
            </w:r>
            <w:bookmarkStart w:id="0" w:name="_Hlk164167096"/>
            <w:r w:rsidRPr="00073924">
              <w:rPr>
                <w:rFonts w:cstheme="minorHAnsi"/>
                <w:sz w:val="20"/>
                <w:szCs w:val="20"/>
              </w:rPr>
              <w:t>For GNSS measurement triggered by the network, the UE shall move directly to RRC idle mode after the end of the GNSS measurement gap if the UE failed to re-acquire the GNSS position, independently of the GNSS position status.</w:t>
            </w:r>
            <w:bookmarkEnd w:id="0"/>
          </w:p>
        </w:tc>
      </w:tr>
      <w:tr w:rsidR="00FB0BFB" w:rsidRPr="00417AED" w14:paraId="4DE6C432" w14:textId="77777777" w:rsidTr="00417AED">
        <w:tc>
          <w:tcPr>
            <w:tcW w:w="2405" w:type="dxa"/>
          </w:tcPr>
          <w:p w14:paraId="5D468058" w14:textId="4D214887" w:rsidR="00FB0BFB" w:rsidRPr="000A2BF2" w:rsidRDefault="00FB0BFB" w:rsidP="00442B7D">
            <w:pPr>
              <w:rPr>
                <w:rFonts w:cstheme="minorHAnsi"/>
                <w:sz w:val="20"/>
                <w:szCs w:val="20"/>
                <w:lang w:val="en-US"/>
              </w:rPr>
            </w:pPr>
            <w:r w:rsidRPr="00417AED">
              <w:rPr>
                <w:rFonts w:cstheme="minorHAnsi"/>
                <w:sz w:val="20"/>
                <w:szCs w:val="20"/>
              </w:rPr>
              <w:t>R2-2402773</w:t>
            </w:r>
            <w:r w:rsidR="000A2BF2">
              <w:rPr>
                <w:rFonts w:cstheme="minorHAnsi"/>
                <w:sz w:val="20"/>
                <w:szCs w:val="20"/>
                <w:lang w:val="en-US"/>
              </w:rPr>
              <w:t xml:space="preserve"> [2]</w:t>
            </w:r>
          </w:p>
        </w:tc>
        <w:tc>
          <w:tcPr>
            <w:tcW w:w="6611" w:type="dxa"/>
          </w:tcPr>
          <w:p w14:paraId="74B6A1EF" w14:textId="77777777" w:rsidR="00FB0BFB" w:rsidRPr="00417AED" w:rsidRDefault="00FB0BFB" w:rsidP="00442B7D">
            <w:pPr>
              <w:rPr>
                <w:rFonts w:cstheme="minorHAnsi"/>
              </w:rPr>
            </w:pPr>
            <w:r w:rsidRPr="00073924">
              <w:rPr>
                <w:rFonts w:cstheme="minorHAnsi"/>
              </w:rPr>
              <w:t>Proposal 2a:</w:t>
            </w:r>
            <w:r w:rsidRPr="00073924">
              <w:rPr>
                <w:rFonts w:cstheme="minorHAnsi"/>
              </w:rPr>
              <w:tab/>
              <w:t>For the network triggered GNSS measurement, upon the measurement failure, the UE doesn’t enter RRC_IDLE in case the GNSS position is valid or the uplink transmission extension is active. (No spec change)</w:t>
            </w:r>
          </w:p>
          <w:p w14:paraId="1D6F323B" w14:textId="77777777" w:rsidR="00FB0BFB" w:rsidRPr="00417AED" w:rsidRDefault="00FB0BFB" w:rsidP="00442B7D">
            <w:pPr>
              <w:rPr>
                <w:rFonts w:cstheme="minorHAnsi"/>
                <w:sz w:val="20"/>
                <w:szCs w:val="20"/>
              </w:rPr>
            </w:pPr>
            <w:r w:rsidRPr="00417AED">
              <w:rPr>
                <w:rFonts w:cstheme="minorHAnsi"/>
                <w:sz w:val="20"/>
                <w:szCs w:val="20"/>
              </w:rPr>
              <w:t>Proposal 2b:</w:t>
            </w:r>
            <w:r w:rsidRPr="00417AED">
              <w:rPr>
                <w:rFonts w:cstheme="minorHAnsi"/>
                <w:sz w:val="20"/>
                <w:szCs w:val="20"/>
              </w:rPr>
              <w:tab/>
              <w:t>RAN2 to confirm once GNSS measurement fails, regardless of which kind of GNSS measurement it is, UE will go to RRC IDLE if the GNSS position is outdated and uplink transmission extension is not active. (No spec change)</w:t>
            </w:r>
          </w:p>
        </w:tc>
      </w:tr>
      <w:tr w:rsidR="00FB0BFB" w:rsidRPr="00417AED" w14:paraId="41DFB584" w14:textId="77777777" w:rsidTr="00417AED">
        <w:tc>
          <w:tcPr>
            <w:tcW w:w="2405" w:type="dxa"/>
          </w:tcPr>
          <w:p w14:paraId="290185F0" w14:textId="45820169" w:rsidR="00FB0BFB" w:rsidRPr="000A2BF2" w:rsidRDefault="009C52E6" w:rsidP="00876D55">
            <w:pPr>
              <w:rPr>
                <w:rFonts w:cstheme="minorHAnsi"/>
                <w:sz w:val="20"/>
                <w:szCs w:val="20"/>
                <w:lang w:val="en-US"/>
              </w:rPr>
            </w:pPr>
            <w:r w:rsidRPr="00417AED">
              <w:rPr>
                <w:rFonts w:cstheme="minorHAnsi"/>
                <w:sz w:val="20"/>
                <w:szCs w:val="20"/>
              </w:rPr>
              <w:t>R2-2402186</w:t>
            </w:r>
            <w:r w:rsidR="000A2BF2">
              <w:rPr>
                <w:rFonts w:cstheme="minorHAnsi"/>
                <w:sz w:val="20"/>
                <w:szCs w:val="20"/>
                <w:lang w:val="en-US"/>
              </w:rPr>
              <w:t xml:space="preserve"> [3]</w:t>
            </w:r>
          </w:p>
        </w:tc>
        <w:tc>
          <w:tcPr>
            <w:tcW w:w="6611" w:type="dxa"/>
          </w:tcPr>
          <w:p w14:paraId="3A7BFE83" w14:textId="4BFD23B8" w:rsidR="00FB0BFB" w:rsidRPr="00073924" w:rsidRDefault="000E6990" w:rsidP="00876D55">
            <w:pPr>
              <w:rPr>
                <w:rFonts w:cstheme="minorHAnsi"/>
                <w:sz w:val="20"/>
                <w:szCs w:val="20"/>
              </w:rPr>
            </w:pPr>
            <w:r w:rsidRPr="00073924">
              <w:rPr>
                <w:rFonts w:cstheme="minorHAnsi"/>
                <w:sz w:val="20"/>
                <w:szCs w:val="20"/>
              </w:rPr>
              <w:t>Proposal 2</w:t>
            </w:r>
            <w:r w:rsidRPr="00073924">
              <w:rPr>
                <w:rFonts w:cstheme="minorHAnsi"/>
                <w:sz w:val="20"/>
                <w:szCs w:val="20"/>
              </w:rPr>
              <w:tab/>
              <w:t>The UE does not move to idle mode upon a failed GNSS acquisition triggered by the network, if GNSS validity duration does not expire.</w:t>
            </w:r>
          </w:p>
        </w:tc>
      </w:tr>
      <w:tr w:rsidR="00FB0BFB" w:rsidRPr="00417AED" w14:paraId="77EE2281" w14:textId="77777777" w:rsidTr="00417AED">
        <w:tc>
          <w:tcPr>
            <w:tcW w:w="2405" w:type="dxa"/>
          </w:tcPr>
          <w:p w14:paraId="3E435F32" w14:textId="1AB9BCB8" w:rsidR="00FB0BFB" w:rsidRPr="000A2BF2" w:rsidRDefault="00BF521F" w:rsidP="00876D55">
            <w:pPr>
              <w:rPr>
                <w:rFonts w:cstheme="minorHAnsi"/>
                <w:sz w:val="20"/>
                <w:szCs w:val="20"/>
                <w:lang w:val="en-US"/>
              </w:rPr>
            </w:pPr>
            <w:r w:rsidRPr="00417AED">
              <w:rPr>
                <w:rFonts w:cstheme="minorHAnsi"/>
                <w:sz w:val="20"/>
                <w:szCs w:val="20"/>
              </w:rPr>
              <w:t>R2-2402705</w:t>
            </w:r>
            <w:r w:rsidR="000A2BF2">
              <w:rPr>
                <w:rFonts w:cstheme="minorHAnsi"/>
                <w:sz w:val="20"/>
                <w:szCs w:val="20"/>
                <w:lang w:val="en-US"/>
              </w:rPr>
              <w:t xml:space="preserve"> [4]</w:t>
            </w:r>
          </w:p>
        </w:tc>
        <w:tc>
          <w:tcPr>
            <w:tcW w:w="6611" w:type="dxa"/>
          </w:tcPr>
          <w:p w14:paraId="39A7DDA0" w14:textId="093A3A1F" w:rsidR="00FB0BFB" w:rsidRPr="00073924" w:rsidRDefault="006674F8" w:rsidP="00876D55">
            <w:pPr>
              <w:rPr>
                <w:rFonts w:cstheme="minorHAnsi"/>
                <w:sz w:val="20"/>
                <w:szCs w:val="20"/>
              </w:rPr>
            </w:pPr>
            <w:r w:rsidRPr="00073924">
              <w:rPr>
                <w:rFonts w:cstheme="minorHAnsi"/>
                <w:sz w:val="20"/>
                <w:szCs w:val="20"/>
              </w:rPr>
              <w:t>Proposal 3</w:t>
            </w:r>
            <w:r w:rsidRPr="00073924">
              <w:rPr>
                <w:rFonts w:cstheme="minorHAnsi"/>
                <w:sz w:val="20"/>
                <w:szCs w:val="20"/>
              </w:rPr>
              <w:tab/>
              <w:t xml:space="preserve">UE stays in connected mode if the GNSS position is still valid after UE fails to acquire GNSS position triggered by </w:t>
            </w:r>
            <w:proofErr w:type="spellStart"/>
            <w:r w:rsidRPr="00073924">
              <w:rPr>
                <w:rFonts w:cstheme="minorHAnsi"/>
                <w:sz w:val="20"/>
                <w:szCs w:val="20"/>
              </w:rPr>
              <w:t>eNB</w:t>
            </w:r>
            <w:proofErr w:type="spellEnd"/>
            <w:r w:rsidRPr="00073924">
              <w:rPr>
                <w:rFonts w:cstheme="minorHAnsi"/>
                <w:sz w:val="20"/>
                <w:szCs w:val="20"/>
              </w:rPr>
              <w:t>.</w:t>
            </w:r>
          </w:p>
        </w:tc>
      </w:tr>
      <w:tr w:rsidR="00A73751" w:rsidRPr="00417AED" w14:paraId="528FD7BA" w14:textId="77777777" w:rsidTr="00417AED">
        <w:tc>
          <w:tcPr>
            <w:tcW w:w="2405" w:type="dxa"/>
          </w:tcPr>
          <w:p w14:paraId="041CB5B4" w14:textId="3EBE65A6" w:rsidR="00A73751" w:rsidRPr="000A2BF2" w:rsidRDefault="003967B6" w:rsidP="00876D55">
            <w:pPr>
              <w:rPr>
                <w:rFonts w:cstheme="minorHAnsi"/>
                <w:sz w:val="20"/>
                <w:szCs w:val="20"/>
                <w:lang w:val="en-US"/>
              </w:rPr>
            </w:pPr>
            <w:r w:rsidRPr="00417AED">
              <w:rPr>
                <w:rFonts w:cstheme="minorHAnsi"/>
                <w:sz w:val="20"/>
                <w:szCs w:val="20"/>
              </w:rPr>
              <w:t>R2-2403081</w:t>
            </w:r>
            <w:r w:rsidR="000A2BF2">
              <w:rPr>
                <w:rFonts w:cstheme="minorHAnsi"/>
                <w:sz w:val="20"/>
                <w:szCs w:val="20"/>
                <w:lang w:val="en-US"/>
              </w:rPr>
              <w:t xml:space="preserve"> [5]</w:t>
            </w:r>
          </w:p>
        </w:tc>
        <w:tc>
          <w:tcPr>
            <w:tcW w:w="6611" w:type="dxa"/>
          </w:tcPr>
          <w:p w14:paraId="5C7368FF" w14:textId="0D505C8B" w:rsidR="00A73751" w:rsidRPr="00073924" w:rsidRDefault="00A73751" w:rsidP="00876D55">
            <w:pPr>
              <w:rPr>
                <w:rFonts w:cstheme="minorHAnsi"/>
                <w:sz w:val="20"/>
                <w:szCs w:val="20"/>
              </w:rPr>
            </w:pPr>
            <w:r w:rsidRPr="00073924">
              <w:rPr>
                <w:rFonts w:cstheme="minorHAnsi"/>
                <w:sz w:val="20"/>
                <w:szCs w:val="20"/>
              </w:rPr>
              <w:t>Proposal 1</w:t>
            </w:r>
            <w:r w:rsidRPr="00073924">
              <w:rPr>
                <w:rFonts w:cstheme="minorHAnsi"/>
                <w:sz w:val="20"/>
                <w:szCs w:val="20"/>
              </w:rPr>
              <w:tab/>
              <w:t>If UE fails to conduct the GNSS position fix in an aperiodic GNSS measurement gap, the UE can still remain in RRC_CONNECTED until [X + GNSS validity duration] expires. This is what has been specified in 36.331 and hence no spec change is needed.</w:t>
            </w:r>
          </w:p>
        </w:tc>
      </w:tr>
    </w:tbl>
    <w:p w14:paraId="494B2206" w14:textId="77777777" w:rsidR="0065080C" w:rsidRDefault="0065080C" w:rsidP="00752AAB"/>
    <w:p w14:paraId="262E0AE7" w14:textId="2C27B0E4" w:rsidR="001D1AC0" w:rsidRDefault="00D86AA2" w:rsidP="00752AAB">
      <w:r w:rsidRPr="00D86AA2">
        <w:t>From Rapporteur’s point of view</w:t>
      </w:r>
      <w:r>
        <w:t>, the</w:t>
      </w:r>
      <w:r w:rsidR="00074B82">
        <w:t xml:space="preserve"> above</w:t>
      </w:r>
      <w:r>
        <w:t xml:space="preserve"> proposal</w:t>
      </w:r>
      <w:r w:rsidR="00074B82">
        <w:t>s</w:t>
      </w:r>
      <w:r>
        <w:t xml:space="preserve"> on the UE behaviour can be summarized as below option</w:t>
      </w:r>
      <w:r w:rsidR="0084006B">
        <w:t>s</w:t>
      </w:r>
      <w:r>
        <w:t>:</w:t>
      </w:r>
    </w:p>
    <w:p w14:paraId="4C22C0C6" w14:textId="42D585FF" w:rsidR="007C5A59" w:rsidRPr="007C5A59" w:rsidRDefault="00374FF9" w:rsidP="007C5A59">
      <w:pPr>
        <w:pStyle w:val="ListParagraph"/>
        <w:numPr>
          <w:ilvl w:val="0"/>
          <w:numId w:val="27"/>
        </w:numPr>
        <w:ind w:left="360"/>
        <w:rPr>
          <w:b/>
          <w:bCs/>
        </w:rPr>
      </w:pPr>
      <w:r w:rsidRPr="007C5A59">
        <w:rPr>
          <w:b/>
          <w:bCs/>
        </w:rPr>
        <w:t xml:space="preserve">Option1: </w:t>
      </w:r>
      <w:r w:rsidR="009655DD" w:rsidRPr="009655DD">
        <w:rPr>
          <w:b/>
          <w:bCs/>
        </w:rPr>
        <w:t xml:space="preserve">For GNSS measurement triggered by the network, </w:t>
      </w:r>
      <w:r w:rsidR="00BB3453" w:rsidRPr="007C5A59">
        <w:rPr>
          <w:b/>
          <w:bCs/>
        </w:rPr>
        <w:t xml:space="preserve">the UE shall move directly to RRC idle mode after the end of the GNSS measurement gap if the UE failed to re-acquire the GNSS position, independently of the GNSS position status. </w:t>
      </w:r>
    </w:p>
    <w:p w14:paraId="0E9FB98B" w14:textId="015244B7" w:rsidR="00752AAB" w:rsidRPr="00442B7D" w:rsidRDefault="00FB5B80" w:rsidP="007C5A59">
      <w:pPr>
        <w:ind w:left="360"/>
      </w:pPr>
      <w:r>
        <w:t xml:space="preserve">The main consideration is the Case A above, </w:t>
      </w:r>
      <w:r w:rsidR="00752AAB" w:rsidRPr="00442B7D">
        <w:t>the UE shall move to RRC Idle if the UE does not manage to reacquire the GNSS position within the allocated GNSS measurement gap. Otherwise, the UE will cause interference to other UEs during later transmissions because the UE’s uplink synchronization is insufficient despite the remaining GNSS validity duration is non-zero.</w:t>
      </w:r>
    </w:p>
    <w:p w14:paraId="7B27AFFA" w14:textId="77777777" w:rsidR="007C5A59" w:rsidRPr="007C5A59" w:rsidRDefault="007C5A59" w:rsidP="007C5A59">
      <w:pPr>
        <w:pStyle w:val="ListParagraph"/>
        <w:numPr>
          <w:ilvl w:val="0"/>
          <w:numId w:val="27"/>
        </w:numPr>
        <w:ind w:left="360"/>
        <w:rPr>
          <w:b/>
          <w:bCs/>
        </w:rPr>
      </w:pPr>
      <w:r w:rsidRPr="007C5A59">
        <w:rPr>
          <w:b/>
          <w:bCs/>
        </w:rPr>
        <w:t>Option2:</w:t>
      </w:r>
      <w:r w:rsidR="00583345" w:rsidRPr="007C5A59">
        <w:rPr>
          <w:b/>
          <w:bCs/>
        </w:rPr>
        <w:t xml:space="preserve"> if UE fails to conduct the GNSS position fix in an aperiodic GNSS measurement gap, the UE can still remain in RRC_CONNECTED until [X + GNSS validity duration] expires</w:t>
      </w:r>
      <w:r w:rsidR="00A3061C" w:rsidRPr="007C5A59">
        <w:rPr>
          <w:b/>
          <w:bCs/>
        </w:rPr>
        <w:t xml:space="preserve">. </w:t>
      </w:r>
    </w:p>
    <w:p w14:paraId="222D07D1" w14:textId="29715070" w:rsidR="000C24AC" w:rsidRDefault="00A3061C" w:rsidP="007C5A59">
      <w:pPr>
        <w:ind w:left="360"/>
      </w:pPr>
      <w:r>
        <w:t xml:space="preserve">The main </w:t>
      </w:r>
      <w:r w:rsidR="00375CB0">
        <w:t>consideration is the Case</w:t>
      </w:r>
      <w:r w:rsidR="000C24AC" w:rsidRPr="00442B7D">
        <w:t xml:space="preserve"> B and C </w:t>
      </w:r>
      <w:r w:rsidR="003F7AD9">
        <w:t xml:space="preserve">above, </w:t>
      </w:r>
      <w:r w:rsidR="000C24AC" w:rsidRPr="00442B7D">
        <w:t>the UE could be allowed to stay in RRC Connected and await another network trigger before the expiry of current GNSS validity duration or even perform the autonomous GNSS measurement at expiry of the current GNSS validity duration.</w:t>
      </w:r>
    </w:p>
    <w:p w14:paraId="44896F01" w14:textId="5C16FC5D" w:rsidR="00EF46CD" w:rsidRDefault="00F72D7B" w:rsidP="00F72D7B">
      <w:pPr>
        <w:pStyle w:val="ListParagraph"/>
        <w:numPr>
          <w:ilvl w:val="0"/>
          <w:numId w:val="27"/>
        </w:numPr>
        <w:ind w:left="360"/>
        <w:rPr>
          <w:b/>
          <w:bCs/>
        </w:rPr>
      </w:pPr>
      <w:r w:rsidRPr="00F72D7B">
        <w:rPr>
          <w:b/>
          <w:bCs/>
        </w:rPr>
        <w:t>Option3: The network indicates whether the UE shall move to RRC Idle or can stay RRC Connected if the GNSS measurement fails during the network-triggered GNSS measurement gap.</w:t>
      </w:r>
    </w:p>
    <w:p w14:paraId="7651E3B1" w14:textId="68434BA4" w:rsidR="00F72D7B" w:rsidRPr="00F72D7B" w:rsidRDefault="00F72D7B" w:rsidP="00F72D7B">
      <w:pPr>
        <w:pStyle w:val="ListParagraph"/>
        <w:ind w:left="360"/>
      </w:pPr>
      <w:r w:rsidRPr="00F72D7B">
        <w:lastRenderedPageBreak/>
        <w:t xml:space="preserve">The main consideration is to </w:t>
      </w:r>
      <w:r w:rsidR="004470E5" w:rsidRPr="004470E5">
        <w:t>differentiate the cause</w:t>
      </w:r>
      <w:r w:rsidR="00752811">
        <w:t>s</w:t>
      </w:r>
      <w:r w:rsidR="004470E5" w:rsidRPr="004470E5">
        <w:t xml:space="preserve"> why NW trigger the GNSS measurement</w:t>
      </w:r>
      <w:r w:rsidR="004470E5">
        <w:t>.</w:t>
      </w:r>
      <w:r w:rsidR="00822AA9">
        <w:t xml:space="preserve"> </w:t>
      </w:r>
      <w:r w:rsidR="004470E5" w:rsidRPr="004470E5">
        <w:t xml:space="preserve"> NW </w:t>
      </w:r>
      <w:r w:rsidR="00752811">
        <w:t xml:space="preserve">can </w:t>
      </w:r>
      <w:r w:rsidR="004470E5" w:rsidRPr="004470E5">
        <w:t>indicate whether the UE shall move to RRC Idle</w:t>
      </w:r>
      <w:r w:rsidR="00752811">
        <w:t xml:space="preserve"> (for CaseA)</w:t>
      </w:r>
      <w:r w:rsidR="004470E5" w:rsidRPr="004470E5">
        <w:t xml:space="preserve"> or can stay RRC Connected</w:t>
      </w:r>
      <w:r w:rsidR="00752811">
        <w:t xml:space="preserve"> (for Case B and Case C)</w:t>
      </w:r>
      <w:r w:rsidR="004470E5" w:rsidRPr="004470E5">
        <w:t xml:space="preserve"> in the GNSS Measurement Command MAC CE.</w:t>
      </w:r>
    </w:p>
    <w:p w14:paraId="1B6C3B56" w14:textId="4B632D38" w:rsidR="000C24AC" w:rsidRPr="00E15EDC" w:rsidRDefault="00E15EDC" w:rsidP="00FB0BFB">
      <w:r>
        <w:t xml:space="preserve">After checking the RAN1 discussion in </w:t>
      </w:r>
      <w:r w:rsidRPr="00E15EDC">
        <w:t xml:space="preserve">R1-2308236, it seems both </w:t>
      </w:r>
      <w:r w:rsidR="00356629" w:rsidRPr="00356629">
        <w:rPr>
          <w:highlight w:val="yellow"/>
        </w:rPr>
        <w:t>option1</w:t>
      </w:r>
      <w:r w:rsidR="006B5F53">
        <w:t xml:space="preserve">, </w:t>
      </w:r>
      <w:r w:rsidR="00356629" w:rsidRPr="00356629">
        <w:rPr>
          <w:highlight w:val="cyan"/>
        </w:rPr>
        <w:t>option2</w:t>
      </w:r>
      <w:r w:rsidR="006B5F53">
        <w:t xml:space="preserve"> and </w:t>
      </w:r>
      <w:r w:rsidR="006B5F53" w:rsidRPr="00EC171C">
        <w:rPr>
          <w:highlight w:val="lightGray"/>
        </w:rPr>
        <w:t>option3</w:t>
      </w:r>
      <w:r w:rsidR="00356629">
        <w:t xml:space="preserve"> have been discussed</w:t>
      </w:r>
      <w:r w:rsidR="00253F08">
        <w:t xml:space="preserve">. Finally, in RAN1-114 meeting, RAN1 has agreed to go </w:t>
      </w:r>
      <w:r w:rsidR="00253F08" w:rsidRPr="008A6126">
        <w:rPr>
          <w:highlight w:val="yellow"/>
        </w:rPr>
        <w:t>Option1</w:t>
      </w:r>
      <w:r w:rsidR="00253F08">
        <w:t xml:space="preserve"> (i.e., Alt-1 in RAN1 agreement)</w:t>
      </w:r>
      <w:r w:rsidR="000B3837">
        <w:t xml:space="preserve"> for simplicity.</w:t>
      </w:r>
      <w:r w:rsidR="00DA0260">
        <w:t xml:space="preserve"> </w:t>
      </w:r>
    </w:p>
    <w:tbl>
      <w:tblPr>
        <w:tblStyle w:val="TableGrid"/>
        <w:tblW w:w="0" w:type="auto"/>
        <w:tblLook w:val="04A0" w:firstRow="1" w:lastRow="0" w:firstColumn="1" w:lastColumn="0" w:noHBand="0" w:noVBand="1"/>
      </w:tblPr>
      <w:tblGrid>
        <w:gridCol w:w="9631"/>
      </w:tblGrid>
      <w:tr w:rsidR="00327885" w:rsidRPr="00327885" w14:paraId="132E879F" w14:textId="77777777" w:rsidTr="00AC409A">
        <w:tc>
          <w:tcPr>
            <w:tcW w:w="9631" w:type="dxa"/>
          </w:tcPr>
          <w:p w14:paraId="7B1590CF" w14:textId="122B2880" w:rsidR="00AC409A" w:rsidRPr="00327885" w:rsidRDefault="00AC409A" w:rsidP="00AC409A">
            <w:pPr>
              <w:rPr>
                <w:rStyle w:val="Emphasis"/>
                <w:b/>
                <w:bCs/>
              </w:rPr>
            </w:pPr>
            <w:r w:rsidRPr="002C6BF4">
              <w:rPr>
                <w:b/>
                <w:bCs/>
                <w:i/>
                <w:iCs/>
              </w:rPr>
              <w:t>Second Round Proposal 5-3a:</w:t>
            </w:r>
          </w:p>
          <w:p w14:paraId="0561624B" w14:textId="77777777" w:rsidR="00AC409A" w:rsidRPr="00327885" w:rsidRDefault="00AC409A" w:rsidP="00AC409A">
            <w:pPr>
              <w:rPr>
                <w:rFonts w:eastAsia="SimSun"/>
                <w:b/>
                <w:bCs/>
                <w:i/>
                <w:iCs/>
                <w:lang w:val="en-US" w:eastAsia="zh-CN"/>
              </w:rPr>
            </w:pPr>
            <w:r w:rsidRPr="00327885">
              <w:rPr>
                <w:rStyle w:val="Emphasis"/>
                <w:b/>
                <w:bCs/>
              </w:rPr>
              <w:t xml:space="preserve">From RAN1 perspective, </w:t>
            </w:r>
            <w:r w:rsidRPr="00356629">
              <w:rPr>
                <w:rFonts w:eastAsia="SimSun"/>
                <w:b/>
                <w:bCs/>
                <w:i/>
                <w:iCs/>
                <w:color w:val="C00000"/>
                <w:lang w:val="en-US" w:eastAsia="zh-CN"/>
              </w:rPr>
              <w:t xml:space="preserve">for the aperiodic GNSS measurement gap triggered by </w:t>
            </w:r>
            <w:proofErr w:type="spellStart"/>
            <w:r w:rsidRPr="00356629">
              <w:rPr>
                <w:rFonts w:eastAsia="SimSun"/>
                <w:b/>
                <w:bCs/>
                <w:i/>
                <w:iCs/>
                <w:color w:val="C00000"/>
                <w:lang w:val="en-US" w:eastAsia="zh-CN"/>
              </w:rPr>
              <w:t>eNB</w:t>
            </w:r>
            <w:proofErr w:type="spellEnd"/>
            <w:r w:rsidRPr="00356629">
              <w:rPr>
                <w:rFonts w:eastAsia="SimSun"/>
                <w:b/>
                <w:bCs/>
                <w:i/>
                <w:iCs/>
                <w:color w:val="C00000"/>
                <w:lang w:val="en-US" w:eastAsia="zh-CN"/>
              </w:rPr>
              <w:t xml:space="preserve"> with MAC CE</w:t>
            </w:r>
            <w:r w:rsidRPr="00327885">
              <w:rPr>
                <w:rFonts w:eastAsia="SimSun" w:hint="eastAsia"/>
                <w:b/>
                <w:bCs/>
                <w:i/>
                <w:iCs/>
                <w:lang w:val="en-US" w:eastAsia="zh-CN"/>
              </w:rPr>
              <w:t>,</w:t>
            </w:r>
            <w:r w:rsidRPr="00327885">
              <w:rPr>
                <w:rFonts w:eastAsia="SimSun"/>
                <w:b/>
                <w:bCs/>
                <w:i/>
                <w:iCs/>
                <w:lang w:val="en-US" w:eastAsia="zh-CN"/>
              </w:rPr>
              <w:t xml:space="preserve"> down select one of the alternatives for the failure of GNSS measurement:</w:t>
            </w:r>
          </w:p>
          <w:p w14:paraId="04048BED" w14:textId="77777777" w:rsidR="00AC409A" w:rsidRPr="00803F7B" w:rsidRDefault="00AC409A" w:rsidP="00AC409A">
            <w:pPr>
              <w:pStyle w:val="ListParagraph"/>
              <w:numPr>
                <w:ilvl w:val="0"/>
                <w:numId w:val="23"/>
              </w:numPr>
              <w:contextualSpacing w:val="0"/>
              <w:rPr>
                <w:b/>
                <w:bCs/>
                <w:i/>
                <w:iCs/>
                <w:highlight w:val="yellow"/>
                <w:lang w:val="en-US"/>
              </w:rPr>
            </w:pPr>
            <w:r w:rsidRPr="00803F7B">
              <w:rPr>
                <w:rStyle w:val="Emphasis"/>
                <w:b/>
                <w:bCs/>
                <w:highlight w:val="yellow"/>
              </w:rPr>
              <w:t xml:space="preserve">Alt-1: </w:t>
            </w:r>
            <w:r w:rsidRPr="00803F7B">
              <w:rPr>
                <w:rStyle w:val="Emphasis"/>
                <w:rFonts w:hint="eastAsia"/>
                <w:b/>
                <w:bCs/>
                <w:highlight w:val="yellow"/>
              </w:rPr>
              <w:t>UE goes to IDLE mode</w:t>
            </w:r>
            <w:r w:rsidRPr="00803F7B">
              <w:rPr>
                <w:b/>
                <w:bCs/>
                <w:highlight w:val="yellow"/>
              </w:rPr>
              <w:t xml:space="preserve"> </w:t>
            </w:r>
            <w:r w:rsidRPr="00803F7B">
              <w:rPr>
                <w:rStyle w:val="Emphasis"/>
                <w:b/>
                <w:bCs/>
                <w:highlight w:val="yellow"/>
              </w:rPr>
              <w:t xml:space="preserve">after the end of </w:t>
            </w:r>
            <w:r w:rsidRPr="00803F7B">
              <w:rPr>
                <w:rStyle w:val="Emphasis"/>
                <w:rFonts w:hint="eastAsia"/>
                <w:b/>
                <w:bCs/>
                <w:highlight w:val="yellow"/>
              </w:rPr>
              <w:t xml:space="preserve">GNSS </w:t>
            </w:r>
            <w:r w:rsidRPr="00803F7B">
              <w:rPr>
                <w:rStyle w:val="Emphasis"/>
                <w:b/>
                <w:bCs/>
                <w:highlight w:val="yellow"/>
              </w:rPr>
              <w:t>measurement gap</w:t>
            </w:r>
            <w:r w:rsidRPr="00803F7B">
              <w:rPr>
                <w:rStyle w:val="Emphasis"/>
                <w:rFonts w:hint="eastAsia"/>
                <w:b/>
                <w:bCs/>
                <w:highlight w:val="yellow"/>
              </w:rPr>
              <w:t xml:space="preserve"> if UE failed to re-acquire GNSS position fix </w:t>
            </w:r>
            <w:r w:rsidRPr="00803F7B">
              <w:rPr>
                <w:rStyle w:val="Emphasis"/>
                <w:b/>
                <w:bCs/>
                <w:highlight w:val="yellow"/>
              </w:rPr>
              <w:t>within</w:t>
            </w:r>
            <w:r w:rsidRPr="00803F7B">
              <w:rPr>
                <w:rStyle w:val="Emphasis"/>
                <w:rFonts w:hint="eastAsia"/>
                <w:b/>
                <w:bCs/>
                <w:highlight w:val="yellow"/>
              </w:rPr>
              <w:t xml:space="preserve"> GNSS </w:t>
            </w:r>
            <w:r w:rsidRPr="00803F7B">
              <w:rPr>
                <w:rStyle w:val="Emphasis"/>
                <w:b/>
                <w:bCs/>
                <w:highlight w:val="yellow"/>
              </w:rPr>
              <w:t>measurement gap.</w:t>
            </w:r>
          </w:p>
          <w:p w14:paraId="3D78AACF" w14:textId="77777777" w:rsidR="00AC409A" w:rsidRPr="00327885" w:rsidRDefault="00AC409A" w:rsidP="00AC409A">
            <w:pPr>
              <w:pStyle w:val="ListParagraph"/>
              <w:numPr>
                <w:ilvl w:val="0"/>
                <w:numId w:val="23"/>
              </w:numPr>
              <w:contextualSpacing w:val="0"/>
              <w:rPr>
                <w:rStyle w:val="Emphasis"/>
                <w:b/>
                <w:bCs/>
              </w:rPr>
            </w:pPr>
            <w:r w:rsidRPr="00327885">
              <w:rPr>
                <w:rStyle w:val="Emphasis"/>
                <w:b/>
                <w:bCs/>
              </w:rPr>
              <w:t>Alt-2: I</w:t>
            </w:r>
            <w:r w:rsidRPr="00327885">
              <w:rPr>
                <w:rStyle w:val="Emphasis"/>
                <w:rFonts w:hint="eastAsia"/>
                <w:b/>
                <w:bCs/>
              </w:rPr>
              <w:t xml:space="preserve">f UE failed to re-acquire GNSS position fix </w:t>
            </w:r>
            <w:r w:rsidRPr="00327885">
              <w:rPr>
                <w:rStyle w:val="Emphasis"/>
                <w:b/>
                <w:bCs/>
              </w:rPr>
              <w:t>within</w:t>
            </w:r>
            <w:r w:rsidRPr="00327885">
              <w:rPr>
                <w:rStyle w:val="Emphasis"/>
                <w:rFonts w:hint="eastAsia"/>
                <w:b/>
                <w:bCs/>
              </w:rPr>
              <w:t xml:space="preserve"> </w:t>
            </w:r>
            <w:r w:rsidRPr="00327885">
              <w:rPr>
                <w:rStyle w:val="Emphasis"/>
                <w:b/>
                <w:bCs/>
              </w:rPr>
              <w:t xml:space="preserve">the </w:t>
            </w:r>
            <w:r w:rsidRPr="00327885">
              <w:rPr>
                <w:rStyle w:val="Emphasis"/>
                <w:rFonts w:hint="eastAsia"/>
                <w:b/>
                <w:bCs/>
              </w:rPr>
              <w:t xml:space="preserve">GNSS </w:t>
            </w:r>
            <w:r w:rsidRPr="00327885">
              <w:rPr>
                <w:rStyle w:val="Emphasis"/>
                <w:b/>
                <w:bCs/>
              </w:rPr>
              <w:t>measurement gap:</w:t>
            </w:r>
          </w:p>
          <w:p w14:paraId="593DAB61" w14:textId="77777777" w:rsidR="00AC409A" w:rsidRPr="00327885" w:rsidRDefault="00AC409A" w:rsidP="00AC409A">
            <w:pPr>
              <w:pStyle w:val="ListParagraph"/>
              <w:numPr>
                <w:ilvl w:val="0"/>
                <w:numId w:val="24"/>
              </w:numPr>
              <w:contextualSpacing w:val="0"/>
              <w:rPr>
                <w:rStyle w:val="Emphasis"/>
                <w:b/>
                <w:bCs/>
                <w:lang w:val="en-US"/>
              </w:rPr>
            </w:pPr>
            <w:r w:rsidRPr="00327885">
              <w:rPr>
                <w:rStyle w:val="Emphasis"/>
                <w:b/>
                <w:bCs/>
              </w:rPr>
              <w:t xml:space="preserve">if the end of </w:t>
            </w:r>
            <w:r w:rsidRPr="00327885">
              <w:rPr>
                <w:rStyle w:val="Emphasis"/>
                <w:rFonts w:hint="eastAsia"/>
                <w:b/>
                <w:bCs/>
              </w:rPr>
              <w:t xml:space="preserve">GNSS </w:t>
            </w:r>
            <w:r w:rsidRPr="00327885">
              <w:rPr>
                <w:rStyle w:val="Emphasis"/>
                <w:b/>
                <w:bCs/>
              </w:rPr>
              <w:t xml:space="preserve">measurement gap is after </w:t>
            </w:r>
            <w:r w:rsidRPr="00327885">
              <w:rPr>
                <w:b/>
                <w:bCs/>
                <w:i/>
                <w:iCs/>
              </w:rPr>
              <w:t>current GNSS validity duration expires</w:t>
            </w:r>
            <w:r w:rsidRPr="00327885">
              <w:rPr>
                <w:rStyle w:val="Emphasis"/>
                <w:b/>
                <w:bCs/>
              </w:rPr>
              <w:t xml:space="preserve">, UE </w:t>
            </w:r>
            <w:r w:rsidRPr="00327885">
              <w:rPr>
                <w:rStyle w:val="Emphasis"/>
                <w:rFonts w:hint="eastAsia"/>
                <w:b/>
                <w:bCs/>
              </w:rPr>
              <w:t>goes to IDLE mode</w:t>
            </w:r>
            <w:r w:rsidRPr="00327885">
              <w:rPr>
                <w:b/>
                <w:bCs/>
              </w:rPr>
              <w:t xml:space="preserve"> </w:t>
            </w:r>
            <w:r w:rsidRPr="00327885">
              <w:rPr>
                <w:rStyle w:val="Emphasis"/>
                <w:b/>
                <w:bCs/>
              </w:rPr>
              <w:t xml:space="preserve">after the end of </w:t>
            </w:r>
            <w:r w:rsidRPr="00327885">
              <w:rPr>
                <w:rStyle w:val="Emphasis"/>
                <w:rFonts w:hint="eastAsia"/>
                <w:b/>
                <w:bCs/>
              </w:rPr>
              <w:t xml:space="preserve">GNSS </w:t>
            </w:r>
            <w:r w:rsidRPr="00327885">
              <w:rPr>
                <w:rStyle w:val="Emphasis"/>
                <w:b/>
                <w:bCs/>
              </w:rPr>
              <w:t>measurement gap.</w:t>
            </w:r>
          </w:p>
          <w:p w14:paraId="2DE47C76" w14:textId="77777777" w:rsidR="00AC409A" w:rsidRPr="00356629" w:rsidRDefault="00AC409A" w:rsidP="00AC409A">
            <w:pPr>
              <w:pStyle w:val="ListParagraph"/>
              <w:numPr>
                <w:ilvl w:val="0"/>
                <w:numId w:val="24"/>
              </w:numPr>
              <w:contextualSpacing w:val="0"/>
              <w:rPr>
                <w:rStyle w:val="Emphasis"/>
                <w:b/>
                <w:bCs/>
                <w:highlight w:val="cyan"/>
                <w:lang w:val="en-US"/>
              </w:rPr>
            </w:pPr>
            <w:r w:rsidRPr="00356629">
              <w:rPr>
                <w:rStyle w:val="Emphasis"/>
                <w:b/>
                <w:bCs/>
                <w:highlight w:val="cyan"/>
              </w:rPr>
              <w:t xml:space="preserve">if the end of </w:t>
            </w:r>
            <w:r w:rsidRPr="00356629">
              <w:rPr>
                <w:rStyle w:val="Emphasis"/>
                <w:rFonts w:hint="eastAsia"/>
                <w:b/>
                <w:bCs/>
                <w:highlight w:val="cyan"/>
              </w:rPr>
              <w:t xml:space="preserve">GNSS </w:t>
            </w:r>
            <w:r w:rsidRPr="00356629">
              <w:rPr>
                <w:rStyle w:val="Emphasis"/>
                <w:b/>
                <w:bCs/>
                <w:highlight w:val="cyan"/>
              </w:rPr>
              <w:t xml:space="preserve">measurement gap is before </w:t>
            </w:r>
            <w:r w:rsidRPr="00356629">
              <w:rPr>
                <w:b/>
                <w:bCs/>
                <w:i/>
                <w:iCs/>
                <w:highlight w:val="cyan"/>
              </w:rPr>
              <w:t>current GNSS validity duration expires</w:t>
            </w:r>
            <w:r w:rsidRPr="00356629">
              <w:rPr>
                <w:rStyle w:val="Emphasis"/>
                <w:b/>
                <w:bCs/>
                <w:highlight w:val="cyan"/>
              </w:rPr>
              <w:t>, UE</w:t>
            </w:r>
            <w:r w:rsidRPr="00356629">
              <w:rPr>
                <w:b/>
                <w:bCs/>
                <w:highlight w:val="cyan"/>
              </w:rPr>
              <w:t xml:space="preserve"> </w:t>
            </w:r>
            <w:r w:rsidRPr="00356629">
              <w:rPr>
                <w:rStyle w:val="Emphasis"/>
                <w:b/>
                <w:bCs/>
                <w:highlight w:val="cyan"/>
              </w:rPr>
              <w:t>can stay in RRC_CONNECTED state.</w:t>
            </w:r>
          </w:p>
          <w:p w14:paraId="318774A3" w14:textId="77777777" w:rsidR="00AC409A" w:rsidRPr="00AA6CAC" w:rsidRDefault="00AC409A" w:rsidP="00AC409A">
            <w:pPr>
              <w:pStyle w:val="ListParagraph"/>
              <w:numPr>
                <w:ilvl w:val="1"/>
                <w:numId w:val="24"/>
              </w:numPr>
              <w:contextualSpacing w:val="0"/>
              <w:rPr>
                <w:rStyle w:val="Emphasis"/>
                <w:b/>
                <w:bCs/>
                <w:lang w:val="en-US"/>
              </w:rPr>
            </w:pPr>
            <w:r w:rsidRPr="00AA6CAC">
              <w:rPr>
                <w:rStyle w:val="Emphasis"/>
                <w:rFonts w:eastAsiaTheme="minorEastAsia" w:hint="eastAsia"/>
                <w:b/>
                <w:bCs/>
                <w:lang w:eastAsia="zh-CN"/>
              </w:rPr>
              <w:t>F</w:t>
            </w:r>
            <w:r w:rsidRPr="00AA6CAC">
              <w:rPr>
                <w:rStyle w:val="Emphasis"/>
                <w:rFonts w:eastAsiaTheme="minorEastAsia"/>
                <w:b/>
                <w:bCs/>
                <w:lang w:eastAsia="zh-CN"/>
              </w:rPr>
              <w:t xml:space="preserve">FS: UE behaviour in </w:t>
            </w:r>
            <w:r w:rsidRPr="00AA6CAC">
              <w:rPr>
                <w:rStyle w:val="Emphasis"/>
                <w:b/>
                <w:bCs/>
              </w:rPr>
              <w:t>RRC_CONNECTED state.</w:t>
            </w:r>
          </w:p>
          <w:p w14:paraId="34926CC7" w14:textId="77777777" w:rsidR="00AC409A" w:rsidRPr="00AA6CAC" w:rsidRDefault="00AC409A" w:rsidP="00AC409A">
            <w:pPr>
              <w:pStyle w:val="ListParagraph"/>
              <w:numPr>
                <w:ilvl w:val="2"/>
                <w:numId w:val="24"/>
              </w:numPr>
              <w:contextualSpacing w:val="0"/>
              <w:rPr>
                <w:rStyle w:val="Emphasis"/>
                <w:b/>
                <w:bCs/>
                <w:lang w:val="en-US"/>
              </w:rPr>
            </w:pPr>
            <w:r w:rsidRPr="00AA6CAC">
              <w:rPr>
                <w:rStyle w:val="Emphasis"/>
                <w:rFonts w:eastAsiaTheme="minorEastAsia"/>
                <w:b/>
                <w:bCs/>
                <w:lang w:eastAsia="zh-CN"/>
              </w:rPr>
              <w:t>Alt-A: UE can be allowed to transmit and receive</w:t>
            </w:r>
          </w:p>
          <w:p w14:paraId="7063E6C8" w14:textId="77777777" w:rsidR="00AC409A" w:rsidRPr="00AA6CAC" w:rsidRDefault="00AC409A" w:rsidP="00AC409A">
            <w:pPr>
              <w:pStyle w:val="ListParagraph"/>
              <w:numPr>
                <w:ilvl w:val="2"/>
                <w:numId w:val="24"/>
              </w:numPr>
              <w:contextualSpacing w:val="0"/>
              <w:rPr>
                <w:rStyle w:val="Emphasis"/>
                <w:b/>
                <w:bCs/>
                <w:lang w:val="en-US"/>
              </w:rPr>
            </w:pPr>
            <w:r w:rsidRPr="00AA6CAC">
              <w:rPr>
                <w:rStyle w:val="Emphasis"/>
                <w:rFonts w:eastAsiaTheme="minorEastAsia"/>
                <w:b/>
                <w:bCs/>
                <w:lang w:eastAsia="zh-CN"/>
              </w:rPr>
              <w:t>Alt-B: UE can only be allowed to receive</w:t>
            </w:r>
          </w:p>
          <w:p w14:paraId="28E5CE78" w14:textId="5BFBCC95" w:rsidR="00AC409A" w:rsidRPr="00327885" w:rsidRDefault="00AC409A" w:rsidP="00FB0BFB">
            <w:pPr>
              <w:pStyle w:val="ListParagraph"/>
              <w:numPr>
                <w:ilvl w:val="2"/>
                <w:numId w:val="24"/>
              </w:numPr>
              <w:contextualSpacing w:val="0"/>
              <w:rPr>
                <w:rFonts w:eastAsiaTheme="minorHAnsi"/>
                <w:b/>
                <w:bCs/>
                <w:i/>
                <w:iCs/>
                <w:lang w:val="en-US"/>
              </w:rPr>
            </w:pPr>
            <w:r w:rsidRPr="006B5F53">
              <w:rPr>
                <w:rStyle w:val="Emphasis"/>
                <w:rFonts w:eastAsiaTheme="minorEastAsia"/>
                <w:b/>
                <w:bCs/>
                <w:highlight w:val="lightGray"/>
                <w:lang w:eastAsia="zh-CN"/>
              </w:rPr>
              <w:t>Alt-C: whether UE is allowed to remain connected based on network configuration</w:t>
            </w:r>
          </w:p>
        </w:tc>
      </w:tr>
    </w:tbl>
    <w:p w14:paraId="1219C044" w14:textId="77777777" w:rsidR="00615397" w:rsidRDefault="00615397" w:rsidP="00FB0BFB"/>
    <w:tbl>
      <w:tblPr>
        <w:tblStyle w:val="TableGrid"/>
        <w:tblW w:w="0" w:type="auto"/>
        <w:tblLook w:val="04A0" w:firstRow="1" w:lastRow="0" w:firstColumn="1" w:lastColumn="0" w:noHBand="0" w:noVBand="1"/>
      </w:tblPr>
      <w:tblGrid>
        <w:gridCol w:w="9631"/>
      </w:tblGrid>
      <w:tr w:rsidR="00615397" w14:paraId="30741EE2" w14:textId="77777777" w:rsidTr="00615397">
        <w:tc>
          <w:tcPr>
            <w:tcW w:w="9631" w:type="dxa"/>
          </w:tcPr>
          <w:p w14:paraId="71D19805" w14:textId="0E840751" w:rsidR="00615397" w:rsidRDefault="00615397" w:rsidP="00615397">
            <w:pPr>
              <w:pStyle w:val="pf0"/>
              <w:jc w:val="both"/>
            </w:pPr>
            <w:r>
              <w:rPr>
                <w:highlight w:val="green"/>
              </w:rPr>
              <w:t>RAN1</w:t>
            </w:r>
            <w:r w:rsidR="00AB63C6">
              <w:rPr>
                <w:highlight w:val="green"/>
              </w:rPr>
              <w:t>-114</w:t>
            </w:r>
            <w:r>
              <w:rPr>
                <w:highlight w:val="green"/>
              </w:rPr>
              <w:t xml:space="preserve"> Agreement​:</w:t>
            </w:r>
          </w:p>
          <w:p w14:paraId="7AD20AFE" w14:textId="77777777" w:rsidR="00615397" w:rsidRPr="00615397" w:rsidRDefault="00615397" w:rsidP="00615397">
            <w:pPr>
              <w:pStyle w:val="pf0"/>
              <w:jc w:val="both"/>
            </w:pPr>
            <w:r w:rsidRPr="00615397">
              <w:t>From RAN1 perspective, </w:t>
            </w:r>
            <w:r w:rsidRPr="000B3837">
              <w:rPr>
                <w:color w:val="C00000"/>
              </w:rPr>
              <w:t>for the aperiodic GNSS measurement gap triggered by </w:t>
            </w:r>
            <w:proofErr w:type="spellStart"/>
            <w:r w:rsidRPr="000B3837">
              <w:rPr>
                <w:color w:val="C00000"/>
              </w:rPr>
              <w:t>eNB</w:t>
            </w:r>
            <w:proofErr w:type="spellEnd"/>
            <w:r w:rsidRPr="000B3837">
              <w:rPr>
                <w:color w:val="C00000"/>
              </w:rPr>
              <w:t> with MAC CE</w:t>
            </w:r>
            <w:r w:rsidRPr="00615397">
              <w:t>, down select one of the alternatives for the failure of GNSS measurement:​</w:t>
            </w:r>
          </w:p>
          <w:p w14:paraId="0104CE89" w14:textId="66FCA74F" w:rsidR="00615397" w:rsidRPr="00192BB1" w:rsidRDefault="00615397" w:rsidP="00192BB1">
            <w:pPr>
              <w:pStyle w:val="ListParagraph"/>
              <w:numPr>
                <w:ilvl w:val="0"/>
                <w:numId w:val="26"/>
              </w:numPr>
              <w:rPr>
                <w:rFonts w:eastAsiaTheme="minorHAnsi"/>
              </w:rPr>
            </w:pPr>
            <w:r w:rsidRPr="00F25C74">
              <w:t xml:space="preserve">Alt-1: </w:t>
            </w:r>
            <w:r w:rsidRPr="00F25C74">
              <w:rPr>
                <w:highlight w:val="yellow"/>
              </w:rPr>
              <w:t>UE goes to IDLE mode after the end of GNSS measurement gap</w:t>
            </w:r>
            <w:r w:rsidRPr="00F25C74">
              <w:t xml:space="preserve"> if UE failed to re-acquire GNSS position fix within GNSS measurement gap.</w:t>
            </w:r>
          </w:p>
        </w:tc>
      </w:tr>
    </w:tbl>
    <w:p w14:paraId="51B8846F" w14:textId="77777777" w:rsidR="00615397" w:rsidRDefault="00615397" w:rsidP="00FB0BFB"/>
    <w:p w14:paraId="15A258B0" w14:textId="0BB24320" w:rsidR="00EF35E1" w:rsidRPr="00683552" w:rsidRDefault="00327885" w:rsidP="00327885">
      <w:pPr>
        <w:rPr>
          <w:b/>
          <w:bCs/>
        </w:rPr>
      </w:pPr>
      <w:r w:rsidRPr="00683552">
        <w:rPr>
          <w:b/>
          <w:bCs/>
        </w:rPr>
        <w:t>Question 1: Do companies agree</w:t>
      </w:r>
      <w:r w:rsidR="00AB15C8" w:rsidRPr="00683552">
        <w:rPr>
          <w:b/>
          <w:bCs/>
        </w:rPr>
        <w:t xml:space="preserve"> </w:t>
      </w:r>
      <w:r w:rsidR="000B3837" w:rsidRPr="00683552">
        <w:rPr>
          <w:b/>
          <w:bCs/>
        </w:rPr>
        <w:t>Option1</w:t>
      </w:r>
      <w:r w:rsidR="00915CFB">
        <w:rPr>
          <w:b/>
          <w:bCs/>
        </w:rPr>
        <w:t xml:space="preserve"> listed below</w:t>
      </w:r>
      <w:r w:rsidR="00434281" w:rsidRPr="00683552">
        <w:rPr>
          <w:b/>
          <w:bCs/>
        </w:rPr>
        <w:t xml:space="preserve"> is </w:t>
      </w:r>
      <w:r w:rsidR="000B3837" w:rsidRPr="00683552">
        <w:rPr>
          <w:b/>
          <w:bCs/>
        </w:rPr>
        <w:t>align</w:t>
      </w:r>
      <w:r w:rsidR="00434281" w:rsidRPr="00683552">
        <w:rPr>
          <w:b/>
          <w:bCs/>
        </w:rPr>
        <w:t>ed</w:t>
      </w:r>
      <w:r w:rsidR="000B3837" w:rsidRPr="00683552">
        <w:rPr>
          <w:b/>
          <w:bCs/>
        </w:rPr>
        <w:t xml:space="preserve"> with </w:t>
      </w:r>
      <w:r w:rsidR="00434281" w:rsidRPr="00683552">
        <w:rPr>
          <w:b/>
          <w:bCs/>
        </w:rPr>
        <w:t xml:space="preserve">RAN1 agreement </w:t>
      </w:r>
      <w:r w:rsidR="003D0264" w:rsidRPr="00683552">
        <w:rPr>
          <w:b/>
          <w:bCs/>
        </w:rPr>
        <w:t>?</w:t>
      </w:r>
      <w:r w:rsidR="00AB15C8" w:rsidRPr="00683552">
        <w:rPr>
          <w:b/>
          <w:bCs/>
        </w:rPr>
        <w:t xml:space="preserve"> </w:t>
      </w:r>
    </w:p>
    <w:p w14:paraId="6EE13897" w14:textId="5E2728CA" w:rsidR="00DE66DA" w:rsidRPr="00AF09DB" w:rsidRDefault="004A4F0C" w:rsidP="00AF09DB">
      <w:pPr>
        <w:pStyle w:val="ListParagraph"/>
        <w:numPr>
          <w:ilvl w:val="0"/>
          <w:numId w:val="25"/>
        </w:numPr>
        <w:rPr>
          <w:b/>
          <w:bCs/>
        </w:rPr>
      </w:pPr>
      <w:r w:rsidRPr="00683552">
        <w:rPr>
          <w:b/>
          <w:bCs/>
        </w:rPr>
        <w:t xml:space="preserve">Option1: </w:t>
      </w:r>
      <w:r w:rsidR="005B1ABC" w:rsidRPr="005B1ABC">
        <w:rPr>
          <w:b/>
          <w:bCs/>
        </w:rPr>
        <w:t xml:space="preserve">For GNSS measurement triggered by the network, </w:t>
      </w:r>
      <w:r w:rsidRPr="00683552">
        <w:rPr>
          <w:b/>
          <w:bCs/>
        </w:rPr>
        <w:t xml:space="preserve">the UE shall move directly to RRC idle mode after the end of the GNSS measurement gap if the UE failed to re-acquire the GNSS position, independently of the GNSS position status.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7885" w14:paraId="5453EE31"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B8DF1B" w14:textId="77777777" w:rsidR="00327885" w:rsidRDefault="00327885" w:rsidP="00C76C72">
            <w:pPr>
              <w:pStyle w:val="TAH"/>
              <w:spacing w:before="20" w:after="20"/>
              <w:ind w:left="57" w:right="57"/>
              <w:jc w:val="left"/>
              <w:rPr>
                <w:color w:val="FFFFFF" w:themeColor="background1"/>
              </w:rPr>
            </w:pPr>
            <w:r>
              <w:rPr>
                <w:color w:val="FFFFFF" w:themeColor="background1"/>
              </w:rPr>
              <w:lastRenderedPageBreak/>
              <w:t>Answers to Question 1</w:t>
            </w:r>
          </w:p>
        </w:tc>
      </w:tr>
      <w:tr w:rsidR="00327885" w14:paraId="1DAE49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5B068" w14:textId="77777777" w:rsidR="00327885" w:rsidRDefault="00327885"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AD611F" w14:textId="38B6767C" w:rsidR="00327885" w:rsidRDefault="004A4F0C" w:rsidP="00C76C72">
            <w:pPr>
              <w:pStyle w:val="TAH"/>
              <w:spacing w:before="20" w:after="20"/>
              <w:ind w:left="57" w:right="57"/>
              <w:jc w:val="left"/>
            </w:pPr>
            <w:r>
              <w:t>Y</w:t>
            </w:r>
            <w:r w:rsidR="00EE7901">
              <w:t>es</w:t>
            </w:r>
            <w:r>
              <w:t>/N</w:t>
            </w:r>
            <w:r w:rsidR="00EE7901">
              <w:t>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3A5DA" w14:textId="1084FECF" w:rsidR="00327885" w:rsidRDefault="00B858B0" w:rsidP="00C76C72">
            <w:pPr>
              <w:pStyle w:val="TAH"/>
              <w:spacing w:before="20" w:after="20"/>
              <w:ind w:left="57" w:right="57"/>
              <w:jc w:val="left"/>
            </w:pPr>
            <w:r>
              <w:t>Comments</w:t>
            </w:r>
          </w:p>
        </w:tc>
      </w:tr>
      <w:tr w:rsidR="00327885" w14:paraId="49AC91D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795C3" w14:textId="4DAD7E3D" w:rsidR="00327885"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492BE3" w14:textId="758F8D84" w:rsidR="00327885" w:rsidRDefault="00C812CE"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257955" w14:textId="77777777" w:rsidR="00327885" w:rsidRDefault="00327885" w:rsidP="00C76C72">
            <w:pPr>
              <w:pStyle w:val="TAC"/>
              <w:spacing w:before="20" w:after="20"/>
              <w:ind w:left="57" w:right="57"/>
              <w:jc w:val="left"/>
              <w:rPr>
                <w:lang w:eastAsia="zh-CN"/>
              </w:rPr>
            </w:pPr>
          </w:p>
        </w:tc>
      </w:tr>
      <w:tr w:rsidR="00CA1B2A" w14:paraId="64F1440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498E8" w14:textId="46556FA6"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A4B03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C9B55E" w14:textId="77777777" w:rsidR="00CA1B2A" w:rsidRDefault="00CA1B2A" w:rsidP="00CA1B2A">
            <w:pPr>
              <w:pStyle w:val="TAC"/>
              <w:spacing w:before="20" w:after="20"/>
              <w:ind w:left="57" w:right="57"/>
              <w:jc w:val="left"/>
              <w:rPr>
                <w:lang w:eastAsia="zh-CN"/>
              </w:rPr>
            </w:pPr>
            <w:r>
              <w:rPr>
                <w:lang w:eastAsia="zh-CN"/>
              </w:rPr>
              <w:t xml:space="preserve">As far as we know RAN1 did consider to consult RAN2 when they were about to make the final decision between alt-1 and alt-2. We think this is a RAN2 issue and only RAN2 specs are impacted, hence the decision shall be made in RAN2. Option 2 has been implemented in 36.331/36.300 since v18.0.0 and RAN1 did not raise a concern so far, which means everything is fine and we do not need to look back what RAN1 has agreed. </w:t>
            </w:r>
          </w:p>
          <w:p w14:paraId="283FD748" w14:textId="77777777" w:rsidR="00CF0732" w:rsidRDefault="00CF0732" w:rsidP="00CF0732">
            <w:pPr>
              <w:pStyle w:val="TAC"/>
              <w:spacing w:before="20" w:after="20"/>
              <w:ind w:left="57" w:right="57"/>
              <w:jc w:val="left"/>
              <w:rPr>
                <w:color w:val="00B0F0"/>
                <w:lang w:eastAsia="zh-CN"/>
              </w:rPr>
            </w:pPr>
            <w:r w:rsidRPr="007D426E">
              <w:rPr>
                <w:color w:val="00B0F0"/>
                <w:lang w:eastAsia="zh-CN"/>
              </w:rPr>
              <w:t>[Nokia:]</w:t>
            </w:r>
            <w:r>
              <w:rPr>
                <w:color w:val="00B0F0"/>
                <w:lang w:eastAsia="zh-CN"/>
              </w:rPr>
              <w:t xml:space="preserve"> We don’t think this is only a RAN2 issue. RAN1 identified the FFS to support UE in RRC Connected (after a failed NW-triggered GNSS measurement) which definitely has RAN1 impact. RAN1 stop discussing the issues because they select a simple solution to let UE go idle hence the issues can be avoided.</w:t>
            </w:r>
          </w:p>
          <w:p w14:paraId="6ACD66E5" w14:textId="3432A093" w:rsidR="00CF0732" w:rsidRDefault="00CF0732" w:rsidP="00CF0732">
            <w:pPr>
              <w:pStyle w:val="TAC"/>
              <w:spacing w:before="20" w:after="20"/>
              <w:ind w:left="57" w:right="57"/>
              <w:jc w:val="left"/>
              <w:rPr>
                <w:lang w:eastAsia="zh-CN"/>
              </w:rPr>
            </w:pPr>
            <w:r>
              <w:rPr>
                <w:color w:val="00B0F0"/>
                <w:lang w:eastAsia="zh-CN"/>
              </w:rPr>
              <w:t>In our view, we think RAN2 should follow RAN1 conclusion instead of re-open the discussion to repeat the discussion on all the open issues.</w:t>
            </w:r>
          </w:p>
        </w:tc>
      </w:tr>
      <w:tr w:rsidR="00CA1B2A" w14:paraId="512A61E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C46B8" w14:textId="4CD04F2C"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5C1C9D3" w14:textId="1FE13EBC" w:rsidR="00CA1B2A" w:rsidRPr="00C57E5E" w:rsidRDefault="00C57E5E" w:rsidP="00CA1B2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6687A58" w14:textId="77777777" w:rsidR="00CA1B2A" w:rsidRDefault="00CA1B2A" w:rsidP="00CA1B2A">
            <w:pPr>
              <w:pStyle w:val="TAC"/>
              <w:spacing w:before="20" w:after="20"/>
              <w:ind w:left="57" w:right="57"/>
              <w:jc w:val="left"/>
              <w:rPr>
                <w:lang w:eastAsia="zh-CN"/>
              </w:rPr>
            </w:pPr>
          </w:p>
        </w:tc>
      </w:tr>
      <w:tr w:rsidR="00CA1B2A" w14:paraId="511DB09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BB65" w14:textId="7F5AC0CE"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496F68C"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41973D" w14:textId="77777777" w:rsidR="00CA1B2A" w:rsidRDefault="00531806" w:rsidP="00CA1B2A">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doubt about the case that UE GNSS validity duration is still valid, but network cannot adjust its TA by TAC due to big location change at UE side. RAN4 has specified the requirement of GNSS location accuracy around 50meter. GNSS location accuracy lower than that should not be considered in Rel-18. It is bad </w:t>
            </w:r>
            <w:proofErr w:type="spellStart"/>
            <w:r>
              <w:rPr>
                <w:rFonts w:eastAsia="SimSun"/>
                <w:lang w:eastAsia="zh-CN"/>
              </w:rPr>
              <w:t>eNB</w:t>
            </w:r>
            <w:proofErr w:type="spellEnd"/>
            <w:r>
              <w:rPr>
                <w:rFonts w:eastAsia="SimSun"/>
                <w:lang w:eastAsia="zh-CN"/>
              </w:rPr>
              <w:t xml:space="preserve"> implementation that </w:t>
            </w:r>
            <w:proofErr w:type="spellStart"/>
            <w:r>
              <w:rPr>
                <w:rFonts w:eastAsia="SimSun"/>
                <w:lang w:eastAsia="zh-CN"/>
              </w:rPr>
              <w:t>eNB</w:t>
            </w:r>
            <w:proofErr w:type="spellEnd"/>
            <w:r>
              <w:rPr>
                <w:rFonts w:eastAsia="SimSun"/>
                <w:lang w:eastAsia="zh-CN"/>
              </w:rPr>
              <w:t xml:space="preserve"> doesn’t update TA until not being able to update. If that case really happens, </w:t>
            </w:r>
            <w:proofErr w:type="spellStart"/>
            <w:r>
              <w:rPr>
                <w:rFonts w:eastAsia="SimSun"/>
                <w:lang w:eastAsia="zh-CN"/>
              </w:rPr>
              <w:t>eNB</w:t>
            </w:r>
            <w:proofErr w:type="spellEnd"/>
            <w:r>
              <w:rPr>
                <w:rFonts w:eastAsia="SimSun"/>
                <w:lang w:eastAsia="zh-CN"/>
              </w:rPr>
              <w:t xml:space="preserve"> can always rely on RRC release, no need to optimize this.</w:t>
            </w:r>
          </w:p>
          <w:p w14:paraId="0153C526" w14:textId="77777777" w:rsidR="00CF0732" w:rsidRDefault="00CF0732" w:rsidP="00CF0732">
            <w:pPr>
              <w:pStyle w:val="TAC"/>
              <w:spacing w:before="20" w:after="20"/>
              <w:ind w:left="57" w:right="57"/>
              <w:jc w:val="left"/>
              <w:rPr>
                <w:rFonts w:eastAsia="SimSun"/>
                <w:color w:val="00B0F0"/>
                <w:lang w:eastAsia="zh-CN"/>
              </w:rPr>
            </w:pPr>
            <w:r w:rsidRPr="00B47F45">
              <w:rPr>
                <w:rFonts w:eastAsia="SimSun"/>
                <w:color w:val="00B0F0"/>
                <w:lang w:eastAsia="zh-CN"/>
              </w:rPr>
              <w:t>[Nokia:]</w:t>
            </w:r>
            <w:r>
              <w:rPr>
                <w:rFonts w:eastAsia="SimSun"/>
                <w:color w:val="00B0F0"/>
                <w:lang w:eastAsia="zh-CN"/>
              </w:rPr>
              <w:t xml:space="preserve"> The UE may move but it cannot re-acquire the GNSS (due to no gap configured) hence the GNSS is outdated. Though the original GNSS validity duration is not expired, UE can only use the outdated GNSS for TA pre-compensation which may bring big error. Considering the small TA adjustment steps in TAC MAC CE, the NW may not update the TA to bring the UE back to UL sync in-time.</w:t>
            </w:r>
          </w:p>
          <w:p w14:paraId="6E7D1F11" w14:textId="05BEF696" w:rsidR="00CF0732" w:rsidRPr="00531806" w:rsidRDefault="00CF0732" w:rsidP="00CF0732">
            <w:pPr>
              <w:pStyle w:val="TAC"/>
              <w:spacing w:before="20" w:after="20"/>
              <w:ind w:left="57" w:right="57"/>
              <w:jc w:val="left"/>
              <w:rPr>
                <w:rFonts w:eastAsia="SimSun"/>
                <w:lang w:eastAsia="zh-CN"/>
              </w:rPr>
            </w:pPr>
            <w:r>
              <w:rPr>
                <w:rFonts w:eastAsia="SimSun"/>
                <w:color w:val="00B0F0"/>
                <w:lang w:eastAsia="zh-CN"/>
              </w:rPr>
              <w:t>For RRC Release, it may cause many issues. We have provided the analysis after this table.</w:t>
            </w:r>
          </w:p>
        </w:tc>
      </w:tr>
      <w:tr w:rsidR="00CA1B2A" w14:paraId="68869EF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C230F" w14:textId="7DC3025A"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BA9FBF9" w14:textId="3628B8B0" w:rsidR="00CA1B2A" w:rsidRDefault="00B67D7E" w:rsidP="00CA1B2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87BED3" w14:textId="5A2AF9A9" w:rsidR="00B67D7E" w:rsidRDefault="00B67D7E" w:rsidP="00CA1B2A">
            <w:pPr>
              <w:pStyle w:val="TAC"/>
              <w:spacing w:before="20" w:after="20"/>
              <w:ind w:left="57" w:right="57"/>
              <w:jc w:val="left"/>
              <w:rPr>
                <w:lang w:eastAsia="zh-CN"/>
              </w:rPr>
            </w:pPr>
            <w:r>
              <w:rPr>
                <w:lang w:eastAsia="zh-CN"/>
              </w:rPr>
              <w:t xml:space="preserve">We can see the argument from both sides and it depends on how you view the feature. </w:t>
            </w:r>
          </w:p>
          <w:p w14:paraId="63344D4E" w14:textId="665FE2AC" w:rsidR="00CA1B2A" w:rsidRDefault="00B67D7E" w:rsidP="00CA1B2A">
            <w:pPr>
              <w:pStyle w:val="TAC"/>
              <w:spacing w:before="20" w:after="20"/>
              <w:ind w:left="57" w:right="57"/>
              <w:jc w:val="left"/>
              <w:rPr>
                <w:lang w:eastAsia="zh-CN"/>
              </w:rPr>
            </w:pPr>
            <w:r>
              <w:rPr>
                <w:lang w:eastAsia="zh-CN"/>
              </w:rPr>
              <w:t xml:space="preserve">We were originally for the UE to stay in connected mode if the GNSS position fix fails, but we have changed our minds hearing some of the arguments. If a GNSS measurement fails, then there are likely some issues, and it would be best if the UE does not stay in connected mode. Another reason is that if the GNSS position fix fails and the UE is still in connected mode, then we need to think about how the UE reports the failing, and we would prefer to not go in to that type of discussion. </w:t>
            </w:r>
          </w:p>
        </w:tc>
      </w:tr>
      <w:tr w:rsidR="00CA1B2A" w14:paraId="64249F5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D970B" w14:textId="52C9FDA5"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E839A4" w14:textId="74FF09C5"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F82EB4" w14:textId="77777777" w:rsidR="00CA1B2A" w:rsidRDefault="00CA1B2A" w:rsidP="00CA1B2A">
            <w:pPr>
              <w:pStyle w:val="TAC"/>
              <w:spacing w:before="20" w:after="20"/>
              <w:ind w:left="57" w:right="57"/>
              <w:jc w:val="left"/>
              <w:rPr>
                <w:lang w:eastAsia="zh-CN"/>
              </w:rPr>
            </w:pPr>
          </w:p>
        </w:tc>
      </w:tr>
      <w:tr w:rsidR="00C9122A" w14:paraId="0C35A2D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1681A" w14:textId="5A58DF8F" w:rsidR="00C9122A" w:rsidRDefault="00C9122A" w:rsidP="00C9122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D03A0B0" w14:textId="343C2F1A" w:rsidR="00C9122A" w:rsidRDefault="005E1D08" w:rsidP="00C9122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100898" w14:textId="77777777" w:rsidR="004B7AC5" w:rsidRDefault="00C9122A" w:rsidP="00C9122A">
            <w:pPr>
              <w:pStyle w:val="TAC"/>
              <w:spacing w:before="20" w:after="20"/>
              <w:ind w:left="57" w:right="57"/>
              <w:jc w:val="left"/>
              <w:rPr>
                <w:lang w:eastAsia="zh-CN"/>
              </w:rPr>
            </w:pPr>
            <w:r>
              <w:rPr>
                <w:lang w:eastAsia="zh-CN"/>
              </w:rPr>
              <w:t>While GNSS is still valid, it is possible UE may get another GNSS measurement trigger command or another UL Tx extension MAC CE or even receive proper RRC release message</w:t>
            </w:r>
            <w:r w:rsidR="004B7AC5">
              <w:rPr>
                <w:lang w:eastAsia="zh-CN"/>
              </w:rPr>
              <w:t>.</w:t>
            </w:r>
          </w:p>
          <w:p w14:paraId="39BD640D" w14:textId="1AFAFB75" w:rsidR="00AD54E6" w:rsidRDefault="00AB58EC" w:rsidP="00C9122A">
            <w:pPr>
              <w:pStyle w:val="TAC"/>
              <w:spacing w:before="20" w:after="20"/>
              <w:ind w:left="57" w:right="57"/>
              <w:jc w:val="left"/>
              <w:rPr>
                <w:lang w:eastAsia="zh-CN"/>
              </w:rPr>
            </w:pPr>
            <w:r>
              <w:rPr>
                <w:lang w:eastAsia="zh-CN"/>
              </w:rPr>
              <w:t xml:space="preserve">So </w:t>
            </w:r>
            <w:r w:rsidR="005E1D08">
              <w:rPr>
                <w:lang w:eastAsia="zh-CN"/>
              </w:rPr>
              <w:t>probably motivation should first be convincing</w:t>
            </w:r>
            <w:r w:rsidR="00AD54E6">
              <w:rPr>
                <w:lang w:eastAsia="zh-CN"/>
              </w:rPr>
              <w:t xml:space="preserve"> why there is </w:t>
            </w:r>
            <w:r w:rsidR="005E1D08">
              <w:rPr>
                <w:lang w:eastAsia="zh-CN"/>
              </w:rPr>
              <w:t xml:space="preserve">a </w:t>
            </w:r>
            <w:r w:rsidR="00AD54E6">
              <w:rPr>
                <w:lang w:eastAsia="zh-CN"/>
              </w:rPr>
              <w:t>need for UE to rush to IDLE mode autonomously?</w:t>
            </w:r>
          </w:p>
          <w:p w14:paraId="5F384180" w14:textId="337481DC" w:rsidR="00C9122A" w:rsidRPr="00CF0732" w:rsidRDefault="00CF0732" w:rsidP="00CF0732">
            <w:pPr>
              <w:pStyle w:val="TAC"/>
              <w:spacing w:before="20" w:after="20"/>
              <w:ind w:left="57" w:right="57"/>
              <w:jc w:val="left"/>
              <w:rPr>
                <w:color w:val="00B0F0"/>
                <w:lang w:eastAsia="zh-CN"/>
              </w:rPr>
            </w:pPr>
            <w:r w:rsidRPr="00717475">
              <w:rPr>
                <w:color w:val="00B0F0"/>
                <w:lang w:eastAsia="zh-CN"/>
              </w:rPr>
              <w:t>[Nokia:] In this case, it is the GNSS validity duration not expired but the GNSS is not valid since NW detects UL sync lost due to invalid GNSS</w:t>
            </w:r>
            <w:r>
              <w:rPr>
                <w:color w:val="00B0F0"/>
                <w:lang w:eastAsia="zh-CN"/>
              </w:rPr>
              <w:t>.</w:t>
            </w:r>
          </w:p>
        </w:tc>
      </w:tr>
      <w:tr w:rsidR="00772B15" w14:paraId="514A940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5F08D" w14:textId="7201E01D"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ED9F2CA" w14:textId="77777777" w:rsidR="00772B15" w:rsidRDefault="00772B15" w:rsidP="00772B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44179B" w14:textId="4CFFBCDC" w:rsidR="00772B15" w:rsidRDefault="00772B15" w:rsidP="00772B15">
            <w:pPr>
              <w:pStyle w:val="TAC"/>
              <w:spacing w:before="20" w:after="20"/>
              <w:ind w:left="57" w:right="57"/>
              <w:jc w:val="left"/>
              <w:rPr>
                <w:lang w:eastAsia="zh-CN"/>
              </w:rPr>
            </w:pPr>
            <w:r>
              <w:rPr>
                <w:rFonts w:eastAsia="SimSun"/>
                <w:lang w:eastAsia="zh-CN"/>
              </w:rPr>
              <w:t>If GNSS validity duration is still valid, UE should stay in CONNECTED mode instead of going to IDLE mode</w:t>
            </w:r>
          </w:p>
        </w:tc>
      </w:tr>
      <w:tr w:rsidR="00175BF1" w14:paraId="35AF404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1D16D9" w14:textId="2F6F4878" w:rsidR="00175BF1" w:rsidRDefault="00175BF1" w:rsidP="00175BF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80261EB" w14:textId="5B3BEB00" w:rsidR="00175BF1" w:rsidRDefault="00175BF1" w:rsidP="00175BF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733B1A" w14:textId="24B33CD0" w:rsidR="00175BF1" w:rsidRDefault="00175BF1" w:rsidP="00175BF1">
            <w:pPr>
              <w:pStyle w:val="TAC"/>
              <w:spacing w:before="20" w:after="20"/>
              <w:ind w:left="57" w:right="57"/>
              <w:jc w:val="left"/>
              <w:rPr>
                <w:lang w:eastAsia="zh-CN"/>
              </w:rPr>
            </w:pPr>
            <w:r>
              <w:rPr>
                <w:lang w:eastAsia="zh-CN"/>
              </w:rPr>
              <w:t xml:space="preserve">RAN2 should follow the RAN1 agreement if no error found. Otherwise, RAN2 needs to address the FFS for Alt-2 (this is not reasonable in this late stage of Rel-18). </w:t>
            </w:r>
          </w:p>
        </w:tc>
      </w:tr>
      <w:tr w:rsidR="00CA1B2A" w14:paraId="6C625FD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15928" w14:textId="6A69C49F" w:rsidR="00CA1B2A" w:rsidRDefault="006931B7" w:rsidP="00CA1B2A">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29060EF3" w14:textId="21CD1664" w:rsidR="00CA1B2A" w:rsidRDefault="006931B7" w:rsidP="00CA1B2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8785BB0" w14:textId="77777777" w:rsidR="00CA1B2A" w:rsidRDefault="00CA1B2A" w:rsidP="00CA1B2A">
            <w:pPr>
              <w:pStyle w:val="TAC"/>
              <w:spacing w:before="20" w:after="20"/>
              <w:ind w:left="57" w:right="57"/>
              <w:jc w:val="left"/>
              <w:rPr>
                <w:lang w:eastAsia="zh-CN"/>
              </w:rPr>
            </w:pPr>
          </w:p>
        </w:tc>
      </w:tr>
      <w:tr w:rsidR="00CA1B2A" w14:paraId="2249BB9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42423"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EB0298"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F5DAF" w14:textId="77777777" w:rsidR="00CA1B2A" w:rsidRDefault="00CA1B2A" w:rsidP="00CA1B2A">
            <w:pPr>
              <w:pStyle w:val="TAC"/>
              <w:spacing w:before="20" w:after="20"/>
              <w:ind w:left="57" w:right="57"/>
              <w:jc w:val="left"/>
              <w:rPr>
                <w:lang w:eastAsia="zh-CN"/>
              </w:rPr>
            </w:pPr>
          </w:p>
        </w:tc>
      </w:tr>
      <w:tr w:rsidR="00CA1B2A" w14:paraId="315F829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E98D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29B1FE"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9E20DD" w14:textId="77777777" w:rsidR="00CA1B2A" w:rsidRDefault="00CA1B2A" w:rsidP="00CA1B2A">
            <w:pPr>
              <w:pStyle w:val="TAC"/>
              <w:spacing w:before="20" w:after="20"/>
              <w:ind w:left="57" w:right="57"/>
              <w:jc w:val="left"/>
              <w:rPr>
                <w:lang w:eastAsia="zh-CN"/>
              </w:rPr>
            </w:pPr>
          </w:p>
        </w:tc>
      </w:tr>
      <w:tr w:rsidR="00CA1B2A" w14:paraId="0B42ED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2DA6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21E7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B64A08" w14:textId="77777777" w:rsidR="00CA1B2A" w:rsidRDefault="00CA1B2A" w:rsidP="00CA1B2A">
            <w:pPr>
              <w:pStyle w:val="TAC"/>
              <w:spacing w:before="20" w:after="20"/>
              <w:ind w:left="57" w:right="57"/>
              <w:jc w:val="left"/>
              <w:rPr>
                <w:lang w:eastAsia="zh-CN"/>
              </w:rPr>
            </w:pPr>
          </w:p>
        </w:tc>
      </w:tr>
    </w:tbl>
    <w:p w14:paraId="7D839DF4" w14:textId="50737B35" w:rsidR="009D364A" w:rsidRDefault="009D364A" w:rsidP="00FB0BFB"/>
    <w:p w14:paraId="699C176C" w14:textId="3AF8C2CC" w:rsidR="005E2BFC" w:rsidRDefault="00CA18E5" w:rsidP="00CB53E3">
      <w:r w:rsidRPr="009616AD">
        <w:t xml:space="preserve">In the online discussion, </w:t>
      </w:r>
      <w:r w:rsidR="00E433F7" w:rsidRPr="009616AD">
        <w:t xml:space="preserve">some </w:t>
      </w:r>
      <w:r w:rsidR="00576E8C" w:rsidRPr="009616AD">
        <w:t xml:space="preserve">companies </w:t>
      </w:r>
      <w:r w:rsidR="00CB53E3" w:rsidRPr="009616AD">
        <w:t xml:space="preserve">think that </w:t>
      </w:r>
      <w:r w:rsidR="00B2049A" w:rsidRPr="00B2049A">
        <w:t>the network can send the RRC Connection Release message to the UE if the UL synchronization is really broken</w:t>
      </w:r>
      <w:r w:rsidR="003345A3">
        <w:t xml:space="preserve"> (i.e., for Case A above)</w:t>
      </w:r>
      <w:r w:rsidR="00B2049A" w:rsidRPr="00B2049A">
        <w:t xml:space="preserve">; </w:t>
      </w:r>
      <w:r w:rsidR="00307AC9">
        <w:t>I</w:t>
      </w:r>
      <w:r w:rsidR="00B2049A" w:rsidRPr="00B2049A">
        <w:t xml:space="preserve">n this case the UE will follow the Rel-17 </w:t>
      </w:r>
      <w:r w:rsidR="003345A3" w:rsidRPr="00B2049A">
        <w:t>behaviour</w:t>
      </w:r>
      <w:r w:rsidR="00B2049A" w:rsidRPr="00B2049A">
        <w:t xml:space="preserve"> and perform GNSS measurement in the idle state.</w:t>
      </w:r>
      <w:r w:rsidR="004E796D">
        <w:t xml:space="preserve"> H</w:t>
      </w:r>
      <w:r w:rsidR="004E796D" w:rsidRPr="009616AD">
        <w:t xml:space="preserve">ence </w:t>
      </w:r>
      <w:r w:rsidR="004E796D">
        <w:t xml:space="preserve">the </w:t>
      </w:r>
      <w:r w:rsidR="004E796D" w:rsidRPr="009616AD">
        <w:t>UE can remain in RRC_CONNECTED until [X + GNSS validity duration] expires</w:t>
      </w:r>
      <w:r w:rsidR="004E796D">
        <w:t xml:space="preserve"> (i.e., for Case B and C above)</w:t>
      </w:r>
      <w:r w:rsidR="004E796D" w:rsidRPr="009616AD">
        <w:t>.</w:t>
      </w:r>
      <w:r w:rsidR="004E796D">
        <w:t xml:space="preserve"> In other words, NW can handle the different cases in different way.</w:t>
      </w:r>
    </w:p>
    <w:p w14:paraId="15CFF12B" w14:textId="6B15DAF1" w:rsidR="00FB26EA" w:rsidRDefault="004D02F5" w:rsidP="00CB53E3">
      <w:r>
        <w:t>From</w:t>
      </w:r>
      <w:r w:rsidR="0035449F" w:rsidRPr="00C3741E">
        <w:t xml:space="preserve"> </w:t>
      </w:r>
      <w:r w:rsidR="003C16E6" w:rsidRPr="00D86AA2">
        <w:t>Rapporteur’s point</w:t>
      </w:r>
      <w:r>
        <w:t xml:space="preserve"> of view</w:t>
      </w:r>
      <w:r w:rsidR="003C16E6">
        <w:t xml:space="preserve">, </w:t>
      </w:r>
      <w:r w:rsidR="00292B73">
        <w:t xml:space="preserve">for Rel-18, </w:t>
      </w:r>
      <w:r w:rsidR="00271A80">
        <w:t xml:space="preserve">if the NW detects the </w:t>
      </w:r>
      <w:r w:rsidR="00CA05F9" w:rsidRPr="00B2049A">
        <w:t>UL synchronization is really broken</w:t>
      </w:r>
      <w:r w:rsidR="00CA05F9">
        <w:t xml:space="preserve"> </w:t>
      </w:r>
      <w:r w:rsidR="00271A80">
        <w:t>the NW</w:t>
      </w:r>
      <w:r w:rsidR="00BE2AB5">
        <w:t xml:space="preserve"> should not directly send</w:t>
      </w:r>
      <w:r w:rsidR="00292B73">
        <w:t xml:space="preserve"> RRC Release message as Rel-17</w:t>
      </w:r>
      <w:r w:rsidR="00D04F82">
        <w:t xml:space="preserve">. </w:t>
      </w:r>
      <w:r w:rsidR="00AB6050">
        <w:t>Instead, NW should trigger</w:t>
      </w:r>
      <w:r w:rsidR="00F9137E">
        <w:t xml:space="preserve"> an aperiodic </w:t>
      </w:r>
      <w:r w:rsidR="00936AD7">
        <w:t>GNSS measurement</w:t>
      </w:r>
      <w:r w:rsidR="002C5B91">
        <w:t xml:space="preserve"> try</w:t>
      </w:r>
      <w:r w:rsidR="00AC0278">
        <w:t>ing</w:t>
      </w:r>
      <w:r w:rsidR="002C5B91">
        <w:t xml:space="preserve"> </w:t>
      </w:r>
      <w:r w:rsidR="002C5B91">
        <w:lastRenderedPageBreak/>
        <w:t xml:space="preserve">to recover the UL synchronization and keep the UE in RRC Connected. </w:t>
      </w:r>
      <w:r w:rsidR="00556ACD">
        <w:t xml:space="preserve">This is because Rel-18 </w:t>
      </w:r>
      <w:r w:rsidR="009A39AE">
        <w:t xml:space="preserve">aims to improve the GNSS operation to maintain UE in RRC </w:t>
      </w:r>
      <w:r w:rsidR="00AB6050">
        <w:t>connected during long connection time.</w:t>
      </w:r>
      <w:r w:rsidR="00FB3B85" w:rsidRPr="00FB3B85">
        <w:t xml:space="preserve"> </w:t>
      </w:r>
      <w:r w:rsidR="00F37EEB">
        <w:t xml:space="preserve">If </w:t>
      </w:r>
      <w:r w:rsidR="00495174">
        <w:t xml:space="preserve">the NW-triggered GNSS measurement failed while UE is </w:t>
      </w:r>
      <w:r w:rsidR="005D371A">
        <w:t>kept</w:t>
      </w:r>
      <w:r w:rsidR="00495174">
        <w:t xml:space="preserve"> in RRC Connected (</w:t>
      </w:r>
      <w:r w:rsidR="00495174" w:rsidRPr="007F0F00">
        <w:rPr>
          <w:highlight w:val="cyan"/>
        </w:rPr>
        <w:t>Option2</w:t>
      </w:r>
      <w:r w:rsidR="00495174">
        <w:t xml:space="preserve">) </w:t>
      </w:r>
      <w:r w:rsidR="007F0F00">
        <w:t xml:space="preserve">, </w:t>
      </w:r>
      <w:r w:rsidR="00F44F85">
        <w:t xml:space="preserve">the UE may cause interference to other UEs </w:t>
      </w:r>
      <w:r w:rsidR="00A30E89">
        <w:t>since</w:t>
      </w:r>
      <w:r w:rsidR="00F44F85">
        <w:t xml:space="preserve"> UE may send UL transmissions (e.g., SR, PRACH) with the broken UL synchronization.</w:t>
      </w:r>
      <w:r w:rsidR="0015507B">
        <w:t xml:space="preserve"> It seems RAN1 had discussed</w:t>
      </w:r>
      <w:r w:rsidR="00FF574A">
        <w:t xml:space="preserve"> </w:t>
      </w:r>
      <w:r w:rsidR="00007516">
        <w:t>the UE behaviour in RRC Connected state</w:t>
      </w:r>
      <w:r w:rsidR="008B2B11">
        <w:t xml:space="preserve"> in [</w:t>
      </w:r>
      <w:r w:rsidR="008B2B11" w:rsidRPr="00E15EDC">
        <w:t>R1-2308236</w:t>
      </w:r>
      <w:r w:rsidR="008B2B11">
        <w:t>]</w:t>
      </w:r>
      <w:r w:rsidR="00C768DA">
        <w:t xml:space="preserve">. None of the three </w:t>
      </w:r>
      <w:r w:rsidR="00FF574A">
        <w:t xml:space="preserve">identified </w:t>
      </w:r>
      <w:r w:rsidR="003C11AF">
        <w:t xml:space="preserve">Alternatives </w:t>
      </w:r>
      <w:r w:rsidR="00C768DA">
        <w:t>was agreed</w:t>
      </w:r>
      <w:r w:rsidR="00C35A22">
        <w:t>.</w:t>
      </w:r>
      <w:r w:rsidR="00E11197">
        <w:t xml:space="preserve"> From RAN2’s point of view, </w:t>
      </w:r>
      <w:r w:rsidR="007A449B" w:rsidRPr="007A449B">
        <w:t>Rapporteur</w:t>
      </w:r>
      <w:r w:rsidR="007A449B">
        <w:t xml:space="preserve"> thinks there is no need to repeat the RAN1 discussions.</w:t>
      </w:r>
    </w:p>
    <w:tbl>
      <w:tblPr>
        <w:tblStyle w:val="TableGrid"/>
        <w:tblW w:w="0" w:type="auto"/>
        <w:tblLook w:val="04A0" w:firstRow="1" w:lastRow="0" w:firstColumn="1" w:lastColumn="0" w:noHBand="0" w:noVBand="1"/>
      </w:tblPr>
      <w:tblGrid>
        <w:gridCol w:w="9631"/>
      </w:tblGrid>
      <w:tr w:rsidR="007F0F00" w14:paraId="4F14D0B4" w14:textId="77777777" w:rsidTr="007F0F00">
        <w:tc>
          <w:tcPr>
            <w:tcW w:w="9631" w:type="dxa"/>
          </w:tcPr>
          <w:p w14:paraId="6C97561D" w14:textId="77777777" w:rsidR="007F0F00" w:rsidRPr="00777BBF" w:rsidRDefault="007F0F00" w:rsidP="007F0F00">
            <w:pPr>
              <w:pStyle w:val="ListParagraph"/>
              <w:numPr>
                <w:ilvl w:val="1"/>
                <w:numId w:val="24"/>
              </w:numPr>
              <w:ind w:left="420"/>
              <w:contextualSpacing w:val="0"/>
              <w:rPr>
                <w:rStyle w:val="Emphasis"/>
                <w:b/>
                <w:bCs/>
                <w:lang w:val="en-US"/>
              </w:rPr>
            </w:pPr>
            <w:r w:rsidRPr="00777BBF">
              <w:rPr>
                <w:rStyle w:val="Emphasis"/>
                <w:rFonts w:eastAsiaTheme="minorEastAsia" w:hint="eastAsia"/>
                <w:b/>
                <w:bCs/>
                <w:lang w:eastAsia="zh-CN"/>
              </w:rPr>
              <w:t>F</w:t>
            </w:r>
            <w:r w:rsidRPr="00777BBF">
              <w:rPr>
                <w:rStyle w:val="Emphasis"/>
                <w:rFonts w:eastAsiaTheme="minorEastAsia"/>
                <w:b/>
                <w:bCs/>
                <w:lang w:eastAsia="zh-CN"/>
              </w:rPr>
              <w:t xml:space="preserve">FS: UE behaviour in </w:t>
            </w:r>
            <w:r w:rsidRPr="00777BBF">
              <w:rPr>
                <w:rStyle w:val="Emphasis"/>
                <w:b/>
                <w:bCs/>
              </w:rPr>
              <w:t>RRC_CONNECTED state.</w:t>
            </w:r>
          </w:p>
          <w:p w14:paraId="04CF96BE" w14:textId="77777777" w:rsidR="007F0F00" w:rsidRPr="00777BBF" w:rsidRDefault="007F0F00" w:rsidP="007F0F00">
            <w:pPr>
              <w:pStyle w:val="ListParagraph"/>
              <w:numPr>
                <w:ilvl w:val="2"/>
                <w:numId w:val="24"/>
              </w:numPr>
              <w:ind w:left="840"/>
              <w:contextualSpacing w:val="0"/>
              <w:rPr>
                <w:rStyle w:val="Emphasis"/>
                <w:b/>
                <w:bCs/>
                <w:lang w:val="en-US"/>
              </w:rPr>
            </w:pPr>
            <w:r w:rsidRPr="00777BBF">
              <w:rPr>
                <w:rStyle w:val="Emphasis"/>
                <w:rFonts w:eastAsiaTheme="minorEastAsia"/>
                <w:b/>
                <w:bCs/>
                <w:lang w:eastAsia="zh-CN"/>
              </w:rPr>
              <w:t>Alt-A: UE can be allowed to transmit and receive</w:t>
            </w:r>
          </w:p>
          <w:p w14:paraId="2AD6A269" w14:textId="77777777" w:rsidR="007F0F00" w:rsidRPr="00777BBF" w:rsidRDefault="007F0F00" w:rsidP="007F0F00">
            <w:pPr>
              <w:pStyle w:val="ListParagraph"/>
              <w:numPr>
                <w:ilvl w:val="2"/>
                <w:numId w:val="24"/>
              </w:numPr>
              <w:ind w:left="840"/>
              <w:contextualSpacing w:val="0"/>
              <w:rPr>
                <w:rStyle w:val="Emphasis"/>
                <w:b/>
                <w:bCs/>
                <w:lang w:val="en-US"/>
              </w:rPr>
            </w:pPr>
            <w:r w:rsidRPr="00777BBF">
              <w:rPr>
                <w:rStyle w:val="Emphasis"/>
                <w:rFonts w:eastAsiaTheme="minorEastAsia"/>
                <w:b/>
                <w:bCs/>
                <w:lang w:eastAsia="zh-CN"/>
              </w:rPr>
              <w:t>Alt-B: UE can only be allowed to receive</w:t>
            </w:r>
          </w:p>
          <w:p w14:paraId="3A28ECE5" w14:textId="07215025" w:rsidR="007F0F00" w:rsidRDefault="007F0F00" w:rsidP="007F0F00">
            <w:pPr>
              <w:pStyle w:val="ListParagraph"/>
              <w:numPr>
                <w:ilvl w:val="2"/>
                <w:numId w:val="24"/>
              </w:numPr>
              <w:ind w:left="840"/>
              <w:contextualSpacing w:val="0"/>
            </w:pPr>
            <w:r w:rsidRPr="00777BBF">
              <w:rPr>
                <w:rStyle w:val="Emphasis"/>
                <w:rFonts w:eastAsiaTheme="minorEastAsia"/>
                <w:b/>
                <w:bCs/>
                <w:lang w:eastAsia="zh-CN"/>
              </w:rPr>
              <w:t>Alt-C: whether UE is allowed to remain connected based on network configuration</w:t>
            </w:r>
          </w:p>
        </w:tc>
      </w:tr>
    </w:tbl>
    <w:p w14:paraId="3C73F7B7" w14:textId="77777777" w:rsidR="007F0F00" w:rsidRDefault="007F0F00" w:rsidP="00CB53E3"/>
    <w:p w14:paraId="733CCBAA" w14:textId="1F8C07A1" w:rsidR="0064669A" w:rsidRDefault="0064669A" w:rsidP="00CB53E3">
      <w:r>
        <w:t xml:space="preserve">For </w:t>
      </w:r>
      <w:r w:rsidRPr="007A40EF">
        <w:rPr>
          <w:highlight w:val="lightGray"/>
        </w:rPr>
        <w:t>Option3</w:t>
      </w:r>
      <w:r>
        <w:t xml:space="preserve">, </w:t>
      </w:r>
      <w:r w:rsidR="007A40EF">
        <w:t>it is a</w:t>
      </w:r>
      <w:r w:rsidR="007A40EF" w:rsidRPr="007A40EF">
        <w:t xml:space="preserve"> possible</w:t>
      </w:r>
      <w:r w:rsidR="00CA6A9C">
        <w:t xml:space="preserve"> </w:t>
      </w:r>
      <w:r w:rsidR="007A40EF" w:rsidRPr="007A40EF">
        <w:t>solution to differentiate the cause why NW trigger the GNSS measurement</w:t>
      </w:r>
      <w:r w:rsidR="00B14A91">
        <w:t>.</w:t>
      </w:r>
      <w:r w:rsidR="007A40EF" w:rsidRPr="007A40EF">
        <w:t xml:space="preserve"> NW indicates whether the UE shall move to RRC Idle or can stay RRC Connected </w:t>
      </w:r>
      <w:r w:rsidR="00CA6A9C">
        <w:t xml:space="preserve">based on the </w:t>
      </w:r>
      <w:r w:rsidR="007C3972">
        <w:t xml:space="preserve">exact reason for the triggering. </w:t>
      </w:r>
      <w:r w:rsidR="007A40EF" w:rsidRPr="007A40EF">
        <w:t>However, it seems not needed according to what has been agreed in RAN1.</w:t>
      </w:r>
    </w:p>
    <w:p w14:paraId="3F83537C" w14:textId="49696AF9" w:rsidR="00375FBC" w:rsidRPr="00895472" w:rsidRDefault="00375FBC" w:rsidP="00375FBC">
      <w:pPr>
        <w:rPr>
          <w:b/>
          <w:bCs/>
        </w:rPr>
      </w:pPr>
      <w:r w:rsidRPr="00895472">
        <w:rPr>
          <w:b/>
          <w:bCs/>
        </w:rPr>
        <w:t xml:space="preserve">Question </w:t>
      </w:r>
      <w:r w:rsidR="002F7B72" w:rsidRPr="00895472">
        <w:rPr>
          <w:b/>
          <w:bCs/>
        </w:rPr>
        <w:t>2</w:t>
      </w:r>
      <w:r w:rsidRPr="00895472">
        <w:rPr>
          <w:b/>
          <w:bCs/>
        </w:rPr>
        <w:t xml:space="preserve">: </w:t>
      </w:r>
      <w:r w:rsidR="006E1E87">
        <w:rPr>
          <w:b/>
          <w:bCs/>
        </w:rPr>
        <w:t>Which option is preferred by</w:t>
      </w:r>
      <w:r w:rsidRPr="00895472">
        <w:rPr>
          <w:b/>
          <w:bCs/>
        </w:rPr>
        <w:t xml:space="preserve"> compan</w:t>
      </w:r>
      <w:r w:rsidR="005A6A99">
        <w:rPr>
          <w:b/>
          <w:bCs/>
        </w:rPr>
        <w:t>ies</w:t>
      </w:r>
      <w:r w:rsidR="00A43F4B" w:rsidRPr="00895472">
        <w:rPr>
          <w:b/>
          <w:bCs/>
        </w:rPr>
        <w:t>:</w:t>
      </w:r>
      <w:r w:rsidRPr="00895472">
        <w:rPr>
          <w:b/>
          <w:bCs/>
        </w:rPr>
        <w:t xml:space="preserve"> </w:t>
      </w:r>
    </w:p>
    <w:p w14:paraId="3E6E6ED8" w14:textId="77777777" w:rsidR="00AD12CF" w:rsidRPr="00A43F4B" w:rsidRDefault="00AD12CF" w:rsidP="00AD12CF">
      <w:pPr>
        <w:pStyle w:val="ListParagraph"/>
        <w:numPr>
          <w:ilvl w:val="0"/>
          <w:numId w:val="21"/>
        </w:numPr>
        <w:rPr>
          <w:b/>
          <w:bCs/>
        </w:rPr>
      </w:pPr>
      <w:r w:rsidRPr="00A43F4B">
        <w:rPr>
          <w:b/>
          <w:bCs/>
        </w:rPr>
        <w:t xml:space="preserve">Option1: For GNSS measurement triggered by the network, the UE shall move directly to RRC idle mode after the end of the GNSS measurement gap if the UE failed to re-acquire the GNSS position, independently of the GNSS position status. </w:t>
      </w:r>
    </w:p>
    <w:p w14:paraId="2D9F1FB3" w14:textId="77777777" w:rsidR="00AD12CF" w:rsidRPr="00A43F4B" w:rsidRDefault="00AD12CF" w:rsidP="00AD12CF">
      <w:pPr>
        <w:pStyle w:val="ListParagraph"/>
        <w:numPr>
          <w:ilvl w:val="0"/>
          <w:numId w:val="21"/>
        </w:numPr>
        <w:rPr>
          <w:b/>
          <w:bCs/>
        </w:rPr>
      </w:pPr>
      <w:r w:rsidRPr="00A43F4B">
        <w:rPr>
          <w:b/>
          <w:bCs/>
        </w:rPr>
        <w:t xml:space="preserve">Option2: if UE fails to conduct the GNSS position fix in an aperiodic GNSS measurement gap, the UE can still remain in RRC_CONNECTED until [X + GNSS validity duration] expires. </w:t>
      </w:r>
    </w:p>
    <w:p w14:paraId="081859D4" w14:textId="245723F1" w:rsidR="00B43A5A" w:rsidRPr="00A43F4B" w:rsidRDefault="00B43A5A" w:rsidP="00B43A5A">
      <w:pPr>
        <w:pStyle w:val="ListParagraph"/>
        <w:numPr>
          <w:ilvl w:val="0"/>
          <w:numId w:val="21"/>
        </w:numPr>
        <w:rPr>
          <w:b/>
          <w:bCs/>
        </w:rPr>
      </w:pPr>
      <w:r w:rsidRPr="00A43F4B">
        <w:rPr>
          <w:b/>
          <w:bCs/>
        </w:rPr>
        <w:t>Option</w:t>
      </w:r>
      <w:r w:rsidR="00A43F4B" w:rsidRPr="00A43F4B">
        <w:rPr>
          <w:b/>
          <w:bCs/>
        </w:rPr>
        <w:t>3</w:t>
      </w:r>
      <w:r w:rsidRPr="00A43F4B">
        <w:rPr>
          <w:b/>
          <w:bCs/>
        </w:rPr>
        <w:t>: The network indicates whether the UE shall move to RRC Idle or can stay RRC Connected if the GNSS measurement fails during the network-triggered GNSS measurement gap.</w:t>
      </w:r>
    </w:p>
    <w:p w14:paraId="6C88BDE5" w14:textId="13672707" w:rsidR="00E60164" w:rsidRPr="00A43F4B" w:rsidRDefault="00A43F4B" w:rsidP="00375FBC">
      <w:pPr>
        <w:pStyle w:val="ListParagraph"/>
        <w:numPr>
          <w:ilvl w:val="0"/>
          <w:numId w:val="21"/>
        </w:numPr>
        <w:rPr>
          <w:b/>
          <w:bCs/>
        </w:rPr>
      </w:pPr>
      <w:r w:rsidRPr="00A43F4B">
        <w:rPr>
          <w:b/>
          <w:bCs/>
        </w:rPr>
        <w:t>Other</w:t>
      </w:r>
      <w:r w:rsidR="00895472">
        <w:rPr>
          <w:b/>
          <w:bCs/>
        </w:rPr>
        <w:t xml:space="preserve"> option</w:t>
      </w:r>
      <w:r w:rsidR="006C148D">
        <w:rPr>
          <w:b/>
          <w:bCs/>
        </w:rPr>
        <w:t>s</w:t>
      </w:r>
      <w:r w:rsidRPr="00A43F4B">
        <w:rPr>
          <w:b/>
          <w:bCs/>
        </w:rPr>
        <w:t xml:space="preserve"> (please specify the details)</w:t>
      </w:r>
    </w:p>
    <w:p w14:paraId="75CE28AE" w14:textId="77777777" w:rsidR="00375FBC" w:rsidRDefault="00375FBC" w:rsidP="00375FBC">
      <w:pPr>
        <w:pStyle w:val="ListParagraph"/>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FBC" w14:paraId="4EF369C6"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FB9799" w14:textId="563995FE" w:rsidR="00375FBC" w:rsidRDefault="00375FBC" w:rsidP="00C76C72">
            <w:pPr>
              <w:pStyle w:val="TAH"/>
              <w:spacing w:before="20" w:after="20"/>
              <w:ind w:left="57" w:right="57"/>
              <w:jc w:val="left"/>
              <w:rPr>
                <w:color w:val="FFFFFF" w:themeColor="background1"/>
              </w:rPr>
            </w:pPr>
            <w:r>
              <w:rPr>
                <w:color w:val="FFFFFF" w:themeColor="background1"/>
              </w:rPr>
              <w:t xml:space="preserve">Answers to Question </w:t>
            </w:r>
            <w:r w:rsidR="00F663EC">
              <w:rPr>
                <w:color w:val="FFFFFF" w:themeColor="background1"/>
              </w:rPr>
              <w:t>2</w:t>
            </w:r>
          </w:p>
        </w:tc>
      </w:tr>
      <w:tr w:rsidR="00375FBC" w14:paraId="143462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2DBCAD" w14:textId="77777777" w:rsidR="00375FBC" w:rsidRDefault="00375FB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AC25CB" w14:textId="77777777" w:rsidR="00375FBC" w:rsidRDefault="00375FBC" w:rsidP="00C76C72">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32BAC7" w14:textId="33552686" w:rsidR="00375FBC" w:rsidRDefault="00B858B0" w:rsidP="00C76C72">
            <w:pPr>
              <w:pStyle w:val="TAH"/>
              <w:spacing w:before="20" w:after="20"/>
              <w:ind w:left="57" w:right="57"/>
              <w:jc w:val="left"/>
            </w:pPr>
            <w:r>
              <w:t>Comments</w:t>
            </w:r>
          </w:p>
        </w:tc>
      </w:tr>
      <w:tr w:rsidR="00375FBC" w14:paraId="6650690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3D0AD" w14:textId="09FAC8A9" w:rsidR="00375FBC"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B2947A0" w14:textId="674A1562" w:rsidR="00375FBC" w:rsidRDefault="00C812CE" w:rsidP="00C76C7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9ADA99C" w14:textId="0FDC4CDB" w:rsidR="00375FBC" w:rsidRDefault="00C812CE" w:rsidP="00C76C72">
            <w:pPr>
              <w:pStyle w:val="TAC"/>
              <w:spacing w:before="20" w:after="20"/>
              <w:ind w:left="57" w:right="57"/>
              <w:jc w:val="left"/>
              <w:rPr>
                <w:lang w:eastAsia="zh-CN"/>
              </w:rPr>
            </w:pPr>
            <w:r>
              <w:rPr>
                <w:lang w:eastAsia="zh-CN"/>
              </w:rPr>
              <w:t xml:space="preserve">Just make one simple solution for IoT NTN! </w:t>
            </w:r>
            <w:r w:rsidR="00F52EEC">
              <w:rPr>
                <w:lang w:eastAsia="zh-CN"/>
              </w:rPr>
              <w:t>Also o</w:t>
            </w:r>
            <w:r>
              <w:rPr>
                <w:lang w:eastAsia="zh-CN"/>
              </w:rPr>
              <w:t>ption 3 is acceptable.</w:t>
            </w:r>
          </w:p>
        </w:tc>
      </w:tr>
      <w:tr w:rsidR="00CA1B2A" w14:paraId="3F70A06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A7448" w14:textId="143A75EF"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8ABCB38" w14:textId="24638208" w:rsidR="00CA1B2A" w:rsidRDefault="00CA1B2A" w:rsidP="00CA1B2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19FEDC0" w14:textId="08574174" w:rsidR="00CA1B2A" w:rsidRDefault="00CA1B2A" w:rsidP="00CA1B2A">
            <w:pPr>
              <w:pStyle w:val="TAC"/>
              <w:spacing w:before="20" w:after="20"/>
              <w:ind w:left="57" w:right="57"/>
              <w:jc w:val="left"/>
              <w:rPr>
                <w:lang w:eastAsia="zh-CN"/>
              </w:rPr>
            </w:pPr>
            <w:r>
              <w:rPr>
                <w:lang w:eastAsia="zh-CN"/>
              </w:rPr>
              <w:t xml:space="preserve">Option 1 has negative impact to the UE and makes it worse than Rel-17 UE. In Rel-17, the UE can anyway stay in RRC_CONNECTED until the GNSS becomes outdated, or until receiving the RRC Connection Release from the NW. In Rel-17 the NW also relies on the RRC Release procedure to deal with UEs having potential UL synchronization problem and there seems to be no issue, why we need an extra mechanism in Rel-18 that is only harmful to the UE? In Rel-18 if UE does not report the GNSS validity duration after a network-triggered GNSS measurement, the NW can choose to release the UE and we think this is sufficient. </w:t>
            </w:r>
          </w:p>
        </w:tc>
      </w:tr>
      <w:tr w:rsidR="00C57E5E" w14:paraId="6F1006C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D44C" w14:textId="657482BE"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666E5BBF" w14:textId="41C8A524" w:rsidR="00C57E5E" w:rsidRDefault="00C57E5E" w:rsidP="00C57E5E">
            <w:pPr>
              <w:pStyle w:val="TAC"/>
              <w:spacing w:before="20" w:after="20"/>
              <w:ind w:left="57" w:right="57"/>
              <w:jc w:val="left"/>
              <w:rPr>
                <w:lang w:eastAsia="zh-CN"/>
              </w:rPr>
            </w:pPr>
            <w:r w:rsidRPr="00A43F4B">
              <w:rPr>
                <w:b/>
                <w:bCs/>
              </w:rPr>
              <w:t>Option1</w:t>
            </w:r>
          </w:p>
        </w:tc>
        <w:tc>
          <w:tcPr>
            <w:tcW w:w="6942" w:type="dxa"/>
            <w:tcBorders>
              <w:top w:val="single" w:sz="4" w:space="0" w:color="auto"/>
              <w:left w:val="single" w:sz="4" w:space="0" w:color="auto"/>
              <w:bottom w:val="single" w:sz="4" w:space="0" w:color="auto"/>
              <w:right w:val="single" w:sz="4" w:space="0" w:color="auto"/>
            </w:tcBorders>
          </w:tcPr>
          <w:p w14:paraId="32C29D0F" w14:textId="4974220E" w:rsidR="00C57E5E" w:rsidRDefault="00C57E5E" w:rsidP="00C57E5E">
            <w:pPr>
              <w:pStyle w:val="TAC"/>
              <w:spacing w:before="20" w:after="20"/>
              <w:ind w:left="57" w:right="57"/>
              <w:jc w:val="left"/>
              <w:rPr>
                <w:lang w:eastAsia="zh-CN"/>
              </w:rPr>
            </w:pPr>
            <w:r>
              <w:rPr>
                <w:rFonts w:eastAsia="SimSun"/>
                <w:lang w:eastAsia="zh-CN"/>
              </w:rPr>
              <w:t>No strong view and fine to following RAN1 suggestion.</w:t>
            </w:r>
          </w:p>
        </w:tc>
      </w:tr>
      <w:tr w:rsidR="00CA1B2A" w14:paraId="163DBC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E15204" w14:textId="2607F20D"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3144D2D" w14:textId="0B160B76" w:rsidR="00CA1B2A" w:rsidRPr="00531806" w:rsidRDefault="00531806" w:rsidP="00CA1B2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1CE19C81" w14:textId="77777777" w:rsidR="00CA1B2A" w:rsidRDefault="00CA1B2A" w:rsidP="00CA1B2A">
            <w:pPr>
              <w:pStyle w:val="TAC"/>
              <w:spacing w:before="20" w:after="20"/>
              <w:ind w:left="57" w:right="57"/>
              <w:jc w:val="left"/>
              <w:rPr>
                <w:lang w:eastAsia="zh-CN"/>
              </w:rPr>
            </w:pPr>
          </w:p>
        </w:tc>
      </w:tr>
      <w:tr w:rsidR="00CA1B2A" w14:paraId="53C0157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78710D" w14:textId="687F1CE3"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95E027" w14:textId="0AA14018" w:rsidR="00CA1B2A" w:rsidRDefault="00B67D7E" w:rsidP="00CA1B2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CC52F9B" w14:textId="77777777" w:rsidR="00CA1B2A" w:rsidRDefault="00CA1B2A" w:rsidP="00CA1B2A">
            <w:pPr>
              <w:pStyle w:val="TAC"/>
              <w:spacing w:before="20" w:after="20"/>
              <w:ind w:left="57" w:right="57"/>
              <w:jc w:val="left"/>
              <w:rPr>
                <w:lang w:eastAsia="zh-CN"/>
              </w:rPr>
            </w:pPr>
          </w:p>
        </w:tc>
      </w:tr>
      <w:tr w:rsidR="00CA1B2A" w14:paraId="3B6E03A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044D00" w14:textId="4DBE30CA"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0AB983" w14:textId="3BECD550" w:rsidR="00CA1B2A" w:rsidRPr="00185651" w:rsidRDefault="00185651" w:rsidP="00CA1B2A">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97BBF7E" w14:textId="77777777" w:rsidR="00CA1B2A" w:rsidRDefault="00CA1B2A" w:rsidP="00CA1B2A">
            <w:pPr>
              <w:pStyle w:val="TAC"/>
              <w:spacing w:before="20" w:after="20"/>
              <w:ind w:left="57" w:right="57"/>
              <w:jc w:val="left"/>
              <w:rPr>
                <w:lang w:eastAsia="zh-CN"/>
              </w:rPr>
            </w:pPr>
          </w:p>
        </w:tc>
      </w:tr>
      <w:tr w:rsidR="00772B15" w14:paraId="7B7D9B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8E6D45" w14:textId="52EE7723"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029682" w14:textId="215D5DE5"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B54B3AB" w14:textId="77777777" w:rsidR="00772B15" w:rsidRDefault="00772B15" w:rsidP="00772B15">
            <w:pPr>
              <w:pStyle w:val="TAC"/>
              <w:spacing w:before="20" w:after="20"/>
              <w:ind w:left="57" w:right="57"/>
              <w:jc w:val="left"/>
              <w:rPr>
                <w:lang w:eastAsia="zh-CN"/>
              </w:rPr>
            </w:pPr>
          </w:p>
        </w:tc>
      </w:tr>
      <w:tr w:rsidR="00942966" w14:paraId="0EA5100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B1821C" w14:textId="12E1C116" w:rsidR="00942966" w:rsidRDefault="00942966" w:rsidP="00942966">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0D93DEB" w14:textId="79B92A8D" w:rsidR="00942966" w:rsidRDefault="00942966" w:rsidP="00942966">
            <w:pPr>
              <w:pStyle w:val="TAC"/>
              <w:spacing w:before="20" w:after="20"/>
              <w:ind w:left="57" w:right="57"/>
              <w:jc w:val="left"/>
              <w:rPr>
                <w:lang w:eastAsia="zh-CN"/>
              </w:rPr>
            </w:pPr>
            <w:r>
              <w:rPr>
                <w:lang w:eastAsia="zh-CN"/>
              </w:rPr>
              <w:t>Option1</w:t>
            </w:r>
          </w:p>
        </w:tc>
        <w:tc>
          <w:tcPr>
            <w:tcW w:w="6942" w:type="dxa"/>
            <w:tcBorders>
              <w:top w:val="single" w:sz="4" w:space="0" w:color="auto"/>
              <w:left w:val="single" w:sz="4" w:space="0" w:color="auto"/>
              <w:bottom w:val="single" w:sz="4" w:space="0" w:color="auto"/>
              <w:right w:val="single" w:sz="4" w:space="0" w:color="auto"/>
            </w:tcBorders>
          </w:tcPr>
          <w:p w14:paraId="092940BC" w14:textId="4FA260F4" w:rsidR="00942966" w:rsidRDefault="00942966" w:rsidP="00942966">
            <w:pPr>
              <w:pStyle w:val="TAC"/>
              <w:spacing w:before="20" w:after="20"/>
              <w:ind w:left="57" w:right="57"/>
              <w:jc w:val="left"/>
              <w:rPr>
                <w:lang w:eastAsia="zh-CN"/>
              </w:rPr>
            </w:pPr>
            <w:r>
              <w:rPr>
                <w:lang w:eastAsia="zh-CN"/>
              </w:rPr>
              <w:t>Same view as Ericsson. Also option3 is acceptable.</w:t>
            </w:r>
          </w:p>
        </w:tc>
      </w:tr>
      <w:tr w:rsidR="006931B7" w14:paraId="00BE1DB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651BC2" w14:textId="46B80D7B" w:rsidR="006931B7" w:rsidRDefault="006931B7" w:rsidP="006931B7">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AE6D04B" w14:textId="1DEA0E56" w:rsidR="006931B7" w:rsidRDefault="006931B7" w:rsidP="006931B7">
            <w:pPr>
              <w:pStyle w:val="TAC"/>
              <w:spacing w:before="20" w:after="20"/>
              <w:ind w:left="57" w:right="57"/>
              <w:jc w:val="left"/>
              <w:rPr>
                <w:lang w:eastAsia="zh-CN"/>
              </w:rPr>
            </w:pPr>
            <w:r>
              <w:rPr>
                <w:rFonts w:eastAsia="SimSun"/>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734CD3D" w14:textId="77777777" w:rsidR="006931B7" w:rsidRDefault="006931B7" w:rsidP="006931B7">
            <w:pPr>
              <w:pStyle w:val="TAC"/>
              <w:spacing w:before="20" w:after="20"/>
              <w:ind w:right="57"/>
              <w:jc w:val="left"/>
              <w:rPr>
                <w:rFonts w:eastAsia="SimSun"/>
                <w:lang w:val="en-US" w:eastAsia="zh-CN"/>
              </w:rPr>
            </w:pPr>
            <w:r>
              <w:rPr>
                <w:rFonts w:eastAsia="SimSun"/>
                <w:lang w:eastAsia="zh-CN"/>
              </w:rPr>
              <w:t xml:space="preserve">We are fine to follow RAN1’s agreement. </w:t>
            </w:r>
            <w:r>
              <w:rPr>
                <w:rFonts w:eastAsia="SimSun"/>
                <w:lang w:val="en-US" w:eastAsia="zh-CN"/>
              </w:rPr>
              <w:t>It is simple and clean.</w:t>
            </w:r>
          </w:p>
          <w:p w14:paraId="63D1BFF6" w14:textId="7FB26862" w:rsidR="006931B7" w:rsidRDefault="006931B7" w:rsidP="006931B7">
            <w:pPr>
              <w:pStyle w:val="TAC"/>
              <w:spacing w:before="20" w:after="20"/>
              <w:ind w:left="57" w:right="57"/>
              <w:jc w:val="left"/>
              <w:rPr>
                <w:lang w:eastAsia="zh-CN"/>
              </w:rPr>
            </w:pPr>
            <w:r>
              <w:rPr>
                <w:rFonts w:eastAsia="SimSun"/>
                <w:lang w:eastAsia="zh-CN"/>
              </w:rPr>
              <w:t xml:space="preserve">Regarding Google’s comment on network sending </w:t>
            </w:r>
            <w:proofErr w:type="spellStart"/>
            <w:r>
              <w:rPr>
                <w:rFonts w:eastAsia="SimSun"/>
                <w:lang w:eastAsia="zh-CN"/>
              </w:rPr>
              <w:t>RRCConnectionRelease</w:t>
            </w:r>
            <w:proofErr w:type="spellEnd"/>
            <w:r>
              <w:rPr>
                <w:rFonts w:eastAsia="SimSun"/>
                <w:lang w:eastAsia="zh-CN"/>
              </w:rPr>
              <w:t xml:space="preserve"> after an unsuccessful GNSS measurement, network will have to wait for a period to make sure the UE will not report the remaining GNSS duration. During this period, UE may already </w:t>
            </w:r>
            <w:r>
              <w:t>cause interference to other UEs with the broken UL synchronization</w:t>
            </w:r>
            <w:r>
              <w:rPr>
                <w:rFonts w:eastAsia="SimSun"/>
                <w:lang w:eastAsia="zh-CN"/>
              </w:rPr>
              <w:t>.</w:t>
            </w:r>
          </w:p>
        </w:tc>
      </w:tr>
      <w:tr w:rsidR="00CA1B2A" w14:paraId="4A73CD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74ED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8B25A"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EBAC" w14:textId="77777777" w:rsidR="00CA1B2A" w:rsidRDefault="00CA1B2A" w:rsidP="00CA1B2A">
            <w:pPr>
              <w:pStyle w:val="TAC"/>
              <w:spacing w:before="20" w:after="20"/>
              <w:ind w:left="57" w:right="57"/>
              <w:jc w:val="left"/>
              <w:rPr>
                <w:lang w:eastAsia="zh-CN"/>
              </w:rPr>
            </w:pPr>
          </w:p>
        </w:tc>
      </w:tr>
      <w:tr w:rsidR="00CA1B2A" w14:paraId="6CA57B5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DEAE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4905D7"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20137" w14:textId="77777777" w:rsidR="00CA1B2A" w:rsidRDefault="00CA1B2A" w:rsidP="00CA1B2A">
            <w:pPr>
              <w:pStyle w:val="TAC"/>
              <w:spacing w:before="20" w:after="20"/>
              <w:ind w:left="57" w:right="57"/>
              <w:jc w:val="left"/>
              <w:rPr>
                <w:lang w:eastAsia="zh-CN"/>
              </w:rPr>
            </w:pPr>
          </w:p>
        </w:tc>
      </w:tr>
      <w:tr w:rsidR="00CA1B2A" w14:paraId="4E31678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7982DD"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9E0C1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88FE" w14:textId="77777777" w:rsidR="00CA1B2A" w:rsidRDefault="00CA1B2A" w:rsidP="00CA1B2A">
            <w:pPr>
              <w:pStyle w:val="TAC"/>
              <w:spacing w:before="20" w:after="20"/>
              <w:ind w:left="57" w:right="57"/>
              <w:jc w:val="left"/>
              <w:rPr>
                <w:lang w:eastAsia="zh-CN"/>
              </w:rPr>
            </w:pPr>
          </w:p>
        </w:tc>
      </w:tr>
      <w:tr w:rsidR="00CA1B2A" w14:paraId="40729EE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0F38"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7ABB6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31829" w14:textId="77777777" w:rsidR="00CA1B2A" w:rsidRDefault="00CA1B2A" w:rsidP="00CA1B2A">
            <w:pPr>
              <w:pStyle w:val="TAC"/>
              <w:spacing w:before="20" w:after="20"/>
              <w:ind w:left="57" w:right="57"/>
              <w:jc w:val="left"/>
              <w:rPr>
                <w:lang w:eastAsia="zh-CN"/>
              </w:rPr>
            </w:pPr>
          </w:p>
        </w:tc>
      </w:tr>
    </w:tbl>
    <w:p w14:paraId="08470519" w14:textId="77777777" w:rsidR="00375FBC" w:rsidRDefault="00375FBC" w:rsidP="00375FBC"/>
    <w:p w14:paraId="4F470AD4" w14:textId="77777777" w:rsidR="00327885" w:rsidRDefault="00327885" w:rsidP="00FB0BFB"/>
    <w:p w14:paraId="7BF88768" w14:textId="6679BC45" w:rsidR="00FB0BFB" w:rsidRDefault="00FB0BFB" w:rsidP="00374037">
      <w:pPr>
        <w:pStyle w:val="Heading2"/>
      </w:pPr>
      <w:r>
        <w:lastRenderedPageBreak/>
        <w:t xml:space="preserve">3.2 UE </w:t>
      </w:r>
      <w:r w:rsidR="00C263A6">
        <w:t>behaviour</w:t>
      </w:r>
      <w:r>
        <w:t xml:space="preserve"> when autonomously triggered GNSS measurement fails</w:t>
      </w:r>
    </w:p>
    <w:p w14:paraId="6A4D8F23" w14:textId="0493305B" w:rsidR="00714F30" w:rsidRPr="00202822" w:rsidRDefault="00714F30" w:rsidP="00E87011">
      <w:pPr>
        <w:rPr>
          <w:rFonts w:eastAsia="SimSun" w:cs="Arial"/>
          <w:color w:val="000000"/>
          <w:lang w:val="en-US" w:eastAsia="ko-KR"/>
        </w:rPr>
      </w:pPr>
      <w:r w:rsidRPr="00AF2F77">
        <w:rPr>
          <w:bCs/>
          <w:lang w:val="en-US"/>
        </w:rPr>
        <w:t xml:space="preserve">For the </w:t>
      </w:r>
      <w:r w:rsidRPr="007D74A6">
        <w:rPr>
          <w:bCs/>
          <w:lang w:val="en-US"/>
        </w:rPr>
        <w:t>UE autonomous</w:t>
      </w:r>
      <w:r>
        <w:rPr>
          <w:bCs/>
          <w:lang w:val="en-US"/>
        </w:rPr>
        <w:t>ly</w:t>
      </w:r>
      <w:r w:rsidRPr="007D74A6">
        <w:rPr>
          <w:bCs/>
          <w:lang w:val="en-US"/>
        </w:rPr>
        <w:t xml:space="preserve"> triggered GNSS measurement</w:t>
      </w:r>
      <w:r>
        <w:rPr>
          <w:bCs/>
          <w:lang w:val="en-US"/>
        </w:rPr>
        <w:t>,</w:t>
      </w:r>
      <w:r w:rsidR="00357925">
        <w:rPr>
          <w:bCs/>
          <w:lang w:val="en-US"/>
        </w:rPr>
        <w:t xml:space="preserve"> </w:t>
      </w:r>
      <w:r w:rsidR="003C17AA">
        <w:rPr>
          <w:bCs/>
          <w:lang w:val="en-US"/>
        </w:rPr>
        <w:t>below proposal was raised in [1]</w:t>
      </w:r>
      <w:r w:rsidR="00E87011" w:rsidRPr="00E87011">
        <w:rPr>
          <w:bCs/>
          <w:lang w:val="en-US"/>
        </w:rPr>
        <w:t>.</w:t>
      </w:r>
    </w:p>
    <w:tbl>
      <w:tblPr>
        <w:tblStyle w:val="TableGrid"/>
        <w:tblW w:w="0" w:type="auto"/>
        <w:tblLook w:val="04A0" w:firstRow="1" w:lastRow="0" w:firstColumn="1" w:lastColumn="0" w:noHBand="0" w:noVBand="1"/>
      </w:tblPr>
      <w:tblGrid>
        <w:gridCol w:w="2122"/>
        <w:gridCol w:w="6894"/>
      </w:tblGrid>
      <w:tr w:rsidR="00FB0BFB" w:rsidRPr="00417AED" w14:paraId="092560FA" w14:textId="77777777" w:rsidTr="00417AED">
        <w:tc>
          <w:tcPr>
            <w:tcW w:w="2122" w:type="dxa"/>
          </w:tcPr>
          <w:p w14:paraId="086F9466" w14:textId="77777777" w:rsidR="00FB0BFB" w:rsidRPr="00417AED" w:rsidRDefault="00FB0BFB" w:rsidP="00417AED">
            <w:pPr>
              <w:rPr>
                <w:rFonts w:cstheme="minorHAnsi"/>
                <w:sz w:val="20"/>
                <w:szCs w:val="20"/>
              </w:rPr>
            </w:pPr>
            <w:r w:rsidRPr="00417AED">
              <w:rPr>
                <w:rFonts w:cstheme="minorHAnsi"/>
                <w:sz w:val="20"/>
                <w:szCs w:val="20"/>
              </w:rPr>
              <w:t>Company</w:t>
            </w:r>
          </w:p>
        </w:tc>
        <w:tc>
          <w:tcPr>
            <w:tcW w:w="6894" w:type="dxa"/>
          </w:tcPr>
          <w:p w14:paraId="3B9CCB05" w14:textId="77777777" w:rsidR="00FB0BFB" w:rsidRPr="00417AED" w:rsidRDefault="00FB0BFB" w:rsidP="00417AED">
            <w:pPr>
              <w:rPr>
                <w:rFonts w:cstheme="minorHAnsi"/>
                <w:sz w:val="20"/>
                <w:szCs w:val="20"/>
              </w:rPr>
            </w:pPr>
            <w:r w:rsidRPr="00417AED">
              <w:rPr>
                <w:rFonts w:cstheme="minorHAnsi"/>
                <w:sz w:val="20"/>
                <w:szCs w:val="20"/>
              </w:rPr>
              <w:t>Proposal</w:t>
            </w:r>
          </w:p>
        </w:tc>
      </w:tr>
      <w:tr w:rsidR="00FB0BFB" w:rsidRPr="00417AED" w14:paraId="35C881CC" w14:textId="77777777" w:rsidTr="00417AED">
        <w:tc>
          <w:tcPr>
            <w:tcW w:w="2122" w:type="dxa"/>
          </w:tcPr>
          <w:p w14:paraId="7A060858" w14:textId="5901F340" w:rsidR="00FB0BFB" w:rsidRPr="007E6E9B" w:rsidRDefault="00FB0BFB" w:rsidP="00417AED">
            <w:pPr>
              <w:rPr>
                <w:rFonts w:cstheme="minorHAnsi"/>
                <w:sz w:val="20"/>
                <w:szCs w:val="20"/>
                <w:lang w:val="en-US"/>
              </w:rPr>
            </w:pPr>
            <w:r w:rsidRPr="00417AED">
              <w:rPr>
                <w:rFonts w:cstheme="minorHAnsi"/>
                <w:sz w:val="20"/>
                <w:szCs w:val="20"/>
              </w:rPr>
              <w:t>R2-2403480</w:t>
            </w:r>
            <w:r w:rsidR="007E6E9B">
              <w:rPr>
                <w:rFonts w:cstheme="minorHAnsi"/>
                <w:sz w:val="20"/>
                <w:szCs w:val="20"/>
                <w:lang w:val="en-US"/>
              </w:rPr>
              <w:t xml:space="preserve"> [1]</w:t>
            </w:r>
          </w:p>
        </w:tc>
        <w:tc>
          <w:tcPr>
            <w:tcW w:w="6894" w:type="dxa"/>
          </w:tcPr>
          <w:p w14:paraId="10916B27" w14:textId="693BB9C6" w:rsidR="00FB0BFB" w:rsidRPr="00BF4B20" w:rsidRDefault="00FB0BFB" w:rsidP="00417AED">
            <w:pPr>
              <w:rPr>
                <w:rFonts w:cstheme="minorHAnsi"/>
              </w:rPr>
            </w:pPr>
            <w:r w:rsidRPr="00417AED">
              <w:rPr>
                <w:rFonts w:cstheme="minorHAnsi"/>
              </w:rPr>
              <w:t xml:space="preserve">Proposal 2: For autonomous GNSS acquisition, if the GNSS measurement fails the UE always moves to RRC Idle upon the end of autonomous GNSS measurement timer, except the measurement is triggered autonomously by the UE during C-DRX inactive time. </w:t>
            </w:r>
          </w:p>
        </w:tc>
      </w:tr>
      <w:tr w:rsidR="00FB0BFB" w:rsidRPr="00417AED" w14:paraId="1384077B" w14:textId="77777777" w:rsidTr="00417AED">
        <w:tc>
          <w:tcPr>
            <w:tcW w:w="2122" w:type="dxa"/>
          </w:tcPr>
          <w:p w14:paraId="682845A6" w14:textId="30F8C60C" w:rsidR="00FB0BFB" w:rsidRPr="00417AED" w:rsidRDefault="00FB0BFB" w:rsidP="00417AED">
            <w:pPr>
              <w:rPr>
                <w:rFonts w:cstheme="minorHAnsi"/>
                <w:sz w:val="20"/>
                <w:szCs w:val="20"/>
              </w:rPr>
            </w:pPr>
          </w:p>
        </w:tc>
        <w:tc>
          <w:tcPr>
            <w:tcW w:w="6894" w:type="dxa"/>
          </w:tcPr>
          <w:p w14:paraId="6C04E9A3" w14:textId="1AC2746A" w:rsidR="00FB0BFB" w:rsidRPr="00417AED" w:rsidRDefault="00FB0BFB" w:rsidP="00417AED">
            <w:pPr>
              <w:rPr>
                <w:rFonts w:cstheme="minorHAnsi"/>
                <w:sz w:val="20"/>
                <w:szCs w:val="20"/>
              </w:rPr>
            </w:pPr>
          </w:p>
        </w:tc>
      </w:tr>
    </w:tbl>
    <w:p w14:paraId="34FACEA1" w14:textId="556F9659" w:rsidR="003E7137" w:rsidRDefault="003E7137" w:rsidP="00A209D6"/>
    <w:p w14:paraId="1077ABD9" w14:textId="77777777" w:rsidR="00E87011" w:rsidRDefault="00E87011" w:rsidP="00E87011">
      <w:pPr>
        <w:rPr>
          <w:bCs/>
          <w:lang w:val="en-US"/>
        </w:rPr>
      </w:pPr>
      <w:r>
        <w:rPr>
          <w:bCs/>
          <w:lang w:val="en-US"/>
        </w:rPr>
        <w:t>[1] mentioned the</w:t>
      </w:r>
      <w:r w:rsidRPr="00190494">
        <w:rPr>
          <w:bCs/>
          <w:lang w:val="en-US"/>
        </w:rPr>
        <w:t xml:space="preserve"> potential cases for GNSS measurement failure and related UE behavior are:</w:t>
      </w:r>
    </w:p>
    <w:p w14:paraId="5A0869AA" w14:textId="77777777" w:rsidR="00E87011" w:rsidRPr="005C2624" w:rsidRDefault="00E87011" w:rsidP="00E87011">
      <w:pPr>
        <w:pStyle w:val="ListParagraph"/>
        <w:numPr>
          <w:ilvl w:val="0"/>
          <w:numId w:val="31"/>
        </w:numPr>
        <w:rPr>
          <w:bCs/>
          <w:lang w:val="en-US"/>
        </w:rPr>
      </w:pPr>
      <w:r w:rsidRPr="005C2624">
        <w:rPr>
          <w:bCs/>
          <w:lang w:val="en-US"/>
        </w:rPr>
        <w:t>If the UE autonomously triggered the GNSS measurement in C-DRX inactive time and the GNSS validity duration is not expired there is no need for the UE to go to idle.</w:t>
      </w:r>
    </w:p>
    <w:p w14:paraId="0FCA83B1" w14:textId="77777777" w:rsidR="00E87011" w:rsidRDefault="00E87011" w:rsidP="00E87011">
      <w:pPr>
        <w:pStyle w:val="ListParagraph"/>
        <w:numPr>
          <w:ilvl w:val="0"/>
          <w:numId w:val="31"/>
        </w:numPr>
        <w:rPr>
          <w:bCs/>
          <w:lang w:val="en-US"/>
        </w:rPr>
      </w:pPr>
      <w:r w:rsidRPr="005C2624">
        <w:rPr>
          <w:bCs/>
          <w:lang w:val="en-US"/>
        </w:rPr>
        <w:t>If the UE autonomously triggered the GNSS measurement at the GNSS validity duration expiry the UE shall go to idle.</w:t>
      </w:r>
    </w:p>
    <w:p w14:paraId="672AC41D" w14:textId="77777777" w:rsidR="00E87011" w:rsidRPr="00AF2F77" w:rsidRDefault="00E87011" w:rsidP="00E87011">
      <w:pPr>
        <w:pStyle w:val="ListParagraph"/>
        <w:numPr>
          <w:ilvl w:val="0"/>
          <w:numId w:val="31"/>
        </w:numPr>
        <w:rPr>
          <w:bCs/>
          <w:lang w:val="en-US"/>
        </w:rPr>
      </w:pPr>
      <w:r w:rsidRPr="005C2624">
        <w:rPr>
          <w:bCs/>
          <w:lang w:val="en-US"/>
        </w:rPr>
        <w:t>If the UE autonomously triggered the GNSS measurement at the GNSS validity duration + extension duration X expiry the UE shall go to idle.</w:t>
      </w:r>
    </w:p>
    <w:p w14:paraId="3A1297B4" w14:textId="6B15C985" w:rsidR="00B468D6" w:rsidRDefault="00E87011" w:rsidP="00E87011">
      <w:pPr>
        <w:jc w:val="both"/>
        <w:rPr>
          <w:rFonts w:cs="Arial"/>
          <w:color w:val="000000"/>
          <w:lang w:val="en-US" w:eastAsia="ko-KR"/>
        </w:rPr>
      </w:pPr>
      <w:r>
        <w:rPr>
          <w:rFonts w:cs="Arial"/>
          <w:color w:val="000000"/>
          <w:lang w:val="en-US" w:eastAsia="ko-KR"/>
        </w:rPr>
        <w:t xml:space="preserve">If the UE triggers the GNSS measurement autonomously it will always happen when the GNSS is outdated, either at the end of the GNSS validity duration (Case2) or at the end of the GNSS validity duration + extension duration X (Case3). The only exception is the autonomous measurement triggered by the UE during C-DRX inactive time (Case1). </w:t>
      </w:r>
      <w:r w:rsidR="003D6395">
        <w:rPr>
          <w:rFonts w:cs="Arial"/>
          <w:color w:val="000000"/>
          <w:lang w:val="en-US" w:eastAsia="ko-KR"/>
        </w:rPr>
        <w:t>In the C-DRX inactive time case, the GNSS validity duration may still be valid and thus UE can remain RRC Connected</w:t>
      </w:r>
      <w:r w:rsidR="00D27A90">
        <w:rPr>
          <w:rFonts w:cs="Arial"/>
          <w:color w:val="000000"/>
          <w:lang w:val="en-US" w:eastAsia="ko-KR"/>
        </w:rPr>
        <w:t xml:space="preserve"> (as agreed in RAN2-123 meeting below).</w:t>
      </w:r>
      <w:r w:rsidR="00D27A90" w:rsidRPr="00D27A90">
        <w:rPr>
          <w:rFonts w:cs="Arial"/>
          <w:color w:val="000000"/>
          <w:lang w:val="en-US" w:eastAsia="ko-KR"/>
        </w:rPr>
        <w:t xml:space="preserve"> </w:t>
      </w:r>
    </w:p>
    <w:tbl>
      <w:tblPr>
        <w:tblStyle w:val="TableGrid"/>
        <w:tblW w:w="0" w:type="auto"/>
        <w:tblLook w:val="04A0" w:firstRow="1" w:lastRow="0" w:firstColumn="1" w:lastColumn="0" w:noHBand="0" w:noVBand="1"/>
      </w:tblPr>
      <w:tblGrid>
        <w:gridCol w:w="9631"/>
      </w:tblGrid>
      <w:tr w:rsidR="00B468D6" w14:paraId="28E30675" w14:textId="77777777" w:rsidTr="00B468D6">
        <w:tc>
          <w:tcPr>
            <w:tcW w:w="9631" w:type="dxa"/>
          </w:tcPr>
          <w:p w14:paraId="60BC0A46" w14:textId="287B86FB" w:rsidR="00B468D6" w:rsidRDefault="00B468D6" w:rsidP="00E87011">
            <w:pPr>
              <w:jc w:val="both"/>
              <w:rPr>
                <w:rFonts w:cs="Arial"/>
                <w:color w:val="000000"/>
                <w:lang w:val="en-US" w:eastAsia="ko-KR"/>
              </w:rPr>
            </w:pPr>
            <w:r>
              <w:t>5. If UE failed to autonomously re-acquire the GNSS position fix and the GNSS position is still valid during the inactive state of C-DRX, UE does not move to RRC_IDLE. There is no specification impact.</w:t>
            </w:r>
          </w:p>
        </w:tc>
      </w:tr>
    </w:tbl>
    <w:p w14:paraId="0FCBC385" w14:textId="77777777" w:rsidR="00D27A90" w:rsidRDefault="00D27A90" w:rsidP="00E87011">
      <w:pPr>
        <w:jc w:val="both"/>
        <w:rPr>
          <w:rFonts w:cs="Arial"/>
          <w:color w:val="000000"/>
          <w:lang w:val="en-US" w:eastAsia="ko-KR"/>
        </w:rPr>
      </w:pPr>
    </w:p>
    <w:p w14:paraId="6EB269D1" w14:textId="1DB1C892" w:rsidR="00E87011" w:rsidRDefault="00EE2ED2" w:rsidP="00E87011">
      <w:pPr>
        <w:jc w:val="both"/>
        <w:rPr>
          <w:rFonts w:cs="Arial"/>
          <w:color w:val="000000"/>
          <w:lang w:val="en-US" w:eastAsia="ko-KR"/>
        </w:rPr>
      </w:pPr>
      <w:r>
        <w:rPr>
          <w:rFonts w:cs="Arial"/>
          <w:color w:val="000000"/>
          <w:lang w:val="en-US" w:eastAsia="ko-KR"/>
        </w:rPr>
        <w:t xml:space="preserve">Furthermore, RAN1 </w:t>
      </w:r>
      <w:r w:rsidR="003C3509">
        <w:rPr>
          <w:rFonts w:cs="Arial"/>
          <w:color w:val="000000"/>
          <w:lang w:val="en-US" w:eastAsia="ko-KR"/>
        </w:rPr>
        <w:t xml:space="preserve">has </w:t>
      </w:r>
      <w:r>
        <w:rPr>
          <w:rFonts w:cs="Arial"/>
          <w:color w:val="000000"/>
          <w:lang w:val="en-US" w:eastAsia="ko-KR"/>
        </w:rPr>
        <w:t>agreed the exact time point when the UE should go to RRC Idle.</w:t>
      </w:r>
    </w:p>
    <w:tbl>
      <w:tblPr>
        <w:tblStyle w:val="TableGrid"/>
        <w:tblW w:w="0" w:type="auto"/>
        <w:tblLook w:val="04A0" w:firstRow="1" w:lastRow="0" w:firstColumn="1" w:lastColumn="0" w:noHBand="0" w:noVBand="1"/>
      </w:tblPr>
      <w:tblGrid>
        <w:gridCol w:w="9631"/>
      </w:tblGrid>
      <w:tr w:rsidR="00E87011" w14:paraId="587AA4CD" w14:textId="77777777" w:rsidTr="00C76C72">
        <w:tc>
          <w:tcPr>
            <w:tcW w:w="9631" w:type="dxa"/>
          </w:tcPr>
          <w:p w14:paraId="4D927C99" w14:textId="77777777" w:rsidR="00E87011" w:rsidRDefault="00E87011" w:rsidP="00C76C72">
            <w:pPr>
              <w:pStyle w:val="pf0"/>
              <w:jc w:val="both"/>
            </w:pPr>
            <w:r>
              <w:rPr>
                <w:highlight w:val="green"/>
              </w:rPr>
              <w:t>RAN1-114 Agreement​:</w:t>
            </w:r>
          </w:p>
          <w:p w14:paraId="07C2D539" w14:textId="77777777" w:rsidR="00E87011" w:rsidRPr="00AF2F77" w:rsidRDefault="00E87011" w:rsidP="00C76C72">
            <w:pPr>
              <w:pStyle w:val="pf0"/>
              <w:jc w:val="both"/>
            </w:pPr>
            <w:r w:rsidRPr="00AF2F77">
              <w:rPr>
                <w:rFonts w:ascii="Times New Roman" w:eastAsia="Times New Roman" w:hAnsi="Times New Roman" w:cs="Arial"/>
                <w:color w:val="000000"/>
                <w:sz w:val="20"/>
                <w:szCs w:val="20"/>
                <w:lang w:eastAsia="ko-KR"/>
              </w:rPr>
              <w:t xml:space="preserve">From RAN1 perspective, </w:t>
            </w:r>
            <w:r w:rsidRPr="00AA1C45">
              <w:rPr>
                <w:rFonts w:ascii="Times New Roman" w:eastAsia="Times New Roman" w:hAnsi="Times New Roman" w:cs="Arial"/>
                <w:color w:val="000000"/>
                <w:sz w:val="20"/>
                <w:szCs w:val="20"/>
                <w:highlight w:val="yellow"/>
                <w:lang w:eastAsia="ko-KR"/>
              </w:rPr>
              <w:t>after autonomous GNSS measurement timer expires</w:t>
            </w:r>
            <w:r w:rsidRPr="00AF2F77">
              <w:rPr>
                <w:rFonts w:ascii="Times New Roman" w:eastAsia="Times New Roman" w:hAnsi="Times New Roman" w:cs="Arial"/>
                <w:color w:val="000000"/>
                <w:sz w:val="20"/>
                <w:szCs w:val="20"/>
                <w:lang w:eastAsia="ko-KR"/>
              </w:rPr>
              <w:t xml:space="preserve"> if UE failed to re-acquire GNSS position fix within the autonomous GNSS measurement timer UE goes to IDLE mode​</w:t>
            </w:r>
          </w:p>
        </w:tc>
      </w:tr>
    </w:tbl>
    <w:p w14:paraId="7411360B" w14:textId="77777777" w:rsidR="00E87011" w:rsidRPr="00AF2F77" w:rsidRDefault="00E87011" w:rsidP="00E87011">
      <w:pPr>
        <w:jc w:val="both"/>
        <w:rPr>
          <w:rFonts w:eastAsia="SimSun" w:cs="Arial"/>
          <w:color w:val="000000"/>
          <w:sz w:val="2"/>
          <w:szCs w:val="2"/>
          <w:lang w:val="en-US" w:eastAsia="ko-KR"/>
        </w:rPr>
      </w:pPr>
    </w:p>
    <w:p w14:paraId="0A75189D" w14:textId="57B5AE0F" w:rsidR="00664B57" w:rsidRPr="00683552" w:rsidRDefault="00664B57" w:rsidP="00664B57">
      <w:pPr>
        <w:rPr>
          <w:b/>
          <w:bCs/>
        </w:rPr>
      </w:pPr>
      <w:r w:rsidRPr="00683552">
        <w:rPr>
          <w:b/>
          <w:bCs/>
        </w:rPr>
        <w:t xml:space="preserve">Question </w:t>
      </w:r>
      <w:r>
        <w:rPr>
          <w:b/>
          <w:bCs/>
        </w:rPr>
        <w:t>3</w:t>
      </w:r>
      <w:r w:rsidRPr="00683552">
        <w:rPr>
          <w:b/>
          <w:bCs/>
        </w:rPr>
        <w:t>: Do companies agree</w:t>
      </w:r>
      <w:r>
        <w:rPr>
          <w:b/>
          <w:bCs/>
        </w:rPr>
        <w:t xml:space="preserve"> below proposal</w:t>
      </w:r>
      <w:r w:rsidR="00FD7150">
        <w:rPr>
          <w:b/>
          <w:bCs/>
        </w:rPr>
        <w:t xml:space="preserve"> </w:t>
      </w:r>
      <w:r w:rsidRPr="00683552">
        <w:rPr>
          <w:b/>
          <w:bCs/>
        </w:rPr>
        <w:t xml:space="preserve">? </w:t>
      </w:r>
    </w:p>
    <w:p w14:paraId="493E0578" w14:textId="008D5CA6" w:rsidR="00664B57" w:rsidRPr="00683552" w:rsidRDefault="00664B57" w:rsidP="00664B57">
      <w:pPr>
        <w:pStyle w:val="ListParagraph"/>
        <w:numPr>
          <w:ilvl w:val="0"/>
          <w:numId w:val="25"/>
        </w:numPr>
        <w:rPr>
          <w:b/>
          <w:bCs/>
        </w:rPr>
      </w:pPr>
      <w:r w:rsidRPr="00664B57">
        <w:rPr>
          <w:b/>
          <w:bCs/>
        </w:rPr>
        <w:t>For autonomous GNSS acquisition, if the GNSS measurement fails the UE always moves to RRC Idle upon the end of autonomous GNSS measurement timer, except the measurement is triggered autonomously by the UE during C-DRX inactive time</w:t>
      </w:r>
      <w:r w:rsidRPr="00683552">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150" w14:paraId="5F3D37F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5F1F36" w14:textId="73CCF15D" w:rsidR="00FD7150" w:rsidRDefault="00FD7150" w:rsidP="00C76C72">
            <w:pPr>
              <w:pStyle w:val="TAH"/>
              <w:spacing w:before="20" w:after="20"/>
              <w:ind w:left="57" w:right="57"/>
              <w:jc w:val="left"/>
              <w:rPr>
                <w:color w:val="FFFFFF" w:themeColor="background1"/>
              </w:rPr>
            </w:pPr>
            <w:r>
              <w:rPr>
                <w:color w:val="FFFFFF" w:themeColor="background1"/>
              </w:rPr>
              <w:lastRenderedPageBreak/>
              <w:t>Answers to Question 3</w:t>
            </w:r>
          </w:p>
        </w:tc>
      </w:tr>
      <w:tr w:rsidR="00FD7150" w14:paraId="7A0EBF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995819" w14:textId="77777777" w:rsidR="00FD7150" w:rsidRDefault="00FD7150"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D58E98" w14:textId="17CB8648" w:rsidR="00FD7150"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CC636A" w14:textId="77777777" w:rsidR="00FD7150" w:rsidRDefault="00FD7150" w:rsidP="00C76C72">
            <w:pPr>
              <w:pStyle w:val="TAH"/>
              <w:spacing w:before="20" w:after="20"/>
              <w:ind w:left="57" w:right="57"/>
              <w:jc w:val="left"/>
            </w:pPr>
            <w:r>
              <w:t>Comments</w:t>
            </w:r>
          </w:p>
        </w:tc>
      </w:tr>
      <w:tr w:rsidR="00FD7150" w14:paraId="3BB455A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DA99CC" w14:textId="64A4D319" w:rsidR="00FD7150" w:rsidRDefault="00FE289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74AE8F9" w14:textId="2C79F7FC" w:rsidR="00FD7150" w:rsidRDefault="00FE289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CE68DF" w14:textId="77777777" w:rsidR="007B7E3F" w:rsidRDefault="00F52EEC" w:rsidP="00C76C72">
            <w:pPr>
              <w:pStyle w:val="TAC"/>
              <w:spacing w:before="20" w:after="20"/>
              <w:ind w:left="57" w:right="57"/>
              <w:jc w:val="left"/>
              <w:rPr>
                <w:lang w:eastAsia="zh-CN"/>
              </w:rPr>
            </w:pPr>
            <w:r>
              <w:rPr>
                <w:lang w:eastAsia="zh-CN"/>
              </w:rPr>
              <w:t>Three autonomous cases:</w:t>
            </w:r>
          </w:p>
          <w:p w14:paraId="337C73DB" w14:textId="73CAE3D3" w:rsidR="00FE289C" w:rsidRDefault="00F52EEC" w:rsidP="007B7E3F">
            <w:pPr>
              <w:pStyle w:val="TAC"/>
              <w:numPr>
                <w:ilvl w:val="0"/>
                <w:numId w:val="32"/>
              </w:numPr>
              <w:spacing w:before="20" w:after="20"/>
              <w:ind w:right="57"/>
              <w:jc w:val="left"/>
              <w:rPr>
                <w:lang w:eastAsia="zh-CN"/>
              </w:rPr>
            </w:pPr>
            <w:r>
              <w:rPr>
                <w:lang w:eastAsia="zh-CN"/>
              </w:rPr>
              <w:t xml:space="preserve">autonomous GNSS measurement failed during C-DRX: NW does not know the UE measure GNSS and it expect the UE to be connected until original GNSS </w:t>
            </w:r>
            <w:r w:rsidR="007B7E3F">
              <w:rPr>
                <w:lang w:eastAsia="zh-CN"/>
              </w:rPr>
              <w:t>validity</w:t>
            </w:r>
            <w:r>
              <w:rPr>
                <w:lang w:eastAsia="zh-CN"/>
              </w:rPr>
              <w:t xml:space="preserve"> </w:t>
            </w:r>
            <w:r w:rsidR="007B7E3F">
              <w:rPr>
                <w:lang w:eastAsia="zh-CN"/>
              </w:rPr>
              <w:t xml:space="preserve">duration </w:t>
            </w:r>
            <w:r>
              <w:rPr>
                <w:lang w:eastAsia="zh-CN"/>
              </w:rPr>
              <w:t xml:space="preserve">expires, therefore </w:t>
            </w:r>
            <w:r w:rsidR="00FE289C">
              <w:rPr>
                <w:lang w:eastAsia="zh-CN"/>
              </w:rPr>
              <w:t xml:space="preserve">the UE </w:t>
            </w:r>
            <w:r>
              <w:rPr>
                <w:lang w:eastAsia="zh-CN"/>
              </w:rPr>
              <w:t>shall</w:t>
            </w:r>
            <w:r w:rsidR="00FE289C">
              <w:rPr>
                <w:lang w:eastAsia="zh-CN"/>
              </w:rPr>
              <w:t xml:space="preserve"> </w:t>
            </w:r>
            <w:r w:rsidR="007B7E3F">
              <w:rPr>
                <w:lang w:eastAsia="zh-CN"/>
              </w:rPr>
              <w:t>only</w:t>
            </w:r>
            <w:r w:rsidR="00FE289C">
              <w:rPr>
                <w:lang w:eastAsia="zh-CN"/>
              </w:rPr>
              <w:t xml:space="preserve"> </w:t>
            </w:r>
            <w:r w:rsidR="007B7E3F">
              <w:rPr>
                <w:lang w:eastAsia="zh-CN"/>
              </w:rPr>
              <w:t xml:space="preserve">go </w:t>
            </w:r>
            <w:r w:rsidR="00FE289C">
              <w:rPr>
                <w:lang w:eastAsia="zh-CN"/>
              </w:rPr>
              <w:t>to IDLE</w:t>
            </w:r>
            <w:r>
              <w:rPr>
                <w:lang w:eastAsia="zh-CN"/>
              </w:rPr>
              <w:t xml:space="preserve"> if </w:t>
            </w:r>
            <w:r w:rsidR="007B7E3F">
              <w:rPr>
                <w:lang w:eastAsia="zh-CN"/>
              </w:rPr>
              <w:t>[previous GNSS position is invalid] and [</w:t>
            </w:r>
            <w:r>
              <w:rPr>
                <w:lang w:eastAsia="zh-CN"/>
              </w:rPr>
              <w:t xml:space="preserve">UL transmission extension is </w:t>
            </w:r>
            <w:r w:rsidR="007B7E3F">
              <w:rPr>
                <w:lang w:eastAsia="zh-CN"/>
              </w:rPr>
              <w:t xml:space="preserve">not </w:t>
            </w:r>
            <w:r>
              <w:rPr>
                <w:lang w:eastAsia="zh-CN"/>
              </w:rPr>
              <w:t>active</w:t>
            </w:r>
            <w:r w:rsidR="007B7E3F">
              <w:rPr>
                <w:lang w:eastAsia="zh-CN"/>
              </w:rPr>
              <w:t>]</w:t>
            </w:r>
            <w:r w:rsidR="00FE289C">
              <w:rPr>
                <w:lang w:eastAsia="zh-CN"/>
              </w:rPr>
              <w:t xml:space="preserve">. </w:t>
            </w:r>
          </w:p>
          <w:p w14:paraId="56A62DB8" w14:textId="6EA2DBA7"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GNSS validity duration expires and UL extension is not configured, UE shall always go to IDLE immediately </w:t>
            </w:r>
          </w:p>
          <w:p w14:paraId="34BDAB00" w14:textId="0A0BAACA"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UL transmission extension expires, UE shall always go to IDLE immediately </w:t>
            </w:r>
          </w:p>
          <w:p w14:paraId="4FD86555" w14:textId="5DA0E164" w:rsidR="007B7E3F" w:rsidRDefault="007B7E3F" w:rsidP="007B7E3F">
            <w:pPr>
              <w:pStyle w:val="TAC"/>
              <w:spacing w:before="20" w:after="20"/>
              <w:ind w:right="57"/>
              <w:jc w:val="left"/>
              <w:rPr>
                <w:lang w:eastAsia="zh-CN"/>
              </w:rPr>
            </w:pPr>
          </w:p>
        </w:tc>
      </w:tr>
      <w:tr w:rsidR="009E7270" w14:paraId="4B3A5E8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6D777" w14:textId="30870D81" w:rsidR="009E7270" w:rsidRDefault="009E7270" w:rsidP="009E7270">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8C4A402" w14:textId="481DCD54" w:rsidR="009E7270" w:rsidRDefault="009E7270"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D4A7E8" w14:textId="77777777" w:rsidR="009E7270" w:rsidRDefault="009E7270" w:rsidP="009E7270">
            <w:pPr>
              <w:pStyle w:val="TAC"/>
              <w:spacing w:before="20" w:after="20"/>
              <w:ind w:left="57" w:right="57"/>
              <w:jc w:val="left"/>
              <w:rPr>
                <w:lang w:eastAsia="zh-CN"/>
              </w:rPr>
            </w:pPr>
          </w:p>
        </w:tc>
      </w:tr>
      <w:tr w:rsidR="00C57E5E" w14:paraId="04B265B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1706" w14:textId="0BC5FA3B"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A6205D0" w14:textId="451D53D8" w:rsidR="00C57E5E" w:rsidRDefault="00C57E5E" w:rsidP="00C57E5E">
            <w:pPr>
              <w:pStyle w:val="TAC"/>
              <w:spacing w:before="20" w:after="20"/>
              <w:ind w:left="57" w:right="57"/>
              <w:jc w:val="left"/>
              <w:rPr>
                <w:lang w:eastAsia="zh-CN"/>
              </w:rPr>
            </w:pPr>
            <w:r>
              <w:rPr>
                <w:rFonts w:eastAsia="SimSun"/>
                <w:lang w:eastAsia="zh-CN"/>
              </w:rPr>
              <w:t xml:space="preserve">Yes to the intention but not the wording </w:t>
            </w:r>
          </w:p>
        </w:tc>
        <w:tc>
          <w:tcPr>
            <w:tcW w:w="6942" w:type="dxa"/>
            <w:tcBorders>
              <w:top w:val="single" w:sz="4" w:space="0" w:color="auto"/>
              <w:left w:val="single" w:sz="4" w:space="0" w:color="auto"/>
              <w:bottom w:val="single" w:sz="4" w:space="0" w:color="auto"/>
              <w:right w:val="single" w:sz="4" w:space="0" w:color="auto"/>
            </w:tcBorders>
          </w:tcPr>
          <w:p w14:paraId="112657F8"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Different from NW-trigger GNSS measurement and also some measurements during C-DRX which may occur early before the expiration of GNSS, autonomous GNSS measurement (except the measurement during C-DRX) generally occurs after GNSS already expires. So we think it can be general understanding that UE needs to move to RRC Idle if UE failed to re-acquire GNSS position fix within the autonomous measurement gap.</w:t>
            </w:r>
          </w:p>
          <w:p w14:paraId="0709780C"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 xml:space="preserve">Please note, it’s unsuitable to say “if the GNSS measurement fails the UE always moves to RRC Idle </w:t>
            </w:r>
            <w:r w:rsidRPr="00C57E5E">
              <w:rPr>
                <w:rFonts w:cs="Arial"/>
                <w:color w:val="000000"/>
                <w:szCs w:val="18"/>
                <w:highlight w:val="yellow"/>
                <w:lang w:eastAsia="ko-KR"/>
              </w:rPr>
              <w:t>upon the end of autonomous GNSS measurement timer</w:t>
            </w:r>
            <w:r w:rsidRPr="00C57E5E">
              <w:rPr>
                <w:rFonts w:cs="Arial"/>
                <w:color w:val="000000"/>
                <w:szCs w:val="18"/>
                <w:lang w:eastAsia="ko-KR"/>
              </w:rPr>
              <w:t>”. We have no autonomous GNSS measurement timer-like thing in RAN2 spec, and we only have the terminology of “gap” which is common for NW-trigger GNSS measurement and autonomous GNSS measurement. This gap would be indicated to other module, e.g., GNSS module. We assume only when UE fails to re-acquire GNSS position fix within the “measurement gap” or “autonomous gap”, UE will declare that GNSS measurement fails.</w:t>
            </w:r>
          </w:p>
          <w:p w14:paraId="475DEE36" w14:textId="77777777" w:rsidR="00C57E5E" w:rsidRDefault="00C57E5E" w:rsidP="00C57E5E">
            <w:pPr>
              <w:pStyle w:val="TAC"/>
              <w:spacing w:before="20" w:after="20"/>
              <w:ind w:left="57" w:right="57"/>
              <w:jc w:val="left"/>
              <w:rPr>
                <w:rFonts w:cs="Arial"/>
                <w:color w:val="000000"/>
                <w:szCs w:val="18"/>
                <w:lang w:eastAsia="ko-KR"/>
              </w:rPr>
            </w:pPr>
            <w:r w:rsidRPr="00C57E5E">
              <w:rPr>
                <w:rFonts w:cs="Arial"/>
                <w:color w:val="000000"/>
                <w:szCs w:val="18"/>
                <w:lang w:eastAsia="ko-KR"/>
              </w:rPr>
              <w:t>We think the current text in Stage-2 “</w:t>
            </w:r>
            <w:r w:rsidRPr="00C57E5E">
              <w:rPr>
                <w:rFonts w:cs="Arial"/>
                <w:i/>
                <w:color w:val="000000"/>
                <w:szCs w:val="18"/>
                <w:lang w:eastAsia="ko-KR"/>
              </w:rPr>
              <w:t>Upon failed GNSS acquisition, the UE shall move to idle mode if the GNSS position is outdated and uplink transmission extension is not active</w:t>
            </w:r>
            <w:r w:rsidRPr="00C57E5E">
              <w:rPr>
                <w:rFonts w:cs="Arial"/>
                <w:color w:val="000000"/>
                <w:szCs w:val="18"/>
                <w:lang w:eastAsia="ko-KR"/>
              </w:rPr>
              <w:t>.” can already cover this case.</w:t>
            </w:r>
          </w:p>
          <w:p w14:paraId="2D85E517" w14:textId="0262D4C1" w:rsidR="008C6F0D" w:rsidRDefault="008C6F0D" w:rsidP="00C57E5E">
            <w:pPr>
              <w:pStyle w:val="TAC"/>
              <w:spacing w:before="20" w:after="20"/>
              <w:ind w:left="57" w:right="57"/>
              <w:jc w:val="left"/>
              <w:rPr>
                <w:lang w:eastAsia="zh-CN"/>
              </w:rPr>
            </w:pPr>
            <w:r w:rsidRPr="008D76D3">
              <w:rPr>
                <w:rFonts w:cs="Arial"/>
                <w:color w:val="00B0F0"/>
                <w:szCs w:val="18"/>
                <w:lang w:eastAsia="ko-KR"/>
              </w:rPr>
              <w:t>[</w:t>
            </w:r>
            <w:r w:rsidRPr="008C69FD">
              <w:rPr>
                <w:rFonts w:cs="Arial"/>
                <w:color w:val="00B0F0"/>
                <w:szCs w:val="18"/>
                <w:lang w:eastAsia="ko-KR"/>
              </w:rPr>
              <w:t>Nokia:] Agree with ZTE the “autonomous GNSS measurement timer” should be “GNSS measurement gap”.</w:t>
            </w:r>
            <w:r>
              <w:rPr>
                <w:rFonts w:cs="Arial"/>
                <w:color w:val="00B0F0"/>
                <w:szCs w:val="18"/>
                <w:lang w:eastAsia="ko-KR"/>
              </w:rPr>
              <w:t xml:space="preserve"> We will update the proposal in the summary.</w:t>
            </w:r>
          </w:p>
        </w:tc>
      </w:tr>
      <w:tr w:rsidR="009E7270" w14:paraId="1B04500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F60151" w14:textId="6CCAA1EA" w:rsidR="009E7270" w:rsidRPr="00531806" w:rsidRDefault="00531806" w:rsidP="009E7270">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A9D4B5A" w14:textId="4ED138F5" w:rsidR="009E7270" w:rsidRPr="00531806" w:rsidRDefault="00531806" w:rsidP="009E727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60AE1C" w14:textId="77777777" w:rsidR="009E7270" w:rsidRDefault="009E7270" w:rsidP="009E7270">
            <w:pPr>
              <w:pStyle w:val="TAC"/>
              <w:spacing w:before="20" w:after="20"/>
              <w:ind w:left="57" w:right="57"/>
              <w:jc w:val="left"/>
              <w:rPr>
                <w:lang w:eastAsia="zh-CN"/>
              </w:rPr>
            </w:pPr>
          </w:p>
        </w:tc>
      </w:tr>
      <w:tr w:rsidR="009E7270" w14:paraId="46BABA2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EC695" w14:textId="015AE798" w:rsidR="009E7270" w:rsidRDefault="00B67D7E" w:rsidP="009E7270">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94F1C9" w14:textId="5AE652F7" w:rsidR="009E7270" w:rsidRDefault="00B67D7E"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C7394" w14:textId="77777777" w:rsidR="009E7270" w:rsidRDefault="009E7270" w:rsidP="009E7270">
            <w:pPr>
              <w:pStyle w:val="TAC"/>
              <w:spacing w:before="20" w:after="20"/>
              <w:ind w:left="57" w:right="57"/>
              <w:jc w:val="left"/>
              <w:rPr>
                <w:lang w:eastAsia="zh-CN"/>
              </w:rPr>
            </w:pPr>
          </w:p>
        </w:tc>
      </w:tr>
      <w:tr w:rsidR="009E7270" w14:paraId="1F51AC8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4254A" w14:textId="1065AF89" w:rsidR="009E7270" w:rsidRPr="00185651" w:rsidRDefault="00185651" w:rsidP="009E7270">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C97476C" w14:textId="41429C5D" w:rsidR="009E7270" w:rsidRPr="00185651" w:rsidRDefault="00185651" w:rsidP="009E7270">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9BD546" w14:textId="77777777" w:rsidR="009E7270" w:rsidRDefault="009E7270" w:rsidP="009E7270">
            <w:pPr>
              <w:pStyle w:val="TAC"/>
              <w:spacing w:before="20" w:after="20"/>
              <w:ind w:left="57" w:right="57"/>
              <w:jc w:val="left"/>
              <w:rPr>
                <w:lang w:eastAsia="zh-CN"/>
              </w:rPr>
            </w:pPr>
          </w:p>
        </w:tc>
      </w:tr>
      <w:tr w:rsidR="00772B15" w14:paraId="25AB6D2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3B50C" w14:textId="272F306F"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75553B36" w14:textId="5861D53C" w:rsidR="00772B15" w:rsidRDefault="00772B15" w:rsidP="00772B15">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1CD8D1D" w14:textId="77777777" w:rsidR="00772B15" w:rsidRDefault="00772B15" w:rsidP="00772B15">
            <w:pPr>
              <w:pStyle w:val="TAC"/>
              <w:spacing w:before="20" w:after="20"/>
              <w:ind w:left="57" w:right="57"/>
              <w:jc w:val="left"/>
              <w:rPr>
                <w:lang w:eastAsia="zh-CN"/>
              </w:rPr>
            </w:pPr>
          </w:p>
        </w:tc>
      </w:tr>
      <w:tr w:rsidR="008C6F0D" w14:paraId="148EC8E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81072" w14:textId="4A5CED80" w:rsidR="008C6F0D" w:rsidRDefault="008C6F0D" w:rsidP="008C6F0D">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AEBA8A0" w14:textId="6A101DE4" w:rsidR="008C6F0D" w:rsidRDefault="008C6F0D" w:rsidP="008C6F0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DB0D957" w14:textId="77777777" w:rsidR="008C6F0D" w:rsidRDefault="008C6F0D" w:rsidP="008C6F0D">
            <w:pPr>
              <w:pStyle w:val="TAC"/>
              <w:spacing w:before="20" w:after="20"/>
              <w:ind w:left="57" w:right="57"/>
              <w:jc w:val="left"/>
              <w:rPr>
                <w:lang w:eastAsia="zh-CN"/>
              </w:rPr>
            </w:pPr>
          </w:p>
        </w:tc>
      </w:tr>
      <w:tr w:rsidR="006931B7" w14:paraId="7E87D6F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F22A2" w14:textId="74317BDB" w:rsidR="006931B7" w:rsidRDefault="006931B7" w:rsidP="006931B7">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3A08853" w14:textId="29698436" w:rsidR="006931B7" w:rsidRDefault="006931B7" w:rsidP="006931B7">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09AD26F" w14:textId="77777777" w:rsidR="006931B7" w:rsidRDefault="006931B7" w:rsidP="006931B7">
            <w:pPr>
              <w:pStyle w:val="TAC"/>
              <w:spacing w:before="20" w:after="20"/>
              <w:ind w:left="57" w:right="57"/>
              <w:jc w:val="left"/>
              <w:rPr>
                <w:lang w:eastAsia="zh-CN"/>
              </w:rPr>
            </w:pPr>
          </w:p>
        </w:tc>
      </w:tr>
      <w:tr w:rsidR="009E7270" w14:paraId="167729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DEE09"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AD4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26199" w14:textId="77777777" w:rsidR="009E7270" w:rsidRDefault="009E7270" w:rsidP="009E7270">
            <w:pPr>
              <w:pStyle w:val="TAC"/>
              <w:spacing w:before="20" w:after="20"/>
              <w:ind w:left="57" w:right="57"/>
              <w:jc w:val="left"/>
              <w:rPr>
                <w:lang w:eastAsia="zh-CN"/>
              </w:rPr>
            </w:pPr>
          </w:p>
        </w:tc>
      </w:tr>
      <w:tr w:rsidR="009E7270" w14:paraId="25F5A4D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88F493"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B9F17"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B32094" w14:textId="77777777" w:rsidR="009E7270" w:rsidRDefault="009E7270" w:rsidP="009E7270">
            <w:pPr>
              <w:pStyle w:val="TAC"/>
              <w:spacing w:before="20" w:after="20"/>
              <w:ind w:left="57" w:right="57"/>
              <w:jc w:val="left"/>
              <w:rPr>
                <w:lang w:eastAsia="zh-CN"/>
              </w:rPr>
            </w:pPr>
          </w:p>
        </w:tc>
      </w:tr>
      <w:tr w:rsidR="009E7270" w14:paraId="47F260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15BC4"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EA469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4021F" w14:textId="77777777" w:rsidR="009E7270" w:rsidRDefault="009E7270" w:rsidP="009E7270">
            <w:pPr>
              <w:pStyle w:val="TAC"/>
              <w:spacing w:before="20" w:after="20"/>
              <w:ind w:left="57" w:right="57"/>
              <w:jc w:val="left"/>
              <w:rPr>
                <w:lang w:eastAsia="zh-CN"/>
              </w:rPr>
            </w:pPr>
          </w:p>
        </w:tc>
      </w:tr>
      <w:tr w:rsidR="009E7270" w14:paraId="1E025EC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70481D"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8B5069"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9897BF" w14:textId="77777777" w:rsidR="009E7270" w:rsidRDefault="009E7270" w:rsidP="009E7270">
            <w:pPr>
              <w:pStyle w:val="TAC"/>
              <w:spacing w:before="20" w:after="20"/>
              <w:ind w:left="57" w:right="57"/>
              <w:jc w:val="left"/>
              <w:rPr>
                <w:lang w:eastAsia="zh-CN"/>
              </w:rPr>
            </w:pPr>
          </w:p>
        </w:tc>
      </w:tr>
    </w:tbl>
    <w:p w14:paraId="6422A37E" w14:textId="77777777" w:rsidR="00664B57" w:rsidRDefault="00664B57" w:rsidP="00A209D6"/>
    <w:p w14:paraId="3E037996" w14:textId="6476D571" w:rsidR="00CA2B7E" w:rsidRDefault="008A7C1D" w:rsidP="00A209D6">
      <w:r w:rsidRPr="008A7C1D">
        <w:t>For autonomous GNSS acquisition in C-DRX inactive time, if the GNSS position is outdated and uplink transmission extension is not active</w:t>
      </w:r>
      <w:r w:rsidR="009039C3">
        <w:t>, [3]</w:t>
      </w:r>
      <w:r w:rsidRPr="008A7C1D">
        <w:t xml:space="preserve"> believe</w:t>
      </w:r>
      <w:r w:rsidR="00AC4D53">
        <w:t>s</w:t>
      </w:r>
      <w:r w:rsidRPr="008A7C1D">
        <w:t xml:space="preserve"> UE can still try autonomous GNSS measurement </w:t>
      </w:r>
      <w:r w:rsidR="002257D6">
        <w:t>u</w:t>
      </w:r>
      <w:r w:rsidR="002257D6" w:rsidRPr="002257D6">
        <w:t>pon failure of autonomous GNSS acquisition</w:t>
      </w:r>
      <w:r w:rsidRPr="008A7C1D">
        <w:t>. Failure of GNSS measurement in C-DRX inactive time does not mean that autonomous GNSS measurement after validity timer expires will also fail.</w:t>
      </w:r>
    </w:p>
    <w:tbl>
      <w:tblPr>
        <w:tblStyle w:val="TableGrid"/>
        <w:tblW w:w="0" w:type="auto"/>
        <w:tblLook w:val="04A0" w:firstRow="1" w:lastRow="0" w:firstColumn="1" w:lastColumn="0" w:noHBand="0" w:noVBand="1"/>
      </w:tblPr>
      <w:tblGrid>
        <w:gridCol w:w="2122"/>
        <w:gridCol w:w="6894"/>
      </w:tblGrid>
      <w:tr w:rsidR="00CA2B7E" w:rsidRPr="00417AED" w14:paraId="405EF717" w14:textId="77777777" w:rsidTr="00C76C72">
        <w:tc>
          <w:tcPr>
            <w:tcW w:w="2122" w:type="dxa"/>
          </w:tcPr>
          <w:p w14:paraId="06A58F7C" w14:textId="77777777" w:rsidR="00CA2B7E" w:rsidRPr="00417AED" w:rsidRDefault="00CA2B7E" w:rsidP="00C76C72">
            <w:pPr>
              <w:rPr>
                <w:rFonts w:cstheme="minorHAnsi"/>
                <w:sz w:val="20"/>
                <w:szCs w:val="20"/>
              </w:rPr>
            </w:pPr>
            <w:r w:rsidRPr="00417AED">
              <w:rPr>
                <w:rFonts w:cstheme="minorHAnsi"/>
                <w:sz w:val="20"/>
                <w:szCs w:val="20"/>
              </w:rPr>
              <w:t>Company</w:t>
            </w:r>
          </w:p>
        </w:tc>
        <w:tc>
          <w:tcPr>
            <w:tcW w:w="6894" w:type="dxa"/>
          </w:tcPr>
          <w:p w14:paraId="187E4D0F" w14:textId="77777777" w:rsidR="00CA2B7E" w:rsidRPr="00417AED" w:rsidRDefault="00CA2B7E" w:rsidP="00C76C72">
            <w:pPr>
              <w:rPr>
                <w:rFonts w:cstheme="minorHAnsi"/>
                <w:sz w:val="20"/>
                <w:szCs w:val="20"/>
              </w:rPr>
            </w:pPr>
            <w:r w:rsidRPr="00417AED">
              <w:rPr>
                <w:rFonts w:cstheme="minorHAnsi"/>
                <w:sz w:val="20"/>
                <w:szCs w:val="20"/>
              </w:rPr>
              <w:t>Proposal</w:t>
            </w:r>
          </w:p>
        </w:tc>
      </w:tr>
      <w:tr w:rsidR="00CA2B7E" w:rsidRPr="00417AED" w14:paraId="6743DC59" w14:textId="77777777" w:rsidTr="00C76C72">
        <w:tc>
          <w:tcPr>
            <w:tcW w:w="2122" w:type="dxa"/>
          </w:tcPr>
          <w:p w14:paraId="25FD7968" w14:textId="77777777" w:rsidR="00CA2B7E" w:rsidRPr="00417AED" w:rsidRDefault="00CA2B7E" w:rsidP="00C76C72">
            <w:pPr>
              <w:rPr>
                <w:rFonts w:cstheme="minorHAnsi"/>
                <w:sz w:val="20"/>
                <w:szCs w:val="20"/>
              </w:rPr>
            </w:pPr>
            <w:r w:rsidRPr="00417AED">
              <w:rPr>
                <w:rFonts w:cstheme="minorHAnsi"/>
                <w:sz w:val="20"/>
                <w:szCs w:val="20"/>
              </w:rPr>
              <w:t>R2-2402186</w:t>
            </w:r>
            <w:r>
              <w:rPr>
                <w:rFonts w:cstheme="minorHAnsi"/>
                <w:sz w:val="20"/>
                <w:szCs w:val="20"/>
                <w:lang w:val="en-US"/>
              </w:rPr>
              <w:t xml:space="preserve"> [3]</w:t>
            </w:r>
          </w:p>
        </w:tc>
        <w:tc>
          <w:tcPr>
            <w:tcW w:w="6894" w:type="dxa"/>
          </w:tcPr>
          <w:p w14:paraId="08275065" w14:textId="77777777" w:rsidR="00CA2B7E" w:rsidRPr="00417AED" w:rsidRDefault="00CA2B7E" w:rsidP="00C76C72">
            <w:pPr>
              <w:rPr>
                <w:rFonts w:cstheme="minorHAnsi"/>
                <w:sz w:val="20"/>
                <w:szCs w:val="20"/>
              </w:rPr>
            </w:pPr>
            <w:r w:rsidRPr="003E0F1F">
              <w:rPr>
                <w:rFonts w:cstheme="minorHAnsi"/>
                <w:sz w:val="20"/>
                <w:szCs w:val="20"/>
              </w:rPr>
              <w:t>Proposal 3</w:t>
            </w:r>
            <w:r w:rsidRPr="003E0F1F">
              <w:rPr>
                <w:rFonts w:cstheme="minorHAnsi"/>
                <w:sz w:val="20"/>
                <w:szCs w:val="20"/>
              </w:rPr>
              <w:tab/>
              <w:t>Upon failure of autonomous GNSS acquisition in C-DRX inactive time, the UE can still try autonomous GNSS measurement, if configured by the network, after GNSS position is outdated and uplink transmission extension is not active.</w:t>
            </w:r>
          </w:p>
        </w:tc>
      </w:tr>
      <w:tr w:rsidR="00CA2B7E" w:rsidRPr="00417AED" w14:paraId="6FB647E0" w14:textId="77777777" w:rsidTr="00C76C72">
        <w:tc>
          <w:tcPr>
            <w:tcW w:w="2122" w:type="dxa"/>
          </w:tcPr>
          <w:p w14:paraId="3169423C" w14:textId="77777777" w:rsidR="00CA2B7E" w:rsidRPr="00417AED" w:rsidRDefault="00CA2B7E" w:rsidP="00C76C72">
            <w:pPr>
              <w:rPr>
                <w:rFonts w:cstheme="minorHAnsi"/>
                <w:sz w:val="20"/>
                <w:szCs w:val="20"/>
              </w:rPr>
            </w:pPr>
          </w:p>
        </w:tc>
        <w:tc>
          <w:tcPr>
            <w:tcW w:w="6894" w:type="dxa"/>
          </w:tcPr>
          <w:p w14:paraId="2E1ED3F6" w14:textId="77777777" w:rsidR="00CA2B7E" w:rsidRPr="00417AED" w:rsidRDefault="00CA2B7E" w:rsidP="00C76C72">
            <w:pPr>
              <w:rPr>
                <w:rFonts w:cstheme="minorHAnsi"/>
                <w:sz w:val="20"/>
                <w:szCs w:val="20"/>
              </w:rPr>
            </w:pPr>
          </w:p>
        </w:tc>
      </w:tr>
    </w:tbl>
    <w:p w14:paraId="1DF48E1B" w14:textId="77777777" w:rsidR="00664B57" w:rsidRDefault="00664B57" w:rsidP="00A209D6"/>
    <w:p w14:paraId="0B4908DE" w14:textId="5263CA6D" w:rsidR="009039C3" w:rsidRPr="00683552" w:rsidRDefault="009039C3" w:rsidP="009039C3">
      <w:pPr>
        <w:rPr>
          <w:b/>
          <w:bCs/>
        </w:rPr>
      </w:pPr>
      <w:r w:rsidRPr="00683552">
        <w:rPr>
          <w:b/>
          <w:bCs/>
        </w:rPr>
        <w:t xml:space="preserve">Question </w:t>
      </w:r>
      <w:r>
        <w:rPr>
          <w:b/>
          <w:bCs/>
        </w:rPr>
        <w:t>4</w:t>
      </w:r>
      <w:r w:rsidRPr="00683552">
        <w:rPr>
          <w:b/>
          <w:bCs/>
        </w:rPr>
        <w:t>: Do companies agree</w:t>
      </w:r>
      <w:r>
        <w:rPr>
          <w:b/>
          <w:bCs/>
        </w:rPr>
        <w:t xml:space="preserve"> below proposal </w:t>
      </w:r>
      <w:r w:rsidRPr="00683552">
        <w:rPr>
          <w:b/>
          <w:bCs/>
        </w:rPr>
        <w:t xml:space="preserve">? </w:t>
      </w:r>
    </w:p>
    <w:p w14:paraId="444CA7F7" w14:textId="30CD9A23" w:rsidR="00942EDB" w:rsidRPr="00683552" w:rsidRDefault="00942EDB" w:rsidP="009039C3">
      <w:pPr>
        <w:pStyle w:val="ListParagraph"/>
        <w:numPr>
          <w:ilvl w:val="0"/>
          <w:numId w:val="25"/>
        </w:numPr>
        <w:rPr>
          <w:b/>
          <w:bCs/>
        </w:rPr>
      </w:pPr>
      <w:r w:rsidRPr="00942EDB">
        <w:rPr>
          <w:b/>
          <w:bCs/>
        </w:rPr>
        <w:lastRenderedPageBreak/>
        <w:t>Upon failure of autonomous GNSS acquisition in C-DRX inactive time, the UE can still try autonomous GNSS measurement, if configured by the network, after GNSS position is outdated and uplink transmission extension is not active.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039C3" w14:paraId="21D936B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24E7B1" w14:textId="7D2895A0" w:rsidR="009039C3" w:rsidRDefault="009039C3" w:rsidP="00C76C72">
            <w:pPr>
              <w:pStyle w:val="TAH"/>
              <w:spacing w:before="20" w:after="20"/>
              <w:ind w:left="57" w:right="57"/>
              <w:jc w:val="left"/>
              <w:rPr>
                <w:color w:val="FFFFFF" w:themeColor="background1"/>
              </w:rPr>
            </w:pPr>
            <w:r>
              <w:rPr>
                <w:color w:val="FFFFFF" w:themeColor="background1"/>
              </w:rPr>
              <w:t xml:space="preserve">Answers to Question </w:t>
            </w:r>
            <w:r w:rsidR="005D19D4">
              <w:rPr>
                <w:color w:val="FFFFFF" w:themeColor="background1"/>
              </w:rPr>
              <w:t>4</w:t>
            </w:r>
          </w:p>
        </w:tc>
      </w:tr>
      <w:tr w:rsidR="009039C3" w14:paraId="253595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14CD02" w14:textId="77777777" w:rsidR="009039C3" w:rsidRDefault="009039C3"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099BB5" w14:textId="551B5928" w:rsidR="009039C3"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74602" w14:textId="77777777" w:rsidR="009039C3" w:rsidRDefault="009039C3" w:rsidP="00C76C72">
            <w:pPr>
              <w:pStyle w:val="TAH"/>
              <w:spacing w:before="20" w:after="20"/>
              <w:ind w:left="57" w:right="57"/>
              <w:jc w:val="left"/>
            </w:pPr>
            <w:r>
              <w:t>Comments</w:t>
            </w:r>
          </w:p>
        </w:tc>
      </w:tr>
      <w:tr w:rsidR="009039C3" w14:paraId="066B9D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F7EF5" w14:textId="2D95F149" w:rsidR="009039C3" w:rsidRDefault="00F52EE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A627A3" w14:textId="7B0992AD" w:rsidR="009039C3" w:rsidRDefault="00F52EE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4B7F9D" w14:textId="4AB0E1AA" w:rsidR="009039C3" w:rsidRDefault="009039C3" w:rsidP="00C76C72">
            <w:pPr>
              <w:pStyle w:val="TAC"/>
              <w:spacing w:before="20" w:after="20"/>
              <w:ind w:left="57" w:right="57"/>
              <w:jc w:val="left"/>
              <w:rPr>
                <w:lang w:eastAsia="zh-CN"/>
              </w:rPr>
            </w:pPr>
          </w:p>
        </w:tc>
      </w:tr>
      <w:tr w:rsidR="001C44BC" w14:paraId="59C822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04E13" w14:textId="1FEDBA4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7A401A92" w14:textId="7E0F0901"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853EB" w14:textId="068D05B6" w:rsidR="001C44BC" w:rsidRDefault="001C44BC" w:rsidP="001C44BC">
            <w:pPr>
              <w:pStyle w:val="TAC"/>
              <w:spacing w:before="20" w:after="20"/>
              <w:ind w:left="57" w:right="57"/>
              <w:jc w:val="left"/>
              <w:rPr>
                <w:lang w:eastAsia="zh-CN"/>
              </w:rPr>
            </w:pPr>
          </w:p>
        </w:tc>
      </w:tr>
      <w:tr w:rsidR="00C57E5E" w14:paraId="0331C77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6791" w14:textId="758AE888"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2681DA3" w14:textId="6D079A52"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7B83D57" w14:textId="77777777" w:rsidR="00C57E5E" w:rsidRPr="006B1F8C" w:rsidRDefault="00C57E5E" w:rsidP="00C57E5E">
            <w:pPr>
              <w:pStyle w:val="TAC"/>
              <w:spacing w:before="20" w:after="100"/>
              <w:ind w:left="57" w:right="57"/>
              <w:jc w:val="left"/>
              <w:rPr>
                <w:rFonts w:eastAsia="SimSun"/>
                <w:lang w:eastAsia="zh-CN"/>
              </w:rPr>
            </w:pPr>
            <w:r>
              <w:rPr>
                <w:rFonts w:eastAsia="SimSun"/>
                <w:lang w:eastAsia="zh-CN"/>
              </w:rPr>
              <w:t xml:space="preserve">We suggest to keep things simple. Even for this GNSS measurement during C-DRX, if </w:t>
            </w:r>
            <w:r w:rsidRPr="006B1F8C">
              <w:rPr>
                <w:rFonts w:eastAsia="SimSun"/>
                <w:lang w:eastAsia="zh-CN"/>
              </w:rPr>
              <w:t>GNSS position is already outdated, it’s better to let UE move to RRC_IDLE</w:t>
            </w:r>
            <w:r>
              <w:rPr>
                <w:rFonts w:eastAsia="SimSun"/>
                <w:lang w:eastAsia="zh-CN"/>
              </w:rPr>
              <w:t xml:space="preserve"> after GNSS measurement failure</w:t>
            </w:r>
            <w:r w:rsidRPr="006B1F8C">
              <w:rPr>
                <w:rFonts w:eastAsia="SimSun"/>
                <w:lang w:eastAsia="zh-CN"/>
              </w:rPr>
              <w:t>.</w:t>
            </w:r>
          </w:p>
          <w:p w14:paraId="0F45C8B7" w14:textId="7FA2E519" w:rsidR="00C57E5E" w:rsidRDefault="00C57E5E" w:rsidP="00C57E5E">
            <w:pPr>
              <w:pStyle w:val="TAC"/>
              <w:spacing w:before="20" w:after="100"/>
              <w:ind w:left="57" w:right="57"/>
              <w:jc w:val="left"/>
              <w:rPr>
                <w:lang w:eastAsia="zh-CN"/>
              </w:rPr>
            </w:pPr>
            <w:r w:rsidRPr="006B1F8C">
              <w:rPr>
                <w:rFonts w:eastAsia="SimSun"/>
                <w:lang w:eastAsia="zh-CN"/>
              </w:rPr>
              <w:t xml:space="preserve">The exceptional case may be that, the UE may proactively perform </w:t>
            </w:r>
            <w:r>
              <w:rPr>
                <w:rFonts w:eastAsia="SimSun"/>
                <w:lang w:eastAsia="zh-CN"/>
              </w:rPr>
              <w:t>GNSS measurement a bit early even GNSS is still valid (e.g., everything is still good), with the intention to make use of the inactive period of C-DRX. Then if finally GNSS measurement fails but previous GNSS is still valid, we think UE can keep in connected mode till the previous GNSS become invalid. This may be different from NW-triggered GNSS. For NW-triggered GNSS, NW may already detect some error that may be general reason for NW to trigger an early GNSS measurement. So we are fine in such case, even the GNSS may be still valid, it’s better for UE to go to idle if NW-triggered GNSS fails.</w:t>
            </w:r>
          </w:p>
        </w:tc>
      </w:tr>
      <w:tr w:rsidR="001C44BC" w14:paraId="0998B5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CB495" w14:textId="57E9193E" w:rsidR="001C44BC" w:rsidRDefault="00B67D7E"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688802" w14:textId="455E37B3" w:rsidR="001C44BC" w:rsidRDefault="00B67D7E"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3670F7" w14:textId="77777777" w:rsidR="001C44BC" w:rsidRDefault="001C44BC" w:rsidP="001C44BC">
            <w:pPr>
              <w:pStyle w:val="TAC"/>
              <w:spacing w:before="20" w:after="20"/>
              <w:ind w:left="57" w:right="57"/>
              <w:jc w:val="left"/>
              <w:rPr>
                <w:lang w:eastAsia="zh-CN"/>
              </w:rPr>
            </w:pPr>
          </w:p>
        </w:tc>
      </w:tr>
      <w:tr w:rsidR="00185651" w14:paraId="4BA1816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526FC" w14:textId="1F8D2147" w:rsidR="00185651" w:rsidRDefault="00185651" w:rsidP="00185651">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3656C36" w14:textId="04427697" w:rsidR="00185651" w:rsidRDefault="00185651" w:rsidP="00185651">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4F52538" w14:textId="77777777" w:rsidR="00185651" w:rsidRDefault="00185651" w:rsidP="00185651">
            <w:pPr>
              <w:pStyle w:val="TAC"/>
              <w:spacing w:before="20" w:after="20"/>
              <w:ind w:left="57" w:right="57"/>
              <w:jc w:val="left"/>
              <w:rPr>
                <w:lang w:eastAsia="zh-CN"/>
              </w:rPr>
            </w:pPr>
          </w:p>
        </w:tc>
      </w:tr>
      <w:tr w:rsidR="00772B15" w14:paraId="004E369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E1EC4" w14:textId="3DC27684"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31F1096" w14:textId="68498915" w:rsidR="00772B15" w:rsidRDefault="00772B15" w:rsidP="00772B15">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9CBF3A0" w14:textId="77777777" w:rsidR="00772B15" w:rsidRDefault="00772B15" w:rsidP="00772B15">
            <w:pPr>
              <w:pStyle w:val="TAC"/>
              <w:spacing w:before="20" w:after="20"/>
              <w:ind w:left="57" w:right="57"/>
              <w:jc w:val="left"/>
              <w:rPr>
                <w:lang w:eastAsia="zh-CN"/>
              </w:rPr>
            </w:pPr>
          </w:p>
        </w:tc>
      </w:tr>
      <w:tr w:rsidR="008C6F0D" w14:paraId="53D437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20EAF" w14:textId="3CECAD45" w:rsidR="008C6F0D" w:rsidRDefault="008C6F0D" w:rsidP="008C6F0D">
            <w:pPr>
              <w:pStyle w:val="TAC"/>
              <w:spacing w:before="20" w:after="20"/>
              <w:ind w:left="57" w:right="57"/>
              <w:jc w:val="left"/>
              <w:rPr>
                <w:lang w:eastAsia="zh-CN"/>
              </w:rPr>
            </w:pPr>
            <w:r w:rsidRPr="003B61DF">
              <w:t>Nokia</w:t>
            </w:r>
          </w:p>
        </w:tc>
        <w:tc>
          <w:tcPr>
            <w:tcW w:w="994" w:type="dxa"/>
            <w:tcBorders>
              <w:top w:val="single" w:sz="4" w:space="0" w:color="auto"/>
              <w:left w:val="single" w:sz="4" w:space="0" w:color="auto"/>
              <w:bottom w:val="single" w:sz="4" w:space="0" w:color="auto"/>
              <w:right w:val="single" w:sz="4" w:space="0" w:color="auto"/>
            </w:tcBorders>
          </w:tcPr>
          <w:p w14:paraId="254A2DC3" w14:textId="5EBFF825" w:rsidR="008C6F0D" w:rsidRDefault="008C6F0D" w:rsidP="008C6F0D">
            <w:pPr>
              <w:pStyle w:val="TAC"/>
              <w:spacing w:before="20" w:after="20"/>
              <w:ind w:left="57" w:right="57"/>
              <w:jc w:val="left"/>
              <w:rPr>
                <w:lang w:eastAsia="zh-CN"/>
              </w:rPr>
            </w:pPr>
            <w:r w:rsidRPr="003B61DF">
              <w:t>Yes</w:t>
            </w:r>
          </w:p>
        </w:tc>
        <w:tc>
          <w:tcPr>
            <w:tcW w:w="6942" w:type="dxa"/>
            <w:tcBorders>
              <w:top w:val="single" w:sz="4" w:space="0" w:color="auto"/>
              <w:left w:val="single" w:sz="4" w:space="0" w:color="auto"/>
              <w:bottom w:val="single" w:sz="4" w:space="0" w:color="auto"/>
              <w:right w:val="single" w:sz="4" w:space="0" w:color="auto"/>
            </w:tcBorders>
          </w:tcPr>
          <w:p w14:paraId="29CA6011" w14:textId="059F999B" w:rsidR="008C6F0D" w:rsidRDefault="008C6F0D" w:rsidP="008C6F0D">
            <w:pPr>
              <w:pStyle w:val="TAC"/>
              <w:spacing w:before="20" w:after="20"/>
              <w:ind w:left="57" w:right="57"/>
              <w:jc w:val="left"/>
              <w:rPr>
                <w:lang w:eastAsia="zh-CN"/>
              </w:rPr>
            </w:pPr>
            <w:r w:rsidRPr="003B61DF">
              <w:t xml:space="preserve">We think the key point here is that, after GNSS position is outdated and uplink transmission extension is not active, UE can trigger autonomous GNSS measurement, if configured by the network. This is a normal and unified solution.   </w:t>
            </w:r>
          </w:p>
        </w:tc>
      </w:tr>
      <w:tr w:rsidR="00DD54B8" w14:paraId="3D2EEA9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27171" w14:textId="2A291451" w:rsidR="00DD54B8" w:rsidRPr="00DD54B8" w:rsidRDefault="00DD54B8" w:rsidP="00DD54B8">
            <w:pPr>
              <w:pStyle w:val="TAC"/>
              <w:spacing w:before="20" w:after="20"/>
              <w:ind w:left="57" w:right="57"/>
              <w:jc w:val="left"/>
              <w:rPr>
                <w:lang w:val="en-US"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476B692" w14:textId="04FD2FBC" w:rsidR="00DD54B8" w:rsidRDefault="00DD54B8" w:rsidP="00DD54B8">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46D38F" w14:textId="001CFDA4" w:rsidR="00DD54B8" w:rsidRDefault="00DD54B8" w:rsidP="00DD54B8">
            <w:pPr>
              <w:pStyle w:val="TAC"/>
              <w:spacing w:before="20" w:after="20"/>
              <w:ind w:left="57" w:right="57"/>
              <w:jc w:val="left"/>
              <w:rPr>
                <w:lang w:eastAsia="zh-CN"/>
              </w:rPr>
            </w:pPr>
            <w:r>
              <w:rPr>
                <w:rFonts w:eastAsia="SimSun"/>
                <w:lang w:eastAsia="zh-CN"/>
              </w:rPr>
              <w:t>By UE implementation, UE may try its best to utilize the C-DRX inactive time in an attempt to update GNSS position fix. Maybe the result will not always be a success due to the limited time. In this case, UE deserve a full time GNSS measurement after the GNSS position is outdated.</w:t>
            </w:r>
          </w:p>
        </w:tc>
      </w:tr>
      <w:tr w:rsidR="001C44BC" w14:paraId="30C96AF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A944C"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8019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722A31" w14:textId="77777777" w:rsidR="001C44BC" w:rsidRDefault="001C44BC" w:rsidP="001C44BC">
            <w:pPr>
              <w:pStyle w:val="TAC"/>
              <w:spacing w:before="20" w:after="20"/>
              <w:ind w:left="57" w:right="57"/>
              <w:jc w:val="left"/>
              <w:rPr>
                <w:lang w:eastAsia="zh-CN"/>
              </w:rPr>
            </w:pPr>
          </w:p>
        </w:tc>
      </w:tr>
      <w:tr w:rsidR="001C44BC" w14:paraId="208D0BC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8C6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8C3D8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18F8F" w14:textId="77777777" w:rsidR="001C44BC" w:rsidRDefault="001C44BC" w:rsidP="001C44BC">
            <w:pPr>
              <w:pStyle w:val="TAC"/>
              <w:spacing w:before="20" w:after="20"/>
              <w:ind w:left="57" w:right="57"/>
              <w:jc w:val="left"/>
              <w:rPr>
                <w:lang w:eastAsia="zh-CN"/>
              </w:rPr>
            </w:pPr>
          </w:p>
        </w:tc>
      </w:tr>
      <w:tr w:rsidR="001C44BC" w14:paraId="7899174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0ADA2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F7E0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72C26A" w14:textId="77777777" w:rsidR="001C44BC" w:rsidRDefault="001C44BC" w:rsidP="001C44BC">
            <w:pPr>
              <w:pStyle w:val="TAC"/>
              <w:spacing w:before="20" w:after="20"/>
              <w:ind w:left="57" w:right="57"/>
              <w:jc w:val="left"/>
              <w:rPr>
                <w:lang w:eastAsia="zh-CN"/>
              </w:rPr>
            </w:pPr>
          </w:p>
        </w:tc>
      </w:tr>
      <w:tr w:rsidR="001C44BC" w14:paraId="3970C41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DDBAD"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81453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8AF11" w14:textId="77777777" w:rsidR="001C44BC" w:rsidRDefault="001C44BC" w:rsidP="001C44BC">
            <w:pPr>
              <w:pStyle w:val="TAC"/>
              <w:spacing w:before="20" w:after="20"/>
              <w:ind w:left="57" w:right="57"/>
              <w:jc w:val="left"/>
              <w:rPr>
                <w:lang w:eastAsia="zh-CN"/>
              </w:rPr>
            </w:pPr>
          </w:p>
        </w:tc>
      </w:tr>
      <w:tr w:rsidR="001C44BC" w14:paraId="731F40E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207B6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2C1536"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3681D3" w14:textId="77777777" w:rsidR="001C44BC" w:rsidRDefault="001C44BC" w:rsidP="001C44BC">
            <w:pPr>
              <w:pStyle w:val="TAC"/>
              <w:spacing w:before="20" w:after="20"/>
              <w:ind w:left="57" w:right="57"/>
              <w:jc w:val="left"/>
              <w:rPr>
                <w:lang w:eastAsia="zh-CN"/>
              </w:rPr>
            </w:pPr>
          </w:p>
        </w:tc>
      </w:tr>
    </w:tbl>
    <w:p w14:paraId="11091803" w14:textId="77777777" w:rsidR="009039C3" w:rsidRDefault="009039C3" w:rsidP="009039C3"/>
    <w:p w14:paraId="73F8C762" w14:textId="77777777" w:rsidR="0059674E" w:rsidRDefault="0059674E" w:rsidP="00A209D6"/>
    <w:p w14:paraId="53A16B8E" w14:textId="2509A736" w:rsidR="006F300F" w:rsidRPr="00B8470A" w:rsidRDefault="003E2AC1" w:rsidP="00B8470A">
      <w:pPr>
        <w:pStyle w:val="Heading2"/>
      </w:pPr>
      <w:r>
        <w:t xml:space="preserve">3.3 UE behaviour </w:t>
      </w:r>
      <w:r w:rsidR="001A601D">
        <w:t>f</w:t>
      </w:r>
      <w:r w:rsidR="001A601D" w:rsidRPr="001A601D">
        <w:t>or autonomous GNSS acquisition in C-DRX inactive time</w:t>
      </w:r>
    </w:p>
    <w:p w14:paraId="5CC21452" w14:textId="314DA126" w:rsidR="003E2AC1" w:rsidRPr="00867D6C" w:rsidRDefault="00222E45" w:rsidP="00A209D6">
      <w:pPr>
        <w:rPr>
          <w:bCs/>
          <w:lang w:val="en-US"/>
        </w:rPr>
      </w:pPr>
      <w:r w:rsidRPr="00867D6C">
        <w:rPr>
          <w:bCs/>
          <w:lang w:val="en-US"/>
        </w:rPr>
        <w:t>For UE aut</w:t>
      </w:r>
      <w:r w:rsidR="00867D6C" w:rsidRPr="00867D6C">
        <w:rPr>
          <w:bCs/>
          <w:lang w:val="en-US"/>
        </w:rPr>
        <w:t xml:space="preserve">onomously triggered </w:t>
      </w:r>
      <w:r w:rsidR="00867D6C">
        <w:rPr>
          <w:bCs/>
          <w:lang w:val="en-US"/>
        </w:rPr>
        <w:t xml:space="preserve">GNSS acquisition in C-DRX inactive time, </w:t>
      </w:r>
      <w:r w:rsidR="00B8470A">
        <w:rPr>
          <w:bCs/>
          <w:lang w:val="en-US"/>
        </w:rPr>
        <w:t xml:space="preserve">[1] </w:t>
      </w:r>
      <w:r w:rsidR="00332684">
        <w:rPr>
          <w:bCs/>
          <w:lang w:val="en-US"/>
        </w:rPr>
        <w:t xml:space="preserve">further discuss </w:t>
      </w:r>
      <w:r w:rsidR="00EE31A3">
        <w:rPr>
          <w:bCs/>
          <w:lang w:val="en-US"/>
        </w:rPr>
        <w:t xml:space="preserve">the conditions on when the UE should move to </w:t>
      </w:r>
      <w:r w:rsidR="008500EC">
        <w:rPr>
          <w:bCs/>
          <w:lang w:val="en-US"/>
        </w:rPr>
        <w:t>RRC idle.</w:t>
      </w:r>
      <w:r w:rsidR="002B0254">
        <w:rPr>
          <w:bCs/>
          <w:lang w:val="en-US"/>
        </w:rPr>
        <w:t xml:space="preserve"> </w:t>
      </w:r>
      <w:r w:rsidR="007024F2">
        <w:rPr>
          <w:bCs/>
          <w:lang w:val="en-US"/>
        </w:rPr>
        <w:t>I</w:t>
      </w:r>
      <w:r w:rsidR="00980927" w:rsidRPr="00980927">
        <w:rPr>
          <w:bCs/>
          <w:lang w:val="en-US"/>
        </w:rPr>
        <w:t>f the GNSS validity duration (and extension duration X) expires during the GNSS measurement the UE should move to RRC Idle.</w:t>
      </w:r>
      <w:r w:rsidR="005B49CD">
        <w:rPr>
          <w:bCs/>
          <w:lang w:val="en-US"/>
        </w:rPr>
        <w:t xml:space="preserve"> However, [5] thinks </w:t>
      </w:r>
      <w:r w:rsidR="001B6203" w:rsidRPr="001B6203">
        <w:rPr>
          <w:bCs/>
          <w:lang w:val="en-US"/>
        </w:rPr>
        <w:t>UE can remain in RRC_CONNECTED when the GNSS position becomes outdated in a c-DRX inactive state</w:t>
      </w:r>
      <w:r w:rsidR="001B6203">
        <w:rPr>
          <w:bCs/>
          <w:lang w:val="en-US"/>
        </w:rPr>
        <w:t>.</w:t>
      </w:r>
      <w:r w:rsidR="001036A9">
        <w:rPr>
          <w:bCs/>
          <w:lang w:val="en-US"/>
        </w:rPr>
        <w:t xml:space="preserve"> </w:t>
      </w:r>
    </w:p>
    <w:tbl>
      <w:tblPr>
        <w:tblStyle w:val="TableGrid"/>
        <w:tblW w:w="0" w:type="auto"/>
        <w:tblLook w:val="04A0" w:firstRow="1" w:lastRow="0" w:firstColumn="1" w:lastColumn="0" w:noHBand="0" w:noVBand="1"/>
      </w:tblPr>
      <w:tblGrid>
        <w:gridCol w:w="2122"/>
        <w:gridCol w:w="6894"/>
      </w:tblGrid>
      <w:tr w:rsidR="003E2AC1" w:rsidRPr="00417AED" w14:paraId="5B8F707B" w14:textId="77777777" w:rsidTr="00C76C72">
        <w:tc>
          <w:tcPr>
            <w:tcW w:w="2122" w:type="dxa"/>
          </w:tcPr>
          <w:p w14:paraId="21C95AA5" w14:textId="77777777" w:rsidR="003E2AC1" w:rsidRPr="00417AED" w:rsidRDefault="003E2AC1" w:rsidP="00C76C72">
            <w:pPr>
              <w:rPr>
                <w:rFonts w:cstheme="minorHAnsi"/>
                <w:sz w:val="20"/>
                <w:szCs w:val="20"/>
              </w:rPr>
            </w:pPr>
            <w:r w:rsidRPr="00417AED">
              <w:rPr>
                <w:rFonts w:cstheme="minorHAnsi"/>
                <w:sz w:val="20"/>
                <w:szCs w:val="20"/>
              </w:rPr>
              <w:t>Company</w:t>
            </w:r>
          </w:p>
        </w:tc>
        <w:tc>
          <w:tcPr>
            <w:tcW w:w="6894" w:type="dxa"/>
          </w:tcPr>
          <w:p w14:paraId="44A726FC" w14:textId="77777777" w:rsidR="003E2AC1" w:rsidRPr="00417AED" w:rsidRDefault="003E2AC1" w:rsidP="00C76C72">
            <w:pPr>
              <w:rPr>
                <w:rFonts w:cstheme="minorHAnsi"/>
                <w:sz w:val="20"/>
                <w:szCs w:val="20"/>
              </w:rPr>
            </w:pPr>
            <w:r w:rsidRPr="00417AED">
              <w:rPr>
                <w:rFonts w:cstheme="minorHAnsi"/>
                <w:sz w:val="20"/>
                <w:szCs w:val="20"/>
              </w:rPr>
              <w:t>Proposal</w:t>
            </w:r>
          </w:p>
        </w:tc>
      </w:tr>
      <w:tr w:rsidR="003E2AC1" w:rsidRPr="00417AED" w14:paraId="0406FF6C" w14:textId="77777777" w:rsidTr="00C76C72">
        <w:tc>
          <w:tcPr>
            <w:tcW w:w="2122" w:type="dxa"/>
          </w:tcPr>
          <w:p w14:paraId="28DAFDD8" w14:textId="77777777" w:rsidR="003E2AC1" w:rsidRPr="007E6E9B" w:rsidRDefault="003E2AC1" w:rsidP="00C76C72">
            <w:pPr>
              <w:rPr>
                <w:rFonts w:cstheme="minorHAnsi"/>
                <w:sz w:val="20"/>
                <w:szCs w:val="20"/>
                <w:lang w:val="en-US"/>
              </w:rPr>
            </w:pPr>
            <w:r w:rsidRPr="00417AED">
              <w:rPr>
                <w:rFonts w:cstheme="minorHAnsi"/>
                <w:sz w:val="20"/>
                <w:szCs w:val="20"/>
              </w:rPr>
              <w:t>R2-2403480</w:t>
            </w:r>
            <w:r>
              <w:rPr>
                <w:rFonts w:cstheme="minorHAnsi"/>
                <w:sz w:val="20"/>
                <w:szCs w:val="20"/>
                <w:lang w:val="en-US"/>
              </w:rPr>
              <w:t xml:space="preserve"> [1]</w:t>
            </w:r>
          </w:p>
        </w:tc>
        <w:tc>
          <w:tcPr>
            <w:tcW w:w="6894" w:type="dxa"/>
          </w:tcPr>
          <w:p w14:paraId="32BDFA53" w14:textId="77777777" w:rsidR="003E2AC1" w:rsidRPr="00417AED" w:rsidRDefault="003E2AC1" w:rsidP="00C76C72">
            <w:pPr>
              <w:rPr>
                <w:rFonts w:cstheme="minorHAnsi"/>
              </w:rPr>
            </w:pPr>
            <w:r w:rsidRPr="00417AED">
              <w:rPr>
                <w:rFonts w:cstheme="minorHAnsi"/>
              </w:rPr>
              <w:t>Proposal 3: For autonomous GNSS acquisition in C-DRX inactive time, the UE shall move to RRC idle mode if either of below conditions is met:</w:t>
            </w:r>
          </w:p>
          <w:p w14:paraId="3D39049D" w14:textId="77777777" w:rsidR="003E2AC1" w:rsidRPr="00417AED" w:rsidRDefault="003E2AC1" w:rsidP="00C76C72">
            <w:pPr>
              <w:rPr>
                <w:rFonts w:cstheme="minorHAnsi"/>
              </w:rPr>
            </w:pPr>
            <w:r w:rsidRPr="00417AED">
              <w:rPr>
                <w:rFonts w:cstheme="minorHAnsi"/>
              </w:rPr>
              <w:t>1)</w:t>
            </w:r>
            <w:r w:rsidRPr="00417AED">
              <w:rPr>
                <w:rFonts w:cstheme="minorHAnsi"/>
              </w:rPr>
              <w:tab/>
              <w:t xml:space="preserve">the GNSS position is outdated and uplink transmission extension is not active, or </w:t>
            </w:r>
          </w:p>
          <w:p w14:paraId="4F72D94B" w14:textId="77777777" w:rsidR="003E2AC1" w:rsidRPr="00417AED" w:rsidRDefault="003E2AC1" w:rsidP="00C76C72">
            <w:pPr>
              <w:rPr>
                <w:rFonts w:cstheme="minorHAnsi"/>
                <w:sz w:val="20"/>
                <w:szCs w:val="20"/>
              </w:rPr>
            </w:pPr>
            <w:r w:rsidRPr="00417AED">
              <w:rPr>
                <w:rFonts w:cstheme="minorHAnsi"/>
                <w:sz w:val="20"/>
                <w:szCs w:val="20"/>
              </w:rPr>
              <w:t>2)</w:t>
            </w:r>
            <w:r w:rsidRPr="00417AED">
              <w:rPr>
                <w:rFonts w:cstheme="minorHAnsi"/>
                <w:sz w:val="20"/>
                <w:szCs w:val="20"/>
              </w:rPr>
              <w:tab/>
              <w:t>the UL transmission extension period is expired.</w:t>
            </w:r>
          </w:p>
        </w:tc>
      </w:tr>
      <w:tr w:rsidR="003E2AC1" w:rsidRPr="00417AED" w14:paraId="43CBDC58" w14:textId="77777777" w:rsidTr="00C76C72">
        <w:tc>
          <w:tcPr>
            <w:tcW w:w="2122" w:type="dxa"/>
          </w:tcPr>
          <w:p w14:paraId="1B81784D" w14:textId="23BAC8A2" w:rsidR="003E2AC1" w:rsidRPr="009365ED" w:rsidRDefault="009365ED" w:rsidP="00C76C72">
            <w:pPr>
              <w:rPr>
                <w:rFonts w:cstheme="minorHAnsi"/>
                <w:sz w:val="20"/>
                <w:szCs w:val="20"/>
                <w:lang w:val="en-US"/>
              </w:rPr>
            </w:pPr>
            <w:r w:rsidRPr="009365ED">
              <w:rPr>
                <w:rFonts w:cstheme="minorHAnsi"/>
                <w:sz w:val="20"/>
                <w:szCs w:val="20"/>
              </w:rPr>
              <w:t>R2-2403081</w:t>
            </w:r>
            <w:r>
              <w:rPr>
                <w:rFonts w:cstheme="minorHAnsi"/>
                <w:sz w:val="20"/>
                <w:szCs w:val="20"/>
                <w:lang w:val="en-US"/>
              </w:rPr>
              <w:t xml:space="preserve"> [5]</w:t>
            </w:r>
          </w:p>
        </w:tc>
        <w:tc>
          <w:tcPr>
            <w:tcW w:w="6894" w:type="dxa"/>
          </w:tcPr>
          <w:p w14:paraId="50F0DFF0" w14:textId="5791D506" w:rsidR="003E2AC1" w:rsidRPr="00417AED" w:rsidRDefault="0007733E" w:rsidP="00C76C72">
            <w:pPr>
              <w:rPr>
                <w:rFonts w:cstheme="minorHAnsi"/>
                <w:sz w:val="20"/>
                <w:szCs w:val="20"/>
              </w:rPr>
            </w:pPr>
            <w:r w:rsidRPr="0007733E">
              <w:rPr>
                <w:rFonts w:cstheme="minorHAnsi"/>
                <w:sz w:val="20"/>
                <w:szCs w:val="20"/>
              </w:rPr>
              <w:t>Proposal 2</w:t>
            </w:r>
            <w:r w:rsidRPr="0007733E">
              <w:rPr>
                <w:rFonts w:cstheme="minorHAnsi"/>
                <w:sz w:val="20"/>
                <w:szCs w:val="20"/>
              </w:rPr>
              <w:tab/>
              <w:t>UE can remain in RRC_CONNECTED when the GNSS position becomes outdated in a c-DRX inactive state (i.e., in a c-DRX OFF duration).</w:t>
            </w:r>
          </w:p>
        </w:tc>
      </w:tr>
    </w:tbl>
    <w:p w14:paraId="312CE13B" w14:textId="77777777" w:rsidR="003E2AC1" w:rsidRDefault="003E2AC1" w:rsidP="00A209D6"/>
    <w:p w14:paraId="517B8945" w14:textId="62AB4E86" w:rsidR="002B0254" w:rsidRPr="00683552" w:rsidRDefault="002B0254" w:rsidP="002B0254">
      <w:pPr>
        <w:rPr>
          <w:b/>
          <w:bCs/>
        </w:rPr>
      </w:pPr>
      <w:r w:rsidRPr="00683552">
        <w:rPr>
          <w:b/>
          <w:bCs/>
        </w:rPr>
        <w:t xml:space="preserve">Question </w:t>
      </w:r>
      <w:r>
        <w:rPr>
          <w:b/>
          <w:bCs/>
        </w:rPr>
        <w:t>5</w:t>
      </w:r>
      <w:r w:rsidR="003F1375">
        <w:rPr>
          <w:b/>
          <w:bCs/>
        </w:rPr>
        <w:t>a</w:t>
      </w:r>
      <w:r w:rsidRPr="00683552">
        <w:rPr>
          <w:b/>
          <w:bCs/>
        </w:rPr>
        <w:t xml:space="preserve">: </w:t>
      </w:r>
      <w:r w:rsidR="00576D4C" w:rsidRPr="00576D4C">
        <w:rPr>
          <w:b/>
          <w:bCs/>
        </w:rPr>
        <w:t>Do companies agree below proposal ?</w:t>
      </w:r>
    </w:p>
    <w:p w14:paraId="735DAE25" w14:textId="77777777" w:rsidR="000C3CF4" w:rsidRPr="002B0254" w:rsidRDefault="000C3CF4" w:rsidP="000C3CF4">
      <w:pPr>
        <w:pStyle w:val="ListParagraph"/>
        <w:numPr>
          <w:ilvl w:val="0"/>
          <w:numId w:val="25"/>
        </w:numPr>
        <w:rPr>
          <w:b/>
          <w:bCs/>
        </w:rPr>
      </w:pPr>
      <w:r w:rsidRPr="002B0254">
        <w:rPr>
          <w:b/>
          <w:bCs/>
        </w:rPr>
        <w:t>For autonomous GNSS acquisition in C-DRX inactive time, the UE shall move to RRC idle mode if either of below conditions is met:</w:t>
      </w:r>
    </w:p>
    <w:p w14:paraId="6BEEB08F" w14:textId="77777777" w:rsidR="000C3CF4" w:rsidRPr="002B0254" w:rsidRDefault="000C3CF4" w:rsidP="000C3CF4">
      <w:pPr>
        <w:pStyle w:val="ListParagraph"/>
        <w:ind w:left="852"/>
        <w:rPr>
          <w:b/>
          <w:bCs/>
        </w:rPr>
      </w:pPr>
      <w:r w:rsidRPr="002B0254">
        <w:rPr>
          <w:b/>
          <w:bCs/>
        </w:rPr>
        <w:t>1)</w:t>
      </w:r>
      <w:r w:rsidRPr="002B0254">
        <w:rPr>
          <w:b/>
          <w:bCs/>
        </w:rPr>
        <w:tab/>
        <w:t xml:space="preserve">the GNSS position is outdated and uplink transmission extension is not active, or </w:t>
      </w:r>
    </w:p>
    <w:p w14:paraId="2A936385" w14:textId="4AFA9CDA" w:rsidR="000C3CF4" w:rsidRPr="007E7B41" w:rsidRDefault="000C3CF4" w:rsidP="007E7B41">
      <w:pPr>
        <w:pStyle w:val="ListParagraph"/>
        <w:ind w:left="852"/>
        <w:rPr>
          <w:b/>
          <w:bCs/>
        </w:rPr>
      </w:pPr>
      <w:r w:rsidRPr="002B0254">
        <w:rPr>
          <w:b/>
          <w:bCs/>
        </w:rPr>
        <w:t>2)</w:t>
      </w:r>
      <w:r w:rsidRPr="002B0254">
        <w:rPr>
          <w:b/>
          <w:bCs/>
        </w:rPr>
        <w:tab/>
        <w:t>the UL transmission extension period is expired.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0254" w14:paraId="03F9B03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362A18" w14:textId="34E224D2" w:rsidR="002B0254" w:rsidRDefault="002B0254" w:rsidP="00C76C72">
            <w:pPr>
              <w:pStyle w:val="TAH"/>
              <w:spacing w:before="20" w:after="20"/>
              <w:ind w:left="57" w:right="57"/>
              <w:jc w:val="left"/>
              <w:rPr>
                <w:color w:val="FFFFFF" w:themeColor="background1"/>
              </w:rPr>
            </w:pPr>
            <w:r>
              <w:rPr>
                <w:color w:val="FFFFFF" w:themeColor="background1"/>
              </w:rPr>
              <w:t>Answers to Question 5</w:t>
            </w:r>
            <w:r w:rsidR="008243DA">
              <w:rPr>
                <w:color w:val="FFFFFF" w:themeColor="background1"/>
              </w:rPr>
              <w:t>a</w:t>
            </w:r>
          </w:p>
        </w:tc>
      </w:tr>
      <w:tr w:rsidR="002B0254" w14:paraId="17C5750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9EB20" w14:textId="77777777" w:rsidR="002B0254" w:rsidRDefault="002B0254"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DE67E" w14:textId="3971FD20" w:rsidR="002B0254"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04EA2" w14:textId="77777777" w:rsidR="002B0254" w:rsidRDefault="002B0254" w:rsidP="00C76C72">
            <w:pPr>
              <w:pStyle w:val="TAH"/>
              <w:spacing w:before="20" w:after="20"/>
              <w:ind w:left="57" w:right="57"/>
              <w:jc w:val="left"/>
            </w:pPr>
            <w:r>
              <w:t>Comments</w:t>
            </w:r>
          </w:p>
        </w:tc>
      </w:tr>
      <w:tr w:rsidR="002B0254" w14:paraId="3018EA1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27F8D2" w14:textId="71530BEA" w:rsidR="002B0254"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815140" w14:textId="0D45065D" w:rsidR="002B0254" w:rsidRDefault="000240B3" w:rsidP="00C76C72">
            <w:pPr>
              <w:pStyle w:val="TAC"/>
              <w:spacing w:before="20" w:after="20"/>
              <w:ind w:left="57" w:right="57"/>
              <w:jc w:val="left"/>
              <w:rPr>
                <w:lang w:eastAsia="zh-CN"/>
              </w:rPr>
            </w:pPr>
            <w:r>
              <w:rPr>
                <w:lang w:eastAsia="zh-CN"/>
              </w:rPr>
              <w:t>Needs reformulation</w:t>
            </w:r>
          </w:p>
        </w:tc>
        <w:tc>
          <w:tcPr>
            <w:tcW w:w="6942" w:type="dxa"/>
            <w:tcBorders>
              <w:top w:val="single" w:sz="4" w:space="0" w:color="auto"/>
              <w:left w:val="single" w:sz="4" w:space="0" w:color="auto"/>
              <w:bottom w:val="single" w:sz="4" w:space="0" w:color="auto"/>
              <w:right w:val="single" w:sz="4" w:space="0" w:color="auto"/>
            </w:tcBorders>
          </w:tcPr>
          <w:p w14:paraId="2986FFD9" w14:textId="21779525" w:rsidR="000240B3" w:rsidRPr="002B0254" w:rsidRDefault="000240B3" w:rsidP="000240B3">
            <w:pPr>
              <w:pStyle w:val="ListParagraph"/>
              <w:numPr>
                <w:ilvl w:val="0"/>
                <w:numId w:val="25"/>
              </w:numPr>
              <w:ind w:left="360"/>
              <w:rPr>
                <w:b/>
                <w:bCs/>
              </w:rPr>
            </w:pPr>
            <w:r w:rsidRPr="002B0254">
              <w:rPr>
                <w:b/>
                <w:bCs/>
              </w:rPr>
              <w:t xml:space="preserve">For </w:t>
            </w:r>
            <w:r w:rsidRPr="000240B3">
              <w:rPr>
                <w:b/>
                <w:bCs/>
                <w:color w:val="FF0000"/>
              </w:rPr>
              <w:t xml:space="preserve">failed </w:t>
            </w:r>
            <w:r w:rsidRPr="002B0254">
              <w:rPr>
                <w:b/>
                <w:bCs/>
              </w:rPr>
              <w:t xml:space="preserve">autonomous GNSS acquisition in C-DRX inactive time, the UE shall move to RRC idle mode if </w:t>
            </w:r>
            <w:r w:rsidRPr="000240B3">
              <w:rPr>
                <w:b/>
                <w:bCs/>
                <w:strike/>
                <w:color w:val="FF0000"/>
              </w:rPr>
              <w:t>either of</w:t>
            </w:r>
            <w:r w:rsidRPr="000240B3">
              <w:rPr>
                <w:b/>
                <w:bCs/>
                <w:color w:val="FF0000"/>
              </w:rPr>
              <w:t xml:space="preserve"> </w:t>
            </w:r>
            <w:r w:rsidRPr="002B0254">
              <w:rPr>
                <w:b/>
                <w:bCs/>
              </w:rPr>
              <w:t>below condition</w:t>
            </w:r>
            <w:r w:rsidRPr="000240B3">
              <w:rPr>
                <w:b/>
                <w:bCs/>
                <w:strike/>
                <w:color w:val="FF0000"/>
              </w:rPr>
              <w:t>s</w:t>
            </w:r>
            <w:r w:rsidRPr="002B0254">
              <w:rPr>
                <w:b/>
                <w:bCs/>
              </w:rPr>
              <w:t xml:space="preserve"> is met:</w:t>
            </w:r>
          </w:p>
          <w:p w14:paraId="3B11E38D" w14:textId="500D43D9" w:rsidR="000240B3" w:rsidRPr="002B0254" w:rsidRDefault="000240B3" w:rsidP="000240B3">
            <w:pPr>
              <w:pStyle w:val="ListParagraph"/>
              <w:ind w:left="492"/>
              <w:rPr>
                <w:b/>
                <w:bCs/>
              </w:rPr>
            </w:pPr>
            <w:r w:rsidRPr="002B0254">
              <w:rPr>
                <w:b/>
                <w:bCs/>
              </w:rPr>
              <w:t>1)</w:t>
            </w:r>
            <w:r w:rsidRPr="002B0254">
              <w:rPr>
                <w:b/>
                <w:bCs/>
              </w:rPr>
              <w:tab/>
              <w:t>the GNSS position is outdated and uplink transmission extension is not active</w:t>
            </w:r>
          </w:p>
          <w:p w14:paraId="6916F098" w14:textId="27F0B5E6" w:rsidR="002B0254" w:rsidRDefault="002B0254" w:rsidP="000240B3">
            <w:pPr>
              <w:pStyle w:val="TAC"/>
              <w:spacing w:before="20" w:after="20"/>
              <w:ind w:right="57"/>
              <w:jc w:val="left"/>
              <w:rPr>
                <w:lang w:eastAsia="zh-CN"/>
              </w:rPr>
            </w:pPr>
          </w:p>
        </w:tc>
      </w:tr>
      <w:tr w:rsidR="001C44BC" w14:paraId="17ED02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912ED" w14:textId="6F2F991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0B7EC23" w14:textId="101177BB" w:rsidR="001C44BC" w:rsidRDefault="001C44BC"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EAAC9D" w14:textId="3E853CE7" w:rsidR="001C44BC" w:rsidRDefault="00A90B31" w:rsidP="001C44BC">
            <w:pPr>
              <w:pStyle w:val="TAC"/>
              <w:spacing w:before="20" w:after="20"/>
              <w:ind w:left="57" w:right="57"/>
              <w:jc w:val="left"/>
              <w:rPr>
                <w:lang w:eastAsia="zh-CN"/>
              </w:rPr>
            </w:pPr>
            <w:r>
              <w:rPr>
                <w:lang w:eastAsia="zh-CN"/>
              </w:rPr>
              <w:t>Please see our comments in Q5b below</w:t>
            </w:r>
          </w:p>
        </w:tc>
      </w:tr>
      <w:tr w:rsidR="00C57E5E" w14:paraId="69C207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9CEB7" w14:textId="3271BFDB"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FC362C" w14:textId="50D9F153"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40BE2E7" w14:textId="77777777" w:rsidR="00C57E5E" w:rsidRPr="008957ED" w:rsidRDefault="00C57E5E" w:rsidP="00C57E5E">
            <w:pPr>
              <w:pStyle w:val="TAC"/>
              <w:spacing w:before="20" w:after="100"/>
              <w:ind w:left="57" w:right="57"/>
              <w:jc w:val="left"/>
              <w:rPr>
                <w:rFonts w:eastAsia="SimSun"/>
                <w:lang w:eastAsia="zh-CN"/>
              </w:rPr>
            </w:pPr>
            <w:r>
              <w:rPr>
                <w:rFonts w:eastAsia="SimSun"/>
                <w:lang w:eastAsia="zh-CN"/>
              </w:rPr>
              <w:t xml:space="preserve">We are a bit confused. If </w:t>
            </w:r>
            <w:r w:rsidRPr="008957ED">
              <w:rPr>
                <w:rFonts w:eastAsia="SimSun"/>
                <w:lang w:eastAsia="zh-CN"/>
              </w:rPr>
              <w:t>the GNSS position is outdated and uplink transmission extension is not active, UE should follow the existing principle to determine whether to trigger autonomous GNSS acquisition. Only if no autonomous GNSS configured and no NW trigger received</w:t>
            </w:r>
            <w:r>
              <w:rPr>
                <w:rFonts w:eastAsia="SimSun"/>
                <w:lang w:eastAsia="zh-CN"/>
              </w:rPr>
              <w:t xml:space="preserve">, </w:t>
            </w:r>
            <w:r w:rsidRPr="008957ED">
              <w:rPr>
                <w:rFonts w:eastAsia="SimSun"/>
                <w:lang w:eastAsia="zh-CN"/>
              </w:rPr>
              <w:t xml:space="preserve">UE can go to </w:t>
            </w:r>
            <w:r>
              <w:rPr>
                <w:rFonts w:eastAsia="SimSun"/>
                <w:lang w:eastAsia="zh-CN"/>
              </w:rPr>
              <w:t>idle, no matter in C-DRX or not.</w:t>
            </w:r>
          </w:p>
          <w:p w14:paraId="6C17A4EB" w14:textId="77777777" w:rsidR="00C57E5E" w:rsidRDefault="00C57E5E" w:rsidP="00C57E5E">
            <w:pPr>
              <w:pStyle w:val="TAC"/>
              <w:spacing w:before="20" w:after="20"/>
              <w:ind w:left="57" w:right="57"/>
              <w:jc w:val="left"/>
              <w:rPr>
                <w:rFonts w:eastAsia="SimSun"/>
                <w:lang w:eastAsia="zh-CN"/>
              </w:rPr>
            </w:pPr>
            <w:r w:rsidRPr="008957ED">
              <w:rPr>
                <w:rFonts w:eastAsia="SimSun"/>
                <w:lang w:eastAsia="zh-CN"/>
              </w:rPr>
              <w:t xml:space="preserve">We only need to discuss the failure case, as </w:t>
            </w:r>
            <w:r>
              <w:rPr>
                <w:rFonts w:eastAsia="SimSun"/>
                <w:lang w:eastAsia="zh-CN"/>
              </w:rPr>
              <w:t>previous questions</w:t>
            </w:r>
            <w:r w:rsidRPr="008957ED">
              <w:rPr>
                <w:rFonts w:eastAsia="SimSun"/>
                <w:lang w:eastAsia="zh-CN"/>
              </w:rPr>
              <w:t>.</w:t>
            </w:r>
          </w:p>
          <w:p w14:paraId="3FB6FAD8" w14:textId="64A72156" w:rsidR="00C57E5E" w:rsidRDefault="00C57E5E" w:rsidP="00C57E5E">
            <w:pPr>
              <w:pStyle w:val="TAC"/>
              <w:spacing w:before="20" w:after="20"/>
              <w:ind w:left="57" w:right="57"/>
              <w:jc w:val="left"/>
              <w:rPr>
                <w:lang w:eastAsia="zh-CN"/>
              </w:rPr>
            </w:pPr>
            <w:r>
              <w:rPr>
                <w:rFonts w:eastAsia="SimSun"/>
                <w:lang w:eastAsia="zh-CN"/>
              </w:rPr>
              <w:t>We think the Ericsson’s wording suggestion is aligned with our preference in Q4.</w:t>
            </w:r>
          </w:p>
        </w:tc>
      </w:tr>
      <w:tr w:rsidR="001C44BC" w14:paraId="6E05619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7EF28" w14:textId="05917375"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C8EA9F2" w14:textId="7E5DDC1F"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1A8FA4" w14:textId="3C9C0ADA" w:rsidR="001C44BC" w:rsidRDefault="00673650" w:rsidP="001C44BC">
            <w:pPr>
              <w:pStyle w:val="TAC"/>
              <w:spacing w:before="20" w:after="20"/>
              <w:ind w:left="57" w:right="57"/>
              <w:jc w:val="left"/>
              <w:rPr>
                <w:lang w:eastAsia="zh-CN"/>
              </w:rPr>
            </w:pPr>
            <w:r>
              <w:rPr>
                <w:lang w:eastAsia="zh-CN"/>
              </w:rPr>
              <w:t>Agree with ZTE</w:t>
            </w:r>
          </w:p>
        </w:tc>
      </w:tr>
      <w:tr w:rsidR="00185651" w14:paraId="2DFD5C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EB879" w14:textId="57805808" w:rsidR="00185651" w:rsidRDefault="00185651" w:rsidP="00185651">
            <w:pPr>
              <w:pStyle w:val="TAC"/>
              <w:spacing w:before="20" w:after="20"/>
              <w:ind w:left="57" w:right="57"/>
              <w:jc w:val="left"/>
              <w:rPr>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B77DE4A" w14:textId="25066C1D" w:rsidR="00185651" w:rsidRDefault="00185651" w:rsidP="00185651">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9778AD" w14:textId="381DA761" w:rsidR="00185651" w:rsidRPr="00185651" w:rsidRDefault="00185651" w:rsidP="00185651">
            <w:pPr>
              <w:pStyle w:val="TAC"/>
              <w:spacing w:before="20" w:after="20"/>
              <w:ind w:left="57" w:right="57"/>
              <w:jc w:val="left"/>
              <w:rPr>
                <w:rFonts w:eastAsia="SimSun"/>
                <w:lang w:eastAsia="zh-CN"/>
              </w:rPr>
            </w:pPr>
            <w:r>
              <w:rPr>
                <w:rFonts w:eastAsia="SimSun" w:hint="eastAsia"/>
                <w:lang w:eastAsia="zh-CN"/>
              </w:rPr>
              <w:t>A</w:t>
            </w:r>
            <w:r>
              <w:rPr>
                <w:rFonts w:eastAsia="SimSun"/>
                <w:lang w:eastAsia="zh-CN"/>
              </w:rPr>
              <w:t>gree with ZTE</w:t>
            </w:r>
          </w:p>
        </w:tc>
      </w:tr>
      <w:tr w:rsidR="003C5E3B" w14:paraId="1EF46CA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B9AF8" w14:textId="6C7D6DF5" w:rsidR="003C5E3B" w:rsidRDefault="003C5E3B" w:rsidP="003C5E3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D513E7" w14:textId="22F05288" w:rsidR="003C5E3B" w:rsidRDefault="003C5E3B" w:rsidP="003C5E3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9AEF10" w14:textId="77777777" w:rsidR="003C5E3B" w:rsidRDefault="003C5E3B" w:rsidP="003C5E3B">
            <w:pPr>
              <w:pStyle w:val="TAC"/>
              <w:spacing w:before="20" w:after="20"/>
              <w:ind w:left="57" w:right="57"/>
              <w:jc w:val="left"/>
              <w:rPr>
                <w:lang w:eastAsia="zh-CN"/>
              </w:rPr>
            </w:pPr>
            <w:r>
              <w:rPr>
                <w:lang w:eastAsia="zh-CN"/>
              </w:rPr>
              <w:t>No need to touch or define any actions for the case of UE’s best effort procedure for GNSS fix during inactive time of C-DRX.</w:t>
            </w:r>
          </w:p>
          <w:p w14:paraId="23696FD8" w14:textId="6AD239D6" w:rsidR="003C5E3B" w:rsidRDefault="003C5E3B" w:rsidP="003C5E3B">
            <w:pPr>
              <w:pStyle w:val="TAC"/>
              <w:spacing w:before="20" w:after="20"/>
              <w:ind w:left="57" w:right="57"/>
              <w:jc w:val="left"/>
              <w:rPr>
                <w:lang w:eastAsia="zh-CN"/>
              </w:rPr>
            </w:pPr>
            <w:r>
              <w:rPr>
                <w:lang w:eastAsia="zh-CN"/>
              </w:rPr>
              <w:t>The existing condition of going to IDLE mode seems already clear.</w:t>
            </w:r>
          </w:p>
        </w:tc>
      </w:tr>
      <w:tr w:rsidR="00772B15" w14:paraId="2C6EBD5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97C44" w14:textId="6EBF3198" w:rsidR="00772B15" w:rsidRDefault="00772B15" w:rsidP="00772B15">
            <w:pPr>
              <w:pStyle w:val="TAC"/>
              <w:spacing w:before="20" w:after="20"/>
              <w:ind w:left="57" w:right="57"/>
              <w:jc w:val="left"/>
              <w:rPr>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B21139E" w14:textId="77777777" w:rsidR="00772B15" w:rsidRDefault="00772B15" w:rsidP="00772B15">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FA8936" w14:textId="37DE95D8" w:rsidR="00772B15" w:rsidRDefault="00772B15" w:rsidP="00772B15">
            <w:pPr>
              <w:pStyle w:val="TAC"/>
              <w:spacing w:before="20" w:after="20"/>
              <w:ind w:left="57" w:right="57"/>
              <w:jc w:val="left"/>
              <w:rPr>
                <w:lang w:eastAsia="zh-CN"/>
              </w:rPr>
            </w:pPr>
            <w:r>
              <w:rPr>
                <w:rFonts w:eastAsia="SimSun" w:hint="eastAsia"/>
                <w:lang w:eastAsia="zh-CN"/>
              </w:rPr>
              <w:t>A</w:t>
            </w:r>
            <w:r>
              <w:rPr>
                <w:rFonts w:eastAsia="SimSun"/>
                <w:lang w:eastAsia="zh-CN"/>
              </w:rPr>
              <w:t xml:space="preserve">gree with </w:t>
            </w:r>
            <w:r>
              <w:rPr>
                <w:lang w:eastAsia="zh-CN"/>
              </w:rPr>
              <w:t>Ericsson</w:t>
            </w:r>
          </w:p>
        </w:tc>
      </w:tr>
      <w:tr w:rsidR="00993736" w14:paraId="550DBD2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2EC47" w14:textId="0E3B4C0E" w:rsidR="00993736" w:rsidRDefault="00993736" w:rsidP="00993736">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10F3DAF" w14:textId="13E15B14" w:rsidR="00993736" w:rsidRDefault="00993736" w:rsidP="00993736">
            <w:pPr>
              <w:pStyle w:val="TAC"/>
              <w:spacing w:before="20" w:after="20"/>
              <w:ind w:left="57" w:right="57"/>
              <w:jc w:val="left"/>
              <w:rPr>
                <w:lang w:eastAsia="zh-CN"/>
              </w:rPr>
            </w:pPr>
            <w:r>
              <w:rPr>
                <w:lang w:eastAsia="zh-CN"/>
              </w:rPr>
              <w:t>Yes. OK to discuss the failure case only.</w:t>
            </w:r>
          </w:p>
        </w:tc>
        <w:tc>
          <w:tcPr>
            <w:tcW w:w="6942" w:type="dxa"/>
            <w:tcBorders>
              <w:top w:val="single" w:sz="4" w:space="0" w:color="auto"/>
              <w:left w:val="single" w:sz="4" w:space="0" w:color="auto"/>
              <w:bottom w:val="single" w:sz="4" w:space="0" w:color="auto"/>
              <w:right w:val="single" w:sz="4" w:space="0" w:color="auto"/>
            </w:tcBorders>
          </w:tcPr>
          <w:p w14:paraId="40BE068A" w14:textId="476FC543" w:rsidR="00993736" w:rsidRDefault="00993736" w:rsidP="00993736">
            <w:pPr>
              <w:pStyle w:val="TAC"/>
              <w:spacing w:before="20" w:after="20"/>
              <w:ind w:left="57" w:right="57"/>
              <w:jc w:val="left"/>
              <w:rPr>
                <w:lang w:eastAsia="zh-CN"/>
              </w:rPr>
            </w:pPr>
            <w:r>
              <w:rPr>
                <w:lang w:eastAsia="zh-CN"/>
              </w:rPr>
              <w:t>For Ericsson’s proposal, we wonder whether we need to cover the case where the uplink transmission extension is active.</w:t>
            </w:r>
          </w:p>
        </w:tc>
      </w:tr>
      <w:tr w:rsidR="00384881" w14:paraId="1D49C0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E22E" w14:textId="050EFE7B" w:rsidR="00384881" w:rsidRDefault="00384881" w:rsidP="00384881">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D7C418" w14:textId="2B45719A" w:rsidR="00384881" w:rsidRDefault="00384881" w:rsidP="00384881">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8AAE34" w14:textId="2223EE46" w:rsidR="00384881" w:rsidRDefault="00384881" w:rsidP="00384881">
            <w:pPr>
              <w:pStyle w:val="TAC"/>
              <w:spacing w:before="20" w:after="20"/>
              <w:ind w:left="57" w:right="57"/>
              <w:jc w:val="left"/>
              <w:rPr>
                <w:lang w:eastAsia="zh-CN"/>
              </w:rPr>
            </w:pPr>
            <w:r>
              <w:rPr>
                <w:rFonts w:eastAsia="SimSun"/>
                <w:lang w:eastAsia="zh-CN"/>
              </w:rPr>
              <w:t>We agree with the first paragraph of ZTE’s comment.</w:t>
            </w:r>
          </w:p>
        </w:tc>
      </w:tr>
      <w:tr w:rsidR="001C44BC" w14:paraId="256AD04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8170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74015"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721A61" w14:textId="77777777" w:rsidR="001C44BC" w:rsidRDefault="001C44BC" w:rsidP="001C44BC">
            <w:pPr>
              <w:pStyle w:val="TAC"/>
              <w:spacing w:before="20" w:after="20"/>
              <w:ind w:left="57" w:right="57"/>
              <w:jc w:val="left"/>
              <w:rPr>
                <w:lang w:eastAsia="zh-CN"/>
              </w:rPr>
            </w:pPr>
          </w:p>
        </w:tc>
      </w:tr>
      <w:tr w:rsidR="001C44BC" w14:paraId="46D38F7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C545B8"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1060B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5B763B" w14:textId="77777777" w:rsidR="001C44BC" w:rsidRDefault="001C44BC" w:rsidP="001C44BC">
            <w:pPr>
              <w:pStyle w:val="TAC"/>
              <w:spacing w:before="20" w:after="20"/>
              <w:ind w:left="57" w:right="57"/>
              <w:jc w:val="left"/>
              <w:rPr>
                <w:lang w:eastAsia="zh-CN"/>
              </w:rPr>
            </w:pPr>
          </w:p>
        </w:tc>
      </w:tr>
      <w:tr w:rsidR="001C44BC" w14:paraId="4153F6F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4E1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C3F68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4A893" w14:textId="77777777" w:rsidR="001C44BC" w:rsidRDefault="001C44BC" w:rsidP="001C44BC">
            <w:pPr>
              <w:pStyle w:val="TAC"/>
              <w:spacing w:before="20" w:after="20"/>
              <w:ind w:left="57" w:right="57"/>
              <w:jc w:val="left"/>
              <w:rPr>
                <w:lang w:eastAsia="zh-CN"/>
              </w:rPr>
            </w:pPr>
          </w:p>
        </w:tc>
      </w:tr>
      <w:tr w:rsidR="001C44BC" w14:paraId="0C67A0D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5C98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81268C"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08EEB" w14:textId="77777777" w:rsidR="001C44BC" w:rsidRDefault="001C44BC" w:rsidP="001C44BC">
            <w:pPr>
              <w:pStyle w:val="TAC"/>
              <w:spacing w:before="20" w:after="20"/>
              <w:ind w:left="57" w:right="57"/>
              <w:jc w:val="left"/>
              <w:rPr>
                <w:lang w:eastAsia="zh-CN"/>
              </w:rPr>
            </w:pPr>
          </w:p>
        </w:tc>
      </w:tr>
    </w:tbl>
    <w:p w14:paraId="7E923F47" w14:textId="77777777" w:rsidR="002B0254" w:rsidRDefault="002B0254" w:rsidP="002B0254"/>
    <w:p w14:paraId="034B49EF" w14:textId="77777777" w:rsidR="00576D4C" w:rsidRDefault="00576D4C" w:rsidP="002B0254"/>
    <w:p w14:paraId="657669CF" w14:textId="554E6855" w:rsidR="00576D4C" w:rsidRPr="00683552" w:rsidRDefault="00576D4C" w:rsidP="00576D4C">
      <w:pPr>
        <w:rPr>
          <w:b/>
          <w:bCs/>
        </w:rPr>
      </w:pPr>
      <w:r w:rsidRPr="00683552">
        <w:rPr>
          <w:b/>
          <w:bCs/>
        </w:rPr>
        <w:t xml:space="preserve">Question </w:t>
      </w:r>
      <w:r>
        <w:rPr>
          <w:b/>
          <w:bCs/>
        </w:rPr>
        <w:t>5b</w:t>
      </w:r>
      <w:r w:rsidRPr="00683552">
        <w:rPr>
          <w:b/>
          <w:bCs/>
        </w:rPr>
        <w:t xml:space="preserve">: </w:t>
      </w:r>
      <w:r w:rsidR="002404FE">
        <w:rPr>
          <w:b/>
          <w:bCs/>
        </w:rPr>
        <w:t>If the answer to Question 5a is N</w:t>
      </w:r>
      <w:r w:rsidR="00482A90">
        <w:rPr>
          <w:b/>
          <w:bCs/>
        </w:rPr>
        <w:t>o</w:t>
      </w:r>
      <w:r w:rsidR="002404FE">
        <w:rPr>
          <w:b/>
          <w:bCs/>
        </w:rPr>
        <w:t>, d</w:t>
      </w:r>
      <w:r w:rsidRPr="00576D4C">
        <w:rPr>
          <w:b/>
          <w:bCs/>
        </w:rPr>
        <w:t>o companies agree below proposal ?</w:t>
      </w:r>
    </w:p>
    <w:p w14:paraId="26ACDCBF" w14:textId="2AEEE55F" w:rsidR="007E7B41" w:rsidRPr="007E7B41" w:rsidRDefault="007E7B41" w:rsidP="007E7B41">
      <w:pPr>
        <w:pStyle w:val="ListParagraph"/>
        <w:numPr>
          <w:ilvl w:val="0"/>
          <w:numId w:val="25"/>
        </w:numPr>
        <w:rPr>
          <w:b/>
          <w:bCs/>
        </w:rPr>
      </w:pPr>
      <w:r w:rsidRPr="007E7B41">
        <w:rPr>
          <w:b/>
          <w:bCs/>
        </w:rPr>
        <w:t>UE can remain in RRC_CONNECTED when the GNSS position becomes outdated in a c-DRX inactive state</w:t>
      </w:r>
      <w:r>
        <w:rPr>
          <w:b/>
          <w:bCs/>
        </w:rPr>
        <w:t xml:space="preserve"> </w:t>
      </w:r>
      <w:r w:rsidRPr="007E7B41">
        <w:rPr>
          <w:b/>
          <w:bCs/>
        </w:rPr>
        <w:t>(i.e., in a c-DRX OFF duration).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6D4C" w14:paraId="0F6BC12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DD9361" w14:textId="56B690E9" w:rsidR="00576D4C" w:rsidRDefault="00576D4C" w:rsidP="00C76C72">
            <w:pPr>
              <w:pStyle w:val="TAH"/>
              <w:spacing w:before="20" w:after="20"/>
              <w:ind w:left="57" w:right="57"/>
              <w:jc w:val="left"/>
              <w:rPr>
                <w:color w:val="FFFFFF" w:themeColor="background1"/>
              </w:rPr>
            </w:pPr>
            <w:r>
              <w:rPr>
                <w:color w:val="FFFFFF" w:themeColor="background1"/>
              </w:rPr>
              <w:lastRenderedPageBreak/>
              <w:t>Answers to Question 5</w:t>
            </w:r>
            <w:r w:rsidR="008243DA">
              <w:rPr>
                <w:color w:val="FFFFFF" w:themeColor="background1"/>
              </w:rPr>
              <w:t>b</w:t>
            </w:r>
          </w:p>
        </w:tc>
      </w:tr>
      <w:tr w:rsidR="00576D4C" w14:paraId="2D5E38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DE2254" w14:textId="77777777" w:rsidR="00576D4C" w:rsidRDefault="00576D4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7C196" w14:textId="1A1A1FB5" w:rsidR="00576D4C"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A85DC" w14:textId="77777777" w:rsidR="00576D4C" w:rsidRDefault="00576D4C" w:rsidP="00C76C72">
            <w:pPr>
              <w:pStyle w:val="TAH"/>
              <w:spacing w:before="20" w:after="20"/>
              <w:ind w:left="57" w:right="57"/>
              <w:jc w:val="left"/>
            </w:pPr>
            <w:r>
              <w:t>Comments</w:t>
            </w:r>
          </w:p>
        </w:tc>
      </w:tr>
      <w:tr w:rsidR="00576D4C" w14:paraId="73BBC06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9E7F87" w14:textId="1833EBFD" w:rsidR="00576D4C"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8F1BB5" w14:textId="2A850E56" w:rsidR="00576D4C" w:rsidRDefault="000240B3" w:rsidP="00C76C7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26DB66" w14:textId="193B7052" w:rsidR="00576D4C" w:rsidRDefault="000240B3" w:rsidP="00C76C72">
            <w:pPr>
              <w:pStyle w:val="TAC"/>
              <w:spacing w:before="20" w:after="20"/>
              <w:ind w:left="57" w:right="57"/>
              <w:jc w:val="left"/>
              <w:rPr>
                <w:lang w:eastAsia="zh-CN"/>
              </w:rPr>
            </w:pPr>
            <w:r>
              <w:rPr>
                <w:lang w:eastAsia="zh-CN"/>
              </w:rPr>
              <w:t>NW expects the UE to not be in CONNECTED if GNSS is invalid and no UL extension is active</w:t>
            </w:r>
          </w:p>
        </w:tc>
      </w:tr>
      <w:tr w:rsidR="001C44BC" w14:paraId="4E26E33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216C7" w14:textId="14829EE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AC08978" w14:textId="7215D974"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66646A" w14:textId="3842F97C" w:rsidR="001C44BC" w:rsidRDefault="00A90B31" w:rsidP="001C44BC">
            <w:pPr>
              <w:pStyle w:val="TAC"/>
              <w:spacing w:before="20" w:after="20"/>
              <w:ind w:left="57" w:right="57"/>
              <w:jc w:val="left"/>
              <w:rPr>
                <w:lang w:eastAsia="zh-CN"/>
              </w:rPr>
            </w:pPr>
            <w:r>
              <w:rPr>
                <w:lang w:eastAsia="zh-CN"/>
              </w:rPr>
              <w:t>We think it’s better to have the implementation flexibility allowing UE to perform the GNSS measurement anytime during the c-DRX inactive time, even if the GNSS validity duration has expired. This is beneficial for UE power saving as UE can delay the GNSS measurement until the UE has uplink data or right before starting the c-DRX ON duration, which potentially reduces the number of GNSS measurement need to be performed by the UE.</w:t>
            </w:r>
          </w:p>
        </w:tc>
      </w:tr>
      <w:tr w:rsidR="00C57E5E" w14:paraId="1F32023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885DC" w14:textId="693F921D" w:rsidR="00C57E5E" w:rsidRDefault="00C57E5E" w:rsidP="00C57E5E">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7641593" w14:textId="46D54657" w:rsidR="00C57E5E" w:rsidRDefault="00C57E5E" w:rsidP="00C57E5E">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9C7B46" w14:textId="37CC0B1E" w:rsidR="00C57E5E" w:rsidRPr="00C57E5E" w:rsidRDefault="00C57E5E" w:rsidP="00C57E5E">
            <w:pPr>
              <w:pStyle w:val="TAC"/>
              <w:spacing w:before="20" w:after="20"/>
              <w:ind w:left="57" w:right="57"/>
              <w:jc w:val="left"/>
              <w:rPr>
                <w:rFonts w:eastAsia="SimSun"/>
                <w:lang w:eastAsia="zh-CN"/>
              </w:rPr>
            </w:pPr>
            <w:r>
              <w:rPr>
                <w:rFonts w:eastAsia="SimSun"/>
                <w:lang w:eastAsia="zh-CN"/>
              </w:rPr>
              <w:t>See our comments for Q5a</w:t>
            </w:r>
            <w:r>
              <w:rPr>
                <w:rFonts w:eastAsia="SimSun" w:hint="eastAsia"/>
                <w:lang w:eastAsia="zh-CN"/>
              </w:rPr>
              <w:t>.</w:t>
            </w:r>
          </w:p>
        </w:tc>
      </w:tr>
      <w:tr w:rsidR="001C44BC" w14:paraId="35E3C21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8C1DB8" w14:textId="35AC5656"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65D13F5" w14:textId="4BB02F8E"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D35800" w14:textId="2EFB41AB" w:rsidR="001C44BC" w:rsidRDefault="00673650" w:rsidP="001C44BC">
            <w:pPr>
              <w:pStyle w:val="TAC"/>
              <w:spacing w:before="20" w:after="20"/>
              <w:ind w:left="57" w:right="57"/>
              <w:jc w:val="left"/>
              <w:rPr>
                <w:lang w:eastAsia="zh-CN"/>
              </w:rPr>
            </w:pPr>
            <w:r>
              <w:rPr>
                <w:lang w:eastAsia="zh-CN"/>
              </w:rPr>
              <w:t xml:space="preserve">We do not see how we can allow for the “implementation flexibility” as suggested by Google. </w:t>
            </w:r>
          </w:p>
        </w:tc>
      </w:tr>
      <w:tr w:rsidR="001C44BC" w14:paraId="2732549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A51EF" w14:textId="001C30B9"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4462CA5" w14:textId="44BA3BFE"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2B824B" w14:textId="77777777" w:rsidR="001C44BC" w:rsidRDefault="001C44BC" w:rsidP="001C44BC">
            <w:pPr>
              <w:pStyle w:val="TAC"/>
              <w:spacing w:before="20" w:after="20"/>
              <w:ind w:left="57" w:right="57"/>
              <w:jc w:val="left"/>
              <w:rPr>
                <w:lang w:eastAsia="zh-CN"/>
              </w:rPr>
            </w:pPr>
          </w:p>
        </w:tc>
      </w:tr>
      <w:tr w:rsidR="00C62199" w14:paraId="544FE61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4A496" w14:textId="02C2A9EE" w:rsidR="00C62199" w:rsidRDefault="00C62199" w:rsidP="00C6219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E8AE602"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6BA8F" w14:textId="00FDCB68" w:rsidR="00C62199" w:rsidRDefault="00C62199" w:rsidP="00C62199">
            <w:pPr>
              <w:pStyle w:val="TAC"/>
              <w:spacing w:before="20" w:after="20"/>
              <w:ind w:left="57" w:right="57"/>
              <w:jc w:val="left"/>
              <w:rPr>
                <w:lang w:eastAsia="zh-CN"/>
              </w:rPr>
            </w:pPr>
            <w:r>
              <w:rPr>
                <w:lang w:eastAsia="zh-CN"/>
              </w:rPr>
              <w:t>No need to discuss it. It is clear when UE should go to IDLE.</w:t>
            </w:r>
          </w:p>
        </w:tc>
      </w:tr>
      <w:tr w:rsidR="00772B15" w14:paraId="636F5B2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A56D9" w14:textId="2BC46659" w:rsidR="00772B15" w:rsidRDefault="00772B15" w:rsidP="00772B15">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22848C" w14:textId="28973D0D" w:rsidR="00772B15" w:rsidRDefault="00772B15" w:rsidP="00772B15">
            <w:pPr>
              <w:pStyle w:val="TAC"/>
              <w:spacing w:before="20" w:after="20"/>
              <w:ind w:left="57" w:right="57"/>
              <w:jc w:val="left"/>
              <w:rPr>
                <w:lang w:eastAsia="zh-CN"/>
              </w:rPr>
            </w:pPr>
            <w:r>
              <w:rPr>
                <w:rFonts w:eastAsia="SimSun" w:hint="eastAsia"/>
                <w:lang w:eastAsia="zh-CN"/>
              </w:rPr>
              <w:t>N</w:t>
            </w:r>
            <w:r>
              <w:rPr>
                <w:rFonts w:eastAsia="SimSun"/>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443ADCC" w14:textId="77777777" w:rsidR="00772B15" w:rsidRDefault="00772B15" w:rsidP="00772B15">
            <w:pPr>
              <w:pStyle w:val="TAC"/>
              <w:spacing w:before="20" w:after="20"/>
              <w:ind w:left="57" w:right="57"/>
              <w:jc w:val="left"/>
              <w:rPr>
                <w:lang w:eastAsia="zh-CN"/>
              </w:rPr>
            </w:pPr>
          </w:p>
        </w:tc>
      </w:tr>
      <w:tr w:rsidR="008C6A3F" w14:paraId="200EB38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7C9BE" w14:textId="4B65D168" w:rsidR="008C6A3F" w:rsidRDefault="008C6A3F" w:rsidP="008C6A3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FD3662D" w14:textId="1C1F6145" w:rsidR="008C6A3F" w:rsidRDefault="008C6A3F" w:rsidP="008C6A3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39242" w14:textId="77777777" w:rsidR="008C6A3F" w:rsidRDefault="008C6A3F" w:rsidP="008C6A3F">
            <w:pPr>
              <w:pStyle w:val="TAC"/>
              <w:spacing w:before="20" w:after="20"/>
              <w:ind w:left="57" w:right="57"/>
              <w:jc w:val="left"/>
              <w:rPr>
                <w:lang w:eastAsia="zh-CN"/>
              </w:rPr>
            </w:pPr>
          </w:p>
        </w:tc>
      </w:tr>
      <w:tr w:rsidR="005074F8" w14:paraId="352C4A1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971A4" w14:textId="5A733DC3" w:rsidR="005074F8" w:rsidRDefault="005074F8" w:rsidP="005074F8">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859A49A" w14:textId="12153DC8" w:rsidR="005074F8" w:rsidRDefault="005074F8" w:rsidP="005074F8">
            <w:pPr>
              <w:pStyle w:val="TAC"/>
              <w:spacing w:before="20" w:after="20"/>
              <w:ind w:left="57" w:right="57"/>
              <w:jc w:val="left"/>
              <w:rPr>
                <w:lang w:eastAsia="zh-CN"/>
              </w:rPr>
            </w:pPr>
            <w:r>
              <w:rPr>
                <w:rFonts w:eastAsia="SimSun"/>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0C83E3" w14:textId="77777777" w:rsidR="005074F8" w:rsidRDefault="005074F8" w:rsidP="005074F8">
            <w:pPr>
              <w:pStyle w:val="TAC"/>
              <w:spacing w:before="20" w:after="20"/>
              <w:ind w:left="57" w:right="57"/>
              <w:jc w:val="left"/>
              <w:rPr>
                <w:lang w:eastAsia="zh-CN"/>
              </w:rPr>
            </w:pPr>
          </w:p>
        </w:tc>
      </w:tr>
      <w:tr w:rsidR="00C62199" w14:paraId="5B80E5C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26DA1"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D4A934"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6C2981" w14:textId="77777777" w:rsidR="00C62199" w:rsidRDefault="00C62199" w:rsidP="00C62199">
            <w:pPr>
              <w:pStyle w:val="TAC"/>
              <w:spacing w:before="20" w:after="20"/>
              <w:ind w:left="57" w:right="57"/>
              <w:jc w:val="left"/>
              <w:rPr>
                <w:lang w:eastAsia="zh-CN"/>
              </w:rPr>
            </w:pPr>
          </w:p>
        </w:tc>
      </w:tr>
      <w:tr w:rsidR="00C62199" w14:paraId="14FF1B7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FBA156"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695A3A"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B731D2" w14:textId="77777777" w:rsidR="00C62199" w:rsidRDefault="00C62199" w:rsidP="00C62199">
            <w:pPr>
              <w:pStyle w:val="TAC"/>
              <w:spacing w:before="20" w:after="20"/>
              <w:ind w:left="57" w:right="57"/>
              <w:jc w:val="left"/>
              <w:rPr>
                <w:lang w:eastAsia="zh-CN"/>
              </w:rPr>
            </w:pPr>
          </w:p>
        </w:tc>
      </w:tr>
      <w:tr w:rsidR="00C62199" w14:paraId="31F9C6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D2D00"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441624"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124550" w14:textId="77777777" w:rsidR="00C62199" w:rsidRDefault="00C62199" w:rsidP="00C62199">
            <w:pPr>
              <w:pStyle w:val="TAC"/>
              <w:spacing w:before="20" w:after="20"/>
              <w:ind w:left="57" w:right="57"/>
              <w:jc w:val="left"/>
              <w:rPr>
                <w:lang w:eastAsia="zh-CN"/>
              </w:rPr>
            </w:pPr>
          </w:p>
        </w:tc>
      </w:tr>
      <w:tr w:rsidR="00C62199" w14:paraId="13130B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461402" w14:textId="77777777" w:rsidR="00C62199" w:rsidRDefault="00C62199" w:rsidP="00C6219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A84CA" w14:textId="77777777" w:rsidR="00C62199" w:rsidRDefault="00C62199" w:rsidP="00C6219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452115" w14:textId="77777777" w:rsidR="00C62199" w:rsidRDefault="00C62199" w:rsidP="00C62199">
            <w:pPr>
              <w:pStyle w:val="TAC"/>
              <w:spacing w:before="20" w:after="20"/>
              <w:ind w:left="57" w:right="57"/>
              <w:jc w:val="left"/>
              <w:rPr>
                <w:lang w:eastAsia="zh-CN"/>
              </w:rPr>
            </w:pPr>
          </w:p>
        </w:tc>
      </w:tr>
    </w:tbl>
    <w:p w14:paraId="4EB3DEC7" w14:textId="77777777" w:rsidR="00576D4C" w:rsidRDefault="00576D4C" w:rsidP="002B0254"/>
    <w:p w14:paraId="2C0D5B1F" w14:textId="77777777" w:rsidR="00543C6D" w:rsidRDefault="00543C6D" w:rsidP="00543C6D">
      <w:pPr>
        <w:rPr>
          <w:lang w:val="en-US"/>
        </w:rPr>
      </w:pPr>
      <w:r>
        <w:rPr>
          <w:lang w:val="en-US"/>
        </w:rPr>
        <w:t xml:space="preserve">In the email discussion </w:t>
      </w:r>
      <w:r>
        <w:rPr>
          <w:bCs/>
          <w:lang w:val="en-US"/>
        </w:rPr>
        <w:t>R2-2401584 it was asked w</w:t>
      </w:r>
      <w:r>
        <w:rPr>
          <w:lang w:val="en-US"/>
        </w:rPr>
        <w:t xml:space="preserve">hether UE triggers GNSS remaining validity duration report after autonomous GNSS acquisition in C-DRX inactive time. </w:t>
      </w:r>
    </w:p>
    <w:p w14:paraId="289EF451" w14:textId="77777777" w:rsidR="008B61E1" w:rsidRDefault="008B61E1" w:rsidP="008B61E1">
      <w:pPr>
        <w:rPr>
          <w:lang w:val="en-US"/>
        </w:rPr>
      </w:pPr>
      <w:r>
        <w:rPr>
          <w:lang w:val="en-US"/>
        </w:rPr>
        <w:t>At RAN2 #122 the following was agreed:</w:t>
      </w:r>
    </w:p>
    <w:tbl>
      <w:tblPr>
        <w:tblStyle w:val="TableGrid"/>
        <w:tblW w:w="0" w:type="auto"/>
        <w:tblLook w:val="04A0" w:firstRow="1" w:lastRow="0" w:firstColumn="1" w:lastColumn="0" w:noHBand="0" w:noVBand="1"/>
      </w:tblPr>
      <w:tblGrid>
        <w:gridCol w:w="9631"/>
      </w:tblGrid>
      <w:tr w:rsidR="008B61E1" w14:paraId="6E357E3A" w14:textId="77777777" w:rsidTr="008B61E1">
        <w:tc>
          <w:tcPr>
            <w:tcW w:w="9631" w:type="dxa"/>
            <w:tcBorders>
              <w:top w:val="single" w:sz="4" w:space="0" w:color="auto"/>
              <w:left w:val="single" w:sz="4" w:space="0" w:color="auto"/>
              <w:bottom w:val="single" w:sz="4" w:space="0" w:color="auto"/>
              <w:right w:val="single" w:sz="4" w:space="0" w:color="auto"/>
            </w:tcBorders>
            <w:hideMark/>
          </w:tcPr>
          <w:p w14:paraId="750F7CD9" w14:textId="77777777" w:rsidR="008B61E1" w:rsidRDefault="008B61E1">
            <w:pPr>
              <w:rPr>
                <w:b/>
                <w:lang w:val="en-US"/>
              </w:rPr>
            </w:pPr>
            <w:r>
              <w:t>The UE triggers GNSS measurement reporting every time upon completing the GNSS fix operation.</w:t>
            </w:r>
          </w:p>
        </w:tc>
      </w:tr>
    </w:tbl>
    <w:p w14:paraId="0BFE3141" w14:textId="59BBC1C2" w:rsidR="00585C9F" w:rsidRPr="002E67D3" w:rsidRDefault="003151C4" w:rsidP="00585C9F">
      <w:pPr>
        <w:rPr>
          <w:bCs/>
          <w:lang w:val="en-US"/>
        </w:rPr>
      </w:pPr>
      <w:r w:rsidRPr="007D2450">
        <w:rPr>
          <w:rFonts w:hint="eastAsia"/>
          <w:lang w:val="en-US"/>
        </w:rPr>
        <w:t>[</w:t>
      </w:r>
      <w:r w:rsidRPr="007D2450">
        <w:rPr>
          <w:lang w:val="en-US"/>
        </w:rPr>
        <w:t>1]</w:t>
      </w:r>
      <w:r w:rsidR="007D2450" w:rsidRPr="007D2450">
        <w:rPr>
          <w:lang w:val="en-US"/>
        </w:rPr>
        <w:t xml:space="preserve"> </w:t>
      </w:r>
      <w:r w:rsidR="007D3904">
        <w:rPr>
          <w:lang w:val="en-US"/>
        </w:rPr>
        <w:t xml:space="preserve">thinks </w:t>
      </w:r>
      <w:r w:rsidR="008B61E1">
        <w:rPr>
          <w:bCs/>
          <w:lang w:val="en-US"/>
        </w:rPr>
        <w:t>the UE will report the GNSS validity duration report after autonomously acquiring the GNSS position during C-DRX inactive time. Whether the UE will postpone the reporting to the C-DRX active time or not can be left for UE implementation. The network will anyway not know when the UE has performed the autonomous measurement during the C-DRX inactive time.</w:t>
      </w:r>
      <w:r w:rsidR="00341CB7">
        <w:rPr>
          <w:bCs/>
          <w:lang w:val="en-US"/>
        </w:rPr>
        <w:t xml:space="preserve"> </w:t>
      </w:r>
      <w:r w:rsidR="00CB739A">
        <w:rPr>
          <w:bCs/>
          <w:lang w:val="en-US"/>
        </w:rPr>
        <w:t>During the email discussion</w:t>
      </w:r>
      <w:r w:rsidR="000E4800" w:rsidRPr="000E4800">
        <w:t xml:space="preserve"> </w:t>
      </w:r>
      <w:r w:rsidR="000E4800" w:rsidRPr="000E4800">
        <w:rPr>
          <w:bCs/>
          <w:lang w:val="en-US"/>
        </w:rPr>
        <w:t xml:space="preserve">R2-2401584 </w:t>
      </w:r>
      <w:r w:rsidR="00CB739A">
        <w:rPr>
          <w:bCs/>
          <w:lang w:val="en-US"/>
        </w:rPr>
        <w:t xml:space="preserve">it was questioned whether the release 18 UE will report the remaining GNSS validity duration report in a release 17 cell. </w:t>
      </w:r>
      <w:r w:rsidR="002E67D3" w:rsidRPr="002E67D3">
        <w:rPr>
          <w:bCs/>
          <w:lang w:val="en-US"/>
        </w:rPr>
        <w:t>Below is a collection of proposals from companies at RAN2 #125bis.</w:t>
      </w:r>
    </w:p>
    <w:tbl>
      <w:tblPr>
        <w:tblStyle w:val="TableGrid"/>
        <w:tblW w:w="0" w:type="auto"/>
        <w:tblLook w:val="04A0" w:firstRow="1" w:lastRow="0" w:firstColumn="1" w:lastColumn="0" w:noHBand="0" w:noVBand="1"/>
      </w:tblPr>
      <w:tblGrid>
        <w:gridCol w:w="2122"/>
        <w:gridCol w:w="6894"/>
      </w:tblGrid>
      <w:tr w:rsidR="00FB0BFB" w:rsidRPr="00417AED" w14:paraId="2F9A8B4D" w14:textId="77777777" w:rsidTr="00417AED">
        <w:tc>
          <w:tcPr>
            <w:tcW w:w="2122" w:type="dxa"/>
          </w:tcPr>
          <w:p w14:paraId="2D3334A8" w14:textId="77777777" w:rsidR="00FB0BFB" w:rsidRPr="00417AED" w:rsidRDefault="00FB0BFB" w:rsidP="00876D55">
            <w:pPr>
              <w:rPr>
                <w:rFonts w:cstheme="minorHAnsi"/>
                <w:sz w:val="20"/>
                <w:szCs w:val="20"/>
              </w:rPr>
            </w:pPr>
            <w:r w:rsidRPr="00417AED">
              <w:rPr>
                <w:rFonts w:cstheme="minorHAnsi"/>
                <w:sz w:val="20"/>
                <w:szCs w:val="20"/>
              </w:rPr>
              <w:t>Company</w:t>
            </w:r>
          </w:p>
        </w:tc>
        <w:tc>
          <w:tcPr>
            <w:tcW w:w="6894" w:type="dxa"/>
          </w:tcPr>
          <w:p w14:paraId="2077D106" w14:textId="77777777" w:rsidR="00FB0BFB" w:rsidRPr="00417AED" w:rsidRDefault="00FB0BFB" w:rsidP="00876D55">
            <w:pPr>
              <w:rPr>
                <w:rFonts w:cstheme="minorHAnsi"/>
                <w:sz w:val="20"/>
                <w:szCs w:val="20"/>
              </w:rPr>
            </w:pPr>
            <w:r w:rsidRPr="00417AED">
              <w:rPr>
                <w:rFonts w:cstheme="minorHAnsi"/>
                <w:sz w:val="20"/>
                <w:szCs w:val="20"/>
              </w:rPr>
              <w:t>Proposal</w:t>
            </w:r>
          </w:p>
        </w:tc>
      </w:tr>
      <w:tr w:rsidR="00FB0BFB" w:rsidRPr="00417AED" w14:paraId="2D9DFEBC" w14:textId="77777777" w:rsidTr="00417AED">
        <w:tc>
          <w:tcPr>
            <w:tcW w:w="2122" w:type="dxa"/>
          </w:tcPr>
          <w:p w14:paraId="56DEE4AF" w14:textId="2892FEF5" w:rsidR="00FB0BFB" w:rsidRPr="00341CB7" w:rsidRDefault="00FB0BFB" w:rsidP="00876D55">
            <w:pPr>
              <w:rPr>
                <w:rFonts w:cstheme="minorHAnsi"/>
                <w:sz w:val="20"/>
                <w:szCs w:val="20"/>
                <w:lang w:val="en-US"/>
              </w:rPr>
            </w:pPr>
            <w:r w:rsidRPr="00417AED">
              <w:rPr>
                <w:rFonts w:cstheme="minorHAnsi"/>
                <w:sz w:val="20"/>
                <w:szCs w:val="20"/>
              </w:rPr>
              <w:t>R2-2403480</w:t>
            </w:r>
            <w:r w:rsidR="00341CB7">
              <w:rPr>
                <w:rFonts w:cstheme="minorHAnsi"/>
                <w:sz w:val="20"/>
                <w:szCs w:val="20"/>
                <w:lang w:val="en-US"/>
              </w:rPr>
              <w:t xml:space="preserve"> [1]</w:t>
            </w:r>
          </w:p>
        </w:tc>
        <w:tc>
          <w:tcPr>
            <w:tcW w:w="6894" w:type="dxa"/>
          </w:tcPr>
          <w:p w14:paraId="3FF7F400" w14:textId="77777777" w:rsidR="00FB0BFB" w:rsidRPr="00417AED" w:rsidRDefault="00FB0BFB" w:rsidP="00876D55">
            <w:pPr>
              <w:rPr>
                <w:rFonts w:cstheme="minorHAnsi"/>
              </w:rPr>
            </w:pPr>
            <w:r w:rsidRPr="00417AED">
              <w:rPr>
                <w:rFonts w:cstheme="minorHAnsi"/>
              </w:rPr>
              <w:t>Proposal 4: UE implementation can determine whether to report the remaining GNSS validity duration based on the presence of ‘gnss-PositionFixDurationReporting-r18’ in SIB2.</w:t>
            </w:r>
          </w:p>
          <w:p w14:paraId="26588974" w14:textId="77777777" w:rsidR="00FB0BFB" w:rsidRPr="00417AED" w:rsidRDefault="00FB0BFB" w:rsidP="00876D55">
            <w:pPr>
              <w:spacing w:after="0"/>
              <w:rPr>
                <w:rFonts w:cstheme="minorHAnsi"/>
                <w:sz w:val="20"/>
                <w:szCs w:val="20"/>
              </w:rPr>
            </w:pPr>
            <w:r w:rsidRPr="00417AED">
              <w:rPr>
                <w:rFonts w:cstheme="minorHAnsi"/>
                <w:sz w:val="20"/>
                <w:szCs w:val="20"/>
              </w:rPr>
              <w:t>Proposal 5: RAN2 can discuss whether the condition based on ‘gnss-PositionFixDurationReporting-r18’ to report the remaining GNSS validity duration shall be captured in specification.</w:t>
            </w:r>
          </w:p>
        </w:tc>
      </w:tr>
      <w:tr w:rsidR="00FB0BFB" w:rsidRPr="00417AED" w14:paraId="5AF6F26B" w14:textId="77777777" w:rsidTr="00417AED">
        <w:tc>
          <w:tcPr>
            <w:tcW w:w="2122" w:type="dxa"/>
          </w:tcPr>
          <w:p w14:paraId="214232BD" w14:textId="1F8AB8B9" w:rsidR="00FB0BFB" w:rsidRPr="00341CB7" w:rsidRDefault="00FB0BFB" w:rsidP="00876D55">
            <w:pPr>
              <w:rPr>
                <w:rFonts w:cstheme="minorHAnsi"/>
                <w:sz w:val="20"/>
                <w:szCs w:val="20"/>
                <w:lang w:val="en-US"/>
              </w:rPr>
            </w:pPr>
            <w:r w:rsidRPr="00417AED">
              <w:rPr>
                <w:rFonts w:cstheme="minorHAnsi"/>
                <w:sz w:val="20"/>
                <w:szCs w:val="20"/>
              </w:rPr>
              <w:t>R2-2402773</w:t>
            </w:r>
            <w:r w:rsidR="00341CB7">
              <w:rPr>
                <w:rFonts w:cstheme="minorHAnsi"/>
                <w:sz w:val="20"/>
                <w:szCs w:val="20"/>
                <w:lang w:val="en-US"/>
              </w:rPr>
              <w:t xml:space="preserve"> [2]</w:t>
            </w:r>
          </w:p>
        </w:tc>
        <w:tc>
          <w:tcPr>
            <w:tcW w:w="6894" w:type="dxa"/>
          </w:tcPr>
          <w:p w14:paraId="03A1383B" w14:textId="77777777" w:rsidR="00FB0BFB" w:rsidRPr="00417AED" w:rsidRDefault="00FB0BFB" w:rsidP="00876D55">
            <w:pPr>
              <w:rPr>
                <w:rFonts w:cstheme="minorHAnsi"/>
                <w:sz w:val="20"/>
                <w:szCs w:val="20"/>
              </w:rPr>
            </w:pPr>
            <w:r w:rsidRPr="00417AED">
              <w:rPr>
                <w:rFonts w:cstheme="minorHAnsi"/>
                <w:sz w:val="20"/>
                <w:szCs w:val="20"/>
              </w:rPr>
              <w:t>Proposal 3:</w:t>
            </w:r>
            <w:r w:rsidRPr="00417AED">
              <w:rPr>
                <w:rFonts w:cstheme="minorHAnsi"/>
                <w:sz w:val="20"/>
                <w:szCs w:val="20"/>
              </w:rPr>
              <w:tab/>
              <w:t xml:space="preserve">No special handling is needed regarding GNSS remaining validity duration report to the legacy </w:t>
            </w:r>
            <w:proofErr w:type="spellStart"/>
            <w:r w:rsidRPr="00417AED">
              <w:rPr>
                <w:rFonts w:cstheme="minorHAnsi"/>
                <w:sz w:val="20"/>
                <w:szCs w:val="20"/>
              </w:rPr>
              <w:t>eNB</w:t>
            </w:r>
            <w:proofErr w:type="spellEnd"/>
            <w:r w:rsidRPr="00417AED">
              <w:rPr>
                <w:rFonts w:cstheme="minorHAnsi"/>
                <w:sz w:val="20"/>
                <w:szCs w:val="20"/>
              </w:rPr>
              <w:t>.</w:t>
            </w:r>
          </w:p>
        </w:tc>
      </w:tr>
      <w:tr w:rsidR="00FB0BFB" w:rsidRPr="00417AED" w14:paraId="1B058C20" w14:textId="77777777" w:rsidTr="00417AED">
        <w:tc>
          <w:tcPr>
            <w:tcW w:w="2122" w:type="dxa"/>
          </w:tcPr>
          <w:p w14:paraId="4EBEDB8C" w14:textId="592DEA54" w:rsidR="00FB0BFB" w:rsidRPr="00333F57" w:rsidRDefault="00F15C14" w:rsidP="00876D55">
            <w:pPr>
              <w:rPr>
                <w:rFonts w:cstheme="minorHAnsi"/>
                <w:sz w:val="20"/>
                <w:szCs w:val="20"/>
                <w:lang w:val="en-US"/>
              </w:rPr>
            </w:pPr>
            <w:r w:rsidRPr="00417AED">
              <w:rPr>
                <w:rFonts w:cstheme="minorHAnsi"/>
                <w:sz w:val="20"/>
                <w:szCs w:val="20"/>
              </w:rPr>
              <w:t>R2-2402186</w:t>
            </w:r>
            <w:r w:rsidR="00333F57">
              <w:rPr>
                <w:rFonts w:cstheme="minorHAnsi"/>
                <w:sz w:val="20"/>
                <w:szCs w:val="20"/>
                <w:lang w:val="en-US"/>
              </w:rPr>
              <w:t xml:space="preserve"> [3]</w:t>
            </w:r>
          </w:p>
        </w:tc>
        <w:tc>
          <w:tcPr>
            <w:tcW w:w="6894" w:type="dxa"/>
          </w:tcPr>
          <w:p w14:paraId="0AF95A30" w14:textId="1AC5BB52" w:rsidR="00FB0BFB" w:rsidRPr="00417AED" w:rsidRDefault="00F15C14" w:rsidP="00876D55">
            <w:pPr>
              <w:rPr>
                <w:rFonts w:cstheme="minorHAnsi"/>
                <w:sz w:val="20"/>
                <w:szCs w:val="20"/>
              </w:rPr>
            </w:pPr>
            <w:r w:rsidRPr="00417AED">
              <w:rPr>
                <w:rFonts w:cstheme="minorHAnsi"/>
                <w:sz w:val="20"/>
                <w:szCs w:val="20"/>
              </w:rPr>
              <w:t>Proposal 4</w:t>
            </w:r>
            <w:r w:rsidRPr="00417AED">
              <w:rPr>
                <w:rFonts w:cstheme="minorHAnsi"/>
                <w:sz w:val="20"/>
                <w:szCs w:val="20"/>
              </w:rPr>
              <w:tab/>
              <w:t>UE triggers GNSS remaining validity duration report after autonomous GNSS acquisition in C-DRX inactive time.</w:t>
            </w:r>
          </w:p>
        </w:tc>
      </w:tr>
      <w:tr w:rsidR="00FB0BFB" w:rsidRPr="00417AED" w14:paraId="3B20E0F9" w14:textId="77777777" w:rsidTr="00417AED">
        <w:tc>
          <w:tcPr>
            <w:tcW w:w="2122" w:type="dxa"/>
          </w:tcPr>
          <w:p w14:paraId="3EDD734E" w14:textId="138B2F1C" w:rsidR="00FB0BFB" w:rsidRPr="00BD061F" w:rsidRDefault="006E4004" w:rsidP="00876D55">
            <w:pPr>
              <w:rPr>
                <w:rFonts w:cstheme="minorHAnsi"/>
                <w:sz w:val="20"/>
                <w:szCs w:val="20"/>
                <w:lang w:val="en-US"/>
              </w:rPr>
            </w:pPr>
            <w:r w:rsidRPr="00417AED">
              <w:rPr>
                <w:rFonts w:cstheme="minorHAnsi"/>
                <w:sz w:val="20"/>
                <w:szCs w:val="20"/>
              </w:rPr>
              <w:t>R2-2402705</w:t>
            </w:r>
            <w:r w:rsidR="00BD061F">
              <w:rPr>
                <w:rFonts w:cstheme="minorHAnsi"/>
                <w:sz w:val="20"/>
                <w:szCs w:val="20"/>
                <w:lang w:val="en-US"/>
              </w:rPr>
              <w:t xml:space="preserve"> [4]</w:t>
            </w:r>
          </w:p>
        </w:tc>
        <w:tc>
          <w:tcPr>
            <w:tcW w:w="6894" w:type="dxa"/>
          </w:tcPr>
          <w:p w14:paraId="509D3C58" w14:textId="4B88A7FC" w:rsidR="00FB0BFB" w:rsidRPr="00417AED" w:rsidRDefault="006E4004" w:rsidP="00876D55">
            <w:pPr>
              <w:rPr>
                <w:rFonts w:cstheme="minorHAnsi"/>
                <w:sz w:val="20"/>
                <w:szCs w:val="20"/>
              </w:rPr>
            </w:pPr>
            <w:r w:rsidRPr="00417AED">
              <w:rPr>
                <w:rFonts w:cstheme="minorHAnsi"/>
                <w:sz w:val="20"/>
                <w:szCs w:val="20"/>
              </w:rPr>
              <w:t>Proposal 6</w:t>
            </w:r>
            <w:r w:rsidRPr="00417AED">
              <w:rPr>
                <w:rFonts w:cstheme="minorHAnsi"/>
                <w:sz w:val="20"/>
                <w:szCs w:val="20"/>
              </w:rPr>
              <w:tab/>
              <w:t>UE doesn’t trigger GNSS remaining validity duration report after autonomous GNSS acquisition in C-DRX inactive time if the UE is communicating in a network not supporting releases later than Release 17.</w:t>
            </w:r>
          </w:p>
        </w:tc>
      </w:tr>
      <w:tr w:rsidR="0014643C" w:rsidRPr="00417AED" w14:paraId="137F086E" w14:textId="77777777" w:rsidTr="00417AED">
        <w:tc>
          <w:tcPr>
            <w:tcW w:w="2122" w:type="dxa"/>
          </w:tcPr>
          <w:p w14:paraId="30A099D8" w14:textId="40D877A9" w:rsidR="0014643C" w:rsidRPr="008C6F8B" w:rsidRDefault="008C6F8B" w:rsidP="00876D55">
            <w:pPr>
              <w:rPr>
                <w:rFonts w:cstheme="minorHAnsi"/>
                <w:lang w:val="en-US"/>
              </w:rPr>
            </w:pPr>
            <w:r w:rsidRPr="008C6F8B">
              <w:rPr>
                <w:rFonts w:cstheme="minorHAnsi"/>
                <w:sz w:val="20"/>
                <w:szCs w:val="20"/>
              </w:rPr>
              <w:t>R2-2402213 [6]</w:t>
            </w:r>
          </w:p>
        </w:tc>
        <w:tc>
          <w:tcPr>
            <w:tcW w:w="6894" w:type="dxa"/>
          </w:tcPr>
          <w:p w14:paraId="1C3AB6AF" w14:textId="6975DB5E" w:rsidR="0014643C" w:rsidRPr="00417AED" w:rsidRDefault="0033133C" w:rsidP="00876D55">
            <w:pPr>
              <w:rPr>
                <w:rFonts w:cstheme="minorHAnsi"/>
              </w:rPr>
            </w:pPr>
            <w:r w:rsidRPr="0033133C">
              <w:rPr>
                <w:rFonts w:cstheme="minorHAnsi"/>
                <w:sz w:val="20"/>
                <w:szCs w:val="20"/>
              </w:rPr>
              <w:t xml:space="preserve">Proposal 1: RAN2 confirms UE will trigger GNSS remaining validity duration report after autonomous GNSS acquisition in C-DRX inactive time when the UE is </w:t>
            </w:r>
            <w:r w:rsidRPr="0033133C">
              <w:rPr>
                <w:rFonts w:cstheme="minorHAnsi"/>
                <w:sz w:val="20"/>
                <w:szCs w:val="20"/>
              </w:rPr>
              <w:lastRenderedPageBreak/>
              <w:t>communicating in a network not supporting releases later than Release 17. No spec change is needed.</w:t>
            </w:r>
          </w:p>
        </w:tc>
      </w:tr>
    </w:tbl>
    <w:p w14:paraId="77638499" w14:textId="71335281" w:rsidR="00FB0BFB" w:rsidRDefault="00FA5D73" w:rsidP="00FB0BFB">
      <w:r>
        <w:lastRenderedPageBreak/>
        <w:t xml:space="preserve">The companies seem to agree the UE will </w:t>
      </w:r>
      <w:r w:rsidR="00583285">
        <w:t xml:space="preserve">report the new remaining GNSS validity duration, when the UE has completed a GNSS measurement during C-DRX inactive time. There </w:t>
      </w:r>
      <w:r w:rsidR="00BC39DD">
        <w:t>is also some support for not performing the reporting, when the serving cell is based on release 17.</w:t>
      </w:r>
    </w:p>
    <w:p w14:paraId="06357E26" w14:textId="5258462D" w:rsidR="00F97631" w:rsidRDefault="004E2209" w:rsidP="00FB0BFB">
      <w:r>
        <w:rPr>
          <w:bCs/>
          <w:lang w:val="en-US"/>
        </w:rPr>
        <w:t>[1] indicates t</w:t>
      </w:r>
      <w:r w:rsidR="00F97631">
        <w:rPr>
          <w:bCs/>
          <w:lang w:val="en-US"/>
        </w:rPr>
        <w:t>he UE implementation can ensure not to attempt this MAC CE reporting based on the presence of ‘</w:t>
      </w:r>
      <w:r w:rsidR="00F97631">
        <w:rPr>
          <w:i/>
          <w:iCs/>
        </w:rPr>
        <w:t>gnss-PositionFixDurationReporting-r18’</w:t>
      </w:r>
      <w:r w:rsidR="008249E0">
        <w:t xml:space="preserve"> </w:t>
      </w:r>
      <w:r w:rsidR="00F97631">
        <w:t xml:space="preserve">in SIB2. If the flag </w:t>
      </w:r>
      <w:r w:rsidR="00F97631">
        <w:rPr>
          <w:bCs/>
          <w:lang w:val="en-US"/>
        </w:rPr>
        <w:t>‘</w:t>
      </w:r>
      <w:r w:rsidR="00F97631">
        <w:rPr>
          <w:i/>
          <w:iCs/>
        </w:rPr>
        <w:t>gnss-PositionFixDurationReporting-r18</w:t>
      </w:r>
      <w:r w:rsidR="00F97631">
        <w:t>’is true it is an indication of a release 18 cell, which supports UEs performing GNSS measurements during RRC Connected mode. In that case, the UE can also report the remaining GNSS validity duration report.</w:t>
      </w:r>
    </w:p>
    <w:p w14:paraId="0E02D99A" w14:textId="289D1742" w:rsidR="00E119C8" w:rsidRPr="00AC581D" w:rsidRDefault="00E119C8" w:rsidP="00E119C8">
      <w:pPr>
        <w:rPr>
          <w:b/>
          <w:bCs/>
          <w:color w:val="808080" w:themeColor="background1" w:themeShade="80"/>
        </w:rPr>
      </w:pPr>
      <w:r w:rsidRPr="00AC581D">
        <w:rPr>
          <w:b/>
          <w:bCs/>
          <w:color w:val="808080" w:themeColor="background1" w:themeShade="80"/>
        </w:rPr>
        <w:t xml:space="preserve">Question </w:t>
      </w:r>
      <w:r w:rsidR="00357ACB" w:rsidRPr="00AC581D">
        <w:rPr>
          <w:b/>
          <w:bCs/>
          <w:color w:val="808080" w:themeColor="background1" w:themeShade="80"/>
        </w:rPr>
        <w:t>6</w:t>
      </w:r>
      <w:r w:rsidR="00EC22D4" w:rsidRPr="00AC581D">
        <w:rPr>
          <w:b/>
          <w:bCs/>
          <w:color w:val="808080" w:themeColor="background1" w:themeShade="80"/>
        </w:rPr>
        <w:t>a</w:t>
      </w:r>
      <w:r w:rsidRPr="00AC581D">
        <w:rPr>
          <w:b/>
          <w:bCs/>
          <w:color w:val="808080" w:themeColor="background1" w:themeShade="80"/>
        </w:rPr>
        <w:t xml:space="preserve">: </w:t>
      </w:r>
      <w:r w:rsidR="008A1BAF" w:rsidRPr="00AC581D">
        <w:rPr>
          <w:b/>
          <w:bCs/>
          <w:color w:val="808080" w:themeColor="background1" w:themeShade="80"/>
        </w:rPr>
        <w:t xml:space="preserve">Do companies </w:t>
      </w:r>
      <w:r w:rsidR="00E52BC7" w:rsidRPr="00AC581D">
        <w:rPr>
          <w:b/>
          <w:bCs/>
          <w:color w:val="808080" w:themeColor="background1" w:themeShade="80"/>
        </w:rPr>
        <w:t xml:space="preserve">agree the UE </w:t>
      </w:r>
      <w:r w:rsidR="003F6059" w:rsidRPr="00AC581D">
        <w:rPr>
          <w:b/>
          <w:bCs/>
          <w:color w:val="808080" w:themeColor="background1" w:themeShade="80"/>
        </w:rPr>
        <w:t>triggers GNSS validity duration report after successful autonomous GNSS acquisition in C-DRX inactive time</w:t>
      </w:r>
      <w:r w:rsidR="00EC22D4" w:rsidRPr="00AC581D">
        <w:rPr>
          <w:b/>
          <w:bCs/>
          <w:color w:val="808080" w:themeColor="background1" w:themeShade="80"/>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581D" w:rsidRPr="00AC581D" w14:paraId="4690BE7F"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E62923C" w14:textId="447F535E"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 xml:space="preserve">Answers to Question </w:t>
            </w:r>
            <w:r w:rsidR="00AA1A87" w:rsidRPr="00AC581D">
              <w:rPr>
                <w:color w:val="808080" w:themeColor="background1" w:themeShade="80"/>
              </w:rPr>
              <w:t>6</w:t>
            </w:r>
            <w:r w:rsidR="00EC22D4" w:rsidRPr="00AC581D">
              <w:rPr>
                <w:color w:val="808080" w:themeColor="background1" w:themeShade="80"/>
              </w:rPr>
              <w:t>a</w:t>
            </w:r>
          </w:p>
        </w:tc>
      </w:tr>
      <w:tr w:rsidR="00AC581D" w:rsidRPr="00AC581D" w14:paraId="309A89B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E8D88B"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80E22"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30CAF" w14:textId="0A83AB7F" w:rsidR="00E119C8" w:rsidRPr="00AC581D" w:rsidRDefault="006C425C" w:rsidP="00876D55">
            <w:pPr>
              <w:pStyle w:val="TAH"/>
              <w:spacing w:before="20" w:after="20"/>
              <w:ind w:left="57" w:right="57"/>
              <w:jc w:val="left"/>
              <w:rPr>
                <w:color w:val="808080" w:themeColor="background1" w:themeShade="80"/>
              </w:rPr>
            </w:pPr>
            <w:r w:rsidRPr="00AC581D">
              <w:rPr>
                <w:color w:val="808080" w:themeColor="background1" w:themeShade="80"/>
              </w:rPr>
              <w:t>Comments</w:t>
            </w:r>
          </w:p>
        </w:tc>
      </w:tr>
      <w:tr w:rsidR="00AC581D" w:rsidRPr="00AC581D" w14:paraId="209CD52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1F9F0" w14:textId="6C7912A8" w:rsidR="00E119C8" w:rsidRPr="00AC581D" w:rsidRDefault="00AC581D" w:rsidP="00876D55">
            <w:pPr>
              <w:pStyle w:val="TAC"/>
              <w:spacing w:before="20" w:after="20"/>
              <w:ind w:left="57" w:right="57"/>
              <w:jc w:val="left"/>
              <w:rPr>
                <w:color w:val="808080" w:themeColor="background1" w:themeShade="80"/>
                <w:lang w:eastAsia="zh-CN"/>
              </w:rPr>
            </w:pPr>
            <w:r w:rsidRPr="00AC581D">
              <w:rPr>
                <w:color w:val="808080" w:themeColor="background1" w:themeShade="80"/>
              </w:rPr>
              <w:t>rapporteur</w:t>
            </w:r>
          </w:p>
        </w:tc>
        <w:tc>
          <w:tcPr>
            <w:tcW w:w="994" w:type="dxa"/>
            <w:tcBorders>
              <w:top w:val="single" w:sz="4" w:space="0" w:color="auto"/>
              <w:left w:val="single" w:sz="4" w:space="0" w:color="auto"/>
              <w:bottom w:val="single" w:sz="4" w:space="0" w:color="auto"/>
              <w:right w:val="single" w:sz="4" w:space="0" w:color="auto"/>
            </w:tcBorders>
          </w:tcPr>
          <w:p w14:paraId="67FE3876" w14:textId="670FE85A" w:rsidR="00E119C8"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01D5DF" w14:textId="77777777" w:rsidR="00E119C8"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 xml:space="preserve">The proposal has been agreed in online discussion on April.17. </w:t>
            </w:r>
          </w:p>
          <w:p w14:paraId="1EC903A0" w14:textId="16212EE0" w:rsidR="00AC581D"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The question can be skipped.</w:t>
            </w:r>
          </w:p>
        </w:tc>
      </w:tr>
      <w:tr w:rsidR="00AC581D" w:rsidRPr="00AC581D" w14:paraId="5C84B2F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A5D09" w14:textId="1AEC0EFE" w:rsidR="00E119C8" w:rsidRPr="00AC581D" w:rsidRDefault="000240B3" w:rsidP="00876D55">
            <w:pPr>
              <w:pStyle w:val="TAC"/>
              <w:spacing w:before="20" w:after="20"/>
              <w:ind w:left="57" w:right="57"/>
              <w:jc w:val="left"/>
              <w:rPr>
                <w:color w:val="808080" w:themeColor="background1" w:themeShade="80"/>
                <w:lang w:eastAsia="zh-CN"/>
              </w:rPr>
            </w:pPr>
            <w:r w:rsidRPr="000240B3">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C005A1" w14:textId="2C319BC4" w:rsidR="00E119C8" w:rsidRPr="00AC581D" w:rsidRDefault="000240B3" w:rsidP="00876D55">
            <w:pPr>
              <w:pStyle w:val="TAC"/>
              <w:spacing w:before="20" w:after="20"/>
              <w:ind w:left="57" w:right="57"/>
              <w:jc w:val="left"/>
              <w:rPr>
                <w:color w:val="808080" w:themeColor="background1" w:themeShade="80"/>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49F6C" w14:textId="06317BD5"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3E40BA9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2D1E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7CB3D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B001C0C"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7C96E1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348F0"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51F25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6CB7EBA"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C963C3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1AEB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0E78E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5E5561C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5DF7E1F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FA5D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73D965D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623FEE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3FB9B5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514D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1D1DD1A7"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C00C11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F124BE4"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43818"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968CD7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49FBC94"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7C17463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6204E"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C4205D6"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BE6B0B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5E5159E"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E442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06B8D28D"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B722AE9"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1A0BEA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B3AA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2869E0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168EED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0A3D8A5"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FA8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9AD0C3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0EBA002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E119C8" w:rsidRPr="00AC581D" w14:paraId="4EFFDEE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BADF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1FD5A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453696A" w14:textId="77777777" w:rsidR="00E119C8" w:rsidRPr="00AC581D" w:rsidRDefault="00E119C8" w:rsidP="00876D55">
            <w:pPr>
              <w:pStyle w:val="TAC"/>
              <w:spacing w:before="20" w:after="20"/>
              <w:ind w:left="57" w:right="57"/>
              <w:jc w:val="left"/>
              <w:rPr>
                <w:color w:val="808080" w:themeColor="background1" w:themeShade="80"/>
                <w:lang w:eastAsia="zh-CN"/>
              </w:rPr>
            </w:pPr>
          </w:p>
        </w:tc>
      </w:tr>
    </w:tbl>
    <w:p w14:paraId="49160945" w14:textId="77777777" w:rsidR="00E119C8" w:rsidRPr="00AC581D" w:rsidRDefault="00E119C8" w:rsidP="00E119C8">
      <w:pPr>
        <w:rPr>
          <w:color w:val="808080" w:themeColor="background1" w:themeShade="80"/>
        </w:rPr>
      </w:pPr>
    </w:p>
    <w:p w14:paraId="7C2BE4F5" w14:textId="7B073632" w:rsidR="00EC22D4" w:rsidRPr="00357ACB" w:rsidRDefault="00EC22D4" w:rsidP="00EC22D4">
      <w:pPr>
        <w:rPr>
          <w:b/>
          <w:bCs/>
        </w:rPr>
      </w:pPr>
      <w:r w:rsidRPr="00357ACB">
        <w:rPr>
          <w:b/>
          <w:bCs/>
        </w:rPr>
        <w:t xml:space="preserve">Question </w:t>
      </w:r>
      <w:r>
        <w:rPr>
          <w:b/>
          <w:bCs/>
        </w:rPr>
        <w:t>6b</w:t>
      </w:r>
      <w:r w:rsidRPr="00357ACB">
        <w:rPr>
          <w:b/>
          <w:bCs/>
        </w:rPr>
        <w:t xml:space="preserve">: </w:t>
      </w:r>
      <w:r w:rsidR="00025CB1">
        <w:rPr>
          <w:b/>
          <w:bCs/>
        </w:rPr>
        <w:t>D</w:t>
      </w:r>
      <w:r w:rsidR="004A373C">
        <w:rPr>
          <w:b/>
          <w:bCs/>
        </w:rPr>
        <w:t xml:space="preserve">o companies agree UE shall </w:t>
      </w:r>
      <w:r w:rsidR="004A373C" w:rsidRPr="006C425C">
        <w:rPr>
          <w:b/>
          <w:bCs/>
          <w:u w:val="single"/>
        </w:rPr>
        <w:t>not</w:t>
      </w:r>
      <w:r w:rsidR="004A373C">
        <w:rPr>
          <w:b/>
          <w:bCs/>
        </w:rPr>
        <w:t xml:space="preserve"> report the </w:t>
      </w:r>
      <w:r w:rsidR="004A373C" w:rsidRPr="004A373C">
        <w:rPr>
          <w:b/>
          <w:bCs/>
        </w:rPr>
        <w:t xml:space="preserve">GNSS validity duration </w:t>
      </w:r>
      <w:r w:rsidR="004A373C">
        <w:rPr>
          <w:b/>
          <w:bCs/>
        </w:rPr>
        <w:t>to</w:t>
      </w:r>
      <w:r w:rsidR="004A373C" w:rsidRPr="004A373C">
        <w:rPr>
          <w:b/>
          <w:bCs/>
        </w:rPr>
        <w:t xml:space="preserve"> </w:t>
      </w:r>
      <w:r w:rsidR="006C425C">
        <w:rPr>
          <w:b/>
          <w:bCs/>
        </w:rPr>
        <w:t xml:space="preserve">a </w:t>
      </w:r>
      <w:r w:rsidR="006C425C" w:rsidRPr="00357ACB">
        <w:rPr>
          <w:b/>
          <w:bCs/>
        </w:rPr>
        <w:t>release 17</w:t>
      </w:r>
      <w:r w:rsidRPr="00357ACB">
        <w:rPr>
          <w:b/>
          <w:bCs/>
        </w:rPr>
        <w:t xml:space="preserve"> serving cell</w:t>
      </w:r>
      <w:r w:rsidR="006C425C">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C22D4" w14:paraId="609690B9" w14:textId="77777777" w:rsidTr="00FC337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FB952C" w14:textId="08FF768E" w:rsidR="00EC22D4" w:rsidRDefault="00EC22D4" w:rsidP="00FC337C">
            <w:pPr>
              <w:pStyle w:val="TAH"/>
              <w:spacing w:before="20" w:after="20"/>
              <w:ind w:left="57" w:right="57"/>
              <w:jc w:val="left"/>
              <w:rPr>
                <w:color w:val="FFFFFF" w:themeColor="background1"/>
              </w:rPr>
            </w:pPr>
            <w:r>
              <w:rPr>
                <w:color w:val="FFFFFF" w:themeColor="background1"/>
              </w:rPr>
              <w:t>Answers to Question 6</w:t>
            </w:r>
            <w:r w:rsidR="006C425C">
              <w:rPr>
                <w:color w:val="FFFFFF" w:themeColor="background1"/>
              </w:rPr>
              <w:t>b</w:t>
            </w:r>
          </w:p>
        </w:tc>
      </w:tr>
      <w:tr w:rsidR="00EC22D4" w14:paraId="629D83A0"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AFDF3" w14:textId="77777777" w:rsidR="00EC22D4" w:rsidRDefault="00EC22D4" w:rsidP="00FC337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2D069A" w14:textId="77777777" w:rsidR="00EC22D4" w:rsidRDefault="00EC22D4" w:rsidP="00FC337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632C0B" w14:textId="13628387" w:rsidR="00EC22D4" w:rsidRDefault="006C425C" w:rsidP="00FC337C">
            <w:pPr>
              <w:pStyle w:val="TAH"/>
              <w:spacing w:before="20" w:after="20"/>
              <w:ind w:left="57" w:right="57"/>
              <w:jc w:val="left"/>
            </w:pPr>
            <w:r>
              <w:t>Comments</w:t>
            </w:r>
          </w:p>
        </w:tc>
      </w:tr>
      <w:tr w:rsidR="00EC22D4" w14:paraId="26D100C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F84F7" w14:textId="00DDE5AE" w:rsidR="00EC22D4" w:rsidRDefault="000240B3" w:rsidP="00FC337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2CCA86" w14:textId="389FD798" w:rsidR="00EC22D4" w:rsidRDefault="000240B3" w:rsidP="00FC337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26BDE" w14:textId="7A4AFD1D" w:rsidR="00EC22D4" w:rsidRDefault="000240B3" w:rsidP="00FC337C">
            <w:pPr>
              <w:pStyle w:val="TAC"/>
              <w:spacing w:before="20" w:after="20"/>
              <w:ind w:left="57" w:right="57"/>
              <w:jc w:val="left"/>
              <w:rPr>
                <w:lang w:eastAsia="zh-CN"/>
              </w:rPr>
            </w:pPr>
            <w:r>
              <w:rPr>
                <w:lang w:eastAsia="zh-CN"/>
              </w:rPr>
              <w:t>GNSS validity duration report with MAC CEs shall only be reported to a cell that has enabled GNSS measurements</w:t>
            </w:r>
          </w:p>
        </w:tc>
      </w:tr>
      <w:tr w:rsidR="001C44BC" w14:paraId="30B590F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F064" w14:textId="0E26865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06E1036" w14:textId="76FCD0D5"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709FF7" w14:textId="5BE466AD" w:rsidR="001C44BC" w:rsidRDefault="001C44BC" w:rsidP="001C44BC">
            <w:pPr>
              <w:pStyle w:val="TAC"/>
              <w:spacing w:before="20" w:after="20"/>
              <w:ind w:left="57" w:right="57"/>
              <w:jc w:val="left"/>
              <w:rPr>
                <w:lang w:eastAsia="zh-CN"/>
              </w:rPr>
            </w:pPr>
            <w:r>
              <w:rPr>
                <w:lang w:eastAsia="zh-CN"/>
              </w:rPr>
              <w:t xml:space="preserve">Rel-17 serving cell does not recognize the new MAC CE introduce in Rel-18.  </w:t>
            </w:r>
          </w:p>
        </w:tc>
      </w:tr>
      <w:tr w:rsidR="0056276D" w14:paraId="20C82725"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ED9C" w14:textId="242EAD2C" w:rsidR="0056276D" w:rsidRDefault="0056276D" w:rsidP="0056276D">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9B36040" w14:textId="2DB638D8" w:rsidR="0056276D" w:rsidRDefault="0056276D" w:rsidP="0056276D">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804447" w14:textId="42AF715D" w:rsidR="0056276D" w:rsidRDefault="0056276D" w:rsidP="0056276D">
            <w:pPr>
              <w:pStyle w:val="TAC"/>
              <w:spacing w:before="20" w:after="20"/>
              <w:ind w:left="57" w:right="57"/>
              <w:jc w:val="left"/>
              <w:rPr>
                <w:lang w:eastAsia="zh-CN"/>
              </w:rPr>
            </w:pPr>
            <w:r w:rsidRPr="008957ED">
              <w:rPr>
                <w:bCs/>
              </w:rPr>
              <w:t xml:space="preserve">UE cannot waste air interface resource to report the GNSS validity duration to an </w:t>
            </w:r>
            <w:proofErr w:type="spellStart"/>
            <w:r w:rsidRPr="008957ED">
              <w:rPr>
                <w:bCs/>
              </w:rPr>
              <w:t>eNB</w:t>
            </w:r>
            <w:proofErr w:type="spellEnd"/>
            <w:r w:rsidRPr="008957ED">
              <w:rPr>
                <w:bCs/>
              </w:rPr>
              <w:t xml:space="preserve"> which cannot support this function.</w:t>
            </w:r>
          </w:p>
        </w:tc>
      </w:tr>
      <w:tr w:rsidR="001C44BC" w14:paraId="05073A4D"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277A1" w14:textId="763C4F5D"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3043660" w14:textId="6CD05D01" w:rsidR="001C44BC" w:rsidRDefault="00673650"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A6E761" w14:textId="77777777" w:rsidR="001C44BC" w:rsidRDefault="001C44BC" w:rsidP="001C44BC">
            <w:pPr>
              <w:pStyle w:val="TAC"/>
              <w:spacing w:before="20" w:after="20"/>
              <w:ind w:left="57" w:right="57"/>
              <w:jc w:val="left"/>
              <w:rPr>
                <w:lang w:eastAsia="zh-CN"/>
              </w:rPr>
            </w:pPr>
          </w:p>
        </w:tc>
      </w:tr>
      <w:tr w:rsidR="001C44BC" w14:paraId="02570B1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544915" w14:textId="72BC4BE4"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846B72" w14:textId="21F03A40" w:rsidR="001C44BC" w:rsidRPr="00185651" w:rsidRDefault="00185651" w:rsidP="001C44B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1AAC77" w14:textId="77777777" w:rsidR="001C44BC" w:rsidRDefault="001C44BC" w:rsidP="001C44BC">
            <w:pPr>
              <w:pStyle w:val="TAC"/>
              <w:spacing w:before="20" w:after="20"/>
              <w:ind w:left="57" w:right="57"/>
              <w:jc w:val="left"/>
              <w:rPr>
                <w:lang w:eastAsia="zh-CN"/>
              </w:rPr>
            </w:pPr>
          </w:p>
        </w:tc>
      </w:tr>
      <w:tr w:rsidR="007E2316" w14:paraId="2F8CEFE1"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22A5E" w14:textId="3F485732" w:rsidR="007E2316" w:rsidRDefault="007E2316" w:rsidP="007E231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B303DA4"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60031" w14:textId="7D6F5DA5" w:rsidR="007E2316" w:rsidRDefault="007E2316" w:rsidP="007E2316">
            <w:pPr>
              <w:pStyle w:val="TAC"/>
              <w:spacing w:before="20" w:after="20"/>
              <w:ind w:left="57" w:right="57"/>
              <w:jc w:val="left"/>
              <w:rPr>
                <w:lang w:eastAsia="zh-CN"/>
              </w:rPr>
            </w:pPr>
            <w:r>
              <w:rPr>
                <w:lang w:eastAsia="zh-CN"/>
              </w:rPr>
              <w:t xml:space="preserve">We suggest </w:t>
            </w:r>
            <w:r w:rsidR="005209EB">
              <w:rPr>
                <w:lang w:eastAsia="zh-CN"/>
              </w:rPr>
              <w:t>to clarify</w:t>
            </w:r>
            <w:r>
              <w:rPr>
                <w:lang w:eastAsia="zh-CN"/>
              </w:rPr>
              <w:t xml:space="preserve"> if the cell configures UE with at least one of the followings, then only UE should assume the cell supports this feature.</w:t>
            </w:r>
          </w:p>
          <w:p w14:paraId="79822845" w14:textId="77777777" w:rsidR="007E2316" w:rsidRDefault="007E2316" w:rsidP="007E2316">
            <w:pPr>
              <w:pStyle w:val="TAC"/>
              <w:numPr>
                <w:ilvl w:val="0"/>
                <w:numId w:val="24"/>
              </w:numPr>
              <w:spacing w:before="20" w:after="20"/>
              <w:ind w:right="57"/>
              <w:jc w:val="left"/>
              <w:rPr>
                <w:lang w:eastAsia="zh-CN"/>
              </w:rPr>
            </w:pPr>
            <w:r>
              <w:rPr>
                <w:lang w:eastAsia="zh-CN"/>
              </w:rPr>
              <w:t>UL Tx extension is configured or</w:t>
            </w:r>
          </w:p>
          <w:p w14:paraId="114FE26B" w14:textId="77777777" w:rsidR="007E2316" w:rsidRDefault="007E2316" w:rsidP="007E2316">
            <w:pPr>
              <w:pStyle w:val="TAC"/>
              <w:numPr>
                <w:ilvl w:val="0"/>
                <w:numId w:val="24"/>
              </w:numPr>
              <w:spacing w:before="20" w:after="20"/>
              <w:ind w:right="57"/>
              <w:jc w:val="left"/>
              <w:rPr>
                <w:lang w:eastAsia="zh-CN"/>
              </w:rPr>
            </w:pPr>
            <w:r>
              <w:rPr>
                <w:lang w:eastAsia="zh-CN"/>
              </w:rPr>
              <w:t>Autonomous GNSS measurement is enabled or</w:t>
            </w:r>
          </w:p>
          <w:p w14:paraId="14B99B71" w14:textId="69B8B12A" w:rsidR="007E2316" w:rsidRDefault="007E2316" w:rsidP="005209EB">
            <w:pPr>
              <w:pStyle w:val="TAC"/>
              <w:numPr>
                <w:ilvl w:val="0"/>
                <w:numId w:val="24"/>
              </w:numPr>
              <w:spacing w:before="20" w:after="20"/>
              <w:ind w:right="57"/>
              <w:jc w:val="left"/>
              <w:rPr>
                <w:lang w:eastAsia="zh-CN"/>
              </w:rPr>
            </w:pPr>
            <w:r>
              <w:rPr>
                <w:lang w:eastAsia="zh-CN"/>
              </w:rPr>
              <w:t>Network triggered GNSS measurement is enabled.</w:t>
            </w:r>
          </w:p>
        </w:tc>
      </w:tr>
      <w:tr w:rsidR="007E2316" w14:paraId="32204CC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B5C8F" w14:textId="7025CD45" w:rsidR="007E2316" w:rsidRPr="00772B15" w:rsidRDefault="00772B15" w:rsidP="007E231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7AC147" w14:textId="603D8544" w:rsidR="007E2316" w:rsidRPr="00772B15" w:rsidRDefault="00772B15" w:rsidP="007E2316">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E5586C6" w14:textId="77777777" w:rsidR="007E2316" w:rsidRDefault="007E2316" w:rsidP="007E2316">
            <w:pPr>
              <w:pStyle w:val="TAC"/>
              <w:spacing w:before="20" w:after="20"/>
              <w:ind w:left="57" w:right="57"/>
              <w:jc w:val="left"/>
              <w:rPr>
                <w:lang w:eastAsia="zh-CN"/>
              </w:rPr>
            </w:pPr>
          </w:p>
        </w:tc>
      </w:tr>
      <w:tr w:rsidR="008C6A3F" w14:paraId="7DB822F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EF31F" w14:textId="0E1DE815" w:rsidR="008C6A3F" w:rsidRDefault="008C6A3F" w:rsidP="008C6A3F">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031AAE7" w14:textId="2C5D32F0" w:rsidR="008C6A3F" w:rsidRDefault="008C6A3F" w:rsidP="008C6A3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763411" w14:textId="77777777" w:rsidR="008C6A3F" w:rsidRDefault="008C6A3F" w:rsidP="008C6A3F">
            <w:pPr>
              <w:pStyle w:val="TAC"/>
              <w:spacing w:before="20" w:after="20"/>
              <w:ind w:left="57" w:right="57"/>
              <w:jc w:val="left"/>
              <w:rPr>
                <w:lang w:eastAsia="zh-CN"/>
              </w:rPr>
            </w:pPr>
          </w:p>
        </w:tc>
      </w:tr>
      <w:tr w:rsidR="00FC38A5" w14:paraId="7D00729B"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2B082" w14:textId="35A9F24A" w:rsidR="00FC38A5" w:rsidRDefault="00FC38A5" w:rsidP="00FC38A5">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9DA1D0D" w14:textId="53C0BEEC" w:rsidR="00FC38A5" w:rsidRDefault="00FC38A5" w:rsidP="00FC38A5">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9973E8" w14:textId="77777777" w:rsidR="00FC38A5" w:rsidRDefault="00FC38A5" w:rsidP="00FC38A5">
            <w:pPr>
              <w:pStyle w:val="TAC"/>
              <w:spacing w:before="20" w:after="20"/>
              <w:ind w:left="57" w:right="57"/>
              <w:jc w:val="left"/>
              <w:rPr>
                <w:lang w:eastAsia="zh-CN"/>
              </w:rPr>
            </w:pPr>
          </w:p>
        </w:tc>
      </w:tr>
      <w:tr w:rsidR="007E2316" w14:paraId="775A9834"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990A8"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F49AE"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6A9172" w14:textId="77777777" w:rsidR="007E2316" w:rsidRDefault="007E2316" w:rsidP="007E2316">
            <w:pPr>
              <w:pStyle w:val="TAC"/>
              <w:spacing w:before="20" w:after="20"/>
              <w:ind w:left="57" w:right="57"/>
              <w:jc w:val="left"/>
              <w:rPr>
                <w:lang w:eastAsia="zh-CN"/>
              </w:rPr>
            </w:pPr>
          </w:p>
        </w:tc>
      </w:tr>
      <w:tr w:rsidR="007E2316" w14:paraId="60DE98D6"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E0244"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F9E2D1"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7F25EC" w14:textId="77777777" w:rsidR="007E2316" w:rsidRDefault="007E2316" w:rsidP="007E2316">
            <w:pPr>
              <w:pStyle w:val="TAC"/>
              <w:spacing w:before="20" w:after="20"/>
              <w:ind w:left="57" w:right="57"/>
              <w:jc w:val="left"/>
              <w:rPr>
                <w:lang w:eastAsia="zh-CN"/>
              </w:rPr>
            </w:pPr>
          </w:p>
        </w:tc>
      </w:tr>
      <w:tr w:rsidR="007E2316" w14:paraId="7FDE685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9A3C3B"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059240"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893E4" w14:textId="77777777" w:rsidR="007E2316" w:rsidRDefault="007E2316" w:rsidP="007E2316">
            <w:pPr>
              <w:pStyle w:val="TAC"/>
              <w:spacing w:before="20" w:after="20"/>
              <w:ind w:left="57" w:right="57"/>
              <w:jc w:val="left"/>
              <w:rPr>
                <w:lang w:eastAsia="zh-CN"/>
              </w:rPr>
            </w:pPr>
          </w:p>
        </w:tc>
      </w:tr>
      <w:tr w:rsidR="007E2316" w14:paraId="0E03D1DA"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56D67D" w14:textId="77777777" w:rsidR="007E2316" w:rsidRDefault="007E2316" w:rsidP="007E23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6F2219" w14:textId="77777777" w:rsidR="007E2316" w:rsidRDefault="007E2316" w:rsidP="007E23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7BE4C2" w14:textId="77777777" w:rsidR="007E2316" w:rsidRDefault="007E2316" w:rsidP="007E2316">
            <w:pPr>
              <w:pStyle w:val="TAC"/>
              <w:spacing w:before="20" w:after="20"/>
              <w:ind w:left="57" w:right="57"/>
              <w:jc w:val="left"/>
              <w:rPr>
                <w:lang w:eastAsia="zh-CN"/>
              </w:rPr>
            </w:pPr>
          </w:p>
        </w:tc>
      </w:tr>
    </w:tbl>
    <w:p w14:paraId="439656D6" w14:textId="77777777" w:rsidR="00EC22D4" w:rsidRDefault="00EC22D4" w:rsidP="00EC22D4"/>
    <w:p w14:paraId="44D9A5CB" w14:textId="3BD3B6AA" w:rsidR="00145570" w:rsidRPr="00727D53" w:rsidRDefault="00145570" w:rsidP="00E119C8">
      <w:pPr>
        <w:rPr>
          <w:b/>
          <w:bCs/>
        </w:rPr>
      </w:pPr>
      <w:r w:rsidRPr="00727D53">
        <w:rPr>
          <w:b/>
          <w:bCs/>
        </w:rPr>
        <w:t xml:space="preserve">Question </w:t>
      </w:r>
      <w:r w:rsidR="00AA1A87" w:rsidRPr="00727D53">
        <w:rPr>
          <w:b/>
          <w:bCs/>
        </w:rPr>
        <w:t>7</w:t>
      </w:r>
      <w:r w:rsidRPr="00727D53">
        <w:rPr>
          <w:b/>
          <w:bCs/>
        </w:rPr>
        <w:t xml:space="preserve">: </w:t>
      </w:r>
      <w:r w:rsidR="00CB401E" w:rsidRPr="00727D53">
        <w:rPr>
          <w:b/>
          <w:bCs/>
        </w:rPr>
        <w:t>Do compan</w:t>
      </w:r>
      <w:r w:rsidR="00625C0F">
        <w:rPr>
          <w:b/>
          <w:bCs/>
        </w:rPr>
        <w:t>ies</w:t>
      </w:r>
      <w:r w:rsidR="00CB401E" w:rsidRPr="00727D53">
        <w:rPr>
          <w:b/>
          <w:bCs/>
        </w:rPr>
        <w:t xml:space="preserve"> see a need to </w:t>
      </w:r>
      <w:r w:rsidR="007642FC">
        <w:rPr>
          <w:b/>
          <w:bCs/>
        </w:rPr>
        <w:t>specify</w:t>
      </w:r>
      <w:r w:rsidR="00284AA2">
        <w:rPr>
          <w:b/>
          <w:bCs/>
        </w:rPr>
        <w:t xml:space="preserve"> </w:t>
      </w:r>
      <w:r w:rsidR="00B24185">
        <w:rPr>
          <w:b/>
          <w:bCs/>
        </w:rPr>
        <w:t>i</w:t>
      </w:r>
      <w:r w:rsidR="00B24185" w:rsidRPr="00727D53">
        <w:rPr>
          <w:b/>
          <w:bCs/>
        </w:rPr>
        <w:t xml:space="preserve">n </w:t>
      </w:r>
      <w:r w:rsidR="00B24185">
        <w:rPr>
          <w:b/>
          <w:bCs/>
        </w:rPr>
        <w:t xml:space="preserve">the </w:t>
      </w:r>
      <w:r w:rsidR="00B24185" w:rsidRPr="00727D53">
        <w:rPr>
          <w:b/>
          <w:bCs/>
        </w:rPr>
        <w:t xml:space="preserve">specification </w:t>
      </w:r>
      <w:r w:rsidR="000715E2">
        <w:rPr>
          <w:b/>
          <w:bCs/>
        </w:rPr>
        <w:t>for</w:t>
      </w:r>
      <w:r w:rsidR="00FE5A53">
        <w:rPr>
          <w:b/>
          <w:bCs/>
        </w:rPr>
        <w:t xml:space="preserve"> the</w:t>
      </w:r>
      <w:r w:rsidR="00BA610D">
        <w:rPr>
          <w:b/>
          <w:bCs/>
        </w:rPr>
        <w:t xml:space="preserve"> </w:t>
      </w:r>
      <w:r w:rsidR="00E34D6A" w:rsidRPr="00D0101A">
        <w:rPr>
          <w:b/>
          <w:bCs/>
        </w:rPr>
        <w:t>GNSS</w:t>
      </w:r>
      <w:r w:rsidR="00E34D6A" w:rsidRPr="00E34D6A">
        <w:rPr>
          <w:b/>
          <w:bCs/>
        </w:rPr>
        <w:t xml:space="preserve"> validity duration report </w:t>
      </w:r>
      <w:r w:rsidR="000715E2">
        <w:rPr>
          <w:b/>
          <w:bCs/>
        </w:rPr>
        <w:t>after</w:t>
      </w:r>
      <w:r w:rsidR="00E34D6A" w:rsidRPr="00E34D6A">
        <w:rPr>
          <w:b/>
          <w:bCs/>
        </w:rPr>
        <w:t xml:space="preserve"> </w:t>
      </w:r>
      <w:bookmarkStart w:id="1" w:name="OLE_LINK161"/>
      <w:r w:rsidR="00E34D6A" w:rsidRPr="00E34D6A">
        <w:rPr>
          <w:b/>
          <w:bCs/>
        </w:rPr>
        <w:t>autonomous GNSS acquisition in C-DRX inactive time</w:t>
      </w:r>
      <w:bookmarkEnd w:id="1"/>
      <w:r w:rsidR="00BA610D">
        <w:rPr>
          <w:b/>
          <w:bCs/>
        </w:rPr>
        <w:t>,</w:t>
      </w:r>
      <w:r w:rsidR="00E34D6A" w:rsidRPr="00E34D6A">
        <w:rPr>
          <w:b/>
          <w:bCs/>
        </w:rPr>
        <w:t xml:space="preserve"> </w:t>
      </w:r>
      <w:r w:rsidR="004720A5" w:rsidRPr="00727D53">
        <w:rPr>
          <w:b/>
          <w:bCs/>
        </w:rPr>
        <w:t xml:space="preserve">or </w:t>
      </w:r>
      <w:r w:rsidR="00BA610D">
        <w:rPr>
          <w:b/>
          <w:bCs/>
        </w:rPr>
        <w:t>is the</w:t>
      </w:r>
      <w:r w:rsidR="004720A5" w:rsidRPr="00727D53">
        <w:rPr>
          <w:b/>
          <w:bCs/>
        </w:rPr>
        <w:t xml:space="preserve"> UE implementation sufficient</w:t>
      </w:r>
      <w:r w:rsidR="00CB401E" w:rsidRPr="00727D53">
        <w:rPr>
          <w:b/>
          <w:bCs/>
        </w:rPr>
        <w:t>?</w:t>
      </w:r>
    </w:p>
    <w:p w14:paraId="7C8156ED" w14:textId="00504537" w:rsidR="0023233F" w:rsidRPr="00727D53" w:rsidRDefault="0023233F" w:rsidP="00727D53">
      <w:pPr>
        <w:pStyle w:val="ListParagraph"/>
        <w:numPr>
          <w:ilvl w:val="0"/>
          <w:numId w:val="25"/>
        </w:numPr>
        <w:rPr>
          <w:b/>
          <w:bCs/>
        </w:rPr>
      </w:pPr>
      <w:r w:rsidRPr="00727D53">
        <w:rPr>
          <w:b/>
          <w:bCs/>
        </w:rPr>
        <w:lastRenderedPageBreak/>
        <w:t xml:space="preserve">Option1: </w:t>
      </w:r>
      <w:r w:rsidR="008E0057">
        <w:rPr>
          <w:b/>
          <w:bCs/>
        </w:rPr>
        <w:t>No specification impact (</w:t>
      </w:r>
      <w:r w:rsidRPr="00727D53">
        <w:rPr>
          <w:b/>
          <w:bCs/>
        </w:rPr>
        <w:t>UE implementation</w:t>
      </w:r>
      <w:r w:rsidR="008E0057">
        <w:rPr>
          <w:b/>
          <w:bCs/>
        </w:rPr>
        <w:t>)</w:t>
      </w:r>
    </w:p>
    <w:p w14:paraId="72BE7ED1" w14:textId="4958DEC1" w:rsidR="0023233F" w:rsidRPr="00727D53" w:rsidRDefault="0023233F" w:rsidP="00727D53">
      <w:pPr>
        <w:pStyle w:val="ListParagraph"/>
        <w:numPr>
          <w:ilvl w:val="0"/>
          <w:numId w:val="25"/>
        </w:numPr>
        <w:rPr>
          <w:b/>
          <w:bCs/>
        </w:rPr>
      </w:pPr>
      <w:r w:rsidRPr="00727D53">
        <w:rPr>
          <w:b/>
          <w:bCs/>
        </w:rPr>
        <w:t>Option2: capture the UE behaviour in specification</w:t>
      </w:r>
      <w:r w:rsidR="007C218D">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20A5" w14:paraId="52BF70A3"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659986" w14:textId="17801C05" w:rsidR="004720A5" w:rsidRDefault="004720A5" w:rsidP="00876D55">
            <w:pPr>
              <w:pStyle w:val="TAH"/>
              <w:spacing w:before="20" w:after="20"/>
              <w:ind w:left="57" w:right="57"/>
              <w:jc w:val="left"/>
              <w:rPr>
                <w:color w:val="FFFFFF" w:themeColor="background1"/>
              </w:rPr>
            </w:pPr>
            <w:r>
              <w:rPr>
                <w:color w:val="FFFFFF" w:themeColor="background1"/>
              </w:rPr>
              <w:t xml:space="preserve">Answers to Question </w:t>
            </w:r>
            <w:r w:rsidR="00122F29">
              <w:rPr>
                <w:color w:val="FFFFFF" w:themeColor="background1"/>
              </w:rPr>
              <w:t>7</w:t>
            </w:r>
          </w:p>
        </w:tc>
      </w:tr>
      <w:tr w:rsidR="004720A5" w14:paraId="6165304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50F795" w14:textId="77777777" w:rsidR="004720A5" w:rsidRDefault="004720A5" w:rsidP="00876D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6C4DA" w14:textId="1100C15E" w:rsidR="004720A5" w:rsidRDefault="00122F29" w:rsidP="00876D5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2AC219" w14:textId="0DCFFF48" w:rsidR="004720A5" w:rsidRDefault="00122F29" w:rsidP="00876D55">
            <w:pPr>
              <w:pStyle w:val="TAH"/>
              <w:spacing w:before="20" w:after="20"/>
              <w:ind w:left="57" w:right="57"/>
              <w:jc w:val="left"/>
            </w:pPr>
            <w:r>
              <w:t>Comments</w:t>
            </w:r>
          </w:p>
        </w:tc>
      </w:tr>
      <w:tr w:rsidR="004720A5" w14:paraId="6B8BE53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A86CA" w14:textId="37A32477" w:rsidR="004720A5" w:rsidRDefault="000240B3" w:rsidP="00876D5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311A92F" w14:textId="3CF46365" w:rsidR="004720A5" w:rsidRDefault="000240B3" w:rsidP="00876D5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943396" w14:textId="75B9FD3F" w:rsidR="004720A5" w:rsidRDefault="000240B3" w:rsidP="00876D55">
            <w:pPr>
              <w:pStyle w:val="TAC"/>
              <w:spacing w:before="20" w:after="20"/>
              <w:ind w:left="57" w:right="57"/>
              <w:jc w:val="left"/>
              <w:rPr>
                <w:lang w:eastAsia="zh-CN"/>
              </w:rPr>
            </w:pPr>
            <w:r>
              <w:rPr>
                <w:lang w:eastAsia="zh-CN"/>
              </w:rPr>
              <w:t xml:space="preserve">It is already specified that UE must report GNSS validity duration, however when this happens is not specified. </w:t>
            </w:r>
          </w:p>
        </w:tc>
      </w:tr>
      <w:tr w:rsidR="00B54304" w14:paraId="41CB222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E55E79" w14:textId="5141D23C" w:rsidR="00B54304" w:rsidRDefault="00B54304" w:rsidP="00B54304">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A662C96" w14:textId="47E09FAB" w:rsidR="00B54304" w:rsidRDefault="001C6278" w:rsidP="00B54304">
            <w:pPr>
              <w:pStyle w:val="TAC"/>
              <w:spacing w:before="20" w:after="20"/>
              <w:ind w:left="57" w:right="57"/>
              <w:jc w:val="left"/>
              <w:rPr>
                <w:lang w:eastAsia="zh-CN"/>
              </w:rPr>
            </w:pPr>
            <w:r>
              <w:rPr>
                <w:lang w:eastAsia="zh-CN"/>
              </w:rPr>
              <w:t xml:space="preserve">Option </w:t>
            </w:r>
            <w:r w:rsidR="00B54304">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CC94E3C" w14:textId="44992629" w:rsidR="00B54304" w:rsidRDefault="00B54304" w:rsidP="00B54304">
            <w:pPr>
              <w:pStyle w:val="TAC"/>
              <w:spacing w:before="20" w:after="20"/>
              <w:ind w:left="57" w:right="57"/>
              <w:jc w:val="left"/>
              <w:rPr>
                <w:lang w:eastAsia="zh-CN"/>
              </w:rPr>
            </w:pPr>
            <w:r>
              <w:rPr>
                <w:lang w:eastAsia="zh-CN"/>
              </w:rPr>
              <w:t xml:space="preserve">We prefer not to mandate the UE behaviour (e.g., via CBRA) or the timing on reporting the GNSS validity duration in c-DRX inactive time, and prefer to have the flexibility to delay the reporting until the c-DRX ON duration. </w:t>
            </w:r>
          </w:p>
        </w:tc>
      </w:tr>
      <w:tr w:rsidR="0056276D" w14:paraId="6E506E5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EACBAD" w14:textId="637300DF" w:rsidR="0056276D" w:rsidRDefault="0056276D" w:rsidP="0056276D">
            <w:pPr>
              <w:pStyle w:val="TAC"/>
              <w:spacing w:before="20" w:after="20"/>
              <w:ind w:left="57" w:right="57"/>
              <w:jc w:val="left"/>
              <w:rPr>
                <w:lang w:eastAsia="zh-CN"/>
              </w:rPr>
            </w:pPr>
            <w:r>
              <w:rPr>
                <w:rFonts w:eastAsia="SimSun" w:hint="eastAsia"/>
                <w:lang w:eastAsia="zh-CN"/>
              </w:rPr>
              <w:t>Z</w:t>
            </w:r>
            <w:r>
              <w:rPr>
                <w:rFonts w:eastAsia="SimSun"/>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2946F95" w14:textId="040DBE00" w:rsidR="0056276D" w:rsidRDefault="0056276D" w:rsidP="0056276D">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A9967C" w14:textId="77777777" w:rsidR="0056276D" w:rsidRDefault="0056276D" w:rsidP="0056276D">
            <w:pPr>
              <w:pStyle w:val="TAC"/>
              <w:spacing w:before="20" w:after="80"/>
              <w:ind w:left="57" w:right="57"/>
              <w:jc w:val="left"/>
              <w:rPr>
                <w:rFonts w:eastAsia="SimSun"/>
                <w:lang w:eastAsia="zh-CN"/>
              </w:rPr>
            </w:pPr>
            <w:r>
              <w:rPr>
                <w:rFonts w:eastAsia="SimSun" w:hint="eastAsia"/>
                <w:lang w:eastAsia="zh-CN"/>
              </w:rPr>
              <w:t>U</w:t>
            </w:r>
            <w:r>
              <w:rPr>
                <w:rFonts w:eastAsia="SimSun"/>
                <w:lang w:eastAsia="zh-CN"/>
              </w:rPr>
              <w:t xml:space="preserve">E can rely on the existing NW indication to identify whether the </w:t>
            </w:r>
            <w:proofErr w:type="spellStart"/>
            <w:r w:rsidRPr="008957ED">
              <w:rPr>
                <w:rFonts w:eastAsia="SimSun"/>
                <w:lang w:eastAsia="zh-CN"/>
              </w:rPr>
              <w:t>eNB</w:t>
            </w:r>
            <w:proofErr w:type="spellEnd"/>
            <w:r w:rsidRPr="008957ED">
              <w:rPr>
                <w:rFonts w:eastAsia="SimSun"/>
                <w:lang w:eastAsia="zh-CN"/>
              </w:rPr>
              <w:t xml:space="preserve"> </w:t>
            </w:r>
            <w:r>
              <w:rPr>
                <w:rFonts w:eastAsia="SimSun"/>
                <w:lang w:eastAsia="zh-CN"/>
              </w:rPr>
              <w:t xml:space="preserve">is a R18 </w:t>
            </w:r>
            <w:proofErr w:type="spellStart"/>
            <w:r>
              <w:rPr>
                <w:rFonts w:eastAsia="SimSun"/>
                <w:lang w:eastAsia="zh-CN"/>
              </w:rPr>
              <w:t>eNB</w:t>
            </w:r>
            <w:proofErr w:type="spellEnd"/>
            <w:r>
              <w:rPr>
                <w:rFonts w:eastAsia="SimSun"/>
                <w:lang w:eastAsia="zh-CN"/>
              </w:rPr>
              <w:t>.</w:t>
            </w:r>
          </w:p>
          <w:p w14:paraId="1FFEEFBC" w14:textId="77777777" w:rsidR="0056276D" w:rsidRDefault="0056276D" w:rsidP="0056276D">
            <w:pPr>
              <w:pStyle w:val="TAC"/>
              <w:spacing w:before="20" w:after="80"/>
              <w:ind w:left="57" w:right="57"/>
              <w:jc w:val="left"/>
              <w:rPr>
                <w:rFonts w:eastAsia="SimSun"/>
                <w:lang w:eastAsia="zh-CN"/>
              </w:rPr>
            </w:pPr>
            <w:r>
              <w:rPr>
                <w:rFonts w:eastAsia="SimSun"/>
                <w:lang w:eastAsia="zh-CN"/>
              </w:rPr>
              <w:t>For example, both of the following indications can be considered:</w:t>
            </w:r>
          </w:p>
          <w:p w14:paraId="123FCD3A" w14:textId="77777777" w:rsidR="0056276D" w:rsidRDefault="0056276D" w:rsidP="0056276D">
            <w:pPr>
              <w:pStyle w:val="TAC"/>
              <w:numPr>
                <w:ilvl w:val="0"/>
                <w:numId w:val="33"/>
              </w:numPr>
              <w:spacing w:before="20" w:after="80"/>
              <w:ind w:left="227" w:right="57" w:hanging="170"/>
              <w:jc w:val="left"/>
              <w:rPr>
                <w:rFonts w:eastAsia="SimSun"/>
                <w:lang w:eastAsia="zh-CN"/>
              </w:rPr>
            </w:pPr>
            <w:proofErr w:type="spellStart"/>
            <w:r w:rsidRPr="00172076">
              <w:rPr>
                <w:i/>
                <w:iCs/>
              </w:rPr>
              <w:t>gnss-PositionFixDurationReporting</w:t>
            </w:r>
            <w:proofErr w:type="spellEnd"/>
            <w:r w:rsidRPr="00172076">
              <w:rPr>
                <w:rFonts w:eastAsia="SimSun"/>
                <w:i/>
                <w:lang w:eastAsia="zh-CN"/>
              </w:rPr>
              <w:t xml:space="preserve"> </w:t>
            </w:r>
          </w:p>
          <w:p w14:paraId="34B0D9F3" w14:textId="77777777" w:rsidR="0056276D" w:rsidRDefault="0056276D" w:rsidP="0056276D">
            <w:pPr>
              <w:pStyle w:val="TAC"/>
              <w:numPr>
                <w:ilvl w:val="0"/>
                <w:numId w:val="33"/>
              </w:numPr>
              <w:spacing w:before="20" w:after="80"/>
              <w:ind w:left="227" w:right="57" w:hanging="170"/>
              <w:jc w:val="left"/>
              <w:rPr>
                <w:i/>
                <w:iCs/>
              </w:rPr>
            </w:pPr>
            <w:proofErr w:type="spellStart"/>
            <w:r w:rsidRPr="0041262E">
              <w:rPr>
                <w:i/>
                <w:iCs/>
              </w:rPr>
              <w:t>gnss-AutonomousEnabled</w:t>
            </w:r>
            <w:proofErr w:type="spellEnd"/>
            <w:r w:rsidRPr="0041262E">
              <w:rPr>
                <w:i/>
                <w:iCs/>
              </w:rPr>
              <w:t xml:space="preserve"> </w:t>
            </w:r>
          </w:p>
          <w:p w14:paraId="7FA61BBC" w14:textId="1AC38D5E" w:rsidR="0056276D" w:rsidRDefault="0056276D" w:rsidP="0056276D">
            <w:pPr>
              <w:pStyle w:val="TAC"/>
              <w:spacing w:before="20" w:after="80"/>
              <w:ind w:left="57" w:right="57"/>
              <w:jc w:val="left"/>
              <w:rPr>
                <w:rFonts w:eastAsia="SimSun"/>
                <w:lang w:eastAsia="zh-CN"/>
              </w:rPr>
            </w:pPr>
            <w:r>
              <w:rPr>
                <w:rFonts w:eastAsia="SimSun"/>
                <w:lang w:eastAsia="zh-CN"/>
              </w:rPr>
              <w:t xml:space="preserve">We think at most we only capture some common understanding in Chair note that UE only needs to report to a </w:t>
            </w:r>
            <w:r w:rsidRPr="007A395B">
              <w:rPr>
                <w:rFonts w:eastAsia="SimSun"/>
                <w:b/>
                <w:lang w:eastAsia="zh-CN"/>
              </w:rPr>
              <w:t>R18</w:t>
            </w:r>
            <w:r>
              <w:rPr>
                <w:rFonts w:eastAsia="SimSun"/>
                <w:lang w:eastAsia="zh-CN"/>
              </w:rPr>
              <w:t xml:space="preserve"> </w:t>
            </w:r>
            <w:proofErr w:type="spellStart"/>
            <w:r>
              <w:rPr>
                <w:rFonts w:eastAsia="SimSun"/>
                <w:lang w:eastAsia="zh-CN"/>
              </w:rPr>
              <w:t>eNB</w:t>
            </w:r>
            <w:proofErr w:type="spellEnd"/>
            <w:r>
              <w:rPr>
                <w:rFonts w:eastAsia="SimSun"/>
                <w:lang w:eastAsia="zh-CN"/>
              </w:rPr>
              <w:t>. No need of change to spec.</w:t>
            </w:r>
          </w:p>
          <w:p w14:paraId="238988C3" w14:textId="2283010C" w:rsidR="0056276D" w:rsidRDefault="0056276D" w:rsidP="0056276D">
            <w:pPr>
              <w:pStyle w:val="TAC"/>
              <w:spacing w:before="20" w:after="20"/>
              <w:ind w:left="57" w:right="57"/>
              <w:jc w:val="left"/>
              <w:rPr>
                <w:lang w:eastAsia="zh-CN"/>
              </w:rPr>
            </w:pPr>
            <w:r>
              <w:rPr>
                <w:rFonts w:eastAsia="SimSun"/>
                <w:lang w:eastAsia="zh-CN"/>
              </w:rPr>
              <w:t xml:space="preserve">Moreover, we think it’s beneficial to consider to let </w:t>
            </w:r>
            <w:proofErr w:type="spellStart"/>
            <w:r w:rsidRPr="0041262E">
              <w:rPr>
                <w:i/>
                <w:iCs/>
              </w:rPr>
              <w:t>gnss-AutonomousEnabled</w:t>
            </w:r>
            <w:proofErr w:type="spellEnd"/>
            <w:r>
              <w:rPr>
                <w:i/>
                <w:iCs/>
              </w:rPr>
              <w:t xml:space="preserve"> </w:t>
            </w:r>
            <w:r w:rsidRPr="007A395B">
              <w:rPr>
                <w:rFonts w:eastAsia="SimSun"/>
                <w:lang w:eastAsia="zh-CN"/>
              </w:rPr>
              <w:t xml:space="preserve">can cover both of normal autonomous measurement (after expiration of GNSS) and autonomous measurement during C-DRX. That means, it’s better that UE only perform autonomous measurement during C-DRX after reception of this dedicated configuration. This may be beneficial for better consistence between UE and NW. </w:t>
            </w:r>
            <w:r>
              <w:rPr>
                <w:rFonts w:eastAsia="SimSun"/>
                <w:lang w:eastAsia="zh-CN"/>
              </w:rPr>
              <w:t>B</w:t>
            </w:r>
            <w:r w:rsidRPr="007A395B">
              <w:rPr>
                <w:rFonts w:eastAsia="SimSun"/>
                <w:lang w:eastAsia="zh-CN"/>
              </w:rPr>
              <w:t>ut anyway, as autonomous measurement during C-DRX is mainly left to UE implementation, we think no further clarification for spec is needed.</w:t>
            </w:r>
            <w:r>
              <w:rPr>
                <w:rFonts w:eastAsia="SimSun"/>
                <w:lang w:eastAsia="zh-CN"/>
              </w:rPr>
              <w:t xml:space="preserve"> </w:t>
            </w:r>
          </w:p>
        </w:tc>
      </w:tr>
      <w:tr w:rsidR="00B54304" w14:paraId="36C012C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4EC39" w14:textId="293DE2A8" w:rsidR="00B54304" w:rsidRDefault="00673650" w:rsidP="00B5430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07159B" w14:textId="24FAD615" w:rsidR="00B54304" w:rsidRDefault="00673650" w:rsidP="00B5430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2D4BF6B" w14:textId="6D6AFA16" w:rsidR="00B54304" w:rsidRDefault="00673650" w:rsidP="00B54304">
            <w:pPr>
              <w:pStyle w:val="TAC"/>
              <w:spacing w:before="20" w:after="20"/>
              <w:ind w:left="57" w:right="57"/>
              <w:jc w:val="left"/>
              <w:rPr>
                <w:lang w:eastAsia="zh-CN"/>
              </w:rPr>
            </w:pPr>
            <w:r>
              <w:rPr>
                <w:lang w:eastAsia="zh-CN"/>
              </w:rPr>
              <w:t>But we think that it should be captured in Stage 2 or similar.</w:t>
            </w:r>
          </w:p>
        </w:tc>
      </w:tr>
      <w:tr w:rsidR="00B54304" w14:paraId="744E676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C80BD" w14:textId="3DD387EB" w:rsidR="00B54304" w:rsidRPr="00185651" w:rsidRDefault="00185651" w:rsidP="00B54304">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C03781F" w14:textId="63637D3F" w:rsidR="00B54304" w:rsidRPr="00185651" w:rsidRDefault="00185651" w:rsidP="00B54304">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5C243692" w14:textId="77777777" w:rsidR="00B54304" w:rsidRDefault="00B54304" w:rsidP="00B54304">
            <w:pPr>
              <w:pStyle w:val="TAC"/>
              <w:spacing w:before="20" w:after="20"/>
              <w:ind w:left="57" w:right="57"/>
              <w:jc w:val="left"/>
              <w:rPr>
                <w:lang w:eastAsia="zh-CN"/>
              </w:rPr>
            </w:pPr>
          </w:p>
        </w:tc>
      </w:tr>
      <w:tr w:rsidR="00B54304" w14:paraId="44937AD8"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22851" w14:textId="706A12DC" w:rsidR="00B54304" w:rsidRPr="00772B15" w:rsidRDefault="00772B15" w:rsidP="00B54304">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531B153" w14:textId="521387CA" w:rsidR="00B54304" w:rsidRPr="00772B15" w:rsidRDefault="00772B15" w:rsidP="00B54304">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E6C8769" w14:textId="77777777" w:rsidR="00B54304" w:rsidRDefault="00B54304" w:rsidP="00B54304">
            <w:pPr>
              <w:pStyle w:val="TAC"/>
              <w:spacing w:before="20" w:after="20"/>
              <w:ind w:left="57" w:right="57"/>
              <w:jc w:val="left"/>
              <w:rPr>
                <w:lang w:eastAsia="zh-CN"/>
              </w:rPr>
            </w:pPr>
          </w:p>
        </w:tc>
      </w:tr>
      <w:tr w:rsidR="003A2201" w14:paraId="1253E9B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C970B" w14:textId="1B3F45D9" w:rsidR="003A2201" w:rsidRDefault="003A2201" w:rsidP="003A220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19B7462" w14:textId="656768C7" w:rsidR="003A2201" w:rsidRDefault="003A2201" w:rsidP="003A2201">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3CCC950" w14:textId="77777777" w:rsidR="003A2201" w:rsidRDefault="003A2201" w:rsidP="003A2201">
            <w:pPr>
              <w:pStyle w:val="TAC"/>
              <w:spacing w:before="20" w:after="20"/>
              <w:ind w:left="57" w:right="57"/>
              <w:jc w:val="left"/>
              <w:rPr>
                <w:lang w:eastAsia="zh-CN"/>
              </w:rPr>
            </w:pPr>
          </w:p>
        </w:tc>
      </w:tr>
      <w:tr w:rsidR="009B6FD4" w14:paraId="338BE376"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8E6DF" w14:textId="058A5066" w:rsidR="009B6FD4" w:rsidRDefault="009B6FD4" w:rsidP="009B6FD4">
            <w:pPr>
              <w:pStyle w:val="TAC"/>
              <w:spacing w:before="20" w:after="20"/>
              <w:ind w:left="57" w:right="57"/>
              <w:jc w:val="left"/>
              <w:rPr>
                <w:lang w:eastAsia="zh-CN"/>
              </w:rPr>
            </w:pPr>
            <w:r>
              <w:rPr>
                <w:rFonts w:eastAsia="SimSun"/>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9FDBBFF" w14:textId="77777777" w:rsidR="009B6FD4" w:rsidRDefault="009B6FD4" w:rsidP="009B6FD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96DC06" w14:textId="20B065F4" w:rsidR="009B6FD4" w:rsidRDefault="009B6FD4" w:rsidP="009B6FD4">
            <w:pPr>
              <w:pStyle w:val="TAC"/>
              <w:spacing w:before="20" w:after="20"/>
              <w:ind w:left="57" w:right="57"/>
              <w:jc w:val="left"/>
              <w:rPr>
                <w:rFonts w:eastAsia="SimSun"/>
                <w:lang w:eastAsia="zh-CN"/>
              </w:rPr>
            </w:pPr>
            <w:r>
              <w:rPr>
                <w:rFonts w:eastAsia="SimSun"/>
                <w:lang w:eastAsia="zh-CN"/>
              </w:rPr>
              <w:t xml:space="preserve">The 36.331 </w:t>
            </w:r>
            <w:r w:rsidR="00032BF1">
              <w:rPr>
                <w:rFonts w:eastAsia="SimSun"/>
                <w:lang w:eastAsia="zh-CN"/>
              </w:rPr>
              <w:t xml:space="preserve">5.5.9 </w:t>
            </w:r>
            <w:r>
              <w:rPr>
                <w:rFonts w:eastAsia="SimSun"/>
                <w:lang w:eastAsia="zh-CN"/>
              </w:rPr>
              <w:t xml:space="preserve">has already captured this UE behaviour: “1&gt;upon indication the new GNSS becomes valid:  2&gt;instruct low layers to report the remaining GNSS measurement validity duration (See TS36.321 [6]).” </w:t>
            </w:r>
          </w:p>
          <w:p w14:paraId="44A735F5" w14:textId="77777777" w:rsidR="00032BF1" w:rsidRDefault="00032BF1" w:rsidP="009B6FD4">
            <w:pPr>
              <w:pStyle w:val="TAC"/>
              <w:spacing w:before="20" w:after="20"/>
              <w:ind w:left="57" w:right="57"/>
              <w:jc w:val="left"/>
              <w:rPr>
                <w:rFonts w:eastAsia="SimSun"/>
                <w:lang w:eastAsia="zh-CN"/>
              </w:rPr>
            </w:pPr>
          </w:p>
          <w:p w14:paraId="2686C11F" w14:textId="4598B0E6" w:rsidR="00032BF1" w:rsidRPr="00032BF1" w:rsidRDefault="00032BF1" w:rsidP="00032BF1">
            <w:pPr>
              <w:spacing w:after="0"/>
              <w:rPr>
                <w:sz w:val="24"/>
                <w:szCs w:val="24"/>
                <w:lang w:val="en-US" w:eastAsia="zh-CN"/>
              </w:rPr>
            </w:pPr>
            <w:r w:rsidRPr="00032BF1">
              <w:rPr>
                <w:rFonts w:ascii="Arial" w:hAnsi="Arial"/>
                <w:noProof/>
                <w:sz w:val="18"/>
                <w:lang w:eastAsia="zh-CN"/>
              </w:rPr>
              <w:drawing>
                <wp:inline distT="0" distB="0" distL="0" distR="0" wp14:anchorId="2413CC06" wp14:editId="5CF8887B">
                  <wp:extent cx="440182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1820" cy="692150"/>
                          </a:xfrm>
                          <a:prstGeom prst="rect">
                            <a:avLst/>
                          </a:prstGeom>
                          <a:noFill/>
                          <a:ln>
                            <a:noFill/>
                          </a:ln>
                        </pic:spPr>
                      </pic:pic>
                    </a:graphicData>
                  </a:graphic>
                </wp:inline>
              </w:drawing>
            </w:r>
          </w:p>
          <w:p w14:paraId="16220E50" w14:textId="6D96C881" w:rsidR="00032BF1" w:rsidRDefault="00032BF1" w:rsidP="009B6FD4">
            <w:pPr>
              <w:pStyle w:val="TAC"/>
              <w:spacing w:before="20" w:after="20"/>
              <w:ind w:left="57" w:right="57"/>
              <w:jc w:val="left"/>
              <w:rPr>
                <w:lang w:eastAsia="zh-CN"/>
              </w:rPr>
            </w:pPr>
          </w:p>
        </w:tc>
      </w:tr>
      <w:tr w:rsidR="00B54304" w14:paraId="7717A7C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1FBE3"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48FB06"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D2DA91" w14:textId="77777777" w:rsidR="00B54304" w:rsidRDefault="00B54304" w:rsidP="00B54304">
            <w:pPr>
              <w:pStyle w:val="TAC"/>
              <w:spacing w:before="20" w:after="20"/>
              <w:ind w:left="57" w:right="57"/>
              <w:jc w:val="left"/>
              <w:rPr>
                <w:lang w:eastAsia="zh-CN"/>
              </w:rPr>
            </w:pPr>
          </w:p>
        </w:tc>
      </w:tr>
      <w:tr w:rsidR="00B54304" w14:paraId="40838F5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CFCA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5475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4EC90B" w14:textId="77777777" w:rsidR="00B54304" w:rsidRDefault="00B54304" w:rsidP="00B54304">
            <w:pPr>
              <w:pStyle w:val="TAC"/>
              <w:spacing w:before="20" w:after="20"/>
              <w:ind w:left="57" w:right="57"/>
              <w:jc w:val="left"/>
              <w:rPr>
                <w:lang w:eastAsia="zh-CN"/>
              </w:rPr>
            </w:pPr>
          </w:p>
        </w:tc>
      </w:tr>
      <w:tr w:rsidR="00B54304" w14:paraId="6BDBA31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E4550"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BF9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A3E02B" w14:textId="77777777" w:rsidR="00B54304" w:rsidRDefault="00B54304" w:rsidP="00B54304">
            <w:pPr>
              <w:pStyle w:val="TAC"/>
              <w:spacing w:before="20" w:after="20"/>
              <w:ind w:left="57" w:right="57"/>
              <w:jc w:val="left"/>
              <w:rPr>
                <w:lang w:eastAsia="zh-CN"/>
              </w:rPr>
            </w:pPr>
          </w:p>
        </w:tc>
      </w:tr>
      <w:tr w:rsidR="00B54304" w14:paraId="40965E7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0BAE0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1FF6EB"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06DEF" w14:textId="77777777" w:rsidR="00B54304" w:rsidRDefault="00B54304" w:rsidP="00B54304">
            <w:pPr>
              <w:pStyle w:val="TAC"/>
              <w:spacing w:before="20" w:after="20"/>
              <w:ind w:left="57" w:right="57"/>
              <w:jc w:val="left"/>
              <w:rPr>
                <w:lang w:eastAsia="zh-CN"/>
              </w:rPr>
            </w:pPr>
          </w:p>
        </w:tc>
      </w:tr>
      <w:tr w:rsidR="00B54304" w14:paraId="52B470C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3B434"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152415"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15F067" w14:textId="77777777" w:rsidR="00B54304" w:rsidRDefault="00B54304" w:rsidP="00B54304">
            <w:pPr>
              <w:pStyle w:val="TAC"/>
              <w:spacing w:before="20" w:after="20"/>
              <w:ind w:left="57" w:right="57"/>
              <w:jc w:val="left"/>
              <w:rPr>
                <w:lang w:eastAsia="zh-CN"/>
              </w:rPr>
            </w:pPr>
          </w:p>
        </w:tc>
      </w:tr>
    </w:tbl>
    <w:p w14:paraId="4BFAFD5D" w14:textId="77777777" w:rsidR="00FB0BFB" w:rsidRDefault="00FB0BFB"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Default="00E655F5" w:rsidP="00A209D6">
      <w:r>
        <w:t>TBD</w:t>
      </w:r>
      <w:r w:rsidR="008F694A">
        <w:t>.</w:t>
      </w:r>
    </w:p>
    <w:p w14:paraId="66120022" w14:textId="77777777" w:rsidR="0063045C" w:rsidRDefault="0063045C" w:rsidP="00A209D6"/>
    <w:p w14:paraId="1BBAACBF" w14:textId="0D1E9391" w:rsidR="0063045C" w:rsidRPr="006E13D1" w:rsidRDefault="0063045C" w:rsidP="0063045C">
      <w:pPr>
        <w:pStyle w:val="Heading1"/>
      </w:pPr>
      <w:r>
        <w:t>5</w:t>
      </w:r>
      <w:r w:rsidRPr="006E13D1">
        <w:tab/>
      </w:r>
      <w:r>
        <w:t>Reference</w:t>
      </w:r>
    </w:p>
    <w:p w14:paraId="4AC77417" w14:textId="3BD94B49" w:rsidR="000A2BF2" w:rsidRDefault="000A2BF2" w:rsidP="000A2BF2">
      <w:r>
        <w:t xml:space="preserve">1. R2-2403480 </w:t>
      </w:r>
      <w:r>
        <w:tab/>
      </w:r>
      <w:r w:rsidR="00EA5E28" w:rsidRPr="00EA5E28">
        <w:t>Further discussion on stage-2 open issues for IoT NTN</w:t>
      </w:r>
      <w:r w:rsidR="00EA5E28">
        <w:t xml:space="preserve">, </w:t>
      </w:r>
      <w:r>
        <w:t>Nokia</w:t>
      </w:r>
      <w:r w:rsidR="00EA5E28">
        <w:t xml:space="preserve"> ,Nokia Shanghai Bell</w:t>
      </w:r>
    </w:p>
    <w:p w14:paraId="60BD7BBB" w14:textId="543619C1" w:rsidR="000A2BF2" w:rsidRDefault="000A2BF2" w:rsidP="000A2BF2">
      <w:r>
        <w:t>2. R2-2402773</w:t>
      </w:r>
      <w:r>
        <w:tab/>
      </w:r>
      <w:r w:rsidR="00C6310A" w:rsidRPr="00C6310A">
        <w:t>Remaining issues on GNSS operation enhancements</w:t>
      </w:r>
      <w:r w:rsidR="00C6310A">
        <w:t xml:space="preserve">, </w:t>
      </w:r>
      <w:r>
        <w:t>Huawei</w:t>
      </w:r>
    </w:p>
    <w:p w14:paraId="6040ABEB" w14:textId="3FAAB1AF" w:rsidR="000A2BF2" w:rsidRDefault="000A2BF2" w:rsidP="000A2BF2">
      <w:r>
        <w:t>3. R2-2402186</w:t>
      </w:r>
      <w:r>
        <w:tab/>
      </w:r>
      <w:r w:rsidR="00813B82" w:rsidRPr="00813B82">
        <w:t>Discussion on GNSS operation for IoT NTN</w:t>
      </w:r>
      <w:r w:rsidR="00813B82">
        <w:t>, OPPO</w:t>
      </w:r>
    </w:p>
    <w:p w14:paraId="2C10414C" w14:textId="3318D56D" w:rsidR="000A2BF2" w:rsidRDefault="000A2BF2" w:rsidP="000A2BF2">
      <w:r>
        <w:t>4. R2-2402705</w:t>
      </w:r>
      <w:r>
        <w:tab/>
      </w:r>
      <w:r w:rsidR="00C82AF4" w:rsidRPr="00C82AF4">
        <w:t>Discussion on IOT NTN GNSS operation enhancement related open issues</w:t>
      </w:r>
      <w:r w:rsidR="00C82AF4">
        <w:t xml:space="preserve">, </w:t>
      </w:r>
      <w:r>
        <w:t xml:space="preserve">Xiaomi </w:t>
      </w:r>
    </w:p>
    <w:p w14:paraId="0C8C869A" w14:textId="01F256AC" w:rsidR="0063045C" w:rsidRDefault="000A2BF2" w:rsidP="000A2BF2">
      <w:r>
        <w:lastRenderedPageBreak/>
        <w:t>5. R2-2403081</w:t>
      </w:r>
      <w:r>
        <w:tab/>
      </w:r>
      <w:r w:rsidR="00B80708" w:rsidRPr="00B80708">
        <w:t>Remaining Issues on the GNSS Operation Enhancements</w:t>
      </w:r>
      <w:r w:rsidR="00B80708">
        <w:t xml:space="preserve">, </w:t>
      </w:r>
      <w:r>
        <w:t>Google</w:t>
      </w:r>
    </w:p>
    <w:p w14:paraId="16B94D75" w14:textId="484E43C5" w:rsidR="00524A87" w:rsidRDefault="00524A87" w:rsidP="000A2BF2">
      <w:r>
        <w:t xml:space="preserve">6. </w:t>
      </w:r>
      <w:r w:rsidRPr="00524A87">
        <w:t>R2-2402213</w:t>
      </w:r>
      <w:r>
        <w:tab/>
      </w:r>
      <w:r w:rsidR="00D36E51" w:rsidRPr="00D36E51">
        <w:t>Discussion on Autonomous GNSS Fix in C-DRX Inactive Time</w:t>
      </w:r>
      <w:r w:rsidR="00D36E51">
        <w:t xml:space="preserve">, </w:t>
      </w:r>
      <w:r>
        <w:t>vivo</w:t>
      </w:r>
    </w:p>
    <w:p w14:paraId="6B38713A" w14:textId="79A21E07" w:rsidR="00524A87" w:rsidRPr="006E13D1" w:rsidRDefault="00524A87" w:rsidP="000A2BF2">
      <w:r>
        <w:t xml:space="preserve">7. </w:t>
      </w:r>
      <w:r w:rsidR="0064707C" w:rsidRPr="0064707C">
        <w:t>R2-2403630</w:t>
      </w:r>
      <w:r w:rsidR="0064707C">
        <w:tab/>
      </w:r>
      <w:r w:rsidR="00F87C23" w:rsidRPr="00F87C23">
        <w:t>R18 IoT NTN stage 2 remaining issues</w:t>
      </w:r>
      <w:r w:rsidR="00D36E51">
        <w:t xml:space="preserve">, </w:t>
      </w:r>
      <w:r w:rsidR="00F87C23" w:rsidRPr="00F87C23">
        <w:t>Ericsson</w:t>
      </w:r>
    </w:p>
    <w:sectPr w:rsidR="00524A87"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D54C" w14:textId="77777777" w:rsidR="00471E7B" w:rsidRDefault="00471E7B">
      <w:r>
        <w:separator/>
      </w:r>
    </w:p>
  </w:endnote>
  <w:endnote w:type="continuationSeparator" w:id="0">
    <w:p w14:paraId="6A8F3A9E" w14:textId="77777777" w:rsidR="00471E7B" w:rsidRDefault="00471E7B">
      <w:r>
        <w:continuationSeparator/>
      </w:r>
    </w:p>
  </w:endnote>
  <w:endnote w:type="continuationNotice" w:id="1">
    <w:p w14:paraId="16DE6EF5" w14:textId="77777777" w:rsidR="00471E7B" w:rsidRDefault="00471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4B4E" w14:textId="77777777" w:rsidR="00471E7B" w:rsidRDefault="00471E7B">
      <w:r>
        <w:separator/>
      </w:r>
    </w:p>
  </w:footnote>
  <w:footnote w:type="continuationSeparator" w:id="0">
    <w:p w14:paraId="1EDC2B6F" w14:textId="77777777" w:rsidR="00471E7B" w:rsidRDefault="00471E7B">
      <w:r>
        <w:continuationSeparator/>
      </w:r>
    </w:p>
  </w:footnote>
  <w:footnote w:type="continuationNotice" w:id="1">
    <w:p w14:paraId="300794DB" w14:textId="77777777" w:rsidR="00471E7B" w:rsidRDefault="00471E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40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884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0411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DED6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58F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6B7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847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AD1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8E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6E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5490A"/>
    <w:multiLevelType w:val="hybridMultilevel"/>
    <w:tmpl w:val="F04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367"/>
    <w:multiLevelType w:val="hybridMultilevel"/>
    <w:tmpl w:val="7A6885F2"/>
    <w:lvl w:ilvl="0" w:tplc="A6187904">
      <w:start w:val="22"/>
      <w:numFmt w:val="bullet"/>
      <w:lvlText w:val="-"/>
      <w:lvlJc w:val="left"/>
      <w:pPr>
        <w:ind w:left="477" w:hanging="420"/>
      </w:pPr>
      <w:rPr>
        <w:rFonts w:ascii="Times New Roman" w:eastAsia="MS Mincho" w:hAnsi="Times New Roman" w:cs="Times New Roman"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09B765C"/>
    <w:multiLevelType w:val="hybridMultilevel"/>
    <w:tmpl w:val="F1F60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FD26AA"/>
    <w:multiLevelType w:val="hybridMultilevel"/>
    <w:tmpl w:val="1F0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0507A"/>
    <w:multiLevelType w:val="hybridMultilevel"/>
    <w:tmpl w:val="BD109CA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956F73"/>
    <w:multiLevelType w:val="hybridMultilevel"/>
    <w:tmpl w:val="CB1C9C74"/>
    <w:lvl w:ilvl="0" w:tplc="4E5CA9E4">
      <w:numFmt w:val="bullet"/>
      <w:lvlText w:val="-"/>
      <w:lvlJc w:val="left"/>
      <w:pPr>
        <w:ind w:left="1261" w:hanging="420"/>
      </w:pPr>
      <w:rPr>
        <w:rFonts w:ascii="Times New Roman" w:eastAsia="MS Mincho" w:hAnsi="Times New Roman" w:cs="Times New Roman" w:hint="default"/>
      </w:rPr>
    </w:lvl>
    <w:lvl w:ilvl="1" w:tplc="04090003">
      <w:start w:val="1"/>
      <w:numFmt w:val="bullet"/>
      <w:lvlText w:val=""/>
      <w:lvlJc w:val="left"/>
      <w:pPr>
        <w:ind w:left="1681" w:hanging="420"/>
      </w:pPr>
      <w:rPr>
        <w:rFonts w:ascii="Wingdings" w:hAnsi="Wingdings" w:hint="default"/>
      </w:rPr>
    </w:lvl>
    <w:lvl w:ilvl="2" w:tplc="04090005">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3" w:tentative="1">
      <w:start w:val="1"/>
      <w:numFmt w:val="bullet"/>
      <w:lvlText w:val=""/>
      <w:lvlJc w:val="left"/>
      <w:pPr>
        <w:ind w:left="2941" w:hanging="420"/>
      </w:pPr>
      <w:rPr>
        <w:rFonts w:ascii="Wingdings" w:hAnsi="Wingdings" w:hint="default"/>
      </w:rPr>
    </w:lvl>
    <w:lvl w:ilvl="5" w:tplc="04090005"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3" w:tentative="1">
      <w:start w:val="1"/>
      <w:numFmt w:val="bullet"/>
      <w:lvlText w:val=""/>
      <w:lvlJc w:val="left"/>
      <w:pPr>
        <w:ind w:left="4201" w:hanging="420"/>
      </w:pPr>
      <w:rPr>
        <w:rFonts w:ascii="Wingdings" w:hAnsi="Wingdings" w:hint="default"/>
      </w:rPr>
    </w:lvl>
    <w:lvl w:ilvl="8" w:tplc="04090005" w:tentative="1">
      <w:start w:val="1"/>
      <w:numFmt w:val="bullet"/>
      <w:lvlText w:val=""/>
      <w:lvlJc w:val="left"/>
      <w:pPr>
        <w:ind w:left="4621" w:hanging="42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C300DA"/>
    <w:multiLevelType w:val="hybridMultilevel"/>
    <w:tmpl w:val="8DE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E46F6"/>
    <w:multiLevelType w:val="hybridMultilevel"/>
    <w:tmpl w:val="BCEAE796"/>
    <w:lvl w:ilvl="0" w:tplc="7FB4B3D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5475560E"/>
    <w:multiLevelType w:val="hybridMultilevel"/>
    <w:tmpl w:val="6E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2722B"/>
    <w:multiLevelType w:val="hybridMultilevel"/>
    <w:tmpl w:val="6A70CA58"/>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77FB5"/>
    <w:multiLevelType w:val="hybridMultilevel"/>
    <w:tmpl w:val="4EDA504E"/>
    <w:lvl w:ilvl="0" w:tplc="098475BA">
      <w:start w:val="429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9771810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4863822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57724495">
    <w:abstractNumId w:val="11"/>
  </w:num>
  <w:num w:numId="4" w16cid:durableId="1814063328">
    <w:abstractNumId w:val="17"/>
  </w:num>
  <w:num w:numId="5" w16cid:durableId="146866833">
    <w:abstractNumId w:val="16"/>
  </w:num>
  <w:num w:numId="6" w16cid:durableId="153642839">
    <w:abstractNumId w:val="21"/>
  </w:num>
  <w:num w:numId="7" w16cid:durableId="1884291916">
    <w:abstractNumId w:val="22"/>
  </w:num>
  <w:num w:numId="8" w16cid:durableId="533543137">
    <w:abstractNumId w:val="24"/>
  </w:num>
  <w:num w:numId="9" w16cid:durableId="1290891572">
    <w:abstractNumId w:val="9"/>
  </w:num>
  <w:num w:numId="10" w16cid:durableId="397634494">
    <w:abstractNumId w:val="7"/>
  </w:num>
  <w:num w:numId="11" w16cid:durableId="932202558">
    <w:abstractNumId w:val="6"/>
  </w:num>
  <w:num w:numId="12" w16cid:durableId="813643690">
    <w:abstractNumId w:val="5"/>
  </w:num>
  <w:num w:numId="13" w16cid:durableId="1234465739">
    <w:abstractNumId w:val="4"/>
  </w:num>
  <w:num w:numId="14" w16cid:durableId="1523083351">
    <w:abstractNumId w:val="8"/>
  </w:num>
  <w:num w:numId="15" w16cid:durableId="569272963">
    <w:abstractNumId w:val="3"/>
  </w:num>
  <w:num w:numId="16" w16cid:durableId="1070493699">
    <w:abstractNumId w:val="2"/>
  </w:num>
  <w:num w:numId="17" w16cid:durableId="347803041">
    <w:abstractNumId w:val="1"/>
  </w:num>
  <w:num w:numId="18" w16cid:durableId="1040133243">
    <w:abstractNumId w:val="0"/>
  </w:num>
  <w:num w:numId="19" w16cid:durableId="1329402609">
    <w:abstractNumId w:val="24"/>
  </w:num>
  <w:num w:numId="20" w16cid:durableId="15847998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0060331">
    <w:abstractNumId w:val="19"/>
  </w:num>
  <w:num w:numId="22" w16cid:durableId="553391125">
    <w:abstractNumId w:val="27"/>
  </w:num>
  <w:num w:numId="23" w16cid:durableId="1692340913">
    <w:abstractNumId w:val="29"/>
  </w:num>
  <w:num w:numId="24" w16cid:durableId="755790169">
    <w:abstractNumId w:val="20"/>
  </w:num>
  <w:num w:numId="25" w16cid:durableId="910232911">
    <w:abstractNumId w:val="12"/>
  </w:num>
  <w:num w:numId="26" w16cid:durableId="1850755237">
    <w:abstractNumId w:val="18"/>
  </w:num>
  <w:num w:numId="27" w16cid:durableId="1660035472">
    <w:abstractNumId w:val="26"/>
  </w:num>
  <w:num w:numId="28" w16cid:durableId="876743287">
    <w:abstractNumId w:val="14"/>
  </w:num>
  <w:num w:numId="29" w16cid:durableId="157700414">
    <w:abstractNumId w:val="28"/>
  </w:num>
  <w:num w:numId="30" w16cid:durableId="186259880">
    <w:abstractNumId w:val="23"/>
  </w:num>
  <w:num w:numId="31" w16cid:durableId="1817838559">
    <w:abstractNumId w:val="15"/>
  </w:num>
  <w:num w:numId="32" w16cid:durableId="968046514">
    <w:abstractNumId w:val="25"/>
  </w:num>
  <w:num w:numId="33" w16cid:durableId="4598100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ED5"/>
    <w:rsid w:val="00007516"/>
    <w:rsid w:val="00007F6E"/>
    <w:rsid w:val="00016557"/>
    <w:rsid w:val="00023C40"/>
    <w:rsid w:val="000240B3"/>
    <w:rsid w:val="00025CB1"/>
    <w:rsid w:val="000321CA"/>
    <w:rsid w:val="00032BF1"/>
    <w:rsid w:val="00033397"/>
    <w:rsid w:val="000340D4"/>
    <w:rsid w:val="00040095"/>
    <w:rsid w:val="000477EF"/>
    <w:rsid w:val="00060EF7"/>
    <w:rsid w:val="00063D02"/>
    <w:rsid w:val="000715E2"/>
    <w:rsid w:val="00071E4F"/>
    <w:rsid w:val="000727AC"/>
    <w:rsid w:val="00073924"/>
    <w:rsid w:val="00073C9C"/>
    <w:rsid w:val="00074B82"/>
    <w:rsid w:val="00075C17"/>
    <w:rsid w:val="0007733E"/>
    <w:rsid w:val="00080512"/>
    <w:rsid w:val="00090468"/>
    <w:rsid w:val="0009230A"/>
    <w:rsid w:val="00093629"/>
    <w:rsid w:val="00094568"/>
    <w:rsid w:val="0009466D"/>
    <w:rsid w:val="000A2BF2"/>
    <w:rsid w:val="000B3837"/>
    <w:rsid w:val="000B7BCF"/>
    <w:rsid w:val="000C24AC"/>
    <w:rsid w:val="000C3CF4"/>
    <w:rsid w:val="000C522B"/>
    <w:rsid w:val="000D1F8A"/>
    <w:rsid w:val="000D58AB"/>
    <w:rsid w:val="000D6C21"/>
    <w:rsid w:val="000E4800"/>
    <w:rsid w:val="000E6990"/>
    <w:rsid w:val="001003D2"/>
    <w:rsid w:val="001036A9"/>
    <w:rsid w:val="00106967"/>
    <w:rsid w:val="00112F1A"/>
    <w:rsid w:val="00120AD3"/>
    <w:rsid w:val="00122F29"/>
    <w:rsid w:val="00124062"/>
    <w:rsid w:val="00132C8B"/>
    <w:rsid w:val="00144511"/>
    <w:rsid w:val="00145075"/>
    <w:rsid w:val="00145570"/>
    <w:rsid w:val="00145942"/>
    <w:rsid w:val="0014643C"/>
    <w:rsid w:val="0015507B"/>
    <w:rsid w:val="001672AE"/>
    <w:rsid w:val="001741A0"/>
    <w:rsid w:val="00175BF1"/>
    <w:rsid w:val="00175FA0"/>
    <w:rsid w:val="00185651"/>
    <w:rsid w:val="001861C7"/>
    <w:rsid w:val="00190FD0"/>
    <w:rsid w:val="00192BB1"/>
    <w:rsid w:val="00194CD0"/>
    <w:rsid w:val="001A1BFB"/>
    <w:rsid w:val="001A3447"/>
    <w:rsid w:val="001A601D"/>
    <w:rsid w:val="001B274B"/>
    <w:rsid w:val="001B49C9"/>
    <w:rsid w:val="001B6203"/>
    <w:rsid w:val="001B79F5"/>
    <w:rsid w:val="001C1AFE"/>
    <w:rsid w:val="001C23F4"/>
    <w:rsid w:val="001C44BC"/>
    <w:rsid w:val="001C4F79"/>
    <w:rsid w:val="001C6278"/>
    <w:rsid w:val="001D1AC0"/>
    <w:rsid w:val="001D5CC1"/>
    <w:rsid w:val="001E2847"/>
    <w:rsid w:val="001E6112"/>
    <w:rsid w:val="001F168B"/>
    <w:rsid w:val="001F34AA"/>
    <w:rsid w:val="001F3C5E"/>
    <w:rsid w:val="001F4680"/>
    <w:rsid w:val="001F7831"/>
    <w:rsid w:val="00204045"/>
    <w:rsid w:val="0020712B"/>
    <w:rsid w:val="002118C4"/>
    <w:rsid w:val="00222E45"/>
    <w:rsid w:val="002240E0"/>
    <w:rsid w:val="002257D6"/>
    <w:rsid w:val="0022606D"/>
    <w:rsid w:val="00227CE3"/>
    <w:rsid w:val="00227FAC"/>
    <w:rsid w:val="00231728"/>
    <w:rsid w:val="0023233F"/>
    <w:rsid w:val="00233EA1"/>
    <w:rsid w:val="002404FE"/>
    <w:rsid w:val="002444D2"/>
    <w:rsid w:val="00244A05"/>
    <w:rsid w:val="00245CFE"/>
    <w:rsid w:val="00250404"/>
    <w:rsid w:val="00253F08"/>
    <w:rsid w:val="00255326"/>
    <w:rsid w:val="002610D8"/>
    <w:rsid w:val="002710D9"/>
    <w:rsid w:val="00271A80"/>
    <w:rsid w:val="0027222D"/>
    <w:rsid w:val="002747EC"/>
    <w:rsid w:val="00284AA2"/>
    <w:rsid w:val="002855BF"/>
    <w:rsid w:val="00290CDA"/>
    <w:rsid w:val="00292B73"/>
    <w:rsid w:val="00292D7B"/>
    <w:rsid w:val="00297B00"/>
    <w:rsid w:val="002A26BD"/>
    <w:rsid w:val="002A5153"/>
    <w:rsid w:val="002B0254"/>
    <w:rsid w:val="002B2155"/>
    <w:rsid w:val="002C28F6"/>
    <w:rsid w:val="002C5B91"/>
    <w:rsid w:val="002C6BF4"/>
    <w:rsid w:val="002D50D3"/>
    <w:rsid w:val="002D5E40"/>
    <w:rsid w:val="002E3B90"/>
    <w:rsid w:val="002E67D3"/>
    <w:rsid w:val="002F0D22"/>
    <w:rsid w:val="002F4CB5"/>
    <w:rsid w:val="002F5DDB"/>
    <w:rsid w:val="002F7B72"/>
    <w:rsid w:val="003012B4"/>
    <w:rsid w:val="00307AC9"/>
    <w:rsid w:val="00311B17"/>
    <w:rsid w:val="00314168"/>
    <w:rsid w:val="003151C4"/>
    <w:rsid w:val="003172DC"/>
    <w:rsid w:val="00325AE3"/>
    <w:rsid w:val="00326069"/>
    <w:rsid w:val="00327885"/>
    <w:rsid w:val="0033133C"/>
    <w:rsid w:val="00331702"/>
    <w:rsid w:val="0033261B"/>
    <w:rsid w:val="00332684"/>
    <w:rsid w:val="00333F57"/>
    <w:rsid w:val="003345A3"/>
    <w:rsid w:val="00341CB7"/>
    <w:rsid w:val="00342DE5"/>
    <w:rsid w:val="003443D1"/>
    <w:rsid w:val="0035449F"/>
    <w:rsid w:val="0035462D"/>
    <w:rsid w:val="00355622"/>
    <w:rsid w:val="00356629"/>
    <w:rsid w:val="00356F47"/>
    <w:rsid w:val="00357925"/>
    <w:rsid w:val="00357ACB"/>
    <w:rsid w:val="0036459E"/>
    <w:rsid w:val="0036484C"/>
    <w:rsid w:val="00364B41"/>
    <w:rsid w:val="00374037"/>
    <w:rsid w:val="00374FF9"/>
    <w:rsid w:val="00375CB0"/>
    <w:rsid w:val="00375FBC"/>
    <w:rsid w:val="003775A5"/>
    <w:rsid w:val="00383096"/>
    <w:rsid w:val="00384881"/>
    <w:rsid w:val="0039346C"/>
    <w:rsid w:val="003967B6"/>
    <w:rsid w:val="003A0F53"/>
    <w:rsid w:val="003A2201"/>
    <w:rsid w:val="003A41EF"/>
    <w:rsid w:val="003A4293"/>
    <w:rsid w:val="003B40AD"/>
    <w:rsid w:val="003C11AF"/>
    <w:rsid w:val="003C16E6"/>
    <w:rsid w:val="003C17AA"/>
    <w:rsid w:val="003C2CEB"/>
    <w:rsid w:val="003C3509"/>
    <w:rsid w:val="003C4E37"/>
    <w:rsid w:val="003C5E3B"/>
    <w:rsid w:val="003C7362"/>
    <w:rsid w:val="003D0264"/>
    <w:rsid w:val="003D6395"/>
    <w:rsid w:val="003D6EEE"/>
    <w:rsid w:val="003E0F1F"/>
    <w:rsid w:val="003E16BE"/>
    <w:rsid w:val="003E2AC1"/>
    <w:rsid w:val="003E7137"/>
    <w:rsid w:val="003E7918"/>
    <w:rsid w:val="003F1375"/>
    <w:rsid w:val="003F4659"/>
    <w:rsid w:val="003F4E28"/>
    <w:rsid w:val="003F6059"/>
    <w:rsid w:val="003F7AD9"/>
    <w:rsid w:val="004006E8"/>
    <w:rsid w:val="00401855"/>
    <w:rsid w:val="00404E81"/>
    <w:rsid w:val="00417AED"/>
    <w:rsid w:val="00426DAA"/>
    <w:rsid w:val="00434281"/>
    <w:rsid w:val="00435ECC"/>
    <w:rsid w:val="00442B7D"/>
    <w:rsid w:val="00445179"/>
    <w:rsid w:val="004470E5"/>
    <w:rsid w:val="0046023E"/>
    <w:rsid w:val="00465587"/>
    <w:rsid w:val="00471E7B"/>
    <w:rsid w:val="004720A5"/>
    <w:rsid w:val="00477455"/>
    <w:rsid w:val="00482A90"/>
    <w:rsid w:val="00484C8D"/>
    <w:rsid w:val="00487E94"/>
    <w:rsid w:val="00490FA3"/>
    <w:rsid w:val="00495174"/>
    <w:rsid w:val="00496BCB"/>
    <w:rsid w:val="004A1F7B"/>
    <w:rsid w:val="004A373C"/>
    <w:rsid w:val="004A3ACD"/>
    <w:rsid w:val="004A4F0C"/>
    <w:rsid w:val="004A5966"/>
    <w:rsid w:val="004B68BB"/>
    <w:rsid w:val="004B7AC5"/>
    <w:rsid w:val="004C44D2"/>
    <w:rsid w:val="004D02F5"/>
    <w:rsid w:val="004D228B"/>
    <w:rsid w:val="004D3578"/>
    <w:rsid w:val="004D380D"/>
    <w:rsid w:val="004D4345"/>
    <w:rsid w:val="004E213A"/>
    <w:rsid w:val="004E2209"/>
    <w:rsid w:val="004E56E8"/>
    <w:rsid w:val="004E796D"/>
    <w:rsid w:val="004F5216"/>
    <w:rsid w:val="00502B29"/>
    <w:rsid w:val="00503171"/>
    <w:rsid w:val="00506C28"/>
    <w:rsid w:val="005074F8"/>
    <w:rsid w:val="005209EB"/>
    <w:rsid w:val="00524A87"/>
    <w:rsid w:val="00531806"/>
    <w:rsid w:val="0053425C"/>
    <w:rsid w:val="00534DA0"/>
    <w:rsid w:val="0053793A"/>
    <w:rsid w:val="00543C6D"/>
    <w:rsid w:val="00543E6C"/>
    <w:rsid w:val="005531AA"/>
    <w:rsid w:val="00556ACD"/>
    <w:rsid w:val="0056276D"/>
    <w:rsid w:val="00562CDE"/>
    <w:rsid w:val="00565087"/>
    <w:rsid w:val="0056573F"/>
    <w:rsid w:val="005665B3"/>
    <w:rsid w:val="00571279"/>
    <w:rsid w:val="00573403"/>
    <w:rsid w:val="00574ACF"/>
    <w:rsid w:val="00576D4C"/>
    <w:rsid w:val="00576E8C"/>
    <w:rsid w:val="00583285"/>
    <w:rsid w:val="00583345"/>
    <w:rsid w:val="00585C9F"/>
    <w:rsid w:val="0059674E"/>
    <w:rsid w:val="005A1532"/>
    <w:rsid w:val="005A49C6"/>
    <w:rsid w:val="005A6A99"/>
    <w:rsid w:val="005B0337"/>
    <w:rsid w:val="005B1ABC"/>
    <w:rsid w:val="005B3AFD"/>
    <w:rsid w:val="005B49CD"/>
    <w:rsid w:val="005B5095"/>
    <w:rsid w:val="005B6711"/>
    <w:rsid w:val="005B6EB3"/>
    <w:rsid w:val="005C0E72"/>
    <w:rsid w:val="005C1076"/>
    <w:rsid w:val="005D19D4"/>
    <w:rsid w:val="005D371A"/>
    <w:rsid w:val="005E1D08"/>
    <w:rsid w:val="005E20C4"/>
    <w:rsid w:val="005E2BFC"/>
    <w:rsid w:val="005F7FA6"/>
    <w:rsid w:val="00604E46"/>
    <w:rsid w:val="00605A3C"/>
    <w:rsid w:val="00610A08"/>
    <w:rsid w:val="0061148E"/>
    <w:rsid w:val="00611566"/>
    <w:rsid w:val="00615397"/>
    <w:rsid w:val="00625C0F"/>
    <w:rsid w:val="0063045C"/>
    <w:rsid w:val="00637724"/>
    <w:rsid w:val="0064669A"/>
    <w:rsid w:val="00646D99"/>
    <w:rsid w:val="0064707C"/>
    <w:rsid w:val="0065080C"/>
    <w:rsid w:val="00656910"/>
    <w:rsid w:val="006574C0"/>
    <w:rsid w:val="00664B57"/>
    <w:rsid w:val="006657F3"/>
    <w:rsid w:val="006669DE"/>
    <w:rsid w:val="00666C23"/>
    <w:rsid w:val="006674F8"/>
    <w:rsid w:val="00673650"/>
    <w:rsid w:val="0067438E"/>
    <w:rsid w:val="00675A4D"/>
    <w:rsid w:val="00683552"/>
    <w:rsid w:val="00691946"/>
    <w:rsid w:val="006931B7"/>
    <w:rsid w:val="00696821"/>
    <w:rsid w:val="006A7305"/>
    <w:rsid w:val="006B5F53"/>
    <w:rsid w:val="006B77A3"/>
    <w:rsid w:val="006B7AA0"/>
    <w:rsid w:val="006C148D"/>
    <w:rsid w:val="006C1E0D"/>
    <w:rsid w:val="006C285F"/>
    <w:rsid w:val="006C425C"/>
    <w:rsid w:val="006C66D8"/>
    <w:rsid w:val="006C6A10"/>
    <w:rsid w:val="006D1E24"/>
    <w:rsid w:val="006D35DE"/>
    <w:rsid w:val="006E0FB6"/>
    <w:rsid w:val="006E1417"/>
    <w:rsid w:val="006E1E87"/>
    <w:rsid w:val="006E2423"/>
    <w:rsid w:val="006E4004"/>
    <w:rsid w:val="006E5287"/>
    <w:rsid w:val="006E575F"/>
    <w:rsid w:val="006E7AF8"/>
    <w:rsid w:val="006F14ED"/>
    <w:rsid w:val="006F300F"/>
    <w:rsid w:val="006F6A2C"/>
    <w:rsid w:val="007024F2"/>
    <w:rsid w:val="00702A5A"/>
    <w:rsid w:val="00703F7F"/>
    <w:rsid w:val="007069DC"/>
    <w:rsid w:val="00710201"/>
    <w:rsid w:val="00713B1E"/>
    <w:rsid w:val="00713C29"/>
    <w:rsid w:val="00714F30"/>
    <w:rsid w:val="0072073A"/>
    <w:rsid w:val="00726C80"/>
    <w:rsid w:val="00727D53"/>
    <w:rsid w:val="007327F8"/>
    <w:rsid w:val="00734222"/>
    <w:rsid w:val="007342B5"/>
    <w:rsid w:val="00734A5B"/>
    <w:rsid w:val="00744E76"/>
    <w:rsid w:val="00745D44"/>
    <w:rsid w:val="00751F74"/>
    <w:rsid w:val="00752811"/>
    <w:rsid w:val="00752AAB"/>
    <w:rsid w:val="00757D40"/>
    <w:rsid w:val="007642FC"/>
    <w:rsid w:val="007662B5"/>
    <w:rsid w:val="00767F39"/>
    <w:rsid w:val="00770EC8"/>
    <w:rsid w:val="00772B15"/>
    <w:rsid w:val="00777BBF"/>
    <w:rsid w:val="00781F0F"/>
    <w:rsid w:val="00785684"/>
    <w:rsid w:val="0078727C"/>
    <w:rsid w:val="0079049D"/>
    <w:rsid w:val="00793DC5"/>
    <w:rsid w:val="007A40EF"/>
    <w:rsid w:val="007A449B"/>
    <w:rsid w:val="007B18D8"/>
    <w:rsid w:val="007B6758"/>
    <w:rsid w:val="007B7E3F"/>
    <w:rsid w:val="007C095F"/>
    <w:rsid w:val="007C218D"/>
    <w:rsid w:val="007C2DD0"/>
    <w:rsid w:val="007C3972"/>
    <w:rsid w:val="007C5A59"/>
    <w:rsid w:val="007D0739"/>
    <w:rsid w:val="007D2450"/>
    <w:rsid w:val="007D3904"/>
    <w:rsid w:val="007E2316"/>
    <w:rsid w:val="007E5D9E"/>
    <w:rsid w:val="007E6E9B"/>
    <w:rsid w:val="007E7B41"/>
    <w:rsid w:val="007E7FF5"/>
    <w:rsid w:val="007F0F00"/>
    <w:rsid w:val="007F2E08"/>
    <w:rsid w:val="007F531C"/>
    <w:rsid w:val="007F73B9"/>
    <w:rsid w:val="0080108C"/>
    <w:rsid w:val="008028A4"/>
    <w:rsid w:val="00803F7B"/>
    <w:rsid w:val="00813245"/>
    <w:rsid w:val="00813B82"/>
    <w:rsid w:val="00815930"/>
    <w:rsid w:val="00815AF4"/>
    <w:rsid w:val="008206F9"/>
    <w:rsid w:val="00822AA9"/>
    <w:rsid w:val="00823E6D"/>
    <w:rsid w:val="008243DA"/>
    <w:rsid w:val="00824439"/>
    <w:rsid w:val="008249E0"/>
    <w:rsid w:val="0084006B"/>
    <w:rsid w:val="00840DE0"/>
    <w:rsid w:val="008500EC"/>
    <w:rsid w:val="008527E5"/>
    <w:rsid w:val="00855FC8"/>
    <w:rsid w:val="0086354A"/>
    <w:rsid w:val="00867D6C"/>
    <w:rsid w:val="008768CA"/>
    <w:rsid w:val="00877EF9"/>
    <w:rsid w:val="00880559"/>
    <w:rsid w:val="00895472"/>
    <w:rsid w:val="008A1BAF"/>
    <w:rsid w:val="008A6126"/>
    <w:rsid w:val="008A7C1D"/>
    <w:rsid w:val="008B2B11"/>
    <w:rsid w:val="008B5306"/>
    <w:rsid w:val="008B61E1"/>
    <w:rsid w:val="008C1A8D"/>
    <w:rsid w:val="008C2E2A"/>
    <w:rsid w:val="008C3057"/>
    <w:rsid w:val="008C6A3F"/>
    <w:rsid w:val="008C6F0D"/>
    <w:rsid w:val="008C6F8B"/>
    <w:rsid w:val="008D1B80"/>
    <w:rsid w:val="008D2E4D"/>
    <w:rsid w:val="008D7B6E"/>
    <w:rsid w:val="008E0057"/>
    <w:rsid w:val="008E68EB"/>
    <w:rsid w:val="008E7298"/>
    <w:rsid w:val="008F396F"/>
    <w:rsid w:val="008F3DCD"/>
    <w:rsid w:val="008F4400"/>
    <w:rsid w:val="008F694A"/>
    <w:rsid w:val="0090271F"/>
    <w:rsid w:val="00902DB9"/>
    <w:rsid w:val="009039C3"/>
    <w:rsid w:val="0090466A"/>
    <w:rsid w:val="00910F0F"/>
    <w:rsid w:val="00911C8F"/>
    <w:rsid w:val="00915CFB"/>
    <w:rsid w:val="00917BF7"/>
    <w:rsid w:val="00920A6F"/>
    <w:rsid w:val="00923655"/>
    <w:rsid w:val="00935DDC"/>
    <w:rsid w:val="00936071"/>
    <w:rsid w:val="009365ED"/>
    <w:rsid w:val="00936AD7"/>
    <w:rsid w:val="009376A3"/>
    <w:rsid w:val="009376CD"/>
    <w:rsid w:val="00940212"/>
    <w:rsid w:val="00942966"/>
    <w:rsid w:val="00942EC2"/>
    <w:rsid w:val="00942EDB"/>
    <w:rsid w:val="00954AF3"/>
    <w:rsid w:val="009616AD"/>
    <w:rsid w:val="00961B32"/>
    <w:rsid w:val="00962509"/>
    <w:rsid w:val="009655DD"/>
    <w:rsid w:val="00970DB3"/>
    <w:rsid w:val="00974BB0"/>
    <w:rsid w:val="00975BCD"/>
    <w:rsid w:val="00980927"/>
    <w:rsid w:val="009928A9"/>
    <w:rsid w:val="00993736"/>
    <w:rsid w:val="009A0AF3"/>
    <w:rsid w:val="009A39AE"/>
    <w:rsid w:val="009A415F"/>
    <w:rsid w:val="009B07CD"/>
    <w:rsid w:val="009B6FD4"/>
    <w:rsid w:val="009B7B01"/>
    <w:rsid w:val="009B7F51"/>
    <w:rsid w:val="009C19E9"/>
    <w:rsid w:val="009C1E3D"/>
    <w:rsid w:val="009C4951"/>
    <w:rsid w:val="009C52E6"/>
    <w:rsid w:val="009D364A"/>
    <w:rsid w:val="009D74A6"/>
    <w:rsid w:val="009E0E87"/>
    <w:rsid w:val="009E11E5"/>
    <w:rsid w:val="009E7270"/>
    <w:rsid w:val="009F0AA9"/>
    <w:rsid w:val="009F3CCD"/>
    <w:rsid w:val="00A0590C"/>
    <w:rsid w:val="00A10F02"/>
    <w:rsid w:val="00A13832"/>
    <w:rsid w:val="00A204CA"/>
    <w:rsid w:val="00A209D6"/>
    <w:rsid w:val="00A22738"/>
    <w:rsid w:val="00A3061C"/>
    <w:rsid w:val="00A30E89"/>
    <w:rsid w:val="00A316F4"/>
    <w:rsid w:val="00A32B7F"/>
    <w:rsid w:val="00A43F4B"/>
    <w:rsid w:val="00A536F4"/>
    <w:rsid w:val="00A53724"/>
    <w:rsid w:val="00A54B2B"/>
    <w:rsid w:val="00A56139"/>
    <w:rsid w:val="00A5686C"/>
    <w:rsid w:val="00A73751"/>
    <w:rsid w:val="00A82346"/>
    <w:rsid w:val="00A90B31"/>
    <w:rsid w:val="00A9671C"/>
    <w:rsid w:val="00AA1553"/>
    <w:rsid w:val="00AA1A87"/>
    <w:rsid w:val="00AA48E2"/>
    <w:rsid w:val="00AA6CAC"/>
    <w:rsid w:val="00AA7325"/>
    <w:rsid w:val="00AB15C8"/>
    <w:rsid w:val="00AB58EC"/>
    <w:rsid w:val="00AB6050"/>
    <w:rsid w:val="00AB63C6"/>
    <w:rsid w:val="00AC0278"/>
    <w:rsid w:val="00AC409A"/>
    <w:rsid w:val="00AC4D53"/>
    <w:rsid w:val="00AC581D"/>
    <w:rsid w:val="00AC66B9"/>
    <w:rsid w:val="00AD12CF"/>
    <w:rsid w:val="00AD14AF"/>
    <w:rsid w:val="00AD54E6"/>
    <w:rsid w:val="00AD6B18"/>
    <w:rsid w:val="00AE19FC"/>
    <w:rsid w:val="00AE1FE4"/>
    <w:rsid w:val="00AE462E"/>
    <w:rsid w:val="00AF09DB"/>
    <w:rsid w:val="00AF6CEB"/>
    <w:rsid w:val="00B0530C"/>
    <w:rsid w:val="00B05380"/>
    <w:rsid w:val="00B05962"/>
    <w:rsid w:val="00B14A91"/>
    <w:rsid w:val="00B15449"/>
    <w:rsid w:val="00B16C2F"/>
    <w:rsid w:val="00B16C49"/>
    <w:rsid w:val="00B2049A"/>
    <w:rsid w:val="00B24185"/>
    <w:rsid w:val="00B24D34"/>
    <w:rsid w:val="00B27303"/>
    <w:rsid w:val="00B31D31"/>
    <w:rsid w:val="00B3254F"/>
    <w:rsid w:val="00B43A5A"/>
    <w:rsid w:val="00B468D6"/>
    <w:rsid w:val="00B47FD1"/>
    <w:rsid w:val="00B516BB"/>
    <w:rsid w:val="00B54304"/>
    <w:rsid w:val="00B67D7E"/>
    <w:rsid w:val="00B728F2"/>
    <w:rsid w:val="00B80708"/>
    <w:rsid w:val="00B8403B"/>
    <w:rsid w:val="00B8470A"/>
    <w:rsid w:val="00B84DB2"/>
    <w:rsid w:val="00B858B0"/>
    <w:rsid w:val="00BA610D"/>
    <w:rsid w:val="00BB3453"/>
    <w:rsid w:val="00BB36C5"/>
    <w:rsid w:val="00BB3B25"/>
    <w:rsid w:val="00BC1A92"/>
    <w:rsid w:val="00BC3555"/>
    <w:rsid w:val="00BC39DD"/>
    <w:rsid w:val="00BC7B8F"/>
    <w:rsid w:val="00BD061F"/>
    <w:rsid w:val="00BE0548"/>
    <w:rsid w:val="00BE2AB5"/>
    <w:rsid w:val="00BF08A7"/>
    <w:rsid w:val="00BF1B26"/>
    <w:rsid w:val="00BF1FC8"/>
    <w:rsid w:val="00BF49A4"/>
    <w:rsid w:val="00BF4B20"/>
    <w:rsid w:val="00BF521F"/>
    <w:rsid w:val="00C05AFB"/>
    <w:rsid w:val="00C12B51"/>
    <w:rsid w:val="00C165A7"/>
    <w:rsid w:val="00C20B65"/>
    <w:rsid w:val="00C24650"/>
    <w:rsid w:val="00C25465"/>
    <w:rsid w:val="00C263A6"/>
    <w:rsid w:val="00C267A2"/>
    <w:rsid w:val="00C33079"/>
    <w:rsid w:val="00C35A22"/>
    <w:rsid w:val="00C3741E"/>
    <w:rsid w:val="00C5159A"/>
    <w:rsid w:val="00C55A12"/>
    <w:rsid w:val="00C57E5E"/>
    <w:rsid w:val="00C61EA1"/>
    <w:rsid w:val="00C62199"/>
    <w:rsid w:val="00C6310A"/>
    <w:rsid w:val="00C63476"/>
    <w:rsid w:val="00C6553E"/>
    <w:rsid w:val="00C749F9"/>
    <w:rsid w:val="00C768DA"/>
    <w:rsid w:val="00C812CE"/>
    <w:rsid w:val="00C82AF4"/>
    <w:rsid w:val="00C83A13"/>
    <w:rsid w:val="00C855B1"/>
    <w:rsid w:val="00C9068C"/>
    <w:rsid w:val="00C9122A"/>
    <w:rsid w:val="00C92967"/>
    <w:rsid w:val="00C931A8"/>
    <w:rsid w:val="00CA017E"/>
    <w:rsid w:val="00CA05F9"/>
    <w:rsid w:val="00CA18E5"/>
    <w:rsid w:val="00CA1B2A"/>
    <w:rsid w:val="00CA2B7E"/>
    <w:rsid w:val="00CA3D0C"/>
    <w:rsid w:val="00CA6235"/>
    <w:rsid w:val="00CA654B"/>
    <w:rsid w:val="00CA6746"/>
    <w:rsid w:val="00CA6A9C"/>
    <w:rsid w:val="00CB401E"/>
    <w:rsid w:val="00CB53E3"/>
    <w:rsid w:val="00CB72B8"/>
    <w:rsid w:val="00CB739A"/>
    <w:rsid w:val="00CC19CA"/>
    <w:rsid w:val="00CD205F"/>
    <w:rsid w:val="00CD4C7B"/>
    <w:rsid w:val="00CD58FE"/>
    <w:rsid w:val="00CD67E3"/>
    <w:rsid w:val="00CF0732"/>
    <w:rsid w:val="00CF07EE"/>
    <w:rsid w:val="00CF1B99"/>
    <w:rsid w:val="00D0101A"/>
    <w:rsid w:val="00D04F82"/>
    <w:rsid w:val="00D07065"/>
    <w:rsid w:val="00D07B5C"/>
    <w:rsid w:val="00D20496"/>
    <w:rsid w:val="00D20C49"/>
    <w:rsid w:val="00D214E7"/>
    <w:rsid w:val="00D2312D"/>
    <w:rsid w:val="00D27093"/>
    <w:rsid w:val="00D27A90"/>
    <w:rsid w:val="00D33BE3"/>
    <w:rsid w:val="00D36E51"/>
    <w:rsid w:val="00D371EF"/>
    <w:rsid w:val="00D3792D"/>
    <w:rsid w:val="00D44F6D"/>
    <w:rsid w:val="00D468CB"/>
    <w:rsid w:val="00D55C43"/>
    <w:rsid w:val="00D55E47"/>
    <w:rsid w:val="00D5721E"/>
    <w:rsid w:val="00D611F6"/>
    <w:rsid w:val="00D62E19"/>
    <w:rsid w:val="00D670DC"/>
    <w:rsid w:val="00D67CD1"/>
    <w:rsid w:val="00D738D6"/>
    <w:rsid w:val="00D75BA8"/>
    <w:rsid w:val="00D80795"/>
    <w:rsid w:val="00D854BE"/>
    <w:rsid w:val="00D866E7"/>
    <w:rsid w:val="00D86AA2"/>
    <w:rsid w:val="00D87E00"/>
    <w:rsid w:val="00D9134D"/>
    <w:rsid w:val="00D96D11"/>
    <w:rsid w:val="00DA0260"/>
    <w:rsid w:val="00DA7A03"/>
    <w:rsid w:val="00DB0DB8"/>
    <w:rsid w:val="00DB1818"/>
    <w:rsid w:val="00DC309B"/>
    <w:rsid w:val="00DC4DA2"/>
    <w:rsid w:val="00DC5261"/>
    <w:rsid w:val="00DD54B8"/>
    <w:rsid w:val="00DE25D2"/>
    <w:rsid w:val="00DE2E3B"/>
    <w:rsid w:val="00DE66DA"/>
    <w:rsid w:val="00DE6761"/>
    <w:rsid w:val="00DF26BE"/>
    <w:rsid w:val="00E0682A"/>
    <w:rsid w:val="00E06A77"/>
    <w:rsid w:val="00E11197"/>
    <w:rsid w:val="00E119C8"/>
    <w:rsid w:val="00E14B4A"/>
    <w:rsid w:val="00E15EDC"/>
    <w:rsid w:val="00E176E3"/>
    <w:rsid w:val="00E34D6A"/>
    <w:rsid w:val="00E42E0C"/>
    <w:rsid w:val="00E433F7"/>
    <w:rsid w:val="00E46C08"/>
    <w:rsid w:val="00E471CF"/>
    <w:rsid w:val="00E52BC7"/>
    <w:rsid w:val="00E60164"/>
    <w:rsid w:val="00E62835"/>
    <w:rsid w:val="00E6417C"/>
    <w:rsid w:val="00E655F5"/>
    <w:rsid w:val="00E7124A"/>
    <w:rsid w:val="00E77645"/>
    <w:rsid w:val="00E810EE"/>
    <w:rsid w:val="00E82E4C"/>
    <w:rsid w:val="00E83697"/>
    <w:rsid w:val="00E83D8C"/>
    <w:rsid w:val="00E85482"/>
    <w:rsid w:val="00E86664"/>
    <w:rsid w:val="00E87011"/>
    <w:rsid w:val="00E94B2B"/>
    <w:rsid w:val="00EA5E28"/>
    <w:rsid w:val="00EA66C9"/>
    <w:rsid w:val="00EB25BE"/>
    <w:rsid w:val="00EC171C"/>
    <w:rsid w:val="00EC22D4"/>
    <w:rsid w:val="00EC2923"/>
    <w:rsid w:val="00EC4A25"/>
    <w:rsid w:val="00ED03F4"/>
    <w:rsid w:val="00ED2183"/>
    <w:rsid w:val="00EE2ED2"/>
    <w:rsid w:val="00EE31A3"/>
    <w:rsid w:val="00EE4E19"/>
    <w:rsid w:val="00EE7901"/>
    <w:rsid w:val="00EF35E1"/>
    <w:rsid w:val="00EF46CD"/>
    <w:rsid w:val="00EF612C"/>
    <w:rsid w:val="00F025A2"/>
    <w:rsid w:val="00F036E9"/>
    <w:rsid w:val="00F06B7D"/>
    <w:rsid w:val="00F07388"/>
    <w:rsid w:val="00F15C14"/>
    <w:rsid w:val="00F200BD"/>
    <w:rsid w:val="00F2026E"/>
    <w:rsid w:val="00F2210A"/>
    <w:rsid w:val="00F22C53"/>
    <w:rsid w:val="00F25C74"/>
    <w:rsid w:val="00F32A49"/>
    <w:rsid w:val="00F34AA1"/>
    <w:rsid w:val="00F37743"/>
    <w:rsid w:val="00F37EEB"/>
    <w:rsid w:val="00F44F85"/>
    <w:rsid w:val="00F52EEC"/>
    <w:rsid w:val="00F54A3D"/>
    <w:rsid w:val="00F54CB0"/>
    <w:rsid w:val="00F579CD"/>
    <w:rsid w:val="00F653B8"/>
    <w:rsid w:val="00F663EC"/>
    <w:rsid w:val="00F71B89"/>
    <w:rsid w:val="00F72D7B"/>
    <w:rsid w:val="00F7353C"/>
    <w:rsid w:val="00F76F8F"/>
    <w:rsid w:val="00F77F8A"/>
    <w:rsid w:val="00F84777"/>
    <w:rsid w:val="00F87C23"/>
    <w:rsid w:val="00F9137E"/>
    <w:rsid w:val="00F941DF"/>
    <w:rsid w:val="00F97631"/>
    <w:rsid w:val="00FA1266"/>
    <w:rsid w:val="00FA3FB0"/>
    <w:rsid w:val="00FA5D73"/>
    <w:rsid w:val="00FB0BFB"/>
    <w:rsid w:val="00FB0EE6"/>
    <w:rsid w:val="00FB230E"/>
    <w:rsid w:val="00FB26EA"/>
    <w:rsid w:val="00FB36FA"/>
    <w:rsid w:val="00FB3B85"/>
    <w:rsid w:val="00FB5B80"/>
    <w:rsid w:val="00FB67D6"/>
    <w:rsid w:val="00FC1192"/>
    <w:rsid w:val="00FC38A5"/>
    <w:rsid w:val="00FD3795"/>
    <w:rsid w:val="00FD7150"/>
    <w:rsid w:val="00FE106D"/>
    <w:rsid w:val="00FE1A8B"/>
    <w:rsid w:val="00FE251B"/>
    <w:rsid w:val="00FE289C"/>
    <w:rsid w:val="00FE5A53"/>
    <w:rsid w:val="00FF570D"/>
    <w:rsid w:val="00FF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F00"/>
    <w:pPr>
      <w:spacing w:after="180"/>
    </w:pPr>
    <w:rPr>
      <w:rFonts w:eastAsia="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1">
    <w:name w:val="未处理的提及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paragraph" w:styleId="Bibliography">
    <w:name w:val="Bibliography"/>
    <w:basedOn w:val="Normal"/>
    <w:next w:val="Normal"/>
    <w:uiPriority w:val="37"/>
    <w:semiHidden/>
    <w:unhideWhenUsed/>
    <w:rsid w:val="00106967"/>
  </w:style>
  <w:style w:type="paragraph" w:styleId="BlockText">
    <w:name w:val="Block Text"/>
    <w:basedOn w:val="Normal"/>
    <w:rsid w:val="001069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106967"/>
    <w:pPr>
      <w:spacing w:after="120"/>
    </w:pPr>
  </w:style>
  <w:style w:type="character" w:customStyle="1" w:styleId="BodyTextChar">
    <w:name w:val="Body Text Char"/>
    <w:basedOn w:val="DefaultParagraphFont"/>
    <w:link w:val="BodyText"/>
    <w:rsid w:val="00106967"/>
    <w:rPr>
      <w:lang w:eastAsia="en-US"/>
    </w:rPr>
  </w:style>
  <w:style w:type="paragraph" w:styleId="BodyText2">
    <w:name w:val="Body Text 2"/>
    <w:basedOn w:val="Normal"/>
    <w:link w:val="BodyText2Char"/>
    <w:rsid w:val="00106967"/>
    <w:pPr>
      <w:spacing w:after="120" w:line="480" w:lineRule="auto"/>
    </w:pPr>
  </w:style>
  <w:style w:type="character" w:customStyle="1" w:styleId="BodyText2Char">
    <w:name w:val="Body Text 2 Char"/>
    <w:basedOn w:val="DefaultParagraphFont"/>
    <w:link w:val="BodyText2"/>
    <w:rsid w:val="00106967"/>
    <w:rPr>
      <w:lang w:eastAsia="en-US"/>
    </w:rPr>
  </w:style>
  <w:style w:type="paragraph" w:styleId="BodyText3">
    <w:name w:val="Body Text 3"/>
    <w:basedOn w:val="Normal"/>
    <w:link w:val="BodyText3Char"/>
    <w:rsid w:val="00106967"/>
    <w:pPr>
      <w:spacing w:after="120"/>
    </w:pPr>
    <w:rPr>
      <w:sz w:val="16"/>
      <w:szCs w:val="16"/>
    </w:rPr>
  </w:style>
  <w:style w:type="character" w:customStyle="1" w:styleId="BodyText3Char">
    <w:name w:val="Body Text 3 Char"/>
    <w:basedOn w:val="DefaultParagraphFont"/>
    <w:link w:val="BodyText3"/>
    <w:rsid w:val="00106967"/>
    <w:rPr>
      <w:sz w:val="16"/>
      <w:szCs w:val="16"/>
      <w:lang w:eastAsia="en-US"/>
    </w:rPr>
  </w:style>
  <w:style w:type="paragraph" w:styleId="BodyTextFirstIndent">
    <w:name w:val="Body Text First Indent"/>
    <w:basedOn w:val="BodyText"/>
    <w:link w:val="BodyTextFirstIndentChar"/>
    <w:rsid w:val="00106967"/>
    <w:pPr>
      <w:spacing w:after="180"/>
      <w:ind w:firstLine="360"/>
    </w:pPr>
  </w:style>
  <w:style w:type="character" w:customStyle="1" w:styleId="BodyTextFirstIndentChar">
    <w:name w:val="Body Text First Indent Char"/>
    <w:basedOn w:val="BodyTextChar"/>
    <w:link w:val="BodyTextFirstIndent"/>
    <w:rsid w:val="00106967"/>
    <w:rPr>
      <w:lang w:eastAsia="en-US"/>
    </w:rPr>
  </w:style>
  <w:style w:type="paragraph" w:styleId="BodyTextIndent">
    <w:name w:val="Body Text Indent"/>
    <w:basedOn w:val="Normal"/>
    <w:link w:val="BodyTextIndentChar"/>
    <w:rsid w:val="00106967"/>
    <w:pPr>
      <w:spacing w:after="120"/>
      <w:ind w:left="283"/>
    </w:pPr>
  </w:style>
  <w:style w:type="character" w:customStyle="1" w:styleId="BodyTextIndentChar">
    <w:name w:val="Body Text Indent Char"/>
    <w:basedOn w:val="DefaultParagraphFont"/>
    <w:link w:val="BodyTextIndent"/>
    <w:rsid w:val="00106967"/>
    <w:rPr>
      <w:lang w:eastAsia="en-US"/>
    </w:rPr>
  </w:style>
  <w:style w:type="paragraph" w:styleId="BodyTextFirstIndent2">
    <w:name w:val="Body Text First Indent 2"/>
    <w:basedOn w:val="BodyTextIndent"/>
    <w:link w:val="BodyTextFirstIndent2Char"/>
    <w:rsid w:val="00106967"/>
    <w:pPr>
      <w:spacing w:after="180"/>
      <w:ind w:left="360" w:firstLine="360"/>
    </w:pPr>
  </w:style>
  <w:style w:type="character" w:customStyle="1" w:styleId="BodyTextFirstIndent2Char">
    <w:name w:val="Body Text First Indent 2 Char"/>
    <w:basedOn w:val="BodyTextIndentChar"/>
    <w:link w:val="BodyTextFirstIndent2"/>
    <w:rsid w:val="00106967"/>
    <w:rPr>
      <w:lang w:eastAsia="en-US"/>
    </w:rPr>
  </w:style>
  <w:style w:type="paragraph" w:styleId="BodyTextIndent2">
    <w:name w:val="Body Text Indent 2"/>
    <w:basedOn w:val="Normal"/>
    <w:link w:val="BodyTextIndent2Char"/>
    <w:rsid w:val="00106967"/>
    <w:pPr>
      <w:spacing w:after="120" w:line="480" w:lineRule="auto"/>
      <w:ind w:left="283"/>
    </w:pPr>
  </w:style>
  <w:style w:type="character" w:customStyle="1" w:styleId="BodyTextIndent2Char">
    <w:name w:val="Body Text Indent 2 Char"/>
    <w:basedOn w:val="DefaultParagraphFont"/>
    <w:link w:val="BodyTextIndent2"/>
    <w:rsid w:val="00106967"/>
    <w:rPr>
      <w:lang w:eastAsia="en-US"/>
    </w:rPr>
  </w:style>
  <w:style w:type="paragraph" w:styleId="BodyTextIndent3">
    <w:name w:val="Body Text Indent 3"/>
    <w:basedOn w:val="Normal"/>
    <w:link w:val="BodyTextIndent3Char"/>
    <w:rsid w:val="00106967"/>
    <w:pPr>
      <w:spacing w:after="120"/>
      <w:ind w:left="283"/>
    </w:pPr>
    <w:rPr>
      <w:sz w:val="16"/>
      <w:szCs w:val="16"/>
    </w:rPr>
  </w:style>
  <w:style w:type="character" w:customStyle="1" w:styleId="BodyTextIndent3Char">
    <w:name w:val="Body Text Indent 3 Char"/>
    <w:basedOn w:val="DefaultParagraphFont"/>
    <w:link w:val="BodyTextIndent3"/>
    <w:rsid w:val="00106967"/>
    <w:rPr>
      <w:sz w:val="16"/>
      <w:szCs w:val="16"/>
      <w:lang w:eastAsia="en-US"/>
    </w:rPr>
  </w:style>
  <w:style w:type="paragraph" w:styleId="Caption">
    <w:name w:val="caption"/>
    <w:basedOn w:val="Normal"/>
    <w:next w:val="Normal"/>
    <w:semiHidden/>
    <w:unhideWhenUsed/>
    <w:qFormat/>
    <w:rsid w:val="00106967"/>
    <w:pPr>
      <w:spacing w:after="200"/>
    </w:pPr>
    <w:rPr>
      <w:i/>
      <w:iCs/>
      <w:color w:val="44546A" w:themeColor="text2"/>
      <w:sz w:val="18"/>
      <w:szCs w:val="18"/>
    </w:rPr>
  </w:style>
  <w:style w:type="paragraph" w:styleId="Closing">
    <w:name w:val="Closing"/>
    <w:basedOn w:val="Normal"/>
    <w:link w:val="ClosingChar"/>
    <w:rsid w:val="00106967"/>
    <w:pPr>
      <w:spacing w:after="0"/>
      <w:ind w:left="4252"/>
    </w:pPr>
  </w:style>
  <w:style w:type="character" w:customStyle="1" w:styleId="ClosingChar">
    <w:name w:val="Closing Char"/>
    <w:basedOn w:val="DefaultParagraphFont"/>
    <w:link w:val="Closing"/>
    <w:rsid w:val="00106967"/>
    <w:rPr>
      <w:lang w:eastAsia="en-US"/>
    </w:rPr>
  </w:style>
  <w:style w:type="paragraph" w:styleId="CommentText">
    <w:name w:val="annotation text"/>
    <w:basedOn w:val="Normal"/>
    <w:link w:val="CommentTextChar"/>
    <w:rsid w:val="00106967"/>
  </w:style>
  <w:style w:type="character" w:customStyle="1" w:styleId="CommentTextChar">
    <w:name w:val="Comment Text Char"/>
    <w:basedOn w:val="DefaultParagraphFont"/>
    <w:link w:val="CommentText"/>
    <w:rsid w:val="00106967"/>
    <w:rPr>
      <w:lang w:eastAsia="en-US"/>
    </w:rPr>
  </w:style>
  <w:style w:type="paragraph" w:styleId="CommentSubject">
    <w:name w:val="annotation subject"/>
    <w:basedOn w:val="CommentText"/>
    <w:next w:val="CommentText"/>
    <w:link w:val="CommentSubjectChar"/>
    <w:rsid w:val="00106967"/>
    <w:rPr>
      <w:b/>
      <w:bCs/>
    </w:rPr>
  </w:style>
  <w:style w:type="character" w:customStyle="1" w:styleId="CommentSubjectChar">
    <w:name w:val="Comment Subject Char"/>
    <w:basedOn w:val="CommentTextChar"/>
    <w:link w:val="CommentSubject"/>
    <w:rsid w:val="00106967"/>
    <w:rPr>
      <w:b/>
      <w:bCs/>
      <w:lang w:eastAsia="en-US"/>
    </w:rPr>
  </w:style>
  <w:style w:type="paragraph" w:styleId="Date">
    <w:name w:val="Date"/>
    <w:basedOn w:val="Normal"/>
    <w:next w:val="Normal"/>
    <w:link w:val="DateChar"/>
    <w:rsid w:val="00106967"/>
  </w:style>
  <w:style w:type="character" w:customStyle="1" w:styleId="DateChar">
    <w:name w:val="Date Char"/>
    <w:basedOn w:val="DefaultParagraphFont"/>
    <w:link w:val="Date"/>
    <w:rsid w:val="00106967"/>
    <w:rPr>
      <w:lang w:eastAsia="en-US"/>
    </w:rPr>
  </w:style>
  <w:style w:type="paragraph" w:styleId="E-mailSignature">
    <w:name w:val="E-mail Signature"/>
    <w:basedOn w:val="Normal"/>
    <w:link w:val="E-mailSignatureChar"/>
    <w:rsid w:val="00106967"/>
    <w:pPr>
      <w:spacing w:after="0"/>
    </w:pPr>
  </w:style>
  <w:style w:type="character" w:customStyle="1" w:styleId="E-mailSignatureChar">
    <w:name w:val="E-mail Signature Char"/>
    <w:basedOn w:val="DefaultParagraphFont"/>
    <w:link w:val="E-mailSignature"/>
    <w:rsid w:val="00106967"/>
    <w:rPr>
      <w:lang w:eastAsia="en-US"/>
    </w:rPr>
  </w:style>
  <w:style w:type="paragraph" w:styleId="EndnoteText">
    <w:name w:val="endnote text"/>
    <w:basedOn w:val="Normal"/>
    <w:link w:val="EndnoteTextChar"/>
    <w:rsid w:val="00106967"/>
    <w:pPr>
      <w:spacing w:after="0"/>
    </w:pPr>
  </w:style>
  <w:style w:type="character" w:customStyle="1" w:styleId="EndnoteTextChar">
    <w:name w:val="Endnote Text Char"/>
    <w:basedOn w:val="DefaultParagraphFont"/>
    <w:link w:val="EndnoteText"/>
    <w:rsid w:val="00106967"/>
    <w:rPr>
      <w:lang w:eastAsia="en-US"/>
    </w:rPr>
  </w:style>
  <w:style w:type="paragraph" w:styleId="EnvelopeAddress">
    <w:name w:val="envelope address"/>
    <w:basedOn w:val="Normal"/>
    <w:rsid w:val="0010696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106967"/>
    <w:pPr>
      <w:spacing w:after="0"/>
    </w:pPr>
    <w:rPr>
      <w:rFonts w:asciiTheme="majorHAnsi" w:eastAsiaTheme="majorEastAsia" w:hAnsiTheme="majorHAnsi" w:cstheme="majorBidi"/>
    </w:rPr>
  </w:style>
  <w:style w:type="paragraph" w:styleId="FootnoteText">
    <w:name w:val="footnote text"/>
    <w:basedOn w:val="Normal"/>
    <w:link w:val="FootnoteTextChar"/>
    <w:rsid w:val="00106967"/>
    <w:pPr>
      <w:spacing w:after="0"/>
    </w:pPr>
  </w:style>
  <w:style w:type="character" w:customStyle="1" w:styleId="FootnoteTextChar">
    <w:name w:val="Footnote Text Char"/>
    <w:basedOn w:val="DefaultParagraphFont"/>
    <w:link w:val="FootnoteText"/>
    <w:rsid w:val="00106967"/>
    <w:rPr>
      <w:lang w:eastAsia="en-US"/>
    </w:rPr>
  </w:style>
  <w:style w:type="paragraph" w:styleId="HTMLAddress">
    <w:name w:val="HTML Address"/>
    <w:basedOn w:val="Normal"/>
    <w:link w:val="HTMLAddressChar"/>
    <w:rsid w:val="00106967"/>
    <w:pPr>
      <w:spacing w:after="0"/>
    </w:pPr>
    <w:rPr>
      <w:i/>
      <w:iCs/>
    </w:rPr>
  </w:style>
  <w:style w:type="character" w:customStyle="1" w:styleId="HTMLAddressChar">
    <w:name w:val="HTML Address Char"/>
    <w:basedOn w:val="DefaultParagraphFont"/>
    <w:link w:val="HTMLAddress"/>
    <w:rsid w:val="00106967"/>
    <w:rPr>
      <w:i/>
      <w:iCs/>
      <w:lang w:eastAsia="en-US"/>
    </w:rPr>
  </w:style>
  <w:style w:type="paragraph" w:styleId="HTMLPreformatted">
    <w:name w:val="HTML Preformatted"/>
    <w:basedOn w:val="Normal"/>
    <w:link w:val="HTMLPreformattedChar"/>
    <w:rsid w:val="00106967"/>
    <w:pPr>
      <w:spacing w:after="0"/>
    </w:pPr>
    <w:rPr>
      <w:rFonts w:ascii="Consolas" w:hAnsi="Consolas" w:cs="Consolas"/>
    </w:rPr>
  </w:style>
  <w:style w:type="character" w:customStyle="1" w:styleId="HTMLPreformattedChar">
    <w:name w:val="HTML Preformatted Char"/>
    <w:basedOn w:val="DefaultParagraphFont"/>
    <w:link w:val="HTMLPreformatted"/>
    <w:rsid w:val="00106967"/>
    <w:rPr>
      <w:rFonts w:ascii="Consolas" w:hAnsi="Consolas" w:cs="Consolas"/>
      <w:lang w:eastAsia="en-US"/>
    </w:rPr>
  </w:style>
  <w:style w:type="paragraph" w:styleId="Index1">
    <w:name w:val="index 1"/>
    <w:basedOn w:val="Normal"/>
    <w:next w:val="Normal"/>
    <w:rsid w:val="00106967"/>
    <w:pPr>
      <w:spacing w:after="0"/>
      <w:ind w:left="200" w:hanging="200"/>
    </w:pPr>
  </w:style>
  <w:style w:type="paragraph" w:styleId="Index2">
    <w:name w:val="index 2"/>
    <w:basedOn w:val="Normal"/>
    <w:next w:val="Normal"/>
    <w:rsid w:val="00106967"/>
    <w:pPr>
      <w:spacing w:after="0"/>
      <w:ind w:left="400" w:hanging="200"/>
    </w:pPr>
  </w:style>
  <w:style w:type="paragraph" w:styleId="Index3">
    <w:name w:val="index 3"/>
    <w:basedOn w:val="Normal"/>
    <w:next w:val="Normal"/>
    <w:rsid w:val="00106967"/>
    <w:pPr>
      <w:spacing w:after="0"/>
      <w:ind w:left="600" w:hanging="200"/>
    </w:pPr>
  </w:style>
  <w:style w:type="paragraph" w:styleId="Index4">
    <w:name w:val="index 4"/>
    <w:basedOn w:val="Normal"/>
    <w:next w:val="Normal"/>
    <w:rsid w:val="00106967"/>
    <w:pPr>
      <w:spacing w:after="0"/>
      <w:ind w:left="800" w:hanging="200"/>
    </w:pPr>
  </w:style>
  <w:style w:type="paragraph" w:styleId="Index5">
    <w:name w:val="index 5"/>
    <w:basedOn w:val="Normal"/>
    <w:next w:val="Normal"/>
    <w:rsid w:val="00106967"/>
    <w:pPr>
      <w:spacing w:after="0"/>
      <w:ind w:left="1000" w:hanging="200"/>
    </w:pPr>
  </w:style>
  <w:style w:type="paragraph" w:styleId="Index6">
    <w:name w:val="index 6"/>
    <w:basedOn w:val="Normal"/>
    <w:next w:val="Normal"/>
    <w:rsid w:val="00106967"/>
    <w:pPr>
      <w:spacing w:after="0"/>
      <w:ind w:left="1200" w:hanging="200"/>
    </w:pPr>
  </w:style>
  <w:style w:type="paragraph" w:styleId="Index7">
    <w:name w:val="index 7"/>
    <w:basedOn w:val="Normal"/>
    <w:next w:val="Normal"/>
    <w:rsid w:val="00106967"/>
    <w:pPr>
      <w:spacing w:after="0"/>
      <w:ind w:left="1400" w:hanging="200"/>
    </w:pPr>
  </w:style>
  <w:style w:type="paragraph" w:styleId="Index8">
    <w:name w:val="index 8"/>
    <w:basedOn w:val="Normal"/>
    <w:next w:val="Normal"/>
    <w:rsid w:val="00106967"/>
    <w:pPr>
      <w:spacing w:after="0"/>
      <w:ind w:left="1600" w:hanging="200"/>
    </w:pPr>
  </w:style>
  <w:style w:type="paragraph" w:styleId="Index9">
    <w:name w:val="index 9"/>
    <w:basedOn w:val="Normal"/>
    <w:next w:val="Normal"/>
    <w:rsid w:val="00106967"/>
    <w:pPr>
      <w:spacing w:after="0"/>
      <w:ind w:left="1800" w:hanging="200"/>
    </w:pPr>
  </w:style>
  <w:style w:type="paragraph" w:styleId="IndexHeading">
    <w:name w:val="index heading"/>
    <w:basedOn w:val="Normal"/>
    <w:next w:val="Index1"/>
    <w:rsid w:val="0010696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69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6967"/>
    <w:rPr>
      <w:i/>
      <w:iCs/>
      <w:color w:val="5B9BD5" w:themeColor="accent1"/>
      <w:lang w:eastAsia="en-US"/>
    </w:rPr>
  </w:style>
  <w:style w:type="paragraph" w:styleId="List">
    <w:name w:val="List"/>
    <w:basedOn w:val="Normal"/>
    <w:rsid w:val="00106967"/>
    <w:pPr>
      <w:ind w:left="283" w:hanging="283"/>
      <w:contextualSpacing/>
    </w:pPr>
  </w:style>
  <w:style w:type="paragraph" w:styleId="List2">
    <w:name w:val="List 2"/>
    <w:basedOn w:val="Normal"/>
    <w:rsid w:val="00106967"/>
    <w:pPr>
      <w:ind w:left="566" w:hanging="283"/>
      <w:contextualSpacing/>
    </w:pPr>
  </w:style>
  <w:style w:type="paragraph" w:styleId="List3">
    <w:name w:val="List 3"/>
    <w:basedOn w:val="Normal"/>
    <w:rsid w:val="00106967"/>
    <w:pPr>
      <w:ind w:left="849" w:hanging="283"/>
      <w:contextualSpacing/>
    </w:pPr>
  </w:style>
  <w:style w:type="paragraph" w:styleId="List4">
    <w:name w:val="List 4"/>
    <w:basedOn w:val="Normal"/>
    <w:rsid w:val="00106967"/>
    <w:pPr>
      <w:ind w:left="1132" w:hanging="283"/>
      <w:contextualSpacing/>
    </w:pPr>
  </w:style>
  <w:style w:type="paragraph" w:styleId="List5">
    <w:name w:val="List 5"/>
    <w:basedOn w:val="Normal"/>
    <w:rsid w:val="00106967"/>
    <w:pPr>
      <w:ind w:left="1415" w:hanging="283"/>
      <w:contextualSpacing/>
    </w:pPr>
  </w:style>
  <w:style w:type="paragraph" w:styleId="ListBullet">
    <w:name w:val="List Bullet"/>
    <w:basedOn w:val="Normal"/>
    <w:rsid w:val="00106967"/>
    <w:pPr>
      <w:numPr>
        <w:numId w:val="9"/>
      </w:numPr>
      <w:contextualSpacing/>
    </w:pPr>
  </w:style>
  <w:style w:type="paragraph" w:styleId="ListBullet2">
    <w:name w:val="List Bullet 2"/>
    <w:basedOn w:val="Normal"/>
    <w:rsid w:val="00106967"/>
    <w:pPr>
      <w:numPr>
        <w:numId w:val="10"/>
      </w:numPr>
      <w:contextualSpacing/>
    </w:pPr>
  </w:style>
  <w:style w:type="paragraph" w:styleId="ListBullet3">
    <w:name w:val="List Bullet 3"/>
    <w:basedOn w:val="Normal"/>
    <w:rsid w:val="00106967"/>
    <w:pPr>
      <w:numPr>
        <w:numId w:val="11"/>
      </w:numPr>
      <w:contextualSpacing/>
    </w:pPr>
  </w:style>
  <w:style w:type="paragraph" w:styleId="ListBullet4">
    <w:name w:val="List Bullet 4"/>
    <w:basedOn w:val="Normal"/>
    <w:rsid w:val="00106967"/>
    <w:pPr>
      <w:numPr>
        <w:numId w:val="12"/>
      </w:numPr>
      <w:contextualSpacing/>
    </w:pPr>
  </w:style>
  <w:style w:type="paragraph" w:styleId="ListBullet5">
    <w:name w:val="List Bullet 5"/>
    <w:basedOn w:val="Normal"/>
    <w:rsid w:val="00106967"/>
    <w:pPr>
      <w:numPr>
        <w:numId w:val="13"/>
      </w:numPr>
      <w:contextualSpacing/>
    </w:pPr>
  </w:style>
  <w:style w:type="paragraph" w:styleId="ListContinue">
    <w:name w:val="List Continue"/>
    <w:basedOn w:val="Normal"/>
    <w:rsid w:val="00106967"/>
    <w:pPr>
      <w:spacing w:after="120"/>
      <w:ind w:left="283"/>
      <w:contextualSpacing/>
    </w:pPr>
  </w:style>
  <w:style w:type="paragraph" w:styleId="ListContinue2">
    <w:name w:val="List Continue 2"/>
    <w:basedOn w:val="Normal"/>
    <w:rsid w:val="00106967"/>
    <w:pPr>
      <w:spacing w:after="120"/>
      <w:ind w:left="566"/>
      <w:contextualSpacing/>
    </w:pPr>
  </w:style>
  <w:style w:type="paragraph" w:styleId="ListContinue3">
    <w:name w:val="List Continue 3"/>
    <w:basedOn w:val="Normal"/>
    <w:rsid w:val="00106967"/>
    <w:pPr>
      <w:spacing w:after="120"/>
      <w:ind w:left="849"/>
      <w:contextualSpacing/>
    </w:pPr>
  </w:style>
  <w:style w:type="paragraph" w:styleId="ListContinue4">
    <w:name w:val="List Continue 4"/>
    <w:basedOn w:val="Normal"/>
    <w:rsid w:val="00106967"/>
    <w:pPr>
      <w:spacing w:after="120"/>
      <w:ind w:left="1132"/>
      <w:contextualSpacing/>
    </w:pPr>
  </w:style>
  <w:style w:type="paragraph" w:styleId="ListContinue5">
    <w:name w:val="List Continue 5"/>
    <w:basedOn w:val="Normal"/>
    <w:rsid w:val="00106967"/>
    <w:pPr>
      <w:spacing w:after="120"/>
      <w:ind w:left="1415"/>
      <w:contextualSpacing/>
    </w:pPr>
  </w:style>
  <w:style w:type="paragraph" w:styleId="ListNumber">
    <w:name w:val="List Number"/>
    <w:basedOn w:val="Normal"/>
    <w:rsid w:val="00106967"/>
    <w:pPr>
      <w:numPr>
        <w:numId w:val="14"/>
      </w:numPr>
      <w:contextualSpacing/>
    </w:pPr>
  </w:style>
  <w:style w:type="paragraph" w:styleId="ListNumber2">
    <w:name w:val="List Number 2"/>
    <w:basedOn w:val="Normal"/>
    <w:rsid w:val="00106967"/>
    <w:pPr>
      <w:numPr>
        <w:numId w:val="15"/>
      </w:numPr>
      <w:contextualSpacing/>
    </w:pPr>
  </w:style>
  <w:style w:type="paragraph" w:styleId="ListNumber3">
    <w:name w:val="List Number 3"/>
    <w:basedOn w:val="Normal"/>
    <w:rsid w:val="00106967"/>
    <w:pPr>
      <w:numPr>
        <w:numId w:val="16"/>
      </w:numPr>
      <w:contextualSpacing/>
    </w:pPr>
  </w:style>
  <w:style w:type="paragraph" w:styleId="ListNumber4">
    <w:name w:val="List Number 4"/>
    <w:basedOn w:val="Normal"/>
    <w:rsid w:val="00106967"/>
    <w:pPr>
      <w:numPr>
        <w:numId w:val="17"/>
      </w:numPr>
      <w:contextualSpacing/>
    </w:pPr>
  </w:style>
  <w:style w:type="paragraph" w:styleId="ListNumber5">
    <w:name w:val="List Number 5"/>
    <w:basedOn w:val="Normal"/>
    <w:rsid w:val="00106967"/>
    <w:pPr>
      <w:numPr>
        <w:numId w:val="18"/>
      </w:numPr>
      <w:contextualSpacing/>
    </w:pPr>
  </w:style>
  <w:style w:type="paragraph" w:styleId="ListParagraph">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
    <w:basedOn w:val="Normal"/>
    <w:link w:val="ListParagraphChar"/>
    <w:uiPriority w:val="34"/>
    <w:qFormat/>
    <w:rsid w:val="00106967"/>
    <w:pPr>
      <w:ind w:left="720"/>
      <w:contextualSpacing/>
    </w:pPr>
  </w:style>
  <w:style w:type="paragraph" w:styleId="MacroText">
    <w:name w:val="macro"/>
    <w:link w:val="MacroTextChar"/>
    <w:rsid w:val="001069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106967"/>
    <w:rPr>
      <w:rFonts w:ascii="Consolas" w:hAnsi="Consolas" w:cs="Consolas"/>
      <w:lang w:eastAsia="en-US"/>
    </w:rPr>
  </w:style>
  <w:style w:type="paragraph" w:styleId="MessageHeader">
    <w:name w:val="Message Header"/>
    <w:basedOn w:val="Normal"/>
    <w:link w:val="MessageHeaderChar"/>
    <w:rsid w:val="001069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0696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06967"/>
    <w:rPr>
      <w:lang w:eastAsia="en-US"/>
    </w:rPr>
  </w:style>
  <w:style w:type="paragraph" w:styleId="NormalWeb">
    <w:name w:val="Normal (Web)"/>
    <w:basedOn w:val="Normal"/>
    <w:rsid w:val="00106967"/>
    <w:rPr>
      <w:sz w:val="24"/>
      <w:szCs w:val="24"/>
    </w:rPr>
  </w:style>
  <w:style w:type="paragraph" w:styleId="NormalIndent">
    <w:name w:val="Normal Indent"/>
    <w:basedOn w:val="Normal"/>
    <w:rsid w:val="00106967"/>
    <w:pPr>
      <w:ind w:left="720"/>
    </w:pPr>
  </w:style>
  <w:style w:type="paragraph" w:styleId="NoteHeading">
    <w:name w:val="Note Heading"/>
    <w:basedOn w:val="Normal"/>
    <w:next w:val="Normal"/>
    <w:link w:val="NoteHeadingChar"/>
    <w:rsid w:val="00106967"/>
    <w:pPr>
      <w:spacing w:after="0"/>
    </w:pPr>
  </w:style>
  <w:style w:type="character" w:customStyle="1" w:styleId="NoteHeadingChar">
    <w:name w:val="Note Heading Char"/>
    <w:basedOn w:val="DefaultParagraphFont"/>
    <w:link w:val="NoteHeading"/>
    <w:rsid w:val="00106967"/>
    <w:rPr>
      <w:lang w:eastAsia="en-US"/>
    </w:rPr>
  </w:style>
  <w:style w:type="paragraph" w:styleId="PlainText">
    <w:name w:val="Plain Text"/>
    <w:basedOn w:val="Normal"/>
    <w:link w:val="PlainTextChar"/>
    <w:rsid w:val="00106967"/>
    <w:pPr>
      <w:spacing w:after="0"/>
    </w:pPr>
    <w:rPr>
      <w:rFonts w:ascii="Consolas" w:hAnsi="Consolas" w:cs="Consolas"/>
      <w:sz w:val="21"/>
      <w:szCs w:val="21"/>
    </w:rPr>
  </w:style>
  <w:style w:type="character" w:customStyle="1" w:styleId="PlainTextChar">
    <w:name w:val="Plain Text Char"/>
    <w:basedOn w:val="DefaultParagraphFont"/>
    <w:link w:val="PlainText"/>
    <w:rsid w:val="00106967"/>
    <w:rPr>
      <w:rFonts w:ascii="Consolas" w:hAnsi="Consolas" w:cs="Consolas"/>
      <w:sz w:val="21"/>
      <w:szCs w:val="21"/>
      <w:lang w:eastAsia="en-US"/>
    </w:rPr>
  </w:style>
  <w:style w:type="paragraph" w:styleId="Quote">
    <w:name w:val="Quote"/>
    <w:basedOn w:val="Normal"/>
    <w:next w:val="Normal"/>
    <w:link w:val="QuoteChar"/>
    <w:uiPriority w:val="29"/>
    <w:qFormat/>
    <w:rsid w:val="001069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6967"/>
    <w:rPr>
      <w:i/>
      <w:iCs/>
      <w:color w:val="404040" w:themeColor="text1" w:themeTint="BF"/>
      <w:lang w:eastAsia="en-US"/>
    </w:rPr>
  </w:style>
  <w:style w:type="paragraph" w:styleId="Salutation">
    <w:name w:val="Salutation"/>
    <w:basedOn w:val="Normal"/>
    <w:next w:val="Normal"/>
    <w:link w:val="SalutationChar"/>
    <w:rsid w:val="00106967"/>
  </w:style>
  <w:style w:type="character" w:customStyle="1" w:styleId="SalutationChar">
    <w:name w:val="Salutation Char"/>
    <w:basedOn w:val="DefaultParagraphFont"/>
    <w:link w:val="Salutation"/>
    <w:rsid w:val="00106967"/>
    <w:rPr>
      <w:lang w:eastAsia="en-US"/>
    </w:rPr>
  </w:style>
  <w:style w:type="paragraph" w:styleId="Signature">
    <w:name w:val="Signature"/>
    <w:basedOn w:val="Normal"/>
    <w:link w:val="SignatureChar"/>
    <w:rsid w:val="00106967"/>
    <w:pPr>
      <w:spacing w:after="0"/>
      <w:ind w:left="4252"/>
    </w:pPr>
  </w:style>
  <w:style w:type="character" w:customStyle="1" w:styleId="SignatureChar">
    <w:name w:val="Signature Char"/>
    <w:basedOn w:val="DefaultParagraphFont"/>
    <w:link w:val="Signature"/>
    <w:rsid w:val="00106967"/>
    <w:rPr>
      <w:lang w:eastAsia="en-US"/>
    </w:rPr>
  </w:style>
  <w:style w:type="paragraph" w:styleId="Subtitle">
    <w:name w:val="Subtitle"/>
    <w:basedOn w:val="Normal"/>
    <w:next w:val="Normal"/>
    <w:link w:val="SubtitleChar"/>
    <w:qFormat/>
    <w:rsid w:val="00106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0696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106967"/>
    <w:pPr>
      <w:spacing w:after="0"/>
      <w:ind w:left="200" w:hanging="200"/>
    </w:pPr>
  </w:style>
  <w:style w:type="paragraph" w:styleId="TableofFigures">
    <w:name w:val="table of figures"/>
    <w:basedOn w:val="Normal"/>
    <w:next w:val="Normal"/>
    <w:rsid w:val="00106967"/>
    <w:pPr>
      <w:spacing w:after="0"/>
    </w:pPr>
  </w:style>
  <w:style w:type="paragraph" w:styleId="Title">
    <w:name w:val="Title"/>
    <w:basedOn w:val="Normal"/>
    <w:next w:val="Normal"/>
    <w:link w:val="TitleChar"/>
    <w:qFormat/>
    <w:rsid w:val="001069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696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10696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06967"/>
    <w:pPr>
      <w:pBdr>
        <w:top w:val="none" w:sz="0" w:space="0" w:color="auto"/>
      </w:pBdr>
      <w:spacing w:after="0"/>
      <w:ind w:left="0" w:firstLine="0"/>
      <w:outlineLvl w:val="9"/>
    </w:pPr>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 Bullets Char,목록 단락 Char,リスト段落 Char,?? ?? Char,????? Char,???? Char,Lista1 Char,列出段落1 Char,中等深浅网格 1 - 着色 21 Char,R4_bullets Char,列表段落1 Char,—ño’i—Ž Char,¥¡¡¡¡ì¬º¥¹¥È¶ÎÂä Char,ÁÐ³ö¶ÎÂä Char,¥ê¥¹¥È¶ÎÂä Char,Lettre d'introduction Char"/>
    <w:link w:val="ListParagraph"/>
    <w:uiPriority w:val="34"/>
    <w:qFormat/>
    <w:locked/>
    <w:rsid w:val="00FB0BFB"/>
    <w:rPr>
      <w:lang w:eastAsia="en-US"/>
    </w:rPr>
  </w:style>
  <w:style w:type="table" w:styleId="TableGrid">
    <w:name w:val="Table Grid"/>
    <w:basedOn w:val="TableNormal"/>
    <w:qFormat/>
    <w:rsid w:val="00FB0BF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4A5966"/>
    <w:rPr>
      <w:lang w:eastAsia="en-US"/>
    </w:rPr>
  </w:style>
  <w:style w:type="character" w:styleId="CommentReference">
    <w:name w:val="annotation reference"/>
    <w:basedOn w:val="DefaultParagraphFont"/>
    <w:rsid w:val="00585C9F"/>
    <w:rPr>
      <w:sz w:val="16"/>
      <w:szCs w:val="16"/>
    </w:rPr>
  </w:style>
  <w:style w:type="paragraph" w:customStyle="1" w:styleId="pf0">
    <w:name w:val="pf0"/>
    <w:basedOn w:val="Normal"/>
    <w:rsid w:val="00615397"/>
    <w:pPr>
      <w:spacing w:before="100" w:beforeAutospacing="1" w:after="100" w:afterAutospacing="1"/>
    </w:pPr>
    <w:rPr>
      <w:rFonts w:ascii="Calibri" w:eastAsiaTheme="minorEastAsia" w:hAnsi="Calibri" w:cs="Calibri"/>
      <w:sz w:val="22"/>
      <w:szCs w:val="22"/>
      <w:lang w:val="en-US" w:eastAsia="zh-CN"/>
    </w:rPr>
  </w:style>
  <w:style w:type="character" w:customStyle="1" w:styleId="Heading1Char">
    <w:name w:val="Heading 1 Char"/>
    <w:basedOn w:val="DefaultParagraphFont"/>
    <w:link w:val="Heading1"/>
    <w:rsid w:val="0063045C"/>
    <w:rPr>
      <w:rFonts w:ascii="Arial" w:hAnsi="Arial"/>
      <w:sz w:val="36"/>
      <w:lang w:eastAsia="en-US"/>
    </w:rPr>
  </w:style>
  <w:style w:type="character" w:styleId="Emphasis">
    <w:name w:val="Emphasis"/>
    <w:uiPriority w:val="20"/>
    <w:qFormat/>
    <w:rsid w:val="00AC409A"/>
    <w:rPr>
      <w:i/>
      <w:iCs/>
    </w:rPr>
  </w:style>
  <w:style w:type="paragraph" w:customStyle="1" w:styleId="Doc-text2">
    <w:name w:val="Doc-text2"/>
    <w:basedOn w:val="Normal"/>
    <w:link w:val="Doc-text2Char"/>
    <w:qFormat/>
    <w:rsid w:val="00A0590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590C"/>
    <w:rPr>
      <w:rFonts w:ascii="Arial" w:eastAsia="MS Mincho" w:hAnsi="Arial"/>
      <w:szCs w:val="24"/>
    </w:rPr>
  </w:style>
  <w:style w:type="paragraph" w:customStyle="1" w:styleId="Comments">
    <w:name w:val="Comments"/>
    <w:basedOn w:val="Normal"/>
    <w:link w:val="CommentsChar"/>
    <w:qFormat/>
    <w:rsid w:val="00A0590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A0590C"/>
    <w:rPr>
      <w:rFonts w:ascii="Arial" w:eastAsia="MS Mincho" w:hAnsi="Arial"/>
      <w:i/>
      <w:noProof/>
      <w:sz w:val="18"/>
      <w:szCs w:val="24"/>
    </w:rPr>
  </w:style>
  <w:style w:type="paragraph" w:customStyle="1" w:styleId="Doc-title">
    <w:name w:val="Doc-title"/>
    <w:basedOn w:val="Normal"/>
    <w:next w:val="Doc-text2"/>
    <w:link w:val="Doc-titleChar"/>
    <w:qFormat/>
    <w:rsid w:val="0009362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93629"/>
    <w:rPr>
      <w:rFonts w:ascii="Arial" w:eastAsia="MS Mincho" w:hAnsi="Arial"/>
      <w:noProof/>
      <w:szCs w:val="24"/>
    </w:rPr>
  </w:style>
  <w:style w:type="paragraph" w:customStyle="1" w:styleId="Agreement">
    <w:name w:val="Agreement"/>
    <w:basedOn w:val="Normal"/>
    <w:next w:val="Doc-text2"/>
    <w:qFormat/>
    <w:rsid w:val="00093629"/>
    <w:pPr>
      <w:numPr>
        <w:numId w:val="29"/>
      </w:numPr>
      <w:spacing w:before="60" w:after="0"/>
    </w:pPr>
    <w:rPr>
      <w:rFonts w:ascii="Arial" w:eastAsia="MS Mincho" w:hAnsi="Arial"/>
      <w:b/>
      <w:szCs w:val="24"/>
      <w:lang w:eastAsia="en-GB"/>
    </w:rPr>
  </w:style>
  <w:style w:type="character" w:customStyle="1" w:styleId="Heading2Char">
    <w:name w:val="Heading 2 Char"/>
    <w:basedOn w:val="DefaultParagraphFont"/>
    <w:link w:val="Heading2"/>
    <w:rsid w:val="003E2AC1"/>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4765">
      <w:bodyDiv w:val="1"/>
      <w:marLeft w:val="0"/>
      <w:marRight w:val="0"/>
      <w:marTop w:val="0"/>
      <w:marBottom w:val="0"/>
      <w:divBdr>
        <w:top w:val="none" w:sz="0" w:space="0" w:color="auto"/>
        <w:left w:val="none" w:sz="0" w:space="0" w:color="auto"/>
        <w:bottom w:val="none" w:sz="0" w:space="0" w:color="auto"/>
        <w:right w:val="none" w:sz="0" w:space="0" w:color="auto"/>
      </w:divBdr>
    </w:div>
    <w:div w:id="750928193">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0527513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96195190">
      <w:bodyDiv w:val="1"/>
      <w:marLeft w:val="0"/>
      <w:marRight w:val="0"/>
      <w:marTop w:val="0"/>
      <w:marBottom w:val="0"/>
      <w:divBdr>
        <w:top w:val="none" w:sz="0" w:space="0" w:color="auto"/>
        <w:left w:val="none" w:sz="0" w:space="0" w:color="auto"/>
        <w:bottom w:val="none" w:sz="0" w:space="0" w:color="auto"/>
        <w:right w:val="none" w:sz="0" w:space="0" w:color="auto"/>
      </w:divBdr>
    </w:div>
    <w:div w:id="1508787600">
      <w:bodyDiv w:val="1"/>
      <w:marLeft w:val="0"/>
      <w:marRight w:val="0"/>
      <w:marTop w:val="0"/>
      <w:marBottom w:val="0"/>
      <w:divBdr>
        <w:top w:val="none" w:sz="0" w:space="0" w:color="auto"/>
        <w:left w:val="none" w:sz="0" w:space="0" w:color="auto"/>
        <w:bottom w:val="none" w:sz="0" w:space="0" w:color="auto"/>
        <w:right w:val="none" w:sz="0" w:space="0" w:color="auto"/>
      </w:divBdr>
    </w:div>
    <w:div w:id="1811164068">
      <w:bodyDiv w:val="1"/>
      <w:marLeft w:val="0"/>
      <w:marRight w:val="0"/>
      <w:marTop w:val="0"/>
      <w:marBottom w:val="0"/>
      <w:divBdr>
        <w:top w:val="none" w:sz="0" w:space="0" w:color="auto"/>
        <w:left w:val="none" w:sz="0" w:space="0" w:color="auto"/>
        <w:bottom w:val="none" w:sz="0" w:space="0" w:color="auto"/>
        <w:right w:val="none" w:sz="0" w:space="0" w:color="auto"/>
      </w:divBdr>
    </w:div>
    <w:div w:id="1871607011">
      <w:bodyDiv w:val="1"/>
      <w:marLeft w:val="0"/>
      <w:marRight w:val="0"/>
      <w:marTop w:val="0"/>
      <w:marBottom w:val="0"/>
      <w:divBdr>
        <w:top w:val="none" w:sz="0" w:space="0" w:color="auto"/>
        <w:left w:val="none" w:sz="0" w:space="0" w:color="auto"/>
        <w:bottom w:val="none" w:sz="0" w:space="0" w:color="auto"/>
        <w:right w:val="none" w:sz="0" w:space="0" w:color="auto"/>
      </w:divBdr>
    </w:div>
    <w:div w:id="1960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403480%20Further%20discussion%20on%20stage-2%20open%20issues%20for%20IoT%20NTN.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RBI5PAMIO524-1616901215-19835</_dlc_DocId>
    <_dlc_DocIdUrl xmlns="71c5aaf6-e6ce-465b-b873-5148d2a4c105">
      <Url>https://nokia.sharepoint.com/sites/gxp/_layouts/15/DocIdRedir.aspx?ID=RBI5PAMIO524-1616901215-19835</Url>
      <Description>RBI5PAMIO524-1616901215-19835</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F81704A-5190-485F-8E35-6D66DA3BFC6C}">
  <ds:schemaRefs>
    <ds:schemaRef ds:uri="http://schemas.openxmlformats.org/officeDocument/2006/bibliography"/>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AA733394-A377-4B26-8E10-3254A418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35DA5F-5DAB-4D95-B289-67FFEB8B85B6}">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13</Pages>
  <Words>4696</Words>
  <Characters>26771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31405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(Felix)</cp:lastModifiedBy>
  <cp:revision>17</cp:revision>
  <dcterms:created xsi:type="dcterms:W3CDTF">2024-04-17T09:36:00Z</dcterms:created>
  <dcterms:modified xsi:type="dcterms:W3CDTF">2024-04-17T10:26:00Z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a1a351a8-dbd4-4ae5-ac9a-b2fcfb34253b</vt:lpwstr>
  </property>
  <property fmtid="{D5CDD505-2E9C-101B-9397-08002B2CF9AE}" pid="4" name="MediaServiceImageTags">
    <vt:lpwstr/>
  </property>
  <property fmtid="{D5CDD505-2E9C-101B-9397-08002B2CF9AE}" pid="5" name="CWMc4fc5930fc8b11ee800005d7000005d7">
    <vt:lpwstr>CWM7Qp69olmjwQni1mKM8U9VKprCUEGwUkvPbowXWd/kOZ6Mh/kmh2332DkmBVWcF7ha8kDe+oRNkShG+sGWHbO2g==</vt:lpwstr>
  </property>
  <property fmtid="{D5CDD505-2E9C-101B-9397-08002B2CF9AE}" pid="6" name="MSIP_Label_83bcef13-7cac-433f-ba1d-47a323951816_Enabled">
    <vt:lpwstr>true</vt:lpwstr>
  </property>
  <property fmtid="{D5CDD505-2E9C-101B-9397-08002B2CF9AE}" pid="7" name="MSIP_Label_83bcef13-7cac-433f-ba1d-47a323951816_SetDate">
    <vt:lpwstr>2024-04-17T10:18:17Z</vt:lpwstr>
  </property>
  <property fmtid="{D5CDD505-2E9C-101B-9397-08002B2CF9AE}" pid="8" name="MSIP_Label_83bcef13-7cac-433f-ba1d-47a323951816_Method">
    <vt:lpwstr>Privileged</vt:lpwstr>
  </property>
  <property fmtid="{D5CDD505-2E9C-101B-9397-08002B2CF9AE}" pid="9" name="MSIP_Label_83bcef13-7cac-433f-ba1d-47a323951816_Name">
    <vt:lpwstr>MTK_Unclassified</vt:lpwstr>
  </property>
  <property fmtid="{D5CDD505-2E9C-101B-9397-08002B2CF9AE}" pid="10" name="MSIP_Label_83bcef13-7cac-433f-ba1d-47a323951816_SiteId">
    <vt:lpwstr>a7687ede-7a6b-4ef6-bace-642f677fbe31</vt:lpwstr>
  </property>
  <property fmtid="{D5CDD505-2E9C-101B-9397-08002B2CF9AE}" pid="11" name="MSIP_Label_83bcef13-7cac-433f-ba1d-47a323951816_ActionId">
    <vt:lpwstr>5142ca3b-c937-4484-b44c-9e7a6437ef41</vt:lpwstr>
  </property>
  <property fmtid="{D5CDD505-2E9C-101B-9397-08002B2CF9AE}" pid="12" name="MSIP_Label_83bcef13-7cac-433f-ba1d-47a323951816_ContentBits">
    <vt:lpwstr>0</vt:lpwstr>
  </property>
</Properties>
</file>