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4A393E" w14:textId="77777777" w:rsidR="00F93751" w:rsidRDefault="00F93751">
      <w:pPr>
        <w:pStyle w:val="Header"/>
        <w:rPr>
          <w:lang w:val="en-US"/>
        </w:rPr>
      </w:pPr>
    </w:p>
    <w:p w14:paraId="55D5DA11" w14:textId="57953882" w:rsidR="00F71AF3" w:rsidRPr="00E57A55" w:rsidRDefault="00B56003">
      <w:pPr>
        <w:pStyle w:val="Header"/>
        <w:rPr>
          <w:lang w:val="en-US"/>
        </w:rPr>
      </w:pPr>
      <w:r w:rsidRPr="00E57A55">
        <w:rPr>
          <w:lang w:val="en-US"/>
        </w:rPr>
        <w:t>3GPP TSG-RAN WG2 Meeting #</w:t>
      </w:r>
      <w:r w:rsidR="00D701D3" w:rsidRPr="00E57A55">
        <w:rPr>
          <w:lang w:val="en-US"/>
        </w:rPr>
        <w:t>1</w:t>
      </w:r>
      <w:r w:rsidR="00E723D0">
        <w:rPr>
          <w:lang w:val="en-US"/>
        </w:rPr>
        <w:t>3</w:t>
      </w:r>
      <w:r w:rsidR="00320BA7">
        <w:rPr>
          <w:lang w:val="en-US"/>
        </w:rPr>
        <w:t>1</w:t>
      </w:r>
      <w:r w:rsidRPr="00E57A55">
        <w:rPr>
          <w:lang w:val="en-US"/>
        </w:rPr>
        <w:tab/>
      </w:r>
      <w:r w:rsidR="0004421E" w:rsidRPr="0004421E">
        <w:rPr>
          <w:lang w:val="en-US"/>
        </w:rPr>
        <w:t>R2-2506206</w:t>
      </w:r>
    </w:p>
    <w:p w14:paraId="081BB457" w14:textId="216E42DC" w:rsidR="00F71AF3" w:rsidRPr="00E57A55" w:rsidRDefault="000C281A">
      <w:pPr>
        <w:pStyle w:val="Header"/>
        <w:rPr>
          <w:lang w:val="en-US"/>
        </w:rPr>
      </w:pPr>
      <w:r>
        <w:rPr>
          <w:lang w:val="en-US"/>
        </w:rPr>
        <w:t>Bangalore</w:t>
      </w:r>
      <w:r w:rsidR="00043863">
        <w:rPr>
          <w:lang w:val="en-US"/>
        </w:rPr>
        <w:t>,</w:t>
      </w:r>
      <w:r>
        <w:rPr>
          <w:lang w:val="en-US"/>
        </w:rPr>
        <w:t xml:space="preserve"> India</w:t>
      </w:r>
      <w:r w:rsidR="00043863">
        <w:rPr>
          <w:lang w:val="en-US"/>
        </w:rPr>
        <w:t xml:space="preserve"> </w:t>
      </w:r>
      <w:r>
        <w:rPr>
          <w:lang w:val="en-US"/>
        </w:rPr>
        <w:t>Aug</w:t>
      </w:r>
      <w:r w:rsidR="00043863">
        <w:rPr>
          <w:lang w:val="en-US"/>
        </w:rPr>
        <w:t xml:space="preserve"> </w:t>
      </w:r>
      <w:r w:rsidR="004F5D54">
        <w:rPr>
          <w:lang w:val="en-US"/>
        </w:rPr>
        <w:t>25</w:t>
      </w:r>
      <w:r w:rsidR="004462E4" w:rsidRPr="004462E4">
        <w:rPr>
          <w:vertAlign w:val="superscript"/>
          <w:lang w:val="en-US"/>
        </w:rPr>
        <w:t>th</w:t>
      </w:r>
      <w:r w:rsidR="004462E4">
        <w:rPr>
          <w:lang w:val="en-US"/>
        </w:rPr>
        <w:t xml:space="preserve"> – </w:t>
      </w:r>
      <w:r w:rsidR="004F5D54">
        <w:rPr>
          <w:lang w:val="en-US"/>
        </w:rPr>
        <w:t>29</w:t>
      </w:r>
      <w:r w:rsidR="004F5D54">
        <w:rPr>
          <w:vertAlign w:val="superscript"/>
          <w:lang w:val="en-US"/>
        </w:rPr>
        <w:t>th</w:t>
      </w:r>
      <w:r w:rsidR="00CC2E8E" w:rsidRPr="00E57A55">
        <w:rPr>
          <w:lang w:val="en-US"/>
        </w:rPr>
        <w:t>, 2025</w:t>
      </w:r>
    </w:p>
    <w:p w14:paraId="29E2323E" w14:textId="77777777" w:rsidR="00F71AF3" w:rsidRPr="00E57A55" w:rsidRDefault="00F71AF3">
      <w:pPr>
        <w:pStyle w:val="Comments"/>
        <w:rPr>
          <w:lang w:val="en-US"/>
        </w:rPr>
      </w:pPr>
    </w:p>
    <w:p w14:paraId="65AE36AF" w14:textId="4DE4A678" w:rsidR="00F71AF3" w:rsidRPr="00E57A55" w:rsidRDefault="00B56003">
      <w:pPr>
        <w:pStyle w:val="Header"/>
        <w:rPr>
          <w:lang w:val="en-US"/>
        </w:rPr>
      </w:pPr>
      <w:r w:rsidRPr="00E57A55">
        <w:rPr>
          <w:lang w:val="en-US"/>
        </w:rPr>
        <w:t xml:space="preserve">Source: </w:t>
      </w:r>
      <w:r w:rsidRPr="00E57A55">
        <w:rPr>
          <w:lang w:val="en-US"/>
        </w:rPr>
        <w:tab/>
      </w:r>
      <w:r w:rsidR="00D73B53">
        <w:rPr>
          <w:lang w:val="en-US"/>
        </w:rPr>
        <w:t xml:space="preserve">Session </w:t>
      </w:r>
      <w:r w:rsidR="00D73B53" w:rsidRPr="00E57A55">
        <w:rPr>
          <w:lang w:val="en-US"/>
        </w:rPr>
        <w:t>Chair (</w:t>
      </w:r>
      <w:r w:rsidR="00D73B53">
        <w:rPr>
          <w:lang w:val="en-US"/>
        </w:rPr>
        <w:t>Ericsson</w:t>
      </w:r>
      <w:r w:rsidR="00D73B53" w:rsidRPr="00E57A55">
        <w:rPr>
          <w:lang w:val="en-US"/>
        </w:rPr>
        <w:t>)</w:t>
      </w:r>
    </w:p>
    <w:p w14:paraId="6774C052" w14:textId="388025A3" w:rsidR="00F71AF3" w:rsidRDefault="00B56003">
      <w:pPr>
        <w:pStyle w:val="Header"/>
        <w:rPr>
          <w:lang w:val="en-US"/>
        </w:rPr>
      </w:pPr>
      <w:r w:rsidRPr="00E57A55">
        <w:rPr>
          <w:lang w:val="en-US"/>
        </w:rPr>
        <w:t>Title:</w:t>
      </w:r>
      <w:r w:rsidRPr="00E57A55">
        <w:rPr>
          <w:lang w:val="en-US"/>
        </w:rPr>
        <w:tab/>
      </w:r>
      <w:r w:rsidR="00D73B53" w:rsidRPr="002A57DE">
        <w:rPr>
          <w:lang w:val="en-US"/>
        </w:rPr>
        <w:t>Report from session on maintenance and SON/MDT</w:t>
      </w:r>
    </w:p>
    <w:p w14:paraId="0CE9ACD3" w14:textId="790D2B41" w:rsidR="00ED1B3F" w:rsidRPr="00E57A55" w:rsidRDefault="00ED1B3F">
      <w:pPr>
        <w:pStyle w:val="Header"/>
        <w:rPr>
          <w:lang w:val="en-US"/>
        </w:rPr>
      </w:pPr>
      <w:r>
        <w:rPr>
          <w:lang w:val="en-US"/>
        </w:rPr>
        <w:t>Agenda item:</w:t>
      </w:r>
      <w:r>
        <w:rPr>
          <w:lang w:val="en-US"/>
        </w:rPr>
        <w:tab/>
      </w:r>
      <w:r w:rsidRPr="00ED1B3F">
        <w:rPr>
          <w:lang w:val="en-US"/>
        </w:rPr>
        <w:t>9.6</w:t>
      </w:r>
    </w:p>
    <w:p w14:paraId="05030773" w14:textId="77777777" w:rsidR="00F71AF3" w:rsidRDefault="00B56003">
      <w:pPr>
        <w:pStyle w:val="Comments"/>
      </w:pPr>
      <w:r w:rsidRPr="00DB2F94">
        <w:t xml:space="preserve"> </w:t>
      </w:r>
    </w:p>
    <w:p w14:paraId="0D74DE2E" w14:textId="77777777" w:rsidR="00D73B53" w:rsidRDefault="00D73B53">
      <w:pPr>
        <w:pStyle w:val="Comments"/>
      </w:pPr>
    </w:p>
    <w:p w14:paraId="7A6D4636" w14:textId="5D1A092A" w:rsidR="00D73B53" w:rsidRPr="00712C81" w:rsidRDefault="00D73B53" w:rsidP="00D73B53">
      <w:pPr>
        <w:pStyle w:val="EmailDiscussion"/>
      </w:pPr>
      <w:bookmarkStart w:id="0" w:name="_Toc190796724"/>
      <w:bookmarkStart w:id="1" w:name="_Toc207281475"/>
      <w:r w:rsidRPr="0024140C">
        <w:t>[AT1</w:t>
      </w:r>
      <w:r>
        <w:t>31</w:t>
      </w:r>
      <w:r w:rsidRPr="0024140C">
        <w:t>][6</w:t>
      </w:r>
      <w:r>
        <w:t>00</w:t>
      </w:r>
      <w:r w:rsidRPr="0024140C">
        <w:t>]</w:t>
      </w:r>
      <w:r>
        <w:t xml:space="preserve"> </w:t>
      </w:r>
      <w:r w:rsidRPr="00712C81">
        <w:t>Organizational – Maintenance and SON/MDT (Ericsson)</w:t>
      </w:r>
      <w:bookmarkEnd w:id="0"/>
      <w:bookmarkEnd w:id="1"/>
    </w:p>
    <w:p w14:paraId="4D2B7BDB" w14:textId="77777777" w:rsidR="00D73B53" w:rsidRPr="0024140C" w:rsidRDefault="00D73B53" w:rsidP="00D73B53">
      <w:pPr>
        <w:pStyle w:val="EmailDiscussion2"/>
        <w:ind w:left="1619" w:firstLine="0"/>
        <w:rPr>
          <w:rFonts w:eastAsiaTheme="minorEastAsia"/>
          <w:szCs w:val="20"/>
          <w:u w:val="single"/>
        </w:rPr>
      </w:pPr>
      <w:r w:rsidRPr="0024140C">
        <w:rPr>
          <w:u w:val="single"/>
        </w:rPr>
        <w:t>Scope:</w:t>
      </w:r>
    </w:p>
    <w:p w14:paraId="183B4C50" w14:textId="77777777" w:rsidR="00D73B53" w:rsidRPr="00712C81" w:rsidRDefault="00D73B53" w:rsidP="00D73B53">
      <w:pPr>
        <w:pStyle w:val="EmailDiscussion2"/>
        <w:numPr>
          <w:ilvl w:val="2"/>
          <w:numId w:val="3"/>
        </w:numPr>
      </w:pPr>
      <w:r w:rsidRPr="00712C81">
        <w:t>Share plans for the meeting and list of ongoing email discussions</w:t>
      </w:r>
    </w:p>
    <w:p w14:paraId="35EB650A" w14:textId="77777777" w:rsidR="00D73B53" w:rsidRPr="00712C81" w:rsidRDefault="00D73B53" w:rsidP="00D73B53">
      <w:pPr>
        <w:pStyle w:val="EmailDiscussion2"/>
        <w:numPr>
          <w:ilvl w:val="2"/>
          <w:numId w:val="3"/>
        </w:numPr>
      </w:pPr>
      <w:r w:rsidRPr="00712C81">
        <w:t>Share meetings notes and agreements for review and endorsement</w:t>
      </w:r>
    </w:p>
    <w:p w14:paraId="22901184" w14:textId="77777777" w:rsidR="00D73B53" w:rsidRPr="00712C81" w:rsidRDefault="00D73B53" w:rsidP="00D73B53">
      <w:pPr>
        <w:pStyle w:val="EmailDiscussion2"/>
        <w:numPr>
          <w:ilvl w:val="2"/>
          <w:numId w:val="3"/>
        </w:numPr>
      </w:pPr>
      <w:r w:rsidRPr="00712C81">
        <w:t>Flag LSs and agreed CRs for discussion</w:t>
      </w:r>
    </w:p>
    <w:p w14:paraId="0BFCC97A" w14:textId="77777777" w:rsidR="00D73B53" w:rsidRPr="0024140C" w:rsidRDefault="00D73B53" w:rsidP="00D73B53">
      <w:pPr>
        <w:pStyle w:val="EmailDiscussion2"/>
        <w:rPr>
          <w:u w:val="single"/>
        </w:rPr>
      </w:pPr>
      <w:r w:rsidRPr="0024140C">
        <w:t xml:space="preserve">      </w:t>
      </w:r>
      <w:r w:rsidRPr="0024140C">
        <w:rPr>
          <w:u w:val="single"/>
        </w:rPr>
        <w:t xml:space="preserve">Intended outcome: </w:t>
      </w:r>
    </w:p>
    <w:p w14:paraId="7BC9FC99" w14:textId="77777777" w:rsidR="00D73B53" w:rsidRDefault="00D73B53" w:rsidP="00D73B53">
      <w:pPr>
        <w:pStyle w:val="EmailDiscussion2"/>
        <w:numPr>
          <w:ilvl w:val="2"/>
          <w:numId w:val="23"/>
        </w:numPr>
        <w:tabs>
          <w:tab w:val="clear" w:pos="1622"/>
        </w:tabs>
        <w:ind w:left="1980"/>
      </w:pPr>
      <w:r w:rsidRPr="00712C81">
        <w:t>General information sharing about the sessions</w:t>
      </w:r>
    </w:p>
    <w:p w14:paraId="548467F2" w14:textId="77777777" w:rsidR="00D73B53" w:rsidRPr="00DB2F94" w:rsidRDefault="00D73B53">
      <w:pPr>
        <w:pStyle w:val="Comments"/>
      </w:pPr>
    </w:p>
    <w:p w14:paraId="55931BB1" w14:textId="57101B1C" w:rsidR="00F71AF3" w:rsidRPr="00DB2F94" w:rsidRDefault="00B56003">
      <w:pPr>
        <w:pStyle w:val="Heading1"/>
      </w:pPr>
      <w:bookmarkStart w:id="2" w:name="_Toc158241518"/>
      <w:bookmarkStart w:id="3" w:name="_Hlk206678123"/>
      <w:r w:rsidRPr="00DB2F94">
        <w:t>4</w:t>
      </w:r>
      <w:r w:rsidRPr="00DB2F94">
        <w:tab/>
        <w:t>EUTRA Rel-17 and earlier</w:t>
      </w:r>
      <w:bookmarkEnd w:id="2"/>
    </w:p>
    <w:bookmarkEnd w:id="3"/>
    <w:p w14:paraId="079A3750" w14:textId="77777777" w:rsidR="00F71AF3" w:rsidRPr="00DB2F94" w:rsidRDefault="00B56003">
      <w:pPr>
        <w:pStyle w:val="Comments"/>
      </w:pPr>
      <w:r w:rsidRPr="00DB2F94">
        <w:t>Only essential corrections. No documents should be submitted to 4. Please submit to 4.x</w:t>
      </w:r>
    </w:p>
    <w:p w14:paraId="42489BA7" w14:textId="08EF8280" w:rsidR="00F71AF3" w:rsidRPr="00DB2F94" w:rsidRDefault="00B56003">
      <w:pPr>
        <w:pStyle w:val="Heading2"/>
      </w:pPr>
      <w:bookmarkStart w:id="4" w:name="_Toc158241519"/>
      <w:bookmarkStart w:id="5" w:name="_Hlk206678072"/>
      <w:r w:rsidRPr="00DB2F94">
        <w:t>4.1</w:t>
      </w:r>
      <w:r w:rsidRPr="00DB2F94">
        <w:tab/>
        <w:t>EUTRA corrections Rel-17 and earlier</w:t>
      </w:r>
      <w:bookmarkEnd w:id="4"/>
    </w:p>
    <w:p w14:paraId="76883A38" w14:textId="5579AFB4" w:rsidR="00F71AF3" w:rsidRPr="00DB2F94" w:rsidRDefault="00B56003">
      <w:pPr>
        <w:pStyle w:val="Comments"/>
      </w:pPr>
      <w:bookmarkStart w:id="6" w:name="OLE_LINK61"/>
      <w:bookmarkStart w:id="7" w:name="OLE_LINK62"/>
      <w:bookmarkEnd w:id="5"/>
      <w:r w:rsidRPr="00DB2F94">
        <w:t xml:space="preserve">(NB_IOTenh4_LTE_eMTC6-Core; leading WG: RAN1; REL-17; WID: </w:t>
      </w:r>
      <w:hyperlink r:id="rId11" w:history="1">
        <w:r w:rsidRPr="00264F68">
          <w:rPr>
            <w:rStyle w:val="Hyperlink"/>
          </w:rPr>
          <w:t>RP-211340</w:t>
        </w:r>
      </w:hyperlink>
      <w:r w:rsidRPr="00DB2F94">
        <w:t>)</w:t>
      </w:r>
      <w:bookmarkEnd w:id="6"/>
      <w:bookmarkEnd w:id="7"/>
    </w:p>
    <w:p w14:paraId="632E6D67" w14:textId="77777777" w:rsidR="00F71AF3" w:rsidRPr="00DB2F94" w:rsidRDefault="00B56003">
      <w:pPr>
        <w:pStyle w:val="Comments"/>
      </w:pPr>
      <w:r w:rsidRPr="00DB2F94">
        <w:t xml:space="preserve">(UPIP_EN-DC_UE; leading WG: RAN3; REL-17; WID: </w:t>
      </w:r>
      <w:hyperlink r:id="rId12" w:history="1">
        <w:r w:rsidRPr="00DB2F94">
          <w:rPr>
            <w:rStyle w:val="Hyperlink"/>
          </w:rPr>
          <w:t>RP</w:t>
        </w:r>
        <w:r w:rsidRPr="00DB2F94">
          <w:rPr>
            <w:rStyle w:val="Hyperlink"/>
            <w:rFonts w:ascii="Cambria Math" w:hAnsi="Cambria Math" w:cs="Cambria Math"/>
          </w:rPr>
          <w:noBreakHyphen/>
        </w:r>
        <w:r w:rsidRPr="00DB2F94">
          <w:rPr>
            <w:rStyle w:val="Hyperlink"/>
          </w:rPr>
          <w:t>213669</w:t>
        </w:r>
      </w:hyperlink>
      <w:r w:rsidRPr="00DB2F94">
        <w:t>)</w:t>
      </w:r>
    </w:p>
    <w:p w14:paraId="0727FA63" w14:textId="77777777" w:rsidR="00F71AF3" w:rsidRPr="00DB2F94" w:rsidRDefault="00B56003">
      <w:pPr>
        <w:pStyle w:val="Comments"/>
      </w:pPr>
      <w:r w:rsidRPr="00DB2F94">
        <w:t xml:space="preserve">(LTE TEI17) </w:t>
      </w:r>
    </w:p>
    <w:p w14:paraId="23BD6602" w14:textId="77777777" w:rsidR="00F71AF3" w:rsidRPr="00DB2F94" w:rsidRDefault="00B56003">
      <w:pPr>
        <w:pStyle w:val="Comments"/>
      </w:pPr>
      <w:r w:rsidRPr="00DB2F94">
        <w:t xml:space="preserve">Essential corrections to LTE Rel-17 topics not covered by other agenda items. </w:t>
      </w:r>
      <w:r w:rsidR="00521D40" w:rsidRPr="00DB2F94">
        <w:t xml:space="preserve"> </w:t>
      </w:r>
    </w:p>
    <w:p w14:paraId="33FF1D7D" w14:textId="0B6707B8" w:rsidR="00F71AF3" w:rsidRPr="00DB2F94" w:rsidRDefault="00B56003">
      <w:pPr>
        <w:pStyle w:val="Comments"/>
      </w:pPr>
      <w:r w:rsidRPr="00DB2F94">
        <w:t xml:space="preserve">(NB_IOTenh3-Core; leading WG: RAN1; REL-16; started: Jun 18; Completed: June 20; WID: </w:t>
      </w:r>
      <w:hyperlink r:id="rId13" w:history="1">
        <w:r w:rsidRPr="00264F68">
          <w:rPr>
            <w:rStyle w:val="Hyperlink"/>
          </w:rPr>
          <w:t>RP-200293</w:t>
        </w:r>
      </w:hyperlink>
      <w:r w:rsidRPr="00DB2F94">
        <w:t xml:space="preserve">); REL-15 and Earlier NB-IoT WIs are in scope but not listed explicitly (long list). </w:t>
      </w:r>
    </w:p>
    <w:p w14:paraId="5D1B182E" w14:textId="3ABA5F7E" w:rsidR="00F71AF3" w:rsidRPr="00DB2F94" w:rsidRDefault="00B56003">
      <w:pPr>
        <w:pStyle w:val="Comments"/>
      </w:pPr>
      <w:r w:rsidRPr="00DB2F94">
        <w:t xml:space="preserve">(LTE_eMTC5-Core; LTE_eMTC5-Core; leading WG: RAN1; REL-16; started: Jun 18; Completed:  June 20; WID: </w:t>
      </w:r>
      <w:hyperlink r:id="rId14" w:history="1">
        <w:r w:rsidRPr="00264F68">
          <w:rPr>
            <w:rStyle w:val="Hyperlink"/>
          </w:rPr>
          <w:t>RP</w:t>
        </w:r>
        <w:r w:rsidR="00B94A9F" w:rsidRPr="00264F68">
          <w:rPr>
            <w:rStyle w:val="Hyperlink"/>
          </w:rPr>
          <w:t>-</w:t>
        </w:r>
        <w:r w:rsidRPr="00264F68">
          <w:rPr>
            <w:rStyle w:val="Hyperlink"/>
          </w:rPr>
          <w:t>192875</w:t>
        </w:r>
      </w:hyperlink>
      <w:r w:rsidRPr="00DB2F94">
        <w:t xml:space="preserve">;), REL-15 and Earlier eMTC WIs are in scope but not listed explicitly (long list). </w:t>
      </w:r>
    </w:p>
    <w:p w14:paraId="737B7965" w14:textId="490A10D3" w:rsidR="00F71AF3" w:rsidRPr="00DB2F94" w:rsidRDefault="00B56003">
      <w:pPr>
        <w:pStyle w:val="Comments"/>
      </w:pPr>
      <w:r w:rsidRPr="00DB2F94">
        <w:t xml:space="preserve">(LTE_feMob-Core; leading WG: RAN2; REL-16; started: Jun 18; Completed: June 20; WID: </w:t>
      </w:r>
      <w:hyperlink r:id="rId15" w:history="1">
        <w:r w:rsidRPr="00264F68">
          <w:rPr>
            <w:rStyle w:val="Hyperlink"/>
          </w:rPr>
          <w:t>RP-190921</w:t>
        </w:r>
      </w:hyperlink>
      <w:r w:rsidRPr="00DB2F94">
        <w:t>);</w:t>
      </w:r>
    </w:p>
    <w:p w14:paraId="62ED0BFA" w14:textId="77777777" w:rsidR="00F71AF3" w:rsidRPr="00DB2F94" w:rsidRDefault="00B56003">
      <w:pPr>
        <w:pStyle w:val="Comments"/>
      </w:pPr>
      <w:r w:rsidRPr="00DB2F94">
        <w:t>(LTE_terr_bcast-Core, LTE_DL_MIMO_EE-Core, LTE_high_speed_enh2-Core; LTE TEI16 Non-positioning);</w:t>
      </w:r>
    </w:p>
    <w:p w14:paraId="3D6942ED" w14:textId="58A92CD3" w:rsidR="003F49D0" w:rsidRPr="00DB2F94" w:rsidRDefault="00847FD3">
      <w:pPr>
        <w:pStyle w:val="Comments"/>
      </w:pPr>
      <w:r w:rsidRPr="00DB2F94">
        <w:t xml:space="preserve">(LTE_NBIOT_eMTC_NTN; leading WG: RAN1; REL-17; WID: </w:t>
      </w:r>
      <w:hyperlink r:id="rId16" w:history="1">
        <w:r w:rsidRPr="00264F68">
          <w:rPr>
            <w:rStyle w:val="Hyperlink"/>
          </w:rPr>
          <w:t>RP-211601</w:t>
        </w:r>
      </w:hyperlink>
      <w:r w:rsidRPr="00DB2F94">
        <w:t>)</w:t>
      </w:r>
    </w:p>
    <w:p w14:paraId="5BBF9C0F" w14:textId="0B020AA4" w:rsidR="00F71AF3" w:rsidRPr="00DB2F94" w:rsidRDefault="00B56003">
      <w:pPr>
        <w:pStyle w:val="Comments"/>
      </w:pPr>
      <w:r w:rsidRPr="00DB2F94">
        <w:t>REL-</w:t>
      </w:r>
      <w:r w:rsidR="00D53666" w:rsidRPr="00DB2F94">
        <w:t xml:space="preserve">16 </w:t>
      </w:r>
      <w:r w:rsidRPr="00DB2F94">
        <w:t xml:space="preserve">and Earlier EUTRA WIs are in scope but not listed explicitly (long list), Except Positioning WI, which </w:t>
      </w:r>
      <w:r w:rsidR="006E0F2D">
        <w:t>is</w:t>
      </w:r>
      <w:r w:rsidR="006E0F2D" w:rsidRPr="00DB2F94">
        <w:t xml:space="preserve"> </w:t>
      </w:r>
      <w:r w:rsidRPr="00DB2F94">
        <w:t>ad</w:t>
      </w:r>
      <w:r w:rsidR="00E537E6" w:rsidRPr="00DB2F94">
        <w:t>d</w:t>
      </w:r>
      <w:r w:rsidRPr="00DB2F94">
        <w:t xml:space="preserve">ressed by AIs below. </w:t>
      </w:r>
    </w:p>
    <w:p w14:paraId="60D2CAD5" w14:textId="77777777" w:rsidR="00F71AF3" w:rsidRPr="00DB2F94" w:rsidRDefault="00B56003">
      <w:pPr>
        <w:pStyle w:val="Comments"/>
      </w:pPr>
      <w:r w:rsidRPr="00DB2F94">
        <w:t>NOTE that LTE corrections related to NR WIs or Joint NR LTE WIs should be submitted to NR AIs below.</w:t>
      </w:r>
    </w:p>
    <w:p w14:paraId="11BC2FFD" w14:textId="77777777" w:rsidR="00F71AF3" w:rsidRPr="00DB2F94" w:rsidRDefault="00B56003">
      <w:pPr>
        <w:pStyle w:val="Comments"/>
      </w:pPr>
      <w:r w:rsidRPr="00DB2F94">
        <w:t xml:space="preserve">NOTE that LTE corrections which are the same as an NR correction should be submitted to the respective NR AI (so the NR CR and LTE CR can be treated together). </w:t>
      </w:r>
    </w:p>
    <w:p w14:paraId="7B89B1E2" w14:textId="30DE9D38" w:rsidR="00F71AF3" w:rsidRPr="00DB2F94" w:rsidRDefault="00B56003">
      <w:pPr>
        <w:pStyle w:val="Comments"/>
      </w:pPr>
      <w:bookmarkStart w:id="8" w:name="OLE_LINK63"/>
      <w:r w:rsidRPr="00DB2F94">
        <w:t xml:space="preserve">This Agenda Item is treated in the </w:t>
      </w:r>
      <w:r w:rsidR="00775996" w:rsidRPr="00DB2F94">
        <w:t xml:space="preserve">Maintenance </w:t>
      </w:r>
      <w:r w:rsidRPr="00DB2F94">
        <w:t>Breakout session</w:t>
      </w:r>
      <w:r w:rsidR="00847FD3" w:rsidRPr="00DB2F94">
        <w:t xml:space="preserve"> (</w:t>
      </w:r>
      <w:r w:rsidR="000B0674" w:rsidRPr="00DB2F94">
        <w:t>C</w:t>
      </w:r>
      <w:r w:rsidR="00847FD3" w:rsidRPr="00DB2F94">
        <w:t xml:space="preserve">orrections for LTE_NBIOT_eMTC_NTN might be treated in the NTN breakout session) </w:t>
      </w:r>
    </w:p>
    <w:p w14:paraId="6C7A150C" w14:textId="77777777" w:rsidR="0033177C" w:rsidRDefault="0033177C">
      <w:pPr>
        <w:pStyle w:val="Comments"/>
      </w:pPr>
    </w:p>
    <w:p w14:paraId="05EAFE92" w14:textId="48EC0B51" w:rsidR="00BF176A" w:rsidRDefault="00BF176A" w:rsidP="00BF176A">
      <w:pPr>
        <w:pStyle w:val="MiniHeading"/>
      </w:pPr>
      <w:bookmarkStart w:id="9" w:name="_Toc158241523"/>
      <w:bookmarkEnd w:id="8"/>
      <w:r>
        <w:t>Mobility</w:t>
      </w:r>
    </w:p>
    <w:p w14:paraId="4B19CCFA" w14:textId="1A88ADC2" w:rsidR="00AE326D" w:rsidRDefault="00AE326D" w:rsidP="00AE326D">
      <w:pPr>
        <w:pStyle w:val="Doc-title"/>
      </w:pPr>
      <w:hyperlink r:id="rId17" w:history="1">
        <w:r w:rsidRPr="00264F68">
          <w:rPr>
            <w:rStyle w:val="Hyperlink"/>
          </w:rPr>
          <w:t>R2-2505202</w:t>
        </w:r>
      </w:hyperlink>
      <w:r>
        <w:tab/>
        <w:t>Correction on LTE RLF report logging</w:t>
      </w:r>
      <w:r>
        <w:tab/>
        <w:t>CATT</w:t>
      </w:r>
      <w:r>
        <w:tab/>
        <w:t>CR</w:t>
      </w:r>
      <w:r>
        <w:tab/>
        <w:t>Rel-16</w:t>
      </w:r>
      <w:r>
        <w:tab/>
        <w:t>36.331</w:t>
      </w:r>
      <w:r>
        <w:tab/>
        <w:t>16.20.0</w:t>
      </w:r>
      <w:r>
        <w:tab/>
        <w:t>5134</w:t>
      </w:r>
      <w:r>
        <w:tab/>
        <w:t>-</w:t>
      </w:r>
      <w:r>
        <w:tab/>
        <w:t>F</w:t>
      </w:r>
      <w:r>
        <w:tab/>
        <w:t>LTE_feMob-Core</w:t>
      </w:r>
    </w:p>
    <w:p w14:paraId="37D979B3" w14:textId="2069631E" w:rsidR="00AE326D" w:rsidRDefault="00AE326D" w:rsidP="00AE326D">
      <w:pPr>
        <w:pStyle w:val="Doc-title"/>
      </w:pPr>
      <w:hyperlink r:id="rId18" w:history="1">
        <w:r w:rsidRPr="00264F68">
          <w:rPr>
            <w:rStyle w:val="Hyperlink"/>
          </w:rPr>
          <w:t>R2-2505203</w:t>
        </w:r>
      </w:hyperlink>
      <w:r>
        <w:tab/>
        <w:t>Correction on LTE RLF report logging</w:t>
      </w:r>
      <w:r>
        <w:tab/>
        <w:t>CATT</w:t>
      </w:r>
      <w:r>
        <w:tab/>
        <w:t>CR</w:t>
      </w:r>
      <w:r>
        <w:tab/>
        <w:t>Rel-17</w:t>
      </w:r>
      <w:r>
        <w:tab/>
        <w:t>36.331</w:t>
      </w:r>
      <w:r>
        <w:tab/>
        <w:t>17.13.0</w:t>
      </w:r>
      <w:r>
        <w:tab/>
        <w:t>5135</w:t>
      </w:r>
      <w:r>
        <w:tab/>
        <w:t>-</w:t>
      </w:r>
      <w:r>
        <w:tab/>
        <w:t>A</w:t>
      </w:r>
      <w:r>
        <w:tab/>
        <w:t>LTE_feMob-Core</w:t>
      </w:r>
    </w:p>
    <w:p w14:paraId="2D1E8A91" w14:textId="5937ED5E" w:rsidR="00AE326D" w:rsidRDefault="00AE326D" w:rsidP="00AE326D">
      <w:pPr>
        <w:pStyle w:val="Doc-title"/>
      </w:pPr>
      <w:hyperlink r:id="rId19" w:history="1">
        <w:r w:rsidRPr="00264F68">
          <w:rPr>
            <w:rStyle w:val="Hyperlink"/>
          </w:rPr>
          <w:t>R2-2505204</w:t>
        </w:r>
      </w:hyperlink>
      <w:r>
        <w:tab/>
        <w:t>Correction on LTE RLF report logging</w:t>
      </w:r>
      <w:r>
        <w:tab/>
        <w:t>CATT</w:t>
      </w:r>
      <w:r>
        <w:tab/>
        <w:t>CR</w:t>
      </w:r>
      <w:r>
        <w:tab/>
        <w:t>Rel-18</w:t>
      </w:r>
      <w:r>
        <w:tab/>
        <w:t>36.331</w:t>
      </w:r>
      <w:r>
        <w:tab/>
        <w:t>18.6.0</w:t>
      </w:r>
      <w:r>
        <w:tab/>
        <w:t>5136</w:t>
      </w:r>
      <w:r>
        <w:tab/>
        <w:t>-</w:t>
      </w:r>
      <w:r>
        <w:tab/>
        <w:t>A</w:t>
      </w:r>
      <w:r>
        <w:tab/>
        <w:t>LTE_feMob-Core</w:t>
      </w:r>
    </w:p>
    <w:p w14:paraId="3BC2AE52" w14:textId="4336E6A0" w:rsidR="00C7055F" w:rsidRDefault="00C7055F" w:rsidP="00C7055F">
      <w:pPr>
        <w:pStyle w:val="Doc-text2"/>
      </w:pPr>
      <w:r>
        <w:t>-</w:t>
      </w:r>
      <w:r>
        <w:tab/>
        <w:t>Xiaomi agrees that we have a similar sentence in NR, but why not use exactly the same? CATT has no strong view but clarifies that CATT used the LTE style for this sentence.</w:t>
      </w:r>
    </w:p>
    <w:p w14:paraId="58681FE8" w14:textId="27117408" w:rsidR="00C7055F" w:rsidRDefault="00C7055F" w:rsidP="00C7055F">
      <w:pPr>
        <w:pStyle w:val="Doc-text2"/>
      </w:pPr>
      <w:r>
        <w:t>-</w:t>
      </w:r>
      <w:r>
        <w:tab/>
        <w:t xml:space="preserve">Ericsson wonders if this is a correction of an enhancement? Samsung think this is an enhancement. Samsung suggests Cat B. CATT thinks </w:t>
      </w:r>
      <w:proofErr w:type="spellStart"/>
      <w:r>
        <w:t>its</w:t>
      </w:r>
      <w:proofErr w:type="spellEnd"/>
      <w:r>
        <w:t xml:space="preserve"> not a Cat B. Huawei think it’s a Cat F since the underlying feature was there before. Ericsson is OK with Cat F.</w:t>
      </w:r>
    </w:p>
    <w:p w14:paraId="1EA3753C" w14:textId="42D841DE" w:rsidR="00C7055F" w:rsidRPr="00C7055F" w:rsidRDefault="00C7055F" w:rsidP="00C7055F">
      <w:pPr>
        <w:pStyle w:val="Agreement"/>
      </w:pPr>
      <w:r>
        <w:t xml:space="preserve">Tick the RAN box, with this they are agreed unseen in </w:t>
      </w:r>
      <w:r w:rsidR="00AA20D0">
        <w:rPr>
          <w:lang w:eastAsia="zh-CN"/>
        </w:rPr>
        <w:t>R2-2</w:t>
      </w:r>
      <w:r w:rsidR="00AA20D0" w:rsidRPr="00AA20D0">
        <w:rPr>
          <w:lang w:eastAsia="zh-CN"/>
        </w:rPr>
        <w:t>506351</w:t>
      </w:r>
      <w:r w:rsidRPr="00AA20D0">
        <w:t xml:space="preserve">, </w:t>
      </w:r>
      <w:r w:rsidR="00AA20D0" w:rsidRPr="00AA20D0">
        <w:rPr>
          <w:lang w:eastAsia="zh-CN"/>
        </w:rPr>
        <w:t>R2-2506352</w:t>
      </w:r>
      <w:r w:rsidRPr="00AA20D0">
        <w:t xml:space="preserve"> and </w:t>
      </w:r>
      <w:r w:rsidR="00AA20D0" w:rsidRPr="00AA20D0">
        <w:rPr>
          <w:lang w:eastAsia="zh-CN"/>
        </w:rPr>
        <w:t>R2-2506353</w:t>
      </w:r>
    </w:p>
    <w:p w14:paraId="274172D0" w14:textId="77777777" w:rsidR="00BF176A" w:rsidRDefault="00BF176A" w:rsidP="00BF176A">
      <w:pPr>
        <w:pStyle w:val="Doc-text2"/>
        <w:ind w:left="0" w:firstLine="0"/>
      </w:pPr>
    </w:p>
    <w:p w14:paraId="52FE59EF" w14:textId="0A99C4A7" w:rsidR="00BF176A" w:rsidRPr="00BF176A" w:rsidRDefault="00BF176A" w:rsidP="00BF176A">
      <w:pPr>
        <w:pStyle w:val="MiniHeading"/>
      </w:pPr>
      <w:r>
        <w:t>MBMS</w:t>
      </w:r>
    </w:p>
    <w:p w14:paraId="07B69B8B" w14:textId="752A4997" w:rsidR="00AE326D" w:rsidRDefault="00AE326D" w:rsidP="00AE326D">
      <w:pPr>
        <w:pStyle w:val="Doc-title"/>
      </w:pPr>
      <w:hyperlink r:id="rId20" w:history="1">
        <w:r w:rsidRPr="00264F68">
          <w:rPr>
            <w:rStyle w:val="Hyperlink"/>
          </w:rPr>
          <w:t>R2-2505700</w:t>
        </w:r>
      </w:hyperlink>
      <w:r>
        <w:tab/>
        <w:t>Correction on MBMS Interest Indication</w:t>
      </w:r>
      <w:r>
        <w:tab/>
        <w:t>Samsung, Nokia, Ericsson, Qualcomm Incorporated, ZTE</w:t>
      </w:r>
      <w:r>
        <w:tab/>
        <w:t>CR</w:t>
      </w:r>
      <w:r>
        <w:tab/>
        <w:t>Rel-18</w:t>
      </w:r>
      <w:r>
        <w:tab/>
        <w:t>36.331</w:t>
      </w:r>
      <w:r>
        <w:tab/>
        <w:t>18.6.0</w:t>
      </w:r>
      <w:r>
        <w:tab/>
        <w:t>5125</w:t>
      </w:r>
      <w:r>
        <w:tab/>
        <w:t>1</w:t>
      </w:r>
      <w:r>
        <w:tab/>
        <w:t>F</w:t>
      </w:r>
      <w:r>
        <w:tab/>
        <w:t>LTE_terr_bcast-Core, TEI18</w:t>
      </w:r>
      <w:r>
        <w:tab/>
      </w:r>
      <w:hyperlink r:id="rId21" w:history="1">
        <w:r w:rsidRPr="00264F68">
          <w:rPr>
            <w:rStyle w:val="Hyperlink"/>
          </w:rPr>
          <w:t>R2-2504325</w:t>
        </w:r>
      </w:hyperlink>
    </w:p>
    <w:p w14:paraId="07DA27A4" w14:textId="6BEE16A1" w:rsidR="00C7055F" w:rsidRPr="00C7055F" w:rsidRDefault="00C7055F" w:rsidP="00C7055F">
      <w:pPr>
        <w:pStyle w:val="Doc-text2"/>
      </w:pPr>
      <w:r>
        <w:t>-</w:t>
      </w:r>
      <w:r>
        <w:tab/>
        <w:t xml:space="preserve">Some of the added text is underlined. </w:t>
      </w:r>
    </w:p>
    <w:p w14:paraId="25C5A5D7" w14:textId="562AE87A" w:rsidR="00C7055F" w:rsidRPr="00C7055F" w:rsidRDefault="00C7055F" w:rsidP="00C7055F">
      <w:pPr>
        <w:pStyle w:val="Agreement"/>
      </w:pPr>
      <w:r>
        <w:t xml:space="preserve">Remove underlining from the text, with this the CR is agreed unseen in </w:t>
      </w:r>
      <w:r w:rsidR="00EF5BBF">
        <w:rPr>
          <w:lang w:eastAsia="zh-CN"/>
        </w:rPr>
        <w:t>R2-</w:t>
      </w:r>
      <w:r w:rsidR="00EF5BBF" w:rsidRPr="00EF73A7">
        <w:rPr>
          <w:lang w:eastAsia="zh-CN"/>
        </w:rPr>
        <w:t>2506354</w:t>
      </w:r>
      <w:r w:rsidRPr="00EF73A7">
        <w:t>.</w:t>
      </w:r>
    </w:p>
    <w:p w14:paraId="56B06F2B" w14:textId="77777777" w:rsidR="00BF176A" w:rsidRDefault="00BF176A" w:rsidP="00AE326D">
      <w:pPr>
        <w:pStyle w:val="Doc-title"/>
      </w:pPr>
    </w:p>
    <w:p w14:paraId="7FC27200" w14:textId="39EF48F7" w:rsidR="00BF176A" w:rsidRDefault="00BF176A" w:rsidP="00BF176A">
      <w:pPr>
        <w:pStyle w:val="MiniHeading"/>
      </w:pPr>
      <w:r>
        <w:t>Latency Reduction</w:t>
      </w:r>
    </w:p>
    <w:p w14:paraId="36D1232F" w14:textId="028DA60F" w:rsidR="00AE326D" w:rsidRDefault="00AE326D" w:rsidP="00AE326D">
      <w:pPr>
        <w:pStyle w:val="Doc-title"/>
      </w:pPr>
      <w:hyperlink r:id="rId22" w:history="1">
        <w:r w:rsidRPr="00264F68">
          <w:rPr>
            <w:rStyle w:val="Hyperlink"/>
          </w:rPr>
          <w:t>R2-2506025</w:t>
        </w:r>
      </w:hyperlink>
      <w:r>
        <w:tab/>
        <w:t>Correction on UL spatial multiplexing</w:t>
      </w:r>
      <w:r>
        <w:tab/>
        <w:t>ASUSTeK</w:t>
      </w:r>
      <w:r>
        <w:tab/>
        <w:t>CR</w:t>
      </w:r>
      <w:r>
        <w:tab/>
        <w:t>Rel-17</w:t>
      </w:r>
      <w:r>
        <w:tab/>
        <w:t>36.321</w:t>
      </w:r>
      <w:r>
        <w:tab/>
        <w:t>17.7.0</w:t>
      </w:r>
      <w:r>
        <w:tab/>
        <w:t>1595</w:t>
      </w:r>
      <w:r>
        <w:tab/>
        <w:t>-</w:t>
      </w:r>
      <w:r>
        <w:tab/>
        <w:t>F</w:t>
      </w:r>
      <w:r>
        <w:tab/>
        <w:t>TEI17, LTE_LATRED_L2-Core</w:t>
      </w:r>
    </w:p>
    <w:p w14:paraId="103F8FA1" w14:textId="63018413" w:rsidR="00AE326D" w:rsidRDefault="00AE326D" w:rsidP="00AE326D">
      <w:pPr>
        <w:pStyle w:val="Doc-title"/>
      </w:pPr>
      <w:hyperlink r:id="rId23" w:history="1">
        <w:r w:rsidRPr="00264F68">
          <w:rPr>
            <w:rStyle w:val="Hyperlink"/>
          </w:rPr>
          <w:t>R2-2506026</w:t>
        </w:r>
      </w:hyperlink>
      <w:r>
        <w:tab/>
        <w:t>Correction on UL spatial multiplexing</w:t>
      </w:r>
      <w:r>
        <w:tab/>
        <w:t>ASUSTeK</w:t>
      </w:r>
      <w:r>
        <w:tab/>
        <w:t>CR</w:t>
      </w:r>
      <w:r>
        <w:tab/>
        <w:t>Rel-18</w:t>
      </w:r>
      <w:r>
        <w:tab/>
        <w:t>36.321</w:t>
      </w:r>
      <w:r>
        <w:tab/>
        <w:t>18.4.0</w:t>
      </w:r>
      <w:r>
        <w:tab/>
        <w:t>1596</w:t>
      </w:r>
      <w:r>
        <w:tab/>
        <w:t>-</w:t>
      </w:r>
      <w:r>
        <w:tab/>
        <w:t>A</w:t>
      </w:r>
      <w:r>
        <w:tab/>
        <w:t>TEI17, LTE_LATRED_L2-Core</w:t>
      </w:r>
    </w:p>
    <w:p w14:paraId="3F1130B2" w14:textId="315DDC2E" w:rsidR="00C7055F" w:rsidRDefault="00C7055F" w:rsidP="00C7055F">
      <w:pPr>
        <w:pStyle w:val="Doc-text2"/>
      </w:pPr>
      <w:r>
        <w:t>-</w:t>
      </w:r>
      <w:r>
        <w:tab/>
        <w:t xml:space="preserve">Lenovo asks </w:t>
      </w:r>
      <w:r w:rsidR="00D06E25">
        <w:t xml:space="preserve">why change from Rel-17, the feature was added in Rel-14? </w:t>
      </w:r>
      <w:proofErr w:type="spellStart"/>
      <w:r w:rsidR="00D06E25">
        <w:t>AsusTek</w:t>
      </w:r>
      <w:proofErr w:type="spellEnd"/>
      <w:r w:rsidR="00D06E25">
        <w:t xml:space="preserve"> thinks is too late to change that far back, </w:t>
      </w:r>
      <w:proofErr w:type="spellStart"/>
      <w:r w:rsidR="00D06E25">
        <w:t>AsusTek</w:t>
      </w:r>
      <w:proofErr w:type="spellEnd"/>
      <w:r w:rsidR="00D06E25">
        <w:t xml:space="preserve"> can consider Rel-18.</w:t>
      </w:r>
    </w:p>
    <w:p w14:paraId="06350D9A" w14:textId="3C5778A1" w:rsidR="00D06E25" w:rsidRDefault="00D06E25" w:rsidP="00C7055F">
      <w:pPr>
        <w:pStyle w:val="Doc-text2"/>
      </w:pPr>
      <w:r>
        <w:t>-</w:t>
      </w:r>
      <w:r>
        <w:tab/>
        <w:t>Lenovo thinks its correct but not essential and can consider Rel-18.</w:t>
      </w:r>
    </w:p>
    <w:p w14:paraId="7051190A" w14:textId="41B672B7" w:rsidR="00D06E25" w:rsidRPr="00C7055F" w:rsidRDefault="00D06E25" w:rsidP="00D06E25">
      <w:pPr>
        <w:pStyle w:val="Agreement"/>
      </w:pPr>
      <w:r>
        <w:t xml:space="preserve">Rel-18 CR is agreed </w:t>
      </w:r>
      <w:r w:rsidR="00892A20">
        <w:t xml:space="preserve">unseen </w:t>
      </w:r>
      <w:r>
        <w:t xml:space="preserve">in </w:t>
      </w:r>
      <w:r w:rsidR="003C4DFC" w:rsidRPr="003C4DFC">
        <w:t>R2-2506374</w:t>
      </w:r>
      <w:r>
        <w:t>, but cat F.</w:t>
      </w:r>
    </w:p>
    <w:p w14:paraId="52C64053" w14:textId="77777777" w:rsidR="00AE326D" w:rsidRDefault="00AE326D" w:rsidP="00AE326D">
      <w:pPr>
        <w:pStyle w:val="Doc-text2"/>
      </w:pPr>
    </w:p>
    <w:p w14:paraId="3A60CAE8" w14:textId="77777777" w:rsidR="00BF176A" w:rsidRDefault="00BF176A" w:rsidP="00BF176A">
      <w:pPr>
        <w:pStyle w:val="MiniHeading"/>
      </w:pPr>
      <w:bookmarkStart w:id="10" w:name="_Hlk206678088"/>
      <w:r>
        <w:t xml:space="preserve">NTN – </w:t>
      </w:r>
      <w:r w:rsidRPr="00291765">
        <w:rPr>
          <w:color w:val="FF0000"/>
        </w:rPr>
        <w:t>To be handled in Sergio’s session</w:t>
      </w:r>
    </w:p>
    <w:p w14:paraId="2E550943" w14:textId="090859A0" w:rsidR="00BF176A" w:rsidRDefault="00BF176A" w:rsidP="00BF176A">
      <w:pPr>
        <w:pStyle w:val="Doc-title"/>
      </w:pPr>
      <w:hyperlink r:id="rId24" w:history="1">
        <w:r w:rsidRPr="00264F68">
          <w:rPr>
            <w:rStyle w:val="Hyperlink"/>
          </w:rPr>
          <w:t>R2-2505881</w:t>
        </w:r>
      </w:hyperlink>
      <w:r>
        <w:tab/>
        <w:t>Clarification on UTC time offset in IoT NTN</w:t>
      </w:r>
      <w:r>
        <w:tab/>
        <w:t>ZTE Corporation, Sanechips</w:t>
      </w:r>
      <w:r>
        <w:tab/>
        <w:t>CR</w:t>
      </w:r>
      <w:r>
        <w:tab/>
        <w:t>Rel-17</w:t>
      </w:r>
      <w:r>
        <w:tab/>
        <w:t>36.331</w:t>
      </w:r>
      <w:r>
        <w:tab/>
        <w:t>17.13.0</w:t>
      </w:r>
      <w:r>
        <w:tab/>
        <w:t>5145</w:t>
      </w:r>
      <w:r>
        <w:tab/>
        <w:t>-</w:t>
      </w:r>
      <w:r>
        <w:tab/>
        <w:t>F</w:t>
      </w:r>
      <w:r>
        <w:tab/>
        <w:t>LTE_NBIOT_eMTC_NTN-Core</w:t>
      </w:r>
    </w:p>
    <w:p w14:paraId="0F512729" w14:textId="580DE471" w:rsidR="00BF176A" w:rsidRDefault="00BF176A" w:rsidP="00BF176A">
      <w:pPr>
        <w:pStyle w:val="Doc-title"/>
      </w:pPr>
      <w:hyperlink r:id="rId25" w:history="1">
        <w:r w:rsidRPr="00264F68">
          <w:rPr>
            <w:rStyle w:val="Hyperlink"/>
          </w:rPr>
          <w:t>R2-2505886</w:t>
        </w:r>
      </w:hyperlink>
      <w:r>
        <w:tab/>
        <w:t>Clarification on UTC time offset in IoT NTN</w:t>
      </w:r>
      <w:r>
        <w:tab/>
        <w:t>ZTE Corporation, Sanechips</w:t>
      </w:r>
      <w:r>
        <w:tab/>
        <w:t>CR</w:t>
      </w:r>
      <w:r>
        <w:tab/>
        <w:t>Rel-18</w:t>
      </w:r>
      <w:r>
        <w:tab/>
        <w:t>36.331</w:t>
      </w:r>
      <w:r>
        <w:tab/>
        <w:t>18.6.0</w:t>
      </w:r>
      <w:r>
        <w:tab/>
        <w:t>5146</w:t>
      </w:r>
      <w:r>
        <w:tab/>
        <w:t>-</w:t>
      </w:r>
      <w:r>
        <w:tab/>
        <w:t>A</w:t>
      </w:r>
      <w:r>
        <w:tab/>
        <w:t>LTE_NBIOT_eMTC_NTN-Core</w:t>
      </w:r>
    </w:p>
    <w:bookmarkEnd w:id="10"/>
    <w:p w14:paraId="6D10D8F9" w14:textId="77777777" w:rsidR="00BF176A" w:rsidRPr="00AE326D" w:rsidRDefault="00BF176A" w:rsidP="00BF176A">
      <w:pPr>
        <w:pStyle w:val="Doc-text2"/>
        <w:ind w:left="0" w:firstLine="0"/>
      </w:pPr>
    </w:p>
    <w:p w14:paraId="0C39278A" w14:textId="6D26B888" w:rsidR="00F71AF3" w:rsidRPr="00DB2F94" w:rsidRDefault="00B56003">
      <w:pPr>
        <w:pStyle w:val="Heading2"/>
      </w:pPr>
      <w:r w:rsidRPr="00DB2F94">
        <w:t>4.</w:t>
      </w:r>
      <w:r w:rsidR="00AB5992" w:rsidRPr="00DB2F94">
        <w:t>3</w:t>
      </w:r>
      <w:r w:rsidRPr="00DB2F94">
        <w:tab/>
        <w:t>Positioning corrections Rel-16 and earlier</w:t>
      </w:r>
      <w:bookmarkEnd w:id="9"/>
    </w:p>
    <w:p w14:paraId="07AE874B" w14:textId="77777777" w:rsidR="00F71AF3" w:rsidRPr="00DB2F94" w:rsidRDefault="00B56003">
      <w:pPr>
        <w:pStyle w:val="Comments"/>
      </w:pPr>
      <w:r w:rsidRPr="00DB2F94">
        <w:t>(LTE_NavIC-Core, LTE TEI16 Positioning), REL-15 and Earlier WIs related to positioning are in scope but not listed explicitly (long list).</w:t>
      </w:r>
    </w:p>
    <w:p w14:paraId="1A8CC120" w14:textId="487B2E5B" w:rsidR="008C141A" w:rsidRDefault="008C141A" w:rsidP="008C141A">
      <w:pPr>
        <w:pStyle w:val="Comments"/>
      </w:pPr>
      <w:r w:rsidRPr="00DB2F94">
        <w:t>Tdoc Limitation: 1 tdoc</w:t>
      </w:r>
    </w:p>
    <w:p w14:paraId="4B4C22DC" w14:textId="77777777" w:rsidR="00F71AF3" w:rsidRPr="00DB2F94" w:rsidRDefault="00B56003">
      <w:pPr>
        <w:pStyle w:val="Heading1"/>
      </w:pPr>
      <w:bookmarkStart w:id="11" w:name="_Toc158241524"/>
      <w:r w:rsidRPr="00DB2F94">
        <w:t>5</w:t>
      </w:r>
      <w:r w:rsidRPr="00DB2F94">
        <w:tab/>
        <w:t>NR Rel-15 and Rel-16</w:t>
      </w:r>
      <w:bookmarkEnd w:id="11"/>
      <w:r w:rsidRPr="00DB2F94">
        <w:t xml:space="preserve"> </w:t>
      </w:r>
    </w:p>
    <w:p w14:paraId="42E22312" w14:textId="51A60449" w:rsidR="00F71AF3" w:rsidRPr="00DB2F94" w:rsidRDefault="00B56003">
      <w:pPr>
        <w:pStyle w:val="Comments"/>
      </w:pPr>
      <w:r w:rsidRPr="00DB2F94">
        <w:rPr>
          <w:color w:val="FF0000"/>
        </w:rPr>
        <w:t xml:space="preserve">Essential corrections only. </w:t>
      </w:r>
    </w:p>
    <w:p w14:paraId="78683883" w14:textId="4B8622F8" w:rsidR="00F71AF3" w:rsidRPr="00DB2F94" w:rsidRDefault="00B56003">
      <w:pPr>
        <w:pStyle w:val="Comments"/>
      </w:pPr>
      <w:r w:rsidRPr="0061419B">
        <w:rPr>
          <w:color w:val="FF0000"/>
          <w:highlight w:val="yellow"/>
        </w:rPr>
        <w:t xml:space="preserve">Tdoc Limitation: </w:t>
      </w:r>
      <w:r w:rsidR="00256FD5" w:rsidRPr="0061419B">
        <w:rPr>
          <w:color w:val="FF0000"/>
          <w:highlight w:val="yellow"/>
        </w:rPr>
        <w:t xml:space="preserve">4 </w:t>
      </w:r>
      <w:r w:rsidR="005A34F4" w:rsidRPr="0061419B">
        <w:rPr>
          <w:color w:val="FF0000"/>
          <w:highlight w:val="yellow"/>
        </w:rPr>
        <w:t xml:space="preserve">Tdocs </w:t>
      </w:r>
      <w:r w:rsidRPr="0061419B">
        <w:rPr>
          <w:color w:val="FF0000"/>
          <w:highlight w:val="yellow"/>
        </w:rPr>
        <w:t>in total for agenda item</w:t>
      </w:r>
      <w:r w:rsidR="00256FD5" w:rsidRPr="0061419B">
        <w:rPr>
          <w:color w:val="FF0000"/>
          <w:highlight w:val="yellow"/>
        </w:rPr>
        <w:t xml:space="preserve"> 5 (incl. its sub agenda items) and agenda item 6 (incl. its sub agenda items)</w:t>
      </w:r>
    </w:p>
    <w:p w14:paraId="514CE4A9" w14:textId="045EB9DE" w:rsidR="00F71AF3" w:rsidRPr="00DB2F94" w:rsidRDefault="00B56003">
      <w:pPr>
        <w:pStyle w:val="Comments"/>
      </w:pPr>
      <w:r w:rsidRPr="00DB2F94">
        <w:t xml:space="preserve">In case a correction need to be reflected in both NR TS and LTE TS, the corrections should be submitted under one single AI (so the NR and LTE correction can be </w:t>
      </w:r>
      <w:r w:rsidR="00AA7177" w:rsidRPr="00DB2F94">
        <w:t xml:space="preserve">treated </w:t>
      </w:r>
      <w:r w:rsidRPr="00DB2F94">
        <w:t>together), the sub-A</w:t>
      </w:r>
      <w:r w:rsidR="00053BB7" w:rsidRPr="00DB2F94">
        <w:t>i</w:t>
      </w:r>
      <w:r w:rsidRPr="00DB2F94">
        <w:t>s below this</w:t>
      </w:r>
    </w:p>
    <w:p w14:paraId="0DED16F7" w14:textId="77777777" w:rsidR="00F71AF3" w:rsidRPr="00DB2F94" w:rsidRDefault="00B56003">
      <w:pPr>
        <w:pStyle w:val="Heading2"/>
      </w:pPr>
      <w:bookmarkStart w:id="12" w:name="_Toc158241525"/>
      <w:r w:rsidRPr="00DB2F94">
        <w:t>5.1</w:t>
      </w:r>
      <w:r w:rsidRPr="00DB2F94">
        <w:tab/>
        <w:t>Common</w:t>
      </w:r>
      <w:bookmarkEnd w:id="12"/>
    </w:p>
    <w:p w14:paraId="5B96C6F6" w14:textId="77777777" w:rsidR="00F71AF3" w:rsidRPr="00DB2F94" w:rsidRDefault="00B56003">
      <w:pPr>
        <w:pStyle w:val="Comments"/>
      </w:pPr>
      <w:r w:rsidRPr="00DB2F94">
        <w:t xml:space="preserve">Includes the following WIs and input that doesn’t fit elsewhere. </w:t>
      </w:r>
    </w:p>
    <w:p w14:paraId="425BC547" w14:textId="705E4CAC" w:rsidR="00F71AF3" w:rsidRPr="00DB2F94" w:rsidRDefault="00B56003">
      <w:pPr>
        <w:pStyle w:val="Comments"/>
      </w:pPr>
      <w:r w:rsidRPr="00DB2F94">
        <w:t xml:space="preserve">(NR_newRAT-Core; leading WG: RAN1; REL-15; started: Mar. 17; closed: Jun. 19: WID: </w:t>
      </w:r>
      <w:hyperlink r:id="rId26" w:history="1">
        <w:r w:rsidRPr="00264F68">
          <w:rPr>
            <w:rStyle w:val="Hyperlink"/>
          </w:rPr>
          <w:t>RP-191971</w:t>
        </w:r>
      </w:hyperlink>
      <w:r w:rsidRPr="00DB2F94">
        <w:t xml:space="preserve">) </w:t>
      </w:r>
    </w:p>
    <w:p w14:paraId="55ABFC93" w14:textId="6DEFB661" w:rsidR="00F71AF3" w:rsidRPr="00DB2F94" w:rsidRDefault="00B56003">
      <w:pPr>
        <w:pStyle w:val="Comments"/>
      </w:pPr>
      <w:r w:rsidRPr="00DB2F94">
        <w:t xml:space="preserve">(NR_IAB-Core; leading WG: RAN2; REL-16; started: Dec 18; target Aug 20; WID: </w:t>
      </w:r>
      <w:hyperlink r:id="rId27" w:history="1">
        <w:r w:rsidRPr="00264F68">
          <w:rPr>
            <w:rStyle w:val="Hyperlink"/>
          </w:rPr>
          <w:t>RP-200840</w:t>
        </w:r>
      </w:hyperlink>
      <w:r w:rsidRPr="00DB2F94">
        <w:t>)</w:t>
      </w:r>
    </w:p>
    <w:p w14:paraId="42056DB1" w14:textId="500F83E8" w:rsidR="00F71AF3" w:rsidRPr="00DB2F94" w:rsidRDefault="00B56003">
      <w:pPr>
        <w:pStyle w:val="Comments"/>
      </w:pPr>
      <w:r w:rsidRPr="00DB2F94">
        <w:t xml:space="preserve">(NR_unlic-Core; leading WG: RAN1; REL-16; started: Dec 18; Closed June 20; WID: </w:t>
      </w:r>
      <w:hyperlink r:id="rId28" w:history="1">
        <w:r w:rsidRPr="00264F68">
          <w:rPr>
            <w:rStyle w:val="Hyperlink"/>
          </w:rPr>
          <w:t>RP-192926</w:t>
        </w:r>
      </w:hyperlink>
      <w:r w:rsidRPr="00DB2F94">
        <w:t xml:space="preserve">). </w:t>
      </w:r>
    </w:p>
    <w:p w14:paraId="654DF46B" w14:textId="133BB3A0" w:rsidR="00F71AF3" w:rsidRPr="00DB2F94" w:rsidRDefault="00B56003">
      <w:pPr>
        <w:pStyle w:val="Comments"/>
      </w:pPr>
      <w:r w:rsidRPr="00DB2F94">
        <w:t xml:space="preserve">(NR_IIOT-Core; leading WG: RAN2; REL-16; started: Mar 19; Completed: Jun 20; WID: </w:t>
      </w:r>
      <w:hyperlink r:id="rId29" w:history="1">
        <w:r w:rsidRPr="00264F68">
          <w:rPr>
            <w:rStyle w:val="Hyperlink"/>
          </w:rPr>
          <w:t>RP-200797</w:t>
        </w:r>
      </w:hyperlink>
      <w:r w:rsidRPr="00DB2F94">
        <w:t>)</w:t>
      </w:r>
    </w:p>
    <w:p w14:paraId="7AA693E5" w14:textId="6C3D7F81" w:rsidR="00F71AF3" w:rsidRPr="00DB2F94" w:rsidRDefault="00B56003">
      <w:pPr>
        <w:pStyle w:val="Comments"/>
      </w:pPr>
      <w:r w:rsidRPr="00DB2F94">
        <w:t xml:space="preserve">(NR_UE_pow_sav-Core; leading WG: RAN1; REL-16; started: Mar 19; Completed Jun 20; WID: </w:t>
      </w:r>
      <w:hyperlink r:id="rId30" w:history="1">
        <w:r w:rsidRPr="00264F68">
          <w:rPr>
            <w:rStyle w:val="Hyperlink"/>
          </w:rPr>
          <w:t>RP-200494</w:t>
        </w:r>
      </w:hyperlink>
      <w:r w:rsidRPr="00DB2F94">
        <w:t>).</w:t>
      </w:r>
    </w:p>
    <w:p w14:paraId="6384AF07" w14:textId="30946092" w:rsidR="00F71AF3" w:rsidRPr="00DB2F94" w:rsidRDefault="00B56003">
      <w:pPr>
        <w:pStyle w:val="Comments"/>
      </w:pPr>
      <w:r w:rsidRPr="00DB2F94">
        <w:t xml:space="preserve">(NR_2step_RACH-Core; leading WG: RAN1; REL-16; started: Dec 18; Completed: June 20; WID: </w:t>
      </w:r>
      <w:hyperlink r:id="rId31" w:history="1">
        <w:r w:rsidRPr="00264F68">
          <w:rPr>
            <w:rStyle w:val="Hyperlink"/>
          </w:rPr>
          <w:t>RP-200085</w:t>
        </w:r>
      </w:hyperlink>
      <w:r w:rsidRPr="00DB2F94">
        <w:t xml:space="preserve">). </w:t>
      </w:r>
    </w:p>
    <w:p w14:paraId="743B7CAD" w14:textId="41F7678B" w:rsidR="00F71AF3" w:rsidRPr="00DB2F94" w:rsidRDefault="00B56003">
      <w:pPr>
        <w:pStyle w:val="Comments"/>
      </w:pPr>
      <w:r w:rsidRPr="00DB2F94">
        <w:t xml:space="preserve">(SRVCC_NR_to_UMTS-Core; leading WG: RAN2; REL-16; started: Dec 18; Completed; Mar 20; WID: </w:t>
      </w:r>
      <w:hyperlink r:id="rId32" w:history="1">
        <w:r w:rsidRPr="00264F68">
          <w:rPr>
            <w:rStyle w:val="Hyperlink"/>
          </w:rPr>
          <w:t>RP-190713</w:t>
        </w:r>
      </w:hyperlink>
      <w:r w:rsidRPr="00DB2F94">
        <w:t>)</w:t>
      </w:r>
    </w:p>
    <w:p w14:paraId="292AF096" w14:textId="186982C2" w:rsidR="00F71AF3" w:rsidRPr="00DB2F94" w:rsidRDefault="00B56003">
      <w:pPr>
        <w:pStyle w:val="Comments"/>
      </w:pPr>
      <w:r w:rsidRPr="00DB2F94">
        <w:t xml:space="preserve">(RACS-RAN-Core, leading WG: RAN2; REL-16; started: Mar 19; completed: Jun 20; WID: </w:t>
      </w:r>
      <w:hyperlink r:id="rId33" w:history="1">
        <w:r w:rsidRPr="00264F68">
          <w:rPr>
            <w:rStyle w:val="Hyperlink"/>
          </w:rPr>
          <w:t>RP-191088</w:t>
        </w:r>
      </w:hyperlink>
      <w:r w:rsidRPr="00DB2F94">
        <w:t>)</w:t>
      </w:r>
    </w:p>
    <w:p w14:paraId="6F5C6828" w14:textId="156972FA" w:rsidR="00F71AF3" w:rsidRPr="00DB2F94" w:rsidRDefault="00B56003">
      <w:pPr>
        <w:pStyle w:val="Comments"/>
      </w:pPr>
      <w:r w:rsidRPr="00DB2F94">
        <w:t xml:space="preserve">(NG_RAN_PRN-Core; leading WG: RAN3; REL-16; started: Mar 19; completed: June 20; WID: </w:t>
      </w:r>
      <w:hyperlink r:id="rId34" w:history="1">
        <w:r w:rsidRPr="00264F68">
          <w:rPr>
            <w:rStyle w:val="Hyperlink"/>
          </w:rPr>
          <w:t>RP-200122</w:t>
        </w:r>
      </w:hyperlink>
      <w:r w:rsidRPr="00DB2F94">
        <w:t>)</w:t>
      </w:r>
    </w:p>
    <w:p w14:paraId="4714B32D" w14:textId="3D09B891" w:rsidR="00F71AF3" w:rsidRPr="00DB2F94" w:rsidRDefault="00B56003">
      <w:pPr>
        <w:pStyle w:val="Comments"/>
      </w:pPr>
      <w:r w:rsidRPr="00DB2F94">
        <w:t xml:space="preserve">(NR_eMIMO-Core, leading WG: RAN1; REL-16; started: Jun 18; target; Aug 20; WID: </w:t>
      </w:r>
      <w:hyperlink r:id="rId35" w:history="1">
        <w:r w:rsidRPr="00264F68">
          <w:rPr>
            <w:rStyle w:val="Hyperlink"/>
          </w:rPr>
          <w:t>RP-200474</w:t>
        </w:r>
      </w:hyperlink>
      <w:r w:rsidR="005009D2" w:rsidRPr="00264F68">
        <w:t>)</w:t>
      </w:r>
    </w:p>
    <w:p w14:paraId="002AADE0" w14:textId="7958BF95" w:rsidR="00F71AF3" w:rsidRPr="00DB2F94" w:rsidRDefault="00B56003">
      <w:pPr>
        <w:pStyle w:val="Comments"/>
      </w:pPr>
      <w:r w:rsidRPr="00DB2F94">
        <w:t xml:space="preserve">(NR_CLI_RIM; leading WG: RAN1; REL-16; started: Dec 18; Completed: Jun 20; WID: </w:t>
      </w:r>
      <w:hyperlink r:id="rId36" w:history="1">
        <w:r w:rsidRPr="00264F68">
          <w:rPr>
            <w:rStyle w:val="Hyperlink"/>
          </w:rPr>
          <w:t>RP-191997</w:t>
        </w:r>
      </w:hyperlink>
      <w:r w:rsidRPr="00DB2F94">
        <w:t xml:space="preserve">) </w:t>
      </w:r>
    </w:p>
    <w:p w14:paraId="005D2CC4" w14:textId="582BF68D" w:rsidR="00F71AF3" w:rsidRPr="00DB2F94" w:rsidRDefault="00B56003">
      <w:pPr>
        <w:pStyle w:val="Comments"/>
      </w:pPr>
      <w:r w:rsidRPr="00DB2F94">
        <w:t xml:space="preserve">(NR_L1enh_URLLC-Core, leading WG: RAN1; REL-16; Completed: June 20; WID: </w:t>
      </w:r>
      <w:hyperlink r:id="rId37" w:history="1">
        <w:r w:rsidRPr="00264F68">
          <w:rPr>
            <w:rStyle w:val="Hyperlink"/>
          </w:rPr>
          <w:t>RP-191584</w:t>
        </w:r>
      </w:hyperlink>
      <w:r w:rsidRPr="00DB2F94">
        <w:t>)</w:t>
      </w:r>
    </w:p>
    <w:p w14:paraId="118B0C23" w14:textId="4EC22ECB" w:rsidR="00F71AF3" w:rsidRPr="00DB2F94" w:rsidRDefault="00B56003">
      <w:pPr>
        <w:pStyle w:val="Comments"/>
      </w:pPr>
      <w:r w:rsidRPr="00DB2F94">
        <w:t xml:space="preserve">(LTE_NR_DC_CA_enh-Core; leading WG: RAN2; REL-16; started: Jun 18; Target Aug 20; WI </w:t>
      </w:r>
      <w:hyperlink r:id="rId38" w:history="1">
        <w:r w:rsidRPr="00264F68">
          <w:rPr>
            <w:rStyle w:val="Hyperlink"/>
          </w:rPr>
          <w:t>RP-200791</w:t>
        </w:r>
      </w:hyperlink>
      <w:r w:rsidRPr="00DB2F94">
        <w:t xml:space="preserve">) </w:t>
      </w:r>
    </w:p>
    <w:p w14:paraId="1E5D4DA8" w14:textId="0A23183E" w:rsidR="00F71AF3" w:rsidRPr="00DB2F94" w:rsidRDefault="00B56003">
      <w:pPr>
        <w:pStyle w:val="Comments"/>
      </w:pPr>
      <w:r w:rsidRPr="00DB2F94">
        <w:t xml:space="preserve">(NR_Mob_enh-Core; leading WG: RAN2; REL-16; started: Jun 18; Completed June 20; WID: </w:t>
      </w:r>
      <w:hyperlink r:id="rId39" w:history="1">
        <w:r w:rsidRPr="00264F68">
          <w:rPr>
            <w:rStyle w:val="Hyperlink"/>
          </w:rPr>
          <w:t>RP-192277</w:t>
        </w:r>
      </w:hyperlink>
      <w:r w:rsidRPr="00DB2F94">
        <w:t xml:space="preserve">). </w:t>
      </w:r>
    </w:p>
    <w:p w14:paraId="7C78E7A5" w14:textId="24965767" w:rsidR="005432F9" w:rsidRPr="00DB2F94" w:rsidRDefault="005432F9">
      <w:pPr>
        <w:pStyle w:val="Comments"/>
      </w:pPr>
      <w:r w:rsidRPr="00DB2F94">
        <w:t xml:space="preserve">(NR_SON_MDT-Core; leading WG: RAN3; REL-16; started: Jun 19; Completed June 20; WID: </w:t>
      </w:r>
      <w:hyperlink r:id="rId40" w:history="1">
        <w:r w:rsidRPr="00264F68">
          <w:rPr>
            <w:rStyle w:val="Hyperlink"/>
          </w:rPr>
          <w:t>RP-191776</w:t>
        </w:r>
      </w:hyperlink>
      <w:r w:rsidRPr="00DB2F94">
        <w:t>)</w:t>
      </w:r>
    </w:p>
    <w:p w14:paraId="20FC9D76" w14:textId="742279C7" w:rsidR="006740A3" w:rsidRPr="004E5F2C" w:rsidRDefault="006740A3" w:rsidP="006740A3">
      <w:pPr>
        <w:pStyle w:val="Comments"/>
      </w:pPr>
      <w:r w:rsidRPr="006740A3">
        <w:t xml:space="preserve">(5G_V2X_NRSL-Core; leading WG: RAN1; REL-16; started: Mar 19; completed; Aug 20; WID: </w:t>
      </w:r>
      <w:hyperlink r:id="rId41" w:history="1">
        <w:r w:rsidRPr="00264F68">
          <w:rPr>
            <w:rStyle w:val="Hyperlink"/>
          </w:rPr>
          <w:t>RP-200129</w:t>
        </w:r>
      </w:hyperlink>
      <w:r w:rsidRPr="006740A3">
        <w:t>)</w:t>
      </w:r>
    </w:p>
    <w:p w14:paraId="455BB182" w14:textId="025CF038" w:rsidR="00F71AF3" w:rsidRPr="00DB2F94" w:rsidRDefault="00B56003" w:rsidP="006740A3">
      <w:pPr>
        <w:pStyle w:val="Comments"/>
      </w:pPr>
      <w:r w:rsidRPr="00DB2F94">
        <w:t>(NR_HST, NR_RRM_enh-Core, NR_RF_FR1, NR_RF_FR2_req_enh, NR_n66_BW, LTE_NR_B41_Bn41_PC29dBm-Core, NR_CSIRS_L3meas,)</w:t>
      </w:r>
    </w:p>
    <w:p w14:paraId="69B598C6" w14:textId="42785515" w:rsidR="005432F9" w:rsidRPr="00DB2F94" w:rsidRDefault="00B56003">
      <w:pPr>
        <w:pStyle w:val="Comments"/>
      </w:pPr>
      <w:r w:rsidRPr="00DB2F94">
        <w:t>(NR TEI16)</w:t>
      </w:r>
    </w:p>
    <w:p w14:paraId="76B2C7E2" w14:textId="77777777" w:rsidR="00F71AF3" w:rsidRPr="00DB2F94" w:rsidRDefault="00B56003">
      <w:pPr>
        <w:pStyle w:val="Comments"/>
      </w:pPr>
      <w:r w:rsidRPr="00DB2F94">
        <w:t xml:space="preserve">LTE mob enh corrections that are common with NR mobility enhancements should be submitted to this AI. </w:t>
      </w:r>
    </w:p>
    <w:p w14:paraId="0A4FACBF" w14:textId="77777777" w:rsidR="00435C81" w:rsidRDefault="00B56003" w:rsidP="00435C81">
      <w:pPr>
        <w:pStyle w:val="Heading3"/>
      </w:pPr>
      <w:bookmarkStart w:id="13" w:name="OLE_LINK9"/>
      <w:bookmarkStart w:id="14" w:name="_Toc158241526"/>
      <w:r w:rsidRPr="00DB2F94">
        <w:t>5.1.1</w:t>
      </w:r>
      <w:bookmarkEnd w:id="13"/>
      <w:r w:rsidRPr="00DB2F94">
        <w:tab/>
        <w:t>Stage 2 and Organisational</w:t>
      </w:r>
      <w:bookmarkEnd w:id="14"/>
    </w:p>
    <w:p w14:paraId="1424CD8E" w14:textId="6F5E2620" w:rsidR="00AF4964" w:rsidRPr="00DB2F94" w:rsidRDefault="00B56003">
      <w:pPr>
        <w:pStyle w:val="Comments"/>
      </w:pPr>
      <w:r w:rsidRPr="00DB2F94">
        <w:t>Incoming LSs, etc. You should discuss your stage 2 CRs with the specification rapporteurs before submission. Includes impact to 38.300, 36.300, 37.340</w:t>
      </w:r>
    </w:p>
    <w:bookmarkStart w:id="15" w:name="_Toc158241528"/>
    <w:p w14:paraId="51DB3E85" w14:textId="1BB90EBA" w:rsidR="00AE326D" w:rsidRDefault="00264F68" w:rsidP="00AE326D">
      <w:pPr>
        <w:pStyle w:val="Doc-title"/>
      </w:pPr>
      <w:r>
        <w:fldChar w:fldCharType="begin"/>
      </w:r>
      <w:r>
        <w:instrText>HYPERLINK "https://www.3gpp.org/ftp//tsg_ran/WG2_RL2/TSGR2_131/Docs//R2-2505049.zip"</w:instrText>
      </w:r>
      <w:r>
        <w:fldChar w:fldCharType="separate"/>
      </w:r>
      <w:r w:rsidR="00AE326D" w:rsidRPr="00264F68">
        <w:rPr>
          <w:rStyle w:val="Hyperlink"/>
        </w:rPr>
        <w:t>R2-2505049</w:t>
      </w:r>
      <w:r>
        <w:fldChar w:fldCharType="end"/>
      </w:r>
      <w:r w:rsidR="00AE326D">
        <w:tab/>
        <w:t>LS on mandatory gaps capability (</w:t>
      </w:r>
      <w:hyperlink r:id="rId42" w:history="1">
        <w:r w:rsidR="00AE326D" w:rsidRPr="00264F68">
          <w:rPr>
            <w:rStyle w:val="Hyperlink"/>
          </w:rPr>
          <w:t>R4-2508379</w:t>
        </w:r>
      </w:hyperlink>
      <w:r w:rsidR="00AE326D">
        <w:t>; contact: Ericsson)</w:t>
      </w:r>
      <w:r w:rsidR="00AE326D">
        <w:tab/>
        <w:t>RAN4</w:t>
      </w:r>
      <w:r w:rsidR="00AE326D">
        <w:tab/>
        <w:t>LS in</w:t>
      </w:r>
      <w:r w:rsidR="00AE326D">
        <w:tab/>
        <w:t>Rel-16</w:t>
      </w:r>
      <w:r w:rsidR="00AE326D">
        <w:tab/>
        <w:t>NR_RRM_enh-Core</w:t>
      </w:r>
      <w:r w:rsidR="00AE326D">
        <w:tab/>
        <w:t>To:RAN2</w:t>
      </w:r>
    </w:p>
    <w:p w14:paraId="2874841B" w14:textId="30FC5ACE" w:rsidR="00C91CCB" w:rsidRPr="00C91CCB" w:rsidRDefault="00C91CCB" w:rsidP="00C91CCB">
      <w:pPr>
        <w:pStyle w:val="Agreement"/>
      </w:pPr>
      <w:r>
        <w:t>Noted</w:t>
      </w:r>
    </w:p>
    <w:p w14:paraId="75142F6E" w14:textId="77777777" w:rsidR="00AE326D" w:rsidRPr="00AE326D" w:rsidRDefault="00AE326D" w:rsidP="00AE326D">
      <w:pPr>
        <w:pStyle w:val="Doc-text2"/>
      </w:pPr>
    </w:p>
    <w:p w14:paraId="15F453DE" w14:textId="77777777" w:rsidR="001E242A" w:rsidRDefault="00B56003" w:rsidP="001E242A">
      <w:pPr>
        <w:pStyle w:val="Heading3"/>
      </w:pPr>
      <w:bookmarkStart w:id="16" w:name="_Toc158241532"/>
      <w:bookmarkEnd w:id="15"/>
      <w:r w:rsidRPr="00DB2F94">
        <w:t>5.1.3</w:t>
      </w:r>
      <w:r w:rsidRPr="00DB2F94">
        <w:tab/>
        <w:t>Control Plane corrections</w:t>
      </w:r>
      <w:bookmarkEnd w:id="16"/>
    </w:p>
    <w:p w14:paraId="395D44ED" w14:textId="77777777" w:rsidR="00F71AF3" w:rsidRPr="00DB2F94" w:rsidRDefault="00B56003">
      <w:pPr>
        <w:pStyle w:val="Heading4"/>
      </w:pPr>
      <w:bookmarkStart w:id="17" w:name="_Toc158241533"/>
      <w:r w:rsidRPr="00DB2F94">
        <w:t>5.1.3.1</w:t>
      </w:r>
      <w:r w:rsidRPr="00DB2F94">
        <w:tab/>
        <w:t>NR RRC</w:t>
      </w:r>
      <w:bookmarkEnd w:id="17"/>
    </w:p>
    <w:p w14:paraId="4A2A0400" w14:textId="77777777" w:rsidR="00F71AF3" w:rsidRPr="00DB2F94" w:rsidRDefault="00B56003">
      <w:pPr>
        <w:pStyle w:val="Comments"/>
      </w:pPr>
      <w:r w:rsidRPr="00DB2F94">
        <w:t xml:space="preserve">Corrections to 38331, and related change to other TS if applicable, e.g. 36331, Stage-2 etc. </w:t>
      </w:r>
    </w:p>
    <w:p w14:paraId="76D1EEBF" w14:textId="77777777" w:rsidR="00E02F35" w:rsidRDefault="00E02F35" w:rsidP="006F374C">
      <w:pPr>
        <w:pStyle w:val="Doc-title"/>
      </w:pPr>
      <w:bookmarkStart w:id="18" w:name="_Toc158241534"/>
    </w:p>
    <w:p w14:paraId="7E410C3A" w14:textId="605B5010" w:rsidR="00E02F35" w:rsidRDefault="00E02F35" w:rsidP="00E02F35">
      <w:pPr>
        <w:pStyle w:val="MiniHeading"/>
      </w:pPr>
      <w:r>
        <w:t>SON/MDT</w:t>
      </w:r>
    </w:p>
    <w:p w14:paraId="4FE9C747" w14:textId="6EC10746" w:rsidR="006F374C" w:rsidRDefault="006F374C" w:rsidP="006F374C">
      <w:pPr>
        <w:pStyle w:val="Doc-title"/>
      </w:pPr>
      <w:hyperlink r:id="rId43" w:history="1">
        <w:r w:rsidRPr="00264F68">
          <w:rPr>
            <w:rStyle w:val="Hyperlink"/>
          </w:rPr>
          <w:t>R2-2505288</w:t>
        </w:r>
      </w:hyperlink>
      <w:r>
        <w:tab/>
        <w:t>Discussion on tracking area code information in SON reports</w:t>
      </w:r>
      <w:r>
        <w:tab/>
        <w:t>ZTE Corporation,  Sanechips</w:t>
      </w:r>
      <w:r>
        <w:tab/>
        <w:t>discussion</w:t>
      </w:r>
      <w:r>
        <w:tab/>
        <w:t>Rel-16</w:t>
      </w:r>
      <w:r>
        <w:tab/>
        <w:t>NR_SON_MDT-Core, NR_ENDC_SON_MDT_enh-Core, NR_ENDC_SON_MDT_enh2-Core</w:t>
      </w:r>
    </w:p>
    <w:p w14:paraId="0FA8C59D" w14:textId="77777777" w:rsidR="00C91CCB" w:rsidRDefault="00C91CCB" w:rsidP="00C91CCB">
      <w:pPr>
        <w:pStyle w:val="Doc-text2"/>
      </w:pPr>
      <w:r>
        <w:t xml:space="preserve">Proposal 1: Correct since Rel-16, that when </w:t>
      </w:r>
      <w:proofErr w:type="spellStart"/>
      <w:r>
        <w:t>cellId</w:t>
      </w:r>
      <w:proofErr w:type="spellEnd"/>
      <w:r>
        <w:t xml:space="preserve"> in RA report is set to CGI, the TAC is logged only when available and agrees on the TP included in Annex for P1.</w:t>
      </w:r>
    </w:p>
    <w:p w14:paraId="58B1D46D" w14:textId="77777777" w:rsidR="00C91CCB" w:rsidRDefault="00C91CCB" w:rsidP="00C91CCB">
      <w:pPr>
        <w:pStyle w:val="Doc-text2"/>
      </w:pPr>
      <w:r>
        <w:t xml:space="preserve">Proposal 2a: Correct since Rel-17, that if the UE logs </w:t>
      </w:r>
      <w:proofErr w:type="spellStart"/>
      <w:r>
        <w:t>sourcePCellID</w:t>
      </w:r>
      <w:proofErr w:type="spellEnd"/>
      <w:r>
        <w:t xml:space="preserve"> in SHR, it shall be set to the global cell identity and tracking area code of the source PCell. i.e., remove the ‘if available’ from the procedure text when setting </w:t>
      </w:r>
      <w:proofErr w:type="spellStart"/>
      <w:r>
        <w:t>sourcePCellID</w:t>
      </w:r>
      <w:proofErr w:type="spellEnd"/>
      <w:r>
        <w:t xml:space="preserve"> in SHR.</w:t>
      </w:r>
    </w:p>
    <w:p w14:paraId="392F42DF" w14:textId="77777777" w:rsidR="00C91CCB" w:rsidRDefault="00C91CCB" w:rsidP="00C91CCB">
      <w:pPr>
        <w:pStyle w:val="Doc-text2"/>
      </w:pPr>
      <w:r>
        <w:t xml:space="preserve">Proposal 2b: Correct since Rel-18, that if the UE logs </w:t>
      </w:r>
      <w:proofErr w:type="spellStart"/>
      <w:r>
        <w:t>pCellId</w:t>
      </w:r>
      <w:proofErr w:type="spellEnd"/>
      <w:r>
        <w:t xml:space="preserve"> in SRP, it shall be set to the global cell identity and tracking area code of the PCell, i.e., remove the ‘if available’ from the procedure text when setting </w:t>
      </w:r>
      <w:proofErr w:type="spellStart"/>
      <w:r>
        <w:t>pCellId</w:t>
      </w:r>
      <w:proofErr w:type="spellEnd"/>
      <w:r>
        <w:t xml:space="preserve"> in SPR.</w:t>
      </w:r>
    </w:p>
    <w:p w14:paraId="652546B7" w14:textId="77777777" w:rsidR="00C91CCB" w:rsidRDefault="00C91CCB" w:rsidP="00C91CCB">
      <w:pPr>
        <w:pStyle w:val="Doc-text2"/>
      </w:pPr>
      <w:r>
        <w:t xml:space="preserve">Proposal 3: Correct since Rel-18, that when </w:t>
      </w:r>
      <w:proofErr w:type="spellStart"/>
      <w:r>
        <w:t>sourcePSCellId</w:t>
      </w:r>
      <w:proofErr w:type="spellEnd"/>
      <w:r>
        <w:t xml:space="preserve"> and </w:t>
      </w:r>
      <w:proofErr w:type="spellStart"/>
      <w:r>
        <w:t>targetPSCellId</w:t>
      </w:r>
      <w:proofErr w:type="spellEnd"/>
      <w:r>
        <w:t xml:space="preserve"> in SPR report are set to CGI, the TAC is logged only when available. </w:t>
      </w:r>
    </w:p>
    <w:p w14:paraId="6AB1B62E" w14:textId="6216D549" w:rsidR="00C91CCB" w:rsidRPr="00C91CCB" w:rsidRDefault="00C91CCB" w:rsidP="00C91CCB">
      <w:pPr>
        <w:pStyle w:val="Doc-text2"/>
      </w:pPr>
      <w:r>
        <w:t>Proposal 4: If P1-P3 are agreed, RAN2 discusses and agrees on the TPs provided in Annex.</w:t>
      </w:r>
    </w:p>
    <w:p w14:paraId="48FCAB26" w14:textId="77777777" w:rsidR="00C91CCB" w:rsidRDefault="00C91CCB" w:rsidP="00C91CCB">
      <w:pPr>
        <w:pStyle w:val="Doc-text2"/>
      </w:pPr>
    </w:p>
    <w:p w14:paraId="65B430F4" w14:textId="77777777" w:rsidR="00C91CCB" w:rsidRDefault="00C91CCB" w:rsidP="00C91CCB">
      <w:pPr>
        <w:pStyle w:val="Doc-text2"/>
      </w:pPr>
    </w:p>
    <w:p w14:paraId="5BDDAF8F" w14:textId="61C51E1C" w:rsidR="00C91CCB" w:rsidRDefault="00C91CCB" w:rsidP="00C91CCB">
      <w:pPr>
        <w:pStyle w:val="Doc-text2"/>
      </w:pPr>
      <w:r>
        <w:t>-</w:t>
      </w:r>
      <w:r>
        <w:tab/>
        <w:t xml:space="preserve">Huawei agrees with the intention of P1, but think current spec is already clear. Nokia think the proposal does not impact the network, only the UE. Nokia thinks that the spec is perhaps a bit ambiguous but not wrong. Nokia is neutral since it doesn’t impact the network. Samsung think the intention is correct but the current spec is also fine as-is. Samsung has not seen any issues. ZTE think the spec is unclear and there might be a risk for misunderstanding, but no errors </w:t>
      </w:r>
      <w:proofErr w:type="spellStart"/>
      <w:r>
        <w:t>hve</w:t>
      </w:r>
      <w:proofErr w:type="spellEnd"/>
      <w:r>
        <w:t xml:space="preserve"> been spotted in the field. Xiaomi does not think current spec is not wrong. Qualcomm think the risk if misunderstanding is not high, and if we keep on doing this exercise (i.e. polishing the specs) we will keep on forever, Qualcomm therefore would not like to do this change.</w:t>
      </w:r>
    </w:p>
    <w:p w14:paraId="2946BCD8" w14:textId="3A85D629" w:rsidR="00C91CCB" w:rsidRPr="00C91CCB" w:rsidRDefault="00C91CCB" w:rsidP="00C91CCB">
      <w:pPr>
        <w:pStyle w:val="Agreement"/>
      </w:pPr>
      <w:r>
        <w:t>Noted</w:t>
      </w:r>
    </w:p>
    <w:p w14:paraId="5B856E58" w14:textId="77777777" w:rsidR="00AD0573" w:rsidRDefault="00AD0573" w:rsidP="00AD0573">
      <w:pPr>
        <w:pStyle w:val="Doc-title"/>
      </w:pPr>
    </w:p>
    <w:p w14:paraId="28E71923" w14:textId="77777777" w:rsidR="00AD0573" w:rsidRDefault="00AD0573" w:rsidP="00AD0573">
      <w:pPr>
        <w:pStyle w:val="Doc-title"/>
      </w:pPr>
      <w:hyperlink r:id="rId44" w:history="1">
        <w:r w:rsidRPr="00264F68">
          <w:rPr>
            <w:rStyle w:val="Hyperlink"/>
          </w:rPr>
          <w:t>R2-2506074</w:t>
        </w:r>
      </w:hyperlink>
      <w:r>
        <w:tab/>
        <w:t>Correction on previousPCellId in RLF report</w:t>
      </w:r>
      <w:r>
        <w:tab/>
        <w:t>Huawei, HiSilicon, CATT, CMCC</w:t>
      </w:r>
      <w:r>
        <w:tab/>
        <w:t>CR</w:t>
      </w:r>
      <w:r>
        <w:tab/>
        <w:t>Rel-16</w:t>
      </w:r>
      <w:r>
        <w:tab/>
        <w:t>38.331</w:t>
      </w:r>
      <w:r>
        <w:tab/>
        <w:t>16.20.0</w:t>
      </w:r>
      <w:r>
        <w:tab/>
        <w:t>5451</w:t>
      </w:r>
      <w:r>
        <w:tab/>
        <w:t>-</w:t>
      </w:r>
      <w:r>
        <w:tab/>
        <w:t>F</w:t>
      </w:r>
      <w:r>
        <w:tab/>
        <w:t>NR_SON_MDT-Core</w:t>
      </w:r>
    </w:p>
    <w:p w14:paraId="44BC0E29" w14:textId="77777777" w:rsidR="00AD0573" w:rsidRDefault="00AD0573" w:rsidP="00AD0573">
      <w:pPr>
        <w:pStyle w:val="Doc-title"/>
      </w:pPr>
      <w:hyperlink r:id="rId45" w:history="1">
        <w:r w:rsidRPr="00264F68">
          <w:rPr>
            <w:rStyle w:val="Hyperlink"/>
          </w:rPr>
          <w:t>R2-2506075</w:t>
        </w:r>
      </w:hyperlink>
      <w:r>
        <w:tab/>
        <w:t>Correction on previousPCellId in RLF report</w:t>
      </w:r>
      <w:r>
        <w:tab/>
        <w:t>Huawei, HiSilicon, CATT, CMCC</w:t>
      </w:r>
      <w:r>
        <w:tab/>
        <w:t>CR</w:t>
      </w:r>
      <w:r>
        <w:tab/>
        <w:t>Rel-17</w:t>
      </w:r>
      <w:r>
        <w:tab/>
        <w:t>38.331</w:t>
      </w:r>
      <w:r>
        <w:tab/>
        <w:t>17.13.0</w:t>
      </w:r>
      <w:r>
        <w:tab/>
        <w:t>5452</w:t>
      </w:r>
      <w:r>
        <w:tab/>
        <w:t>-</w:t>
      </w:r>
      <w:r>
        <w:tab/>
        <w:t>A</w:t>
      </w:r>
      <w:r>
        <w:tab/>
        <w:t>NR_SON_MDT-Core</w:t>
      </w:r>
    </w:p>
    <w:p w14:paraId="7D780871" w14:textId="77777777" w:rsidR="00AD0573" w:rsidRDefault="00AD0573" w:rsidP="00AD0573">
      <w:pPr>
        <w:pStyle w:val="Doc-title"/>
      </w:pPr>
      <w:hyperlink r:id="rId46" w:history="1">
        <w:r w:rsidRPr="00264F68">
          <w:rPr>
            <w:rStyle w:val="Hyperlink"/>
          </w:rPr>
          <w:t>R2-2506076</w:t>
        </w:r>
      </w:hyperlink>
      <w:r>
        <w:tab/>
        <w:t>Correction on previousPCellId in RLF report</w:t>
      </w:r>
      <w:r>
        <w:tab/>
        <w:t>Huawei, HiSilicon, CATT, CMCC</w:t>
      </w:r>
      <w:r>
        <w:tab/>
        <w:t>CR</w:t>
      </w:r>
      <w:r>
        <w:tab/>
        <w:t>Rel-18</w:t>
      </w:r>
      <w:r>
        <w:tab/>
        <w:t>38.331</w:t>
      </w:r>
      <w:r>
        <w:tab/>
        <w:t>18.6.0</w:t>
      </w:r>
      <w:r>
        <w:tab/>
        <w:t>5453</w:t>
      </w:r>
      <w:r>
        <w:tab/>
        <w:t>-</w:t>
      </w:r>
      <w:r>
        <w:tab/>
        <w:t>A</w:t>
      </w:r>
      <w:r>
        <w:tab/>
        <w:t>NR_SON_MDT-Core</w:t>
      </w:r>
    </w:p>
    <w:p w14:paraId="6497FA66" w14:textId="77777777" w:rsidR="00C91CCB" w:rsidRDefault="00C91CCB" w:rsidP="00C91CCB">
      <w:pPr>
        <w:pStyle w:val="Doc-text2"/>
      </w:pPr>
    </w:p>
    <w:p w14:paraId="53ED7F88" w14:textId="095D7E28" w:rsidR="00C91CCB" w:rsidRDefault="00C91CCB" w:rsidP="00C91CCB">
      <w:pPr>
        <w:pStyle w:val="Doc-text2"/>
      </w:pPr>
      <w:r>
        <w:t>-</w:t>
      </w:r>
      <w:r>
        <w:tab/>
        <w:t xml:space="preserve">Samsung </w:t>
      </w:r>
      <w:r w:rsidR="00A95E7E">
        <w:t xml:space="preserve">think that for the first change we should not refer to LTE messages in the NR spec but instead talk about </w:t>
      </w:r>
      <w:proofErr w:type="spellStart"/>
      <w:r w:rsidR="00A95E7E">
        <w:t>mobilityFromNR</w:t>
      </w:r>
      <w:proofErr w:type="spellEnd"/>
      <w:r w:rsidR="00A95E7E">
        <w:t>. Ericsson agrees with Samsung.</w:t>
      </w:r>
      <w:r w:rsidR="00D3407B">
        <w:t xml:space="preserve"> Huawei is OK to improve the wording in this way.</w:t>
      </w:r>
      <w:r w:rsidR="003252E7">
        <w:t xml:space="preserve"> ZTE points out that the CR is all in portrait layout and this should be fixed.</w:t>
      </w:r>
    </w:p>
    <w:p w14:paraId="00F984C3" w14:textId="77777777" w:rsidR="00D3407B" w:rsidRDefault="00D3407B" w:rsidP="00C91CCB">
      <w:pPr>
        <w:pStyle w:val="Doc-text2"/>
      </w:pPr>
    </w:p>
    <w:p w14:paraId="65DA7703" w14:textId="0C8F58DF" w:rsidR="00D3407B" w:rsidRPr="00413452" w:rsidRDefault="00D3407B" w:rsidP="00D3407B">
      <w:pPr>
        <w:pStyle w:val="EmailDiscussion"/>
        <w:rPr>
          <w:rFonts w:eastAsia="Times New Roman"/>
          <w:szCs w:val="20"/>
        </w:rPr>
      </w:pPr>
      <w:bookmarkStart w:id="19" w:name="_Toc207281476"/>
      <w:r w:rsidRPr="00413452">
        <w:t>[AT131][6</w:t>
      </w:r>
      <w:r w:rsidR="006F3CA6" w:rsidRPr="00413452">
        <w:t>02</w:t>
      </w:r>
      <w:r w:rsidRPr="00413452">
        <w:t>][</w:t>
      </w:r>
      <w:proofErr w:type="spellStart"/>
      <w:r w:rsidR="006F3CA6" w:rsidRPr="00413452">
        <w:t>Maint</w:t>
      </w:r>
      <w:proofErr w:type="spellEnd"/>
      <w:r w:rsidRPr="00413452">
        <w:t xml:space="preserve">] </w:t>
      </w:r>
      <w:r w:rsidR="006F3CA6" w:rsidRPr="00413452">
        <w:t xml:space="preserve">Correction on </w:t>
      </w:r>
      <w:proofErr w:type="spellStart"/>
      <w:r w:rsidR="006F3CA6" w:rsidRPr="00413452">
        <w:t>previousPCellId</w:t>
      </w:r>
      <w:proofErr w:type="spellEnd"/>
      <w:r w:rsidR="006F3CA6" w:rsidRPr="00413452">
        <w:t xml:space="preserve"> in RLF report </w:t>
      </w:r>
      <w:r w:rsidRPr="00413452">
        <w:t>(</w:t>
      </w:r>
      <w:r w:rsidR="006F3CA6" w:rsidRPr="00413452">
        <w:t>Huawei</w:t>
      </w:r>
      <w:r w:rsidRPr="00413452">
        <w:t>)</w:t>
      </w:r>
      <w:bookmarkEnd w:id="19"/>
    </w:p>
    <w:p w14:paraId="0914AB39" w14:textId="77777777" w:rsidR="00D3407B" w:rsidRPr="00413452" w:rsidRDefault="00D3407B" w:rsidP="00D3407B">
      <w:pPr>
        <w:pStyle w:val="EmailDiscussion2"/>
        <w:ind w:left="1619" w:firstLine="0"/>
        <w:rPr>
          <w:rFonts w:eastAsiaTheme="minorEastAsia"/>
          <w:szCs w:val="20"/>
          <w:u w:val="single"/>
        </w:rPr>
      </w:pPr>
      <w:r w:rsidRPr="00413452">
        <w:rPr>
          <w:u w:val="single"/>
        </w:rPr>
        <w:t>Scope:</w:t>
      </w:r>
    </w:p>
    <w:p w14:paraId="78F96A38" w14:textId="77777777" w:rsidR="00D3407B" w:rsidRPr="00413452" w:rsidRDefault="00D3407B" w:rsidP="00D3407B">
      <w:pPr>
        <w:pStyle w:val="EmailDiscussion2"/>
        <w:numPr>
          <w:ilvl w:val="2"/>
          <w:numId w:val="3"/>
        </w:numPr>
        <w:tabs>
          <w:tab w:val="clear" w:pos="1622"/>
        </w:tabs>
      </w:pPr>
      <w:r w:rsidRPr="00413452">
        <w:t>Discuss offline (face-to-face preferred, if suitable)</w:t>
      </w:r>
    </w:p>
    <w:p w14:paraId="136CCF3F" w14:textId="5AD7EA1B" w:rsidR="00D3407B" w:rsidRPr="00413452" w:rsidRDefault="00D3407B" w:rsidP="00D3407B">
      <w:pPr>
        <w:pStyle w:val="EmailDiscussion2"/>
        <w:numPr>
          <w:ilvl w:val="2"/>
          <w:numId w:val="3"/>
        </w:numPr>
        <w:tabs>
          <w:tab w:val="clear" w:pos="1622"/>
        </w:tabs>
      </w:pPr>
      <w:r w:rsidRPr="00413452">
        <w:t>Produce agreeable CRs</w:t>
      </w:r>
    </w:p>
    <w:p w14:paraId="505762C0" w14:textId="77777777" w:rsidR="00D3407B" w:rsidRPr="00413452" w:rsidRDefault="00D3407B" w:rsidP="00D3407B">
      <w:pPr>
        <w:pStyle w:val="EmailDiscussion2"/>
        <w:rPr>
          <w:u w:val="single"/>
        </w:rPr>
      </w:pPr>
      <w:r w:rsidRPr="00413452">
        <w:t xml:space="preserve">      </w:t>
      </w:r>
      <w:r w:rsidRPr="00413452">
        <w:rPr>
          <w:u w:val="single"/>
        </w:rPr>
        <w:t xml:space="preserve">Intended outcome: </w:t>
      </w:r>
    </w:p>
    <w:p w14:paraId="437448CD" w14:textId="0F61E4B0" w:rsidR="00D3407B" w:rsidRPr="00413452" w:rsidRDefault="00D3407B" w:rsidP="00D3407B">
      <w:pPr>
        <w:pStyle w:val="EmailDiscussion2"/>
        <w:numPr>
          <w:ilvl w:val="2"/>
          <w:numId w:val="23"/>
        </w:numPr>
        <w:tabs>
          <w:tab w:val="clear" w:pos="1622"/>
        </w:tabs>
        <w:ind w:left="1980"/>
      </w:pPr>
      <w:r w:rsidRPr="00413452">
        <w:t xml:space="preserve">Agreed CR(s) in </w:t>
      </w:r>
      <w:r w:rsidR="00B12FFC" w:rsidRPr="00413452">
        <w:rPr>
          <w:lang w:eastAsia="zh-CN"/>
        </w:rPr>
        <w:t>R2-2506355</w:t>
      </w:r>
      <w:r w:rsidR="00413452" w:rsidRPr="00413452">
        <w:rPr>
          <w:lang w:eastAsia="zh-CN"/>
        </w:rPr>
        <w:t>, R2-2506356, R2-2506357</w:t>
      </w:r>
    </w:p>
    <w:p w14:paraId="7719373C" w14:textId="77777777" w:rsidR="00D3407B" w:rsidRPr="00413452" w:rsidRDefault="00D3407B" w:rsidP="00D3407B">
      <w:pPr>
        <w:pStyle w:val="EmailDiscussion2"/>
        <w:rPr>
          <w:u w:val="single"/>
        </w:rPr>
      </w:pPr>
      <w:r w:rsidRPr="00413452">
        <w:t>     </w:t>
      </w:r>
      <w:r w:rsidRPr="00413452">
        <w:rPr>
          <w:u w:val="single"/>
        </w:rPr>
        <w:t xml:space="preserve">Deadline: </w:t>
      </w:r>
    </w:p>
    <w:p w14:paraId="1D68ECB7" w14:textId="77777777" w:rsidR="00D3407B" w:rsidRPr="00413452" w:rsidRDefault="00D3407B" w:rsidP="00D3407B">
      <w:pPr>
        <w:pStyle w:val="EmailDiscussion2"/>
        <w:numPr>
          <w:ilvl w:val="2"/>
          <w:numId w:val="23"/>
        </w:numPr>
        <w:tabs>
          <w:tab w:val="clear" w:pos="1622"/>
        </w:tabs>
        <w:ind w:left="1980"/>
      </w:pPr>
      <w:r w:rsidRPr="00413452">
        <w:t>Wednesday 17:00. The intention is to agree over email.</w:t>
      </w:r>
    </w:p>
    <w:p w14:paraId="2A28448C" w14:textId="77777777" w:rsidR="00D3407B" w:rsidRDefault="00D3407B" w:rsidP="00C91CCB">
      <w:pPr>
        <w:pStyle w:val="Doc-text2"/>
      </w:pPr>
    </w:p>
    <w:p w14:paraId="31C35641" w14:textId="77777777" w:rsidR="00D3407B" w:rsidRDefault="00D3407B" w:rsidP="00C91CCB">
      <w:pPr>
        <w:pStyle w:val="Doc-text2"/>
      </w:pPr>
      <w:bookmarkStart w:id="20" w:name="_Hlk207221997"/>
    </w:p>
    <w:p w14:paraId="2482C297" w14:textId="1F6BDC2F" w:rsidR="00DE64A0" w:rsidRDefault="00DE64A0" w:rsidP="00DE64A0">
      <w:pPr>
        <w:pStyle w:val="Doc-title"/>
      </w:pPr>
      <w:hyperlink r:id="rId47" w:history="1">
        <w:r w:rsidRPr="00DE64A0">
          <w:rPr>
            <w:rStyle w:val="Hyperlink"/>
            <w:lang w:eastAsia="zh-CN"/>
          </w:rPr>
          <w:t>R2-2506355</w:t>
        </w:r>
      </w:hyperlink>
      <w:r>
        <w:tab/>
        <w:t>Correction on previousPCellId in RLF report</w:t>
      </w:r>
      <w:r>
        <w:tab/>
        <w:t>Huawei, HiSilicon, CATT, CMCC</w:t>
      </w:r>
      <w:r>
        <w:tab/>
        <w:t>CR</w:t>
      </w:r>
      <w:r>
        <w:tab/>
        <w:t>Rel-16</w:t>
      </w:r>
      <w:r>
        <w:tab/>
        <w:t>38.331</w:t>
      </w:r>
      <w:r>
        <w:tab/>
        <w:t>16.20.0</w:t>
      </w:r>
      <w:r>
        <w:tab/>
        <w:t>5451</w:t>
      </w:r>
      <w:r>
        <w:tab/>
        <w:t>1</w:t>
      </w:r>
      <w:r>
        <w:tab/>
        <w:t>F</w:t>
      </w:r>
      <w:r>
        <w:tab/>
        <w:t>NR_SON_MDT-Core</w:t>
      </w:r>
    </w:p>
    <w:p w14:paraId="476FDB12" w14:textId="3EC92504" w:rsidR="00DE64A0" w:rsidRDefault="00DE64A0" w:rsidP="00DE64A0">
      <w:pPr>
        <w:pStyle w:val="Doc-title"/>
      </w:pPr>
      <w:hyperlink r:id="rId48" w:history="1">
        <w:r w:rsidRPr="00DE64A0">
          <w:rPr>
            <w:rStyle w:val="Hyperlink"/>
            <w:lang w:eastAsia="zh-CN"/>
          </w:rPr>
          <w:t>R2-2506356</w:t>
        </w:r>
      </w:hyperlink>
      <w:r>
        <w:tab/>
        <w:t>Correction on previousPCellId in RLF report</w:t>
      </w:r>
      <w:r>
        <w:tab/>
        <w:t>Huawei, HiSilicon, CATT, CMCC</w:t>
      </w:r>
      <w:r>
        <w:tab/>
        <w:t>CR</w:t>
      </w:r>
      <w:r>
        <w:tab/>
        <w:t>Rel-17</w:t>
      </w:r>
      <w:r>
        <w:tab/>
        <w:t>38.331</w:t>
      </w:r>
      <w:r>
        <w:tab/>
        <w:t>17.13.0</w:t>
      </w:r>
      <w:r>
        <w:tab/>
        <w:t>5452</w:t>
      </w:r>
      <w:r>
        <w:tab/>
        <w:t>1</w:t>
      </w:r>
      <w:r>
        <w:tab/>
        <w:t>A</w:t>
      </w:r>
      <w:r>
        <w:tab/>
        <w:t>NR_SON_MDT-Core</w:t>
      </w:r>
    </w:p>
    <w:p w14:paraId="594925EC" w14:textId="5D55B59F" w:rsidR="00DE64A0" w:rsidRDefault="00DE64A0" w:rsidP="00DE64A0">
      <w:pPr>
        <w:pStyle w:val="Doc-title"/>
      </w:pPr>
      <w:hyperlink r:id="rId49" w:history="1">
        <w:r w:rsidRPr="00DE64A0">
          <w:rPr>
            <w:rStyle w:val="Hyperlink"/>
            <w:lang w:eastAsia="zh-CN"/>
          </w:rPr>
          <w:t>R2-2506357</w:t>
        </w:r>
      </w:hyperlink>
      <w:r>
        <w:tab/>
        <w:t>Correction on previousPCellId in RLF report</w:t>
      </w:r>
      <w:r>
        <w:tab/>
        <w:t>Huawei, HiSilicon, CATT, CMCC</w:t>
      </w:r>
      <w:r>
        <w:tab/>
        <w:t>CR</w:t>
      </w:r>
      <w:r>
        <w:tab/>
        <w:t>Rel-18</w:t>
      </w:r>
      <w:r>
        <w:tab/>
        <w:t>38.331</w:t>
      </w:r>
      <w:r>
        <w:tab/>
        <w:t>18.6.0</w:t>
      </w:r>
      <w:r>
        <w:tab/>
        <w:t>5453</w:t>
      </w:r>
      <w:r>
        <w:tab/>
        <w:t>1</w:t>
      </w:r>
      <w:r>
        <w:tab/>
        <w:t>A</w:t>
      </w:r>
      <w:r>
        <w:tab/>
        <w:t>NR_SON_MDT-Core</w:t>
      </w:r>
    </w:p>
    <w:p w14:paraId="0275A29B" w14:textId="7FC6F11D" w:rsidR="00DE64A0" w:rsidRPr="00DE64A0" w:rsidRDefault="00DE64A0" w:rsidP="00DE64A0">
      <w:pPr>
        <w:pStyle w:val="Agreement"/>
      </w:pPr>
      <w:r>
        <w:t>All 3 are agreed</w:t>
      </w:r>
    </w:p>
    <w:bookmarkEnd w:id="20"/>
    <w:p w14:paraId="3DEA6836" w14:textId="77777777" w:rsidR="00D3407B" w:rsidRPr="00C91CCB" w:rsidRDefault="00D3407B" w:rsidP="00C91CCB">
      <w:pPr>
        <w:pStyle w:val="Doc-text2"/>
      </w:pPr>
    </w:p>
    <w:p w14:paraId="469999AE" w14:textId="6728BE4C" w:rsidR="006821CA" w:rsidRDefault="006821CA" w:rsidP="006821CA">
      <w:pPr>
        <w:pStyle w:val="MiniHeading"/>
      </w:pPr>
      <w:r>
        <w:t>RRC procedure delay</w:t>
      </w:r>
    </w:p>
    <w:p w14:paraId="568EC94E" w14:textId="0FBC51C5" w:rsidR="006F374C" w:rsidRDefault="006F374C" w:rsidP="006F374C">
      <w:pPr>
        <w:pStyle w:val="Doc-title"/>
      </w:pPr>
      <w:hyperlink r:id="rId50" w:history="1">
        <w:r w:rsidRPr="00264F68">
          <w:rPr>
            <w:rStyle w:val="Hyperlink"/>
          </w:rPr>
          <w:t>R2-2505734</w:t>
        </w:r>
      </w:hyperlink>
      <w:r>
        <w:tab/>
        <w:t>Clarification on RRC procedure delay for BWP switching</w:t>
      </w:r>
      <w:r>
        <w:tab/>
        <w:t>Samsung</w:t>
      </w:r>
      <w:r>
        <w:tab/>
        <w:t>CR</w:t>
      </w:r>
      <w:r>
        <w:tab/>
        <w:t>Rel-15</w:t>
      </w:r>
      <w:r>
        <w:tab/>
        <w:t>38.331</w:t>
      </w:r>
      <w:r>
        <w:tab/>
        <w:t>15.29.0</w:t>
      </w:r>
      <w:r>
        <w:tab/>
        <w:t>5432</w:t>
      </w:r>
      <w:r>
        <w:tab/>
        <w:t>-</w:t>
      </w:r>
      <w:r>
        <w:tab/>
        <w:t>F</w:t>
      </w:r>
      <w:r>
        <w:tab/>
        <w:t>NR_newRAT-Core</w:t>
      </w:r>
    </w:p>
    <w:p w14:paraId="3ECD9F5C" w14:textId="176C0939" w:rsidR="006F374C" w:rsidRDefault="006F374C" w:rsidP="006F374C">
      <w:pPr>
        <w:pStyle w:val="Doc-title"/>
      </w:pPr>
      <w:hyperlink r:id="rId51" w:history="1">
        <w:r w:rsidRPr="00264F68">
          <w:rPr>
            <w:rStyle w:val="Hyperlink"/>
          </w:rPr>
          <w:t>R2-2505735</w:t>
        </w:r>
      </w:hyperlink>
      <w:r>
        <w:tab/>
        <w:t>Clarification on RRC procedure delay for BWP switching</w:t>
      </w:r>
      <w:r>
        <w:tab/>
        <w:t>Samsung</w:t>
      </w:r>
      <w:r>
        <w:tab/>
        <w:t>CR</w:t>
      </w:r>
      <w:r>
        <w:tab/>
        <w:t>Rel-16</w:t>
      </w:r>
      <w:r>
        <w:tab/>
        <w:t>38.331</w:t>
      </w:r>
      <w:r>
        <w:tab/>
        <w:t>16.20.0</w:t>
      </w:r>
      <w:r>
        <w:tab/>
        <w:t>5433</w:t>
      </w:r>
      <w:r>
        <w:tab/>
        <w:t>-</w:t>
      </w:r>
      <w:r>
        <w:tab/>
        <w:t>A</w:t>
      </w:r>
      <w:r>
        <w:tab/>
        <w:t>NR_newRAT-Core</w:t>
      </w:r>
    </w:p>
    <w:p w14:paraId="71676715" w14:textId="472D49C8" w:rsidR="006F374C" w:rsidRDefault="006F374C" w:rsidP="006F374C">
      <w:pPr>
        <w:pStyle w:val="Doc-title"/>
      </w:pPr>
      <w:hyperlink r:id="rId52" w:history="1">
        <w:r w:rsidRPr="00264F68">
          <w:rPr>
            <w:rStyle w:val="Hyperlink"/>
          </w:rPr>
          <w:t>R2-2505743</w:t>
        </w:r>
      </w:hyperlink>
      <w:r>
        <w:tab/>
        <w:t>Clarification on RRC procedure delay for BWP switching</w:t>
      </w:r>
      <w:r>
        <w:tab/>
        <w:t>Samsung</w:t>
      </w:r>
      <w:r>
        <w:tab/>
        <w:t>CR</w:t>
      </w:r>
      <w:r>
        <w:tab/>
        <w:t>Rel-17</w:t>
      </w:r>
      <w:r>
        <w:tab/>
        <w:t>38.331</w:t>
      </w:r>
      <w:r>
        <w:tab/>
        <w:t>17.13.0</w:t>
      </w:r>
      <w:r>
        <w:tab/>
        <w:t>5434</w:t>
      </w:r>
      <w:r>
        <w:tab/>
        <w:t>-</w:t>
      </w:r>
      <w:r>
        <w:tab/>
        <w:t>A</w:t>
      </w:r>
      <w:r>
        <w:tab/>
        <w:t>NR_newRAT-Core</w:t>
      </w:r>
    </w:p>
    <w:p w14:paraId="26EA8897" w14:textId="2B3DF6AD" w:rsidR="006F374C" w:rsidRDefault="006F374C" w:rsidP="006F374C">
      <w:pPr>
        <w:pStyle w:val="Doc-title"/>
      </w:pPr>
      <w:hyperlink r:id="rId53" w:history="1">
        <w:r w:rsidRPr="00264F68">
          <w:rPr>
            <w:rStyle w:val="Hyperlink"/>
          </w:rPr>
          <w:t>R2-2505745</w:t>
        </w:r>
      </w:hyperlink>
      <w:r>
        <w:tab/>
        <w:t>Clarification on RRC procedure delay for BWP switching</w:t>
      </w:r>
      <w:r>
        <w:tab/>
        <w:t>Samsung</w:t>
      </w:r>
      <w:r>
        <w:tab/>
        <w:t>CR</w:t>
      </w:r>
      <w:r>
        <w:tab/>
        <w:t>Rel-18</w:t>
      </w:r>
      <w:r>
        <w:tab/>
        <w:t>38.331</w:t>
      </w:r>
      <w:r>
        <w:tab/>
        <w:t>18.6.0</w:t>
      </w:r>
      <w:r>
        <w:tab/>
        <w:t>5436</w:t>
      </w:r>
      <w:r>
        <w:tab/>
        <w:t>-</w:t>
      </w:r>
      <w:r>
        <w:tab/>
        <w:t>A</w:t>
      </w:r>
      <w:r>
        <w:tab/>
        <w:t>NR_newRAT-Core</w:t>
      </w:r>
    </w:p>
    <w:p w14:paraId="788FEB6A" w14:textId="77777777" w:rsidR="003252E7" w:rsidRDefault="003252E7" w:rsidP="003252E7">
      <w:pPr>
        <w:pStyle w:val="Doc-text2"/>
      </w:pPr>
      <w:r>
        <w:t>-</w:t>
      </w:r>
      <w:r>
        <w:tab/>
        <w:t xml:space="preserve">Nokia are unsure if this is necessary, but </w:t>
      </w:r>
      <w:proofErr w:type="spellStart"/>
      <w:r>
        <w:t>its</w:t>
      </w:r>
      <w:proofErr w:type="spellEnd"/>
      <w:r>
        <w:t xml:space="preserve"> important to understand how companies really interpret this sentence. CATT doesn’t think this is necessary. Docomo think the CR is correct and think that we should not talk about these processing delays in RAN2 specs. Qualcomm sees misalignment between RAN2 and RAN4 specs, but the CR is not correct and instead we can just remove this sentence completely. Ericsson think the RAN4 requirement is clear from their specs and either can do as Samsung but also removing the sentence completely is OK. Xiaomi are OK to remove the sentence. Nokia are OK to remove. Huawei also want to remove.</w:t>
      </w:r>
    </w:p>
    <w:p w14:paraId="7AFDBE25" w14:textId="11C9F766" w:rsidR="003252E7" w:rsidRDefault="003252E7" w:rsidP="003252E7">
      <w:pPr>
        <w:pStyle w:val="Doc-text2"/>
      </w:pPr>
      <w:r>
        <w:t>-</w:t>
      </w:r>
      <w:r>
        <w:tab/>
        <w:t>Nokia prefers to change from R18.</w:t>
      </w:r>
      <w:r w:rsidR="003A3786">
        <w:t xml:space="preserve"> Samsung wants to remove all specs (from Rel-15) since otherwise it seems that there is different behaviour in different releases.</w:t>
      </w:r>
      <w:r w:rsidR="00020006">
        <w:t xml:space="preserve"> Xiaomi prefers to do this only from Rel-18.</w:t>
      </w:r>
    </w:p>
    <w:p w14:paraId="5387F00F" w14:textId="77777777" w:rsidR="003252E7" w:rsidRDefault="003252E7" w:rsidP="003252E7">
      <w:pPr>
        <w:pStyle w:val="Doc-text2"/>
      </w:pPr>
    </w:p>
    <w:p w14:paraId="2E4F77E7" w14:textId="73E03082" w:rsidR="003252E7" w:rsidRDefault="003252E7" w:rsidP="003252E7">
      <w:pPr>
        <w:pStyle w:val="Agreement"/>
      </w:pPr>
      <w:r>
        <w:t>Update the CR to remove the sentence. We do this</w:t>
      </w:r>
      <w:r w:rsidR="00020006">
        <w:t xml:space="preserve"> clarification</w:t>
      </w:r>
      <w:r>
        <w:t xml:space="preserve"> from Rel-18.</w:t>
      </w:r>
      <w:r w:rsidR="003A3786">
        <w:t xml:space="preserve"> </w:t>
      </w:r>
    </w:p>
    <w:p w14:paraId="4D0650A8" w14:textId="77777777" w:rsidR="003252E7" w:rsidRDefault="003252E7" w:rsidP="003252E7">
      <w:pPr>
        <w:pStyle w:val="Doc-text2"/>
      </w:pPr>
    </w:p>
    <w:p w14:paraId="75A2F247" w14:textId="255933AD" w:rsidR="003252E7" w:rsidRPr="003508E0" w:rsidRDefault="003252E7" w:rsidP="003252E7">
      <w:pPr>
        <w:pStyle w:val="EmailDiscussion"/>
        <w:rPr>
          <w:rFonts w:eastAsia="Times New Roman"/>
          <w:szCs w:val="20"/>
        </w:rPr>
      </w:pPr>
      <w:bookmarkStart w:id="21" w:name="_Toc207281477"/>
      <w:r w:rsidRPr="003508E0">
        <w:t>[AT131][6</w:t>
      </w:r>
      <w:r w:rsidR="00474EB9" w:rsidRPr="003508E0">
        <w:t>03</w:t>
      </w:r>
      <w:r w:rsidRPr="003508E0">
        <w:t>][</w:t>
      </w:r>
      <w:proofErr w:type="spellStart"/>
      <w:r w:rsidRPr="003508E0">
        <w:t>Maint</w:t>
      </w:r>
      <w:proofErr w:type="spellEnd"/>
      <w:r w:rsidRPr="003508E0">
        <w:t xml:space="preserve">] </w:t>
      </w:r>
      <w:r w:rsidR="00474EB9" w:rsidRPr="003508E0">
        <w:t xml:space="preserve">Clarification on RRC procedure delay for BWP switching </w:t>
      </w:r>
      <w:r w:rsidRPr="003508E0">
        <w:t>(</w:t>
      </w:r>
      <w:r w:rsidR="00474EB9" w:rsidRPr="003508E0">
        <w:t>Samsung</w:t>
      </w:r>
      <w:r w:rsidRPr="003508E0">
        <w:t>)</w:t>
      </w:r>
      <w:bookmarkEnd w:id="21"/>
    </w:p>
    <w:p w14:paraId="07357B58" w14:textId="77777777" w:rsidR="003252E7" w:rsidRPr="003508E0" w:rsidRDefault="003252E7" w:rsidP="003252E7">
      <w:pPr>
        <w:pStyle w:val="EmailDiscussion2"/>
        <w:ind w:left="1619" w:firstLine="0"/>
        <w:rPr>
          <w:rFonts w:eastAsiaTheme="minorEastAsia"/>
          <w:szCs w:val="20"/>
          <w:u w:val="single"/>
        </w:rPr>
      </w:pPr>
      <w:r w:rsidRPr="003508E0">
        <w:rPr>
          <w:u w:val="single"/>
        </w:rPr>
        <w:t>Scope:</w:t>
      </w:r>
    </w:p>
    <w:p w14:paraId="32800E0E" w14:textId="17626AD9" w:rsidR="003252E7" w:rsidRPr="003508E0" w:rsidRDefault="003252E7" w:rsidP="003252E7">
      <w:pPr>
        <w:pStyle w:val="EmailDiscussion2"/>
        <w:numPr>
          <w:ilvl w:val="2"/>
          <w:numId w:val="3"/>
        </w:numPr>
        <w:tabs>
          <w:tab w:val="clear" w:pos="1622"/>
        </w:tabs>
      </w:pPr>
      <w:r w:rsidRPr="003508E0">
        <w:t>Produce agreeable CR</w:t>
      </w:r>
    </w:p>
    <w:p w14:paraId="75A80ADF" w14:textId="77777777" w:rsidR="003252E7" w:rsidRPr="003508E0" w:rsidRDefault="003252E7" w:rsidP="003252E7">
      <w:pPr>
        <w:pStyle w:val="EmailDiscussion2"/>
        <w:rPr>
          <w:u w:val="single"/>
        </w:rPr>
      </w:pPr>
      <w:r w:rsidRPr="003508E0">
        <w:t xml:space="preserve">      </w:t>
      </w:r>
      <w:r w:rsidRPr="003508E0">
        <w:rPr>
          <w:u w:val="single"/>
        </w:rPr>
        <w:t xml:space="preserve">Intended outcome: </w:t>
      </w:r>
    </w:p>
    <w:p w14:paraId="4AB5FA68" w14:textId="285651C1" w:rsidR="003252E7" w:rsidRPr="003508E0" w:rsidRDefault="003252E7" w:rsidP="003252E7">
      <w:pPr>
        <w:pStyle w:val="EmailDiscussion2"/>
        <w:numPr>
          <w:ilvl w:val="2"/>
          <w:numId w:val="23"/>
        </w:numPr>
        <w:tabs>
          <w:tab w:val="clear" w:pos="1622"/>
        </w:tabs>
        <w:ind w:left="1980"/>
      </w:pPr>
      <w:r w:rsidRPr="003508E0">
        <w:t xml:space="preserve">Agreed CR(s) in </w:t>
      </w:r>
      <w:r w:rsidR="00ED2C19" w:rsidRPr="003508E0">
        <w:t>R2-2506358</w:t>
      </w:r>
    </w:p>
    <w:p w14:paraId="3685B580" w14:textId="77777777" w:rsidR="003252E7" w:rsidRPr="003508E0" w:rsidRDefault="003252E7" w:rsidP="003252E7">
      <w:pPr>
        <w:pStyle w:val="EmailDiscussion2"/>
        <w:rPr>
          <w:u w:val="single"/>
        </w:rPr>
      </w:pPr>
      <w:r w:rsidRPr="003508E0">
        <w:t>     </w:t>
      </w:r>
      <w:r w:rsidRPr="003508E0">
        <w:rPr>
          <w:u w:val="single"/>
        </w:rPr>
        <w:t xml:space="preserve">Deadline: </w:t>
      </w:r>
    </w:p>
    <w:p w14:paraId="6DED5171" w14:textId="5871185D" w:rsidR="003252E7" w:rsidRPr="003508E0" w:rsidRDefault="003252E7" w:rsidP="00ED2C19">
      <w:pPr>
        <w:pStyle w:val="EmailDiscussion2"/>
        <w:numPr>
          <w:ilvl w:val="2"/>
          <w:numId w:val="23"/>
        </w:numPr>
        <w:tabs>
          <w:tab w:val="clear" w:pos="1622"/>
        </w:tabs>
        <w:ind w:left="1980"/>
      </w:pPr>
      <w:r w:rsidRPr="003508E0">
        <w:t>Wednesday 17:00. The intention is to agree over email.</w:t>
      </w:r>
    </w:p>
    <w:p w14:paraId="5B8EEE9D" w14:textId="77777777" w:rsidR="006821CA" w:rsidRDefault="006821CA" w:rsidP="005B01A2">
      <w:pPr>
        <w:pStyle w:val="Doc-text2"/>
        <w:ind w:left="0" w:firstLine="0"/>
      </w:pPr>
    </w:p>
    <w:p w14:paraId="614CE3B1" w14:textId="77777777" w:rsidR="005B01A2" w:rsidRDefault="005B01A2" w:rsidP="005B01A2">
      <w:pPr>
        <w:pStyle w:val="Doc-text2"/>
        <w:ind w:left="0" w:firstLine="0"/>
      </w:pPr>
    </w:p>
    <w:p w14:paraId="190AE96D" w14:textId="72C6D6F5" w:rsidR="005B01A2" w:rsidRDefault="005B01A2" w:rsidP="005B01A2">
      <w:pPr>
        <w:pStyle w:val="Doc-title"/>
      </w:pPr>
      <w:hyperlink r:id="rId54" w:history="1">
        <w:r w:rsidRPr="005B01A2">
          <w:rPr>
            <w:rStyle w:val="Hyperlink"/>
          </w:rPr>
          <w:t>R2-2506358</w:t>
        </w:r>
      </w:hyperlink>
      <w:r>
        <w:tab/>
        <w:t>Clarification on RRC procedure delay for BWP switching</w:t>
      </w:r>
      <w:r>
        <w:tab/>
        <w:t>Samsung</w:t>
      </w:r>
      <w:r>
        <w:tab/>
        <w:t>CR</w:t>
      </w:r>
      <w:r>
        <w:tab/>
        <w:t>Rel-18</w:t>
      </w:r>
      <w:r>
        <w:tab/>
        <w:t>38.331</w:t>
      </w:r>
      <w:r>
        <w:tab/>
        <w:t>18.6.0</w:t>
      </w:r>
      <w:r>
        <w:tab/>
        <w:t>5436</w:t>
      </w:r>
      <w:r>
        <w:tab/>
        <w:t>1</w:t>
      </w:r>
      <w:r>
        <w:tab/>
        <w:t>A</w:t>
      </w:r>
      <w:r>
        <w:tab/>
        <w:t>NR_newRAT-Core</w:t>
      </w:r>
    </w:p>
    <w:p w14:paraId="3125C310" w14:textId="46CC86AF" w:rsidR="005B01A2" w:rsidRPr="005B01A2" w:rsidRDefault="005B01A2" w:rsidP="005B01A2">
      <w:pPr>
        <w:pStyle w:val="Agreement"/>
      </w:pPr>
      <w:r>
        <w:t>Agreed</w:t>
      </w:r>
    </w:p>
    <w:p w14:paraId="52AD3EE4" w14:textId="77777777" w:rsidR="005B01A2" w:rsidRDefault="005B01A2" w:rsidP="00216FD2">
      <w:pPr>
        <w:pStyle w:val="MiniHeading"/>
      </w:pPr>
    </w:p>
    <w:p w14:paraId="0C058C9C" w14:textId="77777777" w:rsidR="005B01A2" w:rsidRDefault="005B01A2" w:rsidP="00216FD2">
      <w:pPr>
        <w:pStyle w:val="MiniHeading"/>
      </w:pPr>
    </w:p>
    <w:p w14:paraId="7FF92439" w14:textId="5B52A15E" w:rsidR="00216FD2" w:rsidRDefault="00216FD2" w:rsidP="00216FD2">
      <w:pPr>
        <w:pStyle w:val="MiniHeading"/>
      </w:pPr>
      <w:r>
        <w:t>MIMO</w:t>
      </w:r>
    </w:p>
    <w:p w14:paraId="6D6A0534" w14:textId="6E9FB53F" w:rsidR="006F374C" w:rsidRDefault="006F374C" w:rsidP="006F374C">
      <w:pPr>
        <w:pStyle w:val="Doc-title"/>
      </w:pPr>
      <w:hyperlink r:id="rId55" w:history="1">
        <w:r w:rsidRPr="00264F68">
          <w:rPr>
            <w:rStyle w:val="Hyperlink"/>
          </w:rPr>
          <w:t>R2-2506120</w:t>
        </w:r>
      </w:hyperlink>
      <w:r>
        <w:tab/>
        <w:t>Clarification of releasing elements from Rel-16 PUCCH Spatial Relation Info List</w:t>
      </w:r>
      <w:r>
        <w:tab/>
        <w:t>ZTE Corporation</w:t>
      </w:r>
      <w:r>
        <w:tab/>
        <w:t>CR</w:t>
      </w:r>
      <w:r>
        <w:tab/>
        <w:t>Rel-16</w:t>
      </w:r>
      <w:r>
        <w:tab/>
        <w:t>38.331</w:t>
      </w:r>
      <w:r>
        <w:tab/>
        <w:t>16.20.0</w:t>
      </w:r>
      <w:r>
        <w:tab/>
        <w:t>5459</w:t>
      </w:r>
      <w:r>
        <w:tab/>
        <w:t>-</w:t>
      </w:r>
      <w:r>
        <w:tab/>
        <w:t>F</w:t>
      </w:r>
      <w:r>
        <w:tab/>
        <w:t>NR_eMIMO-Core</w:t>
      </w:r>
    </w:p>
    <w:p w14:paraId="17568DDC" w14:textId="3CD68A6C" w:rsidR="006F374C" w:rsidRDefault="006F374C" w:rsidP="006F374C">
      <w:pPr>
        <w:pStyle w:val="Doc-title"/>
      </w:pPr>
      <w:hyperlink r:id="rId56" w:history="1">
        <w:r w:rsidRPr="00264F68">
          <w:rPr>
            <w:rStyle w:val="Hyperlink"/>
          </w:rPr>
          <w:t>R2-2506121</w:t>
        </w:r>
      </w:hyperlink>
      <w:r>
        <w:tab/>
        <w:t>Clarification of releasing elements from Rel-16 PUCCH Spatial Relation Info List</w:t>
      </w:r>
      <w:r>
        <w:tab/>
        <w:t>ZTE Corporation</w:t>
      </w:r>
      <w:r>
        <w:tab/>
        <w:t>CR</w:t>
      </w:r>
      <w:r>
        <w:tab/>
        <w:t>Rel-17</w:t>
      </w:r>
      <w:r>
        <w:tab/>
        <w:t>38.331</w:t>
      </w:r>
      <w:r>
        <w:tab/>
        <w:t>17.13.0</w:t>
      </w:r>
      <w:r>
        <w:tab/>
        <w:t>5460</w:t>
      </w:r>
      <w:r>
        <w:tab/>
        <w:t>-</w:t>
      </w:r>
      <w:r>
        <w:tab/>
        <w:t>A</w:t>
      </w:r>
      <w:r>
        <w:tab/>
        <w:t>NR_eMIMO-Core</w:t>
      </w:r>
    </w:p>
    <w:p w14:paraId="6E8CEF09" w14:textId="7826D29A" w:rsidR="006F374C" w:rsidRDefault="006F374C" w:rsidP="006F374C">
      <w:pPr>
        <w:pStyle w:val="Doc-title"/>
      </w:pPr>
      <w:hyperlink r:id="rId57" w:history="1">
        <w:r w:rsidRPr="00264F68">
          <w:rPr>
            <w:rStyle w:val="Hyperlink"/>
          </w:rPr>
          <w:t>R2-2506122</w:t>
        </w:r>
      </w:hyperlink>
      <w:r>
        <w:tab/>
        <w:t>Clarification of releasing elements from Rel-16 PUCCH Spatial Relation Info List</w:t>
      </w:r>
      <w:r>
        <w:tab/>
        <w:t>ZTE Corporation</w:t>
      </w:r>
      <w:r>
        <w:tab/>
        <w:t>CR</w:t>
      </w:r>
      <w:r>
        <w:tab/>
        <w:t>Rel-18</w:t>
      </w:r>
      <w:r>
        <w:tab/>
        <w:t>38.331</w:t>
      </w:r>
      <w:r>
        <w:tab/>
        <w:t>18.6.0</w:t>
      </w:r>
      <w:r>
        <w:tab/>
        <w:t>5461</w:t>
      </w:r>
      <w:r>
        <w:tab/>
        <w:t>-</w:t>
      </w:r>
      <w:r>
        <w:tab/>
        <w:t>A</w:t>
      </w:r>
      <w:r>
        <w:tab/>
        <w:t>NR_eMIMO-Core</w:t>
      </w:r>
    </w:p>
    <w:p w14:paraId="2FBB1C5D" w14:textId="2E380BD2" w:rsidR="006F374C" w:rsidRDefault="006F374C" w:rsidP="006F374C">
      <w:pPr>
        <w:pStyle w:val="Doc-title"/>
      </w:pPr>
      <w:hyperlink r:id="rId58" w:history="1">
        <w:r w:rsidRPr="00264F68">
          <w:rPr>
            <w:rStyle w:val="Hyperlink"/>
          </w:rPr>
          <w:t>R2-2506124</w:t>
        </w:r>
      </w:hyperlink>
      <w:r>
        <w:tab/>
        <w:t>Summary Report of [Post130][602][Maint] Spatial Relation Info list extension (ZTE)_Summary</w:t>
      </w:r>
      <w:r>
        <w:tab/>
        <w:t>ZTE Corporation</w:t>
      </w:r>
      <w:r>
        <w:tab/>
        <w:t>discussion</w:t>
      </w:r>
      <w:r>
        <w:tab/>
        <w:t>Rel-16</w:t>
      </w:r>
      <w:r>
        <w:tab/>
        <w:t>NR_eMIMO-Core</w:t>
      </w:r>
    </w:p>
    <w:p w14:paraId="65E566FE" w14:textId="77777777" w:rsidR="00D63190" w:rsidRDefault="00D63190" w:rsidP="00D63190">
      <w:pPr>
        <w:pStyle w:val="Doc-text2"/>
      </w:pPr>
    </w:p>
    <w:p w14:paraId="052CC5E3" w14:textId="57E7095C" w:rsidR="00D63190" w:rsidRDefault="00D63190" w:rsidP="00D63190">
      <w:pPr>
        <w:pStyle w:val="Doc-text2"/>
      </w:pPr>
      <w:r>
        <w:t>-</w:t>
      </w:r>
      <w:r>
        <w:tab/>
        <w:t>The email discussion rapporteur (ZTE) requested to discuss this offline during the week.</w:t>
      </w:r>
    </w:p>
    <w:p w14:paraId="383CFEC4" w14:textId="77777777" w:rsidR="00D63190" w:rsidRDefault="00D63190" w:rsidP="00D63190">
      <w:pPr>
        <w:pStyle w:val="Doc-text2"/>
      </w:pPr>
      <w:bookmarkStart w:id="22" w:name="_Hlk207223296"/>
    </w:p>
    <w:p w14:paraId="56FC0399" w14:textId="43084949" w:rsidR="00D63190" w:rsidRPr="00521800" w:rsidRDefault="00D63190" w:rsidP="00D63190">
      <w:pPr>
        <w:pStyle w:val="EmailDiscussion"/>
        <w:rPr>
          <w:rFonts w:eastAsia="Times New Roman"/>
          <w:szCs w:val="20"/>
        </w:rPr>
      </w:pPr>
      <w:bookmarkStart w:id="23" w:name="_Toc207281478"/>
      <w:r w:rsidRPr="00521800">
        <w:t>[AT131][601][</w:t>
      </w:r>
      <w:proofErr w:type="spellStart"/>
      <w:r w:rsidRPr="00521800">
        <w:t>Maint</w:t>
      </w:r>
      <w:proofErr w:type="spellEnd"/>
      <w:r w:rsidRPr="00521800">
        <w:t>] Spatial Relation Info list extension (ZTE)</w:t>
      </w:r>
      <w:bookmarkEnd w:id="23"/>
    </w:p>
    <w:p w14:paraId="1D22E518" w14:textId="77777777" w:rsidR="00D63190" w:rsidRPr="00521800" w:rsidRDefault="00D63190" w:rsidP="00D63190">
      <w:pPr>
        <w:pStyle w:val="EmailDiscussion2"/>
        <w:ind w:left="1619" w:firstLine="0"/>
        <w:rPr>
          <w:rFonts w:eastAsiaTheme="minorEastAsia"/>
          <w:szCs w:val="20"/>
          <w:u w:val="single"/>
        </w:rPr>
      </w:pPr>
      <w:r w:rsidRPr="00521800">
        <w:rPr>
          <w:u w:val="single"/>
        </w:rPr>
        <w:t>Scope:</w:t>
      </w:r>
    </w:p>
    <w:p w14:paraId="5EBB7B65" w14:textId="77777777" w:rsidR="00D63190" w:rsidRPr="00521800" w:rsidRDefault="00D63190" w:rsidP="00D63190">
      <w:pPr>
        <w:pStyle w:val="EmailDiscussion2"/>
        <w:numPr>
          <w:ilvl w:val="2"/>
          <w:numId w:val="3"/>
        </w:numPr>
        <w:tabs>
          <w:tab w:val="clear" w:pos="1622"/>
        </w:tabs>
      </w:pPr>
      <w:r w:rsidRPr="00521800">
        <w:t>Discuss offline (face-to-face preferred, if suitable)</w:t>
      </w:r>
    </w:p>
    <w:p w14:paraId="5979BBF0" w14:textId="19549678" w:rsidR="00D63190" w:rsidRPr="00521800" w:rsidRDefault="00D63190" w:rsidP="00D63190">
      <w:pPr>
        <w:pStyle w:val="EmailDiscussion2"/>
        <w:numPr>
          <w:ilvl w:val="2"/>
          <w:numId w:val="3"/>
        </w:numPr>
        <w:tabs>
          <w:tab w:val="clear" w:pos="1622"/>
        </w:tabs>
      </w:pPr>
      <w:r w:rsidRPr="00521800">
        <w:t>Produce agreeable CRs if needed</w:t>
      </w:r>
    </w:p>
    <w:p w14:paraId="2E2BD5C2" w14:textId="77777777" w:rsidR="00D63190" w:rsidRPr="00521800" w:rsidRDefault="00D63190" w:rsidP="00D63190">
      <w:pPr>
        <w:pStyle w:val="EmailDiscussion2"/>
        <w:rPr>
          <w:u w:val="single"/>
        </w:rPr>
      </w:pPr>
      <w:r w:rsidRPr="00521800">
        <w:t xml:space="preserve">      </w:t>
      </w:r>
      <w:r w:rsidRPr="00521800">
        <w:rPr>
          <w:u w:val="single"/>
        </w:rPr>
        <w:t xml:space="preserve">Intended outcome: </w:t>
      </w:r>
    </w:p>
    <w:p w14:paraId="62B438B5" w14:textId="47842D1A" w:rsidR="00D63190" w:rsidRPr="00521800" w:rsidRDefault="00D63190" w:rsidP="00D63190">
      <w:pPr>
        <w:pStyle w:val="EmailDiscussion2"/>
        <w:numPr>
          <w:ilvl w:val="2"/>
          <w:numId w:val="23"/>
        </w:numPr>
        <w:tabs>
          <w:tab w:val="clear" w:pos="1622"/>
        </w:tabs>
        <w:ind w:left="1980"/>
      </w:pPr>
      <w:r w:rsidRPr="00521800">
        <w:t>Agreed CR(s)</w:t>
      </w:r>
    </w:p>
    <w:p w14:paraId="41454E8A" w14:textId="77777777" w:rsidR="00D63190" w:rsidRPr="00521800" w:rsidRDefault="00D63190" w:rsidP="00D63190">
      <w:pPr>
        <w:pStyle w:val="EmailDiscussion2"/>
        <w:rPr>
          <w:u w:val="single"/>
        </w:rPr>
      </w:pPr>
      <w:r w:rsidRPr="00521800">
        <w:t>     </w:t>
      </w:r>
      <w:r w:rsidRPr="00521800">
        <w:rPr>
          <w:u w:val="single"/>
        </w:rPr>
        <w:t xml:space="preserve">Deadline: </w:t>
      </w:r>
    </w:p>
    <w:p w14:paraId="6F8F574E" w14:textId="7188FAE3" w:rsidR="00D63190" w:rsidRPr="00521800" w:rsidRDefault="00D63190" w:rsidP="00D63190">
      <w:pPr>
        <w:pStyle w:val="EmailDiscussion2"/>
        <w:numPr>
          <w:ilvl w:val="2"/>
          <w:numId w:val="23"/>
        </w:numPr>
        <w:tabs>
          <w:tab w:val="clear" w:pos="1622"/>
        </w:tabs>
        <w:ind w:left="1980"/>
      </w:pPr>
      <w:r w:rsidRPr="00521800">
        <w:t>Wednesday 17:00. The intention is to agree over email if possible, otherwise we come back in the Thursday comeback session.</w:t>
      </w:r>
    </w:p>
    <w:bookmarkEnd w:id="22"/>
    <w:p w14:paraId="15E3715E" w14:textId="77777777" w:rsidR="006F374C" w:rsidRDefault="006F374C" w:rsidP="006F374C">
      <w:pPr>
        <w:pStyle w:val="Doc-text2"/>
      </w:pPr>
    </w:p>
    <w:p w14:paraId="2036B84B" w14:textId="1F64DC59" w:rsidR="004C1A1C" w:rsidRDefault="005475BB" w:rsidP="005475BB">
      <w:pPr>
        <w:pStyle w:val="Doc-title"/>
      </w:pPr>
      <w:hyperlink r:id="rId59" w:history="1">
        <w:r w:rsidRPr="005475BB">
          <w:rPr>
            <w:rStyle w:val="Hyperlink"/>
          </w:rPr>
          <w:t>R2-2506453</w:t>
        </w:r>
      </w:hyperlink>
      <w:r>
        <w:tab/>
      </w:r>
      <w:r w:rsidRPr="005475BB">
        <w:t>Summary Report of [AT131][601][Maint] Spatial Relation Info list extension (ZTE)</w:t>
      </w:r>
    </w:p>
    <w:p w14:paraId="4D238563" w14:textId="77777777" w:rsidR="005475BB" w:rsidRDefault="005475BB" w:rsidP="006F374C">
      <w:pPr>
        <w:pStyle w:val="Doc-text2"/>
      </w:pPr>
    </w:p>
    <w:p w14:paraId="11246322" w14:textId="77777777" w:rsidR="005475BB" w:rsidRDefault="005475BB" w:rsidP="005475BB">
      <w:pPr>
        <w:pStyle w:val="Doc-text2"/>
      </w:pPr>
      <w:r>
        <w:t xml:space="preserve">Proposal 1 (easy agreement): RAN2 clarifies that “If the network includes </w:t>
      </w:r>
      <w:proofErr w:type="spellStart"/>
      <w:r>
        <w:t>spatialRelationInfoToAddModListExt</w:t>
      </w:r>
      <w:proofErr w:type="spellEnd"/>
      <w:r>
        <w:t xml:space="preserve"> in a </w:t>
      </w:r>
      <w:proofErr w:type="spellStart"/>
      <w:r>
        <w:t>RRCReconfiguration</w:t>
      </w:r>
      <w:proofErr w:type="spellEnd"/>
      <w:r>
        <w:t xml:space="preserve"> message, it shall include the same number of entries, and listed in the same order, as in the concatenation of included </w:t>
      </w:r>
      <w:proofErr w:type="spellStart"/>
      <w:r>
        <w:t>spatialRelationInfoToAddModList</w:t>
      </w:r>
      <w:proofErr w:type="spellEnd"/>
      <w:r>
        <w:t xml:space="preserve"> and included </w:t>
      </w:r>
      <w:proofErr w:type="spellStart"/>
      <w:r>
        <w:t>spatialRelationInfoToAddModListSizeExt</w:t>
      </w:r>
      <w:proofErr w:type="spellEnd"/>
      <w:r>
        <w:t xml:space="preserve"> in the same message”. No spec change is needed.</w:t>
      </w:r>
    </w:p>
    <w:p w14:paraId="3BFBD75C" w14:textId="77777777" w:rsidR="005475BB" w:rsidRDefault="005475BB" w:rsidP="005475BB">
      <w:pPr>
        <w:pStyle w:val="Doc-text2"/>
      </w:pPr>
    </w:p>
    <w:p w14:paraId="4781AD41" w14:textId="77777777" w:rsidR="005475BB" w:rsidRDefault="005475BB" w:rsidP="005475BB">
      <w:pPr>
        <w:pStyle w:val="Doc-text2"/>
      </w:pPr>
      <w:r>
        <w:t xml:space="preserve">Proposal 2(easy agreement): In the case where there are 8 entries have already been created by the </w:t>
      </w:r>
      <w:proofErr w:type="spellStart"/>
      <w:r>
        <w:t>patialRelationInfoToAddModList</w:t>
      </w:r>
      <w:proofErr w:type="spellEnd"/>
      <w:r>
        <w:t xml:space="preserve"> (i.e.Rel-15 ToAddModlist), it is allowed for NW to use the </w:t>
      </w:r>
      <w:proofErr w:type="spellStart"/>
      <w:r>
        <w:t>spatialRelationInfoToAddModList</w:t>
      </w:r>
      <w:proofErr w:type="spellEnd"/>
      <w:r>
        <w:t xml:space="preserve"> alone for adding more elements if the available Id of the added entry is no more than 8, or together with </w:t>
      </w:r>
      <w:proofErr w:type="spellStart"/>
      <w:r>
        <w:t>spatialRelationInfoToAddModListExt</w:t>
      </w:r>
      <w:proofErr w:type="spellEnd"/>
      <w:r>
        <w:t xml:space="preserve"> if the available Id of the added entry is greater than 8.  No spec change is needed.</w:t>
      </w:r>
    </w:p>
    <w:p w14:paraId="54E05F5E" w14:textId="77777777" w:rsidR="005475BB" w:rsidRDefault="005475BB" w:rsidP="005475BB">
      <w:pPr>
        <w:pStyle w:val="Doc-text2"/>
      </w:pPr>
    </w:p>
    <w:p w14:paraId="3EB7814D" w14:textId="77777777" w:rsidR="005475BB" w:rsidRDefault="005475BB" w:rsidP="005475BB">
      <w:pPr>
        <w:pStyle w:val="Doc-text2"/>
      </w:pPr>
      <w:r>
        <w:t xml:space="preserve">Proposal 3(Easy Agreement): RAN2 confirms that an entry created using </w:t>
      </w:r>
      <w:proofErr w:type="spellStart"/>
      <w:r>
        <w:t>spatialRelationInfoToAddModList</w:t>
      </w:r>
      <w:proofErr w:type="spellEnd"/>
      <w:r>
        <w:t xml:space="preserve"> can be modified using </w:t>
      </w:r>
      <w:proofErr w:type="spellStart"/>
      <w:r>
        <w:t>spatialRelationInfoToAddModListSizeExt</w:t>
      </w:r>
      <w:proofErr w:type="spellEnd"/>
      <w:r>
        <w:t xml:space="preserve">, and </w:t>
      </w:r>
      <w:proofErr w:type="spellStart"/>
      <w:r>
        <w:t>vise</w:t>
      </w:r>
      <w:proofErr w:type="spellEnd"/>
      <w:r>
        <w:t xml:space="preserve"> versa. No spec change is needed.</w:t>
      </w:r>
    </w:p>
    <w:p w14:paraId="20E82CE2" w14:textId="77777777" w:rsidR="005475BB" w:rsidRDefault="005475BB" w:rsidP="005475BB">
      <w:pPr>
        <w:pStyle w:val="Doc-text2"/>
      </w:pPr>
    </w:p>
    <w:p w14:paraId="5689EDE3" w14:textId="060E9FA4" w:rsidR="005475BB" w:rsidRDefault="005475BB" w:rsidP="005475BB">
      <w:pPr>
        <w:pStyle w:val="Doc-text2"/>
      </w:pPr>
      <w:r>
        <w:t xml:space="preserve">Proposal 5(Easy Agreement): RAN2 clarifies that the PUCCH-SpatialRelationInfoId-r16 is considered as the same as </w:t>
      </w:r>
      <w:proofErr w:type="spellStart"/>
      <w:r>
        <w:t>pucch-SpatialRelationInfoId</w:t>
      </w:r>
      <w:proofErr w:type="spellEnd"/>
      <w:r>
        <w:t xml:space="preserve"> or pucch-SpatialRelationInfoId-v1610 when UE receiving the spatialRelationInfoToReleaseListExt-v1610. No spec change is needed.</w:t>
      </w:r>
    </w:p>
    <w:p w14:paraId="744618B6" w14:textId="77777777" w:rsidR="005475BB" w:rsidRPr="002540BF" w:rsidRDefault="005475BB" w:rsidP="002540BF">
      <w:pPr>
        <w:pStyle w:val="Doc-text2"/>
      </w:pPr>
    </w:p>
    <w:tbl>
      <w:tblPr>
        <w:tblStyle w:val="TableGrid"/>
        <w:tblW w:w="0" w:type="auto"/>
        <w:tblInd w:w="1622" w:type="dxa"/>
        <w:tblLook w:val="04A0" w:firstRow="1" w:lastRow="0" w:firstColumn="1" w:lastColumn="0" w:noHBand="0" w:noVBand="1"/>
      </w:tblPr>
      <w:tblGrid>
        <w:gridCol w:w="8572"/>
      </w:tblGrid>
      <w:tr w:rsidR="005475BB" w14:paraId="539C52FB" w14:textId="77777777" w:rsidTr="002540BF">
        <w:tc>
          <w:tcPr>
            <w:tcW w:w="10194" w:type="dxa"/>
          </w:tcPr>
          <w:p w14:paraId="402EF8DA" w14:textId="77777777" w:rsidR="005475BB" w:rsidRPr="00D86D11" w:rsidRDefault="005475BB" w:rsidP="002540BF">
            <w:pPr>
              <w:pStyle w:val="Doc-text2"/>
              <w:ind w:left="0" w:firstLine="0"/>
              <w:rPr>
                <w:b/>
                <w:bCs/>
              </w:rPr>
            </w:pPr>
            <w:r w:rsidRPr="00D86D11">
              <w:rPr>
                <w:b/>
                <w:bCs/>
              </w:rPr>
              <w:t>Agreements</w:t>
            </w:r>
          </w:p>
          <w:p w14:paraId="7C109A64" w14:textId="32FC0817" w:rsidR="005475BB" w:rsidRDefault="005475BB" w:rsidP="005475BB">
            <w:pPr>
              <w:pStyle w:val="Doc-text2"/>
              <w:numPr>
                <w:ilvl w:val="0"/>
                <w:numId w:val="24"/>
              </w:numPr>
            </w:pPr>
            <w:r>
              <w:t xml:space="preserve">RAN2 </w:t>
            </w:r>
            <w:r>
              <w:t>confirms</w:t>
            </w:r>
            <w:r>
              <w:t xml:space="preserve"> that </w:t>
            </w:r>
            <w:r w:rsidR="00971E58">
              <w:t>i</w:t>
            </w:r>
            <w:r>
              <w:t xml:space="preserve">f the network includes </w:t>
            </w:r>
            <w:proofErr w:type="spellStart"/>
            <w:r>
              <w:t>spatialRelationInfoToAddModListExt</w:t>
            </w:r>
            <w:proofErr w:type="spellEnd"/>
            <w:r>
              <w:t xml:space="preserve"> in a </w:t>
            </w:r>
            <w:proofErr w:type="spellStart"/>
            <w:r>
              <w:t>RRCReconfiguration</w:t>
            </w:r>
            <w:proofErr w:type="spellEnd"/>
            <w:r>
              <w:t xml:space="preserve"> message, it shall include the same number of entries, and listed in the same order, as in the concatenation of included </w:t>
            </w:r>
            <w:proofErr w:type="spellStart"/>
            <w:r>
              <w:t>spatialRelationInfoToAddModList</w:t>
            </w:r>
            <w:proofErr w:type="spellEnd"/>
            <w:r>
              <w:t xml:space="preserve"> and included </w:t>
            </w:r>
            <w:proofErr w:type="spellStart"/>
            <w:r>
              <w:t>spatialRelationInfoToAddModListSizeExt</w:t>
            </w:r>
            <w:proofErr w:type="spellEnd"/>
            <w:r>
              <w:t xml:space="preserve"> in the same message. No spec change is needed.</w:t>
            </w:r>
          </w:p>
          <w:p w14:paraId="00F0C1E9" w14:textId="523E22E1" w:rsidR="000F3BF6" w:rsidRDefault="000F3BF6" w:rsidP="005475BB">
            <w:pPr>
              <w:pStyle w:val="Doc-text2"/>
              <w:numPr>
                <w:ilvl w:val="0"/>
                <w:numId w:val="24"/>
              </w:numPr>
            </w:pPr>
            <w:r>
              <w:t>RAN2 confirms that i</w:t>
            </w:r>
            <w:r w:rsidRPr="000F3BF6">
              <w:t xml:space="preserve">n case where 8 entries have already been </w:t>
            </w:r>
            <w:r>
              <w:t xml:space="preserve">added </w:t>
            </w:r>
            <w:r w:rsidRPr="000F3BF6">
              <w:t xml:space="preserve">by the </w:t>
            </w:r>
            <w:proofErr w:type="spellStart"/>
            <w:r>
              <w:t>s</w:t>
            </w:r>
            <w:r w:rsidRPr="000F3BF6">
              <w:t>patialRelationInfoToAddModList</w:t>
            </w:r>
            <w:proofErr w:type="spellEnd"/>
            <w:r w:rsidRPr="000F3BF6">
              <w:t xml:space="preserve"> (i.e.</w:t>
            </w:r>
            <w:r>
              <w:t xml:space="preserve"> the </w:t>
            </w:r>
            <w:r w:rsidRPr="000F3BF6">
              <w:t xml:space="preserve">Rel-15 ToAddModlist), it is allowed for NW to use the </w:t>
            </w:r>
            <w:proofErr w:type="spellStart"/>
            <w:r w:rsidRPr="000F3BF6">
              <w:t>spatialRelationInfoToAddModList</w:t>
            </w:r>
            <w:proofErr w:type="spellEnd"/>
            <w:r w:rsidRPr="000F3BF6">
              <w:t xml:space="preserve"> alone for adding more elements if the Id of the added entry is no</w:t>
            </w:r>
            <w:r w:rsidR="00971E58">
              <w:t xml:space="preserve">t greater </w:t>
            </w:r>
            <w:r w:rsidRPr="000F3BF6">
              <w:t xml:space="preserve">than 8, or together with </w:t>
            </w:r>
            <w:proofErr w:type="spellStart"/>
            <w:r w:rsidRPr="000F3BF6">
              <w:t>spatialRelationInfoToAddModListExt</w:t>
            </w:r>
            <w:proofErr w:type="spellEnd"/>
            <w:r w:rsidRPr="000F3BF6">
              <w:t xml:space="preserve"> if the Id of the added entry is greater than 8.  No spec change is needed.</w:t>
            </w:r>
          </w:p>
          <w:p w14:paraId="1C09AF4D" w14:textId="475C1C60" w:rsidR="000F3BF6" w:rsidRDefault="000F3BF6" w:rsidP="005475BB">
            <w:pPr>
              <w:pStyle w:val="Doc-text2"/>
              <w:numPr>
                <w:ilvl w:val="0"/>
                <w:numId w:val="24"/>
              </w:numPr>
            </w:pPr>
            <w:r w:rsidRPr="000F3BF6">
              <w:t xml:space="preserve">RAN2 confirms that an entry created using </w:t>
            </w:r>
            <w:proofErr w:type="spellStart"/>
            <w:r w:rsidRPr="000F3BF6">
              <w:t>spatialRelationInfoToAddModList</w:t>
            </w:r>
            <w:proofErr w:type="spellEnd"/>
            <w:r w:rsidRPr="000F3BF6">
              <w:t xml:space="preserve"> can be modified using </w:t>
            </w:r>
            <w:proofErr w:type="spellStart"/>
            <w:r w:rsidRPr="000F3BF6">
              <w:t>spatialRelationInfoToAddModListSizeExt</w:t>
            </w:r>
            <w:proofErr w:type="spellEnd"/>
            <w:r w:rsidRPr="000F3BF6">
              <w:t xml:space="preserve">, and </w:t>
            </w:r>
            <w:r w:rsidRPr="000F3BF6">
              <w:t>vice</w:t>
            </w:r>
            <w:r w:rsidRPr="000F3BF6">
              <w:t xml:space="preserve"> versa. No spec change is needed.</w:t>
            </w:r>
          </w:p>
          <w:p w14:paraId="650D8B0D" w14:textId="5EC07C55" w:rsidR="000F3BF6" w:rsidRDefault="000F3BF6" w:rsidP="005475BB">
            <w:pPr>
              <w:pStyle w:val="Doc-text2"/>
              <w:numPr>
                <w:ilvl w:val="0"/>
                <w:numId w:val="24"/>
              </w:numPr>
            </w:pPr>
            <w:r>
              <w:t xml:space="preserve">RAN2 </w:t>
            </w:r>
            <w:r>
              <w:t xml:space="preserve">confirms </w:t>
            </w:r>
            <w:r>
              <w:t xml:space="preserve">that the PUCCH-SpatialRelationInfoId-r16 is considered the same as </w:t>
            </w:r>
            <w:proofErr w:type="spellStart"/>
            <w:r>
              <w:t>pucch-SpatialRelationInfoId</w:t>
            </w:r>
            <w:proofErr w:type="spellEnd"/>
            <w:r>
              <w:t xml:space="preserve"> </w:t>
            </w:r>
            <w:r>
              <w:t>and</w:t>
            </w:r>
            <w:r>
              <w:t xml:space="preserve"> pucch-SpatialRelationInfoId-v1610 when </w:t>
            </w:r>
            <w:r>
              <w:t xml:space="preserve">the </w:t>
            </w:r>
            <w:r>
              <w:t xml:space="preserve">UE </w:t>
            </w:r>
            <w:r>
              <w:t xml:space="preserve">receives </w:t>
            </w:r>
            <w:r>
              <w:t>the spatialRelationInfoToReleaseListExt-v1610. No spec change is needed.</w:t>
            </w:r>
          </w:p>
        </w:tc>
      </w:tr>
    </w:tbl>
    <w:p w14:paraId="2F28382F" w14:textId="77777777" w:rsidR="005475BB" w:rsidRDefault="005475BB" w:rsidP="002540BF">
      <w:pPr>
        <w:pStyle w:val="Doc-text2"/>
      </w:pPr>
    </w:p>
    <w:p w14:paraId="794CA153" w14:textId="14C1EF01" w:rsidR="005475BB" w:rsidRDefault="005475BB" w:rsidP="005475BB">
      <w:pPr>
        <w:pStyle w:val="Doc-text2"/>
      </w:pPr>
    </w:p>
    <w:p w14:paraId="7B2C1D26" w14:textId="77777777" w:rsidR="004C1A1C" w:rsidRDefault="004C1A1C" w:rsidP="006F374C">
      <w:pPr>
        <w:pStyle w:val="Doc-text2"/>
      </w:pPr>
    </w:p>
    <w:p w14:paraId="20FF1119" w14:textId="77777777" w:rsidR="004C1A1C" w:rsidRPr="006F374C" w:rsidRDefault="004C1A1C" w:rsidP="006F374C">
      <w:pPr>
        <w:pStyle w:val="Doc-text2"/>
      </w:pPr>
    </w:p>
    <w:p w14:paraId="48E84DEA" w14:textId="4F279A3E" w:rsidR="00F71AF3" w:rsidRPr="00DB2F94" w:rsidRDefault="00B56003">
      <w:pPr>
        <w:pStyle w:val="Heading4"/>
        <w:rPr>
          <w:lang w:val="fr-FR"/>
        </w:rPr>
      </w:pPr>
      <w:r w:rsidRPr="00DB2F94">
        <w:rPr>
          <w:lang w:val="fr-FR"/>
        </w:rPr>
        <w:t>5.1.3.2</w:t>
      </w:r>
      <w:r w:rsidRPr="00DB2F94">
        <w:rPr>
          <w:lang w:val="fr-FR"/>
        </w:rPr>
        <w:tab/>
        <w:t xml:space="preserve">UE </w:t>
      </w:r>
      <w:proofErr w:type="spellStart"/>
      <w:r w:rsidRPr="00DB2F94">
        <w:rPr>
          <w:lang w:val="fr-FR"/>
        </w:rPr>
        <w:t>capabilities</w:t>
      </w:r>
      <w:bookmarkEnd w:id="18"/>
      <w:proofErr w:type="spellEnd"/>
    </w:p>
    <w:p w14:paraId="1301E2A7" w14:textId="77777777" w:rsidR="00F71AF3" w:rsidRPr="00DB2F94" w:rsidRDefault="00B56003">
      <w:pPr>
        <w:pStyle w:val="Comments"/>
        <w:rPr>
          <w:lang w:val="fr-FR"/>
        </w:rPr>
      </w:pPr>
      <w:r w:rsidRPr="00DB2F94">
        <w:rPr>
          <w:lang w:val="fr-FR"/>
        </w:rPr>
        <w:t>UE cap corrections 38306, 38331</w:t>
      </w:r>
    </w:p>
    <w:p w14:paraId="456305E1" w14:textId="77777777" w:rsidR="00A77D89" w:rsidRDefault="00A77D89" w:rsidP="00A77D89">
      <w:pPr>
        <w:pStyle w:val="Doc-text2"/>
        <w:ind w:left="0" w:firstLine="0"/>
      </w:pPr>
      <w:bookmarkStart w:id="24" w:name="_Toc158241535"/>
    </w:p>
    <w:p w14:paraId="349EFDF7" w14:textId="6D2ABEBA" w:rsidR="00A77D89" w:rsidRPr="00A77D89" w:rsidRDefault="00A77D89" w:rsidP="00A77D89">
      <w:pPr>
        <w:pStyle w:val="MiniHeading"/>
      </w:pPr>
      <w:r>
        <w:t>SCellWithoutSSB</w:t>
      </w:r>
    </w:p>
    <w:p w14:paraId="006894FA" w14:textId="77777777" w:rsidR="00A77D89" w:rsidRDefault="00A77D89" w:rsidP="00A77D89">
      <w:pPr>
        <w:pStyle w:val="Doc-title"/>
      </w:pPr>
      <w:hyperlink r:id="rId60" w:history="1">
        <w:r w:rsidRPr="00264F68">
          <w:rPr>
            <w:rStyle w:val="Hyperlink"/>
          </w:rPr>
          <w:t>R2-2505465</w:t>
        </w:r>
      </w:hyperlink>
      <w:r>
        <w:tab/>
        <w:t>Correction on intraF-NeighMeasForSCellWithoutSSB capability</w:t>
      </w:r>
      <w:r>
        <w:tab/>
        <w:t>ZTE Corporation, Sanechips, Nokia, Huawei, HiSilicon</w:t>
      </w:r>
      <w:r>
        <w:tab/>
        <w:t>CR</w:t>
      </w:r>
      <w:r>
        <w:tab/>
        <w:t>Rel-15</w:t>
      </w:r>
      <w:r>
        <w:tab/>
        <w:t>38.306</w:t>
      </w:r>
      <w:r>
        <w:tab/>
        <w:t>15.28.0</w:t>
      </w:r>
      <w:r>
        <w:tab/>
        <w:t>1327</w:t>
      </w:r>
      <w:r>
        <w:tab/>
        <w:t>-</w:t>
      </w:r>
      <w:r>
        <w:tab/>
        <w:t>F</w:t>
      </w:r>
      <w:r>
        <w:tab/>
        <w:t>NR_newRAT-Core</w:t>
      </w:r>
    </w:p>
    <w:p w14:paraId="4727E35B" w14:textId="77777777" w:rsidR="00A77D89" w:rsidRDefault="00A77D89" w:rsidP="00A77D89">
      <w:pPr>
        <w:pStyle w:val="Doc-title"/>
      </w:pPr>
      <w:hyperlink r:id="rId61" w:history="1">
        <w:r w:rsidRPr="00264F68">
          <w:rPr>
            <w:rStyle w:val="Hyperlink"/>
          </w:rPr>
          <w:t>R2-2505466</w:t>
        </w:r>
      </w:hyperlink>
      <w:r>
        <w:tab/>
        <w:t>Correction on intraF-NeighMeasForSCellWithoutSSB capability</w:t>
      </w:r>
      <w:r>
        <w:tab/>
        <w:t>ZTE Corporation, Sanechips, Nokia, Huawei, HiSilicon</w:t>
      </w:r>
      <w:r>
        <w:tab/>
        <w:t>CR</w:t>
      </w:r>
      <w:r>
        <w:tab/>
        <w:t>Rel-16</w:t>
      </w:r>
      <w:r>
        <w:tab/>
        <w:t>38.306</w:t>
      </w:r>
      <w:r>
        <w:tab/>
        <w:t>16.21.0</w:t>
      </w:r>
      <w:r>
        <w:tab/>
        <w:t>1328</w:t>
      </w:r>
      <w:r>
        <w:tab/>
        <w:t>-</w:t>
      </w:r>
      <w:r>
        <w:tab/>
        <w:t>A</w:t>
      </w:r>
      <w:r>
        <w:tab/>
        <w:t>NR_newRAT-Core</w:t>
      </w:r>
    </w:p>
    <w:p w14:paraId="6049FE2A" w14:textId="77777777" w:rsidR="00A77D89" w:rsidRDefault="00A77D89" w:rsidP="00A77D89">
      <w:pPr>
        <w:pStyle w:val="Doc-title"/>
      </w:pPr>
      <w:hyperlink r:id="rId62" w:history="1">
        <w:r w:rsidRPr="00264F68">
          <w:rPr>
            <w:rStyle w:val="Hyperlink"/>
          </w:rPr>
          <w:t>R2-2505467</w:t>
        </w:r>
      </w:hyperlink>
      <w:r>
        <w:tab/>
        <w:t>Correction on intraF-NeighMeasForSCellWithoutSSB capability</w:t>
      </w:r>
      <w:r>
        <w:tab/>
        <w:t>ZTE Corporation, Sanechips, Nokia, Huawei, HiSilicon</w:t>
      </w:r>
      <w:r>
        <w:tab/>
        <w:t>CR</w:t>
      </w:r>
      <w:r>
        <w:tab/>
        <w:t>Rel-17</w:t>
      </w:r>
      <w:r>
        <w:tab/>
        <w:t>38.306</w:t>
      </w:r>
      <w:r>
        <w:tab/>
        <w:t>17.13.0</w:t>
      </w:r>
      <w:r>
        <w:tab/>
        <w:t>1329</w:t>
      </w:r>
      <w:r>
        <w:tab/>
        <w:t>-</w:t>
      </w:r>
      <w:r>
        <w:tab/>
        <w:t>A</w:t>
      </w:r>
      <w:r>
        <w:tab/>
        <w:t>NR_newRAT-Core</w:t>
      </w:r>
    </w:p>
    <w:p w14:paraId="4F146B4C" w14:textId="7CB8FC49" w:rsidR="00020006" w:rsidRDefault="00020006" w:rsidP="00020006">
      <w:pPr>
        <w:pStyle w:val="Doc-text2"/>
      </w:pPr>
      <w:r>
        <w:t>-</w:t>
      </w:r>
      <w:r>
        <w:tab/>
        <w:t xml:space="preserve">ZTE clarifies that a separate capability might be needed for FR2/FR1. Lenovo think that since this is a per UE </w:t>
      </w:r>
      <w:proofErr w:type="spellStart"/>
      <w:r>
        <w:t>capa</w:t>
      </w:r>
      <w:proofErr w:type="spellEnd"/>
      <w:r>
        <w:t xml:space="preserve"> it should say “No” rather than “N/A”. ZTE did the same for SCell without SSB-</w:t>
      </w:r>
      <w:proofErr w:type="spellStart"/>
      <w:r>
        <w:t>capa</w:t>
      </w:r>
      <w:proofErr w:type="spellEnd"/>
      <w:r>
        <w:t>. Nokia thinks it should be “No”.</w:t>
      </w:r>
    </w:p>
    <w:p w14:paraId="0251C7B7" w14:textId="1E8AE136" w:rsidR="00020006" w:rsidRDefault="00020006" w:rsidP="00020006">
      <w:pPr>
        <w:pStyle w:val="Doc-text2"/>
      </w:pPr>
      <w:r>
        <w:t>-</w:t>
      </w:r>
      <w:r>
        <w:tab/>
        <w:t>ZTE thinks that Rel-18 can be discussed later if needed.</w:t>
      </w:r>
    </w:p>
    <w:p w14:paraId="63D2BBD9" w14:textId="77777777" w:rsidR="006F3CA6" w:rsidRDefault="006F3CA6" w:rsidP="00020006">
      <w:pPr>
        <w:pStyle w:val="Doc-text2"/>
      </w:pPr>
    </w:p>
    <w:p w14:paraId="34582046" w14:textId="3D49602E" w:rsidR="006F3CA6" w:rsidRDefault="006F3CA6" w:rsidP="00020006">
      <w:pPr>
        <w:pStyle w:val="Doc-text2"/>
      </w:pPr>
      <w:r>
        <w:t>-</w:t>
      </w:r>
      <w:r>
        <w:tab/>
        <w:t>After further offline, ZTE indicates that it might be needed to create a Rel-18 CR together and hence want to discuss this further offline during this meeting.</w:t>
      </w:r>
    </w:p>
    <w:p w14:paraId="69A8953C" w14:textId="77777777" w:rsidR="00020006" w:rsidRDefault="00020006" w:rsidP="00020006">
      <w:pPr>
        <w:pStyle w:val="Doc-text2"/>
      </w:pPr>
    </w:p>
    <w:p w14:paraId="37F33397" w14:textId="3302CD8C" w:rsidR="006F3CA6" w:rsidRPr="0024140C" w:rsidRDefault="006F3CA6" w:rsidP="006F3CA6">
      <w:pPr>
        <w:pStyle w:val="EmailDiscussion"/>
        <w:rPr>
          <w:rFonts w:eastAsia="Times New Roman"/>
          <w:szCs w:val="20"/>
        </w:rPr>
      </w:pPr>
      <w:bookmarkStart w:id="25" w:name="_Toc207281479"/>
      <w:r w:rsidRPr="0024140C">
        <w:t>[AT1</w:t>
      </w:r>
      <w:r>
        <w:t>31</w:t>
      </w:r>
      <w:r w:rsidRPr="0024140C">
        <w:t>][6</w:t>
      </w:r>
      <w:r w:rsidR="001044F6">
        <w:t>04</w:t>
      </w:r>
      <w:r w:rsidRPr="0024140C">
        <w:t>][</w:t>
      </w:r>
      <w:proofErr w:type="spellStart"/>
      <w:r>
        <w:t>Maint</w:t>
      </w:r>
      <w:proofErr w:type="spellEnd"/>
      <w:r w:rsidRPr="0024140C">
        <w:t xml:space="preserve">] </w:t>
      </w:r>
      <w:r>
        <w:t xml:space="preserve">Correction on </w:t>
      </w:r>
      <w:proofErr w:type="spellStart"/>
      <w:r>
        <w:t>intraF-NeighMeasForSCellWithoutSSB</w:t>
      </w:r>
      <w:proofErr w:type="spellEnd"/>
      <w:r w:rsidRPr="0024140C">
        <w:t xml:space="preserve"> (</w:t>
      </w:r>
      <w:r>
        <w:t>ZTE</w:t>
      </w:r>
      <w:r w:rsidRPr="0024140C">
        <w:t>)</w:t>
      </w:r>
      <w:bookmarkEnd w:id="25"/>
    </w:p>
    <w:p w14:paraId="080F07C4" w14:textId="77777777" w:rsidR="006F3CA6" w:rsidRPr="0024140C" w:rsidRDefault="006F3CA6" w:rsidP="006F3CA6">
      <w:pPr>
        <w:pStyle w:val="EmailDiscussion2"/>
        <w:ind w:left="1619" w:firstLine="0"/>
        <w:rPr>
          <w:rFonts w:eastAsiaTheme="minorEastAsia"/>
          <w:szCs w:val="20"/>
          <w:u w:val="single"/>
        </w:rPr>
      </w:pPr>
      <w:r w:rsidRPr="0024140C">
        <w:rPr>
          <w:u w:val="single"/>
        </w:rPr>
        <w:t>Scope:</w:t>
      </w:r>
    </w:p>
    <w:p w14:paraId="43A9B0DC" w14:textId="77777777" w:rsidR="006F3CA6" w:rsidRDefault="006F3CA6" w:rsidP="006F3CA6">
      <w:pPr>
        <w:pStyle w:val="EmailDiscussion2"/>
        <w:numPr>
          <w:ilvl w:val="2"/>
          <w:numId w:val="3"/>
        </w:numPr>
        <w:tabs>
          <w:tab w:val="clear" w:pos="1622"/>
        </w:tabs>
      </w:pPr>
      <w:r>
        <w:t>Discuss offline (face-to-face preferred, if suitable)</w:t>
      </w:r>
    </w:p>
    <w:p w14:paraId="5FF2CCC6" w14:textId="3F70A917" w:rsidR="006F3CA6" w:rsidRPr="0024140C" w:rsidRDefault="006F3CA6" w:rsidP="006F3CA6">
      <w:pPr>
        <w:pStyle w:val="EmailDiscussion2"/>
        <w:numPr>
          <w:ilvl w:val="2"/>
          <w:numId w:val="3"/>
        </w:numPr>
        <w:tabs>
          <w:tab w:val="clear" w:pos="1622"/>
        </w:tabs>
      </w:pPr>
      <w:r>
        <w:t>P</w:t>
      </w:r>
      <w:r w:rsidRPr="0024140C">
        <w:t>roduce agreeable CRs</w:t>
      </w:r>
    </w:p>
    <w:p w14:paraId="00A6B481" w14:textId="77777777" w:rsidR="006F3CA6" w:rsidRPr="0024140C" w:rsidRDefault="006F3CA6" w:rsidP="006F3CA6">
      <w:pPr>
        <w:pStyle w:val="EmailDiscussion2"/>
        <w:rPr>
          <w:u w:val="single"/>
        </w:rPr>
      </w:pPr>
      <w:r w:rsidRPr="0024140C">
        <w:t xml:space="preserve">      </w:t>
      </w:r>
      <w:r w:rsidRPr="0024140C">
        <w:rPr>
          <w:u w:val="single"/>
        </w:rPr>
        <w:t xml:space="preserve">Intended outcome: </w:t>
      </w:r>
    </w:p>
    <w:p w14:paraId="166773E9" w14:textId="55A4F7E0" w:rsidR="006F3CA6" w:rsidRPr="0024140C" w:rsidRDefault="006F3CA6" w:rsidP="006F3CA6">
      <w:pPr>
        <w:pStyle w:val="EmailDiscussion2"/>
        <w:numPr>
          <w:ilvl w:val="2"/>
          <w:numId w:val="23"/>
        </w:numPr>
        <w:tabs>
          <w:tab w:val="clear" w:pos="1622"/>
        </w:tabs>
        <w:ind w:left="1980"/>
      </w:pPr>
      <w:r>
        <w:t>A</w:t>
      </w:r>
      <w:r w:rsidRPr="0024140C">
        <w:t>greed CR</w:t>
      </w:r>
      <w:r>
        <w:t>(</w:t>
      </w:r>
      <w:r w:rsidRPr="0024140C">
        <w:t>s</w:t>
      </w:r>
      <w:r>
        <w:t>)</w:t>
      </w:r>
      <w:r w:rsidRPr="0024140C">
        <w:t xml:space="preserve"> in </w:t>
      </w:r>
      <w:r w:rsidR="00723F88" w:rsidRPr="00723F88">
        <w:t>R2-2506359</w:t>
      </w:r>
      <w:r w:rsidR="00723F88">
        <w:t xml:space="preserve">, </w:t>
      </w:r>
      <w:r w:rsidR="00723F88">
        <w:rPr>
          <w:lang w:eastAsia="zh-CN"/>
        </w:rPr>
        <w:t>R2-2506360, R2-2506361, R2-2506362</w:t>
      </w:r>
    </w:p>
    <w:p w14:paraId="51B5AAA4" w14:textId="77777777" w:rsidR="006F3CA6" w:rsidRPr="0024140C" w:rsidRDefault="006F3CA6" w:rsidP="006F3CA6">
      <w:pPr>
        <w:pStyle w:val="EmailDiscussion2"/>
        <w:rPr>
          <w:u w:val="single"/>
        </w:rPr>
      </w:pPr>
      <w:r w:rsidRPr="0024140C">
        <w:t>     </w:t>
      </w:r>
      <w:r w:rsidRPr="0024140C">
        <w:rPr>
          <w:u w:val="single"/>
        </w:rPr>
        <w:t xml:space="preserve">Deadline: </w:t>
      </w:r>
    </w:p>
    <w:p w14:paraId="416031ED" w14:textId="77777777" w:rsidR="006F3CA6" w:rsidRPr="0024140C" w:rsidRDefault="006F3CA6" w:rsidP="006F3CA6">
      <w:pPr>
        <w:pStyle w:val="EmailDiscussion2"/>
        <w:numPr>
          <w:ilvl w:val="2"/>
          <w:numId w:val="23"/>
        </w:numPr>
        <w:tabs>
          <w:tab w:val="clear" w:pos="1622"/>
        </w:tabs>
        <w:ind w:left="1980"/>
      </w:pPr>
      <w:r w:rsidRPr="0024140C">
        <w:t>Wednesday 17:00. The intention is to agree over email.</w:t>
      </w:r>
    </w:p>
    <w:p w14:paraId="1B289F00" w14:textId="77777777" w:rsidR="00A77D89" w:rsidRDefault="00A77D89" w:rsidP="004A687F">
      <w:pPr>
        <w:pStyle w:val="Doc-title"/>
        <w:ind w:left="0" w:firstLine="0"/>
      </w:pPr>
    </w:p>
    <w:p w14:paraId="6C811590" w14:textId="77777777" w:rsidR="004A687F" w:rsidRDefault="004A687F" w:rsidP="004A687F">
      <w:pPr>
        <w:pStyle w:val="Doc-text2"/>
      </w:pPr>
    </w:p>
    <w:p w14:paraId="0F91425A" w14:textId="07DD1A1F" w:rsidR="004A687F" w:rsidRDefault="004A687F" w:rsidP="004A687F">
      <w:pPr>
        <w:pStyle w:val="Doc-title"/>
      </w:pPr>
      <w:hyperlink r:id="rId63" w:history="1">
        <w:r w:rsidRPr="004A687F">
          <w:rPr>
            <w:rStyle w:val="Hyperlink"/>
          </w:rPr>
          <w:t>R2-2506359</w:t>
        </w:r>
      </w:hyperlink>
      <w:r>
        <w:t xml:space="preserve"> Correction on intraF-NeighMeasForSCellWithoutSSB capability</w:t>
      </w:r>
      <w:r w:rsidR="00FD52C7">
        <w:tab/>
      </w:r>
      <w:r>
        <w:t>ZTE Corporation, Sanechips , Nokia, Huawei , HiSilicon</w:t>
      </w:r>
      <w:r w:rsidR="009F51AF">
        <w:tab/>
      </w:r>
      <w:r>
        <w:t>CR</w:t>
      </w:r>
      <w:r w:rsidR="009F51AF">
        <w:tab/>
      </w:r>
      <w:r>
        <w:t>Rel-15</w:t>
      </w:r>
      <w:r w:rsidR="009F51AF">
        <w:tab/>
      </w:r>
      <w:r>
        <w:t>38.306</w:t>
      </w:r>
      <w:r w:rsidR="009F51AF">
        <w:tab/>
      </w:r>
      <w:r>
        <w:t>15.28.0</w:t>
      </w:r>
      <w:r w:rsidR="009F51AF">
        <w:tab/>
      </w:r>
      <w:r>
        <w:t>1327</w:t>
      </w:r>
      <w:r w:rsidR="009F51AF">
        <w:tab/>
      </w:r>
      <w:r>
        <w:t>1</w:t>
      </w:r>
      <w:r w:rsidR="009F51AF">
        <w:tab/>
      </w:r>
      <w:r>
        <w:t>F</w:t>
      </w:r>
      <w:r w:rsidR="009F51AF">
        <w:tab/>
      </w:r>
      <w:r>
        <w:t>NR_newRAT-Core</w:t>
      </w:r>
    </w:p>
    <w:p w14:paraId="52AB2BF8" w14:textId="3F60D8D2" w:rsidR="004A687F" w:rsidRDefault="004A687F" w:rsidP="004A687F">
      <w:pPr>
        <w:pStyle w:val="Doc-title"/>
      </w:pPr>
      <w:hyperlink r:id="rId64" w:history="1">
        <w:r w:rsidRPr="004A687F">
          <w:rPr>
            <w:rStyle w:val="Hyperlink"/>
          </w:rPr>
          <w:t>R2-2506360</w:t>
        </w:r>
      </w:hyperlink>
      <w:r>
        <w:t xml:space="preserve"> Correction on intraF-NeighMeasForSCellWithoutSSB capability</w:t>
      </w:r>
      <w:r w:rsidR="00FD52C7">
        <w:tab/>
      </w:r>
      <w:r>
        <w:t>ZTE Corporation, Sanechips , Nokia, Huawei , HiSilicon</w:t>
      </w:r>
      <w:r w:rsidR="00FD52C7">
        <w:tab/>
      </w:r>
      <w:r>
        <w:t>CR</w:t>
      </w:r>
      <w:r w:rsidR="00FD52C7">
        <w:tab/>
      </w:r>
      <w:r>
        <w:t>Rel-16</w:t>
      </w:r>
      <w:r w:rsidR="00FD52C7">
        <w:tab/>
      </w:r>
      <w:r>
        <w:t>38.306</w:t>
      </w:r>
      <w:r w:rsidR="00FD52C7">
        <w:tab/>
      </w:r>
      <w:r>
        <w:t>16.21.0</w:t>
      </w:r>
      <w:r w:rsidR="00FD52C7">
        <w:tab/>
      </w:r>
      <w:r>
        <w:t>1328</w:t>
      </w:r>
      <w:r w:rsidR="00FD52C7">
        <w:tab/>
      </w:r>
      <w:r>
        <w:t>1</w:t>
      </w:r>
      <w:r w:rsidR="00FD52C7">
        <w:tab/>
      </w:r>
      <w:r>
        <w:t>A</w:t>
      </w:r>
      <w:r w:rsidR="00FD52C7">
        <w:tab/>
      </w:r>
      <w:r>
        <w:t>NR_newRAT-Core</w:t>
      </w:r>
    </w:p>
    <w:p w14:paraId="0BC2A88E" w14:textId="07C155D1" w:rsidR="004A687F" w:rsidRDefault="004A687F" w:rsidP="004A687F">
      <w:pPr>
        <w:pStyle w:val="Doc-title"/>
      </w:pPr>
      <w:hyperlink r:id="rId65" w:history="1">
        <w:r w:rsidRPr="004A687F">
          <w:rPr>
            <w:rStyle w:val="Hyperlink"/>
          </w:rPr>
          <w:t>R2-2506361</w:t>
        </w:r>
      </w:hyperlink>
      <w:r>
        <w:t xml:space="preserve"> Correction on intraF-NeighMeasForSCellWithoutSSB capability</w:t>
      </w:r>
      <w:r w:rsidR="00FD52C7">
        <w:tab/>
      </w:r>
      <w:r>
        <w:t>ZTE Corporation, Sanechips , Nokia, Huawei , HiSilicon</w:t>
      </w:r>
      <w:r w:rsidR="00FD52C7">
        <w:tab/>
      </w:r>
      <w:r>
        <w:t>CR</w:t>
      </w:r>
      <w:r w:rsidR="00FD52C7">
        <w:tab/>
      </w:r>
      <w:r>
        <w:t>Rel-17</w:t>
      </w:r>
      <w:r w:rsidR="00FD52C7">
        <w:tab/>
      </w:r>
      <w:r>
        <w:t>38.306</w:t>
      </w:r>
      <w:r w:rsidR="00FD52C7">
        <w:tab/>
      </w:r>
      <w:r>
        <w:t>17.13.0</w:t>
      </w:r>
      <w:r w:rsidR="00FD52C7">
        <w:tab/>
      </w:r>
      <w:r>
        <w:t>1329</w:t>
      </w:r>
      <w:r w:rsidR="00FD52C7">
        <w:tab/>
      </w:r>
      <w:r>
        <w:t>1</w:t>
      </w:r>
      <w:r w:rsidR="00FD52C7">
        <w:tab/>
      </w:r>
      <w:r>
        <w:t>A</w:t>
      </w:r>
      <w:r w:rsidR="00FD52C7">
        <w:tab/>
      </w:r>
      <w:r>
        <w:t>NR_newRAT-Core</w:t>
      </w:r>
    </w:p>
    <w:p w14:paraId="40DF0226" w14:textId="3F0CE32C" w:rsidR="004A687F" w:rsidRDefault="004A687F" w:rsidP="004A687F">
      <w:pPr>
        <w:pStyle w:val="Doc-title"/>
      </w:pPr>
      <w:hyperlink r:id="rId66" w:history="1">
        <w:r w:rsidRPr="004A687F">
          <w:rPr>
            <w:rStyle w:val="Hyperlink"/>
          </w:rPr>
          <w:t>R2-2506362</w:t>
        </w:r>
      </w:hyperlink>
      <w:r>
        <w:t xml:space="preserve"> Correction on intraF-NeighMeasForSCellWithoutSSB capability</w:t>
      </w:r>
      <w:r w:rsidR="00FD52C7">
        <w:tab/>
      </w:r>
      <w:r>
        <w:t>ZTE Corporation, Sanechips , Nokia, Huawei , HiSilicon</w:t>
      </w:r>
      <w:r w:rsidR="00FD52C7">
        <w:tab/>
      </w:r>
      <w:r>
        <w:t>CR</w:t>
      </w:r>
      <w:r w:rsidR="00FD52C7">
        <w:tab/>
      </w:r>
      <w:r>
        <w:t>Rel-17</w:t>
      </w:r>
      <w:r w:rsidR="00FD52C7">
        <w:tab/>
      </w:r>
      <w:r>
        <w:t>38.306</w:t>
      </w:r>
      <w:r w:rsidR="00FD52C7">
        <w:tab/>
      </w:r>
      <w:r>
        <w:t>18.6.0</w:t>
      </w:r>
      <w:r w:rsidR="00FD52C7">
        <w:tab/>
      </w:r>
      <w:r>
        <w:t>1345</w:t>
      </w:r>
      <w:r w:rsidR="00FD52C7">
        <w:tab/>
      </w:r>
      <w:r>
        <w:t>-</w:t>
      </w:r>
      <w:r w:rsidR="00FD52C7">
        <w:tab/>
      </w:r>
      <w:r>
        <w:t>A</w:t>
      </w:r>
      <w:r w:rsidR="00FD52C7">
        <w:tab/>
      </w:r>
      <w:r>
        <w:t>NR_newRAT-Core, Netw_Energy_NR-Core</w:t>
      </w:r>
    </w:p>
    <w:p w14:paraId="5E9602DC" w14:textId="4951A6A5" w:rsidR="009F51AF" w:rsidRPr="009F51AF" w:rsidRDefault="009F51AF" w:rsidP="009F51AF">
      <w:pPr>
        <w:pStyle w:val="Agreement"/>
      </w:pPr>
      <w:r>
        <w:t>All 4 are agreed</w:t>
      </w:r>
    </w:p>
    <w:p w14:paraId="14A5EEED" w14:textId="77777777" w:rsidR="004A687F" w:rsidRPr="004A687F" w:rsidRDefault="004A687F" w:rsidP="004A687F">
      <w:pPr>
        <w:pStyle w:val="Doc-text2"/>
      </w:pPr>
    </w:p>
    <w:p w14:paraId="4A0E0D18" w14:textId="45C73C2E" w:rsidR="00011F61" w:rsidRPr="00011F61" w:rsidRDefault="00011F61" w:rsidP="00011F61">
      <w:pPr>
        <w:pStyle w:val="MiniHeading"/>
      </w:pPr>
      <w:r>
        <w:t>Mandatory gaps</w:t>
      </w:r>
    </w:p>
    <w:p w14:paraId="4FF82593" w14:textId="77777777" w:rsidR="00011F61" w:rsidRDefault="00011F61" w:rsidP="00011F61">
      <w:pPr>
        <w:pStyle w:val="Doc-title"/>
      </w:pPr>
      <w:hyperlink r:id="rId67" w:history="1">
        <w:r w:rsidRPr="00264F68">
          <w:rPr>
            <w:rStyle w:val="Hyperlink"/>
          </w:rPr>
          <w:t>R2-2506138</w:t>
        </w:r>
      </w:hyperlink>
      <w:r>
        <w:tab/>
        <w:t>Discussion on R16 mandatory gap capability</w:t>
      </w:r>
      <w:r>
        <w:tab/>
        <w:t>ZTE Corporation, Sanechips</w:t>
      </w:r>
      <w:r>
        <w:tab/>
        <w:t>discussion</w:t>
      </w:r>
      <w:r>
        <w:tab/>
        <w:t>Rel-16</w:t>
      </w:r>
      <w:r>
        <w:tab/>
        <w:t>NR_RRM_enh-Core</w:t>
      </w:r>
    </w:p>
    <w:p w14:paraId="4C2218D7" w14:textId="77777777" w:rsidR="00011F61" w:rsidRDefault="00011F61" w:rsidP="006F374C">
      <w:pPr>
        <w:pStyle w:val="Doc-title"/>
      </w:pPr>
    </w:p>
    <w:p w14:paraId="48CF316A" w14:textId="3F44C40E" w:rsidR="006F374C" w:rsidRDefault="006F374C" w:rsidP="006F374C">
      <w:pPr>
        <w:pStyle w:val="Doc-title"/>
      </w:pPr>
      <w:hyperlink r:id="rId68" w:history="1">
        <w:r w:rsidRPr="00264F68">
          <w:rPr>
            <w:rStyle w:val="Hyperlink"/>
          </w:rPr>
          <w:t>R2-2505112</w:t>
        </w:r>
      </w:hyperlink>
      <w:r>
        <w:tab/>
        <w:t>Discussion on R4 LS on Mandatory Gap Capability</w:t>
      </w:r>
      <w:r>
        <w:tab/>
        <w:t>OPPO</w:t>
      </w:r>
      <w:r>
        <w:tab/>
        <w:t>discussion</w:t>
      </w:r>
      <w:r>
        <w:tab/>
        <w:t>Rel-16</w:t>
      </w:r>
      <w:r>
        <w:tab/>
        <w:t>NR_RRM_enh-Core</w:t>
      </w:r>
    </w:p>
    <w:p w14:paraId="347ACDF1" w14:textId="77777777" w:rsidR="00114E29" w:rsidRDefault="00114E29" w:rsidP="00114E29">
      <w:pPr>
        <w:pStyle w:val="Doc-text2"/>
      </w:pPr>
    </w:p>
    <w:p w14:paraId="0D76AA7E" w14:textId="77777777" w:rsidR="00114E29" w:rsidRDefault="00114E29" w:rsidP="00114E29">
      <w:pPr>
        <w:pStyle w:val="Doc-text2"/>
      </w:pPr>
    </w:p>
    <w:p w14:paraId="3E6DE98C" w14:textId="77777777" w:rsidR="00926198" w:rsidRDefault="00114E29" w:rsidP="00114E29">
      <w:pPr>
        <w:pStyle w:val="Doc-text2"/>
      </w:pPr>
      <w:r>
        <w:t>-</w:t>
      </w:r>
      <w:r>
        <w:tab/>
        <w:t>Qualcomm thinks that unless there is a legacy UE issue, we think we shouldn’t update the specs as RAN4 requested. Ericsson understands but think that RAN4 already discussed this so it makes sense that RAN2 follows the RAN4 outcome.</w:t>
      </w:r>
      <w:r w:rsidR="00926198">
        <w:t xml:space="preserve"> Xiaomi agrees with ZTE and Qualcomm. Samsung think there could be a UE that has issues. ZTE clarifies that there have been problematic UEs in the field.</w:t>
      </w:r>
    </w:p>
    <w:p w14:paraId="2904C7CE" w14:textId="7922FA0C" w:rsidR="00114E29" w:rsidRDefault="00926198" w:rsidP="00114E29">
      <w:pPr>
        <w:pStyle w:val="Doc-text2"/>
      </w:pPr>
      <w:r>
        <w:t>-</w:t>
      </w:r>
      <w:r>
        <w:tab/>
        <w:t xml:space="preserve">Nokia think we can capture something in the minutes. Ericsson think we need to clarify something at least. Huawei are OK to capture something in the minutes. Ericsson think we already have minutes from RAN4 and think that we should do a spec change now. Xiaomi think we can capture in the minutes that the UE shall set R15 and R16 </w:t>
      </w:r>
      <w:proofErr w:type="spellStart"/>
      <w:r>
        <w:t>capas</w:t>
      </w:r>
      <w:proofErr w:type="spellEnd"/>
      <w:r>
        <w:t xml:space="preserve"> consistently. Ericsson think we cannot capture mandatory behaviours in minutes. Xiaomi think we might need to change more places if we do this change. Nokia agrees with Xiaomi but think we should just have a suggestion in the minutes. Samsung are OK with capturing in the minutes.</w:t>
      </w:r>
    </w:p>
    <w:p w14:paraId="14322A53" w14:textId="77777777" w:rsidR="00926198" w:rsidRDefault="00926198" w:rsidP="00114E29">
      <w:pPr>
        <w:pStyle w:val="Doc-text2"/>
      </w:pPr>
    </w:p>
    <w:p w14:paraId="6AA0EEDB" w14:textId="6A249EA9" w:rsidR="00926198" w:rsidRDefault="00926198" w:rsidP="00926198">
      <w:pPr>
        <w:pStyle w:val="Agreement"/>
      </w:pPr>
      <w:r>
        <w:t xml:space="preserve">RAN2 understands that the UE </w:t>
      </w:r>
      <w:r w:rsidR="00E135BE">
        <w:t>should</w:t>
      </w:r>
      <w:r>
        <w:t xml:space="preserve"> set the </w:t>
      </w:r>
      <w:proofErr w:type="spellStart"/>
      <w:r w:rsidRPr="00926198">
        <w:t>supportedGapPattern</w:t>
      </w:r>
      <w:proofErr w:type="spellEnd"/>
      <w:r>
        <w:t xml:space="preserve"> and </w:t>
      </w:r>
      <w:r w:rsidRPr="00926198">
        <w:t>supportedGapPattern-NRonly-r16</w:t>
      </w:r>
      <w:r>
        <w:t xml:space="preserve"> consistently in the sense that the UE does not indicate support for a gap pattern in </w:t>
      </w:r>
      <w:r w:rsidR="00E135BE">
        <w:t>the Rel-15 field</w:t>
      </w:r>
      <w:r>
        <w:t xml:space="preserve"> but indicate</w:t>
      </w:r>
      <w:r w:rsidR="005475BB">
        <w:t>s</w:t>
      </w:r>
      <w:r>
        <w:t xml:space="preserve"> non-support in the </w:t>
      </w:r>
      <w:r w:rsidR="00E135BE">
        <w:t>Rel-16 field</w:t>
      </w:r>
      <w:r>
        <w:t>.</w:t>
      </w:r>
    </w:p>
    <w:p w14:paraId="01F6FE5E" w14:textId="77777777" w:rsidR="00926198" w:rsidRDefault="00926198" w:rsidP="00114E29">
      <w:pPr>
        <w:pStyle w:val="Doc-text2"/>
      </w:pPr>
    </w:p>
    <w:p w14:paraId="51A55BC4" w14:textId="77777777" w:rsidR="00926198" w:rsidRPr="00114E29" w:rsidRDefault="00926198" w:rsidP="00114E29">
      <w:pPr>
        <w:pStyle w:val="Doc-text2"/>
      </w:pPr>
    </w:p>
    <w:p w14:paraId="07C169A3" w14:textId="77777777" w:rsidR="00BB7683" w:rsidRDefault="00BB7683" w:rsidP="006F374C">
      <w:pPr>
        <w:pStyle w:val="Doc-title"/>
      </w:pPr>
    </w:p>
    <w:p w14:paraId="31602B0A" w14:textId="2C59AFFE" w:rsidR="006F374C" w:rsidRDefault="006F374C" w:rsidP="006F374C">
      <w:pPr>
        <w:pStyle w:val="Doc-title"/>
      </w:pPr>
      <w:hyperlink r:id="rId69" w:history="1">
        <w:r w:rsidRPr="00264F68">
          <w:rPr>
            <w:rStyle w:val="Hyperlink"/>
          </w:rPr>
          <w:t>R2-2505809</w:t>
        </w:r>
      </w:hyperlink>
      <w:r>
        <w:tab/>
        <w:t>Correction to supportedGapPattern-NRonly-r16</w:t>
      </w:r>
      <w:r>
        <w:tab/>
        <w:t>Ericsson</w:t>
      </w:r>
      <w:r>
        <w:tab/>
        <w:t>CR</w:t>
      </w:r>
      <w:r>
        <w:tab/>
        <w:t>Rel-16</w:t>
      </w:r>
      <w:r>
        <w:tab/>
        <w:t>38.306</w:t>
      </w:r>
      <w:r>
        <w:tab/>
        <w:t>16.21.0</w:t>
      </w:r>
      <w:r>
        <w:tab/>
        <w:t>1335</w:t>
      </w:r>
      <w:r>
        <w:tab/>
        <w:t>-</w:t>
      </w:r>
      <w:r>
        <w:tab/>
        <w:t>F</w:t>
      </w:r>
      <w:r>
        <w:tab/>
        <w:t>NR_RRM_enh-Core</w:t>
      </w:r>
    </w:p>
    <w:p w14:paraId="515FF613" w14:textId="3701470D" w:rsidR="006F374C" w:rsidRDefault="006F374C" w:rsidP="006F374C">
      <w:pPr>
        <w:pStyle w:val="Doc-title"/>
      </w:pPr>
      <w:hyperlink r:id="rId70" w:history="1">
        <w:r w:rsidRPr="00264F68">
          <w:rPr>
            <w:rStyle w:val="Hyperlink"/>
          </w:rPr>
          <w:t>R2-2505810</w:t>
        </w:r>
      </w:hyperlink>
      <w:r>
        <w:tab/>
        <w:t>Correction to supportedGapPattern-NRonly-r16</w:t>
      </w:r>
      <w:r>
        <w:tab/>
        <w:t>Ericsson</w:t>
      </w:r>
      <w:r>
        <w:tab/>
        <w:t>CR</w:t>
      </w:r>
      <w:r>
        <w:tab/>
        <w:t>Rel-17</w:t>
      </w:r>
      <w:r>
        <w:tab/>
        <w:t>38.306</w:t>
      </w:r>
      <w:r>
        <w:tab/>
        <w:t>17.13.0</w:t>
      </w:r>
      <w:r>
        <w:tab/>
        <w:t>1336</w:t>
      </w:r>
      <w:r>
        <w:tab/>
        <w:t>-</w:t>
      </w:r>
      <w:r>
        <w:tab/>
        <w:t>A</w:t>
      </w:r>
      <w:r>
        <w:tab/>
        <w:t>NR_RRM_enh-Core</w:t>
      </w:r>
    </w:p>
    <w:p w14:paraId="69700FC4" w14:textId="269131E8" w:rsidR="006F374C" w:rsidRDefault="006F374C" w:rsidP="006F374C">
      <w:pPr>
        <w:pStyle w:val="Doc-title"/>
      </w:pPr>
      <w:hyperlink r:id="rId71" w:history="1">
        <w:r w:rsidRPr="00264F68">
          <w:rPr>
            <w:rStyle w:val="Hyperlink"/>
          </w:rPr>
          <w:t>R2-2505811</w:t>
        </w:r>
      </w:hyperlink>
      <w:r>
        <w:tab/>
        <w:t>Correction to supportedGapPattern-NRonly-r16</w:t>
      </w:r>
      <w:r>
        <w:tab/>
        <w:t>Ericsson</w:t>
      </w:r>
      <w:r>
        <w:tab/>
        <w:t>CR</w:t>
      </w:r>
      <w:r>
        <w:tab/>
        <w:t>Rel-18</w:t>
      </w:r>
      <w:r>
        <w:tab/>
        <w:t>38.306</w:t>
      </w:r>
      <w:r>
        <w:tab/>
        <w:t>18.6.0</w:t>
      </w:r>
      <w:r>
        <w:tab/>
        <w:t>1337</w:t>
      </w:r>
      <w:r>
        <w:tab/>
        <w:t>-</w:t>
      </w:r>
      <w:r>
        <w:tab/>
        <w:t>A</w:t>
      </w:r>
      <w:r>
        <w:tab/>
        <w:t>NR_RRM_enh-Core</w:t>
      </w:r>
    </w:p>
    <w:p w14:paraId="755C9779" w14:textId="7BAF129E" w:rsidR="006F374C" w:rsidRDefault="006F374C" w:rsidP="006F374C">
      <w:pPr>
        <w:pStyle w:val="Doc-title"/>
      </w:pPr>
      <w:hyperlink r:id="rId72" w:history="1">
        <w:r w:rsidRPr="00264F68">
          <w:rPr>
            <w:rStyle w:val="Hyperlink"/>
          </w:rPr>
          <w:t>R2-2506145</w:t>
        </w:r>
      </w:hyperlink>
      <w:r>
        <w:tab/>
        <w:t>Correction to supported gap patterns</w:t>
      </w:r>
      <w:r>
        <w:tab/>
        <w:t>Huawei, HiSilicon</w:t>
      </w:r>
      <w:r>
        <w:tab/>
        <w:t>CR</w:t>
      </w:r>
      <w:r>
        <w:tab/>
        <w:t>Rel-16</w:t>
      </w:r>
      <w:r>
        <w:tab/>
        <w:t>38.306</w:t>
      </w:r>
      <w:r>
        <w:tab/>
        <w:t>16.21.0</w:t>
      </w:r>
      <w:r>
        <w:tab/>
        <w:t>1342</w:t>
      </w:r>
      <w:r>
        <w:tab/>
        <w:t>-</w:t>
      </w:r>
      <w:r>
        <w:tab/>
        <w:t>F</w:t>
      </w:r>
      <w:r>
        <w:tab/>
        <w:t>NR_RRM_enh-Core</w:t>
      </w:r>
    </w:p>
    <w:p w14:paraId="7C2BECAC" w14:textId="1DE29E3D" w:rsidR="006F374C" w:rsidRDefault="006F374C" w:rsidP="006F374C">
      <w:pPr>
        <w:pStyle w:val="Doc-title"/>
      </w:pPr>
      <w:hyperlink r:id="rId73" w:history="1">
        <w:r w:rsidRPr="00264F68">
          <w:rPr>
            <w:rStyle w:val="Hyperlink"/>
          </w:rPr>
          <w:t>R2-2506146</w:t>
        </w:r>
      </w:hyperlink>
      <w:r>
        <w:tab/>
        <w:t>Correction to supported gap patterns</w:t>
      </w:r>
      <w:r>
        <w:tab/>
        <w:t>Huawei, HiSilicon</w:t>
      </w:r>
      <w:r>
        <w:tab/>
        <w:t>CR</w:t>
      </w:r>
      <w:r>
        <w:tab/>
        <w:t>Rel-17</w:t>
      </w:r>
      <w:r>
        <w:tab/>
        <w:t>38.306</w:t>
      </w:r>
      <w:r>
        <w:tab/>
        <w:t>17.13.0</w:t>
      </w:r>
      <w:r>
        <w:tab/>
        <w:t>1343</w:t>
      </w:r>
      <w:r>
        <w:tab/>
        <w:t>-</w:t>
      </w:r>
      <w:r>
        <w:tab/>
        <w:t>A</w:t>
      </w:r>
      <w:r>
        <w:tab/>
        <w:t>NR_RRM_enh-Core</w:t>
      </w:r>
    </w:p>
    <w:p w14:paraId="3C237C18" w14:textId="4679154A" w:rsidR="006F374C" w:rsidRDefault="006F374C" w:rsidP="006F374C">
      <w:pPr>
        <w:pStyle w:val="Doc-title"/>
      </w:pPr>
      <w:hyperlink r:id="rId74" w:history="1">
        <w:r w:rsidRPr="00264F68">
          <w:rPr>
            <w:rStyle w:val="Hyperlink"/>
          </w:rPr>
          <w:t>R2-2506147</w:t>
        </w:r>
      </w:hyperlink>
      <w:r>
        <w:tab/>
        <w:t>Correction to supported gap patterns</w:t>
      </w:r>
      <w:r>
        <w:tab/>
        <w:t>Huawei, HiSilicon</w:t>
      </w:r>
      <w:r>
        <w:tab/>
        <w:t>CR</w:t>
      </w:r>
      <w:r>
        <w:tab/>
        <w:t>Rel-18</w:t>
      </w:r>
      <w:r>
        <w:tab/>
        <w:t>38.306</w:t>
      </w:r>
      <w:r>
        <w:tab/>
        <w:t>18.6.0</w:t>
      </w:r>
      <w:r>
        <w:tab/>
        <w:t>1344</w:t>
      </w:r>
      <w:r>
        <w:tab/>
        <w:t>-</w:t>
      </w:r>
      <w:r>
        <w:tab/>
        <w:t>A</w:t>
      </w:r>
      <w:r>
        <w:tab/>
        <w:t>NR_RRM_enh-Core</w:t>
      </w:r>
    </w:p>
    <w:p w14:paraId="746EFE9F" w14:textId="74859D9C" w:rsidR="00A83DEA" w:rsidRPr="00A83DEA" w:rsidRDefault="00A83DEA" w:rsidP="00A83DEA">
      <w:pPr>
        <w:pStyle w:val="Agreement"/>
      </w:pPr>
      <w:r>
        <w:t>The 6 above are not pursued</w:t>
      </w:r>
    </w:p>
    <w:p w14:paraId="3403904B" w14:textId="77777777" w:rsidR="006F374C" w:rsidRPr="006F374C" w:rsidRDefault="006F374C" w:rsidP="006F374C">
      <w:pPr>
        <w:pStyle w:val="Doc-text2"/>
      </w:pPr>
    </w:p>
    <w:p w14:paraId="4A60CF93" w14:textId="77777777" w:rsidR="00F71AF3" w:rsidRPr="00DB2F94" w:rsidRDefault="00B56003">
      <w:pPr>
        <w:pStyle w:val="Heading4"/>
        <w:rPr>
          <w:lang w:val="en-US"/>
        </w:rPr>
      </w:pPr>
      <w:r w:rsidRPr="00DB2F94">
        <w:rPr>
          <w:lang w:val="en-US"/>
        </w:rPr>
        <w:t>5.1.3.3</w:t>
      </w:r>
      <w:r w:rsidRPr="00DB2F94">
        <w:rPr>
          <w:lang w:val="en-US"/>
        </w:rPr>
        <w:tab/>
        <w:t>Other</w:t>
      </w:r>
      <w:bookmarkEnd w:id="24"/>
    </w:p>
    <w:p w14:paraId="7F080900" w14:textId="77777777" w:rsidR="00F71AF3" w:rsidRPr="00DB2F94" w:rsidRDefault="00B56003">
      <w:pPr>
        <w:pStyle w:val="Comments"/>
      </w:pPr>
      <w:r w:rsidRPr="00DB2F94">
        <w:t xml:space="preserve">This agenda item addresses the idle and inactive behaviour specified in 38.304 or 36.304, LTE-specific changes for the applicable WIs, Other parts not covered elsewhere. </w:t>
      </w:r>
    </w:p>
    <w:p w14:paraId="75691B55" w14:textId="77777777" w:rsidR="00FF7E3C" w:rsidRPr="00DB2F94" w:rsidRDefault="00FF7E3C" w:rsidP="00F63496">
      <w:pPr>
        <w:pStyle w:val="Doc-title"/>
      </w:pPr>
    </w:p>
    <w:p w14:paraId="2FA1BC12" w14:textId="3D552EF0" w:rsidR="00F71AF3" w:rsidRPr="00DB2F94" w:rsidRDefault="00B56003">
      <w:pPr>
        <w:pStyle w:val="Heading1"/>
      </w:pPr>
      <w:bookmarkStart w:id="26" w:name="_Toc158241538"/>
      <w:bookmarkStart w:id="27" w:name="_Hlk206678114"/>
      <w:r w:rsidRPr="00DB2F94">
        <w:t>6</w:t>
      </w:r>
      <w:r w:rsidRPr="00DB2F94">
        <w:tab/>
        <w:t>NR Rel-17</w:t>
      </w:r>
      <w:bookmarkEnd w:id="26"/>
    </w:p>
    <w:bookmarkEnd w:id="27"/>
    <w:p w14:paraId="6AB8DBBF" w14:textId="0A020117" w:rsidR="002F0C3D" w:rsidRPr="00DB2F94" w:rsidRDefault="00883B72" w:rsidP="002F0C3D">
      <w:pPr>
        <w:pStyle w:val="Comments"/>
      </w:pPr>
      <w:r w:rsidRPr="00DB2F94">
        <w:t>Essential corrections only.  Editorial/clarifications should be sent to be reviewed and approved by spec rapporteurs prior to submission.  Editorials should only be submitted by spec rapporteurs.</w:t>
      </w:r>
    </w:p>
    <w:p w14:paraId="50D32D17" w14:textId="7F630DCD" w:rsidR="002F0C3D" w:rsidRPr="0032484D" w:rsidRDefault="00256FD5" w:rsidP="00F63496">
      <w:pPr>
        <w:pStyle w:val="Comments"/>
        <w:rPr>
          <w:color w:val="FF0000"/>
        </w:rPr>
      </w:pPr>
      <w:r w:rsidRPr="0061419B">
        <w:rPr>
          <w:color w:val="FF0000"/>
          <w:highlight w:val="yellow"/>
        </w:rPr>
        <w:t xml:space="preserve">Tdoc Limitation: 4 </w:t>
      </w:r>
      <w:r w:rsidR="005A34F4" w:rsidRPr="0061419B">
        <w:rPr>
          <w:color w:val="FF0000"/>
          <w:highlight w:val="yellow"/>
        </w:rPr>
        <w:t>T</w:t>
      </w:r>
      <w:r w:rsidRPr="0061419B">
        <w:rPr>
          <w:color w:val="FF0000"/>
          <w:highlight w:val="yellow"/>
        </w:rPr>
        <w:t>docs in total for agenda item 5 (incl. its sub agenda items) and agenda item 6 (incl. its sub agenda items)</w:t>
      </w:r>
    </w:p>
    <w:p w14:paraId="5075AB1D" w14:textId="77777777" w:rsidR="00F71AF3" w:rsidRPr="00DB2F94" w:rsidRDefault="00B56003">
      <w:pPr>
        <w:pStyle w:val="Heading2"/>
      </w:pPr>
      <w:bookmarkStart w:id="28" w:name="_Toc158241539"/>
      <w:bookmarkStart w:id="29" w:name="_Hlk206678108"/>
      <w:r w:rsidRPr="00DB2F94">
        <w:t>6.1</w:t>
      </w:r>
      <w:r w:rsidRPr="00DB2F94">
        <w:tab/>
        <w:t>Common</w:t>
      </w:r>
      <w:bookmarkEnd w:id="28"/>
    </w:p>
    <w:bookmarkEnd w:id="29"/>
    <w:p w14:paraId="4D32569E" w14:textId="77DC66BB" w:rsidR="00F71AF3" w:rsidRPr="00DB2F94" w:rsidRDefault="00B56003">
      <w:pPr>
        <w:pStyle w:val="Comments"/>
      </w:pPr>
      <w:r w:rsidRPr="00DB2F94">
        <w:t xml:space="preserve">(NR_MG_enh-Core; leading WG: RAN4; REL-17; WID: </w:t>
      </w:r>
      <w:hyperlink r:id="rId75" w:history="1">
        <w:r w:rsidRPr="00264F68">
          <w:rPr>
            <w:rStyle w:val="Hyperlink"/>
          </w:rPr>
          <w:t>RP-211591</w:t>
        </w:r>
      </w:hyperlink>
      <w:r w:rsidRPr="00DB2F94">
        <w:t>)</w:t>
      </w:r>
    </w:p>
    <w:p w14:paraId="1F31D87F" w14:textId="05416107" w:rsidR="00F71AF3" w:rsidRPr="00DB2F94" w:rsidRDefault="00B56003">
      <w:pPr>
        <w:pStyle w:val="Comments"/>
      </w:pPr>
      <w:r w:rsidRPr="00DB2F94">
        <w:t xml:space="preserve">(NR_UDC_enh-Core; leading WG: RAN2; REL-17; WID: </w:t>
      </w:r>
      <w:hyperlink r:id="rId76" w:history="1">
        <w:r w:rsidRPr="00264F68">
          <w:rPr>
            <w:rStyle w:val="Hyperlink"/>
          </w:rPr>
          <w:t>RP-211203</w:t>
        </w:r>
      </w:hyperlink>
      <w:r w:rsidRPr="00DB2F94">
        <w:t>)</w:t>
      </w:r>
    </w:p>
    <w:p w14:paraId="564B4598" w14:textId="1BD826BE" w:rsidR="00F71AF3" w:rsidRPr="00DB2F94" w:rsidRDefault="00B56003">
      <w:pPr>
        <w:pStyle w:val="Comments"/>
      </w:pPr>
      <w:r w:rsidRPr="00DB2F94">
        <w:t xml:space="preserve">(NG_RAN_PRN_enh-Core; leading WG: RAN3; REL-17; WID: </w:t>
      </w:r>
      <w:hyperlink r:id="rId77" w:history="1">
        <w:r w:rsidRPr="00264F68">
          <w:rPr>
            <w:rStyle w:val="Hyperlink"/>
          </w:rPr>
          <w:t>RP-202363</w:t>
        </w:r>
      </w:hyperlink>
      <w:r w:rsidRPr="00DB2F94">
        <w:t>)</w:t>
      </w:r>
    </w:p>
    <w:p w14:paraId="20B9C0AC" w14:textId="6EEC9F20" w:rsidR="00F71AF3" w:rsidRPr="00DB2F94" w:rsidRDefault="00B56003">
      <w:pPr>
        <w:pStyle w:val="Comments"/>
      </w:pPr>
      <w:r w:rsidRPr="00DB2F94">
        <w:t xml:space="preserve">(NR_IAB_enh-Core; leading WG: RAN2; REL-17; WID: </w:t>
      </w:r>
      <w:hyperlink r:id="rId78" w:history="1">
        <w:r w:rsidRPr="00264F68">
          <w:rPr>
            <w:rStyle w:val="Hyperlink"/>
          </w:rPr>
          <w:t>RP-211548</w:t>
        </w:r>
      </w:hyperlink>
      <w:r w:rsidRPr="00DB2F94">
        <w:t>)</w:t>
      </w:r>
    </w:p>
    <w:p w14:paraId="112141E8" w14:textId="18666E76" w:rsidR="00F71AF3" w:rsidRPr="00DB2F94" w:rsidRDefault="00B56003">
      <w:pPr>
        <w:pStyle w:val="Comments"/>
      </w:pPr>
      <w:r w:rsidRPr="00DB2F94">
        <w:t xml:space="preserve">(NR_UE_pow_sav_enh-Core; leading WG: RAN2; REL-17; WID: </w:t>
      </w:r>
      <w:hyperlink r:id="rId79" w:history="1">
        <w:r w:rsidR="00D822CB" w:rsidRPr="00264F68">
          <w:rPr>
            <w:rStyle w:val="Hyperlink"/>
          </w:rPr>
          <w:t>RP-212630</w:t>
        </w:r>
      </w:hyperlink>
      <w:r w:rsidRPr="00DB2F94">
        <w:t>)</w:t>
      </w:r>
    </w:p>
    <w:p w14:paraId="43EA1655" w14:textId="01FBD52D" w:rsidR="00F71AF3" w:rsidRPr="00DB2F94" w:rsidRDefault="00B56003">
      <w:pPr>
        <w:pStyle w:val="Comments"/>
      </w:pPr>
      <w:r w:rsidRPr="00DB2F94">
        <w:t xml:space="preserve">(LTE_NR_DC_enh2-Core; leading WG: RAN2; REL-17; WID: </w:t>
      </w:r>
      <w:hyperlink r:id="rId80" w:history="1">
        <w:r w:rsidRPr="00264F68">
          <w:rPr>
            <w:rStyle w:val="Hyperlink"/>
          </w:rPr>
          <w:t>RP-201040</w:t>
        </w:r>
      </w:hyperlink>
      <w:r w:rsidRPr="00DB2F94">
        <w:t>)</w:t>
      </w:r>
    </w:p>
    <w:p w14:paraId="06678570" w14:textId="311AF859" w:rsidR="00F71AF3" w:rsidRPr="00DB2F94" w:rsidRDefault="00B56003">
      <w:pPr>
        <w:pStyle w:val="Comments"/>
      </w:pPr>
      <w:r w:rsidRPr="00DB2F94">
        <w:t xml:space="preserve">(LTE_NR_MUSIM-Core; leading WG: RAN2; REL-17; WID: </w:t>
      </w:r>
      <w:hyperlink r:id="rId81" w:history="1">
        <w:r w:rsidRPr="00264F68">
          <w:rPr>
            <w:rStyle w:val="Hyperlink"/>
          </w:rPr>
          <w:t>RP-212610</w:t>
        </w:r>
      </w:hyperlink>
      <w:r w:rsidRPr="00DB2F94">
        <w:t>)</w:t>
      </w:r>
    </w:p>
    <w:p w14:paraId="4C76C2E6" w14:textId="4F6D9F20" w:rsidR="00F71AF3" w:rsidRPr="00DB2F94" w:rsidRDefault="00B56003">
      <w:pPr>
        <w:pStyle w:val="Comments"/>
      </w:pPr>
      <w:r w:rsidRPr="00DB2F94">
        <w:t xml:space="preserve">(NR_Slice-Core; leading WG: RAN2; REL-17; WID: </w:t>
      </w:r>
      <w:hyperlink r:id="rId82" w:history="1">
        <w:r w:rsidRPr="00264F68">
          <w:rPr>
            <w:rStyle w:val="Hyperlink"/>
          </w:rPr>
          <w:t>RP-212534</w:t>
        </w:r>
      </w:hyperlink>
      <w:r w:rsidRPr="00DB2F94">
        <w:t>)</w:t>
      </w:r>
    </w:p>
    <w:p w14:paraId="031FC7A7" w14:textId="051F86EE" w:rsidR="00F71AF3" w:rsidRPr="00DB2F94" w:rsidRDefault="00B56003">
      <w:pPr>
        <w:pStyle w:val="Comments"/>
      </w:pPr>
      <w:r w:rsidRPr="00DB2F94">
        <w:t xml:space="preserve">(NR_QoE-Core; leading WG: RAN3; REL-17; WID: </w:t>
      </w:r>
      <w:hyperlink r:id="rId83" w:history="1">
        <w:r w:rsidRPr="00264F68">
          <w:rPr>
            <w:rStyle w:val="Hyperlink"/>
          </w:rPr>
          <w:t>RP-211406</w:t>
        </w:r>
      </w:hyperlink>
      <w:r w:rsidRPr="00DB2F94">
        <w:t>)</w:t>
      </w:r>
    </w:p>
    <w:p w14:paraId="753AF9D4" w14:textId="7EE21502" w:rsidR="00F71AF3" w:rsidRPr="00DB2F94" w:rsidRDefault="00B56003">
      <w:pPr>
        <w:pStyle w:val="Comments"/>
      </w:pPr>
      <w:r w:rsidRPr="00DB2F94">
        <w:t xml:space="preserve">(NR_ext_to_71GHz-Core; leading WG: RAN1; REL-17; WID: </w:t>
      </w:r>
      <w:hyperlink r:id="rId84" w:history="1">
        <w:r w:rsidRPr="00264F68">
          <w:rPr>
            <w:rStyle w:val="Hyperlink"/>
          </w:rPr>
          <w:t>RP-212637</w:t>
        </w:r>
      </w:hyperlink>
      <w:r w:rsidRPr="00DB2F94">
        <w:t>)</w:t>
      </w:r>
    </w:p>
    <w:p w14:paraId="728F21A4" w14:textId="0D81EAB2" w:rsidR="00F71AF3" w:rsidRPr="00DB2F94" w:rsidRDefault="00B56003">
      <w:pPr>
        <w:pStyle w:val="Comments"/>
      </w:pPr>
      <w:r w:rsidRPr="00DB2F94">
        <w:t xml:space="preserve">(NR_cov_enh-Core; leading WG: RAN1; REL-17; WID: </w:t>
      </w:r>
      <w:hyperlink r:id="rId85" w:history="1">
        <w:r w:rsidRPr="00264F68">
          <w:rPr>
            <w:rStyle w:val="Hyperlink"/>
          </w:rPr>
          <w:t>RP-211566</w:t>
        </w:r>
      </w:hyperlink>
      <w:r w:rsidRPr="00DB2F94">
        <w:t>): non-RACH-indication parts</w:t>
      </w:r>
    </w:p>
    <w:p w14:paraId="780A896F" w14:textId="4986CDBC" w:rsidR="00F71AF3" w:rsidRPr="00DB2F94" w:rsidRDefault="00B56003">
      <w:pPr>
        <w:pStyle w:val="Comments"/>
      </w:pPr>
      <w:r w:rsidRPr="00DB2F94">
        <w:t xml:space="preserve">(NR_redcap-Core; leading WG: RAN1; REL-17; WID: </w:t>
      </w:r>
      <w:hyperlink r:id="rId86" w:history="1">
        <w:r w:rsidRPr="00264F68">
          <w:rPr>
            <w:rStyle w:val="Hyperlink"/>
          </w:rPr>
          <w:t>RP-211574</w:t>
        </w:r>
      </w:hyperlink>
      <w:r w:rsidRPr="00DB2F94">
        <w:t>)</w:t>
      </w:r>
    </w:p>
    <w:p w14:paraId="47476714" w14:textId="633B3918" w:rsidR="00F71AF3" w:rsidRPr="00DB2F94" w:rsidRDefault="00B56003">
      <w:pPr>
        <w:pStyle w:val="Comments"/>
      </w:pPr>
      <w:r w:rsidRPr="00DB2F94">
        <w:t xml:space="preserve">(NR_feMIMO-Core; leading WG: RAN1; REL-17; WID: </w:t>
      </w:r>
      <w:hyperlink r:id="rId87" w:history="1">
        <w:r w:rsidRPr="00264F68">
          <w:rPr>
            <w:rStyle w:val="Hyperlink"/>
          </w:rPr>
          <w:t>RP-212535</w:t>
        </w:r>
      </w:hyperlink>
      <w:r w:rsidRPr="00DB2F94">
        <w:t>)</w:t>
      </w:r>
    </w:p>
    <w:p w14:paraId="194A3892" w14:textId="02227AB0" w:rsidR="00F71AF3" w:rsidRPr="00DB2F94" w:rsidRDefault="00B56003">
      <w:pPr>
        <w:pStyle w:val="Comments"/>
      </w:pPr>
      <w:r w:rsidRPr="00DB2F94">
        <w:t xml:space="preserve">(NR_SmallData_INACTIVE-Core, leading WG: RAN2; REL-17; WID: </w:t>
      </w:r>
      <w:hyperlink r:id="rId88" w:history="1">
        <w:r w:rsidRPr="00264F68">
          <w:rPr>
            <w:rStyle w:val="Hyperlink"/>
          </w:rPr>
          <w:t>RP-212594</w:t>
        </w:r>
      </w:hyperlink>
      <w:r w:rsidRPr="00DB2F94">
        <w:t>)</w:t>
      </w:r>
    </w:p>
    <w:p w14:paraId="4F68E565" w14:textId="10179765" w:rsidR="00F71AF3" w:rsidRPr="00DB2F94" w:rsidRDefault="00B56003">
      <w:pPr>
        <w:pStyle w:val="Comments"/>
      </w:pPr>
      <w:r w:rsidRPr="00DB2F94">
        <w:t xml:space="preserve">(NR_IIOT_URLLC_enh-Core; leading WG: RAN2; REL-17; WID: </w:t>
      </w:r>
      <w:hyperlink r:id="rId89" w:history="1">
        <w:r w:rsidRPr="00264F68">
          <w:rPr>
            <w:rStyle w:val="Hyperlink"/>
          </w:rPr>
          <w:t>RP-210854</w:t>
        </w:r>
      </w:hyperlink>
      <w:r w:rsidRPr="00DB2F94">
        <w:t>)</w:t>
      </w:r>
    </w:p>
    <w:p w14:paraId="063541EA" w14:textId="7A4219B3" w:rsidR="00773CA9" w:rsidRPr="00DB2F94" w:rsidRDefault="00773CA9">
      <w:pPr>
        <w:pStyle w:val="Comments"/>
      </w:pPr>
      <w:r w:rsidRPr="00DB2F94">
        <w:t xml:space="preserve">(NR_MBS-Core; leading WG: RAN2; REL-17; WID: </w:t>
      </w:r>
      <w:hyperlink r:id="rId90" w:history="1">
        <w:r w:rsidRPr="00264F68">
          <w:rPr>
            <w:rStyle w:val="Hyperlink"/>
          </w:rPr>
          <w:t>RP-201038</w:t>
        </w:r>
      </w:hyperlink>
      <w:r w:rsidRPr="00DB2F94">
        <w:t>)</w:t>
      </w:r>
    </w:p>
    <w:p w14:paraId="442E68E7" w14:textId="5EA6C93D" w:rsidR="005A3B3A" w:rsidRPr="00DB2F94" w:rsidRDefault="005A3B3A">
      <w:pPr>
        <w:pStyle w:val="Comments"/>
        <w:rPr>
          <w:rStyle w:val="Hyperlink"/>
        </w:rPr>
      </w:pPr>
      <w:r w:rsidRPr="00DB2F94">
        <w:t xml:space="preserve">(NR_ENDC_SON_MDT_enh-Core; leading WG: RAN3; REL-17; WID: </w:t>
      </w:r>
      <w:hyperlink r:id="rId91" w:history="1">
        <w:r w:rsidRPr="00264F68">
          <w:rPr>
            <w:rStyle w:val="Hyperlink"/>
          </w:rPr>
          <w:t>RP-201281</w:t>
        </w:r>
      </w:hyperlink>
      <w:r w:rsidRPr="00DB2F94">
        <w:rPr>
          <w:rStyle w:val="Hyperlink"/>
        </w:rPr>
        <w:t>)</w:t>
      </w:r>
    </w:p>
    <w:p w14:paraId="437B36EA" w14:textId="29176933" w:rsidR="00404B62" w:rsidRPr="00DB2F94" w:rsidRDefault="00404B62">
      <w:pPr>
        <w:pStyle w:val="Comments"/>
      </w:pPr>
      <w:r w:rsidRPr="00DB2F94">
        <w:t xml:space="preserve">(NR_NTN_solutions-Core; leading WG: RAN2; REL-17; WID: </w:t>
      </w:r>
      <w:hyperlink r:id="rId92" w:history="1">
        <w:r w:rsidRPr="00264F68">
          <w:rPr>
            <w:rStyle w:val="Hyperlink"/>
          </w:rPr>
          <w:t>RP-211557</w:t>
        </w:r>
      </w:hyperlink>
      <w:r w:rsidRPr="00DB2F94">
        <w:t>)</w:t>
      </w:r>
    </w:p>
    <w:p w14:paraId="1844AD3F" w14:textId="77D04FC5" w:rsidR="006740A3" w:rsidRDefault="006740A3" w:rsidP="006740A3">
      <w:pPr>
        <w:pStyle w:val="Comments"/>
      </w:pPr>
      <w:r w:rsidRPr="00DB2F94">
        <w:t xml:space="preserve">(NR_SL_enh-Core; leading WG: RAN1; REL-17; WID: </w:t>
      </w:r>
      <w:hyperlink r:id="rId93" w:history="1">
        <w:r w:rsidRPr="00264F68">
          <w:rPr>
            <w:rStyle w:val="Hyperlink"/>
          </w:rPr>
          <w:t>RP-202846</w:t>
        </w:r>
      </w:hyperlink>
      <w:r w:rsidRPr="00DB2F94">
        <w:t>)</w:t>
      </w:r>
    </w:p>
    <w:p w14:paraId="0A6C2B42" w14:textId="567030B6" w:rsidR="004C398D" w:rsidRPr="00DB2F94" w:rsidRDefault="004C398D" w:rsidP="004C398D">
      <w:pPr>
        <w:pStyle w:val="Comments"/>
      </w:pPr>
      <w:r w:rsidRPr="00DB2F94">
        <w:t xml:space="preserve">(NR_SL_Relay-Core; leading WG: RAN2; REL-17; WID: </w:t>
      </w:r>
      <w:hyperlink r:id="rId94" w:history="1">
        <w:r w:rsidRPr="00264F68">
          <w:rPr>
            <w:rStyle w:val="Hyperlink"/>
          </w:rPr>
          <w:t>RP-212601</w:t>
        </w:r>
      </w:hyperlink>
      <w:r w:rsidRPr="00DB2F94">
        <w:t>)</w:t>
      </w:r>
    </w:p>
    <w:p w14:paraId="68F69668" w14:textId="77777777" w:rsidR="00F71AF3" w:rsidRPr="00DB2F94" w:rsidRDefault="00B56003">
      <w:pPr>
        <w:pStyle w:val="Comments"/>
      </w:pPr>
      <w:r w:rsidRPr="00DB2F94">
        <w:t xml:space="preserve">PRACH partitioning items </w:t>
      </w:r>
    </w:p>
    <w:p w14:paraId="75653B1B" w14:textId="48B0EC93" w:rsidR="00D53666" w:rsidRPr="00DB2F94" w:rsidRDefault="00D53666" w:rsidP="00D53666">
      <w:pPr>
        <w:pStyle w:val="Comments"/>
      </w:pPr>
      <w:r w:rsidRPr="00DB2F94">
        <w:t>(NR TEI17)</w:t>
      </w:r>
    </w:p>
    <w:p w14:paraId="111E1277" w14:textId="77777777" w:rsidR="00F71AF3" w:rsidRPr="00DB2F94" w:rsidRDefault="00B56003">
      <w:pPr>
        <w:pStyle w:val="Comments"/>
      </w:pPr>
      <w:r w:rsidRPr="00DB2F94">
        <w:t>Includes Rel-17 Work Items without specific R2 Agenda Item, e.g. RAN1 and RAN4 led items, SA2 and CT1 led items (was previously “Rel-17 Other”)</w:t>
      </w:r>
    </w:p>
    <w:p w14:paraId="49B7248A" w14:textId="77777777" w:rsidR="00B56C66" w:rsidRPr="00DB2F94" w:rsidRDefault="00B56003">
      <w:pPr>
        <w:pStyle w:val="Comments"/>
      </w:pPr>
      <w:r w:rsidRPr="00DB2F94">
        <w:t>Includes aspects that does not fit under the more specific</w:t>
      </w:r>
      <w:r w:rsidR="00053BB7" w:rsidRPr="00DB2F94">
        <w:t xml:space="preserve"> </w:t>
      </w:r>
      <w:r w:rsidRPr="00DB2F94">
        <w:t>AIs, e.g. multi-WI aspects.</w:t>
      </w:r>
    </w:p>
    <w:p w14:paraId="12019CA6" w14:textId="77777777" w:rsidR="00847FD3" w:rsidRPr="00DB2F94" w:rsidRDefault="00847FD3">
      <w:pPr>
        <w:pStyle w:val="Comments"/>
      </w:pPr>
      <w:r w:rsidRPr="00DB2F94">
        <w:t>Corrections for NR_NTN</w:t>
      </w:r>
      <w:r w:rsidR="00FE5FF9" w:rsidRPr="00DB2F94">
        <w:t>_solutions-Core</w:t>
      </w:r>
      <w:r w:rsidRPr="00DB2F94">
        <w:t xml:space="preserve"> might be treated in the NTN breakout session</w:t>
      </w:r>
      <w:r w:rsidR="00FE5FF9" w:rsidRPr="00DB2F94">
        <w:t>.</w:t>
      </w:r>
    </w:p>
    <w:p w14:paraId="62E34FF7" w14:textId="4CFB28EB" w:rsidR="006A779C" w:rsidRPr="00F53C7E" w:rsidRDefault="006A779C">
      <w:pPr>
        <w:pStyle w:val="Comments"/>
      </w:pPr>
    </w:p>
    <w:p w14:paraId="457F9165" w14:textId="77777777" w:rsidR="00F71AF3" w:rsidRPr="00DB2F94" w:rsidRDefault="00B56003">
      <w:pPr>
        <w:pStyle w:val="Heading3"/>
      </w:pPr>
      <w:bookmarkStart w:id="30" w:name="_Toc158241540"/>
      <w:bookmarkStart w:id="31" w:name="_Hlk206678104"/>
      <w:r w:rsidRPr="00DB2F94">
        <w:t>6.1.1</w:t>
      </w:r>
      <w:r w:rsidRPr="00DB2F94">
        <w:tab/>
        <w:t>Stage 2 and Organisational</w:t>
      </w:r>
      <w:bookmarkEnd w:id="30"/>
    </w:p>
    <w:bookmarkEnd w:id="31"/>
    <w:p w14:paraId="49F9A14A" w14:textId="77777777" w:rsidR="00F71AF3" w:rsidRPr="00DB2F94" w:rsidRDefault="00B56003">
      <w:pPr>
        <w:pStyle w:val="Comments"/>
      </w:pPr>
      <w:r w:rsidRPr="00DB2F94">
        <w:t>Incoming LSs, etc. You should discuss your stage 2 CRs with the specification rapporteurs before submission. Includes impact to 38.300, 37.340, (36.300 if applicable)</w:t>
      </w:r>
    </w:p>
    <w:p w14:paraId="59A82AC2" w14:textId="77777777" w:rsidR="00D27288" w:rsidRDefault="00D27288" w:rsidP="006F374C">
      <w:pPr>
        <w:pStyle w:val="Doc-title"/>
      </w:pPr>
      <w:bookmarkStart w:id="32" w:name="_Toc158241542"/>
    </w:p>
    <w:p w14:paraId="505978C4" w14:textId="71AB5C2D" w:rsidR="00D27288" w:rsidRPr="00D27288" w:rsidRDefault="00D27288" w:rsidP="00D27288">
      <w:pPr>
        <w:pStyle w:val="MiniHeading"/>
      </w:pPr>
      <w:r>
        <w:t>Paging capabilities</w:t>
      </w:r>
    </w:p>
    <w:p w14:paraId="5132E56D" w14:textId="6070386A" w:rsidR="006F374C" w:rsidRDefault="006F374C" w:rsidP="006F374C">
      <w:pPr>
        <w:pStyle w:val="Doc-title"/>
      </w:pPr>
      <w:hyperlink r:id="rId95" w:history="1">
        <w:r w:rsidRPr="00264F68">
          <w:rPr>
            <w:rStyle w:val="Hyperlink"/>
          </w:rPr>
          <w:t>R2-2505062</w:t>
        </w:r>
      </w:hyperlink>
      <w:r>
        <w:tab/>
        <w:t>Reply LS on Handling of UE Radio Capability for Paging (</w:t>
      </w:r>
      <w:hyperlink r:id="rId96" w:history="1">
        <w:r w:rsidRPr="00264F68">
          <w:rPr>
            <w:rStyle w:val="Hyperlink"/>
          </w:rPr>
          <w:t>S2-2506082</w:t>
        </w:r>
      </w:hyperlink>
      <w:r>
        <w:t>; contact: Ericsson)</w:t>
      </w:r>
      <w:r>
        <w:tab/>
        <w:t>SA2</w:t>
      </w:r>
      <w:r>
        <w:tab/>
        <w:t>LS in</w:t>
      </w:r>
      <w:r>
        <w:tab/>
        <w:t>Rel-17</w:t>
      </w:r>
      <w:r>
        <w:tab/>
        <w:t>NR_newRAT-Core, 5GS_Ph1, TEI17</w:t>
      </w:r>
      <w:r>
        <w:tab/>
        <w:t>To:RAN3</w:t>
      </w:r>
      <w:r>
        <w:tab/>
        <w:t>Cc:RAN2</w:t>
      </w:r>
    </w:p>
    <w:p w14:paraId="307936B6" w14:textId="0050B3F6" w:rsidR="002A55B1" w:rsidRPr="002A55B1" w:rsidRDefault="002A55B1" w:rsidP="00C278B4">
      <w:pPr>
        <w:pStyle w:val="Agreement"/>
      </w:pPr>
      <w:r>
        <w:t>Noted</w:t>
      </w:r>
    </w:p>
    <w:p w14:paraId="4558D145" w14:textId="77777777" w:rsidR="00D27288" w:rsidRDefault="00D27288" w:rsidP="006F374C">
      <w:pPr>
        <w:pStyle w:val="Doc-title"/>
      </w:pPr>
    </w:p>
    <w:p w14:paraId="49AB3653" w14:textId="73568024" w:rsidR="00D27288" w:rsidRPr="00D27288" w:rsidRDefault="00D27288" w:rsidP="00D27288">
      <w:pPr>
        <w:pStyle w:val="MiniHeading"/>
      </w:pPr>
      <w:r>
        <w:t>Emergency</w:t>
      </w:r>
    </w:p>
    <w:p w14:paraId="743D5CBB" w14:textId="77777777" w:rsidR="00D27288" w:rsidRDefault="00D27288" w:rsidP="00D27288">
      <w:pPr>
        <w:pStyle w:val="Doc-title"/>
      </w:pPr>
      <w:hyperlink r:id="rId97" w:history="1">
        <w:r w:rsidRPr="00264F68">
          <w:rPr>
            <w:rStyle w:val="Hyperlink"/>
          </w:rPr>
          <w:t>R2-2505060</w:t>
        </w:r>
      </w:hyperlink>
      <w:r>
        <w:tab/>
        <w:t>Reply LS on emergency call back and paging (</w:t>
      </w:r>
      <w:hyperlink r:id="rId98" w:history="1">
        <w:r w:rsidRPr="00264F68">
          <w:rPr>
            <w:rStyle w:val="Hyperlink"/>
          </w:rPr>
          <w:t>S2-2505938</w:t>
        </w:r>
      </w:hyperlink>
      <w:r>
        <w:t>; contact: Qualcomm)</w:t>
      </w:r>
      <w:r>
        <w:tab/>
        <w:t>SA2</w:t>
      </w:r>
      <w:r>
        <w:tab/>
        <w:t>LS in</w:t>
      </w:r>
      <w:r>
        <w:tab/>
        <w:t>Rel-17</w:t>
      </w:r>
      <w:r>
        <w:tab/>
        <w:t>NR_newRAT-Core, NR_redcap-Core</w:t>
      </w:r>
      <w:r>
        <w:tab/>
        <w:t>To:RAN3</w:t>
      </w:r>
      <w:r>
        <w:tab/>
        <w:t>Cc:RAN2, CT1, RAN</w:t>
      </w:r>
    </w:p>
    <w:p w14:paraId="0009579D" w14:textId="10B8E7B2" w:rsidR="00CA6F53" w:rsidRDefault="00CA6F53" w:rsidP="00CA6F53">
      <w:pPr>
        <w:pStyle w:val="Doc-text2"/>
      </w:pPr>
      <w:r>
        <w:t>-</w:t>
      </w:r>
      <w:r>
        <w:tab/>
        <w:t>Qualcomm suggest noting the LS without action</w:t>
      </w:r>
    </w:p>
    <w:p w14:paraId="5012F653" w14:textId="3A157C98" w:rsidR="00CA6F53" w:rsidRPr="00CA6F53" w:rsidRDefault="00CA6F53" w:rsidP="00CA6F53">
      <w:pPr>
        <w:pStyle w:val="Agreement"/>
      </w:pPr>
      <w:r>
        <w:t>Noted</w:t>
      </w:r>
    </w:p>
    <w:p w14:paraId="03C625B8" w14:textId="2D36689C" w:rsidR="006F374C" w:rsidRDefault="006F374C" w:rsidP="006F374C">
      <w:pPr>
        <w:pStyle w:val="Doc-title"/>
      </w:pPr>
      <w:hyperlink r:id="rId99" w:history="1">
        <w:r w:rsidRPr="00264F68">
          <w:rPr>
            <w:rStyle w:val="Hyperlink"/>
          </w:rPr>
          <w:t>R2-2505854</w:t>
        </w:r>
      </w:hyperlink>
      <w:r>
        <w:tab/>
        <w:t>Clarification on eDRX and emer</w:t>
      </w:r>
      <w:r w:rsidR="00C51506">
        <w:t>+</w:t>
      </w:r>
      <w:r>
        <w:t>gency PDU session</w:t>
      </w:r>
      <w:r>
        <w:tab/>
        <w:t>Ericsson</w:t>
      </w:r>
      <w:r>
        <w:tab/>
        <w:t>CR</w:t>
      </w:r>
      <w:r>
        <w:tab/>
        <w:t>Rel-18</w:t>
      </w:r>
      <w:r>
        <w:tab/>
        <w:t>38.300</w:t>
      </w:r>
      <w:r>
        <w:tab/>
        <w:t>18.6.0</w:t>
      </w:r>
      <w:r>
        <w:tab/>
        <w:t>1018</w:t>
      </w:r>
      <w:r>
        <w:tab/>
        <w:t>-</w:t>
      </w:r>
      <w:r>
        <w:tab/>
        <w:t>A</w:t>
      </w:r>
      <w:r>
        <w:tab/>
        <w:t>NR_redcap-Core</w:t>
      </w:r>
    </w:p>
    <w:p w14:paraId="63A1A5EF" w14:textId="31604B7E" w:rsidR="006F374C" w:rsidRDefault="006F374C" w:rsidP="006F374C">
      <w:pPr>
        <w:pStyle w:val="Doc-title"/>
      </w:pPr>
      <w:hyperlink r:id="rId100" w:history="1">
        <w:r w:rsidRPr="00264F68">
          <w:rPr>
            <w:rStyle w:val="Hyperlink"/>
          </w:rPr>
          <w:t>R2-2505865</w:t>
        </w:r>
      </w:hyperlink>
      <w:r>
        <w:tab/>
        <w:t>Clarification on eDRX and emergency PDU session</w:t>
      </w:r>
      <w:r>
        <w:tab/>
        <w:t>Ericsson</w:t>
      </w:r>
      <w:r>
        <w:tab/>
        <w:t>CR</w:t>
      </w:r>
      <w:r>
        <w:tab/>
        <w:t>Rel-17</w:t>
      </w:r>
      <w:r>
        <w:tab/>
        <w:t>38.300</w:t>
      </w:r>
      <w:r>
        <w:tab/>
        <w:t>17.13.0</w:t>
      </w:r>
      <w:r>
        <w:tab/>
        <w:t>1019</w:t>
      </w:r>
      <w:r>
        <w:tab/>
        <w:t>-</w:t>
      </w:r>
      <w:r>
        <w:tab/>
        <w:t>F</w:t>
      </w:r>
      <w:r>
        <w:tab/>
        <w:t>NR_redcap-Core</w:t>
      </w:r>
    </w:p>
    <w:p w14:paraId="0EFFA906" w14:textId="55DDBA63" w:rsidR="00CA6F53" w:rsidRDefault="00CA6F53" w:rsidP="00CA6F53">
      <w:pPr>
        <w:pStyle w:val="Doc-text2"/>
      </w:pPr>
      <w:r>
        <w:t>-</w:t>
      </w:r>
      <w:r>
        <w:tab/>
        <w:t xml:space="preserve">ZTE think there are similar CRs in RAN3 and they discuss there, there is an offline there today. </w:t>
      </w:r>
    </w:p>
    <w:p w14:paraId="72D6F66E" w14:textId="4EED2324" w:rsidR="00CA6F53" w:rsidRDefault="00CA6F53" w:rsidP="00CA6F53">
      <w:pPr>
        <w:pStyle w:val="Doc-text2"/>
      </w:pPr>
      <w:r>
        <w:t>-</w:t>
      </w:r>
      <w:r>
        <w:tab/>
        <w:t>ZTE understands the motivation but think the CR is not needed, since current spec only (need to) say that the UE shall not be given eDRX when sent to INACTIVE, it doesn’t say the NW cannot keep the UE in CONNECTED. LG agrees with ZTE. Docomo supports the intention and are OK to clarify this in the spec, but capturing this in the IMS emergency call section would be a more suitable place. CATT and Nokia think current spec is fine. Qualcomm think we should leave the spec as is.</w:t>
      </w:r>
    </w:p>
    <w:p w14:paraId="4E59A68D" w14:textId="77777777" w:rsidR="00CA6F53" w:rsidRDefault="00CA6F53" w:rsidP="00CA6F53">
      <w:pPr>
        <w:pStyle w:val="Doc-text2"/>
      </w:pPr>
    </w:p>
    <w:p w14:paraId="101EF68A" w14:textId="75A7C91F" w:rsidR="00CA6F53" w:rsidRPr="00CA6F53" w:rsidRDefault="009A01B8" w:rsidP="00CA6F53">
      <w:pPr>
        <w:pStyle w:val="Agreement"/>
      </w:pPr>
      <w:r>
        <w:t>Not pursued (RAN3 has made changes in this area which renders no further RAN2 discussion on this topic needed)</w:t>
      </w:r>
      <w:r w:rsidR="00C77AA0">
        <w:t>.</w:t>
      </w:r>
    </w:p>
    <w:p w14:paraId="77750DF7" w14:textId="77777777" w:rsidR="00D27288" w:rsidRDefault="00D27288" w:rsidP="00D27288">
      <w:pPr>
        <w:pStyle w:val="Doc-text2"/>
      </w:pPr>
    </w:p>
    <w:p w14:paraId="7B2DE0A8" w14:textId="77777777" w:rsidR="00D27288" w:rsidRPr="00D27288" w:rsidRDefault="00D27288" w:rsidP="00D27288">
      <w:pPr>
        <w:pStyle w:val="MiniHeading"/>
      </w:pPr>
      <w:bookmarkStart w:id="33" w:name="_Hlk206678136"/>
      <w:r>
        <w:t xml:space="preserve">NTN – </w:t>
      </w:r>
      <w:r w:rsidRPr="00291765">
        <w:rPr>
          <w:color w:val="FF0000"/>
        </w:rPr>
        <w:t>To be handled in Sergio’s session</w:t>
      </w:r>
    </w:p>
    <w:p w14:paraId="68F755BF" w14:textId="77777777" w:rsidR="00D27288" w:rsidRDefault="00D27288" w:rsidP="00D27288">
      <w:pPr>
        <w:pStyle w:val="Doc-title"/>
      </w:pPr>
      <w:hyperlink r:id="rId101" w:history="1">
        <w:r w:rsidRPr="00264F68">
          <w:rPr>
            <w:rStyle w:val="Hyperlink"/>
          </w:rPr>
          <w:t>R2-2505037</w:t>
        </w:r>
      </w:hyperlink>
      <w:r>
        <w:tab/>
        <w:t>Reply LS on stage 1 requirements to support PWS over satellite NG-RAN in Rel-17 (</w:t>
      </w:r>
      <w:hyperlink r:id="rId102" w:history="1">
        <w:r w:rsidRPr="00264F68">
          <w:rPr>
            <w:rStyle w:val="Hyperlink"/>
          </w:rPr>
          <w:t>R3-253867</w:t>
        </w:r>
      </w:hyperlink>
      <w:r>
        <w:t>; contact: Ericsson)</w:t>
      </w:r>
      <w:r>
        <w:tab/>
        <w:t>RAN3</w:t>
      </w:r>
      <w:r>
        <w:tab/>
        <w:t>LS in</w:t>
      </w:r>
      <w:r>
        <w:tab/>
        <w:t>Rel-17</w:t>
      </w:r>
      <w:r>
        <w:tab/>
        <w:t>NR_NTN_solutions-Core, LTE_NBIOT_eMTC_NTN-Core</w:t>
      </w:r>
      <w:r>
        <w:tab/>
        <w:t>To:SA1, CT1, RAN2</w:t>
      </w:r>
      <w:r>
        <w:tab/>
        <w:t>Cc:SA2, CT4, RAN, SA</w:t>
      </w:r>
    </w:p>
    <w:p w14:paraId="73A15F78" w14:textId="77777777" w:rsidR="00D27288" w:rsidRDefault="00D27288" w:rsidP="00D27288">
      <w:pPr>
        <w:pStyle w:val="Doc-title"/>
      </w:pPr>
      <w:hyperlink r:id="rId103" w:history="1">
        <w:r w:rsidRPr="00264F68">
          <w:rPr>
            <w:rStyle w:val="Hyperlink"/>
          </w:rPr>
          <w:t>R2-2505053</w:t>
        </w:r>
      </w:hyperlink>
      <w:r>
        <w:tab/>
        <w:t>Reply LS from RAN on removal of support of PWS over satellite NG-RAN in Rel-17 and 18 (</w:t>
      </w:r>
      <w:hyperlink r:id="rId104" w:history="1">
        <w:r w:rsidRPr="00264F68">
          <w:rPr>
            <w:rStyle w:val="Hyperlink"/>
          </w:rPr>
          <w:t>RP-251859</w:t>
        </w:r>
      </w:hyperlink>
      <w:r>
        <w:t>; contact: Aalyria)</w:t>
      </w:r>
      <w:r>
        <w:tab/>
        <w:t>RAN</w:t>
      </w:r>
      <w:r>
        <w:tab/>
        <w:t>LS in</w:t>
      </w:r>
      <w:r>
        <w:tab/>
        <w:t>Rel-17</w:t>
      </w:r>
      <w:r>
        <w:tab/>
        <w:t>NR_NTN_solutions-Core, LTE_NBIOT_eMTC_NTN-Core</w:t>
      </w:r>
      <w:r>
        <w:tab/>
        <w:t>To:CT1, SA1, CT, SA, RAN3, RAN2</w:t>
      </w:r>
      <w:r>
        <w:tab/>
        <w:t>Cc:SA2, CT4</w:t>
      </w:r>
    </w:p>
    <w:p w14:paraId="2A1074BC" w14:textId="77777777" w:rsidR="00D27288" w:rsidRDefault="00D27288" w:rsidP="00D27288">
      <w:pPr>
        <w:pStyle w:val="Doc-title"/>
      </w:pPr>
      <w:hyperlink r:id="rId105" w:history="1">
        <w:r w:rsidRPr="00264F68">
          <w:rPr>
            <w:rStyle w:val="Hyperlink"/>
          </w:rPr>
          <w:t>R2-2505826</w:t>
        </w:r>
      </w:hyperlink>
      <w:r>
        <w:tab/>
        <w:t>Support for PWS in NTN</w:t>
      </w:r>
      <w:r>
        <w:tab/>
        <w:t>Ericsson</w:t>
      </w:r>
      <w:r>
        <w:tab/>
        <w:t>discussion</w:t>
      </w:r>
      <w:r>
        <w:tab/>
        <w:t>Rel-17</w:t>
      </w:r>
      <w:r>
        <w:tab/>
        <w:t>NR_NTN_solutions-Core</w:t>
      </w:r>
    </w:p>
    <w:bookmarkEnd w:id="33"/>
    <w:p w14:paraId="2559A579" w14:textId="77777777" w:rsidR="00D27288" w:rsidRDefault="00D27288" w:rsidP="00D27288">
      <w:pPr>
        <w:pStyle w:val="Doc-text2"/>
      </w:pPr>
    </w:p>
    <w:p w14:paraId="672BFB9D" w14:textId="77777777" w:rsidR="003D3D18" w:rsidRDefault="003D3D18" w:rsidP="003D3D18">
      <w:pPr>
        <w:pStyle w:val="MiniHeading"/>
      </w:pPr>
      <w:r>
        <w:t>Withdrawn/old revisions</w:t>
      </w:r>
    </w:p>
    <w:p w14:paraId="6B377037" w14:textId="77777777" w:rsidR="00D27288" w:rsidRDefault="00D27288" w:rsidP="00D27288">
      <w:pPr>
        <w:pStyle w:val="Doc-title"/>
      </w:pPr>
      <w:hyperlink r:id="rId106" w:history="1">
        <w:r w:rsidRPr="00264F68">
          <w:rPr>
            <w:rStyle w:val="Hyperlink"/>
          </w:rPr>
          <w:t>R2-2505853</w:t>
        </w:r>
      </w:hyperlink>
      <w:r>
        <w:tab/>
        <w:t>Clarification on eDRX and emergency PDU session</w:t>
      </w:r>
      <w:r>
        <w:tab/>
        <w:t>Ericsson</w:t>
      </w:r>
      <w:r>
        <w:tab/>
        <w:t>CR</w:t>
      </w:r>
      <w:r>
        <w:tab/>
        <w:t>Rel-18</w:t>
      </w:r>
      <w:r>
        <w:tab/>
        <w:t>38.300</w:t>
      </w:r>
      <w:r>
        <w:tab/>
        <w:t>18.6.0</w:t>
      </w:r>
      <w:r>
        <w:tab/>
        <w:t>1017</w:t>
      </w:r>
      <w:r>
        <w:tab/>
        <w:t>-</w:t>
      </w:r>
      <w:r>
        <w:tab/>
        <w:t>F</w:t>
      </w:r>
      <w:r>
        <w:tab/>
        <w:t>NR_redcap-Core</w:t>
      </w:r>
      <w:r>
        <w:tab/>
        <w:t>Withdrawn</w:t>
      </w:r>
    </w:p>
    <w:p w14:paraId="240AD85B" w14:textId="77777777" w:rsidR="006F374C" w:rsidRPr="006F374C" w:rsidRDefault="006F374C" w:rsidP="006F374C">
      <w:pPr>
        <w:pStyle w:val="Doc-text2"/>
      </w:pPr>
    </w:p>
    <w:p w14:paraId="68E18599" w14:textId="77777777" w:rsidR="00F71AF3" w:rsidRDefault="00B56003">
      <w:pPr>
        <w:pStyle w:val="Heading3"/>
      </w:pPr>
      <w:bookmarkStart w:id="34" w:name="_Toc158241544"/>
      <w:bookmarkStart w:id="35" w:name="_Hlk206678143"/>
      <w:bookmarkEnd w:id="32"/>
      <w:r w:rsidRPr="00DB2F94">
        <w:t>6.1.3</w:t>
      </w:r>
      <w:r w:rsidRPr="00DB2F94">
        <w:tab/>
        <w:t>Control Plane corrections</w:t>
      </w:r>
      <w:bookmarkEnd w:id="34"/>
    </w:p>
    <w:p w14:paraId="5D07D4F4" w14:textId="7D40149A" w:rsidR="00F71AF3" w:rsidRPr="00DB2F94" w:rsidRDefault="00B56003">
      <w:pPr>
        <w:pStyle w:val="Heading4"/>
      </w:pPr>
      <w:bookmarkStart w:id="36" w:name="_Toc158241545"/>
      <w:r w:rsidRPr="00DB2F94">
        <w:t>6.1.3.1</w:t>
      </w:r>
      <w:r w:rsidRPr="00DB2F94">
        <w:tab/>
        <w:t>NR RRC</w:t>
      </w:r>
      <w:bookmarkEnd w:id="36"/>
    </w:p>
    <w:bookmarkEnd w:id="35"/>
    <w:p w14:paraId="10817347" w14:textId="77777777" w:rsidR="00F71AF3" w:rsidRPr="00DB2F94" w:rsidRDefault="00B56003">
      <w:pPr>
        <w:pStyle w:val="Comments"/>
      </w:pPr>
      <w:r w:rsidRPr="00DB2F94">
        <w:t xml:space="preserve">Corrections to 38331, and related change to other TS if applicable, except UE caps. </w:t>
      </w:r>
    </w:p>
    <w:p w14:paraId="48192A4E" w14:textId="77777777" w:rsidR="000B1362" w:rsidRDefault="000B1362" w:rsidP="006F374C">
      <w:pPr>
        <w:pStyle w:val="Doc-title"/>
      </w:pPr>
      <w:bookmarkStart w:id="37" w:name="_Toc158241546"/>
    </w:p>
    <w:p w14:paraId="1D7FC90C" w14:textId="1FE80984" w:rsidR="000B1362" w:rsidRDefault="000B1362" w:rsidP="000B1362">
      <w:pPr>
        <w:pStyle w:val="MiniHeading"/>
      </w:pPr>
      <w:r>
        <w:t>MIMO</w:t>
      </w:r>
    </w:p>
    <w:p w14:paraId="33F6F8DD" w14:textId="0878CDE7" w:rsidR="006F374C" w:rsidRDefault="006F374C" w:rsidP="006F374C">
      <w:pPr>
        <w:pStyle w:val="Doc-title"/>
      </w:pPr>
      <w:hyperlink r:id="rId107" w:history="1">
        <w:r w:rsidRPr="00264F68">
          <w:rPr>
            <w:rStyle w:val="Hyperlink"/>
          </w:rPr>
          <w:t>R2-2505784</w:t>
        </w:r>
      </w:hyperlink>
      <w:r>
        <w:tab/>
        <w:t>Correction on configured grant power control in unified TCI framework</w:t>
      </w:r>
      <w:r>
        <w:tab/>
        <w:t>Ofinno</w:t>
      </w:r>
      <w:r>
        <w:tab/>
        <w:t>CR</w:t>
      </w:r>
      <w:r>
        <w:tab/>
        <w:t>Rel-17</w:t>
      </w:r>
      <w:r>
        <w:tab/>
        <w:t>38.331</w:t>
      </w:r>
      <w:r>
        <w:tab/>
        <w:t>17.13.0</w:t>
      </w:r>
      <w:r>
        <w:tab/>
        <w:t>5439</w:t>
      </w:r>
      <w:r>
        <w:tab/>
        <w:t>-</w:t>
      </w:r>
      <w:r>
        <w:tab/>
        <w:t>F</w:t>
      </w:r>
      <w:r>
        <w:tab/>
        <w:t>NR_FeMIMO-Core</w:t>
      </w:r>
    </w:p>
    <w:p w14:paraId="24B5F97F" w14:textId="3C6DE101" w:rsidR="006F374C" w:rsidRDefault="006F374C" w:rsidP="006F374C">
      <w:pPr>
        <w:pStyle w:val="Doc-title"/>
      </w:pPr>
      <w:hyperlink r:id="rId108" w:history="1">
        <w:r w:rsidRPr="00264F68">
          <w:rPr>
            <w:rStyle w:val="Hyperlink"/>
          </w:rPr>
          <w:t>R2-2505785</w:t>
        </w:r>
      </w:hyperlink>
      <w:r>
        <w:tab/>
        <w:t>Correction on configured grant power control in unified TCI framework</w:t>
      </w:r>
      <w:r>
        <w:tab/>
        <w:t>Ofinno</w:t>
      </w:r>
      <w:r>
        <w:tab/>
        <w:t>CR</w:t>
      </w:r>
      <w:r>
        <w:tab/>
        <w:t>Rel-18</w:t>
      </w:r>
      <w:r>
        <w:tab/>
        <w:t>38.331</w:t>
      </w:r>
      <w:r>
        <w:tab/>
        <w:t>18.6.0</w:t>
      </w:r>
      <w:r>
        <w:tab/>
        <w:t>5440</w:t>
      </w:r>
      <w:r>
        <w:tab/>
        <w:t>-</w:t>
      </w:r>
      <w:r>
        <w:tab/>
        <w:t>A</w:t>
      </w:r>
      <w:r>
        <w:tab/>
        <w:t>NR_FeMIMO-Core</w:t>
      </w:r>
    </w:p>
    <w:p w14:paraId="2CC0B686" w14:textId="647072FD" w:rsidR="00AB386E" w:rsidRDefault="00AB386E" w:rsidP="00AB386E">
      <w:pPr>
        <w:pStyle w:val="Doc-text2"/>
      </w:pPr>
      <w:r>
        <w:t>-</w:t>
      </w:r>
      <w:r>
        <w:tab/>
        <w:t>MediaTek think the intention is OK but the way the CR is not implemented well, we should use wording “UE ignores” as this is more commonly used. Nokia agrees with MediaTek.</w:t>
      </w:r>
    </w:p>
    <w:p w14:paraId="4D73947C" w14:textId="77777777" w:rsidR="00AB386E" w:rsidRDefault="00AB386E" w:rsidP="00AB386E">
      <w:pPr>
        <w:pStyle w:val="Doc-text2"/>
      </w:pPr>
    </w:p>
    <w:p w14:paraId="2FBA6298" w14:textId="5349EDB1" w:rsidR="00AB386E" w:rsidRPr="00AB386E" w:rsidRDefault="00AB386E" w:rsidP="00AB386E">
      <w:pPr>
        <w:pStyle w:val="Agreement"/>
      </w:pPr>
      <w:r>
        <w:t>Change to “</w:t>
      </w:r>
      <w:r w:rsidRPr="00AB386E">
        <w:t xml:space="preserve">If </w:t>
      </w:r>
      <w:proofErr w:type="spellStart"/>
      <w:r w:rsidRPr="00AB386E">
        <w:t>unifiedTCI-StateType</w:t>
      </w:r>
      <w:proofErr w:type="spellEnd"/>
      <w:r w:rsidRPr="00AB386E">
        <w:t xml:space="preserve"> is configured, t</w:t>
      </w:r>
      <w:r w:rsidRPr="005E36CA">
        <w:rPr>
          <w:sz w:val="18"/>
          <w:lang w:eastAsia="ja-JP"/>
        </w:rPr>
        <w:t>he UE does not use this field</w:t>
      </w:r>
      <w:r>
        <w:t xml:space="preserve">”. Agreed unseen in </w:t>
      </w:r>
      <w:r w:rsidR="004C50AA">
        <w:rPr>
          <w:lang w:eastAsia="zh-CN"/>
        </w:rPr>
        <w:t>R2-2506363 and R2-2506364</w:t>
      </w:r>
    </w:p>
    <w:p w14:paraId="45838F25" w14:textId="77777777" w:rsidR="000B1362" w:rsidRDefault="000B1362" w:rsidP="006F374C">
      <w:pPr>
        <w:pStyle w:val="Doc-title"/>
      </w:pPr>
    </w:p>
    <w:p w14:paraId="13F2B931" w14:textId="47870484" w:rsidR="000B1362" w:rsidRDefault="000B1362" w:rsidP="000B1362">
      <w:pPr>
        <w:pStyle w:val="MiniHeading"/>
      </w:pPr>
      <w:r>
        <w:t>SON/MDT</w:t>
      </w:r>
    </w:p>
    <w:p w14:paraId="7431545A" w14:textId="631767B7" w:rsidR="006F374C" w:rsidRDefault="006F374C" w:rsidP="006F374C">
      <w:pPr>
        <w:pStyle w:val="Doc-title"/>
      </w:pPr>
      <w:hyperlink r:id="rId109" w:history="1">
        <w:r w:rsidRPr="00264F68">
          <w:rPr>
            <w:rStyle w:val="Hyperlink"/>
          </w:rPr>
          <w:t>R2-2505830</w:t>
        </w:r>
      </w:hyperlink>
      <w:r>
        <w:tab/>
        <w:t>Correction on SCGFailureInformation</w:t>
      </w:r>
      <w:r>
        <w:tab/>
        <w:t>Ericsson</w:t>
      </w:r>
      <w:r>
        <w:tab/>
        <w:t>CR</w:t>
      </w:r>
      <w:r>
        <w:tab/>
        <w:t>Rel-17</w:t>
      </w:r>
      <w:r>
        <w:tab/>
        <w:t>38.331</w:t>
      </w:r>
      <w:r>
        <w:tab/>
        <w:t>17.13.0</w:t>
      </w:r>
      <w:r>
        <w:tab/>
        <w:t>5444</w:t>
      </w:r>
      <w:r>
        <w:tab/>
        <w:t>-</w:t>
      </w:r>
      <w:r>
        <w:tab/>
        <w:t>F</w:t>
      </w:r>
      <w:r>
        <w:tab/>
        <w:t>NR_ENDC_SON_MDT_enh-Core</w:t>
      </w:r>
    </w:p>
    <w:p w14:paraId="2457DB16" w14:textId="31123891" w:rsidR="0099307C" w:rsidRDefault="006F374C" w:rsidP="0099307C">
      <w:pPr>
        <w:pStyle w:val="Doc-title"/>
      </w:pPr>
      <w:hyperlink r:id="rId110" w:history="1">
        <w:r w:rsidRPr="00264F68">
          <w:rPr>
            <w:rStyle w:val="Hyperlink"/>
          </w:rPr>
          <w:t>R2-2505831</w:t>
        </w:r>
      </w:hyperlink>
      <w:r>
        <w:tab/>
        <w:t>Correction on SCGFailureInformation</w:t>
      </w:r>
      <w:r>
        <w:tab/>
        <w:t>Ericsson</w:t>
      </w:r>
      <w:r>
        <w:tab/>
        <w:t>CR</w:t>
      </w:r>
      <w:r>
        <w:tab/>
        <w:t>Rel-18</w:t>
      </w:r>
      <w:r>
        <w:tab/>
        <w:t>38.331</w:t>
      </w:r>
      <w:r>
        <w:tab/>
        <w:t>18.6.0</w:t>
      </w:r>
      <w:r>
        <w:tab/>
        <w:t>5445</w:t>
      </w:r>
      <w:r>
        <w:tab/>
        <w:t>-</w:t>
      </w:r>
      <w:r>
        <w:tab/>
        <w:t>A</w:t>
      </w:r>
      <w:r>
        <w:tab/>
        <w:t>NR_ENDC_SON_MDT_enh-Core</w:t>
      </w:r>
    </w:p>
    <w:p w14:paraId="446CF34C" w14:textId="1856B452" w:rsidR="007E128A" w:rsidRDefault="007E128A" w:rsidP="007E128A">
      <w:pPr>
        <w:pStyle w:val="Doc-text2"/>
      </w:pPr>
      <w:r>
        <w:t>-</w:t>
      </w:r>
      <w:r>
        <w:tab/>
        <w:t>Xiaomi wants more time since the delegate handling this is in another session. Wants to push this offline.</w:t>
      </w:r>
    </w:p>
    <w:p w14:paraId="15D266CE" w14:textId="77777777" w:rsidR="007E128A" w:rsidRDefault="007E128A" w:rsidP="007E128A">
      <w:pPr>
        <w:pStyle w:val="Doc-text2"/>
      </w:pPr>
    </w:p>
    <w:p w14:paraId="066BC875" w14:textId="77777777" w:rsidR="007E128A" w:rsidRDefault="007E128A" w:rsidP="007E128A">
      <w:pPr>
        <w:pStyle w:val="Doc-text2"/>
      </w:pPr>
    </w:p>
    <w:p w14:paraId="7D6E653B" w14:textId="08DFCE51" w:rsidR="007E128A" w:rsidRPr="00BE179C" w:rsidRDefault="007E128A" w:rsidP="007E128A">
      <w:pPr>
        <w:pStyle w:val="EmailDiscussion"/>
        <w:rPr>
          <w:rFonts w:eastAsia="Times New Roman"/>
          <w:szCs w:val="20"/>
        </w:rPr>
      </w:pPr>
      <w:bookmarkStart w:id="38" w:name="_Toc207281480"/>
      <w:r w:rsidRPr="00BE179C">
        <w:t>[AT131][6</w:t>
      </w:r>
      <w:r w:rsidR="006C6D1C" w:rsidRPr="00BE179C">
        <w:t>05</w:t>
      </w:r>
      <w:r w:rsidRPr="00BE179C">
        <w:t>][</w:t>
      </w:r>
      <w:proofErr w:type="spellStart"/>
      <w:r w:rsidR="002614D9" w:rsidRPr="00BE179C">
        <w:t>Maint</w:t>
      </w:r>
      <w:proofErr w:type="spellEnd"/>
      <w:r w:rsidRPr="00BE179C">
        <w:t xml:space="preserve">] </w:t>
      </w:r>
      <w:r w:rsidR="002614D9" w:rsidRPr="00BE179C">
        <w:t xml:space="preserve">Correction on </w:t>
      </w:r>
      <w:proofErr w:type="spellStart"/>
      <w:r w:rsidR="002614D9" w:rsidRPr="00BE179C">
        <w:t>SCGFailureInformation</w:t>
      </w:r>
      <w:proofErr w:type="spellEnd"/>
      <w:r w:rsidR="002614D9" w:rsidRPr="00BE179C">
        <w:t xml:space="preserve"> </w:t>
      </w:r>
      <w:r w:rsidRPr="00BE179C">
        <w:t>(</w:t>
      </w:r>
      <w:r w:rsidR="002614D9" w:rsidRPr="00BE179C">
        <w:t>Ericsson</w:t>
      </w:r>
      <w:r w:rsidRPr="00BE179C">
        <w:t>)</w:t>
      </w:r>
      <w:bookmarkEnd w:id="38"/>
    </w:p>
    <w:p w14:paraId="0F2E7B60" w14:textId="77777777" w:rsidR="007E128A" w:rsidRPr="00BE179C" w:rsidRDefault="007E128A" w:rsidP="007E128A">
      <w:pPr>
        <w:pStyle w:val="EmailDiscussion2"/>
        <w:ind w:left="1619" w:firstLine="0"/>
        <w:rPr>
          <w:rFonts w:eastAsiaTheme="minorEastAsia"/>
          <w:szCs w:val="20"/>
          <w:u w:val="single"/>
        </w:rPr>
      </w:pPr>
      <w:r w:rsidRPr="00BE179C">
        <w:rPr>
          <w:u w:val="single"/>
        </w:rPr>
        <w:t>Scope:</w:t>
      </w:r>
    </w:p>
    <w:p w14:paraId="053FDDEE" w14:textId="77777777" w:rsidR="007E128A" w:rsidRPr="00BE179C" w:rsidRDefault="007E128A" w:rsidP="007E128A">
      <w:pPr>
        <w:pStyle w:val="EmailDiscussion2"/>
        <w:numPr>
          <w:ilvl w:val="2"/>
          <w:numId w:val="3"/>
        </w:numPr>
        <w:tabs>
          <w:tab w:val="clear" w:pos="1622"/>
        </w:tabs>
      </w:pPr>
      <w:r w:rsidRPr="00BE179C">
        <w:t>Discuss offline (face-to-face preferred, if suitable)</w:t>
      </w:r>
    </w:p>
    <w:p w14:paraId="7E31B4F2" w14:textId="39EE4B8F" w:rsidR="007E128A" w:rsidRPr="00BE179C" w:rsidRDefault="007E128A" w:rsidP="007E128A">
      <w:pPr>
        <w:pStyle w:val="EmailDiscussion2"/>
        <w:numPr>
          <w:ilvl w:val="2"/>
          <w:numId w:val="3"/>
        </w:numPr>
        <w:tabs>
          <w:tab w:val="clear" w:pos="1622"/>
        </w:tabs>
      </w:pPr>
      <w:r w:rsidRPr="00BE179C">
        <w:t>Produce agreeable CRs</w:t>
      </w:r>
    </w:p>
    <w:p w14:paraId="53F79EAD" w14:textId="77777777" w:rsidR="007E128A" w:rsidRPr="00BE179C" w:rsidRDefault="007E128A" w:rsidP="007E128A">
      <w:pPr>
        <w:pStyle w:val="EmailDiscussion2"/>
        <w:rPr>
          <w:u w:val="single"/>
        </w:rPr>
      </w:pPr>
      <w:r w:rsidRPr="00BE179C">
        <w:t xml:space="preserve">      </w:t>
      </w:r>
      <w:r w:rsidRPr="00BE179C">
        <w:rPr>
          <w:u w:val="single"/>
        </w:rPr>
        <w:t xml:space="preserve">Intended outcome: </w:t>
      </w:r>
    </w:p>
    <w:p w14:paraId="5D8F28F0" w14:textId="55387702" w:rsidR="007E128A" w:rsidRPr="00BE179C" w:rsidRDefault="007E128A" w:rsidP="007E128A">
      <w:pPr>
        <w:pStyle w:val="EmailDiscussion2"/>
        <w:numPr>
          <w:ilvl w:val="2"/>
          <w:numId w:val="23"/>
        </w:numPr>
        <w:tabs>
          <w:tab w:val="clear" w:pos="1622"/>
        </w:tabs>
        <w:ind w:left="1980"/>
      </w:pPr>
      <w:r w:rsidRPr="00BE179C">
        <w:t xml:space="preserve">Agreed CR(s) in </w:t>
      </w:r>
      <w:r w:rsidR="006C6D1C" w:rsidRPr="00BE179C">
        <w:t xml:space="preserve">R2-2506365, </w:t>
      </w:r>
      <w:r w:rsidR="006C6D1C" w:rsidRPr="00BE179C">
        <w:rPr>
          <w:lang w:eastAsia="zh-CN"/>
        </w:rPr>
        <w:t>R2-2506366</w:t>
      </w:r>
    </w:p>
    <w:p w14:paraId="3CCBE487" w14:textId="77777777" w:rsidR="007E128A" w:rsidRPr="00BE179C" w:rsidRDefault="007E128A" w:rsidP="007E128A">
      <w:pPr>
        <w:pStyle w:val="EmailDiscussion2"/>
        <w:rPr>
          <w:u w:val="single"/>
        </w:rPr>
      </w:pPr>
      <w:r w:rsidRPr="00BE179C">
        <w:t>     </w:t>
      </w:r>
      <w:r w:rsidRPr="00BE179C">
        <w:rPr>
          <w:u w:val="single"/>
        </w:rPr>
        <w:t xml:space="preserve">Deadline: </w:t>
      </w:r>
    </w:p>
    <w:p w14:paraId="750AF0E5" w14:textId="77777777" w:rsidR="007E128A" w:rsidRPr="00BE179C" w:rsidRDefault="007E128A" w:rsidP="007E128A">
      <w:pPr>
        <w:pStyle w:val="EmailDiscussion2"/>
        <w:numPr>
          <w:ilvl w:val="2"/>
          <w:numId w:val="23"/>
        </w:numPr>
        <w:tabs>
          <w:tab w:val="clear" w:pos="1622"/>
        </w:tabs>
        <w:ind w:left="1980"/>
      </w:pPr>
      <w:r w:rsidRPr="00BE179C">
        <w:t>Wednesday 17:00. The intention is to agree over email.</w:t>
      </w:r>
    </w:p>
    <w:p w14:paraId="3F1E3A7B" w14:textId="77777777" w:rsidR="000B1362" w:rsidRDefault="000B1362" w:rsidP="00BE179C">
      <w:pPr>
        <w:pStyle w:val="Doc-title"/>
        <w:ind w:left="0" w:firstLine="0"/>
      </w:pPr>
    </w:p>
    <w:p w14:paraId="09F6B528" w14:textId="6C3E2921" w:rsidR="00A522FB" w:rsidRDefault="00A522FB" w:rsidP="00A522FB">
      <w:pPr>
        <w:pStyle w:val="Doc-text2"/>
      </w:pPr>
      <w:r>
        <w:t>-</w:t>
      </w:r>
      <w:r>
        <w:tab/>
        <w:t xml:space="preserve">Ericsson reports after the offline that </w:t>
      </w:r>
      <w:r w:rsidRPr="00A522FB">
        <w:t>the clause referred in the CR (R2-2505830) was originally added to capture the scenario of SCG failure shortly after a successful execution of the reconfiguration with synch for SCG. Therefore,</w:t>
      </w:r>
      <w:r>
        <w:t xml:space="preserve"> this change should not be pursued</w:t>
      </w:r>
    </w:p>
    <w:p w14:paraId="0DD85B2E" w14:textId="77777777" w:rsidR="00A522FB" w:rsidRDefault="00A522FB" w:rsidP="00A522FB">
      <w:pPr>
        <w:pStyle w:val="Doc-text2"/>
      </w:pPr>
    </w:p>
    <w:p w14:paraId="5B4631C9" w14:textId="04FC74D1" w:rsidR="00A522FB" w:rsidRPr="00A522FB" w:rsidRDefault="00A522FB" w:rsidP="00A522FB">
      <w:pPr>
        <w:pStyle w:val="Agreement"/>
      </w:pPr>
      <w:r w:rsidRPr="00A522FB">
        <w:t>R2-2505830</w:t>
      </w:r>
      <w:r>
        <w:t xml:space="preserve">, </w:t>
      </w:r>
      <w:r w:rsidRPr="00A522FB">
        <w:t>R2-2506365, R2-2506366</w:t>
      </w:r>
      <w:r>
        <w:t xml:space="preserve"> are not pursued</w:t>
      </w:r>
    </w:p>
    <w:p w14:paraId="47CF4CB7" w14:textId="77777777" w:rsidR="000B1362" w:rsidRPr="00D27288" w:rsidRDefault="000B1362" w:rsidP="000B1362">
      <w:pPr>
        <w:pStyle w:val="MiniHeading"/>
      </w:pPr>
      <w:bookmarkStart w:id="39" w:name="_Hlk206678148"/>
      <w:r>
        <w:t xml:space="preserve">NTN – </w:t>
      </w:r>
      <w:r w:rsidRPr="00291765">
        <w:rPr>
          <w:color w:val="FF0000"/>
        </w:rPr>
        <w:t>To be handled in Sergio’s session</w:t>
      </w:r>
    </w:p>
    <w:p w14:paraId="30ADEF11" w14:textId="5AC7D409" w:rsidR="006F374C" w:rsidRDefault="006F374C" w:rsidP="006F374C">
      <w:pPr>
        <w:pStyle w:val="Doc-title"/>
      </w:pPr>
      <w:hyperlink r:id="rId111" w:history="1">
        <w:r w:rsidRPr="00264F68">
          <w:rPr>
            <w:rStyle w:val="Hyperlink"/>
          </w:rPr>
          <w:t>R2-2505841</w:t>
        </w:r>
      </w:hyperlink>
      <w:r>
        <w:tab/>
        <w:t>Discussion on eventD1/D2 and condEventD1/D2/T1</w:t>
      </w:r>
      <w:r>
        <w:tab/>
        <w:t>Samsung, ASUSTek, CATT, Ericsson, Nokia, Huawei, Apple, Xiaomi, ZTE Corporation, vivo</w:t>
      </w:r>
      <w:r>
        <w:tab/>
        <w:t>discussion</w:t>
      </w:r>
      <w:r>
        <w:tab/>
        <w:t>Rel-17</w:t>
      </w:r>
      <w:r>
        <w:tab/>
        <w:t>NR_NTN_solutions, NR_NTN_enh-Core</w:t>
      </w:r>
    </w:p>
    <w:p w14:paraId="1BB92742" w14:textId="16C3729B" w:rsidR="006F374C" w:rsidRDefault="006F374C" w:rsidP="006F374C">
      <w:pPr>
        <w:pStyle w:val="Doc-title"/>
      </w:pPr>
      <w:hyperlink r:id="rId112" w:history="1">
        <w:r w:rsidRPr="00264F68">
          <w:rPr>
            <w:rStyle w:val="Hyperlink"/>
          </w:rPr>
          <w:t>R2-2505842</w:t>
        </w:r>
      </w:hyperlink>
      <w:r>
        <w:tab/>
        <w:t>Corrections on eventD1 and condEventD1/T1</w:t>
      </w:r>
      <w:r>
        <w:tab/>
        <w:t>Samsung</w:t>
      </w:r>
      <w:r>
        <w:tab/>
        <w:t>CR</w:t>
      </w:r>
      <w:r>
        <w:tab/>
        <w:t>Rel-17</w:t>
      </w:r>
      <w:r>
        <w:tab/>
        <w:t>38.331</w:t>
      </w:r>
      <w:r>
        <w:tab/>
        <w:t>17.13.0</w:t>
      </w:r>
      <w:r>
        <w:tab/>
        <w:t>5365</w:t>
      </w:r>
      <w:r>
        <w:tab/>
        <w:t>1</w:t>
      </w:r>
      <w:r>
        <w:tab/>
        <w:t>F</w:t>
      </w:r>
      <w:r>
        <w:tab/>
        <w:t>NR_NTN_solutions</w:t>
      </w:r>
      <w:r>
        <w:tab/>
      </w:r>
      <w:hyperlink r:id="rId113" w:history="1">
        <w:r w:rsidRPr="00264F68">
          <w:rPr>
            <w:rStyle w:val="Hyperlink"/>
          </w:rPr>
          <w:t>R2-2504204</w:t>
        </w:r>
      </w:hyperlink>
    </w:p>
    <w:p w14:paraId="2923DEC7" w14:textId="41164F6F" w:rsidR="006F374C" w:rsidRDefault="006F374C" w:rsidP="006F374C">
      <w:pPr>
        <w:pStyle w:val="Doc-title"/>
      </w:pPr>
      <w:hyperlink r:id="rId114" w:history="1">
        <w:r w:rsidRPr="00264F68">
          <w:rPr>
            <w:rStyle w:val="Hyperlink"/>
          </w:rPr>
          <w:t>R2-2505843</w:t>
        </w:r>
      </w:hyperlink>
      <w:r>
        <w:tab/>
        <w:t>Corrections on eventD1/D2 and condEventD1/D2/T1</w:t>
      </w:r>
      <w:r>
        <w:tab/>
        <w:t>Samsung</w:t>
      </w:r>
      <w:r>
        <w:tab/>
        <w:t>CR</w:t>
      </w:r>
      <w:r>
        <w:tab/>
        <w:t>Rel-18</w:t>
      </w:r>
      <w:r>
        <w:tab/>
        <w:t>38.331</w:t>
      </w:r>
      <w:r>
        <w:tab/>
        <w:t>18.6.0</w:t>
      </w:r>
      <w:r>
        <w:tab/>
        <w:t>5366</w:t>
      </w:r>
      <w:r>
        <w:tab/>
        <w:t>1</w:t>
      </w:r>
      <w:r>
        <w:tab/>
        <w:t>F</w:t>
      </w:r>
      <w:r>
        <w:tab/>
        <w:t>NR_NTN_solutions, NR_NTN_enh-Core</w:t>
      </w:r>
      <w:r>
        <w:tab/>
      </w:r>
      <w:hyperlink r:id="rId115" w:history="1">
        <w:r w:rsidRPr="00264F68">
          <w:rPr>
            <w:rStyle w:val="Hyperlink"/>
          </w:rPr>
          <w:t>R2-2504205</w:t>
        </w:r>
      </w:hyperlink>
    </w:p>
    <w:p w14:paraId="60263CED" w14:textId="515559B5" w:rsidR="006F374C" w:rsidRDefault="006F374C" w:rsidP="006F374C">
      <w:pPr>
        <w:pStyle w:val="Doc-title"/>
      </w:pPr>
      <w:hyperlink r:id="rId116" w:history="1">
        <w:r w:rsidRPr="00264F68">
          <w:rPr>
            <w:rStyle w:val="Hyperlink"/>
          </w:rPr>
          <w:t>R2-2506155</w:t>
        </w:r>
      </w:hyperlink>
      <w:r>
        <w:tab/>
        <w:t>Correction of PDD reporting related descriptions</w:t>
      </w:r>
      <w:r>
        <w:tab/>
        <w:t>Ericsson</w:t>
      </w:r>
      <w:r>
        <w:tab/>
        <w:t>discussion</w:t>
      </w:r>
      <w:r>
        <w:tab/>
        <w:t>Rel-17</w:t>
      </w:r>
      <w:r>
        <w:tab/>
        <w:t>NR_NTN_solutions-Core</w:t>
      </w:r>
    </w:p>
    <w:bookmarkEnd w:id="39"/>
    <w:p w14:paraId="7598B6B7" w14:textId="77777777" w:rsidR="006F374C" w:rsidRPr="006F374C" w:rsidRDefault="006F374C" w:rsidP="006F374C">
      <w:pPr>
        <w:pStyle w:val="Doc-text2"/>
      </w:pPr>
    </w:p>
    <w:p w14:paraId="51302E14" w14:textId="07F6950B" w:rsidR="00F71AF3" w:rsidRPr="00DB2F94" w:rsidRDefault="00B56003">
      <w:pPr>
        <w:pStyle w:val="Heading4"/>
        <w:rPr>
          <w:lang w:val="fr-FR"/>
        </w:rPr>
      </w:pPr>
      <w:r w:rsidRPr="00DB2F94">
        <w:rPr>
          <w:lang w:val="fr-FR"/>
        </w:rPr>
        <w:t>6.1.3.2</w:t>
      </w:r>
      <w:r w:rsidRPr="00DB2F94">
        <w:rPr>
          <w:lang w:val="fr-FR"/>
        </w:rPr>
        <w:tab/>
        <w:t xml:space="preserve">UE </w:t>
      </w:r>
      <w:proofErr w:type="spellStart"/>
      <w:r w:rsidRPr="00DB2F94">
        <w:rPr>
          <w:lang w:val="fr-FR"/>
        </w:rPr>
        <w:t>capabilities</w:t>
      </w:r>
      <w:bookmarkEnd w:id="37"/>
      <w:proofErr w:type="spellEnd"/>
    </w:p>
    <w:p w14:paraId="40649373" w14:textId="77777777" w:rsidR="00F71AF3" w:rsidRPr="00DB2F94" w:rsidRDefault="00B56003">
      <w:pPr>
        <w:pStyle w:val="Comments"/>
        <w:rPr>
          <w:lang w:val="fr-FR"/>
        </w:rPr>
      </w:pPr>
      <w:r w:rsidRPr="00DB2F94">
        <w:rPr>
          <w:lang w:val="fr-FR"/>
        </w:rPr>
        <w:t xml:space="preserve">UE cap corrections 38306, 38331. </w:t>
      </w:r>
    </w:p>
    <w:p w14:paraId="544EFD95" w14:textId="77777777" w:rsidR="0005767D" w:rsidRDefault="0005767D" w:rsidP="006F374C">
      <w:pPr>
        <w:pStyle w:val="Doc-title"/>
      </w:pPr>
      <w:bookmarkStart w:id="40" w:name="_Toc158241547"/>
    </w:p>
    <w:p w14:paraId="767A8DFE" w14:textId="69636FAF" w:rsidR="0005767D" w:rsidRPr="00E41902" w:rsidRDefault="0005767D" w:rsidP="0005767D">
      <w:pPr>
        <w:pStyle w:val="MiniHeading"/>
      </w:pPr>
      <w:r w:rsidRPr="00E41902">
        <w:t>Measurement gap enhancements</w:t>
      </w:r>
    </w:p>
    <w:p w14:paraId="50FDB437" w14:textId="341C7E07" w:rsidR="006F374C" w:rsidRDefault="006F374C" w:rsidP="00731235">
      <w:pPr>
        <w:pStyle w:val="Doc-title"/>
        <w:jc w:val="both"/>
      </w:pPr>
      <w:hyperlink r:id="rId117" w:history="1">
        <w:r w:rsidRPr="00E41902">
          <w:rPr>
            <w:rStyle w:val="Hyperlink"/>
          </w:rPr>
          <w:t>R2-2505602</w:t>
        </w:r>
      </w:hyperlink>
      <w:r w:rsidRPr="00E41902">
        <w:tab/>
        <w:t>Clarifications on the applicability of independent gap UE capability</w:t>
      </w:r>
      <w:r w:rsidRPr="00E41902">
        <w:tab/>
        <w:t>Qualcomm Incorporated</w:t>
      </w:r>
      <w:r w:rsidRPr="00E41902">
        <w:tab/>
        <w:t>CR</w:t>
      </w:r>
      <w:r w:rsidRPr="00E41902">
        <w:tab/>
        <w:t>Rel-17</w:t>
      </w:r>
      <w:r w:rsidRPr="00E41902">
        <w:tab/>
        <w:t>38.306</w:t>
      </w:r>
      <w:r w:rsidRPr="00E41902">
        <w:tab/>
        <w:t>17.13.0</w:t>
      </w:r>
      <w:r w:rsidRPr="00E41902">
        <w:tab/>
        <w:t>1331</w:t>
      </w:r>
      <w:r w:rsidRPr="00E41902">
        <w:tab/>
        <w:t>-</w:t>
      </w:r>
      <w:r w:rsidRPr="00E41902">
        <w:tab/>
        <w:t>F</w:t>
      </w:r>
      <w:r w:rsidRPr="00E41902">
        <w:tab/>
        <w:t>NR_MG_enh-Core</w:t>
      </w:r>
    </w:p>
    <w:p w14:paraId="13387EAC" w14:textId="365152E4" w:rsidR="00DD4707" w:rsidRPr="00DD4707" w:rsidRDefault="00DD4707" w:rsidP="00DD4707">
      <w:pPr>
        <w:pStyle w:val="Agreement"/>
      </w:pPr>
      <w:r>
        <w:t>Needs to be revised</w:t>
      </w:r>
    </w:p>
    <w:p w14:paraId="2FF78A6F" w14:textId="5812C26C" w:rsidR="006F374C" w:rsidRDefault="006F374C" w:rsidP="006F374C">
      <w:pPr>
        <w:pStyle w:val="Doc-title"/>
      </w:pPr>
      <w:hyperlink r:id="rId118" w:history="1">
        <w:r w:rsidRPr="00E41902">
          <w:rPr>
            <w:rStyle w:val="Hyperlink"/>
          </w:rPr>
          <w:t>R2-2505603</w:t>
        </w:r>
      </w:hyperlink>
      <w:r w:rsidRPr="00E41902">
        <w:tab/>
        <w:t>Clarifications on the applicability of independent gap UE capability</w:t>
      </w:r>
      <w:r w:rsidRPr="00E41902">
        <w:tab/>
        <w:t>Qualcomm Incorporated</w:t>
      </w:r>
      <w:r w:rsidRPr="00E41902">
        <w:tab/>
        <w:t>CR</w:t>
      </w:r>
      <w:r w:rsidRPr="00E41902">
        <w:tab/>
        <w:t>Rel-18</w:t>
      </w:r>
      <w:r w:rsidRPr="00E41902">
        <w:tab/>
        <w:t>38.306</w:t>
      </w:r>
      <w:r w:rsidRPr="00E41902">
        <w:tab/>
        <w:t>18.6.0</w:t>
      </w:r>
      <w:r w:rsidRPr="00E41902">
        <w:tab/>
        <w:t>1332</w:t>
      </w:r>
      <w:r w:rsidRPr="00E41902">
        <w:tab/>
        <w:t>-</w:t>
      </w:r>
      <w:r w:rsidRPr="00E41902">
        <w:tab/>
        <w:t>A</w:t>
      </w:r>
      <w:r w:rsidRPr="00E41902">
        <w:tab/>
        <w:t>NR_MG_enh-Core</w:t>
      </w:r>
    </w:p>
    <w:p w14:paraId="7B11120D" w14:textId="61121762" w:rsidR="00DD4707" w:rsidRPr="00DD4707" w:rsidRDefault="00DD4707" w:rsidP="00DD4707">
      <w:pPr>
        <w:pStyle w:val="Agreement"/>
      </w:pPr>
      <w:r>
        <w:t>Agreed</w:t>
      </w:r>
    </w:p>
    <w:p w14:paraId="3FBD02A1" w14:textId="77777777" w:rsidR="00916987" w:rsidRDefault="00916987" w:rsidP="00DD4707">
      <w:pPr>
        <w:pStyle w:val="Doc-text2"/>
      </w:pPr>
    </w:p>
    <w:p w14:paraId="12D5991C" w14:textId="1C95F3F7" w:rsidR="00DD4707" w:rsidRDefault="00DD4707" w:rsidP="00DD4707">
      <w:pPr>
        <w:pStyle w:val="Doc-text2"/>
      </w:pPr>
      <w:r>
        <w:t>-</w:t>
      </w:r>
      <w:r>
        <w:tab/>
        <w:t xml:space="preserve">ZTE supports this CR, but why not from Rel-15? Qualcomm think we could do from Rel-15. ZTE wants this from Rel-15 since the </w:t>
      </w:r>
      <w:proofErr w:type="spellStart"/>
      <w:r>
        <w:t>capa</w:t>
      </w:r>
      <w:proofErr w:type="spellEnd"/>
      <w:r>
        <w:t xml:space="preserve"> is a Rel-15 </w:t>
      </w:r>
      <w:proofErr w:type="spellStart"/>
      <w:r>
        <w:t>capa</w:t>
      </w:r>
      <w:proofErr w:type="spellEnd"/>
      <w:r>
        <w:t>.</w:t>
      </w:r>
    </w:p>
    <w:p w14:paraId="2B4DFDB1" w14:textId="77777777" w:rsidR="00DD4707" w:rsidRDefault="00DD4707" w:rsidP="00DD4707">
      <w:pPr>
        <w:pStyle w:val="Doc-text2"/>
      </w:pPr>
    </w:p>
    <w:p w14:paraId="25B37220" w14:textId="2102CA13" w:rsidR="00DD4707" w:rsidRPr="00836BAB" w:rsidRDefault="00836BAB" w:rsidP="00DD4707">
      <w:pPr>
        <w:pStyle w:val="Agreement"/>
      </w:pPr>
      <w:r w:rsidRPr="00836BAB">
        <w:t xml:space="preserve">The change is agreeable but should be done from </w:t>
      </w:r>
      <w:r w:rsidR="00DD4707" w:rsidRPr="00836BAB">
        <w:t>Rel-15</w:t>
      </w:r>
      <w:r w:rsidRPr="00836BAB">
        <w:t>. A</w:t>
      </w:r>
      <w:r w:rsidR="00DD4707" w:rsidRPr="00836BAB">
        <w:t xml:space="preserve">greed unseen in </w:t>
      </w:r>
      <w:r w:rsidRPr="00836BAB">
        <w:rPr>
          <w:lang w:eastAsia="zh-CN"/>
        </w:rPr>
        <w:t>R2-2506367</w:t>
      </w:r>
      <w:r w:rsidR="00DD4707" w:rsidRPr="00836BAB">
        <w:t xml:space="preserve"> (Rel15), </w:t>
      </w:r>
      <w:r w:rsidRPr="00836BAB">
        <w:rPr>
          <w:lang w:eastAsia="zh-CN"/>
        </w:rPr>
        <w:t>R2-2506368</w:t>
      </w:r>
      <w:r w:rsidR="00DD4707" w:rsidRPr="00836BAB">
        <w:t xml:space="preserve"> (Rel-16) and </w:t>
      </w:r>
      <w:r w:rsidRPr="00836BAB">
        <w:rPr>
          <w:lang w:eastAsia="zh-CN"/>
        </w:rPr>
        <w:t>R2-250636</w:t>
      </w:r>
      <w:r w:rsidR="00575790">
        <w:rPr>
          <w:lang w:eastAsia="zh-CN"/>
        </w:rPr>
        <w:t>9</w:t>
      </w:r>
      <w:r w:rsidR="00DD4707" w:rsidRPr="00836BAB">
        <w:t xml:space="preserve"> (Rel-17)</w:t>
      </w:r>
      <w:r w:rsidRPr="00836BAB">
        <w:t>. The original Rel-18 CR in R2-2505603 is agreed</w:t>
      </w:r>
      <w:r w:rsidR="008E0573">
        <w:t>.</w:t>
      </w:r>
    </w:p>
    <w:p w14:paraId="3A31CE88" w14:textId="77777777" w:rsidR="0005767D" w:rsidRPr="00E41902" w:rsidRDefault="0005767D" w:rsidP="006F374C">
      <w:pPr>
        <w:pStyle w:val="Doc-title"/>
      </w:pPr>
    </w:p>
    <w:p w14:paraId="46867FBE" w14:textId="00C1981C" w:rsidR="006F374C" w:rsidRPr="00E41902" w:rsidRDefault="006F374C" w:rsidP="006F374C">
      <w:pPr>
        <w:pStyle w:val="Doc-title"/>
      </w:pPr>
      <w:hyperlink r:id="rId119" w:history="1">
        <w:r w:rsidRPr="00E41902">
          <w:rPr>
            <w:rStyle w:val="Hyperlink"/>
          </w:rPr>
          <w:t>R2-2505897</w:t>
        </w:r>
      </w:hyperlink>
      <w:r w:rsidRPr="00E41902">
        <w:tab/>
        <w:t>Correction on inter-RAT FR2 measurement capabilities</w:t>
      </w:r>
      <w:r w:rsidRPr="00E41902">
        <w:tab/>
        <w:t>Nokia</w:t>
      </w:r>
      <w:r w:rsidRPr="00E41902">
        <w:tab/>
        <w:t>CR</w:t>
      </w:r>
      <w:r w:rsidRPr="00E41902">
        <w:tab/>
        <w:t>Rel-17</w:t>
      </w:r>
      <w:r w:rsidRPr="00E41902">
        <w:tab/>
        <w:t>36.331</w:t>
      </w:r>
      <w:r w:rsidRPr="00E41902">
        <w:tab/>
        <w:t>17.13.0</w:t>
      </w:r>
      <w:r w:rsidRPr="00E41902">
        <w:tab/>
        <w:t>5147</w:t>
      </w:r>
      <w:r w:rsidRPr="00E41902">
        <w:tab/>
        <w:t>-</w:t>
      </w:r>
      <w:r w:rsidRPr="00E41902">
        <w:tab/>
        <w:t>F</w:t>
      </w:r>
      <w:r w:rsidRPr="00E41902">
        <w:tab/>
        <w:t>NR_MG_enh-Core</w:t>
      </w:r>
    </w:p>
    <w:p w14:paraId="30DF7770" w14:textId="1559A1FF" w:rsidR="006F374C" w:rsidRPr="00E41902" w:rsidRDefault="006F374C" w:rsidP="006F374C">
      <w:pPr>
        <w:pStyle w:val="Doc-title"/>
      </w:pPr>
      <w:hyperlink r:id="rId120" w:history="1">
        <w:r w:rsidRPr="00E41902">
          <w:rPr>
            <w:rStyle w:val="Hyperlink"/>
          </w:rPr>
          <w:t>R2-2505898</w:t>
        </w:r>
      </w:hyperlink>
      <w:r w:rsidRPr="00E41902">
        <w:tab/>
        <w:t>Correction on inter-RAT FR2 measurement capabilities</w:t>
      </w:r>
      <w:r w:rsidRPr="00E41902">
        <w:tab/>
        <w:t>Nokia</w:t>
      </w:r>
      <w:r w:rsidRPr="00E41902">
        <w:tab/>
        <w:t>CR</w:t>
      </w:r>
      <w:r w:rsidRPr="00E41902">
        <w:tab/>
        <w:t>Rel-18</w:t>
      </w:r>
      <w:r w:rsidRPr="00E41902">
        <w:tab/>
        <w:t>36.331</w:t>
      </w:r>
      <w:r w:rsidRPr="00E41902">
        <w:tab/>
        <w:t>18.6.0</w:t>
      </w:r>
      <w:r w:rsidRPr="00E41902">
        <w:tab/>
        <w:t>5148</w:t>
      </w:r>
      <w:r w:rsidRPr="00E41902">
        <w:tab/>
        <w:t>-</w:t>
      </w:r>
      <w:r w:rsidRPr="00E41902">
        <w:tab/>
        <w:t>A</w:t>
      </w:r>
      <w:r w:rsidRPr="00E41902">
        <w:tab/>
        <w:t>NR_MG_enh-Core</w:t>
      </w:r>
    </w:p>
    <w:p w14:paraId="07F5CE3F" w14:textId="13B79121" w:rsidR="006F374C" w:rsidRPr="00E41902" w:rsidRDefault="006F374C" w:rsidP="006F374C">
      <w:pPr>
        <w:pStyle w:val="Doc-title"/>
      </w:pPr>
      <w:hyperlink r:id="rId121" w:history="1">
        <w:r w:rsidRPr="00E41902">
          <w:rPr>
            <w:rStyle w:val="Hyperlink"/>
          </w:rPr>
          <w:t>R2-2505899</w:t>
        </w:r>
      </w:hyperlink>
      <w:r w:rsidRPr="00E41902">
        <w:tab/>
        <w:t>Correction on inter-RAT FR2 measurement capabilities</w:t>
      </w:r>
      <w:r w:rsidRPr="00E41902">
        <w:tab/>
        <w:t>Nokia</w:t>
      </w:r>
      <w:r w:rsidRPr="00E41902">
        <w:tab/>
        <w:t>CR</w:t>
      </w:r>
      <w:r w:rsidRPr="00E41902">
        <w:tab/>
        <w:t>Rel-17</w:t>
      </w:r>
      <w:r w:rsidRPr="00E41902">
        <w:tab/>
        <w:t>36.306</w:t>
      </w:r>
      <w:r w:rsidRPr="00E41902">
        <w:tab/>
        <w:t>17.9.0</w:t>
      </w:r>
      <w:r w:rsidRPr="00E41902">
        <w:tab/>
        <w:t>1921</w:t>
      </w:r>
      <w:r w:rsidRPr="00E41902">
        <w:tab/>
        <w:t>-</w:t>
      </w:r>
      <w:r w:rsidRPr="00E41902">
        <w:tab/>
        <w:t>F</w:t>
      </w:r>
      <w:r w:rsidRPr="00E41902">
        <w:tab/>
        <w:t>NR_MG_enh-Core</w:t>
      </w:r>
    </w:p>
    <w:p w14:paraId="7BF5F018" w14:textId="794C7657" w:rsidR="006F374C" w:rsidRDefault="006F374C" w:rsidP="006F374C">
      <w:pPr>
        <w:pStyle w:val="Doc-title"/>
      </w:pPr>
      <w:hyperlink r:id="rId122" w:history="1">
        <w:r w:rsidRPr="00E41902">
          <w:rPr>
            <w:rStyle w:val="Hyperlink"/>
          </w:rPr>
          <w:t>R2-2505900</w:t>
        </w:r>
      </w:hyperlink>
      <w:r w:rsidRPr="00E41902">
        <w:tab/>
        <w:t>Correction on inter-RAT FR2 measurement capabilities</w:t>
      </w:r>
      <w:r w:rsidRPr="00E41902">
        <w:tab/>
        <w:t>Nokia</w:t>
      </w:r>
      <w:r w:rsidRPr="00E41902">
        <w:tab/>
        <w:t>CR</w:t>
      </w:r>
      <w:r w:rsidRPr="00E41902">
        <w:tab/>
        <w:t>Rel-18</w:t>
      </w:r>
      <w:r w:rsidRPr="00E41902">
        <w:tab/>
        <w:t>36.306</w:t>
      </w:r>
      <w:r w:rsidRPr="00E41902">
        <w:tab/>
        <w:t>18.5.0</w:t>
      </w:r>
      <w:r w:rsidRPr="00E41902">
        <w:tab/>
        <w:t>1922</w:t>
      </w:r>
      <w:r w:rsidRPr="00E41902">
        <w:tab/>
        <w:t>-</w:t>
      </w:r>
      <w:r w:rsidRPr="00E41902">
        <w:tab/>
        <w:t>A</w:t>
      </w:r>
      <w:r w:rsidRPr="00E41902">
        <w:tab/>
        <w:t>NR_MG_enh-Core</w:t>
      </w:r>
    </w:p>
    <w:p w14:paraId="3090C56E" w14:textId="18FBE5B1" w:rsidR="00E01F16" w:rsidRDefault="00E01F16" w:rsidP="00E01F16">
      <w:pPr>
        <w:pStyle w:val="Doc-text2"/>
      </w:pPr>
      <w:r>
        <w:t>-</w:t>
      </w:r>
      <w:r>
        <w:tab/>
        <w:t xml:space="preserve">Qualcomm supports these CRs. ZTE agrees with the intention but think LTE stand-alone is also impacted. Xiaomi agrees. </w:t>
      </w:r>
    </w:p>
    <w:p w14:paraId="3F6F9B29" w14:textId="38D582CD" w:rsidR="00E01F16" w:rsidRDefault="00E01F16" w:rsidP="00E01F16">
      <w:pPr>
        <w:pStyle w:val="Doc-text2"/>
      </w:pPr>
      <w:r>
        <w:t>-</w:t>
      </w:r>
      <w:r>
        <w:tab/>
        <w:t>Huawei wants to check these CRs a bit more offline.</w:t>
      </w:r>
    </w:p>
    <w:p w14:paraId="47DCC514" w14:textId="77777777" w:rsidR="00E01F16" w:rsidRDefault="00E01F16" w:rsidP="00575790">
      <w:pPr>
        <w:pStyle w:val="Doc-text2"/>
        <w:ind w:left="0" w:firstLine="0"/>
      </w:pPr>
    </w:p>
    <w:p w14:paraId="4152D7A0" w14:textId="563D18CD" w:rsidR="00E01F16" w:rsidRPr="008D1F5A" w:rsidRDefault="00E01F16" w:rsidP="00E01F16">
      <w:pPr>
        <w:pStyle w:val="EmailDiscussion"/>
        <w:rPr>
          <w:rFonts w:eastAsia="Times New Roman"/>
          <w:szCs w:val="20"/>
        </w:rPr>
      </w:pPr>
      <w:bookmarkStart w:id="41" w:name="_Toc207281481"/>
      <w:r w:rsidRPr="008D1F5A">
        <w:t>[AT131][6</w:t>
      </w:r>
      <w:r w:rsidR="00940A18" w:rsidRPr="008D1F5A">
        <w:t>06</w:t>
      </w:r>
      <w:r w:rsidRPr="008D1F5A">
        <w:t>][</w:t>
      </w:r>
      <w:proofErr w:type="spellStart"/>
      <w:r w:rsidR="000A6C01" w:rsidRPr="008D1F5A">
        <w:t>Maint</w:t>
      </w:r>
      <w:proofErr w:type="spellEnd"/>
      <w:r w:rsidRPr="008D1F5A">
        <w:t xml:space="preserve">] </w:t>
      </w:r>
      <w:r w:rsidR="000A6C01" w:rsidRPr="008D1F5A">
        <w:t xml:space="preserve">Correction on inter-RAT FR2 measurement capabilities </w:t>
      </w:r>
      <w:r w:rsidRPr="008D1F5A">
        <w:t>(</w:t>
      </w:r>
      <w:r w:rsidR="000A6C01" w:rsidRPr="008D1F5A">
        <w:t>Nokia</w:t>
      </w:r>
      <w:r w:rsidRPr="008D1F5A">
        <w:t>)</w:t>
      </w:r>
      <w:bookmarkEnd w:id="41"/>
    </w:p>
    <w:p w14:paraId="2226F0EA" w14:textId="77777777" w:rsidR="00E01F16" w:rsidRPr="008D1F5A" w:rsidRDefault="00E01F16" w:rsidP="00E01F16">
      <w:pPr>
        <w:pStyle w:val="EmailDiscussion2"/>
        <w:ind w:left="1619" w:firstLine="0"/>
        <w:rPr>
          <w:rFonts w:eastAsiaTheme="minorEastAsia"/>
          <w:szCs w:val="20"/>
          <w:u w:val="single"/>
        </w:rPr>
      </w:pPr>
      <w:r w:rsidRPr="008D1F5A">
        <w:rPr>
          <w:u w:val="single"/>
        </w:rPr>
        <w:t>Scope:</w:t>
      </w:r>
    </w:p>
    <w:p w14:paraId="4AF5080A" w14:textId="77777777" w:rsidR="00E01F16" w:rsidRPr="008D1F5A" w:rsidRDefault="00E01F16" w:rsidP="00E01F16">
      <w:pPr>
        <w:pStyle w:val="EmailDiscussion2"/>
        <w:numPr>
          <w:ilvl w:val="2"/>
          <w:numId w:val="3"/>
        </w:numPr>
        <w:tabs>
          <w:tab w:val="clear" w:pos="1622"/>
        </w:tabs>
      </w:pPr>
      <w:r w:rsidRPr="008D1F5A">
        <w:t>Discuss offline (face-to-face preferred, if suitable)</w:t>
      </w:r>
    </w:p>
    <w:p w14:paraId="354248F7" w14:textId="7F1BE5C3" w:rsidR="00E01F16" w:rsidRPr="008D1F5A" w:rsidRDefault="00E01F16" w:rsidP="00E01F16">
      <w:pPr>
        <w:pStyle w:val="EmailDiscussion2"/>
        <w:numPr>
          <w:ilvl w:val="2"/>
          <w:numId w:val="3"/>
        </w:numPr>
        <w:tabs>
          <w:tab w:val="clear" w:pos="1622"/>
        </w:tabs>
      </w:pPr>
      <w:r w:rsidRPr="008D1F5A">
        <w:t>Produce agreeable CRs</w:t>
      </w:r>
    </w:p>
    <w:p w14:paraId="4AF603B2" w14:textId="77777777" w:rsidR="00E01F16" w:rsidRPr="008D1F5A" w:rsidRDefault="00E01F16" w:rsidP="00E01F16">
      <w:pPr>
        <w:pStyle w:val="EmailDiscussion2"/>
        <w:rPr>
          <w:u w:val="single"/>
        </w:rPr>
      </w:pPr>
      <w:r w:rsidRPr="008D1F5A">
        <w:t xml:space="preserve">      </w:t>
      </w:r>
      <w:r w:rsidRPr="008D1F5A">
        <w:rPr>
          <w:u w:val="single"/>
        </w:rPr>
        <w:t xml:space="preserve">Intended outcome: </w:t>
      </w:r>
    </w:p>
    <w:p w14:paraId="5AF8A6F1" w14:textId="64EA3B99" w:rsidR="00E01F16" w:rsidRPr="008D1F5A" w:rsidRDefault="00E01F16" w:rsidP="00E01F16">
      <w:pPr>
        <w:pStyle w:val="EmailDiscussion2"/>
        <w:numPr>
          <w:ilvl w:val="2"/>
          <w:numId w:val="23"/>
        </w:numPr>
        <w:tabs>
          <w:tab w:val="clear" w:pos="1622"/>
        </w:tabs>
        <w:ind w:left="1980"/>
      </w:pPr>
      <w:r w:rsidRPr="008D1F5A">
        <w:t xml:space="preserve">Agreed CR(s) in </w:t>
      </w:r>
      <w:r w:rsidR="00047E4E" w:rsidRPr="008D1F5A">
        <w:t xml:space="preserve">R2-2506370, </w:t>
      </w:r>
      <w:r w:rsidR="00047E4E" w:rsidRPr="008D1F5A">
        <w:rPr>
          <w:lang w:eastAsia="zh-CN"/>
        </w:rPr>
        <w:t>R2-2506371, R2-2506372, R2-2506373</w:t>
      </w:r>
    </w:p>
    <w:p w14:paraId="1E379263" w14:textId="77777777" w:rsidR="00E01F16" w:rsidRPr="008D1F5A" w:rsidRDefault="00E01F16" w:rsidP="00E01F16">
      <w:pPr>
        <w:pStyle w:val="EmailDiscussion2"/>
        <w:rPr>
          <w:u w:val="single"/>
        </w:rPr>
      </w:pPr>
      <w:r w:rsidRPr="008D1F5A">
        <w:t>     </w:t>
      </w:r>
      <w:r w:rsidRPr="008D1F5A">
        <w:rPr>
          <w:u w:val="single"/>
        </w:rPr>
        <w:t xml:space="preserve">Deadline: </w:t>
      </w:r>
    </w:p>
    <w:p w14:paraId="54F790AB" w14:textId="77777777" w:rsidR="00E01F16" w:rsidRPr="008D1F5A" w:rsidRDefault="00E01F16" w:rsidP="00E01F16">
      <w:pPr>
        <w:pStyle w:val="EmailDiscussion2"/>
        <w:numPr>
          <w:ilvl w:val="2"/>
          <w:numId w:val="23"/>
        </w:numPr>
        <w:tabs>
          <w:tab w:val="clear" w:pos="1622"/>
        </w:tabs>
        <w:ind w:left="1980"/>
      </w:pPr>
      <w:r w:rsidRPr="008D1F5A">
        <w:t>Wednesday 17:00. The intention is to agree over email.</w:t>
      </w:r>
    </w:p>
    <w:p w14:paraId="2FE6CA5B" w14:textId="77777777" w:rsidR="006F374C" w:rsidRDefault="006F374C" w:rsidP="006F374C">
      <w:pPr>
        <w:pStyle w:val="Doc-text2"/>
      </w:pPr>
    </w:p>
    <w:p w14:paraId="72A3054A" w14:textId="77777777" w:rsidR="007B34EE" w:rsidRDefault="007B34EE" w:rsidP="006F374C">
      <w:pPr>
        <w:pStyle w:val="Doc-text2"/>
      </w:pPr>
    </w:p>
    <w:p w14:paraId="0154079F" w14:textId="58E47B30" w:rsidR="007B34EE" w:rsidRPr="00E41902" w:rsidRDefault="007B34EE" w:rsidP="007B34EE">
      <w:pPr>
        <w:pStyle w:val="Doc-title"/>
      </w:pPr>
      <w:hyperlink r:id="rId123" w:history="1">
        <w:r w:rsidRPr="007B34EE">
          <w:rPr>
            <w:rStyle w:val="Hyperlink"/>
            <w:lang w:val="en-US"/>
          </w:rPr>
          <w:t>R2-2506370</w:t>
        </w:r>
      </w:hyperlink>
      <w:r w:rsidRPr="00E41902">
        <w:tab/>
        <w:t>Correction on inter-RAT FR2 measurement capabilities</w:t>
      </w:r>
      <w:r w:rsidRPr="00E41902">
        <w:tab/>
        <w:t>Nokia</w:t>
      </w:r>
      <w:r w:rsidRPr="00E41902">
        <w:tab/>
        <w:t>CR</w:t>
      </w:r>
      <w:r w:rsidRPr="00E41902">
        <w:tab/>
        <w:t>Rel-17</w:t>
      </w:r>
      <w:r w:rsidRPr="00E41902">
        <w:tab/>
        <w:t>36.331</w:t>
      </w:r>
      <w:r w:rsidRPr="00E41902">
        <w:tab/>
        <w:t>17.13.0</w:t>
      </w:r>
      <w:r w:rsidRPr="00E41902">
        <w:tab/>
        <w:t>5147</w:t>
      </w:r>
      <w:r w:rsidRPr="00E41902">
        <w:tab/>
      </w:r>
      <w:r>
        <w:t>1</w:t>
      </w:r>
      <w:r w:rsidRPr="00E41902">
        <w:tab/>
        <w:t>F</w:t>
      </w:r>
      <w:r w:rsidRPr="00E41902">
        <w:tab/>
        <w:t>NR_MG_enh-Core</w:t>
      </w:r>
    </w:p>
    <w:p w14:paraId="0FB50162" w14:textId="3AE1C9B6" w:rsidR="007B34EE" w:rsidRPr="00E41902" w:rsidRDefault="007B34EE" w:rsidP="007B34EE">
      <w:pPr>
        <w:pStyle w:val="Doc-title"/>
      </w:pPr>
      <w:hyperlink r:id="rId124" w:history="1">
        <w:r w:rsidRPr="007B34EE">
          <w:rPr>
            <w:rStyle w:val="Hyperlink"/>
            <w:lang w:val="en-US"/>
          </w:rPr>
          <w:t>R2-2506371</w:t>
        </w:r>
      </w:hyperlink>
      <w:r w:rsidRPr="00E41902">
        <w:tab/>
        <w:t>Correction on inter-RAT FR2 measurement capabilities</w:t>
      </w:r>
      <w:r w:rsidRPr="00E41902">
        <w:tab/>
        <w:t>Nokia</w:t>
      </w:r>
      <w:r w:rsidRPr="00E41902">
        <w:tab/>
        <w:t>CR</w:t>
      </w:r>
      <w:r w:rsidRPr="00E41902">
        <w:tab/>
        <w:t>Rel-18</w:t>
      </w:r>
      <w:r w:rsidRPr="00E41902">
        <w:tab/>
        <w:t>36.331</w:t>
      </w:r>
      <w:r w:rsidRPr="00E41902">
        <w:tab/>
        <w:t>18.6.0</w:t>
      </w:r>
      <w:r w:rsidRPr="00E41902">
        <w:tab/>
        <w:t>5148</w:t>
      </w:r>
      <w:r w:rsidRPr="00E41902">
        <w:tab/>
      </w:r>
      <w:r>
        <w:t>1</w:t>
      </w:r>
      <w:r w:rsidRPr="00E41902">
        <w:tab/>
        <w:t>A</w:t>
      </w:r>
      <w:r w:rsidRPr="00E41902">
        <w:tab/>
        <w:t>NR_MG_enh-Core</w:t>
      </w:r>
    </w:p>
    <w:p w14:paraId="2E02BCEF" w14:textId="4738F9C3" w:rsidR="007B34EE" w:rsidRPr="00E41902" w:rsidRDefault="007B34EE" w:rsidP="007B34EE">
      <w:pPr>
        <w:pStyle w:val="Doc-title"/>
      </w:pPr>
      <w:hyperlink r:id="rId125" w:history="1">
        <w:r w:rsidRPr="007B34EE">
          <w:rPr>
            <w:rStyle w:val="Hyperlink"/>
            <w:lang w:val="en-US"/>
          </w:rPr>
          <w:t>R2-2506372</w:t>
        </w:r>
      </w:hyperlink>
      <w:r w:rsidRPr="00E41902">
        <w:tab/>
        <w:t>Correction on inter-RAT FR2 measurement capabilities</w:t>
      </w:r>
      <w:r w:rsidRPr="00E41902">
        <w:tab/>
        <w:t>Nokia</w:t>
      </w:r>
      <w:r w:rsidRPr="00E41902">
        <w:tab/>
        <w:t>CR</w:t>
      </w:r>
      <w:r w:rsidRPr="00E41902">
        <w:tab/>
        <w:t>Rel-17</w:t>
      </w:r>
      <w:r w:rsidRPr="00E41902">
        <w:tab/>
        <w:t>36.306</w:t>
      </w:r>
      <w:r w:rsidRPr="00E41902">
        <w:tab/>
        <w:t>17.9.0</w:t>
      </w:r>
      <w:r w:rsidRPr="00E41902">
        <w:tab/>
        <w:t>1921</w:t>
      </w:r>
      <w:r w:rsidRPr="00E41902">
        <w:tab/>
      </w:r>
      <w:r>
        <w:t>1</w:t>
      </w:r>
      <w:r w:rsidRPr="00E41902">
        <w:tab/>
        <w:t>F</w:t>
      </w:r>
      <w:r w:rsidRPr="00E41902">
        <w:tab/>
        <w:t>NR_MG_enh-Core</w:t>
      </w:r>
    </w:p>
    <w:p w14:paraId="3A16E1DF" w14:textId="096E46D2" w:rsidR="007B34EE" w:rsidRDefault="007B34EE" w:rsidP="007B34EE">
      <w:pPr>
        <w:pStyle w:val="Doc-title"/>
      </w:pPr>
      <w:hyperlink r:id="rId126" w:history="1">
        <w:r w:rsidRPr="007B34EE">
          <w:rPr>
            <w:rStyle w:val="Hyperlink"/>
            <w:lang w:val="en-US"/>
          </w:rPr>
          <w:t>R2-2506373</w:t>
        </w:r>
      </w:hyperlink>
      <w:r w:rsidRPr="00E41902">
        <w:tab/>
        <w:t>Correction on inter-RAT FR2 measurement capabilities</w:t>
      </w:r>
      <w:r w:rsidRPr="00E41902">
        <w:tab/>
        <w:t>Nokia</w:t>
      </w:r>
      <w:r w:rsidRPr="00E41902">
        <w:tab/>
        <w:t>CR</w:t>
      </w:r>
      <w:r w:rsidRPr="00E41902">
        <w:tab/>
        <w:t>Rel-18</w:t>
      </w:r>
      <w:r w:rsidRPr="00E41902">
        <w:tab/>
        <w:t>36.306</w:t>
      </w:r>
      <w:r w:rsidRPr="00E41902">
        <w:tab/>
        <w:t>18.5.0</w:t>
      </w:r>
      <w:r w:rsidRPr="00E41902">
        <w:tab/>
        <w:t>1922</w:t>
      </w:r>
      <w:r w:rsidRPr="00E41902">
        <w:tab/>
      </w:r>
      <w:r>
        <w:t>1</w:t>
      </w:r>
      <w:r w:rsidRPr="00E41902">
        <w:tab/>
        <w:t>A</w:t>
      </w:r>
      <w:r w:rsidRPr="00E41902">
        <w:tab/>
        <w:t>NR_MG_enh-Core</w:t>
      </w:r>
    </w:p>
    <w:p w14:paraId="2A4EF961" w14:textId="013CA925" w:rsidR="00133549" w:rsidRPr="00133549" w:rsidRDefault="00133549" w:rsidP="00133549">
      <w:pPr>
        <w:pStyle w:val="Agreement"/>
      </w:pPr>
      <w:r>
        <w:t>All 4 are agreed</w:t>
      </w:r>
    </w:p>
    <w:p w14:paraId="26896E2A" w14:textId="77777777" w:rsidR="007B34EE" w:rsidRPr="006F374C" w:rsidRDefault="007B34EE" w:rsidP="006F374C">
      <w:pPr>
        <w:pStyle w:val="Doc-text2"/>
      </w:pPr>
    </w:p>
    <w:p w14:paraId="6D7988FA" w14:textId="77777777" w:rsidR="00F71AF3" w:rsidRPr="00DB2F94" w:rsidRDefault="00B56003">
      <w:pPr>
        <w:pStyle w:val="Heading4"/>
        <w:rPr>
          <w:lang w:val="en-US"/>
        </w:rPr>
      </w:pPr>
      <w:r w:rsidRPr="00DB2F94">
        <w:rPr>
          <w:lang w:val="en-US"/>
        </w:rPr>
        <w:t>6.1.3.3</w:t>
      </w:r>
      <w:r w:rsidRPr="00DB2F94">
        <w:rPr>
          <w:lang w:val="en-US"/>
        </w:rPr>
        <w:tab/>
        <w:t>Other</w:t>
      </w:r>
      <w:bookmarkEnd w:id="40"/>
    </w:p>
    <w:p w14:paraId="6A88D5BB" w14:textId="77777777" w:rsidR="00F71AF3" w:rsidRPr="00DB2F94" w:rsidRDefault="00B56003">
      <w:pPr>
        <w:pStyle w:val="Comments"/>
      </w:pPr>
      <w:r w:rsidRPr="00DB2F94">
        <w:t xml:space="preserve">Including idle and inactive behaviour specified in 38.304 or 36.304. </w:t>
      </w:r>
    </w:p>
    <w:p w14:paraId="1E7C4AF7" w14:textId="77777777" w:rsidR="00F71AF3" w:rsidRPr="00DB2F94" w:rsidRDefault="00F71AF3">
      <w:pPr>
        <w:pStyle w:val="Doc-text2"/>
        <w:ind w:left="0" w:firstLine="0"/>
      </w:pPr>
    </w:p>
    <w:p w14:paraId="16802BB6" w14:textId="77777777" w:rsidR="00F71AF3" w:rsidRPr="00DB2F94" w:rsidRDefault="00B56003">
      <w:pPr>
        <w:pStyle w:val="Heading1"/>
      </w:pPr>
      <w:bookmarkStart w:id="42" w:name="_Toc158241555"/>
      <w:r w:rsidRPr="00DB2F94">
        <w:t>7</w:t>
      </w:r>
      <w:r w:rsidRPr="00DB2F94">
        <w:tab/>
        <w:t>Rel-18</w:t>
      </w:r>
      <w:bookmarkEnd w:id="42"/>
    </w:p>
    <w:p w14:paraId="4E199452" w14:textId="77777777" w:rsidR="00F71AF3" w:rsidRPr="00DB2F94" w:rsidRDefault="00B56003">
      <w:pPr>
        <w:pStyle w:val="Heading2"/>
      </w:pPr>
      <w:bookmarkStart w:id="43" w:name="_Toc158241556"/>
      <w:r w:rsidRPr="00DB2F94">
        <w:t>7.</w:t>
      </w:r>
      <w:r w:rsidR="008C68F0" w:rsidRPr="00DB2F94">
        <w:t>0</w:t>
      </w:r>
      <w:r w:rsidRPr="00DB2F94">
        <w:tab/>
        <w:t>Common</w:t>
      </w:r>
      <w:bookmarkEnd w:id="43"/>
    </w:p>
    <w:p w14:paraId="465BF843" w14:textId="4D86FBED" w:rsidR="00F71AF3" w:rsidRDefault="00FC018C">
      <w:pPr>
        <w:pStyle w:val="Comments"/>
      </w:pPr>
      <w:r w:rsidRPr="00DB2F94">
        <w:t xml:space="preserve">Rel-18 WIs not covered under an explicit AI in 7.x.  </w:t>
      </w:r>
      <w:r w:rsidR="00B56003" w:rsidRPr="00DB2F94">
        <w:t xml:space="preserve">Multi-WI Rel-18 items, e.g. cross-WI-issues not handled under another WI. UE capabilities. </w:t>
      </w:r>
    </w:p>
    <w:p w14:paraId="09502B16" w14:textId="10C7539B" w:rsidR="008C68F0" w:rsidRPr="00DB2F94" w:rsidRDefault="00337733" w:rsidP="002459F1">
      <w:pPr>
        <w:pStyle w:val="Heading3"/>
      </w:pPr>
      <w:bookmarkStart w:id="44" w:name="_Toc158241560"/>
      <w:r w:rsidRPr="00DB2F94">
        <w:t>7.0.</w:t>
      </w:r>
      <w:r w:rsidR="00FC018C" w:rsidRPr="00DB2F94">
        <w:t>2</w:t>
      </w:r>
      <w:r w:rsidRPr="00DB2F94">
        <w:tab/>
      </w:r>
      <w:bookmarkEnd w:id="44"/>
      <w:r w:rsidR="005E6378" w:rsidRPr="00DB2F94">
        <w:t xml:space="preserve">Rel-18 </w:t>
      </w:r>
      <w:r w:rsidR="00AC5D42" w:rsidRPr="00DB2F94">
        <w:t>corrections</w:t>
      </w:r>
    </w:p>
    <w:p w14:paraId="296ECFF5" w14:textId="680385BE" w:rsidR="004A0A13" w:rsidRPr="00DB2F94" w:rsidRDefault="004A0A13" w:rsidP="006421BD">
      <w:pPr>
        <w:pStyle w:val="Doc-text2"/>
        <w:ind w:left="0" w:firstLine="0"/>
      </w:pPr>
      <w:r w:rsidRPr="00DB2F94">
        <w:rPr>
          <w:i/>
          <w:noProof/>
          <w:sz w:val="18"/>
        </w:rPr>
        <w:t xml:space="preserve">Essential corrections only. For smaller corrections please contact CR editor / Rapporteur directly.  </w:t>
      </w:r>
      <w:r w:rsidR="00263BB7" w:rsidRPr="00DB2F94">
        <w:rPr>
          <w:i/>
          <w:noProof/>
          <w:sz w:val="18"/>
        </w:rPr>
        <w:t>Coordinate with rapporteurs</w:t>
      </w:r>
      <w:r w:rsidR="002D3195" w:rsidRPr="00DB2F94">
        <w:rPr>
          <w:i/>
          <w:noProof/>
          <w:sz w:val="18"/>
        </w:rPr>
        <w:t xml:space="preserve"> and chair</w:t>
      </w:r>
      <w:r w:rsidR="00263BB7" w:rsidRPr="00DB2F94">
        <w:rPr>
          <w:i/>
          <w:noProof/>
          <w:sz w:val="18"/>
        </w:rPr>
        <w:t xml:space="preserve"> if </w:t>
      </w:r>
      <w:r w:rsidR="002D3195" w:rsidRPr="00DB2F94">
        <w:rPr>
          <w:i/>
          <w:noProof/>
          <w:sz w:val="18"/>
        </w:rPr>
        <w:t>input above limit is required</w:t>
      </w:r>
    </w:p>
    <w:p w14:paraId="63591DDA" w14:textId="726096F0" w:rsidR="00AC5D42" w:rsidRDefault="00AC5D42" w:rsidP="00B227DF">
      <w:pPr>
        <w:pStyle w:val="Doc-text2"/>
        <w:ind w:left="0" w:firstLine="0"/>
        <w:rPr>
          <w:i/>
          <w:noProof/>
          <w:sz w:val="18"/>
        </w:rPr>
      </w:pPr>
      <w:r w:rsidRPr="00A32DB6">
        <w:rPr>
          <w:i/>
          <w:noProof/>
          <w:sz w:val="18"/>
          <w:highlight w:val="yellow"/>
        </w:rPr>
        <w:t xml:space="preserve">Tdoc limitation: </w:t>
      </w:r>
      <w:r w:rsidR="0061419B" w:rsidRPr="00A32DB6">
        <w:rPr>
          <w:i/>
          <w:noProof/>
          <w:sz w:val="18"/>
          <w:highlight w:val="yellow"/>
        </w:rPr>
        <w:t>5</w:t>
      </w:r>
    </w:p>
    <w:p w14:paraId="2CE713ED" w14:textId="77777777" w:rsidR="00F53D42" w:rsidRDefault="00F53D42" w:rsidP="00B227DF">
      <w:pPr>
        <w:pStyle w:val="Doc-text2"/>
        <w:ind w:left="0" w:firstLine="0"/>
        <w:rPr>
          <w:i/>
          <w:noProof/>
          <w:sz w:val="18"/>
        </w:rPr>
      </w:pPr>
    </w:p>
    <w:p w14:paraId="34D4E03C" w14:textId="31DD4B2B" w:rsidR="001C1988" w:rsidRPr="00DB2F94" w:rsidRDefault="001C1988" w:rsidP="001C1988">
      <w:pPr>
        <w:pStyle w:val="Heading4"/>
      </w:pPr>
      <w:r w:rsidRPr="00DB2F94">
        <w:t>7.</w:t>
      </w:r>
      <w:r>
        <w:t>0.2.11</w:t>
      </w:r>
      <w:r w:rsidRPr="00DB2F94">
        <w:tab/>
      </w:r>
      <w:r w:rsidRPr="001C1988">
        <w:t>Further enhancement of data collection for SON MDT in NR and EN-DC</w:t>
      </w:r>
    </w:p>
    <w:p w14:paraId="56BC160C" w14:textId="0249B40B" w:rsidR="004532BA" w:rsidRDefault="001C1988" w:rsidP="004532BA">
      <w:pPr>
        <w:pStyle w:val="Comments"/>
        <w:rPr>
          <w:rFonts w:eastAsia="SimSun"/>
          <w:lang w:eastAsia="zh-CN"/>
        </w:rPr>
      </w:pPr>
      <w:r w:rsidRPr="00DB2F94">
        <w:t xml:space="preserve">(NR_ENDC_SON_MDT_enh2-Core; leading WG: RAN3; REL-18; WID: </w:t>
      </w:r>
      <w:hyperlink r:id="rId127" w:history="1">
        <w:r w:rsidRPr="00264F68">
          <w:rPr>
            <w:rStyle w:val="Hyperlink"/>
          </w:rPr>
          <w:t>RP-221825</w:t>
        </w:r>
      </w:hyperlink>
      <w:r w:rsidRPr="00DB2F94">
        <w:t>)</w:t>
      </w:r>
    </w:p>
    <w:p w14:paraId="4C834120" w14:textId="77777777" w:rsidR="001964E6" w:rsidRDefault="001964E6" w:rsidP="006F374C">
      <w:pPr>
        <w:pStyle w:val="Doc-title"/>
      </w:pPr>
    </w:p>
    <w:p w14:paraId="0A9D238D" w14:textId="20CB312D" w:rsidR="001964E6" w:rsidRDefault="001964E6" w:rsidP="001964E6">
      <w:pPr>
        <w:pStyle w:val="MiniHeading"/>
      </w:pPr>
      <w:r>
        <w:t>noSuitableCell</w:t>
      </w:r>
    </w:p>
    <w:p w14:paraId="1DF786D5" w14:textId="62665379" w:rsidR="006F374C" w:rsidRDefault="006F374C" w:rsidP="006F374C">
      <w:pPr>
        <w:pStyle w:val="Doc-title"/>
      </w:pPr>
      <w:hyperlink r:id="rId128" w:history="1">
        <w:r w:rsidRPr="00264F68">
          <w:rPr>
            <w:rStyle w:val="Hyperlink"/>
          </w:rPr>
          <w:t>R2-2506055</w:t>
        </w:r>
      </w:hyperlink>
      <w:r>
        <w:tab/>
        <w:t>Correction on reporting noSuitableCellFound</w:t>
      </w:r>
      <w:r>
        <w:tab/>
        <w:t>Samsung</w:t>
      </w:r>
      <w:r>
        <w:tab/>
        <w:t>CR</w:t>
      </w:r>
      <w:r>
        <w:tab/>
        <w:t>Rel-18</w:t>
      </w:r>
      <w:r>
        <w:tab/>
        <w:t>38.331</w:t>
      </w:r>
      <w:r>
        <w:tab/>
        <w:t>18.6.0</w:t>
      </w:r>
      <w:r>
        <w:tab/>
        <w:t>5448</w:t>
      </w:r>
      <w:r>
        <w:tab/>
        <w:t>-</w:t>
      </w:r>
      <w:r>
        <w:tab/>
        <w:t>F</w:t>
      </w:r>
      <w:r>
        <w:tab/>
        <w:t>NR_ENDC_SON_MDT_enh2-Core</w:t>
      </w:r>
    </w:p>
    <w:p w14:paraId="58579355" w14:textId="77777777" w:rsidR="006F2DE7" w:rsidRDefault="006F2DE7" w:rsidP="006F2DE7">
      <w:pPr>
        <w:pStyle w:val="Doc-text2"/>
      </w:pPr>
    </w:p>
    <w:p w14:paraId="74E6C0A3" w14:textId="620BB70B" w:rsidR="006F2DE7" w:rsidRDefault="006F2DE7" w:rsidP="006F2DE7">
      <w:pPr>
        <w:pStyle w:val="Doc-text2"/>
      </w:pPr>
      <w:r>
        <w:t>-</w:t>
      </w:r>
      <w:r>
        <w:tab/>
        <w:t xml:space="preserve">CATT think there is no need to change this. ZTE also thinks that </w:t>
      </w:r>
      <w:proofErr w:type="spellStart"/>
      <w:r>
        <w:t>noSuitableCellFound</w:t>
      </w:r>
      <w:proofErr w:type="spellEnd"/>
      <w:r>
        <w:t xml:space="preserve"> is more about expiry at reestablishment and not fast recovery. Ericsson thinks this is not a correction but more a change of functionality by extending the functionality to a new scenario.</w:t>
      </w:r>
    </w:p>
    <w:p w14:paraId="4372D491" w14:textId="77777777" w:rsidR="006F2DE7" w:rsidRDefault="006F2DE7" w:rsidP="006F2DE7">
      <w:pPr>
        <w:pStyle w:val="Doc-text2"/>
      </w:pPr>
    </w:p>
    <w:p w14:paraId="7E9FE547" w14:textId="12F02969" w:rsidR="006F2DE7" w:rsidRPr="006F2DE7" w:rsidRDefault="006F2DE7" w:rsidP="006F2DE7">
      <w:pPr>
        <w:pStyle w:val="Agreement"/>
      </w:pPr>
      <w:r>
        <w:t>Not pursued</w:t>
      </w:r>
    </w:p>
    <w:p w14:paraId="38253A50" w14:textId="77777777" w:rsidR="001964E6" w:rsidRDefault="001964E6" w:rsidP="006F374C">
      <w:pPr>
        <w:pStyle w:val="Doc-title"/>
      </w:pPr>
    </w:p>
    <w:p w14:paraId="2D6E21D2" w14:textId="243E386B" w:rsidR="001964E6" w:rsidRPr="001964E6" w:rsidRDefault="001964E6" w:rsidP="001964E6">
      <w:pPr>
        <w:pStyle w:val="MiniHeading"/>
      </w:pPr>
      <w:r>
        <w:t>successPSCell-Config</w:t>
      </w:r>
    </w:p>
    <w:p w14:paraId="3BFC59D1" w14:textId="7B7E5238" w:rsidR="006F374C" w:rsidRDefault="006F374C" w:rsidP="006F374C">
      <w:pPr>
        <w:pStyle w:val="Doc-title"/>
      </w:pPr>
      <w:hyperlink r:id="rId129" w:history="1">
        <w:r w:rsidRPr="00264F68">
          <w:rPr>
            <w:rStyle w:val="Hyperlink"/>
          </w:rPr>
          <w:t>R2-2506077</w:t>
        </w:r>
      </w:hyperlink>
      <w:r>
        <w:tab/>
        <w:t>Correction on procedual text for successPSCell-Config</w:t>
      </w:r>
      <w:r>
        <w:tab/>
        <w:t>Huawei, HiSilicon, CATT, CMCC, Samsung, Ericsson</w:t>
      </w:r>
      <w:r>
        <w:tab/>
        <w:t>CR</w:t>
      </w:r>
      <w:r>
        <w:tab/>
        <w:t>Rel-18</w:t>
      </w:r>
      <w:r>
        <w:tab/>
        <w:t>38.331</w:t>
      </w:r>
      <w:r>
        <w:tab/>
        <w:t>18.6.0</w:t>
      </w:r>
      <w:r>
        <w:tab/>
        <w:t>5454</w:t>
      </w:r>
      <w:r>
        <w:tab/>
        <w:t>-</w:t>
      </w:r>
      <w:r>
        <w:tab/>
        <w:t>F</w:t>
      </w:r>
      <w:r>
        <w:tab/>
        <w:t>NR_ENDC_SON_MDT_enh2-Core</w:t>
      </w:r>
    </w:p>
    <w:p w14:paraId="310A86AC" w14:textId="77777D9D" w:rsidR="006F2DE7" w:rsidRPr="006F2DE7" w:rsidRDefault="006F2DE7" w:rsidP="006F2DE7">
      <w:pPr>
        <w:pStyle w:val="Agreement"/>
      </w:pPr>
      <w:r>
        <w:t>Agreed</w:t>
      </w:r>
    </w:p>
    <w:p w14:paraId="503BF4E1" w14:textId="77777777" w:rsidR="006E2CDC" w:rsidRDefault="006E2CDC" w:rsidP="006E2CDC">
      <w:pPr>
        <w:pStyle w:val="Doc-text2"/>
        <w:ind w:left="0" w:firstLine="0"/>
      </w:pPr>
    </w:p>
    <w:p w14:paraId="33F2531E" w14:textId="105A2FCE" w:rsidR="006E2CDC" w:rsidRPr="006E2CDC" w:rsidRDefault="006E2CDC" w:rsidP="006E2CDC">
      <w:pPr>
        <w:pStyle w:val="MiniHeading"/>
      </w:pPr>
      <w:r>
        <w:t>RACH partition</w:t>
      </w:r>
    </w:p>
    <w:p w14:paraId="5B0E88DB" w14:textId="5B0A791E" w:rsidR="006F374C" w:rsidRDefault="006F374C" w:rsidP="006F374C">
      <w:pPr>
        <w:pStyle w:val="Doc-title"/>
      </w:pPr>
      <w:hyperlink r:id="rId130" w:history="1">
        <w:r w:rsidRPr="00264F68">
          <w:rPr>
            <w:rStyle w:val="Hyperlink"/>
          </w:rPr>
          <w:t>R2-2506106</w:t>
        </w:r>
      </w:hyperlink>
      <w:r>
        <w:tab/>
        <w:t>Discussion on parameters for RACH partition in RA-report</w:t>
      </w:r>
      <w:r>
        <w:tab/>
        <w:t>Sharp</w:t>
      </w:r>
      <w:r>
        <w:tab/>
        <w:t>discussion</w:t>
      </w:r>
    </w:p>
    <w:p w14:paraId="0F1FB19F" w14:textId="77777777" w:rsidR="006E2CDC" w:rsidRDefault="006E2CDC" w:rsidP="006E2CDC">
      <w:pPr>
        <w:pStyle w:val="Doc-text2"/>
      </w:pPr>
      <w:r>
        <w:t></w:t>
      </w:r>
      <w:r>
        <w:tab/>
        <w:t xml:space="preserve">Option 1: the </w:t>
      </w:r>
      <w:proofErr w:type="spellStart"/>
      <w:r>
        <w:t>startPreambleForThisPartition</w:t>
      </w:r>
      <w:proofErr w:type="spellEnd"/>
      <w:r>
        <w:t xml:space="preserve"> and </w:t>
      </w:r>
      <w:proofErr w:type="spellStart"/>
      <w:r>
        <w:t>numberOfPreamblesPerSSB-ForThisPartition</w:t>
      </w:r>
      <w:proofErr w:type="spellEnd"/>
      <w:r>
        <w:t xml:space="preserve"> in RA report is set to that of the first used set of RA resource.</w:t>
      </w:r>
    </w:p>
    <w:p w14:paraId="4DEDE16D" w14:textId="77777777" w:rsidR="006E2CDC" w:rsidRDefault="006E2CDC" w:rsidP="006E2CDC">
      <w:pPr>
        <w:pStyle w:val="Doc-text2"/>
      </w:pPr>
      <w:r>
        <w:t></w:t>
      </w:r>
      <w:r>
        <w:tab/>
        <w:t xml:space="preserve">Option 2: the </w:t>
      </w:r>
      <w:proofErr w:type="spellStart"/>
      <w:r>
        <w:t>startPreambleForThisPartition</w:t>
      </w:r>
      <w:proofErr w:type="spellEnd"/>
      <w:r>
        <w:t xml:space="preserve"> and </w:t>
      </w:r>
      <w:proofErr w:type="spellStart"/>
      <w:r>
        <w:t>numberOfPreamblesPerSSB-ForThisPartition</w:t>
      </w:r>
      <w:proofErr w:type="spellEnd"/>
      <w:r>
        <w:t xml:space="preserve"> in RA report is set to that of the last used set of RA resource.</w:t>
      </w:r>
    </w:p>
    <w:p w14:paraId="544F2036" w14:textId="39EDE312" w:rsidR="006E2CDC" w:rsidRDefault="006E2CDC" w:rsidP="006E2CDC">
      <w:pPr>
        <w:pStyle w:val="Doc-text2"/>
      </w:pPr>
      <w:r>
        <w:t></w:t>
      </w:r>
      <w:r>
        <w:tab/>
        <w:t xml:space="preserve">Option 3: define a new list of </w:t>
      </w:r>
      <w:proofErr w:type="spellStart"/>
      <w:r>
        <w:t>startPreambleForThisPartition</w:t>
      </w:r>
      <w:proofErr w:type="spellEnd"/>
      <w:r>
        <w:t xml:space="preserve"> and </w:t>
      </w:r>
      <w:proofErr w:type="spellStart"/>
      <w:r>
        <w:t>numberOfPreamblesPerSSB-ForThisPartition</w:t>
      </w:r>
      <w:proofErr w:type="spellEnd"/>
      <w:r>
        <w:t xml:space="preserve"> in RA report to include that of the used multiple sets of RA resource.</w:t>
      </w:r>
    </w:p>
    <w:p w14:paraId="4F1BD6D1" w14:textId="18501C01" w:rsidR="006E2CDC" w:rsidRDefault="006E2CDC" w:rsidP="006E2CDC">
      <w:pPr>
        <w:pStyle w:val="Doc-text2"/>
      </w:pPr>
      <w:r w:rsidRPr="006E2CDC">
        <w:t xml:space="preserve">Proposal: RAN2 discusses how to clarify the </w:t>
      </w:r>
      <w:proofErr w:type="spellStart"/>
      <w:r w:rsidRPr="006E2CDC">
        <w:t>startPreambleForThisPartition</w:t>
      </w:r>
      <w:proofErr w:type="spellEnd"/>
      <w:r w:rsidRPr="006E2CDC">
        <w:t xml:space="preserve"> and </w:t>
      </w:r>
      <w:proofErr w:type="spellStart"/>
      <w:r w:rsidRPr="006E2CDC">
        <w:t>numberOfPreamblesPerSSB-ForThisPartition</w:t>
      </w:r>
      <w:proofErr w:type="spellEnd"/>
      <w:r w:rsidRPr="006E2CDC">
        <w:t xml:space="preserve"> setting in RA report in case of an RA procedure with msg1 repetition number ramping.</w:t>
      </w:r>
    </w:p>
    <w:p w14:paraId="10223CC2" w14:textId="77777777" w:rsidR="006F2DE7" w:rsidRDefault="006F2DE7" w:rsidP="006E2CDC">
      <w:pPr>
        <w:pStyle w:val="Doc-text2"/>
      </w:pPr>
    </w:p>
    <w:p w14:paraId="57A522E8" w14:textId="53C7C5F3" w:rsidR="006F374C" w:rsidRDefault="006F374C" w:rsidP="006F374C">
      <w:pPr>
        <w:pStyle w:val="Doc-title"/>
      </w:pPr>
      <w:hyperlink r:id="rId131" w:history="1">
        <w:r w:rsidRPr="00264F68">
          <w:rPr>
            <w:rStyle w:val="Hyperlink"/>
          </w:rPr>
          <w:t>R2-2506107</w:t>
        </w:r>
      </w:hyperlink>
      <w:r>
        <w:tab/>
        <w:t>Correction to startPreambleForThisPartition and numberOfPreamblesPerSSB-ForThisPartition in RA-report</w:t>
      </w:r>
      <w:r>
        <w:tab/>
        <w:t>Sharp</w:t>
      </w:r>
      <w:r>
        <w:tab/>
        <w:t>CR</w:t>
      </w:r>
      <w:r>
        <w:tab/>
        <w:t>Rel-18</w:t>
      </w:r>
      <w:r>
        <w:tab/>
        <w:t>38.331</w:t>
      </w:r>
      <w:r>
        <w:tab/>
        <w:t>18.6.0</w:t>
      </w:r>
      <w:r>
        <w:tab/>
        <w:t>5456</w:t>
      </w:r>
      <w:r>
        <w:tab/>
        <w:t>-</w:t>
      </w:r>
      <w:r>
        <w:tab/>
        <w:t>F</w:t>
      </w:r>
      <w:r>
        <w:tab/>
        <w:t>NR_ENDC_SON_MDT_enh2-Core</w:t>
      </w:r>
    </w:p>
    <w:p w14:paraId="45CC942C" w14:textId="77777777" w:rsidR="006E2CDC" w:rsidRDefault="006E2CDC" w:rsidP="006F374C">
      <w:pPr>
        <w:pStyle w:val="Doc-title"/>
      </w:pPr>
    </w:p>
    <w:p w14:paraId="41492CAC" w14:textId="77777777" w:rsidR="006F2DE7" w:rsidRDefault="006F2DE7" w:rsidP="006F2DE7">
      <w:pPr>
        <w:pStyle w:val="Doc-text2"/>
      </w:pPr>
    </w:p>
    <w:p w14:paraId="1AC34B26" w14:textId="4175466E" w:rsidR="006F2DE7" w:rsidRDefault="006F2DE7" w:rsidP="006F2DE7">
      <w:pPr>
        <w:pStyle w:val="Doc-text2"/>
      </w:pPr>
      <w:r>
        <w:t>-</w:t>
      </w:r>
      <w:r>
        <w:tab/>
        <w:t>Ericsson think the UE always logs the latest used resources, so they agree, but the spec is already clear on this. Sharp does not agree that its clear. ZTE supports the CR. LG thinks its beneficial to clarify this in the spec but want to understand that indeed it is the case that two UEs in different situations (different RSRP) might end up with the same RA report since they both might end up using the same RA resources in the end of the procedure.</w:t>
      </w:r>
      <w:r w:rsidR="004865C3">
        <w:t xml:space="preserve"> Qualcomm is not sure a clarification is needed.</w:t>
      </w:r>
    </w:p>
    <w:p w14:paraId="04EB2D5D" w14:textId="77777777" w:rsidR="004865C3" w:rsidRDefault="004865C3" w:rsidP="006F2DE7">
      <w:pPr>
        <w:pStyle w:val="Doc-text2"/>
      </w:pPr>
    </w:p>
    <w:p w14:paraId="754325A0" w14:textId="2DDADC83" w:rsidR="004865C3" w:rsidRDefault="004865C3" w:rsidP="004865C3">
      <w:pPr>
        <w:pStyle w:val="Agreement"/>
      </w:pPr>
      <w:r>
        <w:t>Agreed</w:t>
      </w:r>
    </w:p>
    <w:p w14:paraId="2786F0D2" w14:textId="77777777" w:rsidR="006F2DE7" w:rsidRDefault="006F2DE7" w:rsidP="006F2DE7">
      <w:pPr>
        <w:pStyle w:val="Doc-text2"/>
      </w:pPr>
    </w:p>
    <w:p w14:paraId="42976A68" w14:textId="77777777" w:rsidR="006F2DE7" w:rsidRDefault="006F2DE7" w:rsidP="006F2DE7">
      <w:pPr>
        <w:pStyle w:val="Doc-text2"/>
      </w:pPr>
    </w:p>
    <w:p w14:paraId="1F4F53A9" w14:textId="77777777" w:rsidR="006F2DE7" w:rsidRPr="006F2DE7" w:rsidRDefault="006F2DE7" w:rsidP="006F2DE7">
      <w:pPr>
        <w:pStyle w:val="Doc-text2"/>
      </w:pPr>
    </w:p>
    <w:p w14:paraId="3AF09BE4" w14:textId="77777777" w:rsidR="00D35FCC" w:rsidRDefault="00D35FCC" w:rsidP="00D35FCC">
      <w:pPr>
        <w:pStyle w:val="Doc-title"/>
      </w:pPr>
      <w:hyperlink r:id="rId132" w:history="1">
        <w:r w:rsidRPr="00264F68">
          <w:rPr>
            <w:rStyle w:val="Hyperlink"/>
          </w:rPr>
          <w:t>R2-2506183</w:t>
        </w:r>
      </w:hyperlink>
      <w:r>
        <w:tab/>
        <w:t>Correction on the dlRSRPAboveThreshold in RA-report</w:t>
      </w:r>
      <w:r>
        <w:tab/>
        <w:t>Xiaomi</w:t>
      </w:r>
      <w:r>
        <w:tab/>
        <w:t>CR</w:t>
      </w:r>
      <w:r>
        <w:tab/>
        <w:t>Rel-18</w:t>
      </w:r>
      <w:r>
        <w:tab/>
        <w:t>38.331</w:t>
      </w:r>
      <w:r>
        <w:tab/>
        <w:t>18.6.0</w:t>
      </w:r>
      <w:r>
        <w:tab/>
        <w:t>5466</w:t>
      </w:r>
      <w:r>
        <w:tab/>
        <w:t>-</w:t>
      </w:r>
      <w:r>
        <w:tab/>
        <w:t>F</w:t>
      </w:r>
      <w:r>
        <w:tab/>
        <w:t>NR_ENDC_SON_MDT_enh2-Core</w:t>
      </w:r>
    </w:p>
    <w:p w14:paraId="44F7D981" w14:textId="51DC7B8A" w:rsidR="004865C3" w:rsidRDefault="004865C3" w:rsidP="004865C3">
      <w:pPr>
        <w:pStyle w:val="Doc-text2"/>
      </w:pPr>
      <w:r>
        <w:t>-</w:t>
      </w:r>
      <w:r>
        <w:tab/>
        <w:t>Ericsson want to discuss the third change more offline.</w:t>
      </w:r>
      <w:r w:rsidR="00016320">
        <w:t xml:space="preserve"> Nokia thinks we don’t need to add suffixes unless needed.</w:t>
      </w:r>
    </w:p>
    <w:p w14:paraId="2006F19A" w14:textId="77777777" w:rsidR="004865C3" w:rsidRDefault="004865C3" w:rsidP="004865C3">
      <w:pPr>
        <w:pStyle w:val="Doc-text2"/>
      </w:pPr>
    </w:p>
    <w:p w14:paraId="5B8D9ED4" w14:textId="77777777" w:rsidR="004865C3" w:rsidRDefault="004865C3" w:rsidP="004865C3">
      <w:pPr>
        <w:pStyle w:val="Doc-text2"/>
      </w:pPr>
    </w:p>
    <w:p w14:paraId="0CDACD88" w14:textId="6216CD7A" w:rsidR="004865C3" w:rsidRPr="00D1012C" w:rsidRDefault="004865C3" w:rsidP="004865C3">
      <w:pPr>
        <w:pStyle w:val="EmailDiscussion"/>
        <w:rPr>
          <w:rFonts w:eastAsia="Times New Roman"/>
          <w:szCs w:val="20"/>
        </w:rPr>
      </w:pPr>
      <w:bookmarkStart w:id="45" w:name="_Toc207281482"/>
      <w:r w:rsidRPr="00D1012C">
        <w:t>[AT131][6</w:t>
      </w:r>
      <w:r w:rsidR="00FF53C0" w:rsidRPr="00D1012C">
        <w:t>08</w:t>
      </w:r>
      <w:r w:rsidRPr="00D1012C">
        <w:t>][</w:t>
      </w:r>
      <w:r w:rsidR="00FF53C0" w:rsidRPr="00D1012C">
        <w:t>SONMDT</w:t>
      </w:r>
      <w:r w:rsidRPr="00D1012C">
        <w:t xml:space="preserve">] </w:t>
      </w:r>
      <w:r w:rsidR="00FF53C0" w:rsidRPr="00D1012C">
        <w:t xml:space="preserve">Correction on the </w:t>
      </w:r>
      <w:proofErr w:type="spellStart"/>
      <w:r w:rsidR="00FF53C0" w:rsidRPr="00D1012C">
        <w:t>dlRSRPAboveThreshold</w:t>
      </w:r>
      <w:proofErr w:type="spellEnd"/>
      <w:r w:rsidR="00FF53C0" w:rsidRPr="00D1012C">
        <w:t xml:space="preserve"> in RA-report </w:t>
      </w:r>
      <w:r w:rsidRPr="00D1012C">
        <w:t>(</w:t>
      </w:r>
      <w:r w:rsidR="00FF53C0" w:rsidRPr="00D1012C">
        <w:t>Xiaomi</w:t>
      </w:r>
      <w:r w:rsidRPr="00D1012C">
        <w:t>)</w:t>
      </w:r>
      <w:bookmarkEnd w:id="45"/>
    </w:p>
    <w:p w14:paraId="410B8B69" w14:textId="77777777" w:rsidR="004865C3" w:rsidRPr="00D1012C" w:rsidRDefault="004865C3" w:rsidP="004865C3">
      <w:pPr>
        <w:pStyle w:val="EmailDiscussion2"/>
        <w:ind w:left="1619" w:firstLine="0"/>
        <w:rPr>
          <w:rFonts w:eastAsiaTheme="minorEastAsia"/>
          <w:szCs w:val="20"/>
          <w:u w:val="single"/>
        </w:rPr>
      </w:pPr>
      <w:r w:rsidRPr="00D1012C">
        <w:rPr>
          <w:u w:val="single"/>
        </w:rPr>
        <w:t>Scope:</w:t>
      </w:r>
    </w:p>
    <w:p w14:paraId="72F00D0A" w14:textId="77777777" w:rsidR="004865C3" w:rsidRPr="00D1012C" w:rsidRDefault="004865C3" w:rsidP="004865C3">
      <w:pPr>
        <w:pStyle w:val="EmailDiscussion2"/>
        <w:numPr>
          <w:ilvl w:val="2"/>
          <w:numId w:val="3"/>
        </w:numPr>
        <w:tabs>
          <w:tab w:val="clear" w:pos="1622"/>
        </w:tabs>
      </w:pPr>
      <w:r w:rsidRPr="00D1012C">
        <w:t>Discuss offline (face-to-face preferred, if suitable)</w:t>
      </w:r>
    </w:p>
    <w:p w14:paraId="7E3126EC" w14:textId="34CCF5B0" w:rsidR="004865C3" w:rsidRPr="00D1012C" w:rsidRDefault="004865C3" w:rsidP="004865C3">
      <w:pPr>
        <w:pStyle w:val="EmailDiscussion2"/>
        <w:numPr>
          <w:ilvl w:val="2"/>
          <w:numId w:val="3"/>
        </w:numPr>
        <w:tabs>
          <w:tab w:val="clear" w:pos="1622"/>
        </w:tabs>
      </w:pPr>
      <w:r w:rsidRPr="00D1012C">
        <w:t>Produce agreeable CRs</w:t>
      </w:r>
    </w:p>
    <w:p w14:paraId="3EAF3A53" w14:textId="77777777" w:rsidR="004865C3" w:rsidRPr="00D1012C" w:rsidRDefault="004865C3" w:rsidP="004865C3">
      <w:pPr>
        <w:pStyle w:val="EmailDiscussion2"/>
        <w:rPr>
          <w:u w:val="single"/>
        </w:rPr>
      </w:pPr>
      <w:r w:rsidRPr="00D1012C">
        <w:t xml:space="preserve">      </w:t>
      </w:r>
      <w:r w:rsidRPr="00D1012C">
        <w:rPr>
          <w:u w:val="single"/>
        </w:rPr>
        <w:t xml:space="preserve">Intended outcome: </w:t>
      </w:r>
    </w:p>
    <w:p w14:paraId="635D4F1A" w14:textId="780FE7D7" w:rsidR="004865C3" w:rsidRPr="00D1012C" w:rsidRDefault="004865C3" w:rsidP="004865C3">
      <w:pPr>
        <w:pStyle w:val="EmailDiscussion2"/>
        <w:numPr>
          <w:ilvl w:val="2"/>
          <w:numId w:val="23"/>
        </w:numPr>
        <w:tabs>
          <w:tab w:val="clear" w:pos="1622"/>
        </w:tabs>
        <w:ind w:left="1980"/>
      </w:pPr>
      <w:r w:rsidRPr="00D1012C">
        <w:t xml:space="preserve">Agreed CR(s) in </w:t>
      </w:r>
      <w:r w:rsidR="004F1C0C">
        <w:rPr>
          <w:lang w:eastAsia="zh-CN"/>
        </w:rPr>
        <w:t>R2-2506375</w:t>
      </w:r>
    </w:p>
    <w:p w14:paraId="483F281C" w14:textId="77777777" w:rsidR="004865C3" w:rsidRPr="00D1012C" w:rsidRDefault="004865C3" w:rsidP="004865C3">
      <w:pPr>
        <w:pStyle w:val="EmailDiscussion2"/>
        <w:rPr>
          <w:u w:val="single"/>
        </w:rPr>
      </w:pPr>
      <w:r w:rsidRPr="00D1012C">
        <w:t>     </w:t>
      </w:r>
      <w:r w:rsidRPr="00D1012C">
        <w:rPr>
          <w:u w:val="single"/>
        </w:rPr>
        <w:t xml:space="preserve">Deadline: </w:t>
      </w:r>
    </w:p>
    <w:p w14:paraId="39F294B0" w14:textId="77777777" w:rsidR="004865C3" w:rsidRPr="00D1012C" w:rsidRDefault="004865C3" w:rsidP="004865C3">
      <w:pPr>
        <w:pStyle w:val="EmailDiscussion2"/>
        <w:numPr>
          <w:ilvl w:val="2"/>
          <w:numId w:val="23"/>
        </w:numPr>
        <w:tabs>
          <w:tab w:val="clear" w:pos="1622"/>
        </w:tabs>
        <w:ind w:left="1980"/>
      </w:pPr>
      <w:r w:rsidRPr="00D1012C">
        <w:t>Wednesday 17:00. The intention is to agree over email.</w:t>
      </w:r>
    </w:p>
    <w:p w14:paraId="1F1F7FDD" w14:textId="77777777" w:rsidR="00D35FCC" w:rsidRPr="00D35FCC" w:rsidRDefault="00D35FCC" w:rsidP="00D35FCC">
      <w:pPr>
        <w:pStyle w:val="Doc-text2"/>
      </w:pPr>
    </w:p>
    <w:p w14:paraId="158AE0FA" w14:textId="0D4D65B8" w:rsidR="006E2CDC" w:rsidRDefault="00D35FCC" w:rsidP="00D35FCC">
      <w:pPr>
        <w:pStyle w:val="MiniHeading"/>
      </w:pPr>
      <w:r>
        <w:t>SHR</w:t>
      </w:r>
    </w:p>
    <w:p w14:paraId="753906F4" w14:textId="545D2CC2" w:rsidR="006F374C" w:rsidRDefault="006F374C" w:rsidP="006F374C">
      <w:pPr>
        <w:pStyle w:val="Doc-title"/>
      </w:pPr>
      <w:hyperlink r:id="rId133" w:history="1">
        <w:r w:rsidRPr="00264F68">
          <w:rPr>
            <w:rStyle w:val="Hyperlink"/>
          </w:rPr>
          <w:t>R2-2506108</w:t>
        </w:r>
      </w:hyperlink>
      <w:r>
        <w:tab/>
        <w:t>Correction for setting choCandidate in SHR</w:t>
      </w:r>
      <w:r>
        <w:tab/>
        <w:t>Sharp</w:t>
      </w:r>
      <w:r>
        <w:tab/>
        <w:t>CR</w:t>
      </w:r>
      <w:r>
        <w:tab/>
        <w:t>Rel-18</w:t>
      </w:r>
      <w:r>
        <w:tab/>
        <w:t>38.331</w:t>
      </w:r>
      <w:r>
        <w:tab/>
        <w:t>18.6.0</w:t>
      </w:r>
      <w:r>
        <w:tab/>
        <w:t>5457</w:t>
      </w:r>
      <w:r>
        <w:tab/>
        <w:t>-</w:t>
      </w:r>
      <w:r>
        <w:tab/>
        <w:t>F</w:t>
      </w:r>
      <w:r>
        <w:tab/>
        <w:t>NR_ENDC_SON_MDT_enh2-Core</w:t>
      </w:r>
    </w:p>
    <w:p w14:paraId="6C9BFD76" w14:textId="7403E4EC" w:rsidR="00162DC8" w:rsidRDefault="00162DC8" w:rsidP="00162DC8">
      <w:pPr>
        <w:pStyle w:val="Doc-text2"/>
      </w:pPr>
      <w:r>
        <w:t>-</w:t>
      </w:r>
      <w:r>
        <w:tab/>
        <w:t xml:space="preserve">Samsung thinks the UE cannot know if </w:t>
      </w:r>
      <w:proofErr w:type="spellStart"/>
      <w:r w:rsidRPr="00162DC8">
        <w:t>masterCellGroup</w:t>
      </w:r>
      <w:proofErr w:type="spellEnd"/>
      <w:r>
        <w:t xml:space="preserve"> is included or not since the UE may not do early decoding of the CHO. Ericsson think we can simplify by saying that the cell is a CHO candidate. CATT think we shouldn’t consider SON/MDT enhancements for NES/NTN CHOs.</w:t>
      </w:r>
    </w:p>
    <w:p w14:paraId="67C142EB" w14:textId="77777777" w:rsidR="00B6246D" w:rsidRDefault="00B6246D" w:rsidP="00162DC8">
      <w:pPr>
        <w:pStyle w:val="Doc-text2"/>
      </w:pPr>
    </w:p>
    <w:p w14:paraId="019BDBE1" w14:textId="53D27274" w:rsidR="00B6246D" w:rsidRPr="00162DC8" w:rsidRDefault="00B6246D" w:rsidP="00B6246D">
      <w:pPr>
        <w:pStyle w:val="Agreement"/>
      </w:pPr>
      <w:r>
        <w:t>Not pursued</w:t>
      </w:r>
    </w:p>
    <w:p w14:paraId="399A6146" w14:textId="77777777" w:rsidR="00D35FCC" w:rsidRDefault="00D35FCC" w:rsidP="006F374C">
      <w:pPr>
        <w:pStyle w:val="Doc-title"/>
      </w:pPr>
    </w:p>
    <w:p w14:paraId="5C874379" w14:textId="1FF7C128" w:rsidR="00D35FCC" w:rsidRPr="00D35FCC" w:rsidRDefault="00D35FCC" w:rsidP="00D35FCC">
      <w:pPr>
        <w:pStyle w:val="MiniHeading"/>
      </w:pPr>
      <w:r>
        <w:t>SPR</w:t>
      </w:r>
    </w:p>
    <w:p w14:paraId="27CCB554" w14:textId="7C0A7E40" w:rsidR="006F374C" w:rsidRDefault="006F374C" w:rsidP="006F374C">
      <w:pPr>
        <w:pStyle w:val="Doc-title"/>
      </w:pPr>
      <w:hyperlink r:id="rId134" w:history="1">
        <w:r w:rsidRPr="00264F68">
          <w:rPr>
            <w:rStyle w:val="Hyperlink"/>
          </w:rPr>
          <w:t>R2-2506182</w:t>
        </w:r>
      </w:hyperlink>
      <w:r>
        <w:tab/>
        <w:t>Correction on SPR determination procedure</w:t>
      </w:r>
      <w:r>
        <w:tab/>
        <w:t>Xiaomi</w:t>
      </w:r>
      <w:r>
        <w:tab/>
        <w:t>CR</w:t>
      </w:r>
      <w:r>
        <w:tab/>
        <w:t>Rel-18</w:t>
      </w:r>
      <w:r>
        <w:tab/>
        <w:t>38.331</w:t>
      </w:r>
      <w:r>
        <w:tab/>
        <w:t>18.6.0</w:t>
      </w:r>
      <w:r>
        <w:tab/>
        <w:t>5465</w:t>
      </w:r>
      <w:r>
        <w:tab/>
        <w:t>-</w:t>
      </w:r>
      <w:r>
        <w:tab/>
        <w:t>F</w:t>
      </w:r>
      <w:r>
        <w:tab/>
        <w:t>NR_ENDC_SON_MDT_enh2-Core</w:t>
      </w:r>
    </w:p>
    <w:p w14:paraId="1A613BB9" w14:textId="77777777" w:rsidR="001A0C57" w:rsidRDefault="001A0C57" w:rsidP="001A0C57">
      <w:pPr>
        <w:pStyle w:val="Doc-text2"/>
      </w:pPr>
    </w:p>
    <w:p w14:paraId="7C09C2A6" w14:textId="346B64C1" w:rsidR="001A0C57" w:rsidRDefault="001A0C57" w:rsidP="001A0C57">
      <w:pPr>
        <w:pStyle w:val="Doc-text2"/>
      </w:pPr>
      <w:r>
        <w:t>-</w:t>
      </w:r>
      <w:r>
        <w:tab/>
        <w:t>Samsung thinks the CR is wrong.</w:t>
      </w:r>
    </w:p>
    <w:p w14:paraId="3632404F" w14:textId="77777777" w:rsidR="001A0C57" w:rsidRDefault="001A0C57" w:rsidP="001A0C57">
      <w:pPr>
        <w:pStyle w:val="Doc-text2"/>
      </w:pPr>
    </w:p>
    <w:p w14:paraId="042A0D18" w14:textId="59FA632A" w:rsidR="001A0C57" w:rsidRPr="001A0C57" w:rsidRDefault="001A0C57" w:rsidP="001A0C57">
      <w:pPr>
        <w:pStyle w:val="Agreement"/>
      </w:pPr>
      <w:r>
        <w:t>Nor pursued</w:t>
      </w:r>
    </w:p>
    <w:p w14:paraId="6C8B0040" w14:textId="77777777" w:rsidR="00D35FCC" w:rsidRDefault="00D35FCC" w:rsidP="00D35FCC">
      <w:pPr>
        <w:pStyle w:val="Doc-text2"/>
        <w:ind w:left="0" w:firstLine="0"/>
      </w:pPr>
    </w:p>
    <w:p w14:paraId="53832BEF" w14:textId="77777777" w:rsidR="006F374C" w:rsidRDefault="006F374C" w:rsidP="003D3D18">
      <w:pPr>
        <w:pStyle w:val="Doc-text2"/>
        <w:ind w:left="0" w:firstLine="0"/>
      </w:pPr>
    </w:p>
    <w:p w14:paraId="661758CC" w14:textId="6741D586" w:rsidR="003D3D18" w:rsidRDefault="003D3D18" w:rsidP="003D3D18">
      <w:pPr>
        <w:pStyle w:val="MiniHeading"/>
      </w:pPr>
      <w:r>
        <w:t>Withdrawn/old revisions</w:t>
      </w:r>
    </w:p>
    <w:p w14:paraId="61FAA9EA" w14:textId="77777777" w:rsidR="003D3D18" w:rsidRDefault="003D3D18" w:rsidP="003D3D18">
      <w:pPr>
        <w:pStyle w:val="Doc-title"/>
      </w:pPr>
      <w:hyperlink r:id="rId135" w:history="1">
        <w:r w:rsidRPr="00264F68">
          <w:rPr>
            <w:rStyle w:val="Hyperlink"/>
          </w:rPr>
          <w:t>R2-2505309</w:t>
        </w:r>
      </w:hyperlink>
      <w:r>
        <w:tab/>
        <w:t>Correction on SPR determination procedure</w:t>
      </w:r>
      <w:r>
        <w:tab/>
        <w:t>Xiaomi</w:t>
      </w:r>
      <w:r>
        <w:tab/>
        <w:t>CR</w:t>
      </w:r>
      <w:r>
        <w:tab/>
        <w:t>Rel-18</w:t>
      </w:r>
      <w:r>
        <w:tab/>
        <w:t>38.331</w:t>
      </w:r>
      <w:r>
        <w:tab/>
        <w:t>18.6.0</w:t>
      </w:r>
      <w:r>
        <w:tab/>
        <w:t>5404</w:t>
      </w:r>
      <w:r>
        <w:tab/>
        <w:t>-</w:t>
      </w:r>
      <w:r>
        <w:tab/>
        <w:t>F</w:t>
      </w:r>
      <w:r>
        <w:tab/>
        <w:t>NR_ENDC_SON_MDT_enh2-Core</w:t>
      </w:r>
      <w:r>
        <w:tab/>
        <w:t>Withdrawn</w:t>
      </w:r>
    </w:p>
    <w:p w14:paraId="68555683" w14:textId="77777777" w:rsidR="003D3D18" w:rsidRPr="004054E4" w:rsidRDefault="003D3D18" w:rsidP="003D3D18">
      <w:pPr>
        <w:pStyle w:val="Doc-title"/>
        <w:rPr>
          <w:b/>
          <w:bCs/>
        </w:rPr>
      </w:pPr>
      <w:hyperlink r:id="rId136" w:history="1">
        <w:r w:rsidRPr="00264F68">
          <w:rPr>
            <w:rStyle w:val="Hyperlink"/>
          </w:rPr>
          <w:t>R2-2505310</w:t>
        </w:r>
      </w:hyperlink>
      <w:r>
        <w:tab/>
        <w:t>Correction on the dlRSRPAboveThreshold in RA-report</w:t>
      </w:r>
      <w:r>
        <w:tab/>
        <w:t>Xiaomi</w:t>
      </w:r>
      <w:r>
        <w:tab/>
        <w:t>CR</w:t>
      </w:r>
      <w:r>
        <w:tab/>
        <w:t>Rel-18</w:t>
      </w:r>
      <w:r>
        <w:tab/>
        <w:t>38.331</w:t>
      </w:r>
      <w:r>
        <w:tab/>
        <w:t>18.6.0</w:t>
      </w:r>
      <w:r>
        <w:tab/>
        <w:t>5405</w:t>
      </w:r>
      <w:r>
        <w:tab/>
        <w:t>-</w:t>
      </w:r>
      <w:r>
        <w:tab/>
        <w:t>F</w:t>
      </w:r>
      <w:r>
        <w:tab/>
        <w:t>NR_ENDC_SON_MDT_enh2-Core</w:t>
      </w:r>
      <w:r>
        <w:tab/>
        <w:t>Withdrawn</w:t>
      </w:r>
    </w:p>
    <w:p w14:paraId="7727B041" w14:textId="77777777" w:rsidR="003D3D18" w:rsidRPr="006F374C" w:rsidRDefault="003D3D18" w:rsidP="003D3D18">
      <w:pPr>
        <w:pStyle w:val="Doc-text2"/>
        <w:ind w:left="0" w:firstLine="0"/>
      </w:pPr>
    </w:p>
    <w:p w14:paraId="4FBA2F25" w14:textId="1C8BF62A" w:rsidR="00C01DB6" w:rsidRPr="00DB2F94" w:rsidRDefault="00125B14" w:rsidP="003D30A6">
      <w:pPr>
        <w:pStyle w:val="Heading1"/>
      </w:pPr>
      <w:r w:rsidRPr="00DB2F94">
        <w:t>8</w:t>
      </w:r>
      <w:r w:rsidRPr="00DB2F94">
        <w:tab/>
        <w:t>Rel-19</w:t>
      </w:r>
    </w:p>
    <w:p w14:paraId="1618E8BE" w14:textId="77777777" w:rsidR="007E6E74" w:rsidRPr="00DB2F94" w:rsidRDefault="007E6E74" w:rsidP="007E6E74">
      <w:pPr>
        <w:pStyle w:val="Heading2"/>
      </w:pPr>
      <w:r w:rsidRPr="00DB2F94">
        <w:t>8.</w:t>
      </w:r>
      <w:r w:rsidR="00582B87" w:rsidRPr="00DB2F94">
        <w:t>10</w:t>
      </w:r>
      <w:r w:rsidRPr="00DB2F94">
        <w:tab/>
      </w:r>
      <w:r w:rsidR="00586CEC" w:rsidRPr="00DB2F94">
        <w:t>SON/MDT Ph4</w:t>
      </w:r>
    </w:p>
    <w:p w14:paraId="54A5759F" w14:textId="49FAF2B0" w:rsidR="007E6E74" w:rsidRPr="00DB2F94" w:rsidRDefault="007E6E74" w:rsidP="007E6E74">
      <w:pPr>
        <w:pStyle w:val="Comments"/>
      </w:pPr>
      <w:r w:rsidRPr="00DB2F94">
        <w:t>(</w:t>
      </w:r>
      <w:r w:rsidR="00586CEC" w:rsidRPr="00DB2F94">
        <w:rPr>
          <w:rFonts w:eastAsia="Malgun Gothic" w:cs="Arial"/>
          <w:szCs w:val="20"/>
          <w:lang w:val="en-US" w:eastAsia="en-US"/>
        </w:rPr>
        <w:t>NR_ENDC_SON_MDT_Ph4-Core</w:t>
      </w:r>
      <w:r w:rsidRPr="00DB2F94">
        <w:t>; leading WG: RAN</w:t>
      </w:r>
      <w:r w:rsidR="00586CEC" w:rsidRPr="00DB2F94">
        <w:t>3</w:t>
      </w:r>
      <w:r w:rsidRPr="00DB2F94">
        <w:t xml:space="preserve">; REL-19; WID: </w:t>
      </w:r>
      <w:hyperlink r:id="rId137" w:history="1">
        <w:r w:rsidR="00586CEC" w:rsidRPr="00264F68">
          <w:rPr>
            <w:rStyle w:val="Hyperlink"/>
            <w:rFonts w:eastAsia="Malgun Gothic" w:cs="Arial"/>
            <w:szCs w:val="20"/>
            <w:lang w:val="en-US" w:eastAsia="en-US"/>
          </w:rPr>
          <w:t>RP-234038</w:t>
        </w:r>
      </w:hyperlink>
      <w:r w:rsidRPr="00DB2F94">
        <w:t>)</w:t>
      </w:r>
    </w:p>
    <w:p w14:paraId="6A9E423B" w14:textId="77777777" w:rsidR="007E6E74" w:rsidRPr="00DB2F94" w:rsidRDefault="007E6E74" w:rsidP="007E6E74">
      <w:pPr>
        <w:pStyle w:val="Comments"/>
      </w:pPr>
      <w:r w:rsidRPr="00DB2F94">
        <w:t>Time budget: 0</w:t>
      </w:r>
      <w:r w:rsidR="00586CEC" w:rsidRPr="00DB2F94">
        <w:t>.5</w:t>
      </w:r>
      <w:r w:rsidRPr="00DB2F94">
        <w:t xml:space="preserve"> TU</w:t>
      </w:r>
    </w:p>
    <w:p w14:paraId="545FB9BC" w14:textId="0F11F566" w:rsidR="007E6E74" w:rsidRPr="00DB2F94" w:rsidRDefault="007E6E74" w:rsidP="007E6E74">
      <w:pPr>
        <w:pStyle w:val="Comments"/>
      </w:pPr>
      <w:r w:rsidRPr="00DB2F94">
        <w:t xml:space="preserve">Tdoc Limitation: </w:t>
      </w:r>
      <w:r w:rsidR="00C04A4E">
        <w:t>2</w:t>
      </w:r>
      <w:r w:rsidR="000A0A6B" w:rsidRPr="00DB2F94">
        <w:t xml:space="preserve"> </w:t>
      </w:r>
      <w:r w:rsidRPr="00DB2F94">
        <w:t xml:space="preserve">tdocs </w:t>
      </w:r>
    </w:p>
    <w:p w14:paraId="77653523" w14:textId="77777777" w:rsidR="00582B87" w:rsidRPr="00DB2F94" w:rsidRDefault="00582B87" w:rsidP="00582B87">
      <w:pPr>
        <w:pStyle w:val="Heading3"/>
      </w:pPr>
      <w:r w:rsidRPr="00DB2F94">
        <w:t>8.10.1</w:t>
      </w:r>
      <w:r w:rsidRPr="00DB2F94">
        <w:tab/>
        <w:t>Organizational</w:t>
      </w:r>
    </w:p>
    <w:p w14:paraId="00B489BD" w14:textId="77777777" w:rsidR="00582B87" w:rsidRPr="00DB2F94" w:rsidRDefault="00582B87" w:rsidP="00582B87">
      <w:pPr>
        <w:pStyle w:val="Comments"/>
        <w:rPr>
          <w:lang w:val="en-US"/>
        </w:rPr>
      </w:pPr>
      <w:r w:rsidRPr="00DB2F94">
        <w:rPr>
          <w:lang w:val="en-US"/>
        </w:rPr>
        <w:t xml:space="preserve">LS, Rapporteur input, including workplan, etc. </w:t>
      </w:r>
    </w:p>
    <w:p w14:paraId="2C84D523" w14:textId="77777777" w:rsidR="00DE710C" w:rsidRDefault="00DE710C" w:rsidP="006F374C">
      <w:pPr>
        <w:pStyle w:val="Doc-title"/>
      </w:pPr>
    </w:p>
    <w:p w14:paraId="0D7874CD" w14:textId="4CCC7908" w:rsidR="00DE710C" w:rsidRDefault="00DE710C" w:rsidP="00DE710C">
      <w:pPr>
        <w:pStyle w:val="MiniHeading"/>
      </w:pPr>
      <w:r>
        <w:t>LSs</w:t>
      </w:r>
    </w:p>
    <w:p w14:paraId="65893981" w14:textId="7EF16339" w:rsidR="006F374C" w:rsidRDefault="006F374C" w:rsidP="006F374C">
      <w:pPr>
        <w:pStyle w:val="Doc-title"/>
      </w:pPr>
      <w:hyperlink r:id="rId138" w:history="1">
        <w:r w:rsidRPr="00264F68">
          <w:rPr>
            <w:rStyle w:val="Hyperlink"/>
          </w:rPr>
          <w:t>R2-2505038</w:t>
        </w:r>
      </w:hyperlink>
      <w:r>
        <w:tab/>
        <w:t>LS on support of MRO for S-CPAC (</w:t>
      </w:r>
      <w:hyperlink r:id="rId139" w:history="1">
        <w:r w:rsidRPr="00264F68">
          <w:rPr>
            <w:rStyle w:val="Hyperlink"/>
          </w:rPr>
          <w:t>R3-253886</w:t>
        </w:r>
      </w:hyperlink>
      <w:r>
        <w:t>; contact: Samsung)</w:t>
      </w:r>
      <w:r>
        <w:tab/>
        <w:t>RAN3</w:t>
      </w:r>
      <w:r>
        <w:tab/>
        <w:t>LS in</w:t>
      </w:r>
      <w:r>
        <w:tab/>
        <w:t>Rel-19</w:t>
      </w:r>
      <w:r>
        <w:tab/>
        <w:t>NR_ENDC_SON_MDT_Ph4-Core</w:t>
      </w:r>
      <w:r>
        <w:tab/>
        <w:t>To:RAN2</w:t>
      </w:r>
    </w:p>
    <w:p w14:paraId="0E703B46" w14:textId="6E554D28" w:rsidR="00653619" w:rsidRDefault="00653619" w:rsidP="00653619">
      <w:pPr>
        <w:pStyle w:val="Doc-text2"/>
      </w:pPr>
      <w:r>
        <w:t>“</w:t>
      </w:r>
      <w:r w:rsidRPr="00653619">
        <w:rPr>
          <w:i/>
          <w:iCs/>
        </w:rPr>
        <w:t xml:space="preserve">RAN3 therefore asks RAN2 to consider if the description of </w:t>
      </w:r>
      <w:proofErr w:type="spellStart"/>
      <w:r w:rsidRPr="00653619">
        <w:rPr>
          <w:i/>
          <w:iCs/>
        </w:rPr>
        <w:t>previousPSCellId</w:t>
      </w:r>
      <w:proofErr w:type="spellEnd"/>
      <w:r w:rsidRPr="00653619">
        <w:rPr>
          <w:i/>
          <w:iCs/>
        </w:rPr>
        <w:t xml:space="preserve"> and </w:t>
      </w:r>
      <w:proofErr w:type="spellStart"/>
      <w:r w:rsidRPr="00653619">
        <w:rPr>
          <w:i/>
          <w:iCs/>
        </w:rPr>
        <w:t>timeSCGFailure</w:t>
      </w:r>
      <w:proofErr w:type="spellEnd"/>
      <w:r w:rsidRPr="00653619">
        <w:rPr>
          <w:i/>
          <w:iCs/>
        </w:rPr>
        <w:t xml:space="preserve"> in </w:t>
      </w:r>
      <w:proofErr w:type="spellStart"/>
      <w:r w:rsidRPr="00653619">
        <w:rPr>
          <w:i/>
          <w:iCs/>
        </w:rPr>
        <w:t>SCGFailureInformation</w:t>
      </w:r>
      <w:proofErr w:type="spellEnd"/>
      <w:r w:rsidRPr="00653619">
        <w:rPr>
          <w:i/>
          <w:iCs/>
        </w:rPr>
        <w:t xml:space="preserve"> needs to be updated to cover the S-CPAC scenario</w:t>
      </w:r>
      <w:r>
        <w:t>”</w:t>
      </w:r>
    </w:p>
    <w:p w14:paraId="0DA87981" w14:textId="76D61512" w:rsidR="001E3E49" w:rsidRDefault="001E3E49" w:rsidP="00653619">
      <w:pPr>
        <w:pStyle w:val="Doc-text2"/>
      </w:pPr>
      <w:r>
        <w:t>-</w:t>
      </w:r>
      <w:r>
        <w:tab/>
        <w:t>Samsung highlights that this is already considered in the running CR</w:t>
      </w:r>
    </w:p>
    <w:p w14:paraId="4ACC529A" w14:textId="48C554B8" w:rsidR="001E3E49" w:rsidRDefault="001E3E49" w:rsidP="001E3E49">
      <w:pPr>
        <w:pStyle w:val="Agreement"/>
      </w:pPr>
      <w:r>
        <w:t>Noted</w:t>
      </w:r>
    </w:p>
    <w:p w14:paraId="5C6FFBE7" w14:textId="4375CEDD" w:rsidR="006F374C" w:rsidRDefault="006F374C" w:rsidP="006F374C">
      <w:pPr>
        <w:pStyle w:val="Doc-title"/>
      </w:pPr>
      <w:hyperlink r:id="rId140" w:history="1">
        <w:r w:rsidRPr="00264F68">
          <w:rPr>
            <w:rStyle w:val="Hyperlink"/>
          </w:rPr>
          <w:t>R2-2505041</w:t>
        </w:r>
      </w:hyperlink>
      <w:r>
        <w:tab/>
        <w:t>Reply to LS on SON for LTM (</w:t>
      </w:r>
      <w:hyperlink r:id="rId141" w:history="1">
        <w:r w:rsidRPr="00264F68">
          <w:rPr>
            <w:rStyle w:val="Hyperlink"/>
          </w:rPr>
          <w:t>R3-253944</w:t>
        </w:r>
      </w:hyperlink>
      <w:r>
        <w:t>; contact: Samsung)</w:t>
      </w:r>
      <w:r>
        <w:tab/>
        <w:t>RAN3</w:t>
      </w:r>
      <w:r>
        <w:tab/>
        <w:t>LS in</w:t>
      </w:r>
      <w:r>
        <w:tab/>
        <w:t>Rel-19</w:t>
      </w:r>
      <w:r>
        <w:tab/>
        <w:t>NR_ENDC_SON_MDT_Ph4-Core</w:t>
      </w:r>
      <w:r>
        <w:tab/>
        <w:t>To:RAN2</w:t>
      </w:r>
    </w:p>
    <w:p w14:paraId="465B4C61" w14:textId="72D1172A" w:rsidR="001E3E49" w:rsidRPr="001E3E49" w:rsidRDefault="001E3E49" w:rsidP="001E3E49">
      <w:pPr>
        <w:pStyle w:val="Agreement"/>
      </w:pPr>
      <w:r>
        <w:t>Noted</w:t>
      </w:r>
    </w:p>
    <w:p w14:paraId="16A06C65" w14:textId="77777777" w:rsidR="00DE710C" w:rsidRDefault="00DE710C" w:rsidP="006F374C">
      <w:pPr>
        <w:pStyle w:val="Doc-title"/>
      </w:pPr>
    </w:p>
    <w:p w14:paraId="60622DBC" w14:textId="004B012B" w:rsidR="00DE710C" w:rsidRDefault="00DE710C" w:rsidP="00DE710C">
      <w:pPr>
        <w:pStyle w:val="MiniHeading"/>
      </w:pPr>
      <w:r>
        <w:t>Running CRs</w:t>
      </w:r>
      <w:r w:rsidR="00653619">
        <w:t>, etc.</w:t>
      </w:r>
    </w:p>
    <w:p w14:paraId="0B08595B" w14:textId="77777777" w:rsidR="00653619" w:rsidRDefault="00653619" w:rsidP="00653619">
      <w:pPr>
        <w:pStyle w:val="Doc-title"/>
      </w:pPr>
      <w:hyperlink r:id="rId142" w:history="1">
        <w:r w:rsidRPr="00264F68">
          <w:rPr>
            <w:rStyle w:val="Hyperlink"/>
          </w:rPr>
          <w:t>R2-2505206</w:t>
        </w:r>
      </w:hyperlink>
      <w:r>
        <w:tab/>
        <w:t>Summary of [Post130][603][SONMDT] Running capability CR (CATT)</w:t>
      </w:r>
      <w:r>
        <w:tab/>
        <w:t>CATT</w:t>
      </w:r>
      <w:r>
        <w:tab/>
        <w:t>discussion</w:t>
      </w:r>
      <w:r>
        <w:tab/>
        <w:t>Rel-19</w:t>
      </w:r>
      <w:r>
        <w:tab/>
        <w:t>NR_ENDC_SON_MDT_Ph4-Core</w:t>
      </w:r>
    </w:p>
    <w:p w14:paraId="36D207B6" w14:textId="77777777" w:rsidR="00402570" w:rsidRDefault="00402570" w:rsidP="00402570">
      <w:pPr>
        <w:pStyle w:val="Doc-text2"/>
      </w:pPr>
      <w:r>
        <w:t>Proposal 1: an optional UE capability with signalling is defined for RLF report for MCG LTM.</w:t>
      </w:r>
    </w:p>
    <w:p w14:paraId="327EB047" w14:textId="77777777" w:rsidR="00402570" w:rsidRDefault="00402570" w:rsidP="00402570">
      <w:pPr>
        <w:pStyle w:val="Doc-text2"/>
      </w:pPr>
      <w:r>
        <w:t>Proposal 2: an optional UE capability without signalling is defined for SHR/RA report for MCG LTM.</w:t>
      </w:r>
    </w:p>
    <w:p w14:paraId="413D617E" w14:textId="77777777" w:rsidR="00402570" w:rsidRDefault="00402570" w:rsidP="00402570">
      <w:pPr>
        <w:pStyle w:val="Doc-text2"/>
      </w:pPr>
      <w:r>
        <w:t>Proposal 3: an optional UE capability with signalling is defined for RLF report for CHO with candidate SCG.</w:t>
      </w:r>
    </w:p>
    <w:p w14:paraId="6AD20679" w14:textId="77777777" w:rsidR="00402570" w:rsidRDefault="00402570" w:rsidP="00402570">
      <w:pPr>
        <w:pStyle w:val="Doc-text2"/>
      </w:pPr>
      <w:r>
        <w:t>Proposal 4: an optional UE capability without signalling is defined for SHR/SPR/</w:t>
      </w:r>
      <w:proofErr w:type="spellStart"/>
      <w:r>
        <w:t>SCGFailureInformation</w:t>
      </w:r>
      <w:proofErr w:type="spellEnd"/>
      <w:r>
        <w:t xml:space="preserve"> for CHO with candidate SCG.</w:t>
      </w:r>
    </w:p>
    <w:p w14:paraId="164F38C9" w14:textId="77777777" w:rsidR="00402570" w:rsidRDefault="00402570" w:rsidP="00402570">
      <w:pPr>
        <w:pStyle w:val="Doc-text2"/>
      </w:pPr>
      <w:r>
        <w:t>Proposal 5: an optional UE capability without signalling is defined for RLF report for time/location based CHO.</w:t>
      </w:r>
    </w:p>
    <w:p w14:paraId="78422EFD" w14:textId="77777777" w:rsidR="00402570" w:rsidRDefault="00402570" w:rsidP="00402570">
      <w:pPr>
        <w:pStyle w:val="Doc-text2"/>
      </w:pPr>
      <w:r>
        <w:t>Proposal 6: an optional UE capability with signalling is defined for geographic area scope checking for logged MDT.</w:t>
      </w:r>
    </w:p>
    <w:p w14:paraId="1E11940D" w14:textId="77777777" w:rsidR="00402570" w:rsidRDefault="00402570" w:rsidP="00402570">
      <w:pPr>
        <w:pStyle w:val="Doc-text2"/>
      </w:pPr>
      <w:r>
        <w:t>Proposal 7: an optional UE capability without signalling is defined for RA-report for SDT.</w:t>
      </w:r>
    </w:p>
    <w:p w14:paraId="23697F2E" w14:textId="77777777" w:rsidR="00402570" w:rsidRDefault="00402570" w:rsidP="00402570">
      <w:pPr>
        <w:pStyle w:val="Doc-text2"/>
      </w:pPr>
      <w:r>
        <w:t>Proposal 8: an optional UE capability without signalling is defined for MHI Enhancement for SCG Deactivation/Activation.</w:t>
      </w:r>
    </w:p>
    <w:p w14:paraId="2140D3FD" w14:textId="77777777" w:rsidR="00402570" w:rsidRDefault="00402570" w:rsidP="00402570">
      <w:pPr>
        <w:pStyle w:val="Doc-text2"/>
      </w:pPr>
      <w:r>
        <w:t>Proposal 9: an optional UE capability without signalling is defined for MRO for EN-DC SCG failure in LTE specification.</w:t>
      </w:r>
    </w:p>
    <w:p w14:paraId="4F11674D" w14:textId="77777777" w:rsidR="00402570" w:rsidRDefault="00402570" w:rsidP="00402570">
      <w:pPr>
        <w:pStyle w:val="Doc-text2"/>
      </w:pPr>
      <w:r>
        <w:t>Proposal 10: A UE which supports RLF-Report for conditional handover with time-based and location-based trigger conditions also supports RLF report for conditional handover.</w:t>
      </w:r>
    </w:p>
    <w:p w14:paraId="5B9826D1" w14:textId="69B4DF5E" w:rsidR="00402570" w:rsidRDefault="00402570" w:rsidP="00402570">
      <w:pPr>
        <w:pStyle w:val="Doc-text2"/>
      </w:pPr>
      <w:r>
        <w:t>Proposal 11: A UE which supports RLF-Report for conditional handover with candidate SCG also supports RLF report for conditional handover.</w:t>
      </w:r>
    </w:p>
    <w:p w14:paraId="1E68847C" w14:textId="77777777" w:rsidR="0033219A" w:rsidRDefault="0033219A" w:rsidP="00402570">
      <w:pPr>
        <w:pStyle w:val="Doc-text2"/>
      </w:pPr>
    </w:p>
    <w:p w14:paraId="49EBA3B8" w14:textId="77777777" w:rsidR="0033219A" w:rsidRPr="00D86D11" w:rsidRDefault="0033219A" w:rsidP="002540BF">
      <w:pPr>
        <w:pStyle w:val="Doc-text2"/>
        <w:rPr>
          <w:b/>
          <w:bCs/>
        </w:rPr>
      </w:pPr>
      <w:r w:rsidRPr="00D86D11">
        <w:rPr>
          <w:b/>
          <w:bCs/>
        </w:rPr>
        <w:t>Discussion:</w:t>
      </w:r>
    </w:p>
    <w:p w14:paraId="6FF49EE2" w14:textId="2A70A6CE" w:rsidR="0033219A" w:rsidRDefault="0033219A" w:rsidP="00D86D11">
      <w:pPr>
        <w:pStyle w:val="Doc-text2"/>
      </w:pPr>
      <w:r>
        <w:t>P1 and P3:</w:t>
      </w:r>
    </w:p>
    <w:p w14:paraId="536103EF" w14:textId="19245624" w:rsidR="0033219A" w:rsidRDefault="0033219A" w:rsidP="00D86D11">
      <w:pPr>
        <w:pStyle w:val="Doc-text2"/>
      </w:pPr>
      <w:r>
        <w:t>-</w:t>
      </w:r>
      <w:r>
        <w:tab/>
        <w:t xml:space="preserve">Qualcomm wonders why UE should report this </w:t>
      </w:r>
      <w:proofErr w:type="spellStart"/>
      <w:r>
        <w:t>capa</w:t>
      </w:r>
      <w:proofErr w:type="spellEnd"/>
      <w:r>
        <w:t>? CATT think this is the same as RLF for DAPS and CHO, so they want to align. Samsung think we should have the indications.</w:t>
      </w:r>
    </w:p>
    <w:p w14:paraId="16804A87" w14:textId="77777777" w:rsidR="0033219A" w:rsidRPr="002540BF" w:rsidRDefault="0033219A" w:rsidP="002540BF">
      <w:pPr>
        <w:pStyle w:val="Doc-text2"/>
      </w:pPr>
    </w:p>
    <w:tbl>
      <w:tblPr>
        <w:tblStyle w:val="TableGrid"/>
        <w:tblW w:w="0" w:type="auto"/>
        <w:tblInd w:w="1622" w:type="dxa"/>
        <w:tblLook w:val="04A0" w:firstRow="1" w:lastRow="0" w:firstColumn="1" w:lastColumn="0" w:noHBand="0" w:noVBand="1"/>
      </w:tblPr>
      <w:tblGrid>
        <w:gridCol w:w="8572"/>
      </w:tblGrid>
      <w:tr w:rsidR="0033219A" w14:paraId="5EA055BC" w14:textId="77777777" w:rsidTr="002540BF">
        <w:tc>
          <w:tcPr>
            <w:tcW w:w="10194" w:type="dxa"/>
          </w:tcPr>
          <w:p w14:paraId="52B7CB6C" w14:textId="77777777" w:rsidR="0033219A" w:rsidRPr="00D86D11" w:rsidRDefault="0033219A" w:rsidP="002540BF">
            <w:pPr>
              <w:pStyle w:val="Doc-text2"/>
              <w:ind w:left="0" w:firstLine="0"/>
              <w:rPr>
                <w:b/>
                <w:bCs/>
              </w:rPr>
            </w:pPr>
            <w:r w:rsidRPr="00D86D11">
              <w:rPr>
                <w:b/>
                <w:bCs/>
              </w:rPr>
              <w:t>Agreements</w:t>
            </w:r>
          </w:p>
          <w:p w14:paraId="18CA1F9D" w14:textId="77777777" w:rsidR="0033219A" w:rsidRDefault="0033219A" w:rsidP="0033219A">
            <w:pPr>
              <w:pStyle w:val="Doc-text2"/>
              <w:numPr>
                <w:ilvl w:val="0"/>
                <w:numId w:val="24"/>
              </w:numPr>
            </w:pPr>
            <w:r>
              <w:t>An optional UE capability with signalling is defined for RLF report for MCG LTM.</w:t>
            </w:r>
          </w:p>
          <w:p w14:paraId="1D599A85" w14:textId="77777777" w:rsidR="0033219A" w:rsidRDefault="0033219A" w:rsidP="0033219A">
            <w:pPr>
              <w:pStyle w:val="Doc-text2"/>
              <w:numPr>
                <w:ilvl w:val="0"/>
                <w:numId w:val="24"/>
              </w:numPr>
            </w:pPr>
            <w:r>
              <w:t>an optional UE capability without signalling is defined for SHR/RA report for MCG LTM.</w:t>
            </w:r>
          </w:p>
          <w:p w14:paraId="3B379B82" w14:textId="77777777" w:rsidR="0033219A" w:rsidRDefault="0033219A" w:rsidP="0033219A">
            <w:pPr>
              <w:pStyle w:val="Doc-text2"/>
              <w:numPr>
                <w:ilvl w:val="0"/>
                <w:numId w:val="24"/>
              </w:numPr>
            </w:pPr>
            <w:r>
              <w:t>an optional UE capability with signalling is defined for RLF report for CHO with candidate SCG.</w:t>
            </w:r>
          </w:p>
          <w:p w14:paraId="0E10506F" w14:textId="77777777" w:rsidR="0033219A" w:rsidRDefault="0033219A" w:rsidP="0033219A">
            <w:pPr>
              <w:pStyle w:val="Doc-text2"/>
              <w:numPr>
                <w:ilvl w:val="0"/>
                <w:numId w:val="24"/>
              </w:numPr>
            </w:pPr>
            <w:r>
              <w:t>an optional UE capability without signalling is defined for SHR/SPR/</w:t>
            </w:r>
            <w:proofErr w:type="spellStart"/>
            <w:r>
              <w:t>SCGFailureInformation</w:t>
            </w:r>
            <w:proofErr w:type="spellEnd"/>
            <w:r>
              <w:t xml:space="preserve"> for CHO with candidate SCG.</w:t>
            </w:r>
          </w:p>
          <w:p w14:paraId="4BF8BC94" w14:textId="77777777" w:rsidR="0033219A" w:rsidRDefault="0033219A" w:rsidP="0033219A">
            <w:pPr>
              <w:pStyle w:val="Doc-text2"/>
              <w:numPr>
                <w:ilvl w:val="0"/>
                <w:numId w:val="24"/>
              </w:numPr>
            </w:pPr>
            <w:r>
              <w:t>an optional UE capability without signalling is defined for RLF report for time/location based CHO.</w:t>
            </w:r>
          </w:p>
          <w:p w14:paraId="717FD746" w14:textId="77777777" w:rsidR="0033219A" w:rsidRDefault="0033219A" w:rsidP="0033219A">
            <w:pPr>
              <w:pStyle w:val="Doc-text2"/>
              <w:numPr>
                <w:ilvl w:val="0"/>
                <w:numId w:val="24"/>
              </w:numPr>
            </w:pPr>
            <w:r>
              <w:t>an optional UE capability with signalling is defined for geographic area scope checking for logged MDT.</w:t>
            </w:r>
          </w:p>
          <w:p w14:paraId="3E43EFFE" w14:textId="77777777" w:rsidR="0033219A" w:rsidRDefault="0033219A" w:rsidP="0033219A">
            <w:pPr>
              <w:pStyle w:val="Doc-text2"/>
              <w:numPr>
                <w:ilvl w:val="0"/>
                <w:numId w:val="24"/>
              </w:numPr>
            </w:pPr>
            <w:r>
              <w:t>an optional UE capability without signalling is defined for RA-report for SDT.</w:t>
            </w:r>
          </w:p>
          <w:p w14:paraId="7F10BA30" w14:textId="77777777" w:rsidR="0033219A" w:rsidRDefault="0033219A" w:rsidP="007C0209">
            <w:pPr>
              <w:pStyle w:val="Doc-text2"/>
              <w:numPr>
                <w:ilvl w:val="0"/>
                <w:numId w:val="24"/>
              </w:numPr>
            </w:pPr>
            <w:r>
              <w:t>an optional UE capability without signalling is defined for MHI Enhancement for SCG Deactivation/Activation.</w:t>
            </w:r>
          </w:p>
          <w:p w14:paraId="09A48793" w14:textId="77777777" w:rsidR="0033219A" w:rsidRDefault="0033219A" w:rsidP="0033219A">
            <w:pPr>
              <w:pStyle w:val="Doc-text2"/>
              <w:numPr>
                <w:ilvl w:val="0"/>
                <w:numId w:val="24"/>
              </w:numPr>
            </w:pPr>
            <w:r>
              <w:t>an optional UE capability without signalling is defined for MRO for EN-DC SCG failure in LTE specification.</w:t>
            </w:r>
          </w:p>
          <w:p w14:paraId="622E09D2" w14:textId="77777777" w:rsidR="0033219A" w:rsidRDefault="0033219A" w:rsidP="0033219A">
            <w:pPr>
              <w:pStyle w:val="Doc-text2"/>
              <w:numPr>
                <w:ilvl w:val="0"/>
                <w:numId w:val="24"/>
              </w:numPr>
            </w:pPr>
            <w:r>
              <w:t>A UE which supports RLF-Report for conditional handover with time-based and location-based trigger conditions also supports RLF report for conditional handover.</w:t>
            </w:r>
          </w:p>
          <w:p w14:paraId="06D72533" w14:textId="6312C575" w:rsidR="0033219A" w:rsidRDefault="0033219A" w:rsidP="0033219A">
            <w:pPr>
              <w:pStyle w:val="Doc-text2"/>
              <w:numPr>
                <w:ilvl w:val="0"/>
                <w:numId w:val="24"/>
              </w:numPr>
            </w:pPr>
            <w:r>
              <w:t>A UE which supports RLF-Report for conditional handover with candidate SCG also supports RLF report for conditional handover.</w:t>
            </w:r>
          </w:p>
          <w:p w14:paraId="7003D8C8" w14:textId="1D2B8E26" w:rsidR="0033219A" w:rsidRDefault="0033219A" w:rsidP="0033219A">
            <w:pPr>
              <w:pStyle w:val="Doc-text2"/>
              <w:ind w:left="0" w:firstLine="0"/>
            </w:pPr>
          </w:p>
        </w:tc>
      </w:tr>
    </w:tbl>
    <w:p w14:paraId="4805E87C" w14:textId="77777777" w:rsidR="0033219A" w:rsidRDefault="0033219A" w:rsidP="002540BF">
      <w:pPr>
        <w:pStyle w:val="Doc-text2"/>
      </w:pPr>
    </w:p>
    <w:p w14:paraId="2700C30F" w14:textId="77777777" w:rsidR="00402570" w:rsidRPr="00402570" w:rsidRDefault="00402570" w:rsidP="00402570">
      <w:pPr>
        <w:pStyle w:val="Doc-text2"/>
        <w:ind w:left="0" w:firstLine="0"/>
      </w:pPr>
    </w:p>
    <w:p w14:paraId="0EEDD3E4" w14:textId="236B2474" w:rsidR="006F374C" w:rsidRDefault="006F374C" w:rsidP="006F374C">
      <w:pPr>
        <w:pStyle w:val="Doc-title"/>
      </w:pPr>
      <w:hyperlink r:id="rId143" w:history="1">
        <w:r w:rsidRPr="00264F68">
          <w:rPr>
            <w:rStyle w:val="Hyperlink"/>
          </w:rPr>
          <w:t>R2-2505207</w:t>
        </w:r>
      </w:hyperlink>
      <w:r>
        <w:tab/>
        <w:t>Introduction of SONMDT UE Capabilities</w:t>
      </w:r>
      <w:r>
        <w:tab/>
        <w:t>CATT</w:t>
      </w:r>
      <w:r>
        <w:tab/>
        <w:t>draftCR</w:t>
      </w:r>
      <w:r>
        <w:tab/>
        <w:t>Rel-19</w:t>
      </w:r>
      <w:r>
        <w:tab/>
        <w:t>38.331</w:t>
      </w:r>
      <w:r>
        <w:tab/>
        <w:t>18.6.0</w:t>
      </w:r>
      <w:r>
        <w:tab/>
        <w:t>B</w:t>
      </w:r>
      <w:r>
        <w:tab/>
        <w:t>NR_ENDC_SON_MDT_Ph4-Core</w:t>
      </w:r>
    </w:p>
    <w:p w14:paraId="59BCAC2A" w14:textId="789522E5" w:rsidR="0033219A" w:rsidRPr="0033219A" w:rsidRDefault="0033219A" w:rsidP="0033219A">
      <w:pPr>
        <w:pStyle w:val="Agreement"/>
      </w:pPr>
      <w:r>
        <w:t>Endorsed and to be updated</w:t>
      </w:r>
    </w:p>
    <w:p w14:paraId="0EB6C111" w14:textId="51001C80" w:rsidR="00DE710C" w:rsidRDefault="006F374C" w:rsidP="00DE710C">
      <w:pPr>
        <w:pStyle w:val="Doc-title"/>
      </w:pPr>
      <w:hyperlink r:id="rId144" w:history="1">
        <w:r w:rsidRPr="00264F68">
          <w:rPr>
            <w:rStyle w:val="Hyperlink"/>
          </w:rPr>
          <w:t>R2-2505208</w:t>
        </w:r>
      </w:hyperlink>
      <w:r>
        <w:tab/>
        <w:t>Introduction of SONMDT UE Capabilities</w:t>
      </w:r>
      <w:r>
        <w:tab/>
        <w:t>CATT</w:t>
      </w:r>
      <w:r>
        <w:tab/>
        <w:t>draftCR</w:t>
      </w:r>
      <w:r>
        <w:tab/>
        <w:t>Rel-19</w:t>
      </w:r>
      <w:r>
        <w:tab/>
        <w:t>38.306</w:t>
      </w:r>
      <w:r>
        <w:tab/>
        <w:t>18.6.0</w:t>
      </w:r>
      <w:r>
        <w:tab/>
        <w:t>B</w:t>
      </w:r>
      <w:r>
        <w:tab/>
        <w:t>NR_ENDC_SON_MDT_Ph4-Core</w:t>
      </w:r>
    </w:p>
    <w:p w14:paraId="217E2CA4" w14:textId="1025D520" w:rsidR="0033219A" w:rsidRPr="0033219A" w:rsidRDefault="0033219A" w:rsidP="0033219A">
      <w:pPr>
        <w:pStyle w:val="Agreement"/>
      </w:pPr>
      <w:r>
        <w:t>Endorsed and to be updated</w:t>
      </w:r>
    </w:p>
    <w:p w14:paraId="29BA5CD7" w14:textId="1EEA3FF6" w:rsidR="006F374C" w:rsidRDefault="006F374C" w:rsidP="006F374C">
      <w:pPr>
        <w:pStyle w:val="Doc-title"/>
      </w:pPr>
      <w:hyperlink r:id="rId145" w:history="1">
        <w:r w:rsidRPr="00264F68">
          <w:rPr>
            <w:rStyle w:val="Hyperlink"/>
          </w:rPr>
          <w:t>R2-2505209</w:t>
        </w:r>
      </w:hyperlink>
      <w:r>
        <w:tab/>
        <w:t>Introduction of SONMDT UE Capabilities</w:t>
      </w:r>
      <w:r>
        <w:tab/>
        <w:t>CATT</w:t>
      </w:r>
      <w:r>
        <w:tab/>
        <w:t>CR</w:t>
      </w:r>
      <w:r>
        <w:tab/>
        <w:t>Rel-19</w:t>
      </w:r>
      <w:r>
        <w:tab/>
        <w:t>36.306</w:t>
      </w:r>
      <w:r>
        <w:tab/>
        <w:t>18.5.0</w:t>
      </w:r>
      <w:r>
        <w:tab/>
        <w:t>1915</w:t>
      </w:r>
      <w:r>
        <w:tab/>
        <w:t>-</w:t>
      </w:r>
      <w:r>
        <w:tab/>
        <w:t>B</w:t>
      </w:r>
      <w:r>
        <w:tab/>
        <w:t>NR_ENDC_SON_MDT_Ph4-Core</w:t>
      </w:r>
    </w:p>
    <w:p w14:paraId="0F2A0368" w14:textId="754A69D7" w:rsidR="0033219A" w:rsidRPr="0033219A" w:rsidRDefault="0033219A" w:rsidP="0033219A">
      <w:pPr>
        <w:pStyle w:val="Agreement"/>
      </w:pPr>
      <w:r>
        <w:t>Agreed</w:t>
      </w:r>
    </w:p>
    <w:p w14:paraId="53CBEAEB" w14:textId="77777777" w:rsidR="00DE710C" w:rsidRPr="00DE710C" w:rsidRDefault="00DE710C" w:rsidP="00DE710C">
      <w:pPr>
        <w:pStyle w:val="Doc-text2"/>
      </w:pPr>
    </w:p>
    <w:p w14:paraId="483DA9E4" w14:textId="77777777" w:rsidR="00A45BC5" w:rsidRDefault="00A45BC5" w:rsidP="00A45BC5">
      <w:pPr>
        <w:pStyle w:val="Doc-text2"/>
      </w:pPr>
    </w:p>
    <w:p w14:paraId="45DF47BD" w14:textId="6FAD3F84" w:rsidR="00A45BC5" w:rsidRDefault="00A45BC5" w:rsidP="00A45BC5">
      <w:pPr>
        <w:pStyle w:val="Doc-title"/>
      </w:pPr>
      <w:hyperlink r:id="rId146" w:history="1">
        <w:r w:rsidRPr="00A45BC5">
          <w:rPr>
            <w:rStyle w:val="Hyperlink"/>
          </w:rPr>
          <w:t>R2-2506402</w:t>
        </w:r>
      </w:hyperlink>
      <w:r>
        <w:tab/>
        <w:t>Introduction of SONMDT features</w:t>
      </w:r>
      <w:r>
        <w:tab/>
        <w:t>Ericsson, ZTE</w:t>
      </w:r>
      <w:r>
        <w:tab/>
        <w:t>CR</w:t>
      </w:r>
      <w:r>
        <w:tab/>
        <w:t>Rel-19</w:t>
      </w:r>
      <w:r>
        <w:tab/>
        <w:t>38.331</w:t>
      </w:r>
      <w:r>
        <w:tab/>
        <w:t>18.6.0</w:t>
      </w:r>
      <w:r>
        <w:tab/>
        <w:t>5446</w:t>
      </w:r>
      <w:r>
        <w:tab/>
        <w:t>1</w:t>
      </w:r>
      <w:r>
        <w:tab/>
        <w:t>B</w:t>
      </w:r>
      <w:r>
        <w:tab/>
        <w:t>NR_ENDC_SON_MDT_Ph4-Core</w:t>
      </w:r>
    </w:p>
    <w:p w14:paraId="4A1F52CC" w14:textId="2D1AB733" w:rsidR="00DB4DEB" w:rsidRPr="00DB4DEB" w:rsidRDefault="00DB4DEB" w:rsidP="00DB4DEB">
      <w:pPr>
        <w:pStyle w:val="Agreement"/>
      </w:pPr>
      <w:r>
        <w:t>Endorsed and to be updated</w:t>
      </w:r>
    </w:p>
    <w:p w14:paraId="2C4F00FB" w14:textId="77777777" w:rsidR="00DE710C" w:rsidRPr="00DE710C" w:rsidRDefault="00DE710C" w:rsidP="00DE710C">
      <w:pPr>
        <w:pStyle w:val="Doc-text2"/>
      </w:pPr>
    </w:p>
    <w:p w14:paraId="50DC7334" w14:textId="343C7971" w:rsidR="00D86D11" w:rsidRPr="00D86D11" w:rsidRDefault="006F374C" w:rsidP="00D86D11">
      <w:pPr>
        <w:pStyle w:val="Doc-title"/>
      </w:pPr>
      <w:hyperlink r:id="rId147" w:history="1">
        <w:r w:rsidRPr="00264F68">
          <w:rPr>
            <w:rStyle w:val="Hyperlink"/>
          </w:rPr>
          <w:t>R2-2505833</w:t>
        </w:r>
      </w:hyperlink>
      <w:r>
        <w:tab/>
        <w:t>Open Issues for NR RRC SONMDT features</w:t>
      </w:r>
      <w:r>
        <w:tab/>
        <w:t>Ericsson, ZTE</w:t>
      </w:r>
      <w:r>
        <w:tab/>
        <w:t>discussion</w:t>
      </w:r>
      <w:r>
        <w:tab/>
        <w:t>Rel-19</w:t>
      </w:r>
      <w:r>
        <w:tab/>
        <w:t>NR_ENDC_SON_MDT_Ph4-Core</w:t>
      </w:r>
    </w:p>
    <w:p w14:paraId="0ED52B8B" w14:textId="77777777" w:rsidR="005808CB" w:rsidRDefault="005808CB" w:rsidP="005808CB">
      <w:pPr>
        <w:pStyle w:val="Doc-text2"/>
      </w:pPr>
      <w:r>
        <w:t>Proposal 1</w:t>
      </w:r>
      <w:r>
        <w:tab/>
        <w:t xml:space="preserve">[Open issue RRC-1] For correlation of SHR and SPR generated for a CHO with Candidate SCG, RAN2 discuss and agree to one of the following options, Companies supporting each option provide a text proposal illustrating the implementation. </w:t>
      </w:r>
    </w:p>
    <w:p w14:paraId="22F4227A" w14:textId="77777777" w:rsidR="005808CB" w:rsidRDefault="005808CB" w:rsidP="005808CB">
      <w:pPr>
        <w:pStyle w:val="Doc-text2"/>
      </w:pPr>
      <w:r>
        <w:t>a.</w:t>
      </w:r>
      <w:r>
        <w:tab/>
        <w:t xml:space="preserve">Correlation indication in </w:t>
      </w:r>
      <w:proofErr w:type="spellStart"/>
      <w:r>
        <w:t>RRC_Complete</w:t>
      </w:r>
      <w:proofErr w:type="spellEnd"/>
      <w:r>
        <w:t xml:space="preserve"> message (a flag beside availability indication)</w:t>
      </w:r>
    </w:p>
    <w:p w14:paraId="0ADB77E4" w14:textId="77777777" w:rsidR="005808CB" w:rsidRDefault="005808CB" w:rsidP="005808CB">
      <w:pPr>
        <w:pStyle w:val="Doc-text2"/>
      </w:pPr>
      <w:r>
        <w:t>b.</w:t>
      </w:r>
      <w:r>
        <w:tab/>
        <w:t>Correlation indication inside the SHR and SPR</w:t>
      </w:r>
    </w:p>
    <w:p w14:paraId="209329F1" w14:textId="77777777" w:rsidR="005808CB" w:rsidRDefault="005808CB" w:rsidP="005808CB">
      <w:pPr>
        <w:pStyle w:val="Doc-text2"/>
      </w:pPr>
      <w:r>
        <w:t>c.</w:t>
      </w:r>
      <w:r>
        <w:tab/>
        <w:t xml:space="preserve">Logging C-RNTI of PCell and </w:t>
      </w:r>
      <w:proofErr w:type="spellStart"/>
      <w:r>
        <w:t>timeSinceSPR</w:t>
      </w:r>
      <w:proofErr w:type="spellEnd"/>
      <w:r>
        <w:t xml:space="preserve"> in SPR</w:t>
      </w:r>
    </w:p>
    <w:p w14:paraId="48BCBA4C" w14:textId="77777777" w:rsidR="005808CB" w:rsidRDefault="005808CB" w:rsidP="005808CB">
      <w:pPr>
        <w:pStyle w:val="Doc-text2"/>
      </w:pPr>
      <w:r>
        <w:t>d.</w:t>
      </w:r>
      <w:r>
        <w:tab/>
        <w:t>The duplicated information in correlated SHR and SPR is sufficient. no further information is needed for correlation.</w:t>
      </w:r>
    </w:p>
    <w:p w14:paraId="44493723" w14:textId="77777777" w:rsidR="005808CB" w:rsidRDefault="005808CB" w:rsidP="005808CB">
      <w:pPr>
        <w:pStyle w:val="Doc-text2"/>
      </w:pPr>
      <w:r>
        <w:t>Proposal 2</w:t>
      </w:r>
      <w:r>
        <w:tab/>
        <w:t>[Open issue RRC-2] For the scenario of CHO with candidate SCG with complementary CHO only configuration, companies are invited to submit contribution with a text proposal addressing the issue and their proposed solution.</w:t>
      </w:r>
    </w:p>
    <w:p w14:paraId="47D51D4B" w14:textId="77777777" w:rsidR="005808CB" w:rsidRDefault="005808CB" w:rsidP="005808CB">
      <w:pPr>
        <w:pStyle w:val="Doc-text2"/>
      </w:pPr>
      <w:r>
        <w:t>Proposal 3</w:t>
      </w:r>
      <w:r>
        <w:tab/>
        <w:t xml:space="preserve">[Open issue RRC-3] concerning logging highest ranked NSAG info associated with cell, </w:t>
      </w:r>
      <w:proofErr w:type="spellStart"/>
      <w:r>
        <w:t>freq</w:t>
      </w:r>
      <w:proofErr w:type="spellEnd"/>
      <w:r>
        <w:t xml:space="preserve"> etc.) companies are invited to submit their contribution addressing this issue with a text proposal reflecting their solution.</w:t>
      </w:r>
    </w:p>
    <w:p w14:paraId="55D1AF72" w14:textId="77777777" w:rsidR="005808CB" w:rsidRDefault="005808CB" w:rsidP="005808CB">
      <w:pPr>
        <w:pStyle w:val="Doc-text2"/>
      </w:pPr>
      <w:r>
        <w:t>Proposal 4</w:t>
      </w:r>
      <w:r>
        <w:tab/>
        <w:t>[Open issue RRC-4] If the UE is unable to obtain its location, the UE follows legacy procedure as in logged MDT in terrestrial network.</w:t>
      </w:r>
    </w:p>
    <w:p w14:paraId="68448326" w14:textId="77777777" w:rsidR="005808CB" w:rsidRDefault="005808CB" w:rsidP="005808CB">
      <w:pPr>
        <w:pStyle w:val="Doc-text2"/>
      </w:pPr>
      <w:r>
        <w:t>Proposal 5</w:t>
      </w:r>
      <w:r>
        <w:tab/>
        <w:t>[Open issue RRC-5] Granularity of distanceFromReference1, distanceFromReference2 is in steps of 50m, the actual distance will be rounded down to the nearest step value. The maximum value is 65535, meaning 65535 or any larger distance.</w:t>
      </w:r>
    </w:p>
    <w:p w14:paraId="276847BC" w14:textId="77777777" w:rsidR="005808CB" w:rsidRDefault="005808CB" w:rsidP="005808CB">
      <w:pPr>
        <w:pStyle w:val="Doc-text2"/>
      </w:pPr>
      <w:r>
        <w:t>Proposal 6</w:t>
      </w:r>
      <w:r>
        <w:tab/>
        <w:t xml:space="preserve">[Open issue RRC-6] RAN2 agree that RAN3 based solution in logging LTM candidate cells can be applicable/used in both RLF and SHR scenarios. RAN2 remove logging LTM candidate cell flag from SHR procedure. </w:t>
      </w:r>
    </w:p>
    <w:p w14:paraId="22696A22" w14:textId="77777777" w:rsidR="005808CB" w:rsidRDefault="005808CB" w:rsidP="005808CB">
      <w:pPr>
        <w:pStyle w:val="Doc-text2"/>
      </w:pPr>
      <w:r>
        <w:t>Proposal 7</w:t>
      </w:r>
      <w:r>
        <w:tab/>
        <w:t>[Open issue RRC-7] If time allows RAN2 discuss duplicated CHO with Candidate SCG information (</w:t>
      </w:r>
      <w:proofErr w:type="spellStart"/>
      <w:r>
        <w:t>ChoWithCandidateSCGInfo</w:t>
      </w:r>
      <w:proofErr w:type="spellEnd"/>
      <w:r>
        <w:t xml:space="preserve">) in the RLF and </w:t>
      </w:r>
      <w:proofErr w:type="spellStart"/>
      <w:r>
        <w:t>SCGFailureInformation</w:t>
      </w:r>
      <w:proofErr w:type="spellEnd"/>
      <w:r>
        <w:t xml:space="preserve">. </w:t>
      </w:r>
    </w:p>
    <w:p w14:paraId="41197251" w14:textId="77777777" w:rsidR="005808CB" w:rsidRDefault="005808CB" w:rsidP="005808CB">
      <w:pPr>
        <w:pStyle w:val="Doc-text2"/>
      </w:pPr>
      <w:r>
        <w:t>Proposal 8</w:t>
      </w:r>
      <w:r>
        <w:tab/>
        <w:t xml:space="preserve">[Open issue RRC-8] If time allows RAN2 discuss logging traffic information in MHI. </w:t>
      </w:r>
    </w:p>
    <w:p w14:paraId="06AA70D8" w14:textId="54488D2B" w:rsidR="00D86D11" w:rsidRDefault="005808CB" w:rsidP="00D86D11">
      <w:pPr>
        <w:pStyle w:val="Doc-text2"/>
      </w:pPr>
      <w:r>
        <w:t>Proposal 9</w:t>
      </w:r>
      <w:r>
        <w:tab/>
        <w:t xml:space="preserve">[Open issue RRC-9] If time allows RAN2 discuss logging CAPC execution conditions in RLF-report e.g., in a </w:t>
      </w:r>
      <w:proofErr w:type="spellStart"/>
      <w:r>
        <w:t>cpacConfig</w:t>
      </w:r>
      <w:proofErr w:type="spellEnd"/>
      <w:r>
        <w:t xml:space="preserve"> IE (similar to </w:t>
      </w:r>
      <w:proofErr w:type="spellStart"/>
      <w:r>
        <w:t>choConfig</w:t>
      </w:r>
      <w:proofErr w:type="spellEnd"/>
      <w:r>
        <w:t xml:space="preserve"> IE).</w:t>
      </w:r>
    </w:p>
    <w:p w14:paraId="6A3DAE77" w14:textId="77777777" w:rsidR="002B7524" w:rsidRDefault="002B7524" w:rsidP="00D86D11">
      <w:pPr>
        <w:pStyle w:val="Doc-text2"/>
      </w:pPr>
    </w:p>
    <w:p w14:paraId="4BA7D777" w14:textId="37F47A90" w:rsidR="002B7524" w:rsidRDefault="002B7524" w:rsidP="00D86D11">
      <w:pPr>
        <w:pStyle w:val="Doc-text2"/>
      </w:pPr>
      <w:r>
        <w:t>-</w:t>
      </w:r>
      <w:r>
        <w:tab/>
        <w:t xml:space="preserve">Ericsson suggests </w:t>
      </w:r>
      <w:r w:rsidR="004F2ADC">
        <w:t>agreeing</w:t>
      </w:r>
      <w:r>
        <w:t xml:space="preserve"> the easily agreeable. Take the rest based on papers</w:t>
      </w:r>
    </w:p>
    <w:p w14:paraId="4E148818" w14:textId="77777777" w:rsidR="002B7524" w:rsidRDefault="002B7524" w:rsidP="00D86D11">
      <w:pPr>
        <w:pStyle w:val="Doc-text2"/>
      </w:pPr>
    </w:p>
    <w:p w14:paraId="354E2945" w14:textId="77777777" w:rsidR="002B7524" w:rsidRPr="00D86D11" w:rsidRDefault="002B7524" w:rsidP="002540BF">
      <w:pPr>
        <w:pStyle w:val="Doc-text2"/>
        <w:rPr>
          <w:b/>
          <w:bCs/>
        </w:rPr>
      </w:pPr>
      <w:r w:rsidRPr="00D86D11">
        <w:rPr>
          <w:b/>
          <w:bCs/>
        </w:rPr>
        <w:t>Discussion:</w:t>
      </w:r>
    </w:p>
    <w:p w14:paraId="39F3D6BA" w14:textId="77777777" w:rsidR="008925F3" w:rsidRDefault="002B7524" w:rsidP="00D86D11">
      <w:pPr>
        <w:pStyle w:val="Doc-text2"/>
      </w:pPr>
      <w:r>
        <w:t>P</w:t>
      </w:r>
      <w:r w:rsidR="008925F3">
        <w:t>4</w:t>
      </w:r>
      <w:r>
        <w:t>:</w:t>
      </w:r>
    </w:p>
    <w:p w14:paraId="1291FCBC" w14:textId="2C99B3DE" w:rsidR="002B7524" w:rsidRDefault="008925F3" w:rsidP="00D86D11">
      <w:pPr>
        <w:pStyle w:val="Doc-text2"/>
      </w:pPr>
      <w:r>
        <w:t>-</w:t>
      </w:r>
      <w:r>
        <w:tab/>
        <w:t xml:space="preserve">Qualcomm think this is pending RAN3 discussion, they think that if the UE cannot get its position the UE should stop. Ericsson think that the legacy behaviour is that the UE checks the PLMN and this should be fine without UE knowing its location, this is how the running CR is written. Nokia is OK with the proposal </w:t>
      </w:r>
    </w:p>
    <w:p w14:paraId="05996269" w14:textId="77777777" w:rsidR="002B7524" w:rsidRPr="002540BF" w:rsidRDefault="002B7524" w:rsidP="002540BF">
      <w:pPr>
        <w:pStyle w:val="Doc-text2"/>
      </w:pPr>
    </w:p>
    <w:tbl>
      <w:tblPr>
        <w:tblStyle w:val="TableGrid"/>
        <w:tblW w:w="0" w:type="auto"/>
        <w:tblInd w:w="1622" w:type="dxa"/>
        <w:tblLook w:val="04A0" w:firstRow="1" w:lastRow="0" w:firstColumn="1" w:lastColumn="0" w:noHBand="0" w:noVBand="1"/>
      </w:tblPr>
      <w:tblGrid>
        <w:gridCol w:w="8572"/>
      </w:tblGrid>
      <w:tr w:rsidR="002B7524" w14:paraId="4E4DDD1F" w14:textId="77777777" w:rsidTr="002540BF">
        <w:tc>
          <w:tcPr>
            <w:tcW w:w="10194" w:type="dxa"/>
          </w:tcPr>
          <w:p w14:paraId="68610CC4" w14:textId="77777777" w:rsidR="002B7524" w:rsidRPr="00D86D11" w:rsidRDefault="002B7524" w:rsidP="002540BF">
            <w:pPr>
              <w:pStyle w:val="Doc-text2"/>
              <w:ind w:left="0" w:firstLine="0"/>
              <w:rPr>
                <w:b/>
                <w:bCs/>
              </w:rPr>
            </w:pPr>
            <w:r w:rsidRPr="00D86D11">
              <w:rPr>
                <w:b/>
                <w:bCs/>
              </w:rPr>
              <w:t>Agreements</w:t>
            </w:r>
          </w:p>
          <w:p w14:paraId="046BDEF9" w14:textId="77777777" w:rsidR="002B7524" w:rsidRDefault="002B7524" w:rsidP="002B7524">
            <w:pPr>
              <w:pStyle w:val="Doc-text2"/>
              <w:numPr>
                <w:ilvl w:val="0"/>
                <w:numId w:val="25"/>
              </w:numPr>
            </w:pPr>
            <w:r>
              <w:t>Granularity of distanceFromReference1, distanceFromReference2 is in steps of 50m, the actual distance will be rounded down to the nearest step value. The maximum value is 65535, meaning 65535 or any larger distance.</w:t>
            </w:r>
          </w:p>
          <w:p w14:paraId="6E33A500" w14:textId="474AACFD" w:rsidR="002B7524" w:rsidRDefault="008925F3" w:rsidP="002B7524">
            <w:pPr>
              <w:pStyle w:val="Doc-text2"/>
              <w:numPr>
                <w:ilvl w:val="0"/>
                <w:numId w:val="25"/>
              </w:numPr>
            </w:pPr>
            <w:r>
              <w:t xml:space="preserve">The </w:t>
            </w:r>
            <w:r w:rsidR="002B7524">
              <w:t>RAN3 based solution in logging LTM candidate cells can be applicable/used in both RLF and SHR scenarios. RAN2 remove logging LTM candidate cell flag from SHR procedure.</w:t>
            </w:r>
          </w:p>
        </w:tc>
      </w:tr>
    </w:tbl>
    <w:p w14:paraId="1C28CC4D" w14:textId="77777777" w:rsidR="002B7524" w:rsidRDefault="002B7524" w:rsidP="002540BF">
      <w:pPr>
        <w:pStyle w:val="Doc-text2"/>
      </w:pPr>
    </w:p>
    <w:p w14:paraId="519C79F4" w14:textId="4D90565E" w:rsidR="002B7524" w:rsidRDefault="002B7524" w:rsidP="00D86D11">
      <w:pPr>
        <w:pStyle w:val="Doc-text2"/>
      </w:pPr>
      <w:bookmarkStart w:id="46" w:name="_Hlk207132682"/>
    </w:p>
    <w:p w14:paraId="323FC56C" w14:textId="03C208E3" w:rsidR="00A710FC" w:rsidRPr="0024140C" w:rsidRDefault="00A710FC" w:rsidP="00A710FC">
      <w:pPr>
        <w:pStyle w:val="EmailDiscussion"/>
        <w:rPr>
          <w:rFonts w:eastAsia="Times New Roman"/>
          <w:szCs w:val="20"/>
        </w:rPr>
      </w:pPr>
      <w:bookmarkStart w:id="47" w:name="_Toc207281483"/>
      <w:r w:rsidRPr="0024140C">
        <w:t>[AT1</w:t>
      </w:r>
      <w:r>
        <w:t>31</w:t>
      </w:r>
      <w:r w:rsidRPr="0024140C">
        <w:t>][6</w:t>
      </w:r>
      <w:r>
        <w:t>07</w:t>
      </w:r>
      <w:r w:rsidRPr="0024140C">
        <w:t>][</w:t>
      </w:r>
      <w:r>
        <w:t>SONMDT</w:t>
      </w:r>
      <w:r w:rsidRPr="0024140C">
        <w:t xml:space="preserve">] </w:t>
      </w:r>
      <w:r>
        <w:t>Area config without having location</w:t>
      </w:r>
      <w:r w:rsidRPr="0024140C">
        <w:t xml:space="preserve"> (</w:t>
      </w:r>
      <w:r>
        <w:t>Ericsson</w:t>
      </w:r>
      <w:r w:rsidRPr="0024140C">
        <w:t>)</w:t>
      </w:r>
      <w:bookmarkEnd w:id="47"/>
    </w:p>
    <w:p w14:paraId="53857F19" w14:textId="77777777" w:rsidR="00A710FC" w:rsidRPr="0024140C" w:rsidRDefault="00A710FC" w:rsidP="00A710FC">
      <w:pPr>
        <w:pStyle w:val="EmailDiscussion2"/>
        <w:ind w:left="1619" w:firstLine="0"/>
        <w:rPr>
          <w:rFonts w:eastAsiaTheme="minorEastAsia"/>
          <w:szCs w:val="20"/>
          <w:u w:val="single"/>
        </w:rPr>
      </w:pPr>
      <w:r w:rsidRPr="0024140C">
        <w:rPr>
          <w:u w:val="single"/>
        </w:rPr>
        <w:t>Scope:</w:t>
      </w:r>
    </w:p>
    <w:p w14:paraId="4369CB22" w14:textId="4995723B" w:rsidR="00A710FC" w:rsidRDefault="00A710FC" w:rsidP="00A710FC">
      <w:pPr>
        <w:pStyle w:val="EmailDiscussion2"/>
        <w:numPr>
          <w:ilvl w:val="2"/>
          <w:numId w:val="3"/>
        </w:numPr>
        <w:tabs>
          <w:tab w:val="clear" w:pos="1622"/>
        </w:tabs>
      </w:pPr>
      <w:r>
        <w:t>Discuss offline an agreeable way forward regarding UE not knowing its location</w:t>
      </w:r>
    </w:p>
    <w:p w14:paraId="16804CFA" w14:textId="77777777" w:rsidR="00A710FC" w:rsidRPr="0024140C" w:rsidRDefault="00A710FC" w:rsidP="00A710FC">
      <w:pPr>
        <w:pStyle w:val="EmailDiscussion2"/>
        <w:rPr>
          <w:u w:val="single"/>
        </w:rPr>
      </w:pPr>
      <w:r w:rsidRPr="0024140C">
        <w:t xml:space="preserve">      </w:t>
      </w:r>
      <w:r w:rsidRPr="0024140C">
        <w:rPr>
          <w:u w:val="single"/>
        </w:rPr>
        <w:t xml:space="preserve">Intended outcome: </w:t>
      </w:r>
    </w:p>
    <w:p w14:paraId="094D7648" w14:textId="1C45FE42" w:rsidR="00A710FC" w:rsidRPr="0024140C" w:rsidRDefault="00A710FC" w:rsidP="00A710FC">
      <w:pPr>
        <w:pStyle w:val="EmailDiscussion2"/>
        <w:numPr>
          <w:ilvl w:val="2"/>
          <w:numId w:val="23"/>
        </w:numPr>
        <w:tabs>
          <w:tab w:val="clear" w:pos="1622"/>
        </w:tabs>
        <w:ind w:left="1980"/>
      </w:pPr>
      <w:r>
        <w:t>Agreeable way forward which can be implemented in the running CR.</w:t>
      </w:r>
    </w:p>
    <w:p w14:paraId="7BBF4C7E" w14:textId="77777777" w:rsidR="00A710FC" w:rsidRPr="0024140C" w:rsidRDefault="00A710FC" w:rsidP="00A710FC">
      <w:pPr>
        <w:pStyle w:val="EmailDiscussion2"/>
        <w:rPr>
          <w:u w:val="single"/>
        </w:rPr>
      </w:pPr>
      <w:r w:rsidRPr="0024140C">
        <w:t>     </w:t>
      </w:r>
      <w:r w:rsidRPr="0024140C">
        <w:rPr>
          <w:u w:val="single"/>
        </w:rPr>
        <w:t xml:space="preserve">Deadline: </w:t>
      </w:r>
    </w:p>
    <w:p w14:paraId="74E681A5" w14:textId="77777777" w:rsidR="00A710FC" w:rsidRPr="0024140C" w:rsidRDefault="00A710FC" w:rsidP="00A710FC">
      <w:pPr>
        <w:pStyle w:val="EmailDiscussion2"/>
        <w:numPr>
          <w:ilvl w:val="2"/>
          <w:numId w:val="23"/>
        </w:numPr>
        <w:tabs>
          <w:tab w:val="clear" w:pos="1622"/>
        </w:tabs>
        <w:ind w:left="1980"/>
      </w:pPr>
      <w:r w:rsidRPr="0024140C">
        <w:t>Wednesday 17:00. The intention is to agree over email.</w:t>
      </w:r>
    </w:p>
    <w:bookmarkEnd w:id="46"/>
    <w:p w14:paraId="3D89F920" w14:textId="77777777" w:rsidR="00A710FC" w:rsidRDefault="00A710FC" w:rsidP="00D86D11">
      <w:pPr>
        <w:pStyle w:val="Doc-text2"/>
      </w:pPr>
    </w:p>
    <w:p w14:paraId="04ECD05F" w14:textId="77777777" w:rsidR="00A710FC" w:rsidRDefault="00A710FC" w:rsidP="00D86D11">
      <w:pPr>
        <w:pStyle w:val="Doc-text2"/>
      </w:pPr>
    </w:p>
    <w:p w14:paraId="66886E2C" w14:textId="4AA1D441" w:rsidR="00DA58FF" w:rsidRDefault="00DA58FF" w:rsidP="00D86D11">
      <w:pPr>
        <w:pStyle w:val="Doc-text2"/>
      </w:pPr>
      <w:r>
        <w:t>-</w:t>
      </w:r>
      <w:r>
        <w:tab/>
        <w:t>Ericsson reports after the offline that the following is agreeable.</w:t>
      </w:r>
    </w:p>
    <w:p w14:paraId="0DF4046D" w14:textId="77777777" w:rsidR="00DA58FF" w:rsidRDefault="00DA58FF" w:rsidP="00D86D11">
      <w:pPr>
        <w:pStyle w:val="Doc-text2"/>
      </w:pPr>
    </w:p>
    <w:p w14:paraId="77F2E78E" w14:textId="6BA98F35" w:rsidR="00DA58FF" w:rsidRPr="00DA58FF" w:rsidRDefault="00DA58FF" w:rsidP="00DA58FF">
      <w:pPr>
        <w:pStyle w:val="Agreement"/>
        <w:rPr>
          <w:lang w:val="en-SG"/>
        </w:rPr>
      </w:pPr>
      <w:bookmarkStart w:id="48" w:name="_Hlk207223085"/>
      <w:r w:rsidRPr="00DA58FF">
        <w:rPr>
          <w:lang w:val="en-SG"/>
        </w:rPr>
        <w:t>UE suspends logging, if it cannot obtain location information.</w:t>
      </w:r>
    </w:p>
    <w:bookmarkEnd w:id="48"/>
    <w:p w14:paraId="5A048484" w14:textId="77777777" w:rsidR="00DA58FF" w:rsidRDefault="00DA58FF" w:rsidP="00D86D11">
      <w:pPr>
        <w:pStyle w:val="Doc-text2"/>
      </w:pPr>
    </w:p>
    <w:p w14:paraId="1B7B2283" w14:textId="4A48D969" w:rsidR="002540BF" w:rsidRPr="002540BF" w:rsidRDefault="002540BF" w:rsidP="002540BF">
      <w:pPr>
        <w:pStyle w:val="Doc-text2"/>
      </w:pPr>
    </w:p>
    <w:p w14:paraId="59299555" w14:textId="6DE55826" w:rsidR="006F374C" w:rsidRDefault="006F374C" w:rsidP="006F374C">
      <w:pPr>
        <w:pStyle w:val="Doc-title"/>
      </w:pPr>
      <w:hyperlink r:id="rId148" w:history="1">
        <w:r w:rsidRPr="00264F68">
          <w:rPr>
            <w:rStyle w:val="Hyperlink"/>
          </w:rPr>
          <w:t>R2-2506081</w:t>
        </w:r>
      </w:hyperlink>
      <w:r>
        <w:tab/>
        <w:t>Introduction of R19 SONMDT features in TS 36.331</w:t>
      </w:r>
      <w:r>
        <w:tab/>
        <w:t>Huawei, HiSilicon</w:t>
      </w:r>
      <w:r>
        <w:tab/>
        <w:t>CR</w:t>
      </w:r>
      <w:r>
        <w:tab/>
        <w:t>Rel-19</w:t>
      </w:r>
      <w:r>
        <w:tab/>
        <w:t>36.331</w:t>
      </w:r>
      <w:r>
        <w:tab/>
        <w:t>18.6.0</w:t>
      </w:r>
      <w:r>
        <w:tab/>
        <w:t>5150</w:t>
      </w:r>
      <w:r>
        <w:tab/>
        <w:t>-</w:t>
      </w:r>
      <w:r>
        <w:tab/>
        <w:t>B</w:t>
      </w:r>
      <w:r>
        <w:tab/>
        <w:t>NR_ENDC_SON_MDT_Ph4-Core</w:t>
      </w:r>
    </w:p>
    <w:p w14:paraId="5BD7825A" w14:textId="6F93A58F" w:rsidR="005E1578" w:rsidRPr="005E1578" w:rsidRDefault="005E1578" w:rsidP="005E1578">
      <w:pPr>
        <w:pStyle w:val="Agreement"/>
      </w:pPr>
      <w:r>
        <w:t>Endorsed and to be updated</w:t>
      </w:r>
    </w:p>
    <w:p w14:paraId="597C068A" w14:textId="77777777" w:rsidR="006F374C" w:rsidRDefault="006F374C" w:rsidP="006F374C">
      <w:pPr>
        <w:pStyle w:val="Doc-text2"/>
      </w:pPr>
    </w:p>
    <w:p w14:paraId="67A021BA" w14:textId="2EEB6FA1" w:rsidR="00A45BC5" w:rsidRDefault="00A45BC5" w:rsidP="00A45BC5">
      <w:pPr>
        <w:pStyle w:val="MiniHeading"/>
      </w:pPr>
      <w:r>
        <w:t>Withdrawn/old revisions</w:t>
      </w:r>
    </w:p>
    <w:p w14:paraId="33734A43" w14:textId="77777777" w:rsidR="00A45BC5" w:rsidRDefault="00A45BC5" w:rsidP="00A45BC5">
      <w:pPr>
        <w:pStyle w:val="Doc-title"/>
      </w:pPr>
      <w:hyperlink r:id="rId149" w:history="1">
        <w:r w:rsidRPr="00264F68">
          <w:rPr>
            <w:rStyle w:val="Hyperlink"/>
          </w:rPr>
          <w:t>R2-2505832</w:t>
        </w:r>
      </w:hyperlink>
      <w:r>
        <w:tab/>
        <w:t>Introduction of SONMDT features</w:t>
      </w:r>
      <w:r>
        <w:tab/>
        <w:t>Ericsson, ZTE</w:t>
      </w:r>
      <w:r>
        <w:tab/>
        <w:t>CR</w:t>
      </w:r>
      <w:r>
        <w:tab/>
        <w:t>Rel-19</w:t>
      </w:r>
      <w:r>
        <w:tab/>
        <w:t>38.331</w:t>
      </w:r>
      <w:r>
        <w:tab/>
        <w:t>18.6.0</w:t>
      </w:r>
      <w:r>
        <w:tab/>
        <w:t>5446</w:t>
      </w:r>
      <w:r>
        <w:tab/>
        <w:t>-</w:t>
      </w:r>
      <w:r>
        <w:tab/>
        <w:t>B</w:t>
      </w:r>
      <w:r>
        <w:tab/>
        <w:t>NR_ENDC_SON_MDT_Ph4-Core</w:t>
      </w:r>
    </w:p>
    <w:p w14:paraId="3AED0F5E" w14:textId="77777777" w:rsidR="00A45BC5" w:rsidRPr="006F374C" w:rsidRDefault="00A45BC5" w:rsidP="006F374C">
      <w:pPr>
        <w:pStyle w:val="Doc-text2"/>
      </w:pPr>
    </w:p>
    <w:p w14:paraId="2914BB41" w14:textId="77777777" w:rsidR="001E5370" w:rsidRPr="00DA6BE9" w:rsidRDefault="001E5370" w:rsidP="001E5370">
      <w:pPr>
        <w:pStyle w:val="Heading3"/>
        <w:rPr>
          <w:rFonts w:eastAsia="Times New Roman"/>
          <w:lang w:eastAsia="ja-JP"/>
        </w:rPr>
      </w:pPr>
      <w:r w:rsidRPr="00DA6BE9">
        <w:rPr>
          <w:rFonts w:eastAsia="Times New Roman"/>
          <w:lang w:eastAsia="ja-JP"/>
        </w:rPr>
        <w:t>8.</w:t>
      </w:r>
      <w:r w:rsidR="00041F1A" w:rsidRPr="00DA6BE9">
        <w:rPr>
          <w:rFonts w:eastAsia="Times New Roman"/>
          <w:lang w:eastAsia="ja-JP"/>
        </w:rPr>
        <w:t>10</w:t>
      </w:r>
      <w:r w:rsidRPr="00DA6BE9">
        <w:rPr>
          <w:rFonts w:eastAsia="Times New Roman"/>
          <w:lang w:eastAsia="ja-JP"/>
        </w:rPr>
        <w:t>.2</w:t>
      </w:r>
      <w:r w:rsidRPr="00DA6BE9">
        <w:rPr>
          <w:rFonts w:eastAsia="Times New Roman"/>
          <w:lang w:eastAsia="ja-JP"/>
        </w:rPr>
        <w:tab/>
        <w:t>MRO enhancements for Rel-18 mobility features</w:t>
      </w:r>
    </w:p>
    <w:p w14:paraId="42FDCB3F" w14:textId="3DE4B9E0" w:rsidR="00C82ECC" w:rsidRPr="00DA6BE9" w:rsidRDefault="001E5370" w:rsidP="001E5370">
      <w:pPr>
        <w:pStyle w:val="Comments"/>
      </w:pPr>
      <w:r w:rsidRPr="00DA6BE9">
        <w:t>LTM</w:t>
      </w:r>
      <w:r w:rsidR="00C82ECC" w:rsidRPr="00DA6BE9">
        <w:t xml:space="preserve"> has 1</w:t>
      </w:r>
      <w:r w:rsidR="00C82ECC" w:rsidRPr="00DA6BE9">
        <w:rPr>
          <w:vertAlign w:val="superscript"/>
        </w:rPr>
        <w:t>st</w:t>
      </w:r>
      <w:r w:rsidR="00C82ECC" w:rsidRPr="00DA6BE9">
        <w:t xml:space="preserve"> priority.</w:t>
      </w:r>
      <w:r w:rsidRPr="00DA6BE9">
        <w:t xml:space="preserve"> CHO with candidate SCGs</w:t>
      </w:r>
      <w:r w:rsidR="00C82ECC" w:rsidRPr="00DA6BE9">
        <w:t xml:space="preserve"> has 2</w:t>
      </w:r>
      <w:r w:rsidR="00C82ECC" w:rsidRPr="00DA6BE9">
        <w:rPr>
          <w:vertAlign w:val="superscript"/>
        </w:rPr>
        <w:t>nd</w:t>
      </w:r>
      <w:r w:rsidR="00C82ECC" w:rsidRPr="00DA6BE9">
        <w:t xml:space="preserve"> priority</w:t>
      </w:r>
    </w:p>
    <w:p w14:paraId="1B606ACF" w14:textId="5B740A59" w:rsidR="001E5370" w:rsidRPr="00DA6BE9" w:rsidRDefault="00C82ECC" w:rsidP="001E5370">
      <w:pPr>
        <w:pStyle w:val="Comments"/>
      </w:pPr>
      <w:r w:rsidRPr="00DA6BE9">
        <w:t>S</w:t>
      </w:r>
      <w:r w:rsidR="001E5370" w:rsidRPr="00DA6BE9">
        <w:t>ubsequent CPAC</w:t>
      </w:r>
      <w:r w:rsidRPr="00DA6BE9">
        <w:t xml:space="preserve"> is paused until if/when we get a RAN3 LS on the subject</w:t>
      </w:r>
    </w:p>
    <w:p w14:paraId="6904CEB9" w14:textId="77777777" w:rsidR="00A86928" w:rsidRPr="00DA6BE9" w:rsidRDefault="00A86928" w:rsidP="006F374C">
      <w:pPr>
        <w:pStyle w:val="Doc-title"/>
      </w:pPr>
    </w:p>
    <w:p w14:paraId="32263B46" w14:textId="410EB04C" w:rsidR="00A86928" w:rsidRPr="00DA6BE9" w:rsidRDefault="00A86928" w:rsidP="00A86928">
      <w:pPr>
        <w:pStyle w:val="MiniHeading"/>
      </w:pPr>
      <w:r w:rsidRPr="00DA6BE9">
        <w:t>RRC</w:t>
      </w:r>
      <w:r w:rsidR="006150D4" w:rsidRPr="00DA6BE9">
        <w:t>-</w:t>
      </w:r>
      <w:r w:rsidRPr="00DA6BE9">
        <w:t>1</w:t>
      </w:r>
    </w:p>
    <w:p w14:paraId="676AF78B" w14:textId="787B6D8A" w:rsidR="006F374C" w:rsidRPr="00DA6BE9" w:rsidRDefault="006F374C" w:rsidP="006F374C">
      <w:pPr>
        <w:pStyle w:val="Doc-title"/>
      </w:pPr>
      <w:hyperlink r:id="rId150" w:history="1">
        <w:r w:rsidRPr="00DA6BE9">
          <w:rPr>
            <w:rStyle w:val="Hyperlink"/>
          </w:rPr>
          <w:t>R2-2505210</w:t>
        </w:r>
      </w:hyperlink>
      <w:r w:rsidRPr="00DA6BE9">
        <w:tab/>
        <w:t>MRO Enhancements for CHO with Candidate SCGs</w:t>
      </w:r>
      <w:r w:rsidRPr="00DA6BE9">
        <w:tab/>
        <w:t>CATT</w:t>
      </w:r>
      <w:r w:rsidRPr="00DA6BE9">
        <w:tab/>
        <w:t>discussion</w:t>
      </w:r>
      <w:r w:rsidRPr="00DA6BE9">
        <w:tab/>
        <w:t>Rel-19</w:t>
      </w:r>
      <w:r w:rsidRPr="00DA6BE9">
        <w:tab/>
        <w:t>NR_ENDC_SON_MDT_Ph4-Core</w:t>
      </w:r>
    </w:p>
    <w:p w14:paraId="7E36D58D" w14:textId="77777777" w:rsidR="00A86928" w:rsidRPr="00DA6BE9" w:rsidRDefault="00A86928" w:rsidP="00A86928">
      <w:pPr>
        <w:pStyle w:val="Doc-text2"/>
      </w:pPr>
      <w:r w:rsidRPr="00DA6BE9">
        <w:t>Proposal 1: (RRC-1) Correlation of the SHR and SPR is needed in case of both reports being generated in one CHO with candidate SCGs execution.</w:t>
      </w:r>
    </w:p>
    <w:p w14:paraId="18AB8C8B" w14:textId="77777777" w:rsidR="00A86928" w:rsidRPr="00DA6BE9" w:rsidRDefault="00A86928" w:rsidP="00A86928">
      <w:pPr>
        <w:pStyle w:val="Doc-text2"/>
      </w:pPr>
      <w:r w:rsidRPr="00DA6BE9">
        <w:t xml:space="preserve">Proposal 2: (RRC-1) To enable the correlation between SHR and SPR reports, enhance SPR to include the C-RNTI assigned by the target PCell of the CHO with candidate SCGs and </w:t>
      </w:r>
      <w:proofErr w:type="spellStart"/>
      <w:r w:rsidRPr="00DA6BE9">
        <w:t>timeSinceSPR</w:t>
      </w:r>
      <w:proofErr w:type="spellEnd"/>
      <w:r w:rsidRPr="00DA6BE9">
        <w:t xml:space="preserve"> (time elapsed since the execution of the CHO with candidate SCGs to the retrieval of the SPR).</w:t>
      </w:r>
    </w:p>
    <w:p w14:paraId="083B6FF7" w14:textId="77777777" w:rsidR="00A86928" w:rsidRPr="00DA6BE9" w:rsidRDefault="00A86928" w:rsidP="00A86928">
      <w:pPr>
        <w:pStyle w:val="Doc-text2"/>
      </w:pPr>
      <w:r w:rsidRPr="00DA6BE9">
        <w:t xml:space="preserve">Proposal 3: (RRC-1) To enable the correlation between SHR and SPR reports, enhance </w:t>
      </w:r>
      <w:proofErr w:type="spellStart"/>
      <w:r w:rsidRPr="00DA6BE9">
        <w:t>timeSinceSHR</w:t>
      </w:r>
      <w:proofErr w:type="spellEnd"/>
      <w:r w:rsidRPr="00DA6BE9">
        <w:t xml:space="preserve"> in SHR to support CHO with candidate SCGs case.</w:t>
      </w:r>
    </w:p>
    <w:p w14:paraId="6B43046F" w14:textId="77777777" w:rsidR="00A86928" w:rsidRPr="00DA6BE9" w:rsidRDefault="00A86928" w:rsidP="00A86928">
      <w:pPr>
        <w:pStyle w:val="Doc-text2"/>
      </w:pPr>
      <w:r w:rsidRPr="00DA6BE9">
        <w:t>Proposal 4: (RRC-1) Adopt the TP in Annex if P2 and P3 are agreed.</w:t>
      </w:r>
    </w:p>
    <w:p w14:paraId="38FE60BA" w14:textId="11D18F5F" w:rsidR="009C79AD" w:rsidRPr="00DA6BE9" w:rsidRDefault="005E6E03" w:rsidP="009C79AD">
      <w:pPr>
        <w:pStyle w:val="Doc-title"/>
      </w:pPr>
      <w:hyperlink r:id="rId151" w:history="1">
        <w:r w:rsidRPr="00DA6BE9">
          <w:rPr>
            <w:rStyle w:val="Hyperlink"/>
          </w:rPr>
          <w:t>R2-2505295</w:t>
        </w:r>
      </w:hyperlink>
      <w:r w:rsidRPr="00DA6BE9">
        <w:tab/>
        <w:t>[Open issue RRC-1] Correlation of SHR and SPR</w:t>
      </w:r>
      <w:r w:rsidRPr="00DA6BE9">
        <w:tab/>
        <w:t>vivo</w:t>
      </w:r>
      <w:r w:rsidRPr="00DA6BE9">
        <w:tab/>
        <w:t>discussion</w:t>
      </w:r>
      <w:r w:rsidRPr="00DA6BE9">
        <w:tab/>
        <w:t>Rel-19</w:t>
      </w:r>
      <w:r w:rsidRPr="00DA6BE9">
        <w:tab/>
        <w:t>NR_ENDC_SON_MDT_Ph4-Core</w:t>
      </w:r>
    </w:p>
    <w:p w14:paraId="48CED8E9" w14:textId="3FC22B76" w:rsidR="005E6E03" w:rsidRPr="00DA6BE9" w:rsidRDefault="005E6E03" w:rsidP="005E6E03">
      <w:pPr>
        <w:pStyle w:val="Doc-text2"/>
      </w:pPr>
      <w:r w:rsidRPr="00DA6BE9">
        <w:t>Proposal 1: [Open issue RRC-1] The network can correlate SHR and SPR generated for the same CHO with Candidate SCG based on the duplicated information in correlated SHR and SPR by implementation.</w:t>
      </w:r>
    </w:p>
    <w:p w14:paraId="7EFE9F76" w14:textId="77777777" w:rsidR="009A6613" w:rsidRPr="00DA6BE9" w:rsidRDefault="009A6613" w:rsidP="005E6E03">
      <w:pPr>
        <w:pStyle w:val="Doc-text2"/>
      </w:pPr>
    </w:p>
    <w:p w14:paraId="29C0F18E" w14:textId="77777777" w:rsidR="009A6613" w:rsidRPr="00DA6BE9" w:rsidRDefault="009A6613" w:rsidP="002540BF">
      <w:pPr>
        <w:pStyle w:val="Doc-text2"/>
        <w:rPr>
          <w:b/>
          <w:bCs/>
        </w:rPr>
      </w:pPr>
      <w:r w:rsidRPr="00DA6BE9">
        <w:rPr>
          <w:b/>
          <w:bCs/>
        </w:rPr>
        <w:t>Discussion:</w:t>
      </w:r>
    </w:p>
    <w:p w14:paraId="2E1B1B6B" w14:textId="77777777" w:rsidR="009A6613" w:rsidRPr="00DA6BE9" w:rsidRDefault="009A6613" w:rsidP="00D86D11">
      <w:pPr>
        <w:pStyle w:val="Doc-text2"/>
      </w:pPr>
      <w:r w:rsidRPr="00DA6BE9">
        <w:t>-</w:t>
      </w:r>
      <w:r w:rsidRPr="00DA6BE9">
        <w:tab/>
        <w:t>LG have another proposal of how to correlate, but if majority prefers they are OK with the CATT proposal.</w:t>
      </w:r>
    </w:p>
    <w:p w14:paraId="410ABA05" w14:textId="77777777" w:rsidR="009A6613" w:rsidRPr="00DA6BE9" w:rsidRDefault="009A6613" w:rsidP="00D86D11">
      <w:pPr>
        <w:pStyle w:val="Doc-text2"/>
      </w:pPr>
      <w:r w:rsidRPr="00DA6BE9">
        <w:t>-</w:t>
      </w:r>
      <w:r w:rsidRPr="00DA6BE9">
        <w:tab/>
        <w:t>Nokia think the CRNTI requires the NW to look through all the report, so on top of the CRNTI they want a flag inside the UE report.</w:t>
      </w:r>
    </w:p>
    <w:p w14:paraId="6E35FF41" w14:textId="750629E6" w:rsidR="009A6613" w:rsidRPr="00DA6BE9" w:rsidRDefault="009A6613" w:rsidP="00D86D11">
      <w:pPr>
        <w:pStyle w:val="Doc-text2"/>
      </w:pPr>
      <w:r w:rsidRPr="00DA6BE9">
        <w:t>-</w:t>
      </w:r>
      <w:r w:rsidRPr="00DA6BE9">
        <w:tab/>
        <w:t>Huawei and ZTE only wants the C-RNTI.</w:t>
      </w:r>
      <w:r w:rsidR="001940AE" w:rsidRPr="00DA6BE9">
        <w:t xml:space="preserve"> Ericsson think the C-RNTI is already used to correlate other reports so want to use that also here. But Ericsson don’t want the timing info.</w:t>
      </w:r>
    </w:p>
    <w:p w14:paraId="69FF9EEA" w14:textId="0878BAE8" w:rsidR="009A6613" w:rsidRPr="00DA6BE9" w:rsidRDefault="009A6613" w:rsidP="00D86D11">
      <w:pPr>
        <w:pStyle w:val="Doc-text2"/>
      </w:pPr>
      <w:r w:rsidRPr="00DA6BE9">
        <w:t>-</w:t>
      </w:r>
      <w:r w:rsidRPr="00DA6BE9">
        <w:tab/>
        <w:t>Samsung support vivo. Qualcomm also think vivo approach is good enough and there is a lot of info in the report which the NW can use to correlate.</w:t>
      </w:r>
    </w:p>
    <w:p w14:paraId="12FDA25F" w14:textId="3CB05944" w:rsidR="001940AE" w:rsidRPr="00DA6BE9" w:rsidRDefault="001940AE" w:rsidP="00D86D11">
      <w:pPr>
        <w:pStyle w:val="Doc-text2"/>
      </w:pPr>
      <w:r w:rsidRPr="00DA6BE9">
        <w:t>-</w:t>
      </w:r>
      <w:r w:rsidRPr="00DA6BE9">
        <w:tab/>
        <w:t>vivo think the C-RNTI approach has flaws since the NW might reuse a C-RNTI for other UEs.</w:t>
      </w:r>
    </w:p>
    <w:p w14:paraId="1CE7EC04" w14:textId="15ACA537" w:rsidR="001940AE" w:rsidRPr="00DA6BE9" w:rsidRDefault="001940AE" w:rsidP="00D86D11">
      <w:pPr>
        <w:pStyle w:val="Doc-text2"/>
      </w:pPr>
      <w:r w:rsidRPr="00DA6BE9">
        <w:t>-</w:t>
      </w:r>
      <w:r w:rsidRPr="00DA6BE9">
        <w:tab/>
        <w:t>Qualcomm thinks the NW should know which UE it got the reports from. CATT thinks the NW might just receive one of the reports.</w:t>
      </w:r>
    </w:p>
    <w:p w14:paraId="0E80580B" w14:textId="77777777" w:rsidR="009A6613" w:rsidRPr="00DA6BE9" w:rsidRDefault="009A6613" w:rsidP="002540BF">
      <w:pPr>
        <w:pStyle w:val="Doc-text2"/>
      </w:pPr>
    </w:p>
    <w:tbl>
      <w:tblPr>
        <w:tblStyle w:val="TableGrid"/>
        <w:tblW w:w="0" w:type="auto"/>
        <w:tblInd w:w="1622" w:type="dxa"/>
        <w:tblLook w:val="04A0" w:firstRow="1" w:lastRow="0" w:firstColumn="1" w:lastColumn="0" w:noHBand="0" w:noVBand="1"/>
      </w:tblPr>
      <w:tblGrid>
        <w:gridCol w:w="8572"/>
      </w:tblGrid>
      <w:tr w:rsidR="009A6613" w:rsidRPr="00DA6BE9" w14:paraId="69516B60" w14:textId="77777777" w:rsidTr="002540BF">
        <w:tc>
          <w:tcPr>
            <w:tcW w:w="10194" w:type="dxa"/>
          </w:tcPr>
          <w:p w14:paraId="6CBE5A16" w14:textId="77777777" w:rsidR="009A6613" w:rsidRPr="00DA6BE9" w:rsidRDefault="009A6613" w:rsidP="002540BF">
            <w:pPr>
              <w:pStyle w:val="Doc-text2"/>
              <w:ind w:left="0" w:firstLine="0"/>
              <w:rPr>
                <w:b/>
                <w:bCs/>
              </w:rPr>
            </w:pPr>
            <w:r w:rsidRPr="00DA6BE9">
              <w:rPr>
                <w:b/>
                <w:bCs/>
              </w:rPr>
              <w:t>Agreements</w:t>
            </w:r>
          </w:p>
          <w:p w14:paraId="5D92F1C1" w14:textId="74BDEB5F" w:rsidR="009A6613" w:rsidRPr="00DA6BE9" w:rsidRDefault="001940AE" w:rsidP="009A6613">
            <w:pPr>
              <w:pStyle w:val="Doc-text2"/>
              <w:numPr>
                <w:ilvl w:val="0"/>
                <w:numId w:val="26"/>
              </w:numPr>
            </w:pPr>
            <w:r w:rsidRPr="00DA6BE9">
              <w:t xml:space="preserve">We add the C-RNTI </w:t>
            </w:r>
            <w:r w:rsidR="00F56535" w:rsidRPr="00DA6BE9">
              <w:t xml:space="preserve">for the PCell </w:t>
            </w:r>
            <w:r w:rsidRPr="00DA6BE9">
              <w:t>as a correlation indication for SHR and SPR reports.</w:t>
            </w:r>
            <w:r w:rsidR="00E537C6" w:rsidRPr="00DA6BE9">
              <w:t xml:space="preserve"> UE adds this unconditionally, and no other correlation info will be added.</w:t>
            </w:r>
          </w:p>
        </w:tc>
      </w:tr>
    </w:tbl>
    <w:p w14:paraId="73914226" w14:textId="77777777" w:rsidR="009A6613" w:rsidRPr="00DA6BE9" w:rsidRDefault="009A6613" w:rsidP="002540BF">
      <w:pPr>
        <w:pStyle w:val="Doc-text2"/>
      </w:pPr>
    </w:p>
    <w:p w14:paraId="56DB9E82" w14:textId="419C71A7" w:rsidR="009A6613" w:rsidRPr="00DA6BE9" w:rsidRDefault="009A6613" w:rsidP="005E6E03">
      <w:pPr>
        <w:pStyle w:val="Doc-text2"/>
      </w:pPr>
    </w:p>
    <w:p w14:paraId="7AE02894" w14:textId="77777777" w:rsidR="009A6613" w:rsidRPr="00DA6BE9" w:rsidRDefault="009A6613" w:rsidP="005E6E03">
      <w:pPr>
        <w:pStyle w:val="Doc-text2"/>
      </w:pPr>
    </w:p>
    <w:p w14:paraId="652859A8" w14:textId="77777777" w:rsidR="005E6E03" w:rsidRPr="00DA6BE9" w:rsidRDefault="005E6E03" w:rsidP="00A86928">
      <w:pPr>
        <w:pStyle w:val="Doc-text2"/>
        <w:ind w:left="0" w:firstLine="0"/>
      </w:pPr>
    </w:p>
    <w:p w14:paraId="1A04096B" w14:textId="105DEF63" w:rsidR="00D37233" w:rsidRPr="00DA6BE9" w:rsidRDefault="00D37233" w:rsidP="00D37233">
      <w:pPr>
        <w:pStyle w:val="MiniHeading"/>
      </w:pPr>
      <w:r w:rsidRPr="00DA6BE9">
        <w:t>RRC-2</w:t>
      </w:r>
    </w:p>
    <w:p w14:paraId="27EA0372" w14:textId="77777777" w:rsidR="00D37233" w:rsidRPr="00DA6BE9" w:rsidRDefault="00D37233" w:rsidP="00D37233">
      <w:pPr>
        <w:pStyle w:val="Doc-title"/>
      </w:pPr>
      <w:hyperlink r:id="rId152" w:history="1">
        <w:r w:rsidRPr="00DA6BE9">
          <w:rPr>
            <w:rStyle w:val="Hyperlink"/>
          </w:rPr>
          <w:t>R2-2505940</w:t>
        </w:r>
      </w:hyperlink>
      <w:r w:rsidRPr="00DA6BE9">
        <w:tab/>
        <w:t>MRO enhancements for CHO with candidate SCGs</w:t>
      </w:r>
      <w:r w:rsidRPr="00DA6BE9">
        <w:tab/>
        <w:t>CMCC, Huawei, HiSilicon, CATT, Ericsson</w:t>
      </w:r>
      <w:r w:rsidRPr="00DA6BE9">
        <w:tab/>
        <w:t>discussion</w:t>
      </w:r>
      <w:r w:rsidRPr="00DA6BE9">
        <w:tab/>
        <w:t>Rel-19</w:t>
      </w:r>
      <w:r w:rsidRPr="00DA6BE9">
        <w:tab/>
        <w:t>NR_ENDC_SON_MDT_Ph4-Core</w:t>
      </w:r>
    </w:p>
    <w:p w14:paraId="57930162" w14:textId="77777777" w:rsidR="00D37233" w:rsidRPr="00DA6BE9" w:rsidRDefault="00D37233" w:rsidP="00D37233">
      <w:pPr>
        <w:pStyle w:val="Doc-text2"/>
      </w:pPr>
      <w:r w:rsidRPr="00DA6BE9">
        <w:t>Proposal 1: UE reports the information of fulfilled condition(s), i.e., CHO, or CPAC, or neither, when CHO only configuration is received, in RLF report and/or SHR report.</w:t>
      </w:r>
    </w:p>
    <w:p w14:paraId="3DA8E5B1" w14:textId="77777777" w:rsidR="00D37233" w:rsidRPr="00DA6BE9" w:rsidRDefault="00D37233" w:rsidP="00D37233">
      <w:pPr>
        <w:pStyle w:val="Doc-text2"/>
      </w:pPr>
      <w:r w:rsidRPr="00DA6BE9">
        <w:t>Proposal 2: UE reports following information in RLF report and SHR report:</w:t>
      </w:r>
    </w:p>
    <w:p w14:paraId="13809005" w14:textId="77777777" w:rsidR="00D37233" w:rsidRPr="00DA6BE9" w:rsidRDefault="00D37233" w:rsidP="00D37233">
      <w:pPr>
        <w:pStyle w:val="Doc-text2"/>
      </w:pPr>
      <w:r w:rsidRPr="00DA6BE9">
        <w:rPr>
          <w:rFonts w:hint="eastAsia"/>
        </w:rPr>
        <w:t>－</w:t>
      </w:r>
      <w:r w:rsidRPr="00DA6BE9">
        <w:rPr>
          <w:rFonts w:hint="eastAsia"/>
        </w:rPr>
        <w:tab/>
        <w:t>Identifier of candidate PCell(s) which met the CHO execution conditions when CHO only configuration is received</w:t>
      </w:r>
    </w:p>
    <w:p w14:paraId="4621C5B1" w14:textId="77777777" w:rsidR="00D37233" w:rsidRPr="00DA6BE9" w:rsidRDefault="00D37233" w:rsidP="00D37233">
      <w:pPr>
        <w:pStyle w:val="Doc-text2"/>
      </w:pPr>
      <w:r w:rsidRPr="00DA6BE9">
        <w:rPr>
          <w:rFonts w:hint="eastAsia"/>
        </w:rPr>
        <w:t>－</w:t>
      </w:r>
      <w:r w:rsidRPr="00DA6BE9">
        <w:rPr>
          <w:rFonts w:hint="eastAsia"/>
        </w:rPr>
        <w:tab/>
        <w:t>Identifier of candidate PSCell(s) which met the CPAC execution conditions when CHO only configuration is received</w:t>
      </w:r>
    </w:p>
    <w:p w14:paraId="784E053F" w14:textId="77777777" w:rsidR="00D37233" w:rsidRPr="00DA6BE9" w:rsidRDefault="00D37233" w:rsidP="00D37233">
      <w:pPr>
        <w:pStyle w:val="Doc-title"/>
      </w:pPr>
      <w:hyperlink r:id="rId153" w:history="1">
        <w:r w:rsidRPr="00DA6BE9">
          <w:rPr>
            <w:rStyle w:val="Hyperlink"/>
          </w:rPr>
          <w:t>R2-2506142</w:t>
        </w:r>
      </w:hyperlink>
      <w:r w:rsidRPr="00DA6BE9">
        <w:tab/>
        <w:t>Discussion on Rel-19 SONMDT open issues</w:t>
      </w:r>
      <w:r w:rsidRPr="00DA6BE9">
        <w:tab/>
        <w:t>Xiaomi</w:t>
      </w:r>
      <w:r w:rsidRPr="00DA6BE9">
        <w:tab/>
        <w:t>discussion</w:t>
      </w:r>
      <w:r w:rsidRPr="00DA6BE9">
        <w:tab/>
        <w:t>Rel-19</w:t>
      </w:r>
      <w:r w:rsidRPr="00DA6BE9">
        <w:tab/>
        <w:t>NR_ENDC_SON_MDT_Ph4-Core</w:t>
      </w:r>
    </w:p>
    <w:p w14:paraId="624711B2" w14:textId="77777777" w:rsidR="00D37233" w:rsidRPr="00DA6BE9" w:rsidRDefault="00D37233" w:rsidP="00D37233">
      <w:pPr>
        <w:pStyle w:val="Doc-text2"/>
      </w:pPr>
      <w:r w:rsidRPr="00DA6BE9">
        <w:t>Proposal 2: (RRC-2) RAN2 do not need to do optimization for the scenario of CHO with candidate SCG with complementary CHO only configuration.</w:t>
      </w:r>
    </w:p>
    <w:p w14:paraId="5B7EC915" w14:textId="77777777" w:rsidR="00D37233" w:rsidRPr="00DA6BE9" w:rsidRDefault="00D37233" w:rsidP="00D37233">
      <w:pPr>
        <w:pStyle w:val="Doc-text2"/>
      </w:pPr>
      <w:r w:rsidRPr="00DA6BE9">
        <w:t xml:space="preserve">Proposal 3: (RRC-2) RAN2 needs to consider to extend </w:t>
      </w:r>
      <w:proofErr w:type="spellStart"/>
      <w:r w:rsidRPr="00DA6BE9">
        <w:t>firstFulfilledConfig</w:t>
      </w:r>
      <w:proofErr w:type="spellEnd"/>
      <w:r w:rsidRPr="00DA6BE9">
        <w:t xml:space="preserve"> IE in 38.331 running CR to support “neither” in case of both CHO and CPAC conditions are not fulfilled.</w:t>
      </w:r>
    </w:p>
    <w:p w14:paraId="10E29B39" w14:textId="77777777" w:rsidR="00BA084C" w:rsidRPr="00DA6BE9" w:rsidRDefault="00BA084C" w:rsidP="00D37233">
      <w:pPr>
        <w:pStyle w:val="Doc-text2"/>
      </w:pPr>
    </w:p>
    <w:p w14:paraId="4F5C7316" w14:textId="77777777" w:rsidR="00BA084C" w:rsidRPr="00DA6BE9" w:rsidRDefault="00BA084C" w:rsidP="00D37233">
      <w:pPr>
        <w:pStyle w:val="Doc-text2"/>
      </w:pPr>
    </w:p>
    <w:p w14:paraId="0F9AFDC3" w14:textId="77777777" w:rsidR="00BA084C" w:rsidRPr="00DA6BE9" w:rsidRDefault="00BA084C" w:rsidP="002540BF">
      <w:pPr>
        <w:pStyle w:val="Doc-text2"/>
        <w:rPr>
          <w:b/>
          <w:bCs/>
        </w:rPr>
      </w:pPr>
      <w:r w:rsidRPr="00DA6BE9">
        <w:rPr>
          <w:b/>
          <w:bCs/>
        </w:rPr>
        <w:t>Discussion:</w:t>
      </w:r>
    </w:p>
    <w:p w14:paraId="4068BE80" w14:textId="77777777" w:rsidR="009E0122" w:rsidRPr="00DA6BE9" w:rsidRDefault="00BA084C" w:rsidP="00BA084C">
      <w:pPr>
        <w:pStyle w:val="Doc-text2"/>
      </w:pPr>
      <w:r w:rsidRPr="00DA6BE9">
        <w:t>-</w:t>
      </w:r>
      <w:r w:rsidRPr="00DA6BE9">
        <w:tab/>
      </w:r>
      <w:r w:rsidR="009E0122" w:rsidRPr="00DA6BE9">
        <w:t>vivo suggested some alternative solution. Huawei thinks its late in the release to consider new scenarios, and only want to consider the proposal in the CMCC paper now.</w:t>
      </w:r>
    </w:p>
    <w:p w14:paraId="4E24439E" w14:textId="77777777" w:rsidR="009E0122" w:rsidRPr="00DA6BE9" w:rsidRDefault="009E0122" w:rsidP="00BA084C">
      <w:pPr>
        <w:pStyle w:val="Doc-text2"/>
      </w:pPr>
      <w:r w:rsidRPr="00DA6BE9">
        <w:t>-</w:t>
      </w:r>
      <w:r w:rsidRPr="00DA6BE9">
        <w:tab/>
        <w:t xml:space="preserve">LG supports </w:t>
      </w:r>
      <w:proofErr w:type="spellStart"/>
      <w:r w:rsidRPr="00DA6BE9">
        <w:t>Xiaomis</w:t>
      </w:r>
      <w:proofErr w:type="spellEnd"/>
      <w:r w:rsidRPr="00DA6BE9">
        <w:t xml:space="preserve"> proposal as we shouldn’t optimize at this point. Xiaomi think we shouldn’t do any optimization since its late now.</w:t>
      </w:r>
    </w:p>
    <w:p w14:paraId="4805E92C" w14:textId="7938CACA" w:rsidR="00BA084C" w:rsidRPr="00DA6BE9" w:rsidRDefault="009E0122" w:rsidP="00BA084C">
      <w:pPr>
        <w:pStyle w:val="Doc-text2"/>
      </w:pPr>
      <w:r w:rsidRPr="00DA6BE9">
        <w:t>-</w:t>
      </w:r>
      <w:r w:rsidRPr="00DA6BE9">
        <w:tab/>
        <w:t xml:space="preserve">Nokia think we should only consider the scenario when the NW sends both CHO with CPAC and the CHO-only at the same time. Ericsson thinks the scenario CMCC has brought up is valid and </w:t>
      </w:r>
      <w:proofErr w:type="spellStart"/>
      <w:r w:rsidRPr="00DA6BE9">
        <w:t>its</w:t>
      </w:r>
      <w:proofErr w:type="spellEnd"/>
      <w:r w:rsidRPr="00DA6BE9">
        <w:t xml:space="preserve"> important to understand if a CHO-only config is useful or not and if not useful the NW can avoid wasting resources on configuring it.</w:t>
      </w:r>
    </w:p>
    <w:p w14:paraId="25CF13D4" w14:textId="77777777" w:rsidR="00BA084C" w:rsidRPr="00DA6BE9" w:rsidRDefault="00BA084C" w:rsidP="002540BF">
      <w:pPr>
        <w:pStyle w:val="Doc-text2"/>
      </w:pPr>
    </w:p>
    <w:tbl>
      <w:tblPr>
        <w:tblStyle w:val="TableGrid"/>
        <w:tblW w:w="0" w:type="auto"/>
        <w:tblInd w:w="1622" w:type="dxa"/>
        <w:tblLook w:val="04A0" w:firstRow="1" w:lastRow="0" w:firstColumn="1" w:lastColumn="0" w:noHBand="0" w:noVBand="1"/>
      </w:tblPr>
      <w:tblGrid>
        <w:gridCol w:w="8572"/>
      </w:tblGrid>
      <w:tr w:rsidR="00BA084C" w:rsidRPr="00DA6BE9" w14:paraId="0D09FD9D" w14:textId="77777777" w:rsidTr="002540BF">
        <w:tc>
          <w:tcPr>
            <w:tcW w:w="10194" w:type="dxa"/>
          </w:tcPr>
          <w:p w14:paraId="14387380" w14:textId="77777777" w:rsidR="00BA084C" w:rsidRPr="00DA6BE9" w:rsidRDefault="00BA084C" w:rsidP="002540BF">
            <w:pPr>
              <w:pStyle w:val="Doc-text2"/>
              <w:ind w:left="0" w:firstLine="0"/>
              <w:rPr>
                <w:b/>
                <w:bCs/>
              </w:rPr>
            </w:pPr>
            <w:r w:rsidRPr="00DA6BE9">
              <w:rPr>
                <w:b/>
                <w:bCs/>
              </w:rPr>
              <w:t>Agreements</w:t>
            </w:r>
          </w:p>
          <w:p w14:paraId="761B545A" w14:textId="77777777" w:rsidR="005320EB" w:rsidRPr="00DA6BE9" w:rsidRDefault="005320EB" w:rsidP="00E70617">
            <w:pPr>
              <w:pStyle w:val="Doc-text2"/>
              <w:numPr>
                <w:ilvl w:val="0"/>
                <w:numId w:val="27"/>
              </w:numPr>
            </w:pPr>
            <w:r w:rsidRPr="00DA6BE9">
              <w:t>UE reports the information of fulfilled condition(s), i.e., CHO, or CPAC, or neither, when CHO only configuration is received, in RLF report and/or SHR report.</w:t>
            </w:r>
          </w:p>
          <w:p w14:paraId="79573B9A" w14:textId="14E025EB" w:rsidR="005320EB" w:rsidRPr="00DA6BE9" w:rsidRDefault="005320EB" w:rsidP="00E70617">
            <w:pPr>
              <w:pStyle w:val="Doc-text2"/>
              <w:numPr>
                <w:ilvl w:val="0"/>
                <w:numId w:val="27"/>
              </w:numPr>
            </w:pPr>
            <w:r w:rsidRPr="00DA6BE9">
              <w:t>UE reports following information in RLF report and SHR report:</w:t>
            </w:r>
          </w:p>
          <w:p w14:paraId="22967450" w14:textId="77777777" w:rsidR="005320EB" w:rsidRPr="00DA6BE9" w:rsidRDefault="005320EB" w:rsidP="005320EB">
            <w:pPr>
              <w:pStyle w:val="Doc-text2"/>
            </w:pPr>
            <w:r w:rsidRPr="00DA6BE9">
              <w:rPr>
                <w:rFonts w:hint="eastAsia"/>
              </w:rPr>
              <w:t>－</w:t>
            </w:r>
            <w:r w:rsidRPr="00DA6BE9">
              <w:rPr>
                <w:rFonts w:hint="eastAsia"/>
              </w:rPr>
              <w:tab/>
              <w:t>Identifier of candidate PCell(s) which met the CHO execution conditions when CHO only configuration is received</w:t>
            </w:r>
          </w:p>
          <w:p w14:paraId="00F8F42A" w14:textId="77777777" w:rsidR="005320EB" w:rsidRPr="00DA6BE9" w:rsidRDefault="005320EB" w:rsidP="005320EB">
            <w:pPr>
              <w:pStyle w:val="Doc-text2"/>
            </w:pPr>
            <w:r w:rsidRPr="00DA6BE9">
              <w:rPr>
                <w:rFonts w:hint="eastAsia"/>
              </w:rPr>
              <w:t>－</w:t>
            </w:r>
            <w:r w:rsidRPr="00DA6BE9">
              <w:rPr>
                <w:rFonts w:hint="eastAsia"/>
              </w:rPr>
              <w:tab/>
              <w:t>Identifier of candidate PSCell(s) which met the CPAC execution conditions when CHO only configuration is received</w:t>
            </w:r>
          </w:p>
          <w:p w14:paraId="41894E00" w14:textId="77777777" w:rsidR="00A76BD2" w:rsidRPr="00DA6BE9" w:rsidRDefault="00A76BD2" w:rsidP="005320EB">
            <w:pPr>
              <w:pStyle w:val="Doc-text2"/>
            </w:pPr>
          </w:p>
          <w:p w14:paraId="5C5DC922" w14:textId="4FA68000" w:rsidR="00A76BD2" w:rsidRPr="00DA6BE9" w:rsidRDefault="00A76BD2" w:rsidP="005320EB">
            <w:pPr>
              <w:pStyle w:val="Doc-text2"/>
            </w:pPr>
            <w:r w:rsidRPr="00DA6BE9">
              <w:t>This is an optional UE feature, TBD with or without signalling</w:t>
            </w:r>
          </w:p>
          <w:p w14:paraId="54B3B3EA" w14:textId="5A11AEDD" w:rsidR="005320EB" w:rsidRPr="00DA6BE9" w:rsidRDefault="005320EB" w:rsidP="005320EB">
            <w:pPr>
              <w:pStyle w:val="Doc-text2"/>
            </w:pPr>
          </w:p>
        </w:tc>
      </w:tr>
    </w:tbl>
    <w:p w14:paraId="53532F33" w14:textId="77777777" w:rsidR="00BA084C" w:rsidRPr="00DA6BE9" w:rsidRDefault="00BA084C" w:rsidP="002540BF">
      <w:pPr>
        <w:pStyle w:val="Doc-text2"/>
      </w:pPr>
    </w:p>
    <w:p w14:paraId="342AABDC" w14:textId="62DB3C09" w:rsidR="00BA084C" w:rsidRPr="00DA6BE9" w:rsidRDefault="00BA084C" w:rsidP="00D37233">
      <w:pPr>
        <w:pStyle w:val="Doc-text2"/>
      </w:pPr>
    </w:p>
    <w:p w14:paraId="36A7F0D9" w14:textId="77777777" w:rsidR="00514F42" w:rsidRPr="00DA6BE9" w:rsidRDefault="00514F42" w:rsidP="00770CA0">
      <w:pPr>
        <w:pStyle w:val="Doc-title"/>
        <w:ind w:left="0" w:firstLine="0"/>
      </w:pPr>
    </w:p>
    <w:p w14:paraId="151C3955" w14:textId="77777777" w:rsidR="00770CA0" w:rsidRPr="00DA6BE9" w:rsidRDefault="00770CA0" w:rsidP="00770CA0">
      <w:pPr>
        <w:pStyle w:val="Doc-text2"/>
        <w:ind w:left="0" w:firstLine="0"/>
      </w:pPr>
    </w:p>
    <w:p w14:paraId="76D025A7" w14:textId="77777777" w:rsidR="00770CA0" w:rsidRPr="00DA6BE9" w:rsidRDefault="00770CA0" w:rsidP="00770CA0">
      <w:pPr>
        <w:pStyle w:val="MiniHeading"/>
      </w:pPr>
      <w:r w:rsidRPr="00DA6BE9">
        <w:t>RRC-9 and T310</w:t>
      </w:r>
    </w:p>
    <w:p w14:paraId="2A416537" w14:textId="77777777" w:rsidR="00770CA0" w:rsidRPr="00DA6BE9" w:rsidRDefault="00770CA0" w:rsidP="00770CA0">
      <w:pPr>
        <w:pStyle w:val="Doc-title"/>
      </w:pPr>
      <w:hyperlink r:id="rId154" w:history="1">
        <w:r w:rsidRPr="00DA6BE9">
          <w:rPr>
            <w:rStyle w:val="Hyperlink"/>
          </w:rPr>
          <w:t>R2-2505724</w:t>
        </w:r>
      </w:hyperlink>
      <w:r w:rsidRPr="00DA6BE9">
        <w:tab/>
        <w:t>MRO enhancements for Rel-18 mobility features (RRC-1, RRC-2, RRC-9)</w:t>
      </w:r>
      <w:r w:rsidRPr="00DA6BE9">
        <w:tab/>
        <w:t>Nokia</w:t>
      </w:r>
      <w:r w:rsidRPr="00DA6BE9">
        <w:tab/>
        <w:t>discussion</w:t>
      </w:r>
      <w:r w:rsidRPr="00DA6BE9">
        <w:tab/>
        <w:t>Rel-19</w:t>
      </w:r>
      <w:r w:rsidRPr="00DA6BE9">
        <w:tab/>
        <w:t>NR_ENDC_SON_MDT_Ph4-Core</w:t>
      </w:r>
    </w:p>
    <w:p w14:paraId="29D4B80A" w14:textId="77777777" w:rsidR="00770CA0" w:rsidRPr="00DA6BE9" w:rsidRDefault="00770CA0" w:rsidP="00770CA0">
      <w:pPr>
        <w:pStyle w:val="Doc-text2"/>
      </w:pPr>
      <w:r w:rsidRPr="00DA6BE9">
        <w:t xml:space="preserve">Proposal 3.1: CHO configuration should also be logged in case of SCG failure, i.e. </w:t>
      </w:r>
      <w:proofErr w:type="spellStart"/>
      <w:r w:rsidRPr="00DA6BE9">
        <w:t>choConfig</w:t>
      </w:r>
      <w:proofErr w:type="spellEnd"/>
      <w:r w:rsidRPr="00DA6BE9">
        <w:t xml:space="preserve"> should be also included in the </w:t>
      </w:r>
      <w:proofErr w:type="spellStart"/>
      <w:r w:rsidRPr="00DA6BE9">
        <w:t>SCGFailureInformation</w:t>
      </w:r>
      <w:proofErr w:type="spellEnd"/>
      <w:r w:rsidRPr="00DA6BE9">
        <w:t xml:space="preserve"> message.</w:t>
      </w:r>
    </w:p>
    <w:p w14:paraId="60A50EEE" w14:textId="77777777" w:rsidR="00770CA0" w:rsidRPr="00DA6BE9" w:rsidRDefault="00770CA0" w:rsidP="00770CA0">
      <w:pPr>
        <w:pStyle w:val="Doc-text2"/>
      </w:pPr>
      <w:r w:rsidRPr="00DA6BE9">
        <w:t xml:space="preserve">Proposal 3.2: RAN2 agrees to log CPAC configuration and dual event information in RLF report and </w:t>
      </w:r>
      <w:proofErr w:type="spellStart"/>
      <w:r w:rsidRPr="00DA6BE9">
        <w:t>SCGFailureInformation</w:t>
      </w:r>
      <w:proofErr w:type="spellEnd"/>
      <w:r w:rsidRPr="00DA6BE9">
        <w:t xml:space="preserve"> via additional new IEs similar to ones used for CHO.</w:t>
      </w:r>
    </w:p>
    <w:p w14:paraId="373A9C40" w14:textId="77777777" w:rsidR="00770CA0" w:rsidRPr="00DA6BE9" w:rsidRDefault="00770CA0" w:rsidP="00770CA0">
      <w:pPr>
        <w:pStyle w:val="Doc-text2"/>
      </w:pPr>
      <w:r w:rsidRPr="00DA6BE9">
        <w:t>Proposal 4: RAN2 to agree that there is a need to distinguish if the T310 started before or after fulfilment of the first execution conditions for CHO with Candidate SCG(s) and an indication about this in SHR and SPR.</w:t>
      </w:r>
    </w:p>
    <w:p w14:paraId="5BDD00D3" w14:textId="77777777" w:rsidR="00A27F87" w:rsidRPr="00DA6BE9" w:rsidRDefault="00A27F87" w:rsidP="00A27F87">
      <w:pPr>
        <w:pStyle w:val="Agreement"/>
      </w:pPr>
      <w:r w:rsidRPr="00DA6BE9">
        <w:t>Noted</w:t>
      </w:r>
    </w:p>
    <w:p w14:paraId="76B3A3FF" w14:textId="77777777" w:rsidR="005F656E" w:rsidRPr="00DA6BE9" w:rsidRDefault="005F656E" w:rsidP="00770CA0">
      <w:pPr>
        <w:pStyle w:val="Doc-text2"/>
      </w:pPr>
    </w:p>
    <w:p w14:paraId="2CA85EE3" w14:textId="77777777" w:rsidR="005F656E" w:rsidRPr="00DA6BE9" w:rsidRDefault="005F656E" w:rsidP="002540BF">
      <w:pPr>
        <w:pStyle w:val="Doc-text2"/>
        <w:rPr>
          <w:b/>
          <w:bCs/>
        </w:rPr>
      </w:pPr>
      <w:r w:rsidRPr="00DA6BE9">
        <w:rPr>
          <w:b/>
          <w:bCs/>
        </w:rPr>
        <w:t>Discussion:</w:t>
      </w:r>
    </w:p>
    <w:p w14:paraId="524CF2B2" w14:textId="30DFD72E" w:rsidR="005F656E" w:rsidRPr="00DA6BE9" w:rsidRDefault="005F656E" w:rsidP="00D86D11">
      <w:pPr>
        <w:pStyle w:val="Doc-text2"/>
      </w:pPr>
      <w:r w:rsidRPr="00DA6BE9">
        <w:t>P3.1:</w:t>
      </w:r>
    </w:p>
    <w:p w14:paraId="7C71B841" w14:textId="14DAC739" w:rsidR="005F656E" w:rsidRPr="00DA6BE9" w:rsidRDefault="005F656E" w:rsidP="00D86D11">
      <w:pPr>
        <w:pStyle w:val="Doc-text2"/>
      </w:pPr>
      <w:r w:rsidRPr="00DA6BE9">
        <w:t>-</w:t>
      </w:r>
      <w:r w:rsidRPr="00DA6BE9">
        <w:tab/>
        <w:t>LG do not support the proposal, the use of the info is limited since its unlikely that the SN is the issue for a failed CHO. Nokia think a CHO-only config is not mandatory.</w:t>
      </w:r>
    </w:p>
    <w:p w14:paraId="5E890A48" w14:textId="77777777" w:rsidR="00770CA0" w:rsidRPr="00DA6BE9" w:rsidRDefault="00770CA0" w:rsidP="00770CA0">
      <w:pPr>
        <w:pStyle w:val="Doc-text2"/>
        <w:ind w:left="0" w:firstLine="0"/>
      </w:pPr>
    </w:p>
    <w:p w14:paraId="76557FE5" w14:textId="77777777" w:rsidR="00C9668B" w:rsidRPr="00DA6BE9" w:rsidRDefault="00C9668B" w:rsidP="00C9668B">
      <w:pPr>
        <w:pStyle w:val="MiniHeading"/>
      </w:pPr>
      <w:r w:rsidRPr="00DA6BE9">
        <w:t>Misc</w:t>
      </w:r>
    </w:p>
    <w:p w14:paraId="4918706C" w14:textId="77777777" w:rsidR="00C9668B" w:rsidRPr="00DA6BE9" w:rsidRDefault="00C9668B" w:rsidP="00C9668B">
      <w:pPr>
        <w:pStyle w:val="Doc-title"/>
      </w:pPr>
      <w:hyperlink r:id="rId155" w:history="1">
        <w:r w:rsidRPr="00DA6BE9">
          <w:rPr>
            <w:rStyle w:val="Hyperlink"/>
          </w:rPr>
          <w:t>R2-2505211</w:t>
        </w:r>
      </w:hyperlink>
      <w:r w:rsidRPr="00DA6BE9">
        <w:tab/>
        <w:t>MRO Enhancements for LTM</w:t>
      </w:r>
      <w:r w:rsidRPr="00DA6BE9">
        <w:tab/>
        <w:t>CATT</w:t>
      </w:r>
      <w:r w:rsidRPr="00DA6BE9">
        <w:tab/>
        <w:t>discussion</w:t>
      </w:r>
      <w:r w:rsidRPr="00DA6BE9">
        <w:tab/>
        <w:t>Rel-19</w:t>
      </w:r>
      <w:r w:rsidRPr="00DA6BE9">
        <w:tab/>
        <w:t>NR_ENDC_SON_MDT_Ph4-Core</w:t>
      </w:r>
    </w:p>
    <w:p w14:paraId="499DBF5E" w14:textId="77777777" w:rsidR="00C9668B" w:rsidRPr="00DA6BE9" w:rsidRDefault="00C9668B" w:rsidP="00C9668B">
      <w:pPr>
        <w:pStyle w:val="Doc-text2"/>
      </w:pPr>
      <w:r w:rsidRPr="00DA6BE9">
        <w:t>Proposal 1: MRO enhancement for SCG LTM is not considered in Rel-19 SON/MDT.</w:t>
      </w:r>
    </w:p>
    <w:p w14:paraId="43C354B6" w14:textId="77777777" w:rsidR="00C9668B" w:rsidRPr="00DA6BE9" w:rsidRDefault="00C9668B" w:rsidP="00C9668B">
      <w:pPr>
        <w:pStyle w:val="Doc-text2"/>
      </w:pPr>
      <w:r w:rsidRPr="00DA6BE9">
        <w:t>Proposal 2: The legacy SHR trigger conditions based on T310 threshold and T304 threshold can be applied to LTM.</w:t>
      </w:r>
    </w:p>
    <w:p w14:paraId="3795A29C" w14:textId="77777777" w:rsidR="00C9668B" w:rsidRPr="00DA6BE9" w:rsidRDefault="00C9668B" w:rsidP="00C9668B">
      <w:pPr>
        <w:pStyle w:val="Doc-text2"/>
      </w:pPr>
      <w:r w:rsidRPr="00DA6BE9">
        <w:t>Proposal 3: Include L3 measurement results of serving cell, target cell and other LTM candidate cell(s) in SHR for LTM MRO.</w:t>
      </w:r>
    </w:p>
    <w:p w14:paraId="028C0202" w14:textId="77777777" w:rsidR="00C9668B" w:rsidRPr="00DA6BE9" w:rsidRDefault="00C9668B" w:rsidP="00C9668B">
      <w:pPr>
        <w:pStyle w:val="Doc-text2"/>
      </w:pPr>
      <w:r w:rsidRPr="00DA6BE9">
        <w:t xml:space="preserve">Proposal 4: A new </w:t>
      </w:r>
      <w:proofErr w:type="spellStart"/>
      <w:r w:rsidRPr="00DA6BE9">
        <w:t>raPurpose</w:t>
      </w:r>
      <w:proofErr w:type="spellEnd"/>
      <w:r w:rsidRPr="00DA6BE9">
        <w:t xml:space="preserve"> in RACH report is introduced to indicate the network-based early TA acquisition.</w:t>
      </w:r>
    </w:p>
    <w:p w14:paraId="5035B734" w14:textId="77777777" w:rsidR="00C9668B" w:rsidRPr="00DA6BE9" w:rsidRDefault="00C9668B" w:rsidP="00C9668B">
      <w:pPr>
        <w:pStyle w:val="Doc-text2"/>
      </w:pPr>
      <w:r w:rsidRPr="00DA6BE9">
        <w:t>Proposal 5: RAN2 to discuss how to log the RACH information of network-based early TA acquisition to avoid the impact on the legacy RACH information logging (e.g., RACH information for handover):</w:t>
      </w:r>
    </w:p>
    <w:p w14:paraId="37C233BD" w14:textId="77777777" w:rsidR="00C9668B" w:rsidRPr="00DA6BE9" w:rsidRDefault="00C9668B" w:rsidP="00C9668B">
      <w:pPr>
        <w:pStyle w:val="Doc-text2"/>
      </w:pPr>
      <w:r w:rsidRPr="00DA6BE9">
        <w:t>-</w:t>
      </w:r>
      <w:r w:rsidRPr="00DA6BE9">
        <w:tab/>
        <w:t>Option 1: one entry in RACH report to log the RACH information of all network-based early TA acquisition before one LTM execution;</w:t>
      </w:r>
    </w:p>
    <w:p w14:paraId="3047AF14" w14:textId="77777777" w:rsidR="00C9668B" w:rsidRPr="00DA6BE9" w:rsidRDefault="00C9668B" w:rsidP="00C9668B">
      <w:pPr>
        <w:pStyle w:val="Doc-text2"/>
      </w:pPr>
      <w:r w:rsidRPr="00DA6BE9">
        <w:t>-</w:t>
      </w:r>
      <w:r w:rsidRPr="00DA6BE9">
        <w:tab/>
        <w:t>Option 2: one entry in RACH report to log the RACH information of all network-based early TA acquisition before LTM configuration release;</w:t>
      </w:r>
    </w:p>
    <w:p w14:paraId="49146ECD" w14:textId="77777777" w:rsidR="00C9668B" w:rsidRPr="00DA6BE9" w:rsidRDefault="00C9668B" w:rsidP="00C9668B">
      <w:pPr>
        <w:pStyle w:val="Doc-text2"/>
      </w:pPr>
      <w:r w:rsidRPr="00DA6BE9">
        <w:t>-</w:t>
      </w:r>
      <w:r w:rsidRPr="00DA6BE9">
        <w:tab/>
        <w:t>Option 3: log the RACH information of network-based early TA acquisition per candidate cell in one or multiple entries.</w:t>
      </w:r>
    </w:p>
    <w:p w14:paraId="2FEB94D3" w14:textId="77777777" w:rsidR="00C9668B" w:rsidRPr="00DA6BE9" w:rsidRDefault="00C9668B" w:rsidP="00C9668B">
      <w:pPr>
        <w:pStyle w:val="Doc-text2"/>
      </w:pPr>
      <w:r w:rsidRPr="00DA6BE9">
        <w:t>Proposal 6: To address the issue of frequent overriding RLF report/SHR for subsequent LTM, recording multiple reports can be considered as a candidate solution.</w:t>
      </w:r>
    </w:p>
    <w:p w14:paraId="7BB94122" w14:textId="77777777" w:rsidR="00C9668B" w:rsidRPr="00DA6BE9" w:rsidRDefault="00C9668B" w:rsidP="00C9668B">
      <w:pPr>
        <w:pStyle w:val="Doc-text2"/>
      </w:pPr>
      <w:r w:rsidRPr="00DA6BE9">
        <w:t>Proposal 7: Indication information is needed in RLF report/SHR to indicate whether it’s L1 measurement based LTM or L3 measurement based LTM.</w:t>
      </w:r>
    </w:p>
    <w:p w14:paraId="522B355B" w14:textId="77777777" w:rsidR="00E04962" w:rsidRPr="00DA6BE9" w:rsidRDefault="00E04962" w:rsidP="00C9668B">
      <w:pPr>
        <w:pStyle w:val="Doc-text2"/>
      </w:pPr>
    </w:p>
    <w:p w14:paraId="5A1571C4" w14:textId="77777777" w:rsidR="00E04962" w:rsidRPr="00DA6BE9" w:rsidRDefault="00E04962" w:rsidP="00C9668B">
      <w:pPr>
        <w:pStyle w:val="Doc-text2"/>
      </w:pPr>
    </w:p>
    <w:p w14:paraId="79A15443" w14:textId="77777777" w:rsidR="00E04962" w:rsidRPr="00DA6BE9" w:rsidRDefault="00E04962" w:rsidP="002540BF">
      <w:pPr>
        <w:pStyle w:val="Doc-text2"/>
        <w:rPr>
          <w:b/>
          <w:bCs/>
        </w:rPr>
      </w:pPr>
      <w:r w:rsidRPr="00DA6BE9">
        <w:rPr>
          <w:b/>
          <w:bCs/>
        </w:rPr>
        <w:t>Discussion:</w:t>
      </w:r>
    </w:p>
    <w:p w14:paraId="3D2A96B6" w14:textId="5FBD41AE" w:rsidR="00E04962" w:rsidRPr="00DA6BE9" w:rsidRDefault="00E04962" w:rsidP="00D86D11">
      <w:pPr>
        <w:pStyle w:val="Doc-text2"/>
      </w:pPr>
      <w:r w:rsidRPr="00DA6BE9">
        <w:t>P4/P5:</w:t>
      </w:r>
    </w:p>
    <w:p w14:paraId="2EE37ECB" w14:textId="18B0F1C4" w:rsidR="00E04962" w:rsidRPr="00DA6BE9" w:rsidRDefault="00E04962" w:rsidP="00D86D11">
      <w:pPr>
        <w:pStyle w:val="Doc-text2"/>
      </w:pPr>
      <w:r w:rsidRPr="00DA6BE9">
        <w:t>-</w:t>
      </w:r>
      <w:r w:rsidRPr="00DA6BE9">
        <w:tab/>
      </w:r>
      <w:proofErr w:type="spellStart"/>
      <w:r w:rsidRPr="00DA6BE9">
        <w:t>AsusTek</w:t>
      </w:r>
      <w:proofErr w:type="spellEnd"/>
      <w:r w:rsidRPr="00DA6BE9">
        <w:t xml:space="preserve"> prefers Option 3. Ericsson wonders what the purpose is. ZTE also do not understand the reason for logging the Early UL sync RAs. Qualcomm agree with ZTE and Ericsson. Ericsson think the UE shall not need to log anything </w:t>
      </w:r>
      <w:proofErr w:type="spellStart"/>
      <w:r w:rsidRPr="00DA6BE9">
        <w:t>w.r.t.</w:t>
      </w:r>
      <w:proofErr w:type="spellEnd"/>
      <w:r w:rsidRPr="00DA6BE9">
        <w:t xml:space="preserve"> early UL sync RAs.</w:t>
      </w:r>
    </w:p>
    <w:p w14:paraId="1B047EB3" w14:textId="3C2AB0BB" w:rsidR="00C470BE" w:rsidRPr="00DA6BE9" w:rsidRDefault="00C470BE" w:rsidP="00D86D11">
      <w:pPr>
        <w:pStyle w:val="Doc-text2"/>
      </w:pPr>
      <w:r w:rsidRPr="00DA6BE9">
        <w:t>P6:</w:t>
      </w:r>
    </w:p>
    <w:p w14:paraId="67DE692D" w14:textId="0D342ED1" w:rsidR="00C470BE" w:rsidRPr="00DA6BE9" w:rsidRDefault="00C470BE" w:rsidP="00D86D11">
      <w:pPr>
        <w:pStyle w:val="Doc-text2"/>
      </w:pPr>
      <w:r w:rsidRPr="00DA6BE9">
        <w:t>-</w:t>
      </w:r>
      <w:r w:rsidRPr="00DA6BE9">
        <w:tab/>
        <w:t>Qualcomm does not agree and think the problem is not necessarily to solve. Samsung agrees.</w:t>
      </w:r>
    </w:p>
    <w:p w14:paraId="730C6845" w14:textId="54EC86D4" w:rsidR="00C470BE" w:rsidRPr="00DA6BE9" w:rsidRDefault="00C470BE" w:rsidP="00D86D11">
      <w:pPr>
        <w:pStyle w:val="Doc-text2"/>
      </w:pPr>
      <w:r w:rsidRPr="00DA6BE9">
        <w:t>P7:</w:t>
      </w:r>
    </w:p>
    <w:p w14:paraId="62462A89" w14:textId="243A29ED" w:rsidR="00C470BE" w:rsidRPr="00DA6BE9" w:rsidRDefault="00C470BE" w:rsidP="00D86D11">
      <w:pPr>
        <w:pStyle w:val="Doc-text2"/>
      </w:pPr>
      <w:r w:rsidRPr="00DA6BE9">
        <w:t>-</w:t>
      </w:r>
      <w:r w:rsidRPr="00DA6BE9">
        <w:tab/>
        <w:t>Qualcomm think the UE should only log L1 measurements for L1 LTM.</w:t>
      </w:r>
      <w:r w:rsidR="00D51F69" w:rsidRPr="00DA6BE9">
        <w:t xml:space="preserve"> ZTE thinks the info will be known implicitly.</w:t>
      </w:r>
    </w:p>
    <w:p w14:paraId="25E48E13" w14:textId="77777777" w:rsidR="00E04962" w:rsidRPr="00DA6BE9" w:rsidRDefault="00E04962" w:rsidP="002540BF">
      <w:pPr>
        <w:pStyle w:val="Doc-text2"/>
      </w:pPr>
    </w:p>
    <w:tbl>
      <w:tblPr>
        <w:tblStyle w:val="TableGrid"/>
        <w:tblW w:w="0" w:type="auto"/>
        <w:tblInd w:w="1622" w:type="dxa"/>
        <w:tblLook w:val="04A0" w:firstRow="1" w:lastRow="0" w:firstColumn="1" w:lastColumn="0" w:noHBand="0" w:noVBand="1"/>
      </w:tblPr>
      <w:tblGrid>
        <w:gridCol w:w="8572"/>
      </w:tblGrid>
      <w:tr w:rsidR="00E04962" w:rsidRPr="00DA6BE9" w14:paraId="20C84E67" w14:textId="77777777" w:rsidTr="002540BF">
        <w:tc>
          <w:tcPr>
            <w:tcW w:w="10194" w:type="dxa"/>
          </w:tcPr>
          <w:p w14:paraId="4C2B2D18" w14:textId="77777777" w:rsidR="00E04962" w:rsidRPr="00DA6BE9" w:rsidRDefault="00E04962" w:rsidP="002540BF">
            <w:pPr>
              <w:pStyle w:val="Doc-text2"/>
              <w:ind w:left="0" w:firstLine="0"/>
              <w:rPr>
                <w:b/>
                <w:bCs/>
              </w:rPr>
            </w:pPr>
            <w:r w:rsidRPr="00DA6BE9">
              <w:rPr>
                <w:b/>
                <w:bCs/>
              </w:rPr>
              <w:t>Agreements</w:t>
            </w:r>
          </w:p>
          <w:p w14:paraId="4B860891" w14:textId="77777777" w:rsidR="00E04962" w:rsidRPr="00DA6BE9" w:rsidRDefault="00E04962" w:rsidP="00E04962">
            <w:pPr>
              <w:pStyle w:val="Doc-text2"/>
              <w:numPr>
                <w:ilvl w:val="0"/>
                <w:numId w:val="29"/>
              </w:numPr>
            </w:pPr>
            <w:r w:rsidRPr="00DA6BE9">
              <w:t>MRO enhancement for SCG LTM is not considered in Rel-19 SON/MDT.</w:t>
            </w:r>
          </w:p>
          <w:p w14:paraId="0112D64B" w14:textId="77777777" w:rsidR="00E04962" w:rsidRPr="00DA6BE9" w:rsidRDefault="00E04962" w:rsidP="00E04962">
            <w:pPr>
              <w:pStyle w:val="Doc-text2"/>
              <w:numPr>
                <w:ilvl w:val="0"/>
                <w:numId w:val="29"/>
              </w:numPr>
            </w:pPr>
            <w:r w:rsidRPr="00DA6BE9">
              <w:t>The legacy SHR trigger conditions based on T310 threshold and T304 threshold can be applied to LTM.</w:t>
            </w:r>
          </w:p>
          <w:p w14:paraId="35D8D2F3" w14:textId="77777777" w:rsidR="00E04962" w:rsidRPr="00DA6BE9" w:rsidRDefault="00E04962" w:rsidP="00E04962">
            <w:pPr>
              <w:pStyle w:val="Doc-text2"/>
              <w:numPr>
                <w:ilvl w:val="0"/>
                <w:numId w:val="29"/>
              </w:numPr>
            </w:pPr>
            <w:r w:rsidRPr="00DA6BE9">
              <w:t>Include L3 measurement results of serving cell, target cell and other LTM candidate cell(s) in SHR for LTM MRO.</w:t>
            </w:r>
          </w:p>
          <w:p w14:paraId="2C60883D" w14:textId="77777777" w:rsidR="00E04962" w:rsidRPr="00DA6BE9" w:rsidRDefault="00263CC6" w:rsidP="00E04962">
            <w:pPr>
              <w:pStyle w:val="Doc-text2"/>
              <w:numPr>
                <w:ilvl w:val="0"/>
                <w:numId w:val="29"/>
              </w:numPr>
            </w:pPr>
            <w:r w:rsidRPr="00DA6BE9">
              <w:t>UE does not log information regarding RA procedures performed for the purpose of early UL sync.</w:t>
            </w:r>
          </w:p>
          <w:p w14:paraId="2F6DC26B" w14:textId="5557B109" w:rsidR="00C470BE" w:rsidRPr="00DA6BE9" w:rsidRDefault="003017C1" w:rsidP="00E04962">
            <w:pPr>
              <w:pStyle w:val="Doc-text2"/>
              <w:numPr>
                <w:ilvl w:val="0"/>
                <w:numId w:val="29"/>
              </w:numPr>
            </w:pPr>
            <w:r w:rsidRPr="00DA6BE9">
              <w:t>UE includes L1 measurements only for L1 based LTM</w:t>
            </w:r>
            <w:r w:rsidR="0051094A" w:rsidRPr="00DA6BE9">
              <w:t>, as in current running CR.</w:t>
            </w:r>
          </w:p>
        </w:tc>
      </w:tr>
    </w:tbl>
    <w:p w14:paraId="3F747C7E" w14:textId="77777777" w:rsidR="00E04962" w:rsidRPr="00DA6BE9" w:rsidRDefault="00E04962" w:rsidP="002540BF">
      <w:pPr>
        <w:pStyle w:val="Doc-text2"/>
      </w:pPr>
    </w:p>
    <w:p w14:paraId="1C4343FD" w14:textId="144D6ED3" w:rsidR="00E04962" w:rsidRPr="00DA6BE9" w:rsidRDefault="00E04962" w:rsidP="00C9668B">
      <w:pPr>
        <w:pStyle w:val="Doc-text2"/>
      </w:pPr>
    </w:p>
    <w:p w14:paraId="0F85A51E" w14:textId="77777777" w:rsidR="00770CA0" w:rsidRPr="00DA6BE9" w:rsidRDefault="00770CA0" w:rsidP="00770CA0">
      <w:pPr>
        <w:pStyle w:val="Doc-text2"/>
      </w:pPr>
    </w:p>
    <w:p w14:paraId="20606661" w14:textId="77777777" w:rsidR="00F147B5" w:rsidRPr="00DA6BE9" w:rsidRDefault="00F147B5" w:rsidP="00F147B5">
      <w:pPr>
        <w:pStyle w:val="MiniHeading"/>
      </w:pPr>
      <w:r w:rsidRPr="00DA6BE9">
        <w:t xml:space="preserve">choWithCandidateSCGInfoList </w:t>
      </w:r>
    </w:p>
    <w:p w14:paraId="2D444C5D" w14:textId="77777777" w:rsidR="00F147B5" w:rsidRPr="00DA6BE9" w:rsidRDefault="00F147B5" w:rsidP="00F147B5">
      <w:pPr>
        <w:pStyle w:val="Doc-title"/>
      </w:pPr>
      <w:hyperlink r:id="rId156" w:history="1">
        <w:r w:rsidRPr="00DA6BE9">
          <w:rPr>
            <w:rStyle w:val="Hyperlink"/>
          </w:rPr>
          <w:t>R2-2505754</w:t>
        </w:r>
      </w:hyperlink>
      <w:r w:rsidRPr="00DA6BE9">
        <w:tab/>
        <w:t xml:space="preserve">Correlation Indication and other issues of CHO with Candidate SCG(s) </w:t>
      </w:r>
      <w:r w:rsidRPr="00DA6BE9">
        <w:tab/>
        <w:t>Samsung</w:t>
      </w:r>
      <w:r w:rsidRPr="00DA6BE9">
        <w:tab/>
        <w:t>discussion</w:t>
      </w:r>
    </w:p>
    <w:p w14:paraId="30325D4F" w14:textId="77777777" w:rsidR="00F147B5" w:rsidRPr="00DA6BE9" w:rsidRDefault="00F147B5" w:rsidP="00F147B5">
      <w:pPr>
        <w:pStyle w:val="Doc-text2"/>
      </w:pPr>
      <w:r w:rsidRPr="00DA6BE9">
        <w:t xml:space="preserve">Proposal 2: Update the RRC Spec so that the </w:t>
      </w:r>
      <w:proofErr w:type="spellStart"/>
      <w:r w:rsidRPr="00DA6BE9">
        <w:t>pCellId</w:t>
      </w:r>
      <w:proofErr w:type="spellEnd"/>
      <w:r w:rsidRPr="00DA6BE9">
        <w:t xml:space="preserve"> and </w:t>
      </w:r>
      <w:proofErr w:type="spellStart"/>
      <w:r w:rsidRPr="00DA6BE9">
        <w:t>psCellId</w:t>
      </w:r>
      <w:proofErr w:type="spellEnd"/>
      <w:r w:rsidRPr="00DA6BE9">
        <w:t xml:space="preserve"> are logged in </w:t>
      </w:r>
      <w:proofErr w:type="spellStart"/>
      <w:r w:rsidRPr="00DA6BE9">
        <w:t>choWithCandidateSCGInfoList</w:t>
      </w:r>
      <w:proofErr w:type="spellEnd"/>
      <w:r w:rsidRPr="00DA6BE9">
        <w:t xml:space="preserve"> for </w:t>
      </w:r>
      <w:proofErr w:type="spellStart"/>
      <w:r w:rsidRPr="00DA6BE9">
        <w:t>SCGFailureInformation</w:t>
      </w:r>
      <w:proofErr w:type="spellEnd"/>
      <w:r w:rsidRPr="00DA6BE9">
        <w:t xml:space="preserve"> only for the candidates with fulfilled execution conditions as below.</w:t>
      </w:r>
    </w:p>
    <w:p w14:paraId="17326B28" w14:textId="77777777" w:rsidR="00F147B5" w:rsidRPr="00DA6BE9" w:rsidRDefault="00F147B5" w:rsidP="00F147B5">
      <w:pPr>
        <w:pStyle w:val="Doc-text2"/>
      </w:pPr>
      <w:r w:rsidRPr="00DA6BE9">
        <w:t>1&gt;</w:t>
      </w:r>
      <w:r w:rsidRPr="00DA6BE9">
        <w:tab/>
        <w:t xml:space="preserve">for each entry of </w:t>
      </w:r>
      <w:proofErr w:type="spellStart"/>
      <w:r w:rsidRPr="00DA6BE9">
        <w:t>condReconfigList</w:t>
      </w:r>
      <w:proofErr w:type="spellEnd"/>
      <w:r w:rsidRPr="00DA6BE9">
        <w:t xml:space="preserve"> in the MCG VarConditionalReconfig including both </w:t>
      </w:r>
      <w:proofErr w:type="spellStart"/>
      <w:r w:rsidRPr="00DA6BE9">
        <w:t>condExecutionCond</w:t>
      </w:r>
      <w:proofErr w:type="spellEnd"/>
      <w:r w:rsidRPr="00DA6BE9">
        <w:t xml:space="preserve"> and </w:t>
      </w:r>
      <w:proofErr w:type="spellStart"/>
      <w:r w:rsidRPr="00DA6BE9">
        <w:t>condExecutionCondPSCell,where</w:t>
      </w:r>
      <w:proofErr w:type="spellEnd"/>
      <w:r w:rsidRPr="00DA6BE9">
        <w:t xml:space="preserve"> all triggering events of any of </w:t>
      </w:r>
      <w:proofErr w:type="spellStart"/>
      <w:r w:rsidRPr="00DA6BE9">
        <w:t>condExecutionCond</w:t>
      </w:r>
      <w:proofErr w:type="spellEnd"/>
      <w:r w:rsidRPr="00DA6BE9">
        <w:t xml:space="preserve"> and </w:t>
      </w:r>
      <w:proofErr w:type="spellStart"/>
      <w:r w:rsidRPr="00DA6BE9">
        <w:t>condExecutionCondPSCell</w:t>
      </w:r>
      <w:proofErr w:type="spellEnd"/>
      <w:r w:rsidRPr="00DA6BE9">
        <w:t xml:space="preserve"> are fulfilled include an entry in </w:t>
      </w:r>
      <w:proofErr w:type="spellStart"/>
      <w:r w:rsidRPr="00DA6BE9">
        <w:t>choWithCandidateSCGInfoList</w:t>
      </w:r>
      <w:proofErr w:type="spellEnd"/>
      <w:r w:rsidRPr="00DA6BE9">
        <w:t xml:space="preserve"> and set the values as follows</w:t>
      </w:r>
    </w:p>
    <w:p w14:paraId="1B233222" w14:textId="62F08186" w:rsidR="00827107" w:rsidRPr="00DA6BE9" w:rsidRDefault="00827107" w:rsidP="00827107">
      <w:pPr>
        <w:pStyle w:val="Agreement"/>
      </w:pPr>
      <w:r w:rsidRPr="00DA6BE9">
        <w:t>Noted, if critical we can revisit this</w:t>
      </w:r>
    </w:p>
    <w:p w14:paraId="015A66E0" w14:textId="77777777" w:rsidR="00810564" w:rsidRPr="00DA6BE9" w:rsidRDefault="00810564" w:rsidP="00D37233">
      <w:pPr>
        <w:pStyle w:val="Doc-text2"/>
        <w:ind w:left="0" w:firstLine="0"/>
      </w:pPr>
    </w:p>
    <w:p w14:paraId="6D0BD729" w14:textId="77777777" w:rsidR="00770CA0" w:rsidRPr="00DA6BE9" w:rsidRDefault="00770CA0" w:rsidP="00770CA0">
      <w:pPr>
        <w:pStyle w:val="MiniHeading"/>
      </w:pPr>
      <w:r w:rsidRPr="00DA6BE9">
        <w:t>RACH-less LTM</w:t>
      </w:r>
    </w:p>
    <w:p w14:paraId="7A4A268B" w14:textId="77777777" w:rsidR="00770CA0" w:rsidRPr="00DA6BE9" w:rsidRDefault="00770CA0" w:rsidP="00770CA0">
      <w:pPr>
        <w:pStyle w:val="Doc-title"/>
      </w:pPr>
      <w:hyperlink r:id="rId157" w:history="1">
        <w:r w:rsidRPr="00DA6BE9">
          <w:rPr>
            <w:rStyle w:val="Hyperlink"/>
          </w:rPr>
          <w:t>R2-2506041</w:t>
        </w:r>
      </w:hyperlink>
      <w:r w:rsidRPr="00DA6BE9">
        <w:tab/>
        <w:t>Open issues on MRO enhancements for mobility</w:t>
      </w:r>
      <w:r w:rsidRPr="00DA6BE9">
        <w:tab/>
        <w:t>Qualcomm Incorporated</w:t>
      </w:r>
      <w:r w:rsidRPr="00DA6BE9">
        <w:tab/>
        <w:t>discussion</w:t>
      </w:r>
      <w:r w:rsidRPr="00DA6BE9">
        <w:tab/>
        <w:t>NR_ENDC_SON_MDT_Ph4-Core</w:t>
      </w:r>
    </w:p>
    <w:p w14:paraId="09B59D02" w14:textId="77777777" w:rsidR="00770CA0" w:rsidRPr="00DA6BE9" w:rsidRDefault="00770CA0" w:rsidP="00770CA0">
      <w:pPr>
        <w:pStyle w:val="Doc-text2"/>
      </w:pPr>
      <w:r w:rsidRPr="00DA6BE9">
        <w:t>Proposal 2</w:t>
      </w:r>
      <w:r w:rsidRPr="00DA6BE9">
        <w:tab/>
        <w:t>UE indicates to gNB in SHR if RACH-less LTM is attempted or not before LTM recovery success.</w:t>
      </w:r>
    </w:p>
    <w:p w14:paraId="1755089B" w14:textId="2E08FEA3" w:rsidR="00770CA0" w:rsidRPr="00DA6BE9" w:rsidRDefault="00770CA0" w:rsidP="00770CA0">
      <w:pPr>
        <w:pStyle w:val="Doc-text2"/>
      </w:pPr>
      <w:r w:rsidRPr="00DA6BE9">
        <w:t>Proposal 3</w:t>
      </w:r>
      <w:r w:rsidRPr="00DA6BE9">
        <w:tab/>
        <w:t>UE indicates to gNB in RLF Report if RACH-less LTM is attempted or not when RACH-less LTM is not successful.</w:t>
      </w:r>
      <w:r w:rsidR="00827107" w:rsidRPr="00DA6BE9">
        <w:t>¨</w:t>
      </w:r>
    </w:p>
    <w:p w14:paraId="594130DA" w14:textId="77777777" w:rsidR="00827107" w:rsidRPr="00DA6BE9" w:rsidRDefault="00827107" w:rsidP="00770CA0">
      <w:pPr>
        <w:pStyle w:val="Doc-text2"/>
      </w:pPr>
    </w:p>
    <w:p w14:paraId="35F35A77" w14:textId="77777777" w:rsidR="00827107" w:rsidRPr="00DA6BE9" w:rsidRDefault="00827107" w:rsidP="002540BF">
      <w:pPr>
        <w:pStyle w:val="Doc-text2"/>
        <w:rPr>
          <w:b/>
          <w:bCs/>
        </w:rPr>
      </w:pPr>
      <w:r w:rsidRPr="00DA6BE9">
        <w:rPr>
          <w:b/>
          <w:bCs/>
        </w:rPr>
        <w:t>Discussion:</w:t>
      </w:r>
    </w:p>
    <w:p w14:paraId="53E24BCA" w14:textId="15064FD7" w:rsidR="00827107" w:rsidRPr="00DA6BE9" w:rsidRDefault="00827107" w:rsidP="00D86D11">
      <w:pPr>
        <w:pStyle w:val="Doc-text2"/>
      </w:pPr>
      <w:r w:rsidRPr="00DA6BE9">
        <w:t>P2:</w:t>
      </w:r>
    </w:p>
    <w:p w14:paraId="418F00F0" w14:textId="4F6DF568" w:rsidR="00827107" w:rsidRPr="00DA6BE9" w:rsidRDefault="00827107" w:rsidP="00D86D11">
      <w:pPr>
        <w:pStyle w:val="Doc-text2"/>
      </w:pPr>
      <w:r w:rsidRPr="00DA6BE9">
        <w:t>-</w:t>
      </w:r>
      <w:r w:rsidRPr="00DA6BE9">
        <w:tab/>
        <w:t xml:space="preserve">Samsung and Ericsson think </w:t>
      </w:r>
      <w:proofErr w:type="spellStart"/>
      <w:r w:rsidRPr="00DA6BE9">
        <w:t>its</w:t>
      </w:r>
      <w:proofErr w:type="spellEnd"/>
      <w:r w:rsidRPr="00DA6BE9">
        <w:t xml:space="preserve"> known implicitly.</w:t>
      </w:r>
    </w:p>
    <w:p w14:paraId="21C89884" w14:textId="77777777" w:rsidR="00827107" w:rsidRPr="00DA6BE9" w:rsidRDefault="00827107" w:rsidP="00827107">
      <w:pPr>
        <w:pStyle w:val="Agreement"/>
      </w:pPr>
      <w:r w:rsidRPr="00DA6BE9">
        <w:t>Noted</w:t>
      </w:r>
    </w:p>
    <w:p w14:paraId="3437E299" w14:textId="77777777" w:rsidR="00770CA0" w:rsidRPr="00DA6BE9" w:rsidRDefault="00770CA0" w:rsidP="00770CA0">
      <w:pPr>
        <w:pStyle w:val="Doc-title"/>
      </w:pPr>
    </w:p>
    <w:p w14:paraId="0D4B1D99" w14:textId="77777777" w:rsidR="00770CA0" w:rsidRPr="00DA6BE9" w:rsidRDefault="00770CA0" w:rsidP="00770CA0">
      <w:pPr>
        <w:pStyle w:val="MiniHeading"/>
      </w:pPr>
      <w:r w:rsidRPr="00DA6BE9">
        <w:rPr>
          <w:lang w:eastAsia="zh-CN"/>
        </w:rPr>
        <w:t>previousPSCellId</w:t>
      </w:r>
    </w:p>
    <w:p w14:paraId="15BB28A3" w14:textId="77777777" w:rsidR="00770CA0" w:rsidRDefault="00770CA0" w:rsidP="00770CA0">
      <w:pPr>
        <w:pStyle w:val="Doc-title"/>
      </w:pPr>
      <w:hyperlink r:id="rId158" w:history="1">
        <w:r w:rsidRPr="00DA6BE9">
          <w:rPr>
            <w:rStyle w:val="Hyperlink"/>
          </w:rPr>
          <w:t>R2-2506082</w:t>
        </w:r>
      </w:hyperlink>
      <w:r w:rsidRPr="00DA6BE9">
        <w:tab/>
        <w:t>Discussion on MRO for mobility</w:t>
      </w:r>
      <w:r w:rsidRPr="00DA6BE9">
        <w:tab/>
        <w:t>Huawei, HiSilicon</w:t>
      </w:r>
      <w:r w:rsidRPr="00DA6BE9">
        <w:tab/>
        <w:t>discussion</w:t>
      </w:r>
      <w:r w:rsidRPr="00DA6BE9">
        <w:tab/>
        <w:t>Rel-19</w:t>
      </w:r>
      <w:r w:rsidRPr="00DA6BE9">
        <w:tab/>
        <w:t>NR_ENDC_SON_MDT_Ph4-Core</w:t>
      </w:r>
    </w:p>
    <w:p w14:paraId="4812B594" w14:textId="77777777" w:rsidR="00770CA0" w:rsidRDefault="00770CA0" w:rsidP="00770CA0">
      <w:pPr>
        <w:pStyle w:val="Doc-text2"/>
      </w:pPr>
      <w:r w:rsidRPr="00EC3207">
        <w:t xml:space="preserve">Proposal 1: It is proposed to add a clarification to the field description of </w:t>
      </w:r>
      <w:proofErr w:type="spellStart"/>
      <w:r w:rsidRPr="00EC3207">
        <w:t>previousPSCellId</w:t>
      </w:r>
      <w:proofErr w:type="spellEnd"/>
      <w:r w:rsidRPr="00EC3207">
        <w:t xml:space="preserve">, i.e. it also indicates the cell that is the source PSCell associated to the last execution of </w:t>
      </w:r>
      <w:proofErr w:type="spellStart"/>
      <w:r w:rsidRPr="00EC3207">
        <w:t>RRCReconfiguration</w:t>
      </w:r>
      <w:proofErr w:type="spellEnd"/>
      <w:r w:rsidRPr="00EC3207">
        <w:t xml:space="preserve"> message including </w:t>
      </w:r>
      <w:proofErr w:type="spellStart"/>
      <w:r w:rsidRPr="00EC3207">
        <w:t>reconfigurationWithSync</w:t>
      </w:r>
      <w:proofErr w:type="spellEnd"/>
      <w:r w:rsidRPr="00EC3207">
        <w:t xml:space="preserve"> for the SCG.</w:t>
      </w:r>
    </w:p>
    <w:p w14:paraId="10CCC9BB" w14:textId="77777777" w:rsidR="00770CA0" w:rsidRPr="00770CA0" w:rsidRDefault="00770CA0" w:rsidP="00770CA0">
      <w:pPr>
        <w:pStyle w:val="Doc-text2"/>
      </w:pPr>
    </w:p>
    <w:p w14:paraId="127428BA" w14:textId="77777777" w:rsidR="00770CA0" w:rsidRPr="00770CA0" w:rsidRDefault="00770CA0" w:rsidP="00770CA0">
      <w:pPr>
        <w:pStyle w:val="Doc-text2"/>
      </w:pPr>
    </w:p>
    <w:p w14:paraId="793C7BC6" w14:textId="77777777" w:rsidR="00827107" w:rsidRPr="00D86D11" w:rsidRDefault="00827107" w:rsidP="002540BF">
      <w:pPr>
        <w:pStyle w:val="Doc-text2"/>
        <w:rPr>
          <w:b/>
          <w:bCs/>
        </w:rPr>
      </w:pPr>
      <w:r w:rsidRPr="00D86D11">
        <w:rPr>
          <w:b/>
          <w:bCs/>
        </w:rPr>
        <w:t>Discussion:</w:t>
      </w:r>
    </w:p>
    <w:p w14:paraId="2065561D" w14:textId="77777777" w:rsidR="00827107" w:rsidRDefault="00827107" w:rsidP="00D86D11">
      <w:pPr>
        <w:pStyle w:val="Doc-text2"/>
      </w:pPr>
      <w:r>
        <w:t>P1:</w:t>
      </w:r>
    </w:p>
    <w:p w14:paraId="740D63EB" w14:textId="533112CB" w:rsidR="00827107" w:rsidRDefault="00827107" w:rsidP="00D86D11">
      <w:pPr>
        <w:pStyle w:val="Doc-text2"/>
      </w:pPr>
      <w:r>
        <w:t>-</w:t>
      </w:r>
      <w:r>
        <w:tab/>
        <w:t>Ericsson think we have discussed this field description many times and we should be careful not to break legacy behaviour.</w:t>
      </w:r>
    </w:p>
    <w:p w14:paraId="6AA561B0" w14:textId="77777777" w:rsidR="00827107" w:rsidRPr="002540BF" w:rsidRDefault="00827107" w:rsidP="002540BF">
      <w:pPr>
        <w:pStyle w:val="Doc-text2"/>
      </w:pPr>
    </w:p>
    <w:tbl>
      <w:tblPr>
        <w:tblStyle w:val="TableGrid"/>
        <w:tblW w:w="0" w:type="auto"/>
        <w:tblInd w:w="1622" w:type="dxa"/>
        <w:tblLook w:val="04A0" w:firstRow="1" w:lastRow="0" w:firstColumn="1" w:lastColumn="0" w:noHBand="0" w:noVBand="1"/>
      </w:tblPr>
      <w:tblGrid>
        <w:gridCol w:w="8572"/>
      </w:tblGrid>
      <w:tr w:rsidR="00827107" w14:paraId="43E605BC" w14:textId="77777777" w:rsidTr="002540BF">
        <w:tc>
          <w:tcPr>
            <w:tcW w:w="10194" w:type="dxa"/>
          </w:tcPr>
          <w:p w14:paraId="65A17DE5" w14:textId="77777777" w:rsidR="00827107" w:rsidRPr="00D86D11" w:rsidRDefault="00827107" w:rsidP="002540BF">
            <w:pPr>
              <w:pStyle w:val="Doc-text2"/>
              <w:ind w:left="0" w:firstLine="0"/>
              <w:rPr>
                <w:b/>
                <w:bCs/>
              </w:rPr>
            </w:pPr>
            <w:r w:rsidRPr="00D86D11">
              <w:rPr>
                <w:b/>
                <w:bCs/>
              </w:rPr>
              <w:t>Agreements</w:t>
            </w:r>
          </w:p>
          <w:p w14:paraId="7F6795AD" w14:textId="492A076C" w:rsidR="00827107" w:rsidRDefault="00827107" w:rsidP="00827107">
            <w:pPr>
              <w:pStyle w:val="Doc-text2"/>
              <w:numPr>
                <w:ilvl w:val="0"/>
                <w:numId w:val="30"/>
              </w:numPr>
            </w:pPr>
            <w:r>
              <w:t>We intend to a</w:t>
            </w:r>
            <w:r w:rsidRPr="00827107">
              <w:t xml:space="preserve">dd a clarification to the field description of </w:t>
            </w:r>
            <w:proofErr w:type="spellStart"/>
            <w:r w:rsidRPr="00827107">
              <w:t>previousPSCellId</w:t>
            </w:r>
            <w:proofErr w:type="spellEnd"/>
            <w:r w:rsidRPr="00827107">
              <w:t xml:space="preserve">, i.e. it also indicates the cell that is the source PSCell associated to the last execution of </w:t>
            </w:r>
            <w:proofErr w:type="spellStart"/>
            <w:r w:rsidRPr="00827107">
              <w:t>RRCReconfiguration</w:t>
            </w:r>
            <w:proofErr w:type="spellEnd"/>
            <w:r w:rsidRPr="00827107">
              <w:t xml:space="preserve"> message including </w:t>
            </w:r>
            <w:proofErr w:type="spellStart"/>
            <w:r w:rsidRPr="00827107">
              <w:t>reconfigurationWithSync</w:t>
            </w:r>
            <w:proofErr w:type="spellEnd"/>
            <w:r w:rsidRPr="00827107">
              <w:t xml:space="preserve"> for the SCG.</w:t>
            </w:r>
            <w:r>
              <w:t xml:space="preserve"> This can be reconsidered if we find issues.</w:t>
            </w:r>
          </w:p>
        </w:tc>
      </w:tr>
    </w:tbl>
    <w:p w14:paraId="6A76C8BF" w14:textId="77777777" w:rsidR="00827107" w:rsidRDefault="00827107" w:rsidP="002540BF">
      <w:pPr>
        <w:pStyle w:val="Doc-text2"/>
      </w:pPr>
    </w:p>
    <w:p w14:paraId="294C7027" w14:textId="2B33B1E6" w:rsidR="00B52265" w:rsidRDefault="00B52265" w:rsidP="0051181F">
      <w:pPr>
        <w:pStyle w:val="Doc-text2"/>
        <w:ind w:left="0" w:firstLine="0"/>
      </w:pPr>
    </w:p>
    <w:p w14:paraId="32AF6841" w14:textId="77777777" w:rsidR="00B52265" w:rsidRDefault="00B52265" w:rsidP="00B52265">
      <w:pPr>
        <w:pStyle w:val="Doc-text2"/>
        <w:ind w:left="0" w:firstLine="0"/>
      </w:pPr>
    </w:p>
    <w:p w14:paraId="2D7BAA64" w14:textId="77777777" w:rsidR="0086225E" w:rsidRDefault="0086225E" w:rsidP="0086225E">
      <w:pPr>
        <w:pStyle w:val="Doc-text2"/>
        <w:ind w:left="0" w:firstLine="0"/>
      </w:pPr>
    </w:p>
    <w:p w14:paraId="6E21D49D" w14:textId="77777777" w:rsidR="00EE2158" w:rsidRDefault="00EE2158" w:rsidP="00EE2158">
      <w:pPr>
        <w:pStyle w:val="MiniHeading"/>
      </w:pPr>
      <w:r>
        <w:t>RRC-7</w:t>
      </w:r>
    </w:p>
    <w:p w14:paraId="22E67955" w14:textId="77777777" w:rsidR="00EE2158" w:rsidRPr="00DA6BE9" w:rsidRDefault="00EE2158" w:rsidP="00EE2158">
      <w:pPr>
        <w:pStyle w:val="Doc-title"/>
      </w:pPr>
      <w:hyperlink r:id="rId159" w:history="1">
        <w:r w:rsidRPr="00DA6BE9">
          <w:rPr>
            <w:rStyle w:val="Hyperlink"/>
          </w:rPr>
          <w:t>R2-2505631</w:t>
        </w:r>
      </w:hyperlink>
      <w:r w:rsidRPr="00DA6BE9">
        <w:tab/>
        <w:t>Remaining open issues for MOB MRO</w:t>
      </w:r>
      <w:r w:rsidRPr="00DA6BE9">
        <w:tab/>
        <w:t>LG Electronics Inc.</w:t>
      </w:r>
      <w:r w:rsidRPr="00DA6BE9">
        <w:tab/>
        <w:t>discussion</w:t>
      </w:r>
      <w:r w:rsidRPr="00DA6BE9">
        <w:tab/>
        <w:t>Rel-19</w:t>
      </w:r>
      <w:r w:rsidRPr="00DA6BE9">
        <w:tab/>
        <w:t>NR_ENDC_SON_MDT_Ph4-Core</w:t>
      </w:r>
    </w:p>
    <w:p w14:paraId="7EC973BD" w14:textId="77777777" w:rsidR="00EE2158" w:rsidRPr="00DA6BE9" w:rsidRDefault="00EE2158" w:rsidP="00EE2158">
      <w:pPr>
        <w:pStyle w:val="Doc-text2"/>
      </w:pPr>
      <w:r w:rsidRPr="00DA6BE9">
        <w:t>Proposal 5:</w:t>
      </w:r>
      <w:r w:rsidRPr="00DA6BE9">
        <w:tab/>
        <w:t>(RRC-7)</w:t>
      </w:r>
      <w:r w:rsidRPr="00DA6BE9">
        <w:tab/>
        <w:t>The UE is allowed to avoid duplicate CHO+CPAC logging across RLF report and SCG failure information.</w:t>
      </w:r>
    </w:p>
    <w:p w14:paraId="116A0CE7" w14:textId="77777777" w:rsidR="00EE2158" w:rsidRPr="00DA6BE9" w:rsidRDefault="00EE2158" w:rsidP="00EE2158">
      <w:pPr>
        <w:pStyle w:val="Doc-text2"/>
      </w:pPr>
      <w:r w:rsidRPr="00DA6BE9">
        <w:t>Proposal 6:</w:t>
      </w:r>
      <w:r w:rsidRPr="00DA6BE9">
        <w:tab/>
        <w:t>(RRC-7)</w:t>
      </w:r>
      <w:r w:rsidRPr="00DA6BE9">
        <w:tab/>
        <w:t>Similar to Open issue RRC-1, to keep the procedures simple and efficient, add a NOTE to the relevant procedure text to suppress duplication logging, as described in the TP in Annex.</w:t>
      </w:r>
    </w:p>
    <w:p w14:paraId="77CDBFDE" w14:textId="2DF2F360" w:rsidR="00956C07" w:rsidRPr="00DA6BE9" w:rsidRDefault="00956C07" w:rsidP="00956C07">
      <w:pPr>
        <w:pStyle w:val="Agreement"/>
      </w:pPr>
      <w:r w:rsidRPr="00DA6BE9">
        <w:t>Noted</w:t>
      </w:r>
    </w:p>
    <w:p w14:paraId="78745160" w14:textId="77777777" w:rsidR="00D0362E" w:rsidRPr="00DA6BE9" w:rsidRDefault="00D0362E" w:rsidP="00EE2158">
      <w:pPr>
        <w:pStyle w:val="Doc-text2"/>
      </w:pPr>
    </w:p>
    <w:p w14:paraId="322C7218" w14:textId="77777777" w:rsidR="00EE2158" w:rsidRPr="00DA6BE9" w:rsidRDefault="00EE2158" w:rsidP="0086225E">
      <w:pPr>
        <w:pStyle w:val="Doc-text2"/>
        <w:ind w:left="0" w:firstLine="0"/>
      </w:pPr>
    </w:p>
    <w:p w14:paraId="5F38D320" w14:textId="77777777" w:rsidR="00B52265" w:rsidRPr="00DA6BE9" w:rsidRDefault="00B52265" w:rsidP="0051181F">
      <w:pPr>
        <w:pStyle w:val="Doc-text2"/>
        <w:ind w:left="0" w:firstLine="0"/>
      </w:pPr>
    </w:p>
    <w:p w14:paraId="716BC434" w14:textId="77777777" w:rsidR="00214642" w:rsidRPr="00DA6BE9" w:rsidRDefault="00214642" w:rsidP="00214642">
      <w:pPr>
        <w:pStyle w:val="Doc-title"/>
      </w:pPr>
      <w:hyperlink r:id="rId160" w:history="1">
        <w:r w:rsidRPr="00DA6BE9">
          <w:rPr>
            <w:rStyle w:val="Hyperlink"/>
          </w:rPr>
          <w:t>R2-2505685</w:t>
        </w:r>
      </w:hyperlink>
      <w:r w:rsidRPr="00DA6BE9">
        <w:tab/>
        <w:t>Discussion on MRO enhancements for mobility</w:t>
      </w:r>
      <w:r w:rsidRPr="00DA6BE9">
        <w:tab/>
        <w:t>Lenovo</w:t>
      </w:r>
      <w:r w:rsidRPr="00DA6BE9">
        <w:tab/>
        <w:t>discussion</w:t>
      </w:r>
      <w:r w:rsidRPr="00DA6BE9">
        <w:tab/>
        <w:t>Rel-19</w:t>
      </w:r>
    </w:p>
    <w:p w14:paraId="4E52F0EE" w14:textId="77777777" w:rsidR="00214642" w:rsidRPr="00DA6BE9" w:rsidRDefault="00214642" w:rsidP="00214642">
      <w:pPr>
        <w:pStyle w:val="Doc-text2"/>
      </w:pPr>
      <w:r w:rsidRPr="00DA6BE9">
        <w:t>RA report enhancements for LTM</w:t>
      </w:r>
    </w:p>
    <w:p w14:paraId="5EF1C5FB" w14:textId="77777777" w:rsidR="00214642" w:rsidRPr="00DA6BE9" w:rsidRDefault="00214642" w:rsidP="00214642">
      <w:pPr>
        <w:pStyle w:val="Doc-text2"/>
      </w:pPr>
      <w:r w:rsidRPr="00DA6BE9">
        <w:t>Proposal 1: RACH information for early TA acquisition can be included in RA report.</w:t>
      </w:r>
    </w:p>
    <w:p w14:paraId="0205D633" w14:textId="03149488" w:rsidR="00D37233" w:rsidRPr="00DA6BE9" w:rsidRDefault="00214642" w:rsidP="00214642">
      <w:pPr>
        <w:pStyle w:val="Doc-text2"/>
      </w:pPr>
      <w:r w:rsidRPr="00DA6BE9">
        <w:t>Proposal 2: One entry can be used to log both RACH information related with early TA acquisition and RACH information related with RACH based access (e.g. LTM failure recovery or RRC re-establishment, or RACH-based LTM for the case that network does not send the early TA value to the UE due to the early TA is outdated) in RA report.</w:t>
      </w:r>
    </w:p>
    <w:p w14:paraId="6B683ED1" w14:textId="5A101950" w:rsidR="006F374C" w:rsidRPr="00DA6BE9" w:rsidRDefault="006F374C" w:rsidP="006F374C">
      <w:pPr>
        <w:pStyle w:val="Doc-title"/>
      </w:pPr>
      <w:hyperlink r:id="rId161" w:history="1">
        <w:r w:rsidRPr="00DA6BE9">
          <w:rPr>
            <w:rStyle w:val="Hyperlink"/>
          </w:rPr>
          <w:t>R2-2505755</w:t>
        </w:r>
      </w:hyperlink>
      <w:r w:rsidRPr="00DA6BE9">
        <w:tab/>
        <w:t xml:space="preserve">MRO for CHO with Candidate SCG(s) and CHO only configuration </w:t>
      </w:r>
      <w:r w:rsidRPr="00DA6BE9">
        <w:tab/>
        <w:t>Samsung</w:t>
      </w:r>
      <w:r w:rsidRPr="00DA6BE9">
        <w:tab/>
        <w:t>discussion</w:t>
      </w:r>
    </w:p>
    <w:p w14:paraId="271EC61E" w14:textId="0E2484CF" w:rsidR="00514F42" w:rsidRPr="00DA6BE9" w:rsidRDefault="00514F42" w:rsidP="00514F42">
      <w:pPr>
        <w:pStyle w:val="Doc-text2"/>
      </w:pPr>
      <w:r w:rsidRPr="00DA6BE9">
        <w:t xml:space="preserve">Proposal 1: [Open issue RRC-2] Include </w:t>
      </w:r>
      <w:proofErr w:type="spellStart"/>
      <w:r w:rsidRPr="00DA6BE9">
        <w:t>choConfig</w:t>
      </w:r>
      <w:proofErr w:type="spellEnd"/>
      <w:r w:rsidRPr="00DA6BE9">
        <w:t xml:space="preserve"> and </w:t>
      </w:r>
      <w:proofErr w:type="spellStart"/>
      <w:r w:rsidRPr="00DA6BE9">
        <w:t>triggeredEvent</w:t>
      </w:r>
      <w:proofErr w:type="spellEnd"/>
      <w:r w:rsidRPr="00DA6BE9">
        <w:t xml:space="preserve"> for both CHO with candidate SCG(s) and CHO only configuration in RLF report.</w:t>
      </w:r>
    </w:p>
    <w:p w14:paraId="193ED61C" w14:textId="34242020" w:rsidR="006F374C" w:rsidRPr="00DA6BE9" w:rsidRDefault="006F374C" w:rsidP="006F374C">
      <w:pPr>
        <w:pStyle w:val="Doc-title"/>
      </w:pPr>
      <w:hyperlink r:id="rId162" w:history="1">
        <w:r w:rsidRPr="00DA6BE9">
          <w:rPr>
            <w:rStyle w:val="Hyperlink"/>
          </w:rPr>
          <w:t>R2-2505801</w:t>
        </w:r>
      </w:hyperlink>
      <w:r w:rsidRPr="00DA6BE9">
        <w:tab/>
        <w:t>Discussion on open issues for MRO</w:t>
      </w:r>
      <w:r w:rsidRPr="00DA6BE9">
        <w:tab/>
        <w:t>ZTE Corporation, Sanechips</w:t>
      </w:r>
      <w:r w:rsidRPr="00DA6BE9">
        <w:tab/>
        <w:t>discussion</w:t>
      </w:r>
      <w:r w:rsidRPr="00DA6BE9">
        <w:tab/>
        <w:t>Rel-19</w:t>
      </w:r>
      <w:r w:rsidRPr="00DA6BE9">
        <w:tab/>
        <w:t>NR_ENDC_SON_MDT_Ph4-Core</w:t>
      </w:r>
    </w:p>
    <w:p w14:paraId="1AA89F28" w14:textId="12EA65E3" w:rsidR="006F374C" w:rsidRPr="00DA6BE9" w:rsidRDefault="006F374C" w:rsidP="006F374C">
      <w:pPr>
        <w:pStyle w:val="Doc-title"/>
      </w:pPr>
      <w:hyperlink r:id="rId163" w:history="1">
        <w:r w:rsidRPr="00DA6BE9">
          <w:rPr>
            <w:rStyle w:val="Hyperlink"/>
          </w:rPr>
          <w:t>R2-2505834</w:t>
        </w:r>
      </w:hyperlink>
      <w:r w:rsidRPr="00DA6BE9">
        <w:tab/>
        <w:t>MRO for CHO with candidate SCG</w:t>
      </w:r>
      <w:r w:rsidRPr="00DA6BE9">
        <w:tab/>
        <w:t>Ericsson</w:t>
      </w:r>
      <w:r w:rsidRPr="00DA6BE9">
        <w:tab/>
        <w:t>discussion</w:t>
      </w:r>
      <w:r w:rsidRPr="00DA6BE9">
        <w:tab/>
        <w:t>Rel-19</w:t>
      </w:r>
      <w:r w:rsidRPr="00DA6BE9">
        <w:tab/>
        <w:t>NR_ENDC_SON_MDT_Ph4-Core</w:t>
      </w:r>
    </w:p>
    <w:p w14:paraId="24818DE7" w14:textId="77777777" w:rsidR="00D37233" w:rsidRPr="00DA6BE9" w:rsidRDefault="00D37233" w:rsidP="002E493B">
      <w:pPr>
        <w:pStyle w:val="Doc-text2"/>
        <w:ind w:left="0" w:firstLine="0"/>
      </w:pPr>
    </w:p>
    <w:p w14:paraId="1A2818F5" w14:textId="77777777" w:rsidR="006F374C" w:rsidRPr="00DA6BE9" w:rsidRDefault="006F374C" w:rsidP="006F374C">
      <w:pPr>
        <w:pStyle w:val="Doc-text2"/>
      </w:pPr>
    </w:p>
    <w:p w14:paraId="5CEE3D09" w14:textId="7DF9F916" w:rsidR="001E5370" w:rsidRPr="00DA6BE9" w:rsidRDefault="001E5370" w:rsidP="001E5370">
      <w:pPr>
        <w:pStyle w:val="Heading3"/>
        <w:rPr>
          <w:rFonts w:eastAsia="Times New Roman"/>
          <w:lang w:eastAsia="ja-JP"/>
        </w:rPr>
      </w:pPr>
      <w:r w:rsidRPr="00DA6BE9">
        <w:rPr>
          <w:rFonts w:eastAsia="Times New Roman"/>
          <w:lang w:eastAsia="ja-JP"/>
        </w:rPr>
        <w:t>8.</w:t>
      </w:r>
      <w:r w:rsidR="00041F1A" w:rsidRPr="00DA6BE9">
        <w:rPr>
          <w:rFonts w:eastAsia="Times New Roman"/>
          <w:lang w:eastAsia="ja-JP"/>
        </w:rPr>
        <w:t>10</w:t>
      </w:r>
      <w:r w:rsidRPr="00DA6BE9">
        <w:rPr>
          <w:rFonts w:eastAsia="Times New Roman"/>
          <w:lang w:eastAsia="ja-JP"/>
        </w:rPr>
        <w:t>.3</w:t>
      </w:r>
      <w:r w:rsidRPr="00DA6BE9">
        <w:rPr>
          <w:rFonts w:eastAsia="Times New Roman"/>
          <w:lang w:eastAsia="ja-JP"/>
        </w:rPr>
        <w:tab/>
      </w:r>
      <w:r w:rsidR="00AD08A6" w:rsidRPr="00DA6BE9">
        <w:rPr>
          <w:rFonts w:eastAsia="Times New Roman"/>
          <w:lang w:eastAsia="ja-JP"/>
        </w:rPr>
        <w:t>Other</w:t>
      </w:r>
    </w:p>
    <w:p w14:paraId="015B9C09" w14:textId="16EDAD91" w:rsidR="00C82ECC" w:rsidRPr="00DA6BE9" w:rsidRDefault="001E5370" w:rsidP="001E5370">
      <w:pPr>
        <w:pStyle w:val="Comments"/>
      </w:pPr>
      <w:r w:rsidRPr="00DA6BE9">
        <w:t>RACH optimization for SDT</w:t>
      </w:r>
      <w:r w:rsidR="00C82ECC" w:rsidRPr="00DA6BE9">
        <w:t xml:space="preserve"> focus on RSRP and data volume in SON reports</w:t>
      </w:r>
      <w:r w:rsidR="0054273D" w:rsidRPr="00DA6BE9">
        <w:t>, and existing failure causes</w:t>
      </w:r>
      <w:r w:rsidR="00C82ECC" w:rsidRPr="00DA6BE9">
        <w:t>.</w:t>
      </w:r>
    </w:p>
    <w:p w14:paraId="48618C52" w14:textId="27EA5BFC" w:rsidR="00B340AA" w:rsidRPr="00DA6BE9" w:rsidRDefault="001E5370" w:rsidP="008718D8">
      <w:pPr>
        <w:pStyle w:val="Comments"/>
      </w:pPr>
      <w:r w:rsidRPr="00DA6BE9">
        <w:t>MHI Enhancement for SCG Deactivation/Activation</w:t>
      </w:r>
      <w:r w:rsidR="00241BCA" w:rsidRPr="00DA6BE9">
        <w:t>.</w:t>
      </w:r>
    </w:p>
    <w:p w14:paraId="097832F4" w14:textId="422C783F" w:rsidR="00AD08A6" w:rsidRPr="00DA6BE9" w:rsidRDefault="00AD08A6" w:rsidP="008718D8">
      <w:pPr>
        <w:pStyle w:val="Comments"/>
      </w:pPr>
      <w:r w:rsidRPr="00DA6BE9">
        <w:t>SON/MDT for Slicing</w:t>
      </w:r>
    </w:p>
    <w:p w14:paraId="6DD5D6EB" w14:textId="22ED2982" w:rsidR="00AD08A6" w:rsidRPr="00DA6BE9" w:rsidRDefault="00AD08A6" w:rsidP="008718D8">
      <w:pPr>
        <w:pStyle w:val="Comments"/>
      </w:pPr>
      <w:r w:rsidRPr="00DA6BE9">
        <w:t>SON/MDT for NTN</w:t>
      </w:r>
    </w:p>
    <w:p w14:paraId="7EFA211C" w14:textId="77777777" w:rsidR="00CE4DBC" w:rsidRPr="00DA6BE9" w:rsidRDefault="00CE4DBC" w:rsidP="006F374C">
      <w:pPr>
        <w:pStyle w:val="Doc-title"/>
      </w:pPr>
    </w:p>
    <w:p w14:paraId="791A0C88" w14:textId="019ACF8D" w:rsidR="00CE4DBC" w:rsidRPr="00DA6BE9" w:rsidRDefault="00CE4DBC" w:rsidP="00CE4DBC">
      <w:pPr>
        <w:pStyle w:val="MiniHeading"/>
      </w:pPr>
      <w:r w:rsidRPr="00DA6BE9">
        <w:t>RRC-3</w:t>
      </w:r>
    </w:p>
    <w:p w14:paraId="17513076" w14:textId="77777777" w:rsidR="00CE4DBC" w:rsidRPr="00DA6BE9" w:rsidRDefault="00CE4DBC" w:rsidP="00CE4DBC">
      <w:pPr>
        <w:pStyle w:val="Doc-title"/>
      </w:pPr>
      <w:hyperlink r:id="rId164" w:history="1">
        <w:r w:rsidRPr="00DA6BE9">
          <w:rPr>
            <w:rStyle w:val="Hyperlink"/>
          </w:rPr>
          <w:t>R2-2505835</w:t>
        </w:r>
      </w:hyperlink>
      <w:r w:rsidRPr="00DA6BE9">
        <w:tab/>
        <w:t>Discussion on SON-MDT enhancements for Slicing and NTN</w:t>
      </w:r>
      <w:r w:rsidRPr="00DA6BE9">
        <w:tab/>
        <w:t>Ericsson</w:t>
      </w:r>
      <w:r w:rsidRPr="00DA6BE9">
        <w:tab/>
        <w:t>discussion</w:t>
      </w:r>
      <w:r w:rsidRPr="00DA6BE9">
        <w:tab/>
        <w:t>Rel-19</w:t>
      </w:r>
      <w:r w:rsidRPr="00DA6BE9">
        <w:tab/>
        <w:t>NR_ENDC_SON_MDT_Ph4-Core</w:t>
      </w:r>
    </w:p>
    <w:p w14:paraId="120767AC" w14:textId="77777777" w:rsidR="00AB4D0B" w:rsidRPr="00DA6BE9" w:rsidRDefault="00AB4D0B" w:rsidP="00AB4D0B">
      <w:pPr>
        <w:pStyle w:val="Doc-text2"/>
      </w:pPr>
      <w:r w:rsidRPr="00DA6BE9">
        <w:t>Proposal 1</w:t>
      </w:r>
      <w:r w:rsidRPr="00DA6BE9">
        <w:tab/>
        <w:t>[Open issue RRC-3] RAN2 logs the cell reselection failure information in the next/first MDT sample logged after the detected cell reselection failure.</w:t>
      </w:r>
    </w:p>
    <w:p w14:paraId="4120E509" w14:textId="77777777" w:rsidR="00AB4D0B" w:rsidRPr="00DA6BE9" w:rsidRDefault="00AB4D0B" w:rsidP="00AB4D0B">
      <w:pPr>
        <w:pStyle w:val="Doc-text2"/>
      </w:pPr>
      <w:r w:rsidRPr="00DA6BE9">
        <w:t>Proposal 2</w:t>
      </w:r>
      <w:r w:rsidRPr="00DA6BE9">
        <w:tab/>
        <w:t>[Open issue RRC-3] RAN2 include the following information along with NSAG information in the logged MDT report a) Cell information (if available, it may not be available if the UE goes to any cell selection state) b) location where UE fails to access a cell according to NSAG priority</w:t>
      </w:r>
    </w:p>
    <w:p w14:paraId="5EC7E9E3" w14:textId="25FF62E9" w:rsidR="00AB4D0B" w:rsidRPr="00DA6BE9" w:rsidRDefault="00AB4D0B" w:rsidP="00AB4D0B">
      <w:pPr>
        <w:pStyle w:val="Doc-text2"/>
      </w:pPr>
      <w:r w:rsidRPr="00DA6BE9">
        <w:t>Proposal 3</w:t>
      </w:r>
      <w:r w:rsidRPr="00DA6BE9">
        <w:tab/>
        <w:t>Set 8 as the Maximum number of geographical areas that the UE can be configured as implemented in the RRC running CR.</w:t>
      </w:r>
    </w:p>
    <w:p w14:paraId="1A61C7AB" w14:textId="77777777" w:rsidR="00AB4D0B" w:rsidRPr="00DA6BE9" w:rsidRDefault="00AB4D0B" w:rsidP="00AB4D0B">
      <w:pPr>
        <w:pStyle w:val="Doc-title"/>
      </w:pPr>
      <w:hyperlink r:id="rId165" w:history="1">
        <w:r w:rsidRPr="00DA6BE9">
          <w:rPr>
            <w:rStyle w:val="Hyperlink"/>
          </w:rPr>
          <w:t>R2-2506083</w:t>
        </w:r>
      </w:hyperlink>
      <w:r w:rsidRPr="00DA6BE9">
        <w:tab/>
        <w:t>Discussion on SONMDT for others</w:t>
      </w:r>
      <w:r w:rsidRPr="00DA6BE9">
        <w:tab/>
        <w:t>Huawei, HiSilicon</w:t>
      </w:r>
      <w:r w:rsidRPr="00DA6BE9">
        <w:tab/>
        <w:t>discussion</w:t>
      </w:r>
      <w:r w:rsidRPr="00DA6BE9">
        <w:tab/>
        <w:t>Rel-19</w:t>
      </w:r>
      <w:r w:rsidRPr="00DA6BE9">
        <w:tab/>
        <w:t>NR_ENDC_SON_MDT_Ph4-Core</w:t>
      </w:r>
    </w:p>
    <w:p w14:paraId="34359E26" w14:textId="77777777" w:rsidR="00AB4D0B" w:rsidRPr="00DA6BE9" w:rsidRDefault="00AB4D0B" w:rsidP="00AB4D0B">
      <w:pPr>
        <w:pStyle w:val="Doc-text2"/>
      </w:pPr>
      <w:r w:rsidRPr="00DA6BE9">
        <w:t xml:space="preserve">Proposal: (RRC-3) It is sufficient to reply on the following UE </w:t>
      </w:r>
      <w:proofErr w:type="spellStart"/>
      <w:r w:rsidRPr="00DA6BE9">
        <w:t>behavior</w:t>
      </w:r>
      <w:proofErr w:type="spellEnd"/>
      <w:r w:rsidRPr="00DA6BE9">
        <w:t xml:space="preserve"> (from the previous RAN2#130 agreement):</w:t>
      </w:r>
    </w:p>
    <w:p w14:paraId="0800E609" w14:textId="77777777" w:rsidR="00AB4D0B" w:rsidRPr="00DA6BE9" w:rsidRDefault="00AB4D0B" w:rsidP="00AB4D0B">
      <w:pPr>
        <w:pStyle w:val="Doc-text2"/>
      </w:pPr>
      <w:r w:rsidRPr="00DA6BE9">
        <w:t>If the UE supports slice-based cell reselection does not find any suitable cell in the frequencies corresponding to the highest ranked NSAG, the UE logs the highest ranked NSAG.</w:t>
      </w:r>
    </w:p>
    <w:p w14:paraId="25858CA9" w14:textId="77777777" w:rsidR="00AB4D0B" w:rsidRPr="00DA6BE9" w:rsidRDefault="00AB4D0B" w:rsidP="00AB4D0B">
      <w:pPr>
        <w:pStyle w:val="Doc-text2"/>
      </w:pPr>
      <w:r w:rsidRPr="00DA6BE9">
        <w:t>And then the possible RAN2 impacts are:</w:t>
      </w:r>
    </w:p>
    <w:p w14:paraId="0F71FB60" w14:textId="77777777" w:rsidR="00AB4D0B" w:rsidRPr="00DA6BE9" w:rsidRDefault="00AB4D0B" w:rsidP="00AB4D0B">
      <w:pPr>
        <w:pStyle w:val="Doc-text2"/>
      </w:pPr>
      <w:r w:rsidRPr="00DA6BE9">
        <w:t>(1) add one flag into LogMeasInfo-r16, i.e. NSAG-ID-r17 for the highest ranked NSAG information</w:t>
      </w:r>
    </w:p>
    <w:p w14:paraId="22C54C65" w14:textId="77777777" w:rsidR="00AB4D0B" w:rsidRPr="00DA6BE9" w:rsidRDefault="00AB4D0B" w:rsidP="00AB4D0B">
      <w:pPr>
        <w:pStyle w:val="Doc-text2"/>
      </w:pPr>
      <w:r w:rsidRPr="00DA6BE9">
        <w:t>(2) update the procedural text by adding this flag</w:t>
      </w:r>
    </w:p>
    <w:p w14:paraId="65140B88" w14:textId="77777777" w:rsidR="00CE4DBC" w:rsidRPr="00DA6BE9" w:rsidRDefault="00CE4DBC" w:rsidP="00AB4D0B">
      <w:pPr>
        <w:pStyle w:val="Doc-title"/>
        <w:ind w:left="0" w:firstLine="0"/>
      </w:pPr>
    </w:p>
    <w:p w14:paraId="44D44D1C" w14:textId="77777777" w:rsidR="00956C07" w:rsidRPr="00DA6BE9" w:rsidRDefault="00956C07" w:rsidP="00956C07">
      <w:pPr>
        <w:pStyle w:val="Doc-text2"/>
      </w:pPr>
    </w:p>
    <w:p w14:paraId="2FAA7721" w14:textId="77777777" w:rsidR="00956C07" w:rsidRPr="00DA6BE9" w:rsidRDefault="00956C07" w:rsidP="00956C07">
      <w:pPr>
        <w:pStyle w:val="Doc-text2"/>
      </w:pPr>
    </w:p>
    <w:p w14:paraId="0A9A7C7D" w14:textId="77777777" w:rsidR="00956C07" w:rsidRPr="00DA6BE9" w:rsidRDefault="00956C07" w:rsidP="002540BF">
      <w:pPr>
        <w:pStyle w:val="Doc-text2"/>
        <w:rPr>
          <w:b/>
          <w:bCs/>
        </w:rPr>
      </w:pPr>
      <w:r w:rsidRPr="00DA6BE9">
        <w:rPr>
          <w:b/>
          <w:bCs/>
        </w:rPr>
        <w:t>Discussion:</w:t>
      </w:r>
    </w:p>
    <w:p w14:paraId="63A67E7B" w14:textId="7339D63E" w:rsidR="00956C07" w:rsidRPr="00DA6BE9" w:rsidRDefault="00956C07" w:rsidP="00D86D11">
      <w:pPr>
        <w:pStyle w:val="Doc-text2"/>
      </w:pPr>
      <w:r w:rsidRPr="00DA6BE9">
        <w:t>P1</w:t>
      </w:r>
      <w:r w:rsidR="00525F9C" w:rsidRPr="00DA6BE9">
        <w:t>/P2 (Ericsson)</w:t>
      </w:r>
      <w:r w:rsidRPr="00DA6BE9">
        <w:t>:</w:t>
      </w:r>
    </w:p>
    <w:p w14:paraId="1F9167EE" w14:textId="4E271625" w:rsidR="00956C07" w:rsidRPr="00DA6BE9" w:rsidRDefault="00956C07" w:rsidP="00D86D11">
      <w:pPr>
        <w:pStyle w:val="Doc-text2"/>
      </w:pPr>
      <w:r w:rsidRPr="00DA6BE9">
        <w:t>-</w:t>
      </w:r>
      <w:r w:rsidRPr="00DA6BE9">
        <w:tab/>
        <w:t xml:space="preserve">Samsung thinks the Huawei proposal is </w:t>
      </w:r>
      <w:proofErr w:type="spellStart"/>
      <w:r w:rsidRPr="00DA6BE9">
        <w:t>simopler</w:t>
      </w:r>
      <w:proofErr w:type="spellEnd"/>
      <w:r w:rsidRPr="00DA6BE9">
        <w:t xml:space="preserve">. ZTE think the Ericsson solution is more complete since it has cell info, but location info is out of scope. Nokia agrees with the Huawei approach but also want the NSAG ID. Ericsson think the cell info is needed to know where the UE were. Nokia thinks the UE reports neighbour cells and from this the operator can know which cell is the problematic cell. </w:t>
      </w:r>
      <w:r w:rsidR="00231824" w:rsidRPr="00DA6BE9">
        <w:t>ZTE think there can be a time gap between the failure and the lack of NSAG, so we need to tell where the failure happened.</w:t>
      </w:r>
    </w:p>
    <w:p w14:paraId="054F21EF" w14:textId="77777777" w:rsidR="00956C07" w:rsidRPr="00DA6BE9" w:rsidRDefault="00956C07" w:rsidP="002540BF">
      <w:pPr>
        <w:pStyle w:val="Doc-text2"/>
      </w:pPr>
    </w:p>
    <w:tbl>
      <w:tblPr>
        <w:tblStyle w:val="TableGrid"/>
        <w:tblW w:w="0" w:type="auto"/>
        <w:tblInd w:w="1622" w:type="dxa"/>
        <w:tblLook w:val="04A0" w:firstRow="1" w:lastRow="0" w:firstColumn="1" w:lastColumn="0" w:noHBand="0" w:noVBand="1"/>
      </w:tblPr>
      <w:tblGrid>
        <w:gridCol w:w="8572"/>
      </w:tblGrid>
      <w:tr w:rsidR="00956C07" w:rsidRPr="00DA6BE9" w14:paraId="4AB858BC" w14:textId="77777777" w:rsidTr="002540BF">
        <w:tc>
          <w:tcPr>
            <w:tcW w:w="10194" w:type="dxa"/>
          </w:tcPr>
          <w:p w14:paraId="47D57ADB" w14:textId="77777777" w:rsidR="00956C07" w:rsidRPr="00DA6BE9" w:rsidRDefault="00956C07" w:rsidP="002540BF">
            <w:pPr>
              <w:pStyle w:val="Doc-text2"/>
              <w:ind w:left="0" w:firstLine="0"/>
              <w:rPr>
                <w:b/>
                <w:bCs/>
              </w:rPr>
            </w:pPr>
            <w:r w:rsidRPr="00DA6BE9">
              <w:rPr>
                <w:b/>
                <w:bCs/>
              </w:rPr>
              <w:t>Agreements</w:t>
            </w:r>
          </w:p>
          <w:p w14:paraId="69355451" w14:textId="77777777" w:rsidR="00956C07" w:rsidRPr="00DA6BE9" w:rsidRDefault="00674FD6" w:rsidP="00956C07">
            <w:pPr>
              <w:pStyle w:val="Doc-text2"/>
              <w:numPr>
                <w:ilvl w:val="0"/>
                <w:numId w:val="32"/>
              </w:numPr>
            </w:pPr>
            <w:r w:rsidRPr="00DA6BE9">
              <w:t xml:space="preserve">RAN2 includes the following information along with NSAG information in the logged MDT report: Cell information of the cell that the UE was in when it was not able to find its highest </w:t>
            </w:r>
            <w:proofErr w:type="spellStart"/>
            <w:r w:rsidRPr="00DA6BE9">
              <w:t>prio</w:t>
            </w:r>
            <w:proofErr w:type="spellEnd"/>
            <w:r w:rsidRPr="00DA6BE9">
              <w:t xml:space="preserve"> NSAG (if available, it may not be available if the UE goes to any cell selection state)</w:t>
            </w:r>
          </w:p>
          <w:p w14:paraId="63D703C4" w14:textId="352A6A01" w:rsidR="00525F9C" w:rsidRPr="00DA6BE9" w:rsidRDefault="00525F9C" w:rsidP="00956C07">
            <w:pPr>
              <w:pStyle w:val="Doc-text2"/>
              <w:numPr>
                <w:ilvl w:val="0"/>
                <w:numId w:val="32"/>
              </w:numPr>
            </w:pPr>
            <w:r w:rsidRPr="00DA6BE9">
              <w:t>Set 8 as the Maximum number of geographical areas that the UE can be configured as implemented in the RRC running CR.</w:t>
            </w:r>
          </w:p>
        </w:tc>
      </w:tr>
    </w:tbl>
    <w:p w14:paraId="1D30F8AB" w14:textId="77777777" w:rsidR="00956C07" w:rsidRPr="00DA6BE9" w:rsidRDefault="00956C07" w:rsidP="002540BF">
      <w:pPr>
        <w:pStyle w:val="Doc-text2"/>
      </w:pPr>
    </w:p>
    <w:p w14:paraId="22C2D859" w14:textId="0AB2DB7A" w:rsidR="00956C07" w:rsidRPr="00DA6BE9" w:rsidRDefault="00956C07" w:rsidP="00956C07">
      <w:pPr>
        <w:pStyle w:val="Doc-text2"/>
      </w:pPr>
    </w:p>
    <w:p w14:paraId="42CC144D" w14:textId="3E2368B5" w:rsidR="00CE4DBC" w:rsidRPr="00DA6BE9" w:rsidRDefault="00CE4DBC" w:rsidP="00CE4DBC">
      <w:pPr>
        <w:pStyle w:val="MiniHeading"/>
      </w:pPr>
      <w:r w:rsidRPr="00DA6BE9">
        <w:t>RRC-8</w:t>
      </w:r>
    </w:p>
    <w:p w14:paraId="77983DE3" w14:textId="611EDEC5" w:rsidR="006F374C" w:rsidRPr="00DA6BE9" w:rsidRDefault="006F374C" w:rsidP="006F374C">
      <w:pPr>
        <w:pStyle w:val="Doc-title"/>
      </w:pPr>
      <w:hyperlink r:id="rId166" w:history="1">
        <w:r w:rsidRPr="00DA6BE9">
          <w:rPr>
            <w:rStyle w:val="Hyperlink"/>
          </w:rPr>
          <w:t>R2-2505802</w:t>
        </w:r>
      </w:hyperlink>
      <w:r w:rsidRPr="00DA6BE9">
        <w:tab/>
        <w:t>Discussion on other leftover issues</w:t>
      </w:r>
      <w:r w:rsidRPr="00DA6BE9">
        <w:tab/>
        <w:t>ZTE Corporation, Sanechips</w:t>
      </w:r>
      <w:r w:rsidRPr="00DA6BE9">
        <w:tab/>
        <w:t>discussion</w:t>
      </w:r>
      <w:r w:rsidRPr="00DA6BE9">
        <w:tab/>
        <w:t>Rel-19</w:t>
      </w:r>
      <w:r w:rsidRPr="00DA6BE9">
        <w:tab/>
        <w:t>NR_ENDC_SON_MDT_Ph4-Core</w:t>
      </w:r>
    </w:p>
    <w:p w14:paraId="771B4C71" w14:textId="6F47B23D" w:rsidR="00CE4DBC" w:rsidRPr="00DA6BE9" w:rsidRDefault="00CE4DBC" w:rsidP="00CE4DBC">
      <w:pPr>
        <w:pStyle w:val="Doc-text2"/>
      </w:pPr>
      <w:r w:rsidRPr="00DA6BE9">
        <w:t>Proposal 2</w:t>
      </w:r>
      <w:r w:rsidRPr="00DA6BE9">
        <w:tab/>
        <w:t>(RRC-8) UE includes traffic characteristics (e.g., average data rate during activation period) in the MHI together with the SCG activation/deactivation information.</w:t>
      </w:r>
    </w:p>
    <w:p w14:paraId="57FC9BE3" w14:textId="77777777" w:rsidR="00CA6E53" w:rsidRPr="00DA6BE9" w:rsidRDefault="00CA6E53" w:rsidP="00CE4DBC">
      <w:pPr>
        <w:pStyle w:val="Doc-text2"/>
      </w:pPr>
    </w:p>
    <w:p w14:paraId="000124D8" w14:textId="77777777" w:rsidR="00CA6E53" w:rsidRPr="00DA6BE9" w:rsidRDefault="00CA6E53" w:rsidP="002540BF">
      <w:pPr>
        <w:pStyle w:val="Doc-text2"/>
        <w:rPr>
          <w:b/>
          <w:bCs/>
        </w:rPr>
      </w:pPr>
      <w:r w:rsidRPr="00DA6BE9">
        <w:rPr>
          <w:b/>
          <w:bCs/>
        </w:rPr>
        <w:t>Discussion:</w:t>
      </w:r>
    </w:p>
    <w:p w14:paraId="46EF1A8E" w14:textId="399B7C9D" w:rsidR="00CA6E53" w:rsidRPr="00DA6BE9" w:rsidRDefault="00CA6E53" w:rsidP="00D86D11">
      <w:pPr>
        <w:pStyle w:val="Doc-text2"/>
      </w:pPr>
      <w:r w:rsidRPr="00DA6BE9">
        <w:t>P2:</w:t>
      </w:r>
    </w:p>
    <w:p w14:paraId="2D0DCA83" w14:textId="1BC5F495" w:rsidR="00CA6E53" w:rsidRPr="00DA6BE9" w:rsidRDefault="00CA6E53" w:rsidP="00CA6E53">
      <w:pPr>
        <w:pStyle w:val="Doc-text2"/>
      </w:pPr>
      <w:r w:rsidRPr="00DA6BE9">
        <w:t>-</w:t>
      </w:r>
      <w:r w:rsidRPr="00DA6BE9">
        <w:tab/>
        <w:t>Qualcomm does not agree with this.</w:t>
      </w:r>
    </w:p>
    <w:p w14:paraId="57FEB3E0" w14:textId="77777777" w:rsidR="00756FB4" w:rsidRPr="00DA6BE9" w:rsidRDefault="00756FB4" w:rsidP="00CA6E53">
      <w:pPr>
        <w:pStyle w:val="Doc-text2"/>
      </w:pPr>
    </w:p>
    <w:p w14:paraId="11146A31" w14:textId="55F2180B" w:rsidR="00756FB4" w:rsidRPr="00DA6BE9" w:rsidRDefault="00756FB4" w:rsidP="00756FB4">
      <w:pPr>
        <w:pStyle w:val="Agreement"/>
      </w:pPr>
      <w:r w:rsidRPr="00DA6BE9">
        <w:t>Noted</w:t>
      </w:r>
    </w:p>
    <w:p w14:paraId="58B688A5" w14:textId="77777777" w:rsidR="00CE4DBC" w:rsidRPr="00DA6BE9" w:rsidRDefault="00CE4DBC" w:rsidP="006F374C">
      <w:pPr>
        <w:pStyle w:val="Doc-title"/>
      </w:pPr>
    </w:p>
    <w:p w14:paraId="52E00E78" w14:textId="670BDC7D" w:rsidR="00CE4DBC" w:rsidRPr="00DA6BE9" w:rsidRDefault="00CE4DBC" w:rsidP="00CE4DBC">
      <w:pPr>
        <w:pStyle w:val="MiniHeading"/>
      </w:pPr>
      <w:r w:rsidRPr="00DA6BE9">
        <w:t>NTN</w:t>
      </w:r>
    </w:p>
    <w:p w14:paraId="5B2E7107" w14:textId="77777777" w:rsidR="00AB4D0B" w:rsidRPr="00DA6BE9" w:rsidRDefault="00AB4D0B" w:rsidP="00AB4D0B">
      <w:pPr>
        <w:pStyle w:val="Doc-title"/>
      </w:pPr>
      <w:hyperlink r:id="rId167" w:history="1">
        <w:r w:rsidRPr="00DA6BE9">
          <w:rPr>
            <w:rStyle w:val="Hyperlink"/>
          </w:rPr>
          <w:t>R2-2506042</w:t>
        </w:r>
      </w:hyperlink>
      <w:r w:rsidRPr="00DA6BE9">
        <w:tab/>
        <w:t>Open issues on NTN SONMDT</w:t>
      </w:r>
      <w:r w:rsidRPr="00DA6BE9">
        <w:tab/>
        <w:t>Qualcomm Incorporated</w:t>
      </w:r>
      <w:r w:rsidRPr="00DA6BE9">
        <w:tab/>
        <w:t>discussion</w:t>
      </w:r>
      <w:r w:rsidRPr="00DA6BE9">
        <w:tab/>
        <w:t>NR_ENDC_SON_MDT_Ph4-Core</w:t>
      </w:r>
    </w:p>
    <w:p w14:paraId="68BFCEA1" w14:textId="7231BD14" w:rsidR="0055797E" w:rsidRPr="00DA6BE9" w:rsidRDefault="00CC3244" w:rsidP="00AB4D0B">
      <w:pPr>
        <w:pStyle w:val="Doc-text2"/>
      </w:pPr>
      <w:r w:rsidRPr="00DA6BE9">
        <w:t>Proposal 1</w:t>
      </w:r>
      <w:r w:rsidRPr="00DA6BE9">
        <w:tab/>
        <w:t>The legacy area scope should not be configured when Rel-19 area scope is configured.</w:t>
      </w:r>
    </w:p>
    <w:p w14:paraId="00F13E11" w14:textId="77777777" w:rsidR="00CC3244" w:rsidRPr="00DA6BE9" w:rsidRDefault="00CC3244" w:rsidP="00AB4D0B">
      <w:pPr>
        <w:pStyle w:val="Doc-text2"/>
      </w:pPr>
    </w:p>
    <w:p w14:paraId="4A148D8D" w14:textId="6305215C" w:rsidR="00CC3244" w:rsidRPr="00DA6BE9" w:rsidRDefault="00CC3244" w:rsidP="00AB4D0B">
      <w:pPr>
        <w:pStyle w:val="Doc-text2"/>
      </w:pPr>
      <w:r w:rsidRPr="00DA6BE9">
        <w:t>-</w:t>
      </w:r>
      <w:r w:rsidRPr="00DA6BE9">
        <w:tab/>
        <w:t>Huawei supports P1. Ericsson think we can discuss this in the comeback</w:t>
      </w:r>
      <w:r w:rsidR="00BA529F" w:rsidRPr="00DA6BE9">
        <w:t xml:space="preserve"> to have a unified solution.</w:t>
      </w:r>
    </w:p>
    <w:p w14:paraId="3AD5E4EA" w14:textId="77777777" w:rsidR="00CC3244" w:rsidRPr="00DA6BE9" w:rsidRDefault="00CC3244" w:rsidP="002540BF">
      <w:pPr>
        <w:pStyle w:val="Doc-text2"/>
      </w:pPr>
    </w:p>
    <w:tbl>
      <w:tblPr>
        <w:tblStyle w:val="TableGrid"/>
        <w:tblW w:w="0" w:type="auto"/>
        <w:tblInd w:w="1622" w:type="dxa"/>
        <w:tblLook w:val="04A0" w:firstRow="1" w:lastRow="0" w:firstColumn="1" w:lastColumn="0" w:noHBand="0" w:noVBand="1"/>
      </w:tblPr>
      <w:tblGrid>
        <w:gridCol w:w="8572"/>
      </w:tblGrid>
      <w:tr w:rsidR="00CC3244" w:rsidRPr="00DA6BE9" w14:paraId="3BB22CDA" w14:textId="77777777" w:rsidTr="002540BF">
        <w:tc>
          <w:tcPr>
            <w:tcW w:w="10194" w:type="dxa"/>
          </w:tcPr>
          <w:p w14:paraId="3ABBC54B" w14:textId="77777777" w:rsidR="00CC3244" w:rsidRPr="00DA6BE9" w:rsidRDefault="00CC3244" w:rsidP="002540BF">
            <w:pPr>
              <w:pStyle w:val="Doc-text2"/>
              <w:ind w:left="0" w:firstLine="0"/>
              <w:rPr>
                <w:b/>
                <w:bCs/>
              </w:rPr>
            </w:pPr>
            <w:r w:rsidRPr="00DA6BE9">
              <w:rPr>
                <w:b/>
                <w:bCs/>
              </w:rPr>
              <w:t>Agreements</w:t>
            </w:r>
          </w:p>
          <w:p w14:paraId="508C9162" w14:textId="1525C5B3" w:rsidR="00CC3244" w:rsidRPr="00DA6BE9" w:rsidRDefault="001D0EB3" w:rsidP="00CC3244">
            <w:pPr>
              <w:pStyle w:val="Doc-text2"/>
              <w:numPr>
                <w:ilvl w:val="0"/>
                <w:numId w:val="33"/>
              </w:numPr>
            </w:pPr>
            <w:r w:rsidRPr="00DA6BE9">
              <w:t>RAN2 intends to specify that t</w:t>
            </w:r>
            <w:r w:rsidR="00BA529F" w:rsidRPr="00DA6BE9">
              <w:t xml:space="preserve">he legacy area scope </w:t>
            </w:r>
            <w:r w:rsidRPr="00DA6BE9">
              <w:t xml:space="preserve">cannot </w:t>
            </w:r>
            <w:r w:rsidR="00BA529F" w:rsidRPr="00DA6BE9">
              <w:t>be configured when Rel-19 area scope is configured.</w:t>
            </w:r>
          </w:p>
        </w:tc>
      </w:tr>
    </w:tbl>
    <w:p w14:paraId="3D6F6F47" w14:textId="77777777" w:rsidR="00CC3244" w:rsidRPr="00DA6BE9" w:rsidRDefault="00CC3244" w:rsidP="002540BF">
      <w:pPr>
        <w:pStyle w:val="Doc-text2"/>
      </w:pPr>
    </w:p>
    <w:p w14:paraId="29F46DCA" w14:textId="7C8C2583" w:rsidR="00CC3244" w:rsidRPr="00DA6BE9" w:rsidRDefault="00CC3244" w:rsidP="00AB4D0B">
      <w:pPr>
        <w:pStyle w:val="Doc-text2"/>
      </w:pPr>
    </w:p>
    <w:p w14:paraId="6CA06F07" w14:textId="77777777" w:rsidR="0099383F" w:rsidRPr="00DA6BE9" w:rsidRDefault="0099383F" w:rsidP="00CE4DBC">
      <w:pPr>
        <w:pStyle w:val="Doc-title"/>
      </w:pPr>
    </w:p>
    <w:p w14:paraId="49768B4A" w14:textId="13B39D26" w:rsidR="00CE4DBC" w:rsidRPr="00DA6BE9" w:rsidRDefault="00CE4DBC" w:rsidP="00CE4DBC">
      <w:pPr>
        <w:pStyle w:val="Doc-title"/>
      </w:pPr>
      <w:hyperlink r:id="rId168" w:history="1">
        <w:r w:rsidRPr="00DA6BE9">
          <w:rPr>
            <w:rStyle w:val="Hyperlink"/>
          </w:rPr>
          <w:t>R2-2505725</w:t>
        </w:r>
      </w:hyperlink>
      <w:r w:rsidRPr="00DA6BE9">
        <w:tab/>
        <w:t>SON/MDT enhancements for network slicing (RRC-3), MHI and NTN</w:t>
      </w:r>
      <w:r w:rsidRPr="00DA6BE9">
        <w:tab/>
        <w:t>Nokia</w:t>
      </w:r>
      <w:r w:rsidRPr="00DA6BE9">
        <w:tab/>
        <w:t>discussion</w:t>
      </w:r>
      <w:r w:rsidRPr="00DA6BE9">
        <w:tab/>
        <w:t>Rel-19</w:t>
      </w:r>
      <w:r w:rsidRPr="00DA6BE9">
        <w:tab/>
        <w:t>NR_ENDC_SON_MDT_Ph4-Core</w:t>
      </w:r>
    </w:p>
    <w:p w14:paraId="2C972D84" w14:textId="77777777" w:rsidR="0055797E" w:rsidRPr="00DA6BE9" w:rsidRDefault="0055797E" w:rsidP="00CE4DBC">
      <w:pPr>
        <w:pStyle w:val="Doc-text2"/>
      </w:pPr>
      <w:r w:rsidRPr="00DA6BE9">
        <w:t>Proposal 2: It is proposed to include additional assistance information related to the condition(s) for SCG activation/deactivation, in MHI such as DL and/or UL volume per second which was transmitted or received by UE during the SCG activation time for the given PSCell.</w:t>
      </w:r>
    </w:p>
    <w:p w14:paraId="006C4724" w14:textId="36EFE7AA" w:rsidR="00CE4DBC" w:rsidRPr="00DA6BE9" w:rsidRDefault="00CE4DBC" w:rsidP="00CE4DBC">
      <w:pPr>
        <w:pStyle w:val="Doc-text2"/>
      </w:pPr>
      <w:r w:rsidRPr="00DA6BE9">
        <w:t>Proposal 3.1: RAN2 to consider enhancing RLF Report and SHR for DG based RACH-less access for NTN with the addition of the following parameters:</w:t>
      </w:r>
    </w:p>
    <w:p w14:paraId="54F1CF8C" w14:textId="77777777" w:rsidR="00CE4DBC" w:rsidRPr="00DA6BE9" w:rsidRDefault="00CE4DBC" w:rsidP="00CE4DBC">
      <w:pPr>
        <w:pStyle w:val="Doc-text2"/>
      </w:pPr>
      <w:r w:rsidRPr="00DA6BE9">
        <w:t>1)</w:t>
      </w:r>
      <w:r w:rsidRPr="00DA6BE9">
        <w:tab/>
        <w:t>PDCCH Monitoring Time Until Success</w:t>
      </w:r>
    </w:p>
    <w:p w14:paraId="2641A806" w14:textId="5234EA3F" w:rsidR="00CE4DBC" w:rsidRPr="00DA6BE9" w:rsidRDefault="00CE4DBC" w:rsidP="0051181F">
      <w:pPr>
        <w:pStyle w:val="Doc-text2"/>
      </w:pPr>
      <w:r w:rsidRPr="00DA6BE9">
        <w:t>2)</w:t>
      </w:r>
      <w:r w:rsidRPr="00DA6BE9">
        <w:tab/>
        <w:t>No of PUSCH Attempts Until Success</w:t>
      </w:r>
    </w:p>
    <w:p w14:paraId="3FD7C373" w14:textId="77777777" w:rsidR="00CE4DBC" w:rsidRPr="00DA6BE9" w:rsidRDefault="00CE4DBC" w:rsidP="00CE4DBC">
      <w:pPr>
        <w:pStyle w:val="Doc-text2"/>
      </w:pPr>
      <w:r w:rsidRPr="00DA6BE9">
        <w:t>Proposal 3.2: Define a new SHR trigger (based on PDCCH monitoring time and/or number of PUSCH attempts) for the UE to log the enhancements measurements specific to NTN RACH-less access.</w:t>
      </w:r>
    </w:p>
    <w:p w14:paraId="6FD73CBF" w14:textId="77777777" w:rsidR="00CE4DBC" w:rsidRPr="00DA6BE9" w:rsidRDefault="00CE4DBC" w:rsidP="006F374C">
      <w:pPr>
        <w:pStyle w:val="Doc-title"/>
      </w:pPr>
    </w:p>
    <w:p w14:paraId="09FB6487" w14:textId="77777777" w:rsidR="0055797E" w:rsidRPr="00DA6BE9" w:rsidRDefault="0055797E" w:rsidP="002540BF">
      <w:pPr>
        <w:pStyle w:val="Doc-text2"/>
        <w:rPr>
          <w:b/>
          <w:bCs/>
        </w:rPr>
      </w:pPr>
      <w:r w:rsidRPr="00DA6BE9">
        <w:rPr>
          <w:b/>
          <w:bCs/>
        </w:rPr>
        <w:t>Discussion:</w:t>
      </w:r>
    </w:p>
    <w:p w14:paraId="0C4C4166" w14:textId="3F8BDEA0" w:rsidR="0055797E" w:rsidRPr="00DA6BE9" w:rsidRDefault="0055797E" w:rsidP="00D86D11">
      <w:pPr>
        <w:pStyle w:val="Doc-text2"/>
      </w:pPr>
      <w:r w:rsidRPr="00DA6BE9">
        <w:t>P2:</w:t>
      </w:r>
    </w:p>
    <w:p w14:paraId="39877FCC" w14:textId="204926A3" w:rsidR="0055797E" w:rsidRPr="00DA6BE9" w:rsidRDefault="0055797E" w:rsidP="00D86D11">
      <w:pPr>
        <w:pStyle w:val="Doc-text2"/>
      </w:pPr>
      <w:r w:rsidRPr="00DA6BE9">
        <w:t>-</w:t>
      </w:r>
      <w:r w:rsidRPr="00DA6BE9">
        <w:tab/>
        <w:t>Qualcomm thinks the NW is in control and the UE is not. Samsung agrees with QC.</w:t>
      </w:r>
    </w:p>
    <w:p w14:paraId="31DD6B93" w14:textId="2141D09E" w:rsidR="0055797E" w:rsidRPr="00DA6BE9" w:rsidRDefault="0055797E" w:rsidP="00D86D11">
      <w:pPr>
        <w:pStyle w:val="Doc-text2"/>
      </w:pPr>
      <w:r w:rsidRPr="00DA6BE9">
        <w:t>P3.1:</w:t>
      </w:r>
    </w:p>
    <w:p w14:paraId="7C3C58EE" w14:textId="344346D1" w:rsidR="0055797E" w:rsidRPr="00DA6BE9" w:rsidRDefault="0055797E" w:rsidP="0055797E">
      <w:pPr>
        <w:pStyle w:val="Doc-text2"/>
      </w:pPr>
      <w:r w:rsidRPr="00DA6BE9">
        <w:t>-</w:t>
      </w:r>
      <w:r w:rsidRPr="00DA6BE9">
        <w:tab/>
        <w:t xml:space="preserve">Qualcomm does not support this since </w:t>
      </w:r>
      <w:proofErr w:type="spellStart"/>
      <w:r w:rsidRPr="00DA6BE9">
        <w:t>its</w:t>
      </w:r>
      <w:proofErr w:type="spellEnd"/>
      <w:r w:rsidRPr="00DA6BE9">
        <w:t xml:space="preserve"> hard to get L1 statistics. This has been discussed before also.</w:t>
      </w:r>
    </w:p>
    <w:p w14:paraId="76290519" w14:textId="156E1D85" w:rsidR="0055797E" w:rsidRPr="00DA6BE9" w:rsidRDefault="0055797E" w:rsidP="0055797E">
      <w:pPr>
        <w:pStyle w:val="Agreement"/>
      </w:pPr>
      <w:r w:rsidRPr="00DA6BE9">
        <w:t>Noted</w:t>
      </w:r>
    </w:p>
    <w:p w14:paraId="1DD68344" w14:textId="77777777" w:rsidR="00CE4DBC" w:rsidRPr="00DA6BE9" w:rsidRDefault="00CE4DBC" w:rsidP="006F374C">
      <w:pPr>
        <w:pStyle w:val="Doc-title"/>
      </w:pPr>
    </w:p>
    <w:p w14:paraId="0884D40C" w14:textId="75EE2E85" w:rsidR="006F374C" w:rsidRPr="00DA6BE9" w:rsidRDefault="006F374C" w:rsidP="006F374C">
      <w:pPr>
        <w:pStyle w:val="Doc-title"/>
      </w:pPr>
      <w:hyperlink r:id="rId169" w:history="1">
        <w:r w:rsidRPr="00DA6BE9">
          <w:rPr>
            <w:rStyle w:val="Hyperlink"/>
          </w:rPr>
          <w:t>R2-2506143</w:t>
        </w:r>
      </w:hyperlink>
      <w:r w:rsidRPr="00DA6BE9">
        <w:tab/>
        <w:t>Discussion on other aspects of Rel-19 SONMDT</w:t>
      </w:r>
      <w:r w:rsidRPr="00DA6BE9">
        <w:tab/>
        <w:t>Xiaomi</w:t>
      </w:r>
      <w:r w:rsidRPr="00DA6BE9">
        <w:tab/>
        <w:t>discussion</w:t>
      </w:r>
      <w:r w:rsidRPr="00DA6BE9">
        <w:tab/>
        <w:t>Rel-19</w:t>
      </w:r>
      <w:r w:rsidRPr="00DA6BE9">
        <w:tab/>
        <w:t>NR_ENDC_SON_MDT_Ph4-Core</w:t>
      </w:r>
    </w:p>
    <w:p w14:paraId="346D1829" w14:textId="4610F0D9" w:rsidR="00AB4D0B" w:rsidRDefault="00AB4D0B" w:rsidP="00AB4D0B">
      <w:pPr>
        <w:pStyle w:val="Doc-text2"/>
      </w:pPr>
      <w:r w:rsidRPr="00DA6BE9">
        <w:t>Proposal 1: (RRC-4) If the UE is unable to obtain its location, the UE stops logging MDT for NTN.</w:t>
      </w:r>
    </w:p>
    <w:p w14:paraId="1304E11B" w14:textId="77777777" w:rsidR="006F374C" w:rsidRDefault="006F374C" w:rsidP="00BF240D">
      <w:pPr>
        <w:pStyle w:val="Doc-text2"/>
        <w:ind w:left="0" w:firstLine="0"/>
      </w:pPr>
    </w:p>
    <w:p w14:paraId="02E69402" w14:textId="77777777" w:rsidR="00BF240D" w:rsidRDefault="00BF240D" w:rsidP="00BF240D">
      <w:pPr>
        <w:pStyle w:val="Doc-text2"/>
        <w:ind w:left="0" w:firstLine="0"/>
      </w:pPr>
    </w:p>
    <w:p w14:paraId="4C973F7E" w14:textId="77777777" w:rsidR="00BF240D" w:rsidRDefault="00BF240D" w:rsidP="00BF240D">
      <w:pPr>
        <w:pStyle w:val="Doc-text2"/>
        <w:ind w:left="0" w:firstLine="0"/>
      </w:pPr>
    </w:p>
    <w:p w14:paraId="25908551" w14:textId="77777777" w:rsidR="00BF240D" w:rsidRDefault="00BF240D">
      <w:pPr>
        <w:spacing w:before="0"/>
        <w:rPr>
          <w:b/>
          <w:bCs/>
          <w:kern w:val="32"/>
          <w:sz w:val="32"/>
          <w:szCs w:val="32"/>
        </w:rPr>
      </w:pPr>
      <w:r>
        <w:br w:type="page"/>
      </w:r>
    </w:p>
    <w:p w14:paraId="33D52702" w14:textId="33858D75" w:rsidR="00BF240D" w:rsidRPr="0024140C" w:rsidRDefault="00BF240D" w:rsidP="00BF240D">
      <w:pPr>
        <w:pStyle w:val="Heading1"/>
      </w:pPr>
      <w:r w:rsidRPr="0024140C">
        <w:t>Summary</w:t>
      </w:r>
    </w:p>
    <w:p w14:paraId="1346528B" w14:textId="77777777" w:rsidR="00BF240D" w:rsidRPr="0024140C" w:rsidRDefault="00BF240D" w:rsidP="00BF240D">
      <w:pPr>
        <w:pStyle w:val="Doc-title"/>
      </w:pPr>
    </w:p>
    <w:p w14:paraId="0BD957AB" w14:textId="77777777" w:rsidR="00BF240D" w:rsidRPr="0024140C" w:rsidRDefault="00BF240D" w:rsidP="00BF240D">
      <w:pPr>
        <w:spacing w:before="240" w:after="60"/>
        <w:outlineLvl w:val="8"/>
        <w:rPr>
          <w:b/>
        </w:rPr>
      </w:pPr>
      <w:r w:rsidRPr="0024140C">
        <w:rPr>
          <w:b/>
        </w:rPr>
        <w:t>Email discussions:</w:t>
      </w:r>
    </w:p>
    <w:p w14:paraId="5514A763" w14:textId="10320685" w:rsidR="008C6163" w:rsidRDefault="00BF240D">
      <w:pPr>
        <w:pStyle w:val="TableofFigures"/>
        <w:rPr>
          <w:rFonts w:asciiTheme="minorHAnsi" w:eastAsiaTheme="minorEastAsia" w:hAnsiTheme="minorHAnsi" w:cstheme="minorBidi"/>
          <w:noProof/>
          <w:kern w:val="2"/>
          <w:sz w:val="24"/>
          <w:lang w:val="en-SG" w:eastAsia="en-SG"/>
          <w14:ligatures w14:val="standardContextual"/>
        </w:rPr>
      </w:pPr>
      <w:r w:rsidRPr="0024140C">
        <w:fldChar w:fldCharType="begin"/>
      </w:r>
      <w:r w:rsidRPr="0024140C">
        <w:instrText xml:space="preserve"> TOC \n \h \z \t "EmailDiscussion" \c </w:instrText>
      </w:r>
      <w:r w:rsidRPr="0024140C">
        <w:fldChar w:fldCharType="separate"/>
      </w:r>
      <w:hyperlink w:anchor="_Toc207281475" w:history="1">
        <w:r w:rsidR="008C6163" w:rsidRPr="002F66CC">
          <w:rPr>
            <w:rStyle w:val="Hyperlink"/>
            <w:rFonts w:ascii="Wingdings" w:hAnsi="Wingdings"/>
            <w:noProof/>
          </w:rPr>
          <w:t></w:t>
        </w:r>
        <w:r w:rsidR="008C6163">
          <w:rPr>
            <w:rFonts w:asciiTheme="minorHAnsi" w:eastAsiaTheme="minorEastAsia" w:hAnsiTheme="minorHAnsi" w:cstheme="minorBidi"/>
            <w:noProof/>
            <w:kern w:val="2"/>
            <w:sz w:val="24"/>
            <w:lang w:val="en-SG" w:eastAsia="en-SG"/>
            <w14:ligatures w14:val="standardContextual"/>
          </w:rPr>
          <w:tab/>
        </w:r>
        <w:r w:rsidR="008C6163" w:rsidRPr="002F66CC">
          <w:rPr>
            <w:rStyle w:val="Hyperlink"/>
            <w:noProof/>
          </w:rPr>
          <w:t>[AT131][600] Organizational – Maintenance and SON/MDT (Ericsson)</w:t>
        </w:r>
      </w:hyperlink>
    </w:p>
    <w:p w14:paraId="14665CD5" w14:textId="6C22219E" w:rsidR="008C6163" w:rsidRDefault="008C6163">
      <w:pPr>
        <w:pStyle w:val="TableofFigures"/>
        <w:rPr>
          <w:rFonts w:asciiTheme="minorHAnsi" w:eastAsiaTheme="minorEastAsia" w:hAnsiTheme="minorHAnsi" w:cstheme="minorBidi"/>
          <w:noProof/>
          <w:kern w:val="2"/>
          <w:sz w:val="24"/>
          <w:lang w:val="en-SG" w:eastAsia="en-SG"/>
          <w14:ligatures w14:val="standardContextual"/>
        </w:rPr>
      </w:pPr>
      <w:hyperlink w:anchor="_Toc207281476" w:history="1">
        <w:r w:rsidRPr="002F66CC">
          <w:rPr>
            <w:rStyle w:val="Hyperlink"/>
            <w:rFonts w:ascii="Wingdings" w:eastAsia="Times New Roman" w:hAnsi="Wingdings"/>
            <w:noProof/>
          </w:rPr>
          <w:t></w:t>
        </w:r>
        <w:r>
          <w:rPr>
            <w:rFonts w:asciiTheme="minorHAnsi" w:eastAsiaTheme="minorEastAsia" w:hAnsiTheme="minorHAnsi" w:cstheme="minorBidi"/>
            <w:noProof/>
            <w:kern w:val="2"/>
            <w:sz w:val="24"/>
            <w:lang w:val="en-SG" w:eastAsia="en-SG"/>
            <w14:ligatures w14:val="standardContextual"/>
          </w:rPr>
          <w:tab/>
        </w:r>
        <w:r w:rsidRPr="002F66CC">
          <w:rPr>
            <w:rStyle w:val="Hyperlink"/>
            <w:noProof/>
          </w:rPr>
          <w:t>[AT131][602][Maint] Correction on previousPCellId in RLF report (Huawei)</w:t>
        </w:r>
      </w:hyperlink>
    </w:p>
    <w:p w14:paraId="36040D67" w14:textId="1D233799" w:rsidR="008C6163" w:rsidRDefault="008C6163">
      <w:pPr>
        <w:pStyle w:val="TableofFigures"/>
        <w:rPr>
          <w:rFonts w:asciiTheme="minorHAnsi" w:eastAsiaTheme="minorEastAsia" w:hAnsiTheme="minorHAnsi" w:cstheme="minorBidi"/>
          <w:noProof/>
          <w:kern w:val="2"/>
          <w:sz w:val="24"/>
          <w:lang w:val="en-SG" w:eastAsia="en-SG"/>
          <w14:ligatures w14:val="standardContextual"/>
        </w:rPr>
      </w:pPr>
      <w:hyperlink w:anchor="_Toc207281477" w:history="1">
        <w:r w:rsidRPr="002F66CC">
          <w:rPr>
            <w:rStyle w:val="Hyperlink"/>
            <w:rFonts w:ascii="Wingdings" w:eastAsia="Times New Roman" w:hAnsi="Wingdings"/>
            <w:noProof/>
          </w:rPr>
          <w:t></w:t>
        </w:r>
        <w:r>
          <w:rPr>
            <w:rFonts w:asciiTheme="minorHAnsi" w:eastAsiaTheme="minorEastAsia" w:hAnsiTheme="minorHAnsi" w:cstheme="minorBidi"/>
            <w:noProof/>
            <w:kern w:val="2"/>
            <w:sz w:val="24"/>
            <w:lang w:val="en-SG" w:eastAsia="en-SG"/>
            <w14:ligatures w14:val="standardContextual"/>
          </w:rPr>
          <w:tab/>
        </w:r>
        <w:r w:rsidRPr="002F66CC">
          <w:rPr>
            <w:rStyle w:val="Hyperlink"/>
            <w:noProof/>
          </w:rPr>
          <w:t>[AT131][603][Maint] Clarification on RRC procedure delay for BWP switching (Samsung)</w:t>
        </w:r>
      </w:hyperlink>
    </w:p>
    <w:p w14:paraId="548300D5" w14:textId="2F018541" w:rsidR="008C6163" w:rsidRDefault="008C6163">
      <w:pPr>
        <w:pStyle w:val="TableofFigures"/>
        <w:rPr>
          <w:rFonts w:asciiTheme="minorHAnsi" w:eastAsiaTheme="minorEastAsia" w:hAnsiTheme="minorHAnsi" w:cstheme="minorBidi"/>
          <w:noProof/>
          <w:kern w:val="2"/>
          <w:sz w:val="24"/>
          <w:lang w:val="en-SG" w:eastAsia="en-SG"/>
          <w14:ligatures w14:val="standardContextual"/>
        </w:rPr>
      </w:pPr>
      <w:hyperlink w:anchor="_Toc207281478" w:history="1">
        <w:r w:rsidRPr="002F66CC">
          <w:rPr>
            <w:rStyle w:val="Hyperlink"/>
            <w:rFonts w:ascii="Wingdings" w:eastAsia="Times New Roman" w:hAnsi="Wingdings"/>
            <w:noProof/>
          </w:rPr>
          <w:t></w:t>
        </w:r>
        <w:r>
          <w:rPr>
            <w:rFonts w:asciiTheme="minorHAnsi" w:eastAsiaTheme="minorEastAsia" w:hAnsiTheme="minorHAnsi" w:cstheme="minorBidi"/>
            <w:noProof/>
            <w:kern w:val="2"/>
            <w:sz w:val="24"/>
            <w:lang w:val="en-SG" w:eastAsia="en-SG"/>
            <w14:ligatures w14:val="standardContextual"/>
          </w:rPr>
          <w:tab/>
        </w:r>
        <w:r w:rsidRPr="002F66CC">
          <w:rPr>
            <w:rStyle w:val="Hyperlink"/>
            <w:noProof/>
          </w:rPr>
          <w:t>[AT131][601][Maint] Spatial Relation Info list extension (ZTE)</w:t>
        </w:r>
      </w:hyperlink>
    </w:p>
    <w:p w14:paraId="40C3D21B" w14:textId="0CBE173C" w:rsidR="008C6163" w:rsidRDefault="008C6163">
      <w:pPr>
        <w:pStyle w:val="TableofFigures"/>
        <w:rPr>
          <w:rFonts w:asciiTheme="minorHAnsi" w:eastAsiaTheme="minorEastAsia" w:hAnsiTheme="minorHAnsi" w:cstheme="minorBidi"/>
          <w:noProof/>
          <w:kern w:val="2"/>
          <w:sz w:val="24"/>
          <w:lang w:val="en-SG" w:eastAsia="en-SG"/>
          <w14:ligatures w14:val="standardContextual"/>
        </w:rPr>
      </w:pPr>
      <w:hyperlink w:anchor="_Toc207281479" w:history="1">
        <w:r w:rsidRPr="002F66CC">
          <w:rPr>
            <w:rStyle w:val="Hyperlink"/>
            <w:rFonts w:ascii="Wingdings" w:eastAsia="Times New Roman" w:hAnsi="Wingdings"/>
            <w:noProof/>
          </w:rPr>
          <w:t></w:t>
        </w:r>
        <w:r>
          <w:rPr>
            <w:rFonts w:asciiTheme="minorHAnsi" w:eastAsiaTheme="minorEastAsia" w:hAnsiTheme="minorHAnsi" w:cstheme="minorBidi"/>
            <w:noProof/>
            <w:kern w:val="2"/>
            <w:sz w:val="24"/>
            <w:lang w:val="en-SG" w:eastAsia="en-SG"/>
            <w14:ligatures w14:val="standardContextual"/>
          </w:rPr>
          <w:tab/>
        </w:r>
        <w:r w:rsidRPr="002F66CC">
          <w:rPr>
            <w:rStyle w:val="Hyperlink"/>
            <w:noProof/>
          </w:rPr>
          <w:t>[AT131][604][Maint] Correction on intraF-NeighMeasForSCellWithoutSSB (ZTE)</w:t>
        </w:r>
      </w:hyperlink>
    </w:p>
    <w:p w14:paraId="336030C6" w14:textId="2A1AFAE2" w:rsidR="008C6163" w:rsidRDefault="008C6163">
      <w:pPr>
        <w:pStyle w:val="TableofFigures"/>
        <w:rPr>
          <w:rFonts w:asciiTheme="minorHAnsi" w:eastAsiaTheme="minorEastAsia" w:hAnsiTheme="minorHAnsi" w:cstheme="minorBidi"/>
          <w:noProof/>
          <w:kern w:val="2"/>
          <w:sz w:val="24"/>
          <w:lang w:val="en-SG" w:eastAsia="en-SG"/>
          <w14:ligatures w14:val="standardContextual"/>
        </w:rPr>
      </w:pPr>
      <w:hyperlink w:anchor="_Toc207281480" w:history="1">
        <w:r w:rsidRPr="002F66CC">
          <w:rPr>
            <w:rStyle w:val="Hyperlink"/>
            <w:rFonts w:ascii="Wingdings" w:eastAsia="Times New Roman" w:hAnsi="Wingdings"/>
            <w:noProof/>
          </w:rPr>
          <w:t></w:t>
        </w:r>
        <w:r>
          <w:rPr>
            <w:rFonts w:asciiTheme="minorHAnsi" w:eastAsiaTheme="minorEastAsia" w:hAnsiTheme="minorHAnsi" w:cstheme="minorBidi"/>
            <w:noProof/>
            <w:kern w:val="2"/>
            <w:sz w:val="24"/>
            <w:lang w:val="en-SG" w:eastAsia="en-SG"/>
            <w14:ligatures w14:val="standardContextual"/>
          </w:rPr>
          <w:tab/>
        </w:r>
        <w:r w:rsidRPr="002F66CC">
          <w:rPr>
            <w:rStyle w:val="Hyperlink"/>
            <w:noProof/>
          </w:rPr>
          <w:t>[AT131][605][Maint] Correction on SCGFailureInformation (Ericsson)</w:t>
        </w:r>
      </w:hyperlink>
    </w:p>
    <w:p w14:paraId="0C3BE30A" w14:textId="64DDF03A" w:rsidR="008C6163" w:rsidRDefault="008C6163">
      <w:pPr>
        <w:pStyle w:val="TableofFigures"/>
        <w:rPr>
          <w:rFonts w:asciiTheme="minorHAnsi" w:eastAsiaTheme="minorEastAsia" w:hAnsiTheme="minorHAnsi" w:cstheme="minorBidi"/>
          <w:noProof/>
          <w:kern w:val="2"/>
          <w:sz w:val="24"/>
          <w:lang w:val="en-SG" w:eastAsia="en-SG"/>
          <w14:ligatures w14:val="standardContextual"/>
        </w:rPr>
      </w:pPr>
      <w:hyperlink w:anchor="_Toc207281481" w:history="1">
        <w:r w:rsidRPr="002F66CC">
          <w:rPr>
            <w:rStyle w:val="Hyperlink"/>
            <w:rFonts w:ascii="Wingdings" w:eastAsia="Times New Roman" w:hAnsi="Wingdings"/>
            <w:noProof/>
          </w:rPr>
          <w:t></w:t>
        </w:r>
        <w:r>
          <w:rPr>
            <w:rFonts w:asciiTheme="minorHAnsi" w:eastAsiaTheme="minorEastAsia" w:hAnsiTheme="minorHAnsi" w:cstheme="minorBidi"/>
            <w:noProof/>
            <w:kern w:val="2"/>
            <w:sz w:val="24"/>
            <w:lang w:val="en-SG" w:eastAsia="en-SG"/>
            <w14:ligatures w14:val="standardContextual"/>
          </w:rPr>
          <w:tab/>
        </w:r>
        <w:r w:rsidRPr="002F66CC">
          <w:rPr>
            <w:rStyle w:val="Hyperlink"/>
            <w:noProof/>
          </w:rPr>
          <w:t>[AT131][606][Maint] Correction on inter-RAT FR2 measurement capabilities (Nokia)</w:t>
        </w:r>
      </w:hyperlink>
    </w:p>
    <w:p w14:paraId="7081B891" w14:textId="45B8D739" w:rsidR="008C6163" w:rsidRDefault="008C6163">
      <w:pPr>
        <w:pStyle w:val="TableofFigures"/>
        <w:rPr>
          <w:rFonts w:asciiTheme="minorHAnsi" w:eastAsiaTheme="minorEastAsia" w:hAnsiTheme="minorHAnsi" w:cstheme="minorBidi"/>
          <w:noProof/>
          <w:kern w:val="2"/>
          <w:sz w:val="24"/>
          <w:lang w:val="en-SG" w:eastAsia="en-SG"/>
          <w14:ligatures w14:val="standardContextual"/>
        </w:rPr>
      </w:pPr>
      <w:hyperlink w:anchor="_Toc207281482" w:history="1">
        <w:r w:rsidRPr="002F66CC">
          <w:rPr>
            <w:rStyle w:val="Hyperlink"/>
            <w:rFonts w:ascii="Wingdings" w:eastAsia="Times New Roman" w:hAnsi="Wingdings"/>
            <w:noProof/>
          </w:rPr>
          <w:t></w:t>
        </w:r>
        <w:r>
          <w:rPr>
            <w:rFonts w:asciiTheme="minorHAnsi" w:eastAsiaTheme="minorEastAsia" w:hAnsiTheme="minorHAnsi" w:cstheme="minorBidi"/>
            <w:noProof/>
            <w:kern w:val="2"/>
            <w:sz w:val="24"/>
            <w:lang w:val="en-SG" w:eastAsia="en-SG"/>
            <w14:ligatures w14:val="standardContextual"/>
          </w:rPr>
          <w:tab/>
        </w:r>
        <w:r w:rsidRPr="002F66CC">
          <w:rPr>
            <w:rStyle w:val="Hyperlink"/>
            <w:noProof/>
          </w:rPr>
          <w:t>[AT131][608][SONMDT] Correction on the dlRSRPAboveThreshold in RA-report (Xiaomi)</w:t>
        </w:r>
      </w:hyperlink>
    </w:p>
    <w:p w14:paraId="3B928CE2" w14:textId="3DE86088" w:rsidR="008C6163" w:rsidRDefault="008C6163">
      <w:pPr>
        <w:pStyle w:val="TableofFigures"/>
        <w:rPr>
          <w:rFonts w:asciiTheme="minorHAnsi" w:eastAsiaTheme="minorEastAsia" w:hAnsiTheme="minorHAnsi" w:cstheme="minorBidi"/>
          <w:noProof/>
          <w:kern w:val="2"/>
          <w:sz w:val="24"/>
          <w:lang w:val="en-SG" w:eastAsia="en-SG"/>
          <w14:ligatures w14:val="standardContextual"/>
        </w:rPr>
      </w:pPr>
      <w:hyperlink w:anchor="_Toc207281483" w:history="1">
        <w:r w:rsidRPr="002F66CC">
          <w:rPr>
            <w:rStyle w:val="Hyperlink"/>
            <w:rFonts w:ascii="Wingdings" w:eastAsia="Times New Roman" w:hAnsi="Wingdings"/>
            <w:noProof/>
          </w:rPr>
          <w:t></w:t>
        </w:r>
        <w:r>
          <w:rPr>
            <w:rFonts w:asciiTheme="minorHAnsi" w:eastAsiaTheme="minorEastAsia" w:hAnsiTheme="minorHAnsi" w:cstheme="minorBidi"/>
            <w:noProof/>
            <w:kern w:val="2"/>
            <w:sz w:val="24"/>
            <w:lang w:val="en-SG" w:eastAsia="en-SG"/>
            <w14:ligatures w14:val="standardContextual"/>
          </w:rPr>
          <w:tab/>
        </w:r>
        <w:r w:rsidRPr="002F66CC">
          <w:rPr>
            <w:rStyle w:val="Hyperlink"/>
            <w:noProof/>
          </w:rPr>
          <w:t>[AT131][607][SONMDT] Area config without having location (Ericsson)</w:t>
        </w:r>
      </w:hyperlink>
    </w:p>
    <w:p w14:paraId="00339DD6" w14:textId="2C8670DB" w:rsidR="008C6163" w:rsidRDefault="008C6163">
      <w:pPr>
        <w:pStyle w:val="TableofFigures"/>
        <w:rPr>
          <w:rFonts w:asciiTheme="minorHAnsi" w:eastAsiaTheme="minorEastAsia" w:hAnsiTheme="minorHAnsi" w:cstheme="minorBidi"/>
          <w:noProof/>
          <w:kern w:val="2"/>
          <w:sz w:val="24"/>
          <w:lang w:val="en-SG" w:eastAsia="en-SG"/>
          <w14:ligatures w14:val="standardContextual"/>
        </w:rPr>
      </w:pPr>
      <w:hyperlink w:anchor="_Toc207281484" w:history="1">
        <w:r w:rsidRPr="002F66CC">
          <w:rPr>
            <w:rStyle w:val="Hyperlink"/>
            <w:rFonts w:ascii="Wingdings" w:eastAsia="Times New Roman" w:hAnsi="Wingdings"/>
            <w:noProof/>
          </w:rPr>
          <w:t></w:t>
        </w:r>
        <w:r>
          <w:rPr>
            <w:rFonts w:asciiTheme="minorHAnsi" w:eastAsiaTheme="minorEastAsia" w:hAnsiTheme="minorHAnsi" w:cstheme="minorBidi"/>
            <w:noProof/>
            <w:kern w:val="2"/>
            <w:sz w:val="24"/>
            <w:lang w:val="en-SG" w:eastAsia="en-SG"/>
            <w14:ligatures w14:val="standardContextual"/>
          </w:rPr>
          <w:tab/>
        </w:r>
        <w:r w:rsidRPr="002F66CC">
          <w:rPr>
            <w:rStyle w:val="Hyperlink"/>
            <w:noProof/>
          </w:rPr>
          <w:t>[AT131][6XX][WI-code] Example (Company)</w:t>
        </w:r>
      </w:hyperlink>
    </w:p>
    <w:p w14:paraId="573AC527" w14:textId="083C2AC4" w:rsidR="008C6163" w:rsidRDefault="008C6163">
      <w:pPr>
        <w:pStyle w:val="TableofFigures"/>
        <w:rPr>
          <w:rFonts w:asciiTheme="minorHAnsi" w:eastAsiaTheme="minorEastAsia" w:hAnsiTheme="minorHAnsi" w:cstheme="minorBidi"/>
          <w:noProof/>
          <w:kern w:val="2"/>
          <w:sz w:val="24"/>
          <w:lang w:val="en-SG" w:eastAsia="en-SG"/>
          <w14:ligatures w14:val="standardContextual"/>
        </w:rPr>
      </w:pPr>
      <w:hyperlink w:anchor="_Toc207281485" w:history="1">
        <w:r w:rsidRPr="002F66CC">
          <w:rPr>
            <w:rStyle w:val="Hyperlink"/>
            <w:rFonts w:ascii="Wingdings" w:eastAsia="Times New Roman" w:hAnsi="Wingdings"/>
            <w:noProof/>
          </w:rPr>
          <w:t></w:t>
        </w:r>
        <w:r>
          <w:rPr>
            <w:rFonts w:asciiTheme="minorHAnsi" w:eastAsiaTheme="minorEastAsia" w:hAnsiTheme="minorHAnsi" w:cstheme="minorBidi"/>
            <w:noProof/>
            <w:kern w:val="2"/>
            <w:sz w:val="24"/>
            <w:lang w:val="en-SG" w:eastAsia="en-SG"/>
            <w14:ligatures w14:val="standardContextual"/>
          </w:rPr>
          <w:tab/>
        </w:r>
        <w:r w:rsidRPr="002F66CC">
          <w:rPr>
            <w:rStyle w:val="Hyperlink"/>
            <w:noProof/>
          </w:rPr>
          <w:t>[Post131][6XX][WI-code] Example (Company)</w:t>
        </w:r>
      </w:hyperlink>
    </w:p>
    <w:p w14:paraId="1948CEDD" w14:textId="04AA3BAB" w:rsidR="00BF240D" w:rsidRPr="0024140C" w:rsidRDefault="00BF240D" w:rsidP="00BF240D">
      <w:pPr>
        <w:pStyle w:val="EmailDiscussion2"/>
        <w:ind w:left="0" w:firstLine="0"/>
      </w:pPr>
      <w:r w:rsidRPr="0024140C">
        <w:fldChar w:fldCharType="end"/>
      </w:r>
    </w:p>
    <w:p w14:paraId="1934A451" w14:textId="77777777" w:rsidR="00BF240D" w:rsidRPr="0024140C" w:rsidRDefault="00BF240D" w:rsidP="00BF240D">
      <w:pPr>
        <w:spacing w:before="240" w:after="60"/>
        <w:outlineLvl w:val="8"/>
        <w:rPr>
          <w:b/>
        </w:rPr>
      </w:pPr>
      <w:r w:rsidRPr="0024140C">
        <w:rPr>
          <w:b/>
        </w:rPr>
        <w:t>Comebacks:</w:t>
      </w:r>
    </w:p>
    <w:p w14:paraId="13907B77" w14:textId="27DAC139" w:rsidR="00BF240D" w:rsidRPr="0024140C" w:rsidRDefault="00BF240D" w:rsidP="00BF240D">
      <w:pPr>
        <w:pStyle w:val="Doc-text2"/>
      </w:pPr>
      <w:r w:rsidRPr="0024140C">
        <w:rPr>
          <w:b/>
          <w:bCs/>
          <w:noProof/>
        </w:rPr>
        <w:fldChar w:fldCharType="begin"/>
      </w:r>
      <w:r w:rsidRPr="0024140C">
        <w:rPr>
          <w:b/>
          <w:bCs/>
          <w:noProof/>
        </w:rPr>
        <w:instrText xml:space="preserve"> TOC \n \h \z \t "ComeBack" \c </w:instrText>
      </w:r>
      <w:r w:rsidRPr="0024140C">
        <w:rPr>
          <w:b/>
          <w:bCs/>
          <w:noProof/>
        </w:rPr>
        <w:fldChar w:fldCharType="separate"/>
      </w:r>
      <w:r w:rsidR="0004421E">
        <w:rPr>
          <w:noProof/>
          <w:lang w:val="en-US"/>
        </w:rPr>
        <w:t>No table of figures entries found.</w:t>
      </w:r>
      <w:r w:rsidRPr="0024140C">
        <w:rPr>
          <w:b/>
          <w:bCs/>
          <w:noProof/>
        </w:rPr>
        <w:fldChar w:fldCharType="end"/>
      </w:r>
    </w:p>
    <w:p w14:paraId="28DD3503" w14:textId="77777777" w:rsidR="00BF240D" w:rsidRPr="0024140C" w:rsidRDefault="00BF240D" w:rsidP="00BF240D"/>
    <w:p w14:paraId="49477115" w14:textId="77777777" w:rsidR="00BF240D" w:rsidRPr="0024140C" w:rsidRDefault="00BF240D" w:rsidP="00BF240D">
      <w:pPr>
        <w:pStyle w:val="Doc-text2"/>
        <w:ind w:left="0" w:firstLine="0"/>
        <w:rPr>
          <w:b/>
          <w:bCs/>
        </w:rPr>
      </w:pPr>
      <w:r w:rsidRPr="0024140C">
        <w:rPr>
          <w:b/>
          <w:bCs/>
        </w:rPr>
        <w:t>NBC CRs:</w:t>
      </w:r>
    </w:p>
    <w:p w14:paraId="54CA06EC" w14:textId="77777777" w:rsidR="00BF240D" w:rsidRPr="0024140C" w:rsidRDefault="00BF240D" w:rsidP="00BF240D">
      <w:pPr>
        <w:pStyle w:val="Doc-title"/>
      </w:pPr>
    </w:p>
    <w:p w14:paraId="4AB60AF0" w14:textId="276545ED" w:rsidR="00BF240D" w:rsidRPr="0024140C" w:rsidRDefault="00BF240D" w:rsidP="00BF240D">
      <w:pPr>
        <w:pStyle w:val="Doc-title"/>
        <w:rPr>
          <w:lang w:eastAsia="zh-CN"/>
        </w:rPr>
      </w:pPr>
      <w:r>
        <w:t>TBD</w:t>
      </w:r>
    </w:p>
    <w:p w14:paraId="44CE835C" w14:textId="77777777" w:rsidR="00BF240D" w:rsidRPr="0024140C" w:rsidRDefault="00BF240D" w:rsidP="00BF240D">
      <w:pPr>
        <w:pStyle w:val="Doc-text2"/>
        <w:ind w:left="0" w:firstLine="0"/>
      </w:pPr>
    </w:p>
    <w:p w14:paraId="41924906" w14:textId="77777777" w:rsidR="00BF240D" w:rsidRPr="0024140C" w:rsidRDefault="00BF240D" w:rsidP="00BF240D">
      <w:pPr>
        <w:pStyle w:val="Doc-text2"/>
      </w:pPr>
    </w:p>
    <w:p w14:paraId="24083489" w14:textId="77777777" w:rsidR="00BF240D" w:rsidRPr="0024140C" w:rsidRDefault="00BF240D" w:rsidP="00BF240D">
      <w:pPr>
        <w:pStyle w:val="Doc-text2"/>
        <w:ind w:left="0" w:firstLine="0"/>
        <w:rPr>
          <w:b/>
          <w:bCs/>
        </w:rPr>
      </w:pPr>
      <w:r w:rsidRPr="0024140C">
        <w:rPr>
          <w:b/>
          <w:bCs/>
        </w:rPr>
        <w:t>Post meeting email discussions:</w:t>
      </w:r>
    </w:p>
    <w:p w14:paraId="69D43EF0" w14:textId="77777777" w:rsidR="00BF240D" w:rsidRPr="0024140C" w:rsidRDefault="00BF240D" w:rsidP="00BF240D">
      <w:pPr>
        <w:pStyle w:val="Doc-text2"/>
        <w:ind w:left="0" w:firstLine="0"/>
      </w:pPr>
    </w:p>
    <w:p w14:paraId="0E7F6EDB" w14:textId="77777777" w:rsidR="00BF240D" w:rsidRPr="0024140C" w:rsidRDefault="00BF240D" w:rsidP="00BF240D">
      <w:pPr>
        <w:pStyle w:val="Doc-text2"/>
        <w:ind w:left="0" w:firstLine="0"/>
      </w:pPr>
      <w:r w:rsidRPr="0024140C">
        <w:t>TBD</w:t>
      </w:r>
    </w:p>
    <w:p w14:paraId="49CC9017" w14:textId="77777777" w:rsidR="00BF240D" w:rsidRPr="0024140C" w:rsidRDefault="00BF240D" w:rsidP="00BF240D">
      <w:pPr>
        <w:pStyle w:val="Doc-text2"/>
        <w:ind w:left="0" w:firstLine="0"/>
      </w:pPr>
    </w:p>
    <w:p w14:paraId="47C0959A" w14:textId="77777777" w:rsidR="00BF240D" w:rsidRPr="00274EAD" w:rsidRDefault="00BF240D" w:rsidP="00BF240D">
      <w:pPr>
        <w:pStyle w:val="Heading1"/>
      </w:pPr>
      <w:r w:rsidRPr="00274EAD">
        <w:t>Note to self (For Mattias)</w:t>
      </w:r>
    </w:p>
    <w:p w14:paraId="42380737" w14:textId="77777777" w:rsidR="00BF240D" w:rsidRPr="00274EAD" w:rsidRDefault="00BF240D" w:rsidP="00BF240D">
      <w:pPr>
        <w:spacing w:before="240" w:after="60"/>
        <w:outlineLvl w:val="8"/>
        <w:rPr>
          <w:b/>
        </w:rPr>
      </w:pPr>
      <w:r w:rsidRPr="00274EAD">
        <w:rPr>
          <w:b/>
        </w:rPr>
        <w:t>Tdoc number assignment (to be allocated by Mattias):</w:t>
      </w:r>
    </w:p>
    <w:p w14:paraId="7A79B3C0" w14:textId="77777777" w:rsidR="00BF240D" w:rsidRDefault="00BF240D" w:rsidP="00BF240D">
      <w:pPr>
        <w:pStyle w:val="Doc-text2"/>
        <w:ind w:left="0" w:firstLine="0"/>
        <w:rPr>
          <w:highlight w:val="yellow"/>
          <w:lang w:eastAsia="zh-CN"/>
        </w:rPr>
      </w:pPr>
    </w:p>
    <w:p w14:paraId="5B52A37F" w14:textId="3CB92FA9" w:rsidR="00274EAD" w:rsidRDefault="00274EAD" w:rsidP="00274EAD">
      <w:pPr>
        <w:pStyle w:val="Doc-text2"/>
        <w:ind w:left="0" w:firstLine="0"/>
        <w:rPr>
          <w:lang w:eastAsia="zh-CN"/>
        </w:rPr>
      </w:pPr>
      <w:r>
        <w:rPr>
          <w:lang w:eastAsia="zh-CN"/>
        </w:rPr>
        <w:t>R2-2506351</w:t>
      </w:r>
      <w:r w:rsidR="00AA20D0">
        <w:rPr>
          <w:lang w:eastAsia="zh-CN"/>
        </w:rPr>
        <w:tab/>
      </w:r>
      <w:r w:rsidR="00AA20D0">
        <w:t>Correction on LTE RLF report logging</w:t>
      </w:r>
      <w:r w:rsidR="00AA20D0">
        <w:tab/>
        <w:t>CATT</w:t>
      </w:r>
    </w:p>
    <w:p w14:paraId="0C5724F8" w14:textId="17AFBB80" w:rsidR="00274EAD" w:rsidRDefault="00274EAD" w:rsidP="00274EAD">
      <w:pPr>
        <w:pStyle w:val="Doc-text2"/>
        <w:ind w:left="0" w:firstLine="0"/>
        <w:rPr>
          <w:lang w:eastAsia="zh-CN"/>
        </w:rPr>
      </w:pPr>
      <w:r>
        <w:rPr>
          <w:lang w:eastAsia="zh-CN"/>
        </w:rPr>
        <w:t>R2-2506352</w:t>
      </w:r>
      <w:r w:rsidR="00AA20D0">
        <w:rPr>
          <w:lang w:eastAsia="zh-CN"/>
        </w:rPr>
        <w:tab/>
      </w:r>
      <w:r w:rsidR="00AA20D0">
        <w:t>Correction on LTE RLF report logging</w:t>
      </w:r>
      <w:r w:rsidR="00AA20D0">
        <w:tab/>
        <w:t>CATT</w:t>
      </w:r>
    </w:p>
    <w:p w14:paraId="0631EBCE" w14:textId="0C1639EB" w:rsidR="00274EAD" w:rsidRDefault="00274EAD" w:rsidP="00274EAD">
      <w:pPr>
        <w:pStyle w:val="Doc-text2"/>
        <w:ind w:left="0" w:firstLine="0"/>
        <w:rPr>
          <w:lang w:eastAsia="zh-CN"/>
        </w:rPr>
      </w:pPr>
      <w:r>
        <w:rPr>
          <w:lang w:eastAsia="zh-CN"/>
        </w:rPr>
        <w:t>R2-2506353</w:t>
      </w:r>
      <w:r w:rsidR="00AA20D0">
        <w:rPr>
          <w:lang w:eastAsia="zh-CN"/>
        </w:rPr>
        <w:tab/>
      </w:r>
      <w:r w:rsidR="00AA20D0">
        <w:t>Correction on LTE RLF report logging</w:t>
      </w:r>
      <w:r w:rsidR="00AA20D0">
        <w:tab/>
        <w:t>CATT</w:t>
      </w:r>
    </w:p>
    <w:p w14:paraId="442FE9AB" w14:textId="1AFF5152" w:rsidR="00274EAD" w:rsidRDefault="00274EAD" w:rsidP="00274EAD">
      <w:pPr>
        <w:pStyle w:val="Doc-text2"/>
        <w:ind w:left="0" w:firstLine="0"/>
        <w:rPr>
          <w:lang w:eastAsia="zh-CN"/>
        </w:rPr>
      </w:pPr>
      <w:r>
        <w:rPr>
          <w:lang w:eastAsia="zh-CN"/>
        </w:rPr>
        <w:t>R2-2506354</w:t>
      </w:r>
      <w:r w:rsidR="00EF5BBF">
        <w:rPr>
          <w:lang w:eastAsia="zh-CN"/>
        </w:rPr>
        <w:tab/>
      </w:r>
      <w:r w:rsidR="00EF5BBF">
        <w:t>Correction on MBMS Interest Indication</w:t>
      </w:r>
      <w:r w:rsidR="00EF5BBF">
        <w:tab/>
        <w:t>Samsung</w:t>
      </w:r>
    </w:p>
    <w:p w14:paraId="7D2428EC" w14:textId="54B7E01E" w:rsidR="00274EAD" w:rsidRDefault="00274EAD" w:rsidP="00274EAD">
      <w:pPr>
        <w:pStyle w:val="Doc-text2"/>
        <w:ind w:left="0" w:firstLine="0"/>
        <w:rPr>
          <w:lang w:eastAsia="zh-CN"/>
        </w:rPr>
      </w:pPr>
      <w:r>
        <w:rPr>
          <w:lang w:eastAsia="zh-CN"/>
        </w:rPr>
        <w:t>R2-2506355</w:t>
      </w:r>
      <w:r w:rsidR="006E4094">
        <w:rPr>
          <w:lang w:eastAsia="zh-CN"/>
        </w:rPr>
        <w:tab/>
      </w:r>
      <w:r w:rsidR="006E4094">
        <w:t xml:space="preserve">Correction on </w:t>
      </w:r>
      <w:proofErr w:type="spellStart"/>
      <w:r w:rsidR="006E4094">
        <w:t>previousPCellId</w:t>
      </w:r>
      <w:proofErr w:type="spellEnd"/>
      <w:r w:rsidR="006E4094">
        <w:t xml:space="preserve"> in RLF report</w:t>
      </w:r>
      <w:r w:rsidR="006E4094">
        <w:tab/>
        <w:t>Huawei</w:t>
      </w:r>
    </w:p>
    <w:p w14:paraId="6F42E3D6" w14:textId="67A6E371" w:rsidR="00274EAD" w:rsidRDefault="00274EAD" w:rsidP="00274EAD">
      <w:pPr>
        <w:pStyle w:val="Doc-text2"/>
        <w:ind w:left="0" w:firstLine="0"/>
        <w:rPr>
          <w:lang w:eastAsia="zh-CN"/>
        </w:rPr>
      </w:pPr>
      <w:r>
        <w:rPr>
          <w:lang w:eastAsia="zh-CN"/>
        </w:rPr>
        <w:t>R2-2506356</w:t>
      </w:r>
      <w:r w:rsidR="006E4094">
        <w:rPr>
          <w:lang w:eastAsia="zh-CN"/>
        </w:rPr>
        <w:tab/>
      </w:r>
      <w:r w:rsidR="006E4094">
        <w:t xml:space="preserve">Correction on </w:t>
      </w:r>
      <w:proofErr w:type="spellStart"/>
      <w:r w:rsidR="006E4094">
        <w:t>previousPCellId</w:t>
      </w:r>
      <w:proofErr w:type="spellEnd"/>
      <w:r w:rsidR="006E4094">
        <w:t xml:space="preserve"> in RLF report</w:t>
      </w:r>
      <w:r w:rsidR="006E4094">
        <w:tab/>
        <w:t>Huawei</w:t>
      </w:r>
    </w:p>
    <w:p w14:paraId="742B7D8D" w14:textId="5A774423" w:rsidR="00274EAD" w:rsidRDefault="00274EAD" w:rsidP="00274EAD">
      <w:pPr>
        <w:pStyle w:val="Doc-text2"/>
        <w:ind w:left="0" w:firstLine="0"/>
        <w:rPr>
          <w:lang w:eastAsia="zh-CN"/>
        </w:rPr>
      </w:pPr>
      <w:r>
        <w:rPr>
          <w:lang w:eastAsia="zh-CN"/>
        </w:rPr>
        <w:t>R2-2506357</w:t>
      </w:r>
      <w:r w:rsidR="006E4094">
        <w:rPr>
          <w:lang w:eastAsia="zh-CN"/>
        </w:rPr>
        <w:tab/>
      </w:r>
      <w:r w:rsidR="006E4094">
        <w:t xml:space="preserve">Correction on </w:t>
      </w:r>
      <w:proofErr w:type="spellStart"/>
      <w:r w:rsidR="006E4094">
        <w:t>previousPCellId</w:t>
      </w:r>
      <w:proofErr w:type="spellEnd"/>
      <w:r w:rsidR="006E4094">
        <w:t xml:space="preserve"> in RLF report</w:t>
      </w:r>
      <w:r w:rsidR="006E4094">
        <w:tab/>
        <w:t>Huawei</w:t>
      </w:r>
    </w:p>
    <w:p w14:paraId="437C9152" w14:textId="7044789A" w:rsidR="00274EAD" w:rsidRDefault="00274EAD" w:rsidP="00274EAD">
      <w:pPr>
        <w:pStyle w:val="Doc-text2"/>
        <w:ind w:left="0" w:firstLine="0"/>
        <w:rPr>
          <w:lang w:eastAsia="zh-CN"/>
        </w:rPr>
      </w:pPr>
      <w:r>
        <w:rPr>
          <w:lang w:eastAsia="zh-CN"/>
        </w:rPr>
        <w:t>R2-2506358</w:t>
      </w:r>
      <w:r w:rsidR="00351226">
        <w:rPr>
          <w:lang w:eastAsia="zh-CN"/>
        </w:rPr>
        <w:tab/>
      </w:r>
      <w:r w:rsidR="00351226">
        <w:t>Clarification on RRC procedure delay for BWP switching</w:t>
      </w:r>
      <w:r w:rsidR="00351226">
        <w:tab/>
        <w:t>Samsung</w:t>
      </w:r>
    </w:p>
    <w:p w14:paraId="1CDFBD73" w14:textId="2A6D0B6D" w:rsidR="00274EAD" w:rsidRDefault="00274EAD" w:rsidP="00274EAD">
      <w:pPr>
        <w:pStyle w:val="Doc-text2"/>
        <w:ind w:left="0" w:firstLine="0"/>
        <w:rPr>
          <w:lang w:eastAsia="zh-CN"/>
        </w:rPr>
      </w:pPr>
      <w:r>
        <w:rPr>
          <w:lang w:eastAsia="zh-CN"/>
        </w:rPr>
        <w:t>R2-2506359</w:t>
      </w:r>
      <w:r w:rsidR="0098048F">
        <w:rPr>
          <w:lang w:eastAsia="zh-CN"/>
        </w:rPr>
        <w:tab/>
      </w:r>
      <w:r w:rsidR="0098048F">
        <w:t xml:space="preserve">Correction on </w:t>
      </w:r>
      <w:proofErr w:type="spellStart"/>
      <w:r w:rsidR="0098048F">
        <w:t>intraF-NeighMeasForSCellWithoutSSB</w:t>
      </w:r>
      <w:proofErr w:type="spellEnd"/>
      <w:r w:rsidR="0098048F">
        <w:t xml:space="preserve"> capability</w:t>
      </w:r>
      <w:r w:rsidR="0098048F">
        <w:tab/>
        <w:t>ZTE</w:t>
      </w:r>
    </w:p>
    <w:p w14:paraId="4E73A344" w14:textId="4FD00BF6" w:rsidR="00274EAD" w:rsidRDefault="00274EAD" w:rsidP="00274EAD">
      <w:pPr>
        <w:pStyle w:val="Doc-text2"/>
        <w:ind w:left="0" w:firstLine="0"/>
        <w:rPr>
          <w:lang w:eastAsia="zh-CN"/>
        </w:rPr>
      </w:pPr>
      <w:r>
        <w:rPr>
          <w:lang w:eastAsia="zh-CN"/>
        </w:rPr>
        <w:t>R2-2506360</w:t>
      </w:r>
      <w:r w:rsidR="0098048F">
        <w:rPr>
          <w:lang w:eastAsia="zh-CN"/>
        </w:rPr>
        <w:tab/>
      </w:r>
      <w:r w:rsidR="0098048F">
        <w:t xml:space="preserve">Correction on </w:t>
      </w:r>
      <w:proofErr w:type="spellStart"/>
      <w:r w:rsidR="0098048F">
        <w:t>intraF-NeighMeasForSCellWithoutSSB</w:t>
      </w:r>
      <w:proofErr w:type="spellEnd"/>
      <w:r w:rsidR="0098048F">
        <w:t xml:space="preserve"> capability</w:t>
      </w:r>
      <w:r w:rsidR="0098048F">
        <w:tab/>
        <w:t>ZTE</w:t>
      </w:r>
    </w:p>
    <w:p w14:paraId="454B5446" w14:textId="56B44AAE" w:rsidR="00274EAD" w:rsidRDefault="00274EAD" w:rsidP="00274EAD">
      <w:pPr>
        <w:pStyle w:val="Doc-text2"/>
        <w:ind w:left="0" w:firstLine="0"/>
        <w:rPr>
          <w:lang w:eastAsia="zh-CN"/>
        </w:rPr>
      </w:pPr>
      <w:r>
        <w:rPr>
          <w:lang w:eastAsia="zh-CN"/>
        </w:rPr>
        <w:t>R2-2506361</w:t>
      </w:r>
      <w:r w:rsidR="0098048F">
        <w:rPr>
          <w:lang w:eastAsia="zh-CN"/>
        </w:rPr>
        <w:tab/>
      </w:r>
      <w:r w:rsidR="0098048F">
        <w:t xml:space="preserve">Correction on </w:t>
      </w:r>
      <w:proofErr w:type="spellStart"/>
      <w:r w:rsidR="0098048F">
        <w:t>intraF-NeighMeasForSCellWithoutSSB</w:t>
      </w:r>
      <w:proofErr w:type="spellEnd"/>
      <w:r w:rsidR="0098048F">
        <w:t xml:space="preserve"> capability</w:t>
      </w:r>
      <w:r w:rsidR="0098048F">
        <w:tab/>
        <w:t>ZTE</w:t>
      </w:r>
    </w:p>
    <w:p w14:paraId="75ECE2D5" w14:textId="2687D541" w:rsidR="00274EAD" w:rsidRDefault="00274EAD" w:rsidP="00274EAD">
      <w:pPr>
        <w:pStyle w:val="Doc-text2"/>
        <w:ind w:left="0" w:firstLine="0"/>
        <w:rPr>
          <w:lang w:eastAsia="zh-CN"/>
        </w:rPr>
      </w:pPr>
      <w:r>
        <w:rPr>
          <w:lang w:eastAsia="zh-CN"/>
        </w:rPr>
        <w:t>R2-2506362</w:t>
      </w:r>
      <w:r w:rsidR="0098048F">
        <w:rPr>
          <w:lang w:eastAsia="zh-CN"/>
        </w:rPr>
        <w:tab/>
      </w:r>
      <w:r w:rsidR="0098048F">
        <w:t xml:space="preserve">Correction on </w:t>
      </w:r>
      <w:proofErr w:type="spellStart"/>
      <w:r w:rsidR="0098048F">
        <w:t>intraF-NeighMeasForSCellWithoutSSB</w:t>
      </w:r>
      <w:proofErr w:type="spellEnd"/>
      <w:r w:rsidR="0098048F">
        <w:t xml:space="preserve"> capability</w:t>
      </w:r>
      <w:r w:rsidR="0098048F">
        <w:tab/>
        <w:t>ZTE</w:t>
      </w:r>
    </w:p>
    <w:p w14:paraId="1BC70AAE" w14:textId="26B8630F" w:rsidR="00274EAD" w:rsidRDefault="00274EAD" w:rsidP="00274EAD">
      <w:pPr>
        <w:pStyle w:val="Doc-text2"/>
        <w:ind w:left="0" w:firstLine="0"/>
        <w:rPr>
          <w:lang w:eastAsia="zh-CN"/>
        </w:rPr>
      </w:pPr>
      <w:r>
        <w:rPr>
          <w:lang w:eastAsia="zh-CN"/>
        </w:rPr>
        <w:t>R2-2506363</w:t>
      </w:r>
      <w:r w:rsidR="008572C4">
        <w:rPr>
          <w:lang w:eastAsia="zh-CN"/>
        </w:rPr>
        <w:tab/>
      </w:r>
      <w:r w:rsidR="008572C4">
        <w:t>Correction on configured grant power control in unified TCI framework</w:t>
      </w:r>
      <w:r w:rsidR="008572C4">
        <w:tab/>
      </w:r>
      <w:proofErr w:type="spellStart"/>
      <w:r w:rsidR="008572C4">
        <w:t>Ofinno</w:t>
      </w:r>
      <w:proofErr w:type="spellEnd"/>
    </w:p>
    <w:p w14:paraId="3DF16E15" w14:textId="118B7F8B" w:rsidR="00274EAD" w:rsidRDefault="00274EAD" w:rsidP="00274EAD">
      <w:pPr>
        <w:pStyle w:val="Doc-text2"/>
        <w:ind w:left="0" w:firstLine="0"/>
        <w:rPr>
          <w:lang w:eastAsia="zh-CN"/>
        </w:rPr>
      </w:pPr>
      <w:r>
        <w:rPr>
          <w:lang w:eastAsia="zh-CN"/>
        </w:rPr>
        <w:t>R2-2506364</w:t>
      </w:r>
      <w:r w:rsidR="008572C4">
        <w:rPr>
          <w:lang w:eastAsia="zh-CN"/>
        </w:rPr>
        <w:tab/>
      </w:r>
      <w:r w:rsidR="008572C4">
        <w:t>Correction on configured grant power control in unified TCI framework</w:t>
      </w:r>
      <w:r w:rsidR="008572C4">
        <w:tab/>
      </w:r>
      <w:proofErr w:type="spellStart"/>
      <w:r w:rsidR="008572C4">
        <w:t>Ofinno</w:t>
      </w:r>
      <w:proofErr w:type="spellEnd"/>
    </w:p>
    <w:p w14:paraId="7218F04C" w14:textId="27E73715" w:rsidR="00274EAD" w:rsidRDefault="00274EAD" w:rsidP="00274EAD">
      <w:pPr>
        <w:pStyle w:val="Doc-text2"/>
        <w:ind w:left="0" w:firstLine="0"/>
        <w:rPr>
          <w:lang w:eastAsia="zh-CN"/>
        </w:rPr>
      </w:pPr>
      <w:r>
        <w:rPr>
          <w:lang w:eastAsia="zh-CN"/>
        </w:rPr>
        <w:t>R2-2506365</w:t>
      </w:r>
      <w:r w:rsidR="006C6D1C">
        <w:rPr>
          <w:lang w:eastAsia="zh-CN"/>
        </w:rPr>
        <w:tab/>
      </w:r>
      <w:r w:rsidR="006C6D1C">
        <w:t xml:space="preserve">Correction on </w:t>
      </w:r>
      <w:proofErr w:type="spellStart"/>
      <w:r w:rsidR="006C6D1C">
        <w:t>SCGFailureInformation</w:t>
      </w:r>
      <w:proofErr w:type="spellEnd"/>
      <w:r w:rsidR="006C6D1C">
        <w:tab/>
        <w:t>Ericsson</w:t>
      </w:r>
    </w:p>
    <w:p w14:paraId="41C77730" w14:textId="60A2E2A0" w:rsidR="00274EAD" w:rsidRDefault="00274EAD" w:rsidP="00274EAD">
      <w:pPr>
        <w:pStyle w:val="Doc-text2"/>
        <w:ind w:left="0" w:firstLine="0"/>
        <w:rPr>
          <w:lang w:eastAsia="zh-CN"/>
        </w:rPr>
      </w:pPr>
      <w:r>
        <w:rPr>
          <w:lang w:eastAsia="zh-CN"/>
        </w:rPr>
        <w:t>R2-2506366</w:t>
      </w:r>
      <w:r w:rsidR="006C6D1C">
        <w:rPr>
          <w:lang w:eastAsia="zh-CN"/>
        </w:rPr>
        <w:tab/>
      </w:r>
      <w:r w:rsidR="006C6D1C">
        <w:t xml:space="preserve">Correction on </w:t>
      </w:r>
      <w:proofErr w:type="spellStart"/>
      <w:r w:rsidR="006C6D1C">
        <w:t>SCGFailureInformation</w:t>
      </w:r>
      <w:proofErr w:type="spellEnd"/>
      <w:r w:rsidR="006C6D1C">
        <w:tab/>
        <w:t>Ericsson</w:t>
      </w:r>
    </w:p>
    <w:p w14:paraId="1C3455B7" w14:textId="4D2CB445" w:rsidR="00274EAD" w:rsidRDefault="00274EAD" w:rsidP="00274EAD">
      <w:pPr>
        <w:pStyle w:val="Doc-text2"/>
        <w:ind w:left="0" w:firstLine="0"/>
        <w:rPr>
          <w:lang w:eastAsia="zh-CN"/>
        </w:rPr>
      </w:pPr>
      <w:r>
        <w:rPr>
          <w:lang w:eastAsia="zh-CN"/>
        </w:rPr>
        <w:t>R2-2506367</w:t>
      </w:r>
      <w:r w:rsidR="00575790">
        <w:rPr>
          <w:lang w:eastAsia="zh-CN"/>
        </w:rPr>
        <w:tab/>
      </w:r>
      <w:r w:rsidR="00575790" w:rsidRPr="00E41902">
        <w:t>Clarifications on the applicability of independent gap UE capability</w:t>
      </w:r>
      <w:r w:rsidR="00575790" w:rsidRPr="00E41902">
        <w:tab/>
        <w:t>Qualcomm</w:t>
      </w:r>
    </w:p>
    <w:p w14:paraId="1EC908D3" w14:textId="490F9613" w:rsidR="00274EAD" w:rsidRDefault="00274EAD" w:rsidP="00274EAD">
      <w:pPr>
        <w:pStyle w:val="Doc-text2"/>
        <w:ind w:left="0" w:firstLine="0"/>
        <w:rPr>
          <w:lang w:eastAsia="zh-CN"/>
        </w:rPr>
      </w:pPr>
      <w:r>
        <w:rPr>
          <w:lang w:eastAsia="zh-CN"/>
        </w:rPr>
        <w:t>R2-2506368</w:t>
      </w:r>
      <w:r w:rsidR="00575790">
        <w:rPr>
          <w:lang w:eastAsia="zh-CN"/>
        </w:rPr>
        <w:tab/>
      </w:r>
      <w:r w:rsidR="00575790" w:rsidRPr="00E41902">
        <w:t>Clarifications on the applicability of independent gap UE capability</w:t>
      </w:r>
      <w:r w:rsidR="00575790" w:rsidRPr="00E41902">
        <w:tab/>
        <w:t>Qualcomm</w:t>
      </w:r>
    </w:p>
    <w:p w14:paraId="21645B19" w14:textId="0BEACA38" w:rsidR="00274EAD" w:rsidRDefault="00274EAD" w:rsidP="00274EAD">
      <w:pPr>
        <w:pStyle w:val="Doc-text2"/>
        <w:ind w:left="0" w:firstLine="0"/>
        <w:rPr>
          <w:lang w:eastAsia="zh-CN"/>
        </w:rPr>
      </w:pPr>
      <w:r>
        <w:rPr>
          <w:lang w:eastAsia="zh-CN"/>
        </w:rPr>
        <w:t>R2-2506369</w:t>
      </w:r>
      <w:r w:rsidR="00575790">
        <w:rPr>
          <w:lang w:eastAsia="zh-CN"/>
        </w:rPr>
        <w:tab/>
      </w:r>
      <w:r w:rsidR="00575790" w:rsidRPr="00E41902">
        <w:t>Clarifications on the applicability of independent gap UE capability</w:t>
      </w:r>
      <w:r w:rsidR="00575790" w:rsidRPr="00E41902">
        <w:tab/>
        <w:t>Qualcomm</w:t>
      </w:r>
    </w:p>
    <w:p w14:paraId="22079CC2" w14:textId="5C60D3F4" w:rsidR="00274EAD" w:rsidRDefault="00274EAD" w:rsidP="00274EAD">
      <w:pPr>
        <w:pStyle w:val="Doc-text2"/>
        <w:ind w:left="0" w:firstLine="0"/>
        <w:rPr>
          <w:lang w:eastAsia="zh-CN"/>
        </w:rPr>
      </w:pPr>
      <w:r>
        <w:rPr>
          <w:lang w:eastAsia="zh-CN"/>
        </w:rPr>
        <w:t>R2-2506370</w:t>
      </w:r>
      <w:r w:rsidR="008D3B51">
        <w:rPr>
          <w:lang w:eastAsia="zh-CN"/>
        </w:rPr>
        <w:tab/>
      </w:r>
      <w:r w:rsidR="008D3B51" w:rsidRPr="00E41902">
        <w:t>Correction on inter-RAT FR2 measurement capabilities</w:t>
      </w:r>
      <w:r w:rsidR="008D3B51" w:rsidRPr="00E41902">
        <w:tab/>
        <w:t>Nokia</w:t>
      </w:r>
    </w:p>
    <w:p w14:paraId="19158DAE" w14:textId="463623D7" w:rsidR="00274EAD" w:rsidRDefault="00274EAD" w:rsidP="00274EAD">
      <w:pPr>
        <w:pStyle w:val="Doc-text2"/>
        <w:ind w:left="0" w:firstLine="0"/>
        <w:rPr>
          <w:lang w:eastAsia="zh-CN"/>
        </w:rPr>
      </w:pPr>
      <w:r>
        <w:rPr>
          <w:lang w:eastAsia="zh-CN"/>
        </w:rPr>
        <w:t>R2-2506371</w:t>
      </w:r>
      <w:r w:rsidR="008D3B51">
        <w:rPr>
          <w:lang w:eastAsia="zh-CN"/>
        </w:rPr>
        <w:tab/>
      </w:r>
      <w:r w:rsidR="008D3B51" w:rsidRPr="00E41902">
        <w:t>Correction on inter-RAT FR2 measurement capabilities</w:t>
      </w:r>
      <w:r w:rsidR="008D3B51" w:rsidRPr="00E41902">
        <w:tab/>
        <w:t>Nokia</w:t>
      </w:r>
    </w:p>
    <w:p w14:paraId="6AE8FF76" w14:textId="07065CD9" w:rsidR="00274EAD" w:rsidRDefault="00274EAD" w:rsidP="00274EAD">
      <w:pPr>
        <w:pStyle w:val="Doc-text2"/>
        <w:ind w:left="0" w:firstLine="0"/>
        <w:rPr>
          <w:lang w:eastAsia="zh-CN"/>
        </w:rPr>
      </w:pPr>
      <w:r>
        <w:rPr>
          <w:lang w:eastAsia="zh-CN"/>
        </w:rPr>
        <w:t>R2-2506372</w:t>
      </w:r>
      <w:r w:rsidR="008D3B51">
        <w:rPr>
          <w:lang w:eastAsia="zh-CN"/>
        </w:rPr>
        <w:tab/>
      </w:r>
      <w:r w:rsidR="008D3B51" w:rsidRPr="00E41902">
        <w:t>Correction on inter-RAT FR2 measurement capabilities</w:t>
      </w:r>
      <w:r w:rsidR="008D3B51" w:rsidRPr="00E41902">
        <w:tab/>
        <w:t>Nokia</w:t>
      </w:r>
    </w:p>
    <w:p w14:paraId="079D3500" w14:textId="63573C17" w:rsidR="00274EAD" w:rsidRDefault="00274EAD" w:rsidP="00274EAD">
      <w:pPr>
        <w:pStyle w:val="Doc-text2"/>
        <w:ind w:left="0" w:firstLine="0"/>
        <w:rPr>
          <w:lang w:eastAsia="zh-CN"/>
        </w:rPr>
      </w:pPr>
      <w:r>
        <w:rPr>
          <w:lang w:eastAsia="zh-CN"/>
        </w:rPr>
        <w:t>R2-2506373</w:t>
      </w:r>
      <w:r w:rsidR="008D3B51">
        <w:rPr>
          <w:lang w:eastAsia="zh-CN"/>
        </w:rPr>
        <w:tab/>
      </w:r>
      <w:r w:rsidR="008D3B51" w:rsidRPr="00E41902">
        <w:t>Correction on inter-RAT FR2 measurement capabilities</w:t>
      </w:r>
      <w:r w:rsidR="008D3B51" w:rsidRPr="00E41902">
        <w:tab/>
        <w:t>Nokia</w:t>
      </w:r>
    </w:p>
    <w:p w14:paraId="35070077" w14:textId="2AC0D4A7" w:rsidR="00274EAD" w:rsidRDefault="00274EAD" w:rsidP="00274EAD">
      <w:pPr>
        <w:pStyle w:val="Doc-text2"/>
        <w:ind w:left="0" w:firstLine="0"/>
        <w:rPr>
          <w:lang w:eastAsia="zh-CN"/>
        </w:rPr>
      </w:pPr>
      <w:r>
        <w:rPr>
          <w:lang w:eastAsia="zh-CN"/>
        </w:rPr>
        <w:t>R2-2506374</w:t>
      </w:r>
      <w:r w:rsidR="003C4DFC">
        <w:rPr>
          <w:lang w:eastAsia="zh-CN"/>
        </w:rPr>
        <w:tab/>
      </w:r>
      <w:r w:rsidR="003C4DFC">
        <w:t>Correction on UL spatial multiplexing</w:t>
      </w:r>
      <w:r w:rsidR="003C4DFC">
        <w:tab/>
      </w:r>
      <w:proofErr w:type="spellStart"/>
      <w:r w:rsidR="003C4DFC">
        <w:t>ASUSTeK</w:t>
      </w:r>
      <w:proofErr w:type="spellEnd"/>
    </w:p>
    <w:p w14:paraId="68A9A94C" w14:textId="77777777" w:rsidR="00274EAD" w:rsidRDefault="00274EAD" w:rsidP="00274EAD">
      <w:pPr>
        <w:pStyle w:val="Doc-text2"/>
        <w:ind w:left="0" w:firstLine="0"/>
        <w:rPr>
          <w:lang w:eastAsia="zh-CN"/>
        </w:rPr>
      </w:pPr>
      <w:r>
        <w:rPr>
          <w:lang w:eastAsia="zh-CN"/>
        </w:rPr>
        <w:t>R2-2506375</w:t>
      </w:r>
    </w:p>
    <w:p w14:paraId="4FD0C12B" w14:textId="77777777" w:rsidR="00274EAD" w:rsidRDefault="00274EAD" w:rsidP="00274EAD">
      <w:pPr>
        <w:pStyle w:val="Doc-text2"/>
        <w:ind w:left="0" w:firstLine="0"/>
        <w:rPr>
          <w:lang w:eastAsia="zh-CN"/>
        </w:rPr>
      </w:pPr>
      <w:r>
        <w:rPr>
          <w:lang w:eastAsia="zh-CN"/>
        </w:rPr>
        <w:t>R2-2506376</w:t>
      </w:r>
    </w:p>
    <w:p w14:paraId="168F726E" w14:textId="77777777" w:rsidR="00274EAD" w:rsidRDefault="00274EAD" w:rsidP="00274EAD">
      <w:pPr>
        <w:pStyle w:val="Doc-text2"/>
        <w:ind w:left="0" w:firstLine="0"/>
        <w:rPr>
          <w:lang w:eastAsia="zh-CN"/>
        </w:rPr>
      </w:pPr>
      <w:r>
        <w:rPr>
          <w:lang w:eastAsia="zh-CN"/>
        </w:rPr>
        <w:t>R2-2506377</w:t>
      </w:r>
    </w:p>
    <w:p w14:paraId="18259757" w14:textId="77777777" w:rsidR="00274EAD" w:rsidRDefault="00274EAD" w:rsidP="00274EAD">
      <w:pPr>
        <w:pStyle w:val="Doc-text2"/>
        <w:ind w:left="0" w:firstLine="0"/>
        <w:rPr>
          <w:lang w:eastAsia="zh-CN"/>
        </w:rPr>
      </w:pPr>
      <w:r>
        <w:rPr>
          <w:lang w:eastAsia="zh-CN"/>
        </w:rPr>
        <w:t>R2-2506378</w:t>
      </w:r>
    </w:p>
    <w:p w14:paraId="752BB2FA" w14:textId="77777777" w:rsidR="00274EAD" w:rsidRDefault="00274EAD" w:rsidP="00274EAD">
      <w:pPr>
        <w:pStyle w:val="Doc-text2"/>
        <w:ind w:left="0" w:firstLine="0"/>
        <w:rPr>
          <w:lang w:eastAsia="zh-CN"/>
        </w:rPr>
      </w:pPr>
      <w:r>
        <w:rPr>
          <w:lang w:eastAsia="zh-CN"/>
        </w:rPr>
        <w:t>R2-2506379</w:t>
      </w:r>
    </w:p>
    <w:p w14:paraId="287E20E0" w14:textId="77777777" w:rsidR="00274EAD" w:rsidRDefault="00274EAD" w:rsidP="00274EAD">
      <w:pPr>
        <w:pStyle w:val="Doc-text2"/>
        <w:ind w:left="0" w:firstLine="0"/>
        <w:rPr>
          <w:lang w:eastAsia="zh-CN"/>
        </w:rPr>
      </w:pPr>
      <w:r>
        <w:rPr>
          <w:lang w:eastAsia="zh-CN"/>
        </w:rPr>
        <w:t>R2-2506380</w:t>
      </w:r>
    </w:p>
    <w:p w14:paraId="09BFF530" w14:textId="77777777" w:rsidR="00274EAD" w:rsidRDefault="00274EAD" w:rsidP="00274EAD">
      <w:pPr>
        <w:pStyle w:val="Doc-text2"/>
        <w:ind w:left="0" w:firstLine="0"/>
        <w:rPr>
          <w:lang w:eastAsia="zh-CN"/>
        </w:rPr>
      </w:pPr>
      <w:r>
        <w:rPr>
          <w:lang w:eastAsia="zh-CN"/>
        </w:rPr>
        <w:t>R2-2506381</w:t>
      </w:r>
    </w:p>
    <w:p w14:paraId="242DF4AD" w14:textId="77777777" w:rsidR="00274EAD" w:rsidRDefault="00274EAD" w:rsidP="00274EAD">
      <w:pPr>
        <w:pStyle w:val="Doc-text2"/>
        <w:ind w:left="0" w:firstLine="0"/>
        <w:rPr>
          <w:lang w:eastAsia="zh-CN"/>
        </w:rPr>
      </w:pPr>
      <w:r>
        <w:rPr>
          <w:lang w:eastAsia="zh-CN"/>
        </w:rPr>
        <w:t>R2-2506382</w:t>
      </w:r>
    </w:p>
    <w:p w14:paraId="12105A35" w14:textId="77777777" w:rsidR="00274EAD" w:rsidRDefault="00274EAD" w:rsidP="00274EAD">
      <w:pPr>
        <w:pStyle w:val="Doc-text2"/>
        <w:ind w:left="0" w:firstLine="0"/>
        <w:rPr>
          <w:lang w:eastAsia="zh-CN"/>
        </w:rPr>
      </w:pPr>
      <w:r>
        <w:rPr>
          <w:lang w:eastAsia="zh-CN"/>
        </w:rPr>
        <w:t>R2-2506383</w:t>
      </w:r>
    </w:p>
    <w:p w14:paraId="18615010" w14:textId="77777777" w:rsidR="00274EAD" w:rsidRDefault="00274EAD" w:rsidP="00274EAD">
      <w:pPr>
        <w:pStyle w:val="Doc-text2"/>
        <w:ind w:left="0" w:firstLine="0"/>
        <w:rPr>
          <w:lang w:eastAsia="zh-CN"/>
        </w:rPr>
      </w:pPr>
      <w:r>
        <w:rPr>
          <w:lang w:eastAsia="zh-CN"/>
        </w:rPr>
        <w:t>R2-2506384</w:t>
      </w:r>
    </w:p>
    <w:p w14:paraId="6849411D" w14:textId="77777777" w:rsidR="00274EAD" w:rsidRDefault="00274EAD" w:rsidP="00274EAD">
      <w:pPr>
        <w:pStyle w:val="Doc-text2"/>
        <w:ind w:left="0" w:firstLine="0"/>
        <w:rPr>
          <w:lang w:eastAsia="zh-CN"/>
        </w:rPr>
      </w:pPr>
      <w:r>
        <w:rPr>
          <w:lang w:eastAsia="zh-CN"/>
        </w:rPr>
        <w:t>R2-2506385</w:t>
      </w:r>
    </w:p>
    <w:p w14:paraId="5D53E46D" w14:textId="77777777" w:rsidR="00274EAD" w:rsidRDefault="00274EAD" w:rsidP="00274EAD">
      <w:pPr>
        <w:pStyle w:val="Doc-text2"/>
        <w:ind w:left="0" w:firstLine="0"/>
        <w:rPr>
          <w:lang w:eastAsia="zh-CN"/>
        </w:rPr>
      </w:pPr>
      <w:r>
        <w:rPr>
          <w:lang w:eastAsia="zh-CN"/>
        </w:rPr>
        <w:t>R2-2506386</w:t>
      </w:r>
    </w:p>
    <w:p w14:paraId="766F2334" w14:textId="77777777" w:rsidR="00274EAD" w:rsidRDefault="00274EAD" w:rsidP="00274EAD">
      <w:pPr>
        <w:pStyle w:val="Doc-text2"/>
        <w:ind w:left="0" w:firstLine="0"/>
        <w:rPr>
          <w:lang w:eastAsia="zh-CN"/>
        </w:rPr>
      </w:pPr>
      <w:r>
        <w:rPr>
          <w:lang w:eastAsia="zh-CN"/>
        </w:rPr>
        <w:t>R2-2506387</w:t>
      </w:r>
    </w:p>
    <w:p w14:paraId="20A67A87" w14:textId="77777777" w:rsidR="00274EAD" w:rsidRDefault="00274EAD" w:rsidP="00274EAD">
      <w:pPr>
        <w:pStyle w:val="Doc-text2"/>
        <w:ind w:left="0" w:firstLine="0"/>
        <w:rPr>
          <w:lang w:eastAsia="zh-CN"/>
        </w:rPr>
      </w:pPr>
      <w:r>
        <w:rPr>
          <w:lang w:eastAsia="zh-CN"/>
        </w:rPr>
        <w:t>R2-2506388</w:t>
      </w:r>
    </w:p>
    <w:p w14:paraId="2DB7519B" w14:textId="77777777" w:rsidR="00274EAD" w:rsidRDefault="00274EAD" w:rsidP="00274EAD">
      <w:pPr>
        <w:pStyle w:val="Doc-text2"/>
        <w:ind w:left="0" w:firstLine="0"/>
        <w:rPr>
          <w:lang w:eastAsia="zh-CN"/>
        </w:rPr>
      </w:pPr>
      <w:r>
        <w:rPr>
          <w:lang w:eastAsia="zh-CN"/>
        </w:rPr>
        <w:t>R2-2506389</w:t>
      </w:r>
    </w:p>
    <w:p w14:paraId="6CC26280" w14:textId="77777777" w:rsidR="00274EAD" w:rsidRDefault="00274EAD" w:rsidP="00274EAD">
      <w:pPr>
        <w:pStyle w:val="Doc-text2"/>
        <w:ind w:left="0" w:firstLine="0"/>
        <w:rPr>
          <w:lang w:eastAsia="zh-CN"/>
        </w:rPr>
      </w:pPr>
      <w:r>
        <w:rPr>
          <w:lang w:eastAsia="zh-CN"/>
        </w:rPr>
        <w:t>R2-2506390</w:t>
      </w:r>
    </w:p>
    <w:p w14:paraId="7849B55E" w14:textId="77777777" w:rsidR="00274EAD" w:rsidRDefault="00274EAD" w:rsidP="00274EAD">
      <w:pPr>
        <w:pStyle w:val="Doc-text2"/>
        <w:ind w:left="0" w:firstLine="0"/>
        <w:rPr>
          <w:lang w:eastAsia="zh-CN"/>
        </w:rPr>
      </w:pPr>
      <w:r>
        <w:rPr>
          <w:lang w:eastAsia="zh-CN"/>
        </w:rPr>
        <w:t>R2-2506391</w:t>
      </w:r>
    </w:p>
    <w:p w14:paraId="3EBFD481" w14:textId="77777777" w:rsidR="00274EAD" w:rsidRDefault="00274EAD" w:rsidP="00274EAD">
      <w:pPr>
        <w:pStyle w:val="Doc-text2"/>
        <w:ind w:left="0" w:firstLine="0"/>
        <w:rPr>
          <w:lang w:eastAsia="zh-CN"/>
        </w:rPr>
      </w:pPr>
      <w:r>
        <w:rPr>
          <w:lang w:eastAsia="zh-CN"/>
        </w:rPr>
        <w:t>R2-2506392</w:t>
      </w:r>
    </w:p>
    <w:p w14:paraId="60482E5B" w14:textId="77777777" w:rsidR="00274EAD" w:rsidRDefault="00274EAD" w:rsidP="00274EAD">
      <w:pPr>
        <w:pStyle w:val="Doc-text2"/>
        <w:ind w:left="0" w:firstLine="0"/>
        <w:rPr>
          <w:lang w:eastAsia="zh-CN"/>
        </w:rPr>
      </w:pPr>
      <w:r>
        <w:rPr>
          <w:lang w:eastAsia="zh-CN"/>
        </w:rPr>
        <w:t>R2-2506393</w:t>
      </w:r>
    </w:p>
    <w:p w14:paraId="4C273C90" w14:textId="77777777" w:rsidR="00274EAD" w:rsidRDefault="00274EAD" w:rsidP="00274EAD">
      <w:pPr>
        <w:pStyle w:val="Doc-text2"/>
        <w:ind w:left="0" w:firstLine="0"/>
        <w:rPr>
          <w:lang w:eastAsia="zh-CN"/>
        </w:rPr>
      </w:pPr>
      <w:r>
        <w:rPr>
          <w:lang w:eastAsia="zh-CN"/>
        </w:rPr>
        <w:t>R2-2506394</w:t>
      </w:r>
    </w:p>
    <w:p w14:paraId="184B428C" w14:textId="77777777" w:rsidR="00274EAD" w:rsidRDefault="00274EAD" w:rsidP="00274EAD">
      <w:pPr>
        <w:pStyle w:val="Doc-text2"/>
        <w:ind w:left="0" w:firstLine="0"/>
        <w:rPr>
          <w:lang w:eastAsia="zh-CN"/>
        </w:rPr>
      </w:pPr>
      <w:r>
        <w:rPr>
          <w:lang w:eastAsia="zh-CN"/>
        </w:rPr>
        <w:t>R2-2506395</w:t>
      </w:r>
    </w:p>
    <w:p w14:paraId="1A44AD5C" w14:textId="77777777" w:rsidR="00274EAD" w:rsidRDefault="00274EAD" w:rsidP="00274EAD">
      <w:pPr>
        <w:pStyle w:val="Doc-text2"/>
        <w:ind w:left="0" w:firstLine="0"/>
        <w:rPr>
          <w:lang w:eastAsia="zh-CN"/>
        </w:rPr>
      </w:pPr>
      <w:r>
        <w:rPr>
          <w:lang w:eastAsia="zh-CN"/>
        </w:rPr>
        <w:t>R2-2506396</w:t>
      </w:r>
    </w:p>
    <w:p w14:paraId="57BB5440" w14:textId="77777777" w:rsidR="00274EAD" w:rsidRDefault="00274EAD" w:rsidP="00274EAD">
      <w:pPr>
        <w:pStyle w:val="Doc-text2"/>
        <w:ind w:left="0" w:firstLine="0"/>
        <w:rPr>
          <w:lang w:eastAsia="zh-CN"/>
        </w:rPr>
      </w:pPr>
      <w:r>
        <w:rPr>
          <w:lang w:eastAsia="zh-CN"/>
        </w:rPr>
        <w:t>R2-2506397</w:t>
      </w:r>
    </w:p>
    <w:p w14:paraId="489BED12" w14:textId="77777777" w:rsidR="00274EAD" w:rsidRDefault="00274EAD" w:rsidP="00274EAD">
      <w:pPr>
        <w:pStyle w:val="Doc-text2"/>
        <w:ind w:left="0" w:firstLine="0"/>
        <w:rPr>
          <w:lang w:eastAsia="zh-CN"/>
        </w:rPr>
      </w:pPr>
      <w:r>
        <w:rPr>
          <w:lang w:eastAsia="zh-CN"/>
        </w:rPr>
        <w:t>R2-2506398</w:t>
      </w:r>
    </w:p>
    <w:p w14:paraId="20E2B2DE" w14:textId="77777777" w:rsidR="00274EAD" w:rsidRDefault="00274EAD" w:rsidP="00274EAD">
      <w:pPr>
        <w:pStyle w:val="Doc-text2"/>
        <w:ind w:left="0" w:firstLine="0"/>
        <w:rPr>
          <w:lang w:eastAsia="zh-CN"/>
        </w:rPr>
      </w:pPr>
      <w:r>
        <w:rPr>
          <w:lang w:eastAsia="zh-CN"/>
        </w:rPr>
        <w:t>R2-2506399</w:t>
      </w:r>
    </w:p>
    <w:p w14:paraId="6E400B38" w14:textId="1D42232D" w:rsidR="00BF240D" w:rsidRDefault="00274EAD" w:rsidP="00274EAD">
      <w:pPr>
        <w:pStyle w:val="Doc-text2"/>
        <w:ind w:left="0" w:firstLine="0"/>
        <w:rPr>
          <w:lang w:eastAsia="zh-CN"/>
        </w:rPr>
      </w:pPr>
      <w:r>
        <w:rPr>
          <w:lang w:eastAsia="zh-CN"/>
        </w:rPr>
        <w:t>R2-2506400</w:t>
      </w:r>
    </w:p>
    <w:p w14:paraId="29FB42E1" w14:textId="77777777" w:rsidR="00BF240D" w:rsidRPr="0024140C" w:rsidRDefault="00BF240D" w:rsidP="00BF240D">
      <w:pPr>
        <w:pStyle w:val="Doc-text2"/>
        <w:ind w:left="0" w:firstLine="0"/>
        <w:rPr>
          <w:lang w:eastAsia="zh-CN"/>
        </w:rPr>
      </w:pPr>
    </w:p>
    <w:p w14:paraId="27417BFE" w14:textId="77777777" w:rsidR="00BF240D" w:rsidRPr="0024140C" w:rsidRDefault="00BF240D" w:rsidP="00BF240D">
      <w:pPr>
        <w:pStyle w:val="Doc-text2"/>
        <w:ind w:left="0" w:firstLine="0"/>
        <w:rPr>
          <w:lang w:eastAsia="zh-CN"/>
        </w:rPr>
      </w:pPr>
    </w:p>
    <w:p w14:paraId="163E9957" w14:textId="77777777" w:rsidR="00BF240D" w:rsidRPr="0024140C" w:rsidRDefault="00BF240D" w:rsidP="00BF240D">
      <w:pPr>
        <w:pStyle w:val="Doc-text2"/>
        <w:ind w:left="0" w:firstLine="0"/>
        <w:rPr>
          <w:b/>
          <w:bCs/>
        </w:rPr>
      </w:pPr>
      <w:r w:rsidRPr="0024140C">
        <w:rPr>
          <w:b/>
          <w:bCs/>
        </w:rPr>
        <w:t>Templates:</w:t>
      </w:r>
    </w:p>
    <w:p w14:paraId="7A8D5ED1" w14:textId="77777777" w:rsidR="00BF240D" w:rsidRPr="0024140C" w:rsidRDefault="00BF240D" w:rsidP="00BF240D">
      <w:pPr>
        <w:pStyle w:val="Doc-text2"/>
        <w:ind w:left="0" w:firstLine="0"/>
      </w:pPr>
    </w:p>
    <w:p w14:paraId="1C7B6B51" w14:textId="73B8CA25" w:rsidR="00BF240D" w:rsidRPr="0024140C" w:rsidRDefault="00BF240D" w:rsidP="00BF240D">
      <w:pPr>
        <w:pStyle w:val="EmailDiscussion"/>
        <w:rPr>
          <w:rFonts w:eastAsia="Times New Roman"/>
          <w:szCs w:val="20"/>
        </w:rPr>
      </w:pPr>
      <w:bookmarkStart w:id="49" w:name="_Toc167281179"/>
      <w:bookmarkStart w:id="50" w:name="_Toc207281484"/>
      <w:r w:rsidRPr="0024140C">
        <w:t>[AT1</w:t>
      </w:r>
      <w:r>
        <w:t>31</w:t>
      </w:r>
      <w:r w:rsidRPr="0024140C">
        <w:t>][6XX][WI-code] Example (Company)</w:t>
      </w:r>
      <w:bookmarkEnd w:id="49"/>
      <w:bookmarkEnd w:id="50"/>
    </w:p>
    <w:p w14:paraId="45D0D1C6" w14:textId="77777777" w:rsidR="00BF240D" w:rsidRPr="0024140C" w:rsidRDefault="00BF240D" w:rsidP="00BF240D">
      <w:pPr>
        <w:pStyle w:val="EmailDiscussion2"/>
        <w:ind w:left="1619" w:firstLine="0"/>
        <w:rPr>
          <w:rFonts w:eastAsiaTheme="minorEastAsia"/>
          <w:szCs w:val="20"/>
          <w:u w:val="single"/>
        </w:rPr>
      </w:pPr>
      <w:r w:rsidRPr="0024140C">
        <w:rPr>
          <w:u w:val="single"/>
        </w:rPr>
        <w:t>Scope:</w:t>
      </w:r>
    </w:p>
    <w:p w14:paraId="770C807A" w14:textId="77777777" w:rsidR="00BF240D" w:rsidRDefault="00BF240D" w:rsidP="00BF240D">
      <w:pPr>
        <w:pStyle w:val="EmailDiscussion2"/>
        <w:numPr>
          <w:ilvl w:val="2"/>
          <w:numId w:val="3"/>
        </w:numPr>
        <w:tabs>
          <w:tab w:val="clear" w:pos="1622"/>
        </w:tabs>
      </w:pPr>
      <w:r>
        <w:t>Discuss offline (face-to-face preferred, if suitable)</w:t>
      </w:r>
    </w:p>
    <w:p w14:paraId="35A9C993" w14:textId="77777777" w:rsidR="00BF240D" w:rsidRPr="0024140C" w:rsidRDefault="00BF240D" w:rsidP="00BF240D">
      <w:pPr>
        <w:pStyle w:val="EmailDiscussion2"/>
        <w:numPr>
          <w:ilvl w:val="2"/>
          <w:numId w:val="3"/>
        </w:numPr>
        <w:tabs>
          <w:tab w:val="clear" w:pos="1622"/>
        </w:tabs>
      </w:pPr>
      <w:r>
        <w:t>P</w:t>
      </w:r>
      <w:r w:rsidRPr="0024140C">
        <w:t>roduce agreeable CRs</w:t>
      </w:r>
      <w:r>
        <w:t xml:space="preserve"> / </w:t>
      </w:r>
      <w:r w:rsidRPr="0024140C">
        <w:t>Produce approvable LS</w:t>
      </w:r>
    </w:p>
    <w:p w14:paraId="4DA6CC9E" w14:textId="77777777" w:rsidR="00BF240D" w:rsidRPr="0024140C" w:rsidRDefault="00BF240D" w:rsidP="00BF240D">
      <w:pPr>
        <w:pStyle w:val="EmailDiscussion2"/>
        <w:rPr>
          <w:u w:val="single"/>
        </w:rPr>
      </w:pPr>
      <w:r w:rsidRPr="0024140C">
        <w:t xml:space="preserve">      </w:t>
      </w:r>
      <w:r w:rsidRPr="0024140C">
        <w:rPr>
          <w:u w:val="single"/>
        </w:rPr>
        <w:t xml:space="preserve">Intended outcome: </w:t>
      </w:r>
    </w:p>
    <w:p w14:paraId="1304966E" w14:textId="77777777" w:rsidR="00BF240D" w:rsidRPr="0024140C" w:rsidRDefault="00BF240D" w:rsidP="00BF240D">
      <w:pPr>
        <w:pStyle w:val="EmailDiscussion2"/>
        <w:numPr>
          <w:ilvl w:val="2"/>
          <w:numId w:val="23"/>
        </w:numPr>
        <w:tabs>
          <w:tab w:val="clear" w:pos="1622"/>
        </w:tabs>
        <w:ind w:left="1980"/>
      </w:pPr>
      <w:r>
        <w:t>A</w:t>
      </w:r>
      <w:r w:rsidRPr="0024140C">
        <w:t>greed CR</w:t>
      </w:r>
      <w:r>
        <w:t>(</w:t>
      </w:r>
      <w:r w:rsidRPr="0024140C">
        <w:t>s</w:t>
      </w:r>
      <w:r>
        <w:t>)</w:t>
      </w:r>
      <w:r w:rsidRPr="0024140C">
        <w:t xml:space="preserve"> in R2-2</w:t>
      </w:r>
      <w:r>
        <w:t>50x</w:t>
      </w:r>
      <w:r w:rsidRPr="0024140C">
        <w:t>xxx</w:t>
      </w:r>
    </w:p>
    <w:p w14:paraId="320BA2F3" w14:textId="77777777" w:rsidR="00BF240D" w:rsidRPr="0024140C" w:rsidRDefault="00BF240D" w:rsidP="00BF240D">
      <w:pPr>
        <w:pStyle w:val="EmailDiscussion2"/>
        <w:numPr>
          <w:ilvl w:val="2"/>
          <w:numId w:val="23"/>
        </w:numPr>
        <w:tabs>
          <w:tab w:val="clear" w:pos="1622"/>
        </w:tabs>
        <w:ind w:left="1980"/>
      </w:pPr>
      <w:r w:rsidRPr="0024140C">
        <w:t>Approved LS in R2-2</w:t>
      </w:r>
      <w:r>
        <w:t>50x</w:t>
      </w:r>
      <w:r w:rsidRPr="0024140C">
        <w:t>xxx</w:t>
      </w:r>
    </w:p>
    <w:p w14:paraId="03770578" w14:textId="77777777" w:rsidR="00BF240D" w:rsidRPr="0024140C" w:rsidRDefault="00BF240D" w:rsidP="00BF240D">
      <w:pPr>
        <w:pStyle w:val="EmailDiscussion2"/>
        <w:rPr>
          <w:u w:val="single"/>
        </w:rPr>
      </w:pPr>
      <w:r w:rsidRPr="0024140C">
        <w:t>     </w:t>
      </w:r>
      <w:r w:rsidRPr="0024140C">
        <w:rPr>
          <w:u w:val="single"/>
        </w:rPr>
        <w:t xml:space="preserve">Deadline: </w:t>
      </w:r>
    </w:p>
    <w:p w14:paraId="0819811F" w14:textId="77777777" w:rsidR="00BF240D" w:rsidRPr="0024140C" w:rsidRDefault="00BF240D" w:rsidP="00BF240D">
      <w:pPr>
        <w:pStyle w:val="EmailDiscussion2"/>
        <w:numPr>
          <w:ilvl w:val="2"/>
          <w:numId w:val="23"/>
        </w:numPr>
        <w:tabs>
          <w:tab w:val="clear" w:pos="1622"/>
        </w:tabs>
        <w:ind w:left="1980"/>
      </w:pPr>
      <w:r w:rsidRPr="0024140C">
        <w:t>Wednesday 17:00. The intention is to agree over email.</w:t>
      </w:r>
    </w:p>
    <w:p w14:paraId="557B4266" w14:textId="77777777" w:rsidR="00BF240D" w:rsidRPr="0024140C" w:rsidRDefault="00BF240D" w:rsidP="00BF240D">
      <w:pPr>
        <w:pStyle w:val="EmailDiscussion2"/>
        <w:numPr>
          <w:ilvl w:val="2"/>
          <w:numId w:val="23"/>
        </w:numPr>
        <w:tabs>
          <w:tab w:val="clear" w:pos="1622"/>
        </w:tabs>
        <w:ind w:left="1980"/>
      </w:pPr>
      <w:r w:rsidRPr="0024140C">
        <w:t>In time for the Thursday session</w:t>
      </w:r>
    </w:p>
    <w:p w14:paraId="74AF2F79" w14:textId="77777777" w:rsidR="00BF240D" w:rsidRPr="0024140C" w:rsidRDefault="00BF240D" w:rsidP="00BF240D"/>
    <w:p w14:paraId="7FBD2EC9" w14:textId="77777777" w:rsidR="00BF240D" w:rsidRPr="0024140C" w:rsidRDefault="00BF240D" w:rsidP="00BF240D">
      <w:pPr>
        <w:pStyle w:val="Doc-text2"/>
      </w:pPr>
    </w:p>
    <w:p w14:paraId="17B8E2B6" w14:textId="77777777" w:rsidR="00BF240D" w:rsidRPr="00DB2F94" w:rsidRDefault="00BF240D" w:rsidP="00BF240D">
      <w:pPr>
        <w:pStyle w:val="Doc-text2"/>
        <w:ind w:left="0" w:firstLine="0"/>
        <w:rPr>
          <w:rFonts w:eastAsia="SimSun"/>
          <w:lang w:eastAsia="zh-CN"/>
        </w:rPr>
      </w:pPr>
    </w:p>
    <w:p w14:paraId="2ADE262D" w14:textId="23365B4F" w:rsidR="00BF240D" w:rsidRPr="0024140C" w:rsidRDefault="00BF240D" w:rsidP="00BF240D">
      <w:pPr>
        <w:pStyle w:val="EmailDiscussion"/>
        <w:rPr>
          <w:rFonts w:eastAsia="Times New Roman"/>
          <w:szCs w:val="20"/>
        </w:rPr>
      </w:pPr>
      <w:bookmarkStart w:id="51" w:name="_Toc207281485"/>
      <w:r w:rsidRPr="0024140C">
        <w:t>[</w:t>
      </w:r>
      <w:r>
        <w:t>Post</w:t>
      </w:r>
      <w:r w:rsidRPr="0024140C">
        <w:t>1</w:t>
      </w:r>
      <w:r>
        <w:t>3</w:t>
      </w:r>
      <w:r w:rsidR="00F74B07">
        <w:t>1</w:t>
      </w:r>
      <w:r w:rsidRPr="0024140C">
        <w:t>][6XX][WI-code] Example (Company)</w:t>
      </w:r>
      <w:bookmarkEnd w:id="51"/>
    </w:p>
    <w:p w14:paraId="276B5FD2" w14:textId="77777777" w:rsidR="00BF240D" w:rsidRPr="0024140C" w:rsidRDefault="00BF240D" w:rsidP="00BF240D">
      <w:pPr>
        <w:pStyle w:val="EmailDiscussion2"/>
        <w:ind w:left="1619" w:firstLine="0"/>
        <w:rPr>
          <w:rFonts w:eastAsiaTheme="minorEastAsia"/>
          <w:szCs w:val="20"/>
          <w:u w:val="single"/>
        </w:rPr>
      </w:pPr>
      <w:r w:rsidRPr="0024140C">
        <w:rPr>
          <w:u w:val="single"/>
        </w:rPr>
        <w:t>Scope:</w:t>
      </w:r>
    </w:p>
    <w:p w14:paraId="5D47BC1A" w14:textId="77777777" w:rsidR="00BF240D" w:rsidRDefault="00BF240D" w:rsidP="00BF240D">
      <w:pPr>
        <w:pStyle w:val="EmailDiscussion2"/>
        <w:numPr>
          <w:ilvl w:val="2"/>
          <w:numId w:val="3"/>
        </w:numPr>
        <w:tabs>
          <w:tab w:val="clear" w:pos="1622"/>
        </w:tabs>
      </w:pPr>
      <w:r>
        <w:t>Discuss offline (face-to-face preferred, if suitable)</w:t>
      </w:r>
    </w:p>
    <w:p w14:paraId="24080FDB" w14:textId="77777777" w:rsidR="00BF240D" w:rsidRPr="0024140C" w:rsidRDefault="00BF240D" w:rsidP="00BF240D">
      <w:pPr>
        <w:pStyle w:val="EmailDiscussion2"/>
        <w:numPr>
          <w:ilvl w:val="2"/>
          <w:numId w:val="3"/>
        </w:numPr>
        <w:tabs>
          <w:tab w:val="clear" w:pos="1622"/>
        </w:tabs>
      </w:pPr>
      <w:r>
        <w:t>P</w:t>
      </w:r>
      <w:r w:rsidRPr="0024140C">
        <w:t>roduce agreeable CRs</w:t>
      </w:r>
      <w:r>
        <w:t xml:space="preserve"> / </w:t>
      </w:r>
      <w:r w:rsidRPr="0024140C">
        <w:t>Produce approvable LS</w:t>
      </w:r>
    </w:p>
    <w:p w14:paraId="6455194D" w14:textId="77777777" w:rsidR="00BF240D" w:rsidRPr="0024140C" w:rsidRDefault="00BF240D" w:rsidP="00BF240D">
      <w:pPr>
        <w:pStyle w:val="EmailDiscussion2"/>
        <w:rPr>
          <w:u w:val="single"/>
        </w:rPr>
      </w:pPr>
      <w:r w:rsidRPr="0024140C">
        <w:t xml:space="preserve">      </w:t>
      </w:r>
      <w:r w:rsidRPr="0024140C">
        <w:rPr>
          <w:u w:val="single"/>
        </w:rPr>
        <w:t xml:space="preserve">Intended outcome: </w:t>
      </w:r>
    </w:p>
    <w:p w14:paraId="2FB88986" w14:textId="77777777" w:rsidR="00BF240D" w:rsidRPr="0024140C" w:rsidRDefault="00BF240D" w:rsidP="00BF240D">
      <w:pPr>
        <w:pStyle w:val="EmailDiscussion2"/>
        <w:numPr>
          <w:ilvl w:val="2"/>
          <w:numId w:val="23"/>
        </w:numPr>
        <w:tabs>
          <w:tab w:val="clear" w:pos="1622"/>
        </w:tabs>
        <w:ind w:left="1980"/>
      </w:pPr>
      <w:r>
        <w:t>A</w:t>
      </w:r>
      <w:r w:rsidRPr="0024140C">
        <w:t>greed CR</w:t>
      </w:r>
      <w:r>
        <w:t>(</w:t>
      </w:r>
      <w:r w:rsidRPr="0024140C">
        <w:t>s</w:t>
      </w:r>
      <w:r>
        <w:t>)</w:t>
      </w:r>
      <w:r w:rsidRPr="0024140C">
        <w:t xml:space="preserve"> in R2-2</w:t>
      </w:r>
      <w:r>
        <w:t>50x</w:t>
      </w:r>
      <w:r w:rsidRPr="0024140C">
        <w:t>xxx</w:t>
      </w:r>
    </w:p>
    <w:p w14:paraId="416335CE" w14:textId="77777777" w:rsidR="00BF240D" w:rsidRPr="0024140C" w:rsidRDefault="00BF240D" w:rsidP="00BF240D">
      <w:pPr>
        <w:pStyle w:val="EmailDiscussion2"/>
        <w:rPr>
          <w:u w:val="single"/>
        </w:rPr>
      </w:pPr>
      <w:r w:rsidRPr="0024140C">
        <w:t>     </w:t>
      </w:r>
      <w:r w:rsidRPr="0024140C">
        <w:rPr>
          <w:u w:val="single"/>
        </w:rPr>
        <w:t xml:space="preserve">Deadline: </w:t>
      </w:r>
    </w:p>
    <w:p w14:paraId="1613F4E2" w14:textId="77777777" w:rsidR="00BF240D" w:rsidRDefault="00BF240D" w:rsidP="00BF240D">
      <w:pPr>
        <w:pStyle w:val="EmailDiscussion2"/>
        <w:numPr>
          <w:ilvl w:val="2"/>
          <w:numId w:val="23"/>
        </w:numPr>
        <w:tabs>
          <w:tab w:val="clear" w:pos="1622"/>
        </w:tabs>
        <w:ind w:left="1980"/>
      </w:pPr>
      <w:r>
        <w:t>Short</w:t>
      </w:r>
    </w:p>
    <w:p w14:paraId="16A63BCD" w14:textId="77777777" w:rsidR="00BF240D" w:rsidRPr="0012075A" w:rsidRDefault="00BF240D" w:rsidP="00BF240D">
      <w:pPr>
        <w:pStyle w:val="EmailDiscussion2"/>
        <w:numPr>
          <w:ilvl w:val="2"/>
          <w:numId w:val="23"/>
        </w:numPr>
        <w:tabs>
          <w:tab w:val="clear" w:pos="1622"/>
        </w:tabs>
        <w:ind w:left="1980"/>
      </w:pPr>
      <w:r>
        <w:t>Long</w:t>
      </w:r>
    </w:p>
    <w:p w14:paraId="0250D5B5" w14:textId="77777777" w:rsidR="00BF240D" w:rsidRPr="00C01663" w:rsidRDefault="00BF240D" w:rsidP="00BF240D">
      <w:pPr>
        <w:pStyle w:val="Doc-text2"/>
        <w:ind w:left="0" w:firstLine="0"/>
        <w:rPr>
          <w:lang w:eastAsia="ja-JP"/>
        </w:rPr>
      </w:pPr>
    </w:p>
    <w:p w14:paraId="2817CB0B" w14:textId="77777777" w:rsidR="00BF240D" w:rsidRPr="006F374C" w:rsidRDefault="00BF240D" w:rsidP="00BF240D">
      <w:pPr>
        <w:pStyle w:val="Doc-text2"/>
        <w:ind w:left="0" w:firstLine="0"/>
      </w:pPr>
    </w:p>
    <w:sectPr w:rsidR="00BF240D" w:rsidRPr="006F374C">
      <w:footerReference w:type="default" r:id="rId170"/>
      <w:pgSz w:w="11906" w:h="16838" w:code="9"/>
      <w:pgMar w:top="1134"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AB4A6" w14:textId="77777777" w:rsidR="00C3471D" w:rsidRDefault="00C3471D">
      <w:r>
        <w:separator/>
      </w:r>
    </w:p>
    <w:p w14:paraId="1D00EF64" w14:textId="77777777" w:rsidR="00C3471D" w:rsidRDefault="00C3471D"/>
  </w:endnote>
  <w:endnote w:type="continuationSeparator" w:id="0">
    <w:p w14:paraId="59EF6D26" w14:textId="77777777" w:rsidR="00C3471D" w:rsidRDefault="00C3471D">
      <w:r>
        <w:continuationSeparator/>
      </w:r>
    </w:p>
    <w:p w14:paraId="513B3BCC" w14:textId="77777777" w:rsidR="00C3471D" w:rsidRDefault="00C3471D"/>
  </w:endnote>
  <w:endnote w:type="continuationNotice" w:id="1">
    <w:p w14:paraId="726AF3A3" w14:textId="77777777" w:rsidR="00C3471D" w:rsidRDefault="00C3471D">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DC601" w14:textId="2FAE8090" w:rsidR="006A526A" w:rsidRDefault="006A526A">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10</w:t>
    </w:r>
    <w:r>
      <w:rPr>
        <w:rStyle w:val="PageNumber"/>
      </w:rPr>
      <w:fldChar w:fldCharType="end"/>
    </w:r>
    <w:r>
      <w:rPr>
        <w:rStyle w:val="PageNumber"/>
      </w:rPr>
      <w:t xml:space="preserve"> / </w:t>
    </w:r>
    <w:r>
      <w:rPr>
        <w:rStyle w:val="PageNumber"/>
      </w:rPr>
      <w:fldChar w:fldCharType="begin"/>
    </w:r>
    <w:r>
      <w:rPr>
        <w:rStyle w:val="PageNumber"/>
      </w:rPr>
      <w:instrText xml:space="preserve"> NUMPAGES </w:instrText>
    </w:r>
    <w:r>
      <w:rPr>
        <w:rStyle w:val="PageNumber"/>
      </w:rPr>
      <w:fldChar w:fldCharType="separate"/>
    </w:r>
    <w:r>
      <w:rPr>
        <w:rStyle w:val="PageNumber"/>
        <w:noProof/>
      </w:rPr>
      <w:t>16</w:t>
    </w:r>
    <w:r>
      <w:rPr>
        <w:rStyle w:val="PageNumber"/>
      </w:rPr>
      <w:fldChar w:fldCharType="end"/>
    </w:r>
  </w:p>
  <w:p w14:paraId="13C1F9BF" w14:textId="77777777" w:rsidR="006A526A" w:rsidRDefault="006A526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16A612" w14:textId="77777777" w:rsidR="00C3471D" w:rsidRDefault="00C3471D">
      <w:r>
        <w:separator/>
      </w:r>
    </w:p>
    <w:p w14:paraId="03EDDD74" w14:textId="77777777" w:rsidR="00C3471D" w:rsidRDefault="00C3471D"/>
  </w:footnote>
  <w:footnote w:type="continuationSeparator" w:id="0">
    <w:p w14:paraId="0274958E" w14:textId="77777777" w:rsidR="00C3471D" w:rsidRDefault="00C3471D">
      <w:r>
        <w:continuationSeparator/>
      </w:r>
    </w:p>
    <w:p w14:paraId="4D9A1FCF" w14:textId="77777777" w:rsidR="00C3471D" w:rsidRDefault="00C3471D"/>
  </w:footnote>
  <w:footnote w:type="continuationNotice" w:id="1">
    <w:p w14:paraId="543D2AF9" w14:textId="77777777" w:rsidR="00C3471D" w:rsidRDefault="00C3471D">
      <w:pPr>
        <w:spacing w:before="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55EC95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2351D7"/>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5D85C2B"/>
    <w:multiLevelType w:val="hybridMultilevel"/>
    <w:tmpl w:val="3296EBB8"/>
    <w:lvl w:ilvl="0" w:tplc="FD5072EC">
      <w:start w:val="1"/>
      <w:numFmt w:val="bullet"/>
      <w:lvlText w:val="-"/>
      <w:lvlJc w:val="left"/>
      <w:pPr>
        <w:ind w:left="720" w:hanging="360"/>
      </w:pPr>
      <w:rPr>
        <w:rFonts w:ascii="Arial" w:eastAsia="SimSu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86A4A"/>
    <w:multiLevelType w:val="hybridMultilevel"/>
    <w:tmpl w:val="B1A8FC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05B6D"/>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E080B04"/>
    <w:multiLevelType w:val="multilevel"/>
    <w:tmpl w:val="B034500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2E63CCB"/>
    <w:multiLevelType w:val="hybridMultilevel"/>
    <w:tmpl w:val="CB04EA30"/>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7" w15:restartNumberingAfterBreak="0">
    <w:nsid w:val="13391D6D"/>
    <w:multiLevelType w:val="hybridMultilevel"/>
    <w:tmpl w:val="32F06940"/>
    <w:lvl w:ilvl="0" w:tplc="FD5072EC">
      <w:start w:val="1"/>
      <w:numFmt w:val="bullet"/>
      <w:lvlText w:val="-"/>
      <w:lvlJc w:val="left"/>
      <w:pPr>
        <w:ind w:left="1080" w:hanging="360"/>
      </w:pPr>
      <w:rPr>
        <w:rFonts w:ascii="Arial" w:eastAsia="SimSu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4263497"/>
    <w:multiLevelType w:val="hybridMultilevel"/>
    <w:tmpl w:val="A13848A8"/>
    <w:lvl w:ilvl="0" w:tplc="B50876C8">
      <w:start w:val="1"/>
      <w:numFmt w:val="bullet"/>
      <w:lvlText w:val="•"/>
      <w:lvlJc w:val="left"/>
      <w:pPr>
        <w:tabs>
          <w:tab w:val="num" w:pos="720"/>
        </w:tabs>
        <w:ind w:left="720" w:hanging="360"/>
      </w:pPr>
      <w:rPr>
        <w:rFonts w:ascii="Arial" w:hAnsi="Arial" w:hint="default"/>
      </w:rPr>
    </w:lvl>
    <w:lvl w:ilvl="1" w:tplc="4FB8BF1C" w:tentative="1">
      <w:start w:val="1"/>
      <w:numFmt w:val="bullet"/>
      <w:lvlText w:val="•"/>
      <w:lvlJc w:val="left"/>
      <w:pPr>
        <w:tabs>
          <w:tab w:val="num" w:pos="1440"/>
        </w:tabs>
        <w:ind w:left="1440" w:hanging="360"/>
      </w:pPr>
      <w:rPr>
        <w:rFonts w:ascii="Arial" w:hAnsi="Arial" w:hint="default"/>
      </w:rPr>
    </w:lvl>
    <w:lvl w:ilvl="2" w:tplc="0C2EA85E" w:tentative="1">
      <w:start w:val="1"/>
      <w:numFmt w:val="bullet"/>
      <w:lvlText w:val="•"/>
      <w:lvlJc w:val="left"/>
      <w:pPr>
        <w:tabs>
          <w:tab w:val="num" w:pos="2160"/>
        </w:tabs>
        <w:ind w:left="2160" w:hanging="360"/>
      </w:pPr>
      <w:rPr>
        <w:rFonts w:ascii="Arial" w:hAnsi="Arial" w:hint="default"/>
      </w:rPr>
    </w:lvl>
    <w:lvl w:ilvl="3" w:tplc="9B847EA4" w:tentative="1">
      <w:start w:val="1"/>
      <w:numFmt w:val="bullet"/>
      <w:lvlText w:val="•"/>
      <w:lvlJc w:val="left"/>
      <w:pPr>
        <w:tabs>
          <w:tab w:val="num" w:pos="2880"/>
        </w:tabs>
        <w:ind w:left="2880" w:hanging="360"/>
      </w:pPr>
      <w:rPr>
        <w:rFonts w:ascii="Arial" w:hAnsi="Arial" w:hint="default"/>
      </w:rPr>
    </w:lvl>
    <w:lvl w:ilvl="4" w:tplc="C6C4C4FE" w:tentative="1">
      <w:start w:val="1"/>
      <w:numFmt w:val="bullet"/>
      <w:lvlText w:val="•"/>
      <w:lvlJc w:val="left"/>
      <w:pPr>
        <w:tabs>
          <w:tab w:val="num" w:pos="3600"/>
        </w:tabs>
        <w:ind w:left="3600" w:hanging="360"/>
      </w:pPr>
      <w:rPr>
        <w:rFonts w:ascii="Arial" w:hAnsi="Arial" w:hint="default"/>
      </w:rPr>
    </w:lvl>
    <w:lvl w:ilvl="5" w:tplc="F8580334" w:tentative="1">
      <w:start w:val="1"/>
      <w:numFmt w:val="bullet"/>
      <w:lvlText w:val="•"/>
      <w:lvlJc w:val="left"/>
      <w:pPr>
        <w:tabs>
          <w:tab w:val="num" w:pos="4320"/>
        </w:tabs>
        <w:ind w:left="4320" w:hanging="360"/>
      </w:pPr>
      <w:rPr>
        <w:rFonts w:ascii="Arial" w:hAnsi="Arial" w:hint="default"/>
      </w:rPr>
    </w:lvl>
    <w:lvl w:ilvl="6" w:tplc="5E86CDFC" w:tentative="1">
      <w:start w:val="1"/>
      <w:numFmt w:val="bullet"/>
      <w:lvlText w:val="•"/>
      <w:lvlJc w:val="left"/>
      <w:pPr>
        <w:tabs>
          <w:tab w:val="num" w:pos="5040"/>
        </w:tabs>
        <w:ind w:left="5040" w:hanging="360"/>
      </w:pPr>
      <w:rPr>
        <w:rFonts w:ascii="Arial" w:hAnsi="Arial" w:hint="default"/>
      </w:rPr>
    </w:lvl>
    <w:lvl w:ilvl="7" w:tplc="D10AF226" w:tentative="1">
      <w:start w:val="1"/>
      <w:numFmt w:val="bullet"/>
      <w:lvlText w:val="•"/>
      <w:lvlJc w:val="left"/>
      <w:pPr>
        <w:tabs>
          <w:tab w:val="num" w:pos="5760"/>
        </w:tabs>
        <w:ind w:left="5760" w:hanging="360"/>
      </w:pPr>
      <w:rPr>
        <w:rFonts w:ascii="Arial" w:hAnsi="Arial" w:hint="default"/>
      </w:rPr>
    </w:lvl>
    <w:lvl w:ilvl="8" w:tplc="3E5A504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468055E"/>
    <w:multiLevelType w:val="multilevel"/>
    <w:tmpl w:val="30DE18B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651B5C"/>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A1C696D"/>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EDE5E51"/>
    <w:multiLevelType w:val="hybridMultilevel"/>
    <w:tmpl w:val="49689410"/>
    <w:lvl w:ilvl="0" w:tplc="F8848860">
      <w:start w:val="129"/>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2454F21"/>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DB20611"/>
    <w:multiLevelType w:val="multilevel"/>
    <w:tmpl w:val="D25A6A1A"/>
    <w:lvl w:ilvl="0">
      <w:start w:val="8"/>
      <w:numFmt w:val="decimal"/>
      <w:lvlText w:val="%1"/>
      <w:lvlJc w:val="left"/>
      <w:pPr>
        <w:ind w:left="720" w:hanging="720"/>
      </w:pPr>
      <w:rPr>
        <w:rFonts w:hint="default"/>
      </w:rPr>
    </w:lvl>
    <w:lvl w:ilvl="1">
      <w:start w:val="7"/>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A987EB8"/>
    <w:multiLevelType w:val="hybridMultilevel"/>
    <w:tmpl w:val="5A307A00"/>
    <w:lvl w:ilvl="0" w:tplc="49FE12AC">
      <w:numFmt w:val="bullet"/>
      <w:lvlText w:val="-"/>
      <w:lvlJc w:val="left"/>
      <w:pPr>
        <w:ind w:left="1080" w:hanging="360"/>
      </w:pPr>
      <w:rPr>
        <w:rFonts w:ascii="Times New Roman" w:eastAsia="MS Mincho"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B565F56"/>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FB6431E"/>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307611"/>
    <w:multiLevelType w:val="hybridMultilevel"/>
    <w:tmpl w:val="3CE458AE"/>
    <w:lvl w:ilvl="0" w:tplc="3BDA913C">
      <w:start w:val="1"/>
      <w:numFmt w:val="bullet"/>
      <w:pStyle w:val="LSApproved"/>
      <w:lvlText w:val=""/>
      <w:lvlJc w:val="left"/>
      <w:pPr>
        <w:ind w:left="1287" w:hanging="360"/>
      </w:pPr>
      <w:rPr>
        <w:rFonts w:ascii="Wingdings" w:hAnsi="Wingdings"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1" w15:restartNumberingAfterBreak="0">
    <w:nsid w:val="5918452B"/>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F2310C3"/>
    <w:multiLevelType w:val="hybridMultilevel"/>
    <w:tmpl w:val="CB04EA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1996947"/>
    <w:multiLevelType w:val="hybridMultilevel"/>
    <w:tmpl w:val="311C4B1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Wingding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2086ADC"/>
    <w:multiLevelType w:val="hybridMultilevel"/>
    <w:tmpl w:val="892AB1D2"/>
    <w:lvl w:ilvl="0" w:tplc="F1A62ED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B7F089B"/>
    <w:multiLevelType w:val="hybridMultilevel"/>
    <w:tmpl w:val="BBA4F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6244732">
    <w:abstractNumId w:val="23"/>
  </w:num>
  <w:num w:numId="2" w16cid:durableId="968825012">
    <w:abstractNumId w:val="13"/>
  </w:num>
  <w:num w:numId="3" w16cid:durableId="1240676661">
    <w:abstractNumId w:val="24"/>
  </w:num>
  <w:num w:numId="4" w16cid:durableId="1871336401">
    <w:abstractNumId w:val="19"/>
  </w:num>
  <w:num w:numId="5" w16cid:durableId="12195311">
    <w:abstractNumId w:val="0"/>
  </w:num>
  <w:num w:numId="6" w16cid:durableId="1689286869">
    <w:abstractNumId w:val="20"/>
  </w:num>
  <w:num w:numId="7" w16cid:durableId="1947350965">
    <w:abstractNumId w:val="7"/>
  </w:num>
  <w:num w:numId="8" w16cid:durableId="317804864">
    <w:abstractNumId w:val="2"/>
  </w:num>
  <w:num w:numId="9" w16cid:durableId="1843743583">
    <w:abstractNumId w:val="25"/>
  </w:num>
  <w:num w:numId="10" w16cid:durableId="465582229">
    <w:abstractNumId w:val="16"/>
  </w:num>
  <w:num w:numId="11" w16cid:durableId="513569408">
    <w:abstractNumId w:val="9"/>
  </w:num>
  <w:num w:numId="12" w16cid:durableId="4987214">
    <w:abstractNumId w:val="15"/>
  </w:num>
  <w:num w:numId="13" w16cid:durableId="1713723803">
    <w:abstractNumId w:val="5"/>
  </w:num>
  <w:num w:numId="14" w16cid:durableId="13615109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43741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071279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17301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443643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72451083">
    <w:abstractNumId w:val="2"/>
  </w:num>
  <w:num w:numId="20" w16cid:durableId="1666350532">
    <w:abstractNumId w:val="8"/>
  </w:num>
  <w:num w:numId="21" w16cid:durableId="912398609">
    <w:abstractNumId w:val="3"/>
  </w:num>
  <w:num w:numId="22" w16cid:durableId="276068153">
    <w:abstractNumId w:val="26"/>
  </w:num>
  <w:num w:numId="23" w16cid:durableId="1915312817">
    <w:abstractNumId w:val="12"/>
  </w:num>
  <w:num w:numId="24" w16cid:durableId="1787112587">
    <w:abstractNumId w:val="6"/>
  </w:num>
  <w:num w:numId="25" w16cid:durableId="1051808754">
    <w:abstractNumId w:val="21"/>
  </w:num>
  <w:num w:numId="26" w16cid:durableId="661543153">
    <w:abstractNumId w:val="17"/>
  </w:num>
  <w:num w:numId="27" w16cid:durableId="1549103503">
    <w:abstractNumId w:val="10"/>
  </w:num>
  <w:num w:numId="28" w16cid:durableId="523058405">
    <w:abstractNumId w:val="4"/>
  </w:num>
  <w:num w:numId="29" w16cid:durableId="1711346382">
    <w:abstractNumId w:val="14"/>
  </w:num>
  <w:num w:numId="30" w16cid:durableId="1384255264">
    <w:abstractNumId w:val="11"/>
  </w:num>
  <w:num w:numId="31" w16cid:durableId="1910725693">
    <w:abstractNumId w:val="1"/>
  </w:num>
  <w:num w:numId="32" w16cid:durableId="808283718">
    <w:abstractNumId w:val="22"/>
  </w:num>
  <w:num w:numId="33" w16cid:durableId="244998998">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20"/>
  <w:removeDateAndTime/>
  <w:doNotDisplayPageBoundaries/>
  <w:bordersDoNotSurroundHeader/>
  <w:bordersDoNotSurroundFooter/>
  <w:activeWritingStyle w:appName="MSWord" w:lang="en-GB" w:vendorID="64" w:dllVersion="6" w:nlCheck="1" w:checkStyle="0"/>
  <w:activeWritingStyle w:appName="MSWord" w:lang="en-US" w:vendorID="64" w:dllVersion="6" w:nlCheck="1" w:checkStyle="0"/>
  <w:activeWritingStyle w:appName="MSWord" w:lang="fr-FR"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en-SG" w:vendorID="64" w:dllVersion="0" w:nlCheck="1" w:checkStyle="0"/>
  <w:proofState w:spelling="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avedOfflineDiscCount" w:val="1"/>
    <w:docVar w:name="SavedOfflineDiscCountTime" w:val="26/04/2022 13:40:28"/>
  </w:docVars>
  <w:rsids>
    <w:rsidRoot w:val="00F71AF3"/>
    <w:rsid w:val="0000081F"/>
    <w:rsid w:val="00001231"/>
    <w:rsid w:val="0000212B"/>
    <w:rsid w:val="0000318E"/>
    <w:rsid w:val="000035A8"/>
    <w:rsid w:val="000051A7"/>
    <w:rsid w:val="00007CA9"/>
    <w:rsid w:val="00011000"/>
    <w:rsid w:val="00011F61"/>
    <w:rsid w:val="000131FA"/>
    <w:rsid w:val="000132A9"/>
    <w:rsid w:val="0001386B"/>
    <w:rsid w:val="0001426B"/>
    <w:rsid w:val="000145AC"/>
    <w:rsid w:val="00014F45"/>
    <w:rsid w:val="00015E58"/>
    <w:rsid w:val="00016320"/>
    <w:rsid w:val="000166B7"/>
    <w:rsid w:val="00016FA8"/>
    <w:rsid w:val="00020006"/>
    <w:rsid w:val="00020EDD"/>
    <w:rsid w:val="00021613"/>
    <w:rsid w:val="00021750"/>
    <w:rsid w:val="00021E8D"/>
    <w:rsid w:val="00022068"/>
    <w:rsid w:val="00022140"/>
    <w:rsid w:val="00022DC2"/>
    <w:rsid w:val="00023C4E"/>
    <w:rsid w:val="00023C85"/>
    <w:rsid w:val="00027968"/>
    <w:rsid w:val="00030223"/>
    <w:rsid w:val="000304C0"/>
    <w:rsid w:val="00031936"/>
    <w:rsid w:val="000327A2"/>
    <w:rsid w:val="00033291"/>
    <w:rsid w:val="00034661"/>
    <w:rsid w:val="0003518D"/>
    <w:rsid w:val="00035B1F"/>
    <w:rsid w:val="00036071"/>
    <w:rsid w:val="0003787C"/>
    <w:rsid w:val="00040589"/>
    <w:rsid w:val="00040E4A"/>
    <w:rsid w:val="00041A34"/>
    <w:rsid w:val="00041F1A"/>
    <w:rsid w:val="00042248"/>
    <w:rsid w:val="00042D17"/>
    <w:rsid w:val="00043863"/>
    <w:rsid w:val="0004421E"/>
    <w:rsid w:val="0004675F"/>
    <w:rsid w:val="0004693A"/>
    <w:rsid w:val="00047E4E"/>
    <w:rsid w:val="000510A1"/>
    <w:rsid w:val="000510B2"/>
    <w:rsid w:val="000528A4"/>
    <w:rsid w:val="00053BB7"/>
    <w:rsid w:val="00054204"/>
    <w:rsid w:val="00055C92"/>
    <w:rsid w:val="000568BE"/>
    <w:rsid w:val="000568D2"/>
    <w:rsid w:val="00056D5E"/>
    <w:rsid w:val="0005750D"/>
    <w:rsid w:val="0005767D"/>
    <w:rsid w:val="00057C25"/>
    <w:rsid w:val="000603B3"/>
    <w:rsid w:val="0006066B"/>
    <w:rsid w:val="00061E02"/>
    <w:rsid w:val="00062EB9"/>
    <w:rsid w:val="00063838"/>
    <w:rsid w:val="0006485A"/>
    <w:rsid w:val="00065972"/>
    <w:rsid w:val="00066BFB"/>
    <w:rsid w:val="00066CE7"/>
    <w:rsid w:val="000711BD"/>
    <w:rsid w:val="00073FA0"/>
    <w:rsid w:val="000762D3"/>
    <w:rsid w:val="0007740E"/>
    <w:rsid w:val="000804CE"/>
    <w:rsid w:val="000828E5"/>
    <w:rsid w:val="00083095"/>
    <w:rsid w:val="00083705"/>
    <w:rsid w:val="00083E4B"/>
    <w:rsid w:val="00084B3B"/>
    <w:rsid w:val="00084EE7"/>
    <w:rsid w:val="0008562D"/>
    <w:rsid w:val="00087259"/>
    <w:rsid w:val="00090A6B"/>
    <w:rsid w:val="000933FA"/>
    <w:rsid w:val="000938EA"/>
    <w:rsid w:val="00093BA0"/>
    <w:rsid w:val="0009436A"/>
    <w:rsid w:val="00094893"/>
    <w:rsid w:val="00094C62"/>
    <w:rsid w:val="00094DE7"/>
    <w:rsid w:val="00095983"/>
    <w:rsid w:val="0009602A"/>
    <w:rsid w:val="00096B86"/>
    <w:rsid w:val="000A0A6B"/>
    <w:rsid w:val="000A0EE8"/>
    <w:rsid w:val="000A2D57"/>
    <w:rsid w:val="000A3B35"/>
    <w:rsid w:val="000A3EDC"/>
    <w:rsid w:val="000A415E"/>
    <w:rsid w:val="000A6915"/>
    <w:rsid w:val="000A6C01"/>
    <w:rsid w:val="000A6D77"/>
    <w:rsid w:val="000A7016"/>
    <w:rsid w:val="000B0674"/>
    <w:rsid w:val="000B0CEC"/>
    <w:rsid w:val="000B1362"/>
    <w:rsid w:val="000B3CCF"/>
    <w:rsid w:val="000B4D7F"/>
    <w:rsid w:val="000B54EC"/>
    <w:rsid w:val="000B5D8E"/>
    <w:rsid w:val="000B738A"/>
    <w:rsid w:val="000C0C4B"/>
    <w:rsid w:val="000C1232"/>
    <w:rsid w:val="000C1931"/>
    <w:rsid w:val="000C1DDE"/>
    <w:rsid w:val="000C2218"/>
    <w:rsid w:val="000C281A"/>
    <w:rsid w:val="000C31A3"/>
    <w:rsid w:val="000C3D9B"/>
    <w:rsid w:val="000C58ED"/>
    <w:rsid w:val="000C7198"/>
    <w:rsid w:val="000C719C"/>
    <w:rsid w:val="000C7EFE"/>
    <w:rsid w:val="000D04B8"/>
    <w:rsid w:val="000D0A39"/>
    <w:rsid w:val="000D0EB0"/>
    <w:rsid w:val="000D2990"/>
    <w:rsid w:val="000D2FA2"/>
    <w:rsid w:val="000D38B2"/>
    <w:rsid w:val="000D5414"/>
    <w:rsid w:val="000D5817"/>
    <w:rsid w:val="000D62F5"/>
    <w:rsid w:val="000E0130"/>
    <w:rsid w:val="000E0293"/>
    <w:rsid w:val="000E0916"/>
    <w:rsid w:val="000E1403"/>
    <w:rsid w:val="000E1C54"/>
    <w:rsid w:val="000E2D71"/>
    <w:rsid w:val="000E3160"/>
    <w:rsid w:val="000E3F65"/>
    <w:rsid w:val="000E41BA"/>
    <w:rsid w:val="000E4623"/>
    <w:rsid w:val="000E51A6"/>
    <w:rsid w:val="000E6F28"/>
    <w:rsid w:val="000F0B0A"/>
    <w:rsid w:val="000F110A"/>
    <w:rsid w:val="000F1BAC"/>
    <w:rsid w:val="000F1D74"/>
    <w:rsid w:val="000F2726"/>
    <w:rsid w:val="000F29D9"/>
    <w:rsid w:val="000F2E72"/>
    <w:rsid w:val="000F3BF6"/>
    <w:rsid w:val="000F4CC7"/>
    <w:rsid w:val="000F605A"/>
    <w:rsid w:val="000F6B62"/>
    <w:rsid w:val="000F7EC6"/>
    <w:rsid w:val="00101045"/>
    <w:rsid w:val="001011C7"/>
    <w:rsid w:val="00101492"/>
    <w:rsid w:val="00103171"/>
    <w:rsid w:val="00103EAD"/>
    <w:rsid w:val="001044F6"/>
    <w:rsid w:val="0010677F"/>
    <w:rsid w:val="00106EB1"/>
    <w:rsid w:val="00107184"/>
    <w:rsid w:val="00107D8A"/>
    <w:rsid w:val="0011099E"/>
    <w:rsid w:val="00110DF3"/>
    <w:rsid w:val="001121B8"/>
    <w:rsid w:val="00112D3B"/>
    <w:rsid w:val="00112F20"/>
    <w:rsid w:val="00113896"/>
    <w:rsid w:val="00114E29"/>
    <w:rsid w:val="001157F1"/>
    <w:rsid w:val="00117AC3"/>
    <w:rsid w:val="00117EC1"/>
    <w:rsid w:val="00122423"/>
    <w:rsid w:val="0012288B"/>
    <w:rsid w:val="0012308D"/>
    <w:rsid w:val="00124C48"/>
    <w:rsid w:val="0012537B"/>
    <w:rsid w:val="00125B14"/>
    <w:rsid w:val="00125CD5"/>
    <w:rsid w:val="00125E0C"/>
    <w:rsid w:val="001269B9"/>
    <w:rsid w:val="00126D1D"/>
    <w:rsid w:val="00126FC1"/>
    <w:rsid w:val="00127260"/>
    <w:rsid w:val="001275F8"/>
    <w:rsid w:val="0012760C"/>
    <w:rsid w:val="001300B3"/>
    <w:rsid w:val="001301A1"/>
    <w:rsid w:val="00130764"/>
    <w:rsid w:val="00130BB1"/>
    <w:rsid w:val="001319E8"/>
    <w:rsid w:val="00131EBA"/>
    <w:rsid w:val="0013243C"/>
    <w:rsid w:val="00132555"/>
    <w:rsid w:val="00132791"/>
    <w:rsid w:val="00133549"/>
    <w:rsid w:val="00134172"/>
    <w:rsid w:val="0013468D"/>
    <w:rsid w:val="00134AB0"/>
    <w:rsid w:val="00134C49"/>
    <w:rsid w:val="00135C30"/>
    <w:rsid w:val="00137EBC"/>
    <w:rsid w:val="001400BC"/>
    <w:rsid w:val="00140279"/>
    <w:rsid w:val="0014466F"/>
    <w:rsid w:val="001456D0"/>
    <w:rsid w:val="00145FDE"/>
    <w:rsid w:val="00147234"/>
    <w:rsid w:val="0015304C"/>
    <w:rsid w:val="00154351"/>
    <w:rsid w:val="00155193"/>
    <w:rsid w:val="001557C3"/>
    <w:rsid w:val="00156CBA"/>
    <w:rsid w:val="0015735D"/>
    <w:rsid w:val="001608D0"/>
    <w:rsid w:val="00160C2D"/>
    <w:rsid w:val="00160FEE"/>
    <w:rsid w:val="001615F5"/>
    <w:rsid w:val="0016180A"/>
    <w:rsid w:val="00161DEF"/>
    <w:rsid w:val="00162DC8"/>
    <w:rsid w:val="00163D8D"/>
    <w:rsid w:val="00165086"/>
    <w:rsid w:val="001664F7"/>
    <w:rsid w:val="001666D5"/>
    <w:rsid w:val="00166DB0"/>
    <w:rsid w:val="001674FB"/>
    <w:rsid w:val="00167DF5"/>
    <w:rsid w:val="00170E6D"/>
    <w:rsid w:val="001711E0"/>
    <w:rsid w:val="0017142C"/>
    <w:rsid w:val="001718B2"/>
    <w:rsid w:val="00171C6A"/>
    <w:rsid w:val="00171CFC"/>
    <w:rsid w:val="001724C3"/>
    <w:rsid w:val="001728B3"/>
    <w:rsid w:val="00172E6A"/>
    <w:rsid w:val="00175478"/>
    <w:rsid w:val="0017561A"/>
    <w:rsid w:val="00176FC6"/>
    <w:rsid w:val="00181FC6"/>
    <w:rsid w:val="00182269"/>
    <w:rsid w:val="0018285D"/>
    <w:rsid w:val="00184A61"/>
    <w:rsid w:val="001855A0"/>
    <w:rsid w:val="00185938"/>
    <w:rsid w:val="00185C44"/>
    <w:rsid w:val="00186040"/>
    <w:rsid w:val="001868C0"/>
    <w:rsid w:val="00187475"/>
    <w:rsid w:val="00191185"/>
    <w:rsid w:val="001911BE"/>
    <w:rsid w:val="0019244C"/>
    <w:rsid w:val="00192830"/>
    <w:rsid w:val="0019294E"/>
    <w:rsid w:val="001940AE"/>
    <w:rsid w:val="0019531C"/>
    <w:rsid w:val="0019553E"/>
    <w:rsid w:val="001964E6"/>
    <w:rsid w:val="0019676F"/>
    <w:rsid w:val="001A0C57"/>
    <w:rsid w:val="001A5463"/>
    <w:rsid w:val="001A5CEB"/>
    <w:rsid w:val="001A642F"/>
    <w:rsid w:val="001A7579"/>
    <w:rsid w:val="001A7D5C"/>
    <w:rsid w:val="001B12CD"/>
    <w:rsid w:val="001B1C92"/>
    <w:rsid w:val="001B29A9"/>
    <w:rsid w:val="001B3E14"/>
    <w:rsid w:val="001B645F"/>
    <w:rsid w:val="001B6BAD"/>
    <w:rsid w:val="001B7BA6"/>
    <w:rsid w:val="001C0791"/>
    <w:rsid w:val="001C083B"/>
    <w:rsid w:val="001C1174"/>
    <w:rsid w:val="001C1988"/>
    <w:rsid w:val="001C2571"/>
    <w:rsid w:val="001C3676"/>
    <w:rsid w:val="001C3B23"/>
    <w:rsid w:val="001C6510"/>
    <w:rsid w:val="001C7E5E"/>
    <w:rsid w:val="001C7EFD"/>
    <w:rsid w:val="001D0108"/>
    <w:rsid w:val="001D0EB3"/>
    <w:rsid w:val="001D274D"/>
    <w:rsid w:val="001D28A0"/>
    <w:rsid w:val="001D2C50"/>
    <w:rsid w:val="001D345A"/>
    <w:rsid w:val="001D5342"/>
    <w:rsid w:val="001D55E7"/>
    <w:rsid w:val="001D562D"/>
    <w:rsid w:val="001D5645"/>
    <w:rsid w:val="001D5A19"/>
    <w:rsid w:val="001D5CA5"/>
    <w:rsid w:val="001E0972"/>
    <w:rsid w:val="001E0AD2"/>
    <w:rsid w:val="001E1696"/>
    <w:rsid w:val="001E242A"/>
    <w:rsid w:val="001E3E49"/>
    <w:rsid w:val="001E3EA9"/>
    <w:rsid w:val="001E41F2"/>
    <w:rsid w:val="001E4CE2"/>
    <w:rsid w:val="001E5370"/>
    <w:rsid w:val="001E59D3"/>
    <w:rsid w:val="001E5D6C"/>
    <w:rsid w:val="001E690A"/>
    <w:rsid w:val="001E7A36"/>
    <w:rsid w:val="001F0384"/>
    <w:rsid w:val="001F06F3"/>
    <w:rsid w:val="001F17CB"/>
    <w:rsid w:val="001F3610"/>
    <w:rsid w:val="001F3D7F"/>
    <w:rsid w:val="001F421E"/>
    <w:rsid w:val="001F4CCD"/>
    <w:rsid w:val="001F7961"/>
    <w:rsid w:val="00200DD5"/>
    <w:rsid w:val="00201C11"/>
    <w:rsid w:val="00202A84"/>
    <w:rsid w:val="002030B1"/>
    <w:rsid w:val="00204A32"/>
    <w:rsid w:val="00204A60"/>
    <w:rsid w:val="00204EBA"/>
    <w:rsid w:val="002051B0"/>
    <w:rsid w:val="00206203"/>
    <w:rsid w:val="0021022A"/>
    <w:rsid w:val="00210577"/>
    <w:rsid w:val="00210C83"/>
    <w:rsid w:val="00210DAC"/>
    <w:rsid w:val="00212C55"/>
    <w:rsid w:val="0021338B"/>
    <w:rsid w:val="00213CCA"/>
    <w:rsid w:val="00214642"/>
    <w:rsid w:val="00215F02"/>
    <w:rsid w:val="00216FD2"/>
    <w:rsid w:val="0022014A"/>
    <w:rsid w:val="00220782"/>
    <w:rsid w:val="00221A95"/>
    <w:rsid w:val="00222897"/>
    <w:rsid w:val="00223F9E"/>
    <w:rsid w:val="0022704A"/>
    <w:rsid w:val="002271B4"/>
    <w:rsid w:val="002273CE"/>
    <w:rsid w:val="00230444"/>
    <w:rsid w:val="002317CF"/>
    <w:rsid w:val="00231824"/>
    <w:rsid w:val="00231F48"/>
    <w:rsid w:val="002327B7"/>
    <w:rsid w:val="00236675"/>
    <w:rsid w:val="002407B4"/>
    <w:rsid w:val="00241BCA"/>
    <w:rsid w:val="00241EEC"/>
    <w:rsid w:val="00243D77"/>
    <w:rsid w:val="00244AE2"/>
    <w:rsid w:val="00245421"/>
    <w:rsid w:val="00245611"/>
    <w:rsid w:val="002459F1"/>
    <w:rsid w:val="00246E2D"/>
    <w:rsid w:val="002474BC"/>
    <w:rsid w:val="0024778D"/>
    <w:rsid w:val="00247D4E"/>
    <w:rsid w:val="002514D2"/>
    <w:rsid w:val="002527D0"/>
    <w:rsid w:val="00253D7C"/>
    <w:rsid w:val="002540BF"/>
    <w:rsid w:val="0025639A"/>
    <w:rsid w:val="00256473"/>
    <w:rsid w:val="00256FD5"/>
    <w:rsid w:val="002572BF"/>
    <w:rsid w:val="00257AEA"/>
    <w:rsid w:val="002614D9"/>
    <w:rsid w:val="0026315E"/>
    <w:rsid w:val="00263554"/>
    <w:rsid w:val="00263BB7"/>
    <w:rsid w:val="00263BCF"/>
    <w:rsid w:val="00263CC6"/>
    <w:rsid w:val="0026474B"/>
    <w:rsid w:val="00264F68"/>
    <w:rsid w:val="00267765"/>
    <w:rsid w:val="00267A62"/>
    <w:rsid w:val="00267A8F"/>
    <w:rsid w:val="002706BE"/>
    <w:rsid w:val="00270EAF"/>
    <w:rsid w:val="002712F5"/>
    <w:rsid w:val="00271E9D"/>
    <w:rsid w:val="002749F9"/>
    <w:rsid w:val="00274EAD"/>
    <w:rsid w:val="00275F60"/>
    <w:rsid w:val="0027672F"/>
    <w:rsid w:val="00276EEF"/>
    <w:rsid w:val="002779E6"/>
    <w:rsid w:val="002801A7"/>
    <w:rsid w:val="00280EFA"/>
    <w:rsid w:val="00281BF2"/>
    <w:rsid w:val="00281FD1"/>
    <w:rsid w:val="002837EA"/>
    <w:rsid w:val="00285C5B"/>
    <w:rsid w:val="00287817"/>
    <w:rsid w:val="00290420"/>
    <w:rsid w:val="002914B7"/>
    <w:rsid w:val="00292C84"/>
    <w:rsid w:val="00292FBE"/>
    <w:rsid w:val="00293714"/>
    <w:rsid w:val="00294A71"/>
    <w:rsid w:val="002953CD"/>
    <w:rsid w:val="002A0480"/>
    <w:rsid w:val="002A263E"/>
    <w:rsid w:val="002A418E"/>
    <w:rsid w:val="002A55B1"/>
    <w:rsid w:val="002A59A1"/>
    <w:rsid w:val="002A7045"/>
    <w:rsid w:val="002B04B5"/>
    <w:rsid w:val="002B0D36"/>
    <w:rsid w:val="002B0E11"/>
    <w:rsid w:val="002B19E6"/>
    <w:rsid w:val="002B1B53"/>
    <w:rsid w:val="002B1FE8"/>
    <w:rsid w:val="002B31BF"/>
    <w:rsid w:val="002B4048"/>
    <w:rsid w:val="002B4413"/>
    <w:rsid w:val="002B7524"/>
    <w:rsid w:val="002B7F55"/>
    <w:rsid w:val="002C1E66"/>
    <w:rsid w:val="002C2A5E"/>
    <w:rsid w:val="002C41F9"/>
    <w:rsid w:val="002C4AF5"/>
    <w:rsid w:val="002C5C68"/>
    <w:rsid w:val="002C7879"/>
    <w:rsid w:val="002C795E"/>
    <w:rsid w:val="002C7A06"/>
    <w:rsid w:val="002D1630"/>
    <w:rsid w:val="002D17C7"/>
    <w:rsid w:val="002D1FC9"/>
    <w:rsid w:val="002D2CDE"/>
    <w:rsid w:val="002D3195"/>
    <w:rsid w:val="002D33C9"/>
    <w:rsid w:val="002D5579"/>
    <w:rsid w:val="002D5C31"/>
    <w:rsid w:val="002D635E"/>
    <w:rsid w:val="002D6EF6"/>
    <w:rsid w:val="002E04D5"/>
    <w:rsid w:val="002E0900"/>
    <w:rsid w:val="002E1037"/>
    <w:rsid w:val="002E2451"/>
    <w:rsid w:val="002E24ED"/>
    <w:rsid w:val="002E26A4"/>
    <w:rsid w:val="002E4132"/>
    <w:rsid w:val="002E42D2"/>
    <w:rsid w:val="002E481C"/>
    <w:rsid w:val="002E493B"/>
    <w:rsid w:val="002E5588"/>
    <w:rsid w:val="002E5A0B"/>
    <w:rsid w:val="002E6E45"/>
    <w:rsid w:val="002E76C4"/>
    <w:rsid w:val="002F0C3D"/>
    <w:rsid w:val="002F151D"/>
    <w:rsid w:val="002F16A6"/>
    <w:rsid w:val="002F32DF"/>
    <w:rsid w:val="002F5BE7"/>
    <w:rsid w:val="002F69C2"/>
    <w:rsid w:val="002F6A45"/>
    <w:rsid w:val="003017C1"/>
    <w:rsid w:val="003061D8"/>
    <w:rsid w:val="00306445"/>
    <w:rsid w:val="0030691A"/>
    <w:rsid w:val="003069AE"/>
    <w:rsid w:val="00306D89"/>
    <w:rsid w:val="003074B1"/>
    <w:rsid w:val="003077CA"/>
    <w:rsid w:val="0031068F"/>
    <w:rsid w:val="0031188D"/>
    <w:rsid w:val="00312212"/>
    <w:rsid w:val="00313522"/>
    <w:rsid w:val="003141BE"/>
    <w:rsid w:val="003163F0"/>
    <w:rsid w:val="00320BA7"/>
    <w:rsid w:val="00321C22"/>
    <w:rsid w:val="00322E58"/>
    <w:rsid w:val="00323D5F"/>
    <w:rsid w:val="0032427D"/>
    <w:rsid w:val="00324771"/>
    <w:rsid w:val="0032484D"/>
    <w:rsid w:val="003252E7"/>
    <w:rsid w:val="00325F0F"/>
    <w:rsid w:val="003264FC"/>
    <w:rsid w:val="00331213"/>
    <w:rsid w:val="0033177C"/>
    <w:rsid w:val="0033219A"/>
    <w:rsid w:val="0033280C"/>
    <w:rsid w:val="00332DC0"/>
    <w:rsid w:val="003333EB"/>
    <w:rsid w:val="00333F11"/>
    <w:rsid w:val="00335B15"/>
    <w:rsid w:val="003374D5"/>
    <w:rsid w:val="00337733"/>
    <w:rsid w:val="003377FA"/>
    <w:rsid w:val="003405C9"/>
    <w:rsid w:val="00340943"/>
    <w:rsid w:val="0034116B"/>
    <w:rsid w:val="0034312C"/>
    <w:rsid w:val="00343A2D"/>
    <w:rsid w:val="00344253"/>
    <w:rsid w:val="00347DE5"/>
    <w:rsid w:val="00350044"/>
    <w:rsid w:val="003508E0"/>
    <w:rsid w:val="00351226"/>
    <w:rsid w:val="00352FD2"/>
    <w:rsid w:val="00357681"/>
    <w:rsid w:val="00363254"/>
    <w:rsid w:val="003644EA"/>
    <w:rsid w:val="003655B2"/>
    <w:rsid w:val="003663E9"/>
    <w:rsid w:val="0037017B"/>
    <w:rsid w:val="003715D1"/>
    <w:rsid w:val="0037175F"/>
    <w:rsid w:val="0037351C"/>
    <w:rsid w:val="0037353E"/>
    <w:rsid w:val="00376852"/>
    <w:rsid w:val="00377952"/>
    <w:rsid w:val="00377ADB"/>
    <w:rsid w:val="003804F8"/>
    <w:rsid w:val="003837B4"/>
    <w:rsid w:val="00383B42"/>
    <w:rsid w:val="00383CA0"/>
    <w:rsid w:val="003875D6"/>
    <w:rsid w:val="00390D52"/>
    <w:rsid w:val="00392119"/>
    <w:rsid w:val="0039297B"/>
    <w:rsid w:val="003930B8"/>
    <w:rsid w:val="003936C0"/>
    <w:rsid w:val="00393AF6"/>
    <w:rsid w:val="003943F4"/>
    <w:rsid w:val="003952AD"/>
    <w:rsid w:val="003961A8"/>
    <w:rsid w:val="003970A0"/>
    <w:rsid w:val="003A0AC7"/>
    <w:rsid w:val="003A3786"/>
    <w:rsid w:val="003A3E2D"/>
    <w:rsid w:val="003A4367"/>
    <w:rsid w:val="003A6A29"/>
    <w:rsid w:val="003A7429"/>
    <w:rsid w:val="003A7719"/>
    <w:rsid w:val="003B0380"/>
    <w:rsid w:val="003B218E"/>
    <w:rsid w:val="003B24E7"/>
    <w:rsid w:val="003B2993"/>
    <w:rsid w:val="003B2A8F"/>
    <w:rsid w:val="003B402B"/>
    <w:rsid w:val="003B5EFB"/>
    <w:rsid w:val="003B6555"/>
    <w:rsid w:val="003B6C83"/>
    <w:rsid w:val="003B7F8B"/>
    <w:rsid w:val="003C08F7"/>
    <w:rsid w:val="003C1457"/>
    <w:rsid w:val="003C14C8"/>
    <w:rsid w:val="003C199A"/>
    <w:rsid w:val="003C20CF"/>
    <w:rsid w:val="003C2802"/>
    <w:rsid w:val="003C4A5E"/>
    <w:rsid w:val="003C4DFC"/>
    <w:rsid w:val="003C5DB6"/>
    <w:rsid w:val="003C722A"/>
    <w:rsid w:val="003D05B8"/>
    <w:rsid w:val="003D2117"/>
    <w:rsid w:val="003D2242"/>
    <w:rsid w:val="003D30A6"/>
    <w:rsid w:val="003D3D18"/>
    <w:rsid w:val="003D42E5"/>
    <w:rsid w:val="003D593C"/>
    <w:rsid w:val="003D790D"/>
    <w:rsid w:val="003E02B3"/>
    <w:rsid w:val="003E25CC"/>
    <w:rsid w:val="003E330D"/>
    <w:rsid w:val="003E4B10"/>
    <w:rsid w:val="003E5024"/>
    <w:rsid w:val="003E5B54"/>
    <w:rsid w:val="003E6436"/>
    <w:rsid w:val="003E64D2"/>
    <w:rsid w:val="003E6538"/>
    <w:rsid w:val="003F0B06"/>
    <w:rsid w:val="003F1605"/>
    <w:rsid w:val="003F24FB"/>
    <w:rsid w:val="003F25F8"/>
    <w:rsid w:val="003F28A5"/>
    <w:rsid w:val="003F49D0"/>
    <w:rsid w:val="003F4E37"/>
    <w:rsid w:val="003F57AE"/>
    <w:rsid w:val="003F5F70"/>
    <w:rsid w:val="003F62BC"/>
    <w:rsid w:val="003F6362"/>
    <w:rsid w:val="00401CFF"/>
    <w:rsid w:val="00402570"/>
    <w:rsid w:val="004039A1"/>
    <w:rsid w:val="00404B62"/>
    <w:rsid w:val="00404B74"/>
    <w:rsid w:val="004052BB"/>
    <w:rsid w:val="004054E4"/>
    <w:rsid w:val="0040611D"/>
    <w:rsid w:val="00406A19"/>
    <w:rsid w:val="00406FE9"/>
    <w:rsid w:val="00407029"/>
    <w:rsid w:val="00407465"/>
    <w:rsid w:val="004076DC"/>
    <w:rsid w:val="00410846"/>
    <w:rsid w:val="00412B34"/>
    <w:rsid w:val="00412C32"/>
    <w:rsid w:val="00412D8A"/>
    <w:rsid w:val="00412FF3"/>
    <w:rsid w:val="004133D2"/>
    <w:rsid w:val="00413452"/>
    <w:rsid w:val="004161D7"/>
    <w:rsid w:val="004168D1"/>
    <w:rsid w:val="00417E1F"/>
    <w:rsid w:val="004202D8"/>
    <w:rsid w:val="004212C9"/>
    <w:rsid w:val="00421AB1"/>
    <w:rsid w:val="0042224F"/>
    <w:rsid w:val="0042263F"/>
    <w:rsid w:val="004227FD"/>
    <w:rsid w:val="0042308B"/>
    <w:rsid w:val="00423CDD"/>
    <w:rsid w:val="0042465E"/>
    <w:rsid w:val="004246F9"/>
    <w:rsid w:val="0042522B"/>
    <w:rsid w:val="004258F2"/>
    <w:rsid w:val="0042758B"/>
    <w:rsid w:val="0043063F"/>
    <w:rsid w:val="004307D0"/>
    <w:rsid w:val="004310CA"/>
    <w:rsid w:val="0043142C"/>
    <w:rsid w:val="004315D6"/>
    <w:rsid w:val="00432828"/>
    <w:rsid w:val="00434AF6"/>
    <w:rsid w:val="004353BA"/>
    <w:rsid w:val="00435C81"/>
    <w:rsid w:val="004369E5"/>
    <w:rsid w:val="00436BFB"/>
    <w:rsid w:val="00436E5E"/>
    <w:rsid w:val="004413C4"/>
    <w:rsid w:val="004418A0"/>
    <w:rsid w:val="00445284"/>
    <w:rsid w:val="0044555C"/>
    <w:rsid w:val="0044599C"/>
    <w:rsid w:val="00445BCB"/>
    <w:rsid w:val="0044614C"/>
    <w:rsid w:val="004462E4"/>
    <w:rsid w:val="00446ACD"/>
    <w:rsid w:val="004532BA"/>
    <w:rsid w:val="004533DC"/>
    <w:rsid w:val="00454F25"/>
    <w:rsid w:val="00455380"/>
    <w:rsid w:val="0045761C"/>
    <w:rsid w:val="004604E1"/>
    <w:rsid w:val="0046409F"/>
    <w:rsid w:val="004701A2"/>
    <w:rsid w:val="00470A24"/>
    <w:rsid w:val="00471D48"/>
    <w:rsid w:val="00472309"/>
    <w:rsid w:val="004724A7"/>
    <w:rsid w:val="00472D05"/>
    <w:rsid w:val="004740FE"/>
    <w:rsid w:val="00474DDC"/>
    <w:rsid w:val="00474EB9"/>
    <w:rsid w:val="0047631F"/>
    <w:rsid w:val="00482782"/>
    <w:rsid w:val="00483914"/>
    <w:rsid w:val="00484226"/>
    <w:rsid w:val="00485485"/>
    <w:rsid w:val="00485F38"/>
    <w:rsid w:val="004865C3"/>
    <w:rsid w:val="00486C89"/>
    <w:rsid w:val="004874EA"/>
    <w:rsid w:val="00487DCA"/>
    <w:rsid w:val="00490432"/>
    <w:rsid w:val="00491628"/>
    <w:rsid w:val="0049184C"/>
    <w:rsid w:val="004931DA"/>
    <w:rsid w:val="00493CB9"/>
    <w:rsid w:val="00494112"/>
    <w:rsid w:val="004941A0"/>
    <w:rsid w:val="00494B1E"/>
    <w:rsid w:val="00495C10"/>
    <w:rsid w:val="004962DF"/>
    <w:rsid w:val="00496595"/>
    <w:rsid w:val="004969BD"/>
    <w:rsid w:val="00497091"/>
    <w:rsid w:val="00497314"/>
    <w:rsid w:val="004A050B"/>
    <w:rsid w:val="004A090A"/>
    <w:rsid w:val="004A0A13"/>
    <w:rsid w:val="004A15E3"/>
    <w:rsid w:val="004A687F"/>
    <w:rsid w:val="004A737E"/>
    <w:rsid w:val="004A76C7"/>
    <w:rsid w:val="004A7D8C"/>
    <w:rsid w:val="004B0AA2"/>
    <w:rsid w:val="004B17F1"/>
    <w:rsid w:val="004B2497"/>
    <w:rsid w:val="004B2B6E"/>
    <w:rsid w:val="004B2CD0"/>
    <w:rsid w:val="004B3788"/>
    <w:rsid w:val="004B37E5"/>
    <w:rsid w:val="004B3F90"/>
    <w:rsid w:val="004B3FA8"/>
    <w:rsid w:val="004B4587"/>
    <w:rsid w:val="004B4916"/>
    <w:rsid w:val="004B54D5"/>
    <w:rsid w:val="004B6409"/>
    <w:rsid w:val="004C09EA"/>
    <w:rsid w:val="004C1A1C"/>
    <w:rsid w:val="004C32B3"/>
    <w:rsid w:val="004C398D"/>
    <w:rsid w:val="004C50AA"/>
    <w:rsid w:val="004C6AB8"/>
    <w:rsid w:val="004C75CD"/>
    <w:rsid w:val="004D2550"/>
    <w:rsid w:val="004D27BA"/>
    <w:rsid w:val="004D2A8E"/>
    <w:rsid w:val="004D2B56"/>
    <w:rsid w:val="004D410F"/>
    <w:rsid w:val="004D4B5F"/>
    <w:rsid w:val="004D70DE"/>
    <w:rsid w:val="004D7C47"/>
    <w:rsid w:val="004E0F14"/>
    <w:rsid w:val="004E2739"/>
    <w:rsid w:val="004E2D57"/>
    <w:rsid w:val="004E3251"/>
    <w:rsid w:val="004E5F2C"/>
    <w:rsid w:val="004E674F"/>
    <w:rsid w:val="004E6FDD"/>
    <w:rsid w:val="004E7978"/>
    <w:rsid w:val="004F1BAD"/>
    <w:rsid w:val="004F1C0C"/>
    <w:rsid w:val="004F2929"/>
    <w:rsid w:val="004F2ADC"/>
    <w:rsid w:val="004F31B5"/>
    <w:rsid w:val="004F4AFD"/>
    <w:rsid w:val="004F4FDA"/>
    <w:rsid w:val="004F5254"/>
    <w:rsid w:val="004F5D54"/>
    <w:rsid w:val="004F7B0B"/>
    <w:rsid w:val="005002E6"/>
    <w:rsid w:val="005009D2"/>
    <w:rsid w:val="00501326"/>
    <w:rsid w:val="005019EF"/>
    <w:rsid w:val="00502173"/>
    <w:rsid w:val="005028B6"/>
    <w:rsid w:val="005028E0"/>
    <w:rsid w:val="005032FF"/>
    <w:rsid w:val="00505266"/>
    <w:rsid w:val="00505947"/>
    <w:rsid w:val="00506F70"/>
    <w:rsid w:val="0051094A"/>
    <w:rsid w:val="00510FAE"/>
    <w:rsid w:val="005114EE"/>
    <w:rsid w:val="0051181F"/>
    <w:rsid w:val="00511FC5"/>
    <w:rsid w:val="00512082"/>
    <w:rsid w:val="005120B9"/>
    <w:rsid w:val="005126FB"/>
    <w:rsid w:val="00512890"/>
    <w:rsid w:val="00513118"/>
    <w:rsid w:val="00514F42"/>
    <w:rsid w:val="00515DF9"/>
    <w:rsid w:val="00520FEC"/>
    <w:rsid w:val="00521800"/>
    <w:rsid w:val="00521951"/>
    <w:rsid w:val="00521D40"/>
    <w:rsid w:val="00523B27"/>
    <w:rsid w:val="00523FD0"/>
    <w:rsid w:val="00525C53"/>
    <w:rsid w:val="00525E71"/>
    <w:rsid w:val="00525F9C"/>
    <w:rsid w:val="0052626E"/>
    <w:rsid w:val="005268C9"/>
    <w:rsid w:val="00527171"/>
    <w:rsid w:val="00527A40"/>
    <w:rsid w:val="005320EB"/>
    <w:rsid w:val="005326C2"/>
    <w:rsid w:val="005330A3"/>
    <w:rsid w:val="00533103"/>
    <w:rsid w:val="00533FCD"/>
    <w:rsid w:val="00535641"/>
    <w:rsid w:val="0054138D"/>
    <w:rsid w:val="00541A37"/>
    <w:rsid w:val="00541C3F"/>
    <w:rsid w:val="00542046"/>
    <w:rsid w:val="0054273D"/>
    <w:rsid w:val="005432F9"/>
    <w:rsid w:val="00543BC7"/>
    <w:rsid w:val="00544E0F"/>
    <w:rsid w:val="00546D90"/>
    <w:rsid w:val="00546DCE"/>
    <w:rsid w:val="005475BB"/>
    <w:rsid w:val="00547D8C"/>
    <w:rsid w:val="00551052"/>
    <w:rsid w:val="00552BE2"/>
    <w:rsid w:val="00552E24"/>
    <w:rsid w:val="00555B3E"/>
    <w:rsid w:val="00556CF0"/>
    <w:rsid w:val="00557598"/>
    <w:rsid w:val="0055797E"/>
    <w:rsid w:val="00560BAD"/>
    <w:rsid w:val="00563A79"/>
    <w:rsid w:val="00563E29"/>
    <w:rsid w:val="0056414B"/>
    <w:rsid w:val="00564291"/>
    <w:rsid w:val="00566C2E"/>
    <w:rsid w:val="005679FE"/>
    <w:rsid w:val="00571456"/>
    <w:rsid w:val="00572DB6"/>
    <w:rsid w:val="005734F4"/>
    <w:rsid w:val="00573A5E"/>
    <w:rsid w:val="00574FFA"/>
    <w:rsid w:val="00575790"/>
    <w:rsid w:val="00576054"/>
    <w:rsid w:val="00576C97"/>
    <w:rsid w:val="005808CB"/>
    <w:rsid w:val="00580A85"/>
    <w:rsid w:val="00580A88"/>
    <w:rsid w:val="00580AFB"/>
    <w:rsid w:val="00582316"/>
    <w:rsid w:val="00582B87"/>
    <w:rsid w:val="00583493"/>
    <w:rsid w:val="00584323"/>
    <w:rsid w:val="005844BF"/>
    <w:rsid w:val="00584EAB"/>
    <w:rsid w:val="0058562A"/>
    <w:rsid w:val="00586C7F"/>
    <w:rsid w:val="00586CEC"/>
    <w:rsid w:val="00587A20"/>
    <w:rsid w:val="0059196F"/>
    <w:rsid w:val="00591C51"/>
    <w:rsid w:val="00591D86"/>
    <w:rsid w:val="00593DC6"/>
    <w:rsid w:val="00595DBD"/>
    <w:rsid w:val="00597765"/>
    <w:rsid w:val="00597989"/>
    <w:rsid w:val="005A003E"/>
    <w:rsid w:val="005A0969"/>
    <w:rsid w:val="005A0C2D"/>
    <w:rsid w:val="005A20BB"/>
    <w:rsid w:val="005A2D2C"/>
    <w:rsid w:val="005A34F4"/>
    <w:rsid w:val="005A3B3A"/>
    <w:rsid w:val="005A4645"/>
    <w:rsid w:val="005A4DC7"/>
    <w:rsid w:val="005A4E75"/>
    <w:rsid w:val="005A4F85"/>
    <w:rsid w:val="005A608E"/>
    <w:rsid w:val="005A7730"/>
    <w:rsid w:val="005A7CB5"/>
    <w:rsid w:val="005A7FB4"/>
    <w:rsid w:val="005B01A2"/>
    <w:rsid w:val="005B4A74"/>
    <w:rsid w:val="005B5352"/>
    <w:rsid w:val="005B55B1"/>
    <w:rsid w:val="005B55DA"/>
    <w:rsid w:val="005B6425"/>
    <w:rsid w:val="005B672E"/>
    <w:rsid w:val="005B794C"/>
    <w:rsid w:val="005B79AF"/>
    <w:rsid w:val="005C0CB7"/>
    <w:rsid w:val="005C1DA9"/>
    <w:rsid w:val="005C1E9C"/>
    <w:rsid w:val="005C2EDE"/>
    <w:rsid w:val="005C3C33"/>
    <w:rsid w:val="005C6833"/>
    <w:rsid w:val="005D29E4"/>
    <w:rsid w:val="005D3940"/>
    <w:rsid w:val="005D596B"/>
    <w:rsid w:val="005D5AF4"/>
    <w:rsid w:val="005D67F5"/>
    <w:rsid w:val="005D6E63"/>
    <w:rsid w:val="005E1578"/>
    <w:rsid w:val="005E37FC"/>
    <w:rsid w:val="005E5B08"/>
    <w:rsid w:val="005E618D"/>
    <w:rsid w:val="005E6378"/>
    <w:rsid w:val="005E663B"/>
    <w:rsid w:val="005E6E03"/>
    <w:rsid w:val="005E7518"/>
    <w:rsid w:val="005F05AC"/>
    <w:rsid w:val="005F0CE9"/>
    <w:rsid w:val="005F3579"/>
    <w:rsid w:val="005F5563"/>
    <w:rsid w:val="005F5CDB"/>
    <w:rsid w:val="005F6456"/>
    <w:rsid w:val="005F656E"/>
    <w:rsid w:val="00601BDA"/>
    <w:rsid w:val="006023A4"/>
    <w:rsid w:val="00602E50"/>
    <w:rsid w:val="00603A9B"/>
    <w:rsid w:val="00603FBF"/>
    <w:rsid w:val="006043F8"/>
    <w:rsid w:val="00604514"/>
    <w:rsid w:val="00604DCE"/>
    <w:rsid w:val="006070C3"/>
    <w:rsid w:val="0060788A"/>
    <w:rsid w:val="006118E1"/>
    <w:rsid w:val="00611CF4"/>
    <w:rsid w:val="006129EB"/>
    <w:rsid w:val="00613B40"/>
    <w:rsid w:val="0061419B"/>
    <w:rsid w:val="006144AB"/>
    <w:rsid w:val="00614948"/>
    <w:rsid w:val="006150D4"/>
    <w:rsid w:val="00615C76"/>
    <w:rsid w:val="00616978"/>
    <w:rsid w:val="0062018E"/>
    <w:rsid w:val="0062528A"/>
    <w:rsid w:val="006255E6"/>
    <w:rsid w:val="006259BB"/>
    <w:rsid w:val="00626763"/>
    <w:rsid w:val="006307B4"/>
    <w:rsid w:val="00630835"/>
    <w:rsid w:val="006310D1"/>
    <w:rsid w:val="00631967"/>
    <w:rsid w:val="0063229B"/>
    <w:rsid w:val="00632562"/>
    <w:rsid w:val="00633448"/>
    <w:rsid w:val="0063366F"/>
    <w:rsid w:val="00633EA5"/>
    <w:rsid w:val="006347C0"/>
    <w:rsid w:val="006350F0"/>
    <w:rsid w:val="00636FB4"/>
    <w:rsid w:val="00641DC2"/>
    <w:rsid w:val="006421BD"/>
    <w:rsid w:val="00642BD4"/>
    <w:rsid w:val="00643990"/>
    <w:rsid w:val="00643D85"/>
    <w:rsid w:val="00644582"/>
    <w:rsid w:val="00644887"/>
    <w:rsid w:val="00647D1D"/>
    <w:rsid w:val="006522A0"/>
    <w:rsid w:val="00652BF7"/>
    <w:rsid w:val="00653619"/>
    <w:rsid w:val="00653DB3"/>
    <w:rsid w:val="00653FBE"/>
    <w:rsid w:val="006547EE"/>
    <w:rsid w:val="00655065"/>
    <w:rsid w:val="00655E1F"/>
    <w:rsid w:val="00656B3A"/>
    <w:rsid w:val="0065714F"/>
    <w:rsid w:val="006575C9"/>
    <w:rsid w:val="006579CC"/>
    <w:rsid w:val="00660D68"/>
    <w:rsid w:val="00660E00"/>
    <w:rsid w:val="00661A62"/>
    <w:rsid w:val="00661EF3"/>
    <w:rsid w:val="00662883"/>
    <w:rsid w:val="006630C8"/>
    <w:rsid w:val="006636E6"/>
    <w:rsid w:val="00663F52"/>
    <w:rsid w:val="00664456"/>
    <w:rsid w:val="0066457D"/>
    <w:rsid w:val="00664A3B"/>
    <w:rsid w:val="00664A4D"/>
    <w:rsid w:val="00664A73"/>
    <w:rsid w:val="00666307"/>
    <w:rsid w:val="00671499"/>
    <w:rsid w:val="0067262A"/>
    <w:rsid w:val="006740A3"/>
    <w:rsid w:val="00674FD6"/>
    <w:rsid w:val="00675002"/>
    <w:rsid w:val="006758F7"/>
    <w:rsid w:val="0067598F"/>
    <w:rsid w:val="00676701"/>
    <w:rsid w:val="00676A6B"/>
    <w:rsid w:val="006779E9"/>
    <w:rsid w:val="006811EC"/>
    <w:rsid w:val="006821CA"/>
    <w:rsid w:val="006824E5"/>
    <w:rsid w:val="00682CA4"/>
    <w:rsid w:val="00683220"/>
    <w:rsid w:val="00683633"/>
    <w:rsid w:val="0068419C"/>
    <w:rsid w:val="00684A5F"/>
    <w:rsid w:val="00684FCD"/>
    <w:rsid w:val="0068698C"/>
    <w:rsid w:val="006875AD"/>
    <w:rsid w:val="006876FE"/>
    <w:rsid w:val="0069074E"/>
    <w:rsid w:val="0069178E"/>
    <w:rsid w:val="006921D7"/>
    <w:rsid w:val="0069250F"/>
    <w:rsid w:val="0069405F"/>
    <w:rsid w:val="0069428D"/>
    <w:rsid w:val="00694782"/>
    <w:rsid w:val="00694CB2"/>
    <w:rsid w:val="0069654D"/>
    <w:rsid w:val="006979FC"/>
    <w:rsid w:val="006A04F5"/>
    <w:rsid w:val="006A060D"/>
    <w:rsid w:val="006A10E0"/>
    <w:rsid w:val="006A1438"/>
    <w:rsid w:val="006A19D6"/>
    <w:rsid w:val="006A2634"/>
    <w:rsid w:val="006A2B13"/>
    <w:rsid w:val="006A4B3C"/>
    <w:rsid w:val="006A4BE7"/>
    <w:rsid w:val="006A526A"/>
    <w:rsid w:val="006A5B0B"/>
    <w:rsid w:val="006A6134"/>
    <w:rsid w:val="006A614B"/>
    <w:rsid w:val="006A67B0"/>
    <w:rsid w:val="006A779C"/>
    <w:rsid w:val="006B1138"/>
    <w:rsid w:val="006B221E"/>
    <w:rsid w:val="006B3236"/>
    <w:rsid w:val="006B3F2B"/>
    <w:rsid w:val="006B460D"/>
    <w:rsid w:val="006B4CA6"/>
    <w:rsid w:val="006B5681"/>
    <w:rsid w:val="006C05AB"/>
    <w:rsid w:val="006C0DD7"/>
    <w:rsid w:val="006C1923"/>
    <w:rsid w:val="006C1DB9"/>
    <w:rsid w:val="006C34AC"/>
    <w:rsid w:val="006C3664"/>
    <w:rsid w:val="006C3A62"/>
    <w:rsid w:val="006C4443"/>
    <w:rsid w:val="006C5CDE"/>
    <w:rsid w:val="006C6597"/>
    <w:rsid w:val="006C6D1C"/>
    <w:rsid w:val="006D0D06"/>
    <w:rsid w:val="006D3100"/>
    <w:rsid w:val="006D44EB"/>
    <w:rsid w:val="006D460A"/>
    <w:rsid w:val="006E0401"/>
    <w:rsid w:val="006E041A"/>
    <w:rsid w:val="006E0BEB"/>
    <w:rsid w:val="006E0D25"/>
    <w:rsid w:val="006E0F2D"/>
    <w:rsid w:val="006E2471"/>
    <w:rsid w:val="006E2B26"/>
    <w:rsid w:val="006E2CD2"/>
    <w:rsid w:val="006E2CDC"/>
    <w:rsid w:val="006E4094"/>
    <w:rsid w:val="006E4395"/>
    <w:rsid w:val="006E6506"/>
    <w:rsid w:val="006E7A36"/>
    <w:rsid w:val="006E7A96"/>
    <w:rsid w:val="006F0DD1"/>
    <w:rsid w:val="006F172E"/>
    <w:rsid w:val="006F2DE7"/>
    <w:rsid w:val="006F374C"/>
    <w:rsid w:val="006F3CA6"/>
    <w:rsid w:val="006F3F5B"/>
    <w:rsid w:val="006F58A5"/>
    <w:rsid w:val="006F6573"/>
    <w:rsid w:val="006F6AC8"/>
    <w:rsid w:val="006F7326"/>
    <w:rsid w:val="0070007B"/>
    <w:rsid w:val="007013AD"/>
    <w:rsid w:val="00702011"/>
    <w:rsid w:val="0070220B"/>
    <w:rsid w:val="0070254C"/>
    <w:rsid w:val="00703955"/>
    <w:rsid w:val="00703F87"/>
    <w:rsid w:val="00704BC8"/>
    <w:rsid w:val="00707D68"/>
    <w:rsid w:val="00707D9E"/>
    <w:rsid w:val="00710B01"/>
    <w:rsid w:val="00710EE2"/>
    <w:rsid w:val="00712E70"/>
    <w:rsid w:val="00717D61"/>
    <w:rsid w:val="0072029F"/>
    <w:rsid w:val="00720FA6"/>
    <w:rsid w:val="0072186E"/>
    <w:rsid w:val="007223A6"/>
    <w:rsid w:val="00722A0F"/>
    <w:rsid w:val="00722CEC"/>
    <w:rsid w:val="00722FBC"/>
    <w:rsid w:val="00723F88"/>
    <w:rsid w:val="0072444D"/>
    <w:rsid w:val="00725AAA"/>
    <w:rsid w:val="00727083"/>
    <w:rsid w:val="007279F2"/>
    <w:rsid w:val="00727F16"/>
    <w:rsid w:val="00730397"/>
    <w:rsid w:val="00730515"/>
    <w:rsid w:val="00731235"/>
    <w:rsid w:val="007332B1"/>
    <w:rsid w:val="00734AAE"/>
    <w:rsid w:val="007355E5"/>
    <w:rsid w:val="007357E0"/>
    <w:rsid w:val="0073727A"/>
    <w:rsid w:val="00737F4D"/>
    <w:rsid w:val="0074154C"/>
    <w:rsid w:val="0074202F"/>
    <w:rsid w:val="00742A82"/>
    <w:rsid w:val="00743BDB"/>
    <w:rsid w:val="00743CBB"/>
    <w:rsid w:val="0074539B"/>
    <w:rsid w:val="00745773"/>
    <w:rsid w:val="00746B1F"/>
    <w:rsid w:val="00746B23"/>
    <w:rsid w:val="00747603"/>
    <w:rsid w:val="00750DC8"/>
    <w:rsid w:val="00751EDF"/>
    <w:rsid w:val="0075303C"/>
    <w:rsid w:val="007535AB"/>
    <w:rsid w:val="007548C7"/>
    <w:rsid w:val="007557B6"/>
    <w:rsid w:val="007563D0"/>
    <w:rsid w:val="007566FC"/>
    <w:rsid w:val="00756FA9"/>
    <w:rsid w:val="00756FB4"/>
    <w:rsid w:val="00761355"/>
    <w:rsid w:val="00761ABD"/>
    <w:rsid w:val="00762557"/>
    <w:rsid w:val="00762DC1"/>
    <w:rsid w:val="00762EBD"/>
    <w:rsid w:val="00764A20"/>
    <w:rsid w:val="00764B7A"/>
    <w:rsid w:val="007654C7"/>
    <w:rsid w:val="00766146"/>
    <w:rsid w:val="0076789E"/>
    <w:rsid w:val="00767AD4"/>
    <w:rsid w:val="00770CA0"/>
    <w:rsid w:val="00773CA9"/>
    <w:rsid w:val="00774959"/>
    <w:rsid w:val="00775090"/>
    <w:rsid w:val="00775818"/>
    <w:rsid w:val="00775996"/>
    <w:rsid w:val="00780381"/>
    <w:rsid w:val="0078058B"/>
    <w:rsid w:val="007806C9"/>
    <w:rsid w:val="0078280F"/>
    <w:rsid w:val="00783257"/>
    <w:rsid w:val="00783ADE"/>
    <w:rsid w:val="00787287"/>
    <w:rsid w:val="0078733D"/>
    <w:rsid w:val="007903A7"/>
    <w:rsid w:val="00794A53"/>
    <w:rsid w:val="007977B1"/>
    <w:rsid w:val="007A0E02"/>
    <w:rsid w:val="007A2147"/>
    <w:rsid w:val="007A6ACA"/>
    <w:rsid w:val="007B1CD8"/>
    <w:rsid w:val="007B1DE6"/>
    <w:rsid w:val="007B3079"/>
    <w:rsid w:val="007B34EE"/>
    <w:rsid w:val="007B3790"/>
    <w:rsid w:val="007B3A5A"/>
    <w:rsid w:val="007B3D96"/>
    <w:rsid w:val="007B454B"/>
    <w:rsid w:val="007B5D11"/>
    <w:rsid w:val="007B6FEE"/>
    <w:rsid w:val="007C0634"/>
    <w:rsid w:val="007C1582"/>
    <w:rsid w:val="007C2A34"/>
    <w:rsid w:val="007C5583"/>
    <w:rsid w:val="007C60AA"/>
    <w:rsid w:val="007C7B3F"/>
    <w:rsid w:val="007C7F4A"/>
    <w:rsid w:val="007D08EE"/>
    <w:rsid w:val="007D3C8C"/>
    <w:rsid w:val="007D4FBA"/>
    <w:rsid w:val="007E000D"/>
    <w:rsid w:val="007E128A"/>
    <w:rsid w:val="007E1FD7"/>
    <w:rsid w:val="007E41A0"/>
    <w:rsid w:val="007E41A3"/>
    <w:rsid w:val="007E4C82"/>
    <w:rsid w:val="007E6371"/>
    <w:rsid w:val="007E66EB"/>
    <w:rsid w:val="007E6E60"/>
    <w:rsid w:val="007E6E74"/>
    <w:rsid w:val="007F25A9"/>
    <w:rsid w:val="007F2F4E"/>
    <w:rsid w:val="007F3FA4"/>
    <w:rsid w:val="007F4621"/>
    <w:rsid w:val="007F46CC"/>
    <w:rsid w:val="007F4F6E"/>
    <w:rsid w:val="007F6474"/>
    <w:rsid w:val="00800062"/>
    <w:rsid w:val="0080245A"/>
    <w:rsid w:val="0080453E"/>
    <w:rsid w:val="00805477"/>
    <w:rsid w:val="008057B3"/>
    <w:rsid w:val="00805EDF"/>
    <w:rsid w:val="0080629C"/>
    <w:rsid w:val="00806BAE"/>
    <w:rsid w:val="00810564"/>
    <w:rsid w:val="00810B9A"/>
    <w:rsid w:val="00811228"/>
    <w:rsid w:val="00811966"/>
    <w:rsid w:val="008120A4"/>
    <w:rsid w:val="00812C42"/>
    <w:rsid w:val="00812DAF"/>
    <w:rsid w:val="00813C02"/>
    <w:rsid w:val="008149EF"/>
    <w:rsid w:val="0081502B"/>
    <w:rsid w:val="008157E3"/>
    <w:rsid w:val="00815AA1"/>
    <w:rsid w:val="00816304"/>
    <w:rsid w:val="00816503"/>
    <w:rsid w:val="008176B4"/>
    <w:rsid w:val="00821CDE"/>
    <w:rsid w:val="008243FC"/>
    <w:rsid w:val="0082500A"/>
    <w:rsid w:val="008252A1"/>
    <w:rsid w:val="00826B85"/>
    <w:rsid w:val="00827107"/>
    <w:rsid w:val="008278B6"/>
    <w:rsid w:val="00827C6E"/>
    <w:rsid w:val="008304BA"/>
    <w:rsid w:val="0083136D"/>
    <w:rsid w:val="008317DA"/>
    <w:rsid w:val="00831A5E"/>
    <w:rsid w:val="00831DFF"/>
    <w:rsid w:val="00832794"/>
    <w:rsid w:val="00833E7A"/>
    <w:rsid w:val="00834028"/>
    <w:rsid w:val="0083588B"/>
    <w:rsid w:val="00836BAB"/>
    <w:rsid w:val="00836BC0"/>
    <w:rsid w:val="0083714C"/>
    <w:rsid w:val="00837248"/>
    <w:rsid w:val="00842643"/>
    <w:rsid w:val="00844247"/>
    <w:rsid w:val="00844283"/>
    <w:rsid w:val="00845967"/>
    <w:rsid w:val="00846352"/>
    <w:rsid w:val="0084782E"/>
    <w:rsid w:val="00847FD3"/>
    <w:rsid w:val="00850311"/>
    <w:rsid w:val="00852350"/>
    <w:rsid w:val="00853185"/>
    <w:rsid w:val="0085429B"/>
    <w:rsid w:val="00854B70"/>
    <w:rsid w:val="0085695B"/>
    <w:rsid w:val="0085699B"/>
    <w:rsid w:val="008572C4"/>
    <w:rsid w:val="00857D2D"/>
    <w:rsid w:val="00860AD5"/>
    <w:rsid w:val="00862169"/>
    <w:rsid w:val="0086225E"/>
    <w:rsid w:val="00862462"/>
    <w:rsid w:val="008626D3"/>
    <w:rsid w:val="00863105"/>
    <w:rsid w:val="00863DD5"/>
    <w:rsid w:val="008645AA"/>
    <w:rsid w:val="00864C9F"/>
    <w:rsid w:val="008655BA"/>
    <w:rsid w:val="00865797"/>
    <w:rsid w:val="008670B8"/>
    <w:rsid w:val="00870857"/>
    <w:rsid w:val="00870A50"/>
    <w:rsid w:val="00870B0D"/>
    <w:rsid w:val="008718D8"/>
    <w:rsid w:val="0087241F"/>
    <w:rsid w:val="00872559"/>
    <w:rsid w:val="008739F3"/>
    <w:rsid w:val="00874279"/>
    <w:rsid w:val="00874ABD"/>
    <w:rsid w:val="00877006"/>
    <w:rsid w:val="00877D06"/>
    <w:rsid w:val="00880D74"/>
    <w:rsid w:val="00882A5E"/>
    <w:rsid w:val="00883B72"/>
    <w:rsid w:val="008871EE"/>
    <w:rsid w:val="00891BBA"/>
    <w:rsid w:val="00891E87"/>
    <w:rsid w:val="008925F3"/>
    <w:rsid w:val="00892A20"/>
    <w:rsid w:val="008930A1"/>
    <w:rsid w:val="00893891"/>
    <w:rsid w:val="00894DA1"/>
    <w:rsid w:val="00895DC6"/>
    <w:rsid w:val="00896185"/>
    <w:rsid w:val="008A02F8"/>
    <w:rsid w:val="008A072B"/>
    <w:rsid w:val="008A1574"/>
    <w:rsid w:val="008A1E1C"/>
    <w:rsid w:val="008A218B"/>
    <w:rsid w:val="008A2AF8"/>
    <w:rsid w:val="008A4948"/>
    <w:rsid w:val="008A6CB5"/>
    <w:rsid w:val="008A74F0"/>
    <w:rsid w:val="008A7742"/>
    <w:rsid w:val="008B30CC"/>
    <w:rsid w:val="008B3E9A"/>
    <w:rsid w:val="008B4F48"/>
    <w:rsid w:val="008B515F"/>
    <w:rsid w:val="008C095F"/>
    <w:rsid w:val="008C09F4"/>
    <w:rsid w:val="008C0EDA"/>
    <w:rsid w:val="008C141A"/>
    <w:rsid w:val="008C2404"/>
    <w:rsid w:val="008C3A2E"/>
    <w:rsid w:val="008C3BD0"/>
    <w:rsid w:val="008C3F13"/>
    <w:rsid w:val="008C3F24"/>
    <w:rsid w:val="008C44E6"/>
    <w:rsid w:val="008C5334"/>
    <w:rsid w:val="008C6163"/>
    <w:rsid w:val="008C68F0"/>
    <w:rsid w:val="008C7F3C"/>
    <w:rsid w:val="008D1F5A"/>
    <w:rsid w:val="008D25DC"/>
    <w:rsid w:val="008D2F51"/>
    <w:rsid w:val="008D3B51"/>
    <w:rsid w:val="008D448A"/>
    <w:rsid w:val="008D580F"/>
    <w:rsid w:val="008D7814"/>
    <w:rsid w:val="008E042C"/>
    <w:rsid w:val="008E0573"/>
    <w:rsid w:val="008E0FBD"/>
    <w:rsid w:val="008E35ED"/>
    <w:rsid w:val="008E5C67"/>
    <w:rsid w:val="008E5C74"/>
    <w:rsid w:val="008E6215"/>
    <w:rsid w:val="008E6C25"/>
    <w:rsid w:val="008F0116"/>
    <w:rsid w:val="008F1727"/>
    <w:rsid w:val="008F4B56"/>
    <w:rsid w:val="008F6002"/>
    <w:rsid w:val="008F634B"/>
    <w:rsid w:val="008F6548"/>
    <w:rsid w:val="008F7520"/>
    <w:rsid w:val="008F7834"/>
    <w:rsid w:val="0090054C"/>
    <w:rsid w:val="009006FB"/>
    <w:rsid w:val="0090089D"/>
    <w:rsid w:val="00901558"/>
    <w:rsid w:val="00903A97"/>
    <w:rsid w:val="009053B7"/>
    <w:rsid w:val="0090599E"/>
    <w:rsid w:val="00905CCA"/>
    <w:rsid w:val="00906447"/>
    <w:rsid w:val="0091169B"/>
    <w:rsid w:val="00912039"/>
    <w:rsid w:val="0091271E"/>
    <w:rsid w:val="00912942"/>
    <w:rsid w:val="00912D0C"/>
    <w:rsid w:val="00915D2D"/>
    <w:rsid w:val="00916987"/>
    <w:rsid w:val="00916F18"/>
    <w:rsid w:val="00921909"/>
    <w:rsid w:val="00921EE6"/>
    <w:rsid w:val="00921EFE"/>
    <w:rsid w:val="00922CAD"/>
    <w:rsid w:val="009231A0"/>
    <w:rsid w:val="009232CA"/>
    <w:rsid w:val="0092367C"/>
    <w:rsid w:val="009244CC"/>
    <w:rsid w:val="00925E74"/>
    <w:rsid w:val="00926198"/>
    <w:rsid w:val="009312A7"/>
    <w:rsid w:val="009312CE"/>
    <w:rsid w:val="009313A0"/>
    <w:rsid w:val="009320B8"/>
    <w:rsid w:val="009322F5"/>
    <w:rsid w:val="009336FA"/>
    <w:rsid w:val="00933A68"/>
    <w:rsid w:val="00936066"/>
    <w:rsid w:val="009404DB"/>
    <w:rsid w:val="009408C6"/>
    <w:rsid w:val="00940A18"/>
    <w:rsid w:val="00941BCE"/>
    <w:rsid w:val="00943243"/>
    <w:rsid w:val="00945849"/>
    <w:rsid w:val="009503DA"/>
    <w:rsid w:val="00950463"/>
    <w:rsid w:val="009506B6"/>
    <w:rsid w:val="009509C3"/>
    <w:rsid w:val="00951196"/>
    <w:rsid w:val="00951E74"/>
    <w:rsid w:val="009531B7"/>
    <w:rsid w:val="009542B4"/>
    <w:rsid w:val="00956C07"/>
    <w:rsid w:val="009576A1"/>
    <w:rsid w:val="00957E6C"/>
    <w:rsid w:val="009604D2"/>
    <w:rsid w:val="00960C4F"/>
    <w:rsid w:val="00962975"/>
    <w:rsid w:val="00962B5D"/>
    <w:rsid w:val="00963FBD"/>
    <w:rsid w:val="00964CD5"/>
    <w:rsid w:val="00965445"/>
    <w:rsid w:val="0096754C"/>
    <w:rsid w:val="00970AD3"/>
    <w:rsid w:val="00970C23"/>
    <w:rsid w:val="00971E58"/>
    <w:rsid w:val="00971E83"/>
    <w:rsid w:val="009731D4"/>
    <w:rsid w:val="00973A2F"/>
    <w:rsid w:val="00973F77"/>
    <w:rsid w:val="00975108"/>
    <w:rsid w:val="00976683"/>
    <w:rsid w:val="009768CD"/>
    <w:rsid w:val="0098048F"/>
    <w:rsid w:val="00980A7C"/>
    <w:rsid w:val="00981990"/>
    <w:rsid w:val="00983B84"/>
    <w:rsid w:val="00983F99"/>
    <w:rsid w:val="0098680F"/>
    <w:rsid w:val="0098754F"/>
    <w:rsid w:val="009900B8"/>
    <w:rsid w:val="0099095C"/>
    <w:rsid w:val="00991FAC"/>
    <w:rsid w:val="0099307C"/>
    <w:rsid w:val="0099383F"/>
    <w:rsid w:val="009957B7"/>
    <w:rsid w:val="009967BE"/>
    <w:rsid w:val="00997E1F"/>
    <w:rsid w:val="009A01B8"/>
    <w:rsid w:val="009A0C3D"/>
    <w:rsid w:val="009A2B67"/>
    <w:rsid w:val="009A2D37"/>
    <w:rsid w:val="009A369A"/>
    <w:rsid w:val="009A388F"/>
    <w:rsid w:val="009A6613"/>
    <w:rsid w:val="009A6812"/>
    <w:rsid w:val="009A7596"/>
    <w:rsid w:val="009B01DD"/>
    <w:rsid w:val="009B1A24"/>
    <w:rsid w:val="009B1A90"/>
    <w:rsid w:val="009B24A8"/>
    <w:rsid w:val="009B2FDA"/>
    <w:rsid w:val="009B3F33"/>
    <w:rsid w:val="009B5CA4"/>
    <w:rsid w:val="009B5E22"/>
    <w:rsid w:val="009B68EB"/>
    <w:rsid w:val="009B7095"/>
    <w:rsid w:val="009C08A6"/>
    <w:rsid w:val="009C228D"/>
    <w:rsid w:val="009C79AD"/>
    <w:rsid w:val="009D0BD6"/>
    <w:rsid w:val="009D2558"/>
    <w:rsid w:val="009D3FB2"/>
    <w:rsid w:val="009D409A"/>
    <w:rsid w:val="009D5ECA"/>
    <w:rsid w:val="009D73B6"/>
    <w:rsid w:val="009D77DD"/>
    <w:rsid w:val="009E0122"/>
    <w:rsid w:val="009E085E"/>
    <w:rsid w:val="009E0E3E"/>
    <w:rsid w:val="009E127F"/>
    <w:rsid w:val="009E1BD5"/>
    <w:rsid w:val="009E4801"/>
    <w:rsid w:val="009E48BA"/>
    <w:rsid w:val="009E48E0"/>
    <w:rsid w:val="009E5D04"/>
    <w:rsid w:val="009E7401"/>
    <w:rsid w:val="009E752E"/>
    <w:rsid w:val="009E79B6"/>
    <w:rsid w:val="009F1C99"/>
    <w:rsid w:val="009F24CB"/>
    <w:rsid w:val="009F4B75"/>
    <w:rsid w:val="009F51AF"/>
    <w:rsid w:val="009F6413"/>
    <w:rsid w:val="00A01ACE"/>
    <w:rsid w:val="00A02768"/>
    <w:rsid w:val="00A02F8E"/>
    <w:rsid w:val="00A076C8"/>
    <w:rsid w:val="00A101B7"/>
    <w:rsid w:val="00A10515"/>
    <w:rsid w:val="00A11C1D"/>
    <w:rsid w:val="00A11E87"/>
    <w:rsid w:val="00A1209A"/>
    <w:rsid w:val="00A21038"/>
    <w:rsid w:val="00A2307A"/>
    <w:rsid w:val="00A23123"/>
    <w:rsid w:val="00A2363B"/>
    <w:rsid w:val="00A24EFA"/>
    <w:rsid w:val="00A25416"/>
    <w:rsid w:val="00A27733"/>
    <w:rsid w:val="00A27F87"/>
    <w:rsid w:val="00A301FD"/>
    <w:rsid w:val="00A31773"/>
    <w:rsid w:val="00A32DB6"/>
    <w:rsid w:val="00A34190"/>
    <w:rsid w:val="00A341BD"/>
    <w:rsid w:val="00A36C0E"/>
    <w:rsid w:val="00A37613"/>
    <w:rsid w:val="00A37685"/>
    <w:rsid w:val="00A40C8F"/>
    <w:rsid w:val="00A41AA0"/>
    <w:rsid w:val="00A41F1B"/>
    <w:rsid w:val="00A42563"/>
    <w:rsid w:val="00A42A6A"/>
    <w:rsid w:val="00A4577D"/>
    <w:rsid w:val="00A45AD2"/>
    <w:rsid w:val="00A45BC5"/>
    <w:rsid w:val="00A4729D"/>
    <w:rsid w:val="00A477B5"/>
    <w:rsid w:val="00A477DF"/>
    <w:rsid w:val="00A50527"/>
    <w:rsid w:val="00A50E18"/>
    <w:rsid w:val="00A512DE"/>
    <w:rsid w:val="00A51598"/>
    <w:rsid w:val="00A51E27"/>
    <w:rsid w:val="00A522FB"/>
    <w:rsid w:val="00A53A40"/>
    <w:rsid w:val="00A55048"/>
    <w:rsid w:val="00A552CC"/>
    <w:rsid w:val="00A60597"/>
    <w:rsid w:val="00A62071"/>
    <w:rsid w:val="00A64C1F"/>
    <w:rsid w:val="00A65C3B"/>
    <w:rsid w:val="00A67051"/>
    <w:rsid w:val="00A710FC"/>
    <w:rsid w:val="00A71694"/>
    <w:rsid w:val="00A723E1"/>
    <w:rsid w:val="00A72EB4"/>
    <w:rsid w:val="00A72F17"/>
    <w:rsid w:val="00A73DF7"/>
    <w:rsid w:val="00A74254"/>
    <w:rsid w:val="00A74D22"/>
    <w:rsid w:val="00A763AA"/>
    <w:rsid w:val="00A76BD2"/>
    <w:rsid w:val="00A76C0C"/>
    <w:rsid w:val="00A77D89"/>
    <w:rsid w:val="00A80647"/>
    <w:rsid w:val="00A806FC"/>
    <w:rsid w:val="00A8193A"/>
    <w:rsid w:val="00A823AD"/>
    <w:rsid w:val="00A82E84"/>
    <w:rsid w:val="00A83DEA"/>
    <w:rsid w:val="00A84261"/>
    <w:rsid w:val="00A84344"/>
    <w:rsid w:val="00A85FA2"/>
    <w:rsid w:val="00A86928"/>
    <w:rsid w:val="00A86BD4"/>
    <w:rsid w:val="00A92361"/>
    <w:rsid w:val="00A92979"/>
    <w:rsid w:val="00A92B84"/>
    <w:rsid w:val="00A940F8"/>
    <w:rsid w:val="00A95C0A"/>
    <w:rsid w:val="00A95E7E"/>
    <w:rsid w:val="00A96CA8"/>
    <w:rsid w:val="00A9769E"/>
    <w:rsid w:val="00AA160F"/>
    <w:rsid w:val="00AA20D0"/>
    <w:rsid w:val="00AA34BB"/>
    <w:rsid w:val="00AA5CC6"/>
    <w:rsid w:val="00AA7177"/>
    <w:rsid w:val="00AB1012"/>
    <w:rsid w:val="00AB1228"/>
    <w:rsid w:val="00AB14C1"/>
    <w:rsid w:val="00AB203C"/>
    <w:rsid w:val="00AB386E"/>
    <w:rsid w:val="00AB4383"/>
    <w:rsid w:val="00AB45B1"/>
    <w:rsid w:val="00AB4883"/>
    <w:rsid w:val="00AB4D0B"/>
    <w:rsid w:val="00AB4F53"/>
    <w:rsid w:val="00AB5992"/>
    <w:rsid w:val="00AB5A24"/>
    <w:rsid w:val="00AB62C0"/>
    <w:rsid w:val="00AC0151"/>
    <w:rsid w:val="00AC1194"/>
    <w:rsid w:val="00AC1EEE"/>
    <w:rsid w:val="00AC33D1"/>
    <w:rsid w:val="00AC47E5"/>
    <w:rsid w:val="00AC49D9"/>
    <w:rsid w:val="00AC5D42"/>
    <w:rsid w:val="00AC77AB"/>
    <w:rsid w:val="00AD01A5"/>
    <w:rsid w:val="00AD03EE"/>
    <w:rsid w:val="00AD0573"/>
    <w:rsid w:val="00AD08A6"/>
    <w:rsid w:val="00AD105A"/>
    <w:rsid w:val="00AD2126"/>
    <w:rsid w:val="00AD37AC"/>
    <w:rsid w:val="00AD3EA3"/>
    <w:rsid w:val="00AD3ED5"/>
    <w:rsid w:val="00AD4244"/>
    <w:rsid w:val="00AD46EE"/>
    <w:rsid w:val="00AD4904"/>
    <w:rsid w:val="00AE113D"/>
    <w:rsid w:val="00AE19A1"/>
    <w:rsid w:val="00AE1BB2"/>
    <w:rsid w:val="00AE20A5"/>
    <w:rsid w:val="00AE235B"/>
    <w:rsid w:val="00AE2731"/>
    <w:rsid w:val="00AE326D"/>
    <w:rsid w:val="00AE33DB"/>
    <w:rsid w:val="00AE4763"/>
    <w:rsid w:val="00AE554F"/>
    <w:rsid w:val="00AE60FA"/>
    <w:rsid w:val="00AF1FBB"/>
    <w:rsid w:val="00AF3351"/>
    <w:rsid w:val="00AF3662"/>
    <w:rsid w:val="00AF4964"/>
    <w:rsid w:val="00AF4A7E"/>
    <w:rsid w:val="00AF5211"/>
    <w:rsid w:val="00AF57C0"/>
    <w:rsid w:val="00AF5B2E"/>
    <w:rsid w:val="00AF6E3A"/>
    <w:rsid w:val="00B018BF"/>
    <w:rsid w:val="00B0437A"/>
    <w:rsid w:val="00B063BA"/>
    <w:rsid w:val="00B11B4D"/>
    <w:rsid w:val="00B12302"/>
    <w:rsid w:val="00B128DD"/>
    <w:rsid w:val="00B12FFC"/>
    <w:rsid w:val="00B13B22"/>
    <w:rsid w:val="00B148E8"/>
    <w:rsid w:val="00B16004"/>
    <w:rsid w:val="00B16873"/>
    <w:rsid w:val="00B16A85"/>
    <w:rsid w:val="00B17979"/>
    <w:rsid w:val="00B20C99"/>
    <w:rsid w:val="00B20EFB"/>
    <w:rsid w:val="00B21A3E"/>
    <w:rsid w:val="00B227DF"/>
    <w:rsid w:val="00B23FC9"/>
    <w:rsid w:val="00B2431F"/>
    <w:rsid w:val="00B24FD7"/>
    <w:rsid w:val="00B26078"/>
    <w:rsid w:val="00B3018D"/>
    <w:rsid w:val="00B30550"/>
    <w:rsid w:val="00B3064D"/>
    <w:rsid w:val="00B30B72"/>
    <w:rsid w:val="00B314D6"/>
    <w:rsid w:val="00B340AA"/>
    <w:rsid w:val="00B34CF8"/>
    <w:rsid w:val="00B36C0D"/>
    <w:rsid w:val="00B3757D"/>
    <w:rsid w:val="00B37F7A"/>
    <w:rsid w:val="00B40469"/>
    <w:rsid w:val="00B40795"/>
    <w:rsid w:val="00B4371A"/>
    <w:rsid w:val="00B44020"/>
    <w:rsid w:val="00B44AD2"/>
    <w:rsid w:val="00B457E8"/>
    <w:rsid w:val="00B4724E"/>
    <w:rsid w:val="00B50081"/>
    <w:rsid w:val="00B50908"/>
    <w:rsid w:val="00B50AC9"/>
    <w:rsid w:val="00B50E51"/>
    <w:rsid w:val="00B5138F"/>
    <w:rsid w:val="00B52265"/>
    <w:rsid w:val="00B5451D"/>
    <w:rsid w:val="00B56003"/>
    <w:rsid w:val="00B5643C"/>
    <w:rsid w:val="00B56B93"/>
    <w:rsid w:val="00B56C66"/>
    <w:rsid w:val="00B57F3F"/>
    <w:rsid w:val="00B60DE6"/>
    <w:rsid w:val="00B610CF"/>
    <w:rsid w:val="00B6131A"/>
    <w:rsid w:val="00B616D9"/>
    <w:rsid w:val="00B61DDB"/>
    <w:rsid w:val="00B6246D"/>
    <w:rsid w:val="00B627B8"/>
    <w:rsid w:val="00B62E3D"/>
    <w:rsid w:val="00B634C1"/>
    <w:rsid w:val="00B6375E"/>
    <w:rsid w:val="00B640A4"/>
    <w:rsid w:val="00B66A5B"/>
    <w:rsid w:val="00B67EC5"/>
    <w:rsid w:val="00B74DFC"/>
    <w:rsid w:val="00B75270"/>
    <w:rsid w:val="00B75CEC"/>
    <w:rsid w:val="00B774EE"/>
    <w:rsid w:val="00B778CA"/>
    <w:rsid w:val="00B77A17"/>
    <w:rsid w:val="00B77E3A"/>
    <w:rsid w:val="00B80981"/>
    <w:rsid w:val="00B82019"/>
    <w:rsid w:val="00B82422"/>
    <w:rsid w:val="00B824F5"/>
    <w:rsid w:val="00B83903"/>
    <w:rsid w:val="00B852BD"/>
    <w:rsid w:val="00B856BB"/>
    <w:rsid w:val="00B872D5"/>
    <w:rsid w:val="00B91E47"/>
    <w:rsid w:val="00B9458B"/>
    <w:rsid w:val="00B94A9F"/>
    <w:rsid w:val="00B94D09"/>
    <w:rsid w:val="00B94FBE"/>
    <w:rsid w:val="00B96134"/>
    <w:rsid w:val="00BA02DC"/>
    <w:rsid w:val="00BA07AE"/>
    <w:rsid w:val="00BA084C"/>
    <w:rsid w:val="00BA11CB"/>
    <w:rsid w:val="00BA2E86"/>
    <w:rsid w:val="00BA3144"/>
    <w:rsid w:val="00BA43A8"/>
    <w:rsid w:val="00BA43F3"/>
    <w:rsid w:val="00BA529F"/>
    <w:rsid w:val="00BA6134"/>
    <w:rsid w:val="00BA677B"/>
    <w:rsid w:val="00BB00DF"/>
    <w:rsid w:val="00BB14C5"/>
    <w:rsid w:val="00BB194F"/>
    <w:rsid w:val="00BB2430"/>
    <w:rsid w:val="00BB3622"/>
    <w:rsid w:val="00BB3FFE"/>
    <w:rsid w:val="00BB69D9"/>
    <w:rsid w:val="00BB704B"/>
    <w:rsid w:val="00BB7683"/>
    <w:rsid w:val="00BC07BE"/>
    <w:rsid w:val="00BC1FB2"/>
    <w:rsid w:val="00BC2187"/>
    <w:rsid w:val="00BC415D"/>
    <w:rsid w:val="00BC45FC"/>
    <w:rsid w:val="00BC5CF7"/>
    <w:rsid w:val="00BC5F4D"/>
    <w:rsid w:val="00BC705A"/>
    <w:rsid w:val="00BC770C"/>
    <w:rsid w:val="00BD19F4"/>
    <w:rsid w:val="00BD486D"/>
    <w:rsid w:val="00BD7D06"/>
    <w:rsid w:val="00BD7D10"/>
    <w:rsid w:val="00BE133B"/>
    <w:rsid w:val="00BE176A"/>
    <w:rsid w:val="00BE179C"/>
    <w:rsid w:val="00BE19B7"/>
    <w:rsid w:val="00BE20D9"/>
    <w:rsid w:val="00BE423F"/>
    <w:rsid w:val="00BE46A8"/>
    <w:rsid w:val="00BE60C3"/>
    <w:rsid w:val="00BE7876"/>
    <w:rsid w:val="00BF0797"/>
    <w:rsid w:val="00BF0EA3"/>
    <w:rsid w:val="00BF176A"/>
    <w:rsid w:val="00BF240D"/>
    <w:rsid w:val="00BF2551"/>
    <w:rsid w:val="00BF51DF"/>
    <w:rsid w:val="00BF660B"/>
    <w:rsid w:val="00BF7242"/>
    <w:rsid w:val="00C00421"/>
    <w:rsid w:val="00C01608"/>
    <w:rsid w:val="00C01DB6"/>
    <w:rsid w:val="00C02707"/>
    <w:rsid w:val="00C030A4"/>
    <w:rsid w:val="00C0493B"/>
    <w:rsid w:val="00C04A4E"/>
    <w:rsid w:val="00C0570D"/>
    <w:rsid w:val="00C059C0"/>
    <w:rsid w:val="00C06F4D"/>
    <w:rsid w:val="00C07856"/>
    <w:rsid w:val="00C07F94"/>
    <w:rsid w:val="00C10062"/>
    <w:rsid w:val="00C1084B"/>
    <w:rsid w:val="00C10CE1"/>
    <w:rsid w:val="00C11265"/>
    <w:rsid w:val="00C1227F"/>
    <w:rsid w:val="00C12B62"/>
    <w:rsid w:val="00C12FF2"/>
    <w:rsid w:val="00C1380C"/>
    <w:rsid w:val="00C1416C"/>
    <w:rsid w:val="00C15CDA"/>
    <w:rsid w:val="00C15E41"/>
    <w:rsid w:val="00C16916"/>
    <w:rsid w:val="00C16C78"/>
    <w:rsid w:val="00C17E60"/>
    <w:rsid w:val="00C23541"/>
    <w:rsid w:val="00C23840"/>
    <w:rsid w:val="00C23EE5"/>
    <w:rsid w:val="00C24783"/>
    <w:rsid w:val="00C278B4"/>
    <w:rsid w:val="00C27AF6"/>
    <w:rsid w:val="00C27B5F"/>
    <w:rsid w:val="00C30A0A"/>
    <w:rsid w:val="00C30BA0"/>
    <w:rsid w:val="00C31E34"/>
    <w:rsid w:val="00C32475"/>
    <w:rsid w:val="00C3471D"/>
    <w:rsid w:val="00C36018"/>
    <w:rsid w:val="00C36265"/>
    <w:rsid w:val="00C407A7"/>
    <w:rsid w:val="00C40BB9"/>
    <w:rsid w:val="00C40DDD"/>
    <w:rsid w:val="00C41A9E"/>
    <w:rsid w:val="00C41B83"/>
    <w:rsid w:val="00C4240D"/>
    <w:rsid w:val="00C42709"/>
    <w:rsid w:val="00C42E4F"/>
    <w:rsid w:val="00C439F4"/>
    <w:rsid w:val="00C463EC"/>
    <w:rsid w:val="00C4680A"/>
    <w:rsid w:val="00C470BE"/>
    <w:rsid w:val="00C472F7"/>
    <w:rsid w:val="00C4739A"/>
    <w:rsid w:val="00C4770B"/>
    <w:rsid w:val="00C4777A"/>
    <w:rsid w:val="00C47CBA"/>
    <w:rsid w:val="00C512F4"/>
    <w:rsid w:val="00C51506"/>
    <w:rsid w:val="00C517B5"/>
    <w:rsid w:val="00C524F1"/>
    <w:rsid w:val="00C53088"/>
    <w:rsid w:val="00C53201"/>
    <w:rsid w:val="00C55B71"/>
    <w:rsid w:val="00C5618B"/>
    <w:rsid w:val="00C601FA"/>
    <w:rsid w:val="00C60C20"/>
    <w:rsid w:val="00C60D57"/>
    <w:rsid w:val="00C6203C"/>
    <w:rsid w:val="00C6266C"/>
    <w:rsid w:val="00C633B6"/>
    <w:rsid w:val="00C638A2"/>
    <w:rsid w:val="00C638D5"/>
    <w:rsid w:val="00C6398C"/>
    <w:rsid w:val="00C656CB"/>
    <w:rsid w:val="00C65700"/>
    <w:rsid w:val="00C65BD3"/>
    <w:rsid w:val="00C700DF"/>
    <w:rsid w:val="00C7055F"/>
    <w:rsid w:val="00C70DB1"/>
    <w:rsid w:val="00C721A9"/>
    <w:rsid w:val="00C72F95"/>
    <w:rsid w:val="00C74117"/>
    <w:rsid w:val="00C74B2B"/>
    <w:rsid w:val="00C7790E"/>
    <w:rsid w:val="00C77AA0"/>
    <w:rsid w:val="00C77AC4"/>
    <w:rsid w:val="00C818F2"/>
    <w:rsid w:val="00C81C1A"/>
    <w:rsid w:val="00C81ECC"/>
    <w:rsid w:val="00C82489"/>
    <w:rsid w:val="00C8249D"/>
    <w:rsid w:val="00C82EBD"/>
    <w:rsid w:val="00C82ECC"/>
    <w:rsid w:val="00C838DA"/>
    <w:rsid w:val="00C84BD9"/>
    <w:rsid w:val="00C84CEC"/>
    <w:rsid w:val="00C84F80"/>
    <w:rsid w:val="00C87802"/>
    <w:rsid w:val="00C87969"/>
    <w:rsid w:val="00C87EB3"/>
    <w:rsid w:val="00C91C7A"/>
    <w:rsid w:val="00C91CCB"/>
    <w:rsid w:val="00C9329D"/>
    <w:rsid w:val="00C950E5"/>
    <w:rsid w:val="00C952C1"/>
    <w:rsid w:val="00C9668B"/>
    <w:rsid w:val="00C969E4"/>
    <w:rsid w:val="00C977AE"/>
    <w:rsid w:val="00C979DC"/>
    <w:rsid w:val="00CA0DC3"/>
    <w:rsid w:val="00CA1CB4"/>
    <w:rsid w:val="00CA3A68"/>
    <w:rsid w:val="00CA449B"/>
    <w:rsid w:val="00CA479C"/>
    <w:rsid w:val="00CA4919"/>
    <w:rsid w:val="00CA50C7"/>
    <w:rsid w:val="00CA5AA7"/>
    <w:rsid w:val="00CA6E53"/>
    <w:rsid w:val="00CA6F53"/>
    <w:rsid w:val="00CB0B62"/>
    <w:rsid w:val="00CB1180"/>
    <w:rsid w:val="00CB1755"/>
    <w:rsid w:val="00CB1757"/>
    <w:rsid w:val="00CB22F9"/>
    <w:rsid w:val="00CB320D"/>
    <w:rsid w:val="00CB3C1C"/>
    <w:rsid w:val="00CB547D"/>
    <w:rsid w:val="00CB617C"/>
    <w:rsid w:val="00CC0B36"/>
    <w:rsid w:val="00CC19B7"/>
    <w:rsid w:val="00CC2D36"/>
    <w:rsid w:val="00CC2E8E"/>
    <w:rsid w:val="00CC3244"/>
    <w:rsid w:val="00CC3A7F"/>
    <w:rsid w:val="00CC41FB"/>
    <w:rsid w:val="00CC4DB0"/>
    <w:rsid w:val="00CC7285"/>
    <w:rsid w:val="00CC76CF"/>
    <w:rsid w:val="00CC7703"/>
    <w:rsid w:val="00CD08A2"/>
    <w:rsid w:val="00CD1E93"/>
    <w:rsid w:val="00CD3111"/>
    <w:rsid w:val="00CD33DC"/>
    <w:rsid w:val="00CD4D67"/>
    <w:rsid w:val="00CD56C5"/>
    <w:rsid w:val="00CD5C44"/>
    <w:rsid w:val="00CE0BF4"/>
    <w:rsid w:val="00CE32B1"/>
    <w:rsid w:val="00CE4363"/>
    <w:rsid w:val="00CE4D9C"/>
    <w:rsid w:val="00CE4DBC"/>
    <w:rsid w:val="00CE525A"/>
    <w:rsid w:val="00CE6E1A"/>
    <w:rsid w:val="00CF0F1D"/>
    <w:rsid w:val="00CF12CE"/>
    <w:rsid w:val="00CF2867"/>
    <w:rsid w:val="00CF2C4F"/>
    <w:rsid w:val="00CF2E0B"/>
    <w:rsid w:val="00CF4152"/>
    <w:rsid w:val="00CF58D7"/>
    <w:rsid w:val="00CF5B37"/>
    <w:rsid w:val="00CF5E92"/>
    <w:rsid w:val="00CF6DFC"/>
    <w:rsid w:val="00D009BC"/>
    <w:rsid w:val="00D00A89"/>
    <w:rsid w:val="00D01C28"/>
    <w:rsid w:val="00D01F33"/>
    <w:rsid w:val="00D02869"/>
    <w:rsid w:val="00D0362E"/>
    <w:rsid w:val="00D03798"/>
    <w:rsid w:val="00D03853"/>
    <w:rsid w:val="00D05D0F"/>
    <w:rsid w:val="00D05EEF"/>
    <w:rsid w:val="00D05FBB"/>
    <w:rsid w:val="00D06447"/>
    <w:rsid w:val="00D06E25"/>
    <w:rsid w:val="00D1012C"/>
    <w:rsid w:val="00D103F1"/>
    <w:rsid w:val="00D11DBE"/>
    <w:rsid w:val="00D12559"/>
    <w:rsid w:val="00D128C4"/>
    <w:rsid w:val="00D129A9"/>
    <w:rsid w:val="00D13AA4"/>
    <w:rsid w:val="00D13EE6"/>
    <w:rsid w:val="00D1471E"/>
    <w:rsid w:val="00D153A8"/>
    <w:rsid w:val="00D15557"/>
    <w:rsid w:val="00D16696"/>
    <w:rsid w:val="00D17362"/>
    <w:rsid w:val="00D17FA8"/>
    <w:rsid w:val="00D20E09"/>
    <w:rsid w:val="00D21569"/>
    <w:rsid w:val="00D226AB"/>
    <w:rsid w:val="00D227BE"/>
    <w:rsid w:val="00D2382A"/>
    <w:rsid w:val="00D23FBF"/>
    <w:rsid w:val="00D241D7"/>
    <w:rsid w:val="00D24C48"/>
    <w:rsid w:val="00D25CE6"/>
    <w:rsid w:val="00D26597"/>
    <w:rsid w:val="00D27288"/>
    <w:rsid w:val="00D276C2"/>
    <w:rsid w:val="00D312FE"/>
    <w:rsid w:val="00D3228C"/>
    <w:rsid w:val="00D32ECC"/>
    <w:rsid w:val="00D33668"/>
    <w:rsid w:val="00D33FBD"/>
    <w:rsid w:val="00D3407B"/>
    <w:rsid w:val="00D351DD"/>
    <w:rsid w:val="00D35FCC"/>
    <w:rsid w:val="00D37233"/>
    <w:rsid w:val="00D375D9"/>
    <w:rsid w:val="00D37A2D"/>
    <w:rsid w:val="00D4164B"/>
    <w:rsid w:val="00D416C1"/>
    <w:rsid w:val="00D42648"/>
    <w:rsid w:val="00D42EEE"/>
    <w:rsid w:val="00D43328"/>
    <w:rsid w:val="00D439F4"/>
    <w:rsid w:val="00D4434F"/>
    <w:rsid w:val="00D45A28"/>
    <w:rsid w:val="00D45BEC"/>
    <w:rsid w:val="00D51F69"/>
    <w:rsid w:val="00D53666"/>
    <w:rsid w:val="00D54ED9"/>
    <w:rsid w:val="00D550FF"/>
    <w:rsid w:val="00D56231"/>
    <w:rsid w:val="00D5680B"/>
    <w:rsid w:val="00D56FB4"/>
    <w:rsid w:val="00D571B4"/>
    <w:rsid w:val="00D5722A"/>
    <w:rsid w:val="00D5722C"/>
    <w:rsid w:val="00D57719"/>
    <w:rsid w:val="00D63190"/>
    <w:rsid w:val="00D64C83"/>
    <w:rsid w:val="00D64CEB"/>
    <w:rsid w:val="00D66C57"/>
    <w:rsid w:val="00D66F58"/>
    <w:rsid w:val="00D67802"/>
    <w:rsid w:val="00D67BD7"/>
    <w:rsid w:val="00D701D3"/>
    <w:rsid w:val="00D70851"/>
    <w:rsid w:val="00D73B53"/>
    <w:rsid w:val="00D747EA"/>
    <w:rsid w:val="00D766D4"/>
    <w:rsid w:val="00D76CDF"/>
    <w:rsid w:val="00D77F07"/>
    <w:rsid w:val="00D77F21"/>
    <w:rsid w:val="00D80055"/>
    <w:rsid w:val="00D80687"/>
    <w:rsid w:val="00D822CB"/>
    <w:rsid w:val="00D854A9"/>
    <w:rsid w:val="00D8586C"/>
    <w:rsid w:val="00D86D11"/>
    <w:rsid w:val="00D90E09"/>
    <w:rsid w:val="00D913AA"/>
    <w:rsid w:val="00D916C0"/>
    <w:rsid w:val="00D91D59"/>
    <w:rsid w:val="00D93E08"/>
    <w:rsid w:val="00D959E1"/>
    <w:rsid w:val="00D96A64"/>
    <w:rsid w:val="00DA02BD"/>
    <w:rsid w:val="00DA08ED"/>
    <w:rsid w:val="00DA2490"/>
    <w:rsid w:val="00DA25FD"/>
    <w:rsid w:val="00DA2DD8"/>
    <w:rsid w:val="00DA34EE"/>
    <w:rsid w:val="00DA38A7"/>
    <w:rsid w:val="00DA3CA8"/>
    <w:rsid w:val="00DA4613"/>
    <w:rsid w:val="00DA58FF"/>
    <w:rsid w:val="00DA6284"/>
    <w:rsid w:val="00DA6BE9"/>
    <w:rsid w:val="00DA7B48"/>
    <w:rsid w:val="00DB153A"/>
    <w:rsid w:val="00DB20FC"/>
    <w:rsid w:val="00DB2756"/>
    <w:rsid w:val="00DB2A8F"/>
    <w:rsid w:val="00DB2F94"/>
    <w:rsid w:val="00DB3A0B"/>
    <w:rsid w:val="00DB4DEB"/>
    <w:rsid w:val="00DB585C"/>
    <w:rsid w:val="00DB5B28"/>
    <w:rsid w:val="00DB6046"/>
    <w:rsid w:val="00DB6FDB"/>
    <w:rsid w:val="00DB7F1D"/>
    <w:rsid w:val="00DC14FC"/>
    <w:rsid w:val="00DC1640"/>
    <w:rsid w:val="00DC185E"/>
    <w:rsid w:val="00DC1E95"/>
    <w:rsid w:val="00DC2CF0"/>
    <w:rsid w:val="00DC6DA7"/>
    <w:rsid w:val="00DC718C"/>
    <w:rsid w:val="00DC7495"/>
    <w:rsid w:val="00DC790C"/>
    <w:rsid w:val="00DC7970"/>
    <w:rsid w:val="00DC7DDA"/>
    <w:rsid w:val="00DD0279"/>
    <w:rsid w:val="00DD2EEE"/>
    <w:rsid w:val="00DD4119"/>
    <w:rsid w:val="00DD4707"/>
    <w:rsid w:val="00DD47AC"/>
    <w:rsid w:val="00DD6060"/>
    <w:rsid w:val="00DD6260"/>
    <w:rsid w:val="00DD77E0"/>
    <w:rsid w:val="00DE039F"/>
    <w:rsid w:val="00DE2D16"/>
    <w:rsid w:val="00DE4B92"/>
    <w:rsid w:val="00DE4D76"/>
    <w:rsid w:val="00DE52C3"/>
    <w:rsid w:val="00DE5895"/>
    <w:rsid w:val="00DE60EE"/>
    <w:rsid w:val="00DE641A"/>
    <w:rsid w:val="00DE64A0"/>
    <w:rsid w:val="00DE6E8B"/>
    <w:rsid w:val="00DE710C"/>
    <w:rsid w:val="00DF1562"/>
    <w:rsid w:val="00DF1922"/>
    <w:rsid w:val="00DF1E17"/>
    <w:rsid w:val="00DF3B23"/>
    <w:rsid w:val="00DF3CA8"/>
    <w:rsid w:val="00DF5660"/>
    <w:rsid w:val="00DF5708"/>
    <w:rsid w:val="00DF579B"/>
    <w:rsid w:val="00E004FB"/>
    <w:rsid w:val="00E01039"/>
    <w:rsid w:val="00E0113A"/>
    <w:rsid w:val="00E01226"/>
    <w:rsid w:val="00E01F16"/>
    <w:rsid w:val="00E02F35"/>
    <w:rsid w:val="00E03BFE"/>
    <w:rsid w:val="00E03F35"/>
    <w:rsid w:val="00E04962"/>
    <w:rsid w:val="00E057D7"/>
    <w:rsid w:val="00E05DBC"/>
    <w:rsid w:val="00E06181"/>
    <w:rsid w:val="00E0620E"/>
    <w:rsid w:val="00E0793E"/>
    <w:rsid w:val="00E135BE"/>
    <w:rsid w:val="00E16107"/>
    <w:rsid w:val="00E16BF0"/>
    <w:rsid w:val="00E16CD8"/>
    <w:rsid w:val="00E20885"/>
    <w:rsid w:val="00E21841"/>
    <w:rsid w:val="00E219ED"/>
    <w:rsid w:val="00E21A9B"/>
    <w:rsid w:val="00E2248A"/>
    <w:rsid w:val="00E2587A"/>
    <w:rsid w:val="00E25F8E"/>
    <w:rsid w:val="00E273C9"/>
    <w:rsid w:val="00E27491"/>
    <w:rsid w:val="00E306E3"/>
    <w:rsid w:val="00E30C33"/>
    <w:rsid w:val="00E32B81"/>
    <w:rsid w:val="00E32BF9"/>
    <w:rsid w:val="00E341AD"/>
    <w:rsid w:val="00E354AC"/>
    <w:rsid w:val="00E36573"/>
    <w:rsid w:val="00E37809"/>
    <w:rsid w:val="00E41283"/>
    <w:rsid w:val="00E41902"/>
    <w:rsid w:val="00E41D6C"/>
    <w:rsid w:val="00E42A94"/>
    <w:rsid w:val="00E453DB"/>
    <w:rsid w:val="00E507E9"/>
    <w:rsid w:val="00E537C6"/>
    <w:rsid w:val="00E537E6"/>
    <w:rsid w:val="00E53D5A"/>
    <w:rsid w:val="00E55282"/>
    <w:rsid w:val="00E55564"/>
    <w:rsid w:val="00E57A55"/>
    <w:rsid w:val="00E6098C"/>
    <w:rsid w:val="00E62604"/>
    <w:rsid w:val="00E62E99"/>
    <w:rsid w:val="00E64C5F"/>
    <w:rsid w:val="00E65AF6"/>
    <w:rsid w:val="00E675E2"/>
    <w:rsid w:val="00E723D0"/>
    <w:rsid w:val="00E73135"/>
    <w:rsid w:val="00E74B45"/>
    <w:rsid w:val="00E75037"/>
    <w:rsid w:val="00E7504B"/>
    <w:rsid w:val="00E76CE5"/>
    <w:rsid w:val="00E779F5"/>
    <w:rsid w:val="00E81D15"/>
    <w:rsid w:val="00E81D89"/>
    <w:rsid w:val="00E8281C"/>
    <w:rsid w:val="00E82B32"/>
    <w:rsid w:val="00E83780"/>
    <w:rsid w:val="00E85325"/>
    <w:rsid w:val="00E85376"/>
    <w:rsid w:val="00E85849"/>
    <w:rsid w:val="00E8647F"/>
    <w:rsid w:val="00E903BC"/>
    <w:rsid w:val="00E90C0F"/>
    <w:rsid w:val="00E911D6"/>
    <w:rsid w:val="00E92403"/>
    <w:rsid w:val="00E92E0E"/>
    <w:rsid w:val="00E935AF"/>
    <w:rsid w:val="00E941E9"/>
    <w:rsid w:val="00E95BE3"/>
    <w:rsid w:val="00E96965"/>
    <w:rsid w:val="00E972F3"/>
    <w:rsid w:val="00E97C2B"/>
    <w:rsid w:val="00EA1E0C"/>
    <w:rsid w:val="00EA2B19"/>
    <w:rsid w:val="00EA425D"/>
    <w:rsid w:val="00EA524F"/>
    <w:rsid w:val="00EA57CC"/>
    <w:rsid w:val="00EA6E7C"/>
    <w:rsid w:val="00EB11C7"/>
    <w:rsid w:val="00EB14B5"/>
    <w:rsid w:val="00EB2433"/>
    <w:rsid w:val="00EB2894"/>
    <w:rsid w:val="00EB5218"/>
    <w:rsid w:val="00EB52A2"/>
    <w:rsid w:val="00EB5423"/>
    <w:rsid w:val="00EB5EA2"/>
    <w:rsid w:val="00EB6BE5"/>
    <w:rsid w:val="00EB7B30"/>
    <w:rsid w:val="00EC2631"/>
    <w:rsid w:val="00EC27F1"/>
    <w:rsid w:val="00EC2FC1"/>
    <w:rsid w:val="00EC3207"/>
    <w:rsid w:val="00EC39E5"/>
    <w:rsid w:val="00EC3A79"/>
    <w:rsid w:val="00EC3A88"/>
    <w:rsid w:val="00EC5087"/>
    <w:rsid w:val="00EC6F6A"/>
    <w:rsid w:val="00ED1288"/>
    <w:rsid w:val="00ED1B3F"/>
    <w:rsid w:val="00ED2182"/>
    <w:rsid w:val="00ED244C"/>
    <w:rsid w:val="00ED2C19"/>
    <w:rsid w:val="00ED2DFF"/>
    <w:rsid w:val="00ED3CCA"/>
    <w:rsid w:val="00ED3D3D"/>
    <w:rsid w:val="00ED44D2"/>
    <w:rsid w:val="00ED56E7"/>
    <w:rsid w:val="00ED5C27"/>
    <w:rsid w:val="00ED5E0F"/>
    <w:rsid w:val="00ED6587"/>
    <w:rsid w:val="00ED6C6D"/>
    <w:rsid w:val="00ED6F00"/>
    <w:rsid w:val="00ED6F17"/>
    <w:rsid w:val="00ED7103"/>
    <w:rsid w:val="00ED786B"/>
    <w:rsid w:val="00EE1610"/>
    <w:rsid w:val="00EE2158"/>
    <w:rsid w:val="00EE2B74"/>
    <w:rsid w:val="00EE2D13"/>
    <w:rsid w:val="00EE565C"/>
    <w:rsid w:val="00EE7B6A"/>
    <w:rsid w:val="00EF0706"/>
    <w:rsid w:val="00EF08D8"/>
    <w:rsid w:val="00EF11BD"/>
    <w:rsid w:val="00EF2C6F"/>
    <w:rsid w:val="00EF3BE2"/>
    <w:rsid w:val="00EF5BBF"/>
    <w:rsid w:val="00EF6377"/>
    <w:rsid w:val="00EF667D"/>
    <w:rsid w:val="00EF6992"/>
    <w:rsid w:val="00EF6E8F"/>
    <w:rsid w:val="00EF73A7"/>
    <w:rsid w:val="00F00089"/>
    <w:rsid w:val="00F001AE"/>
    <w:rsid w:val="00F0191D"/>
    <w:rsid w:val="00F0260D"/>
    <w:rsid w:val="00F032A5"/>
    <w:rsid w:val="00F03853"/>
    <w:rsid w:val="00F03C05"/>
    <w:rsid w:val="00F05B3C"/>
    <w:rsid w:val="00F05BEA"/>
    <w:rsid w:val="00F05E99"/>
    <w:rsid w:val="00F06A1E"/>
    <w:rsid w:val="00F10B28"/>
    <w:rsid w:val="00F10F95"/>
    <w:rsid w:val="00F12DB5"/>
    <w:rsid w:val="00F1449A"/>
    <w:rsid w:val="00F147B5"/>
    <w:rsid w:val="00F14983"/>
    <w:rsid w:val="00F14A4A"/>
    <w:rsid w:val="00F15B07"/>
    <w:rsid w:val="00F163E8"/>
    <w:rsid w:val="00F16BD8"/>
    <w:rsid w:val="00F200FF"/>
    <w:rsid w:val="00F20F52"/>
    <w:rsid w:val="00F21E6D"/>
    <w:rsid w:val="00F22F9C"/>
    <w:rsid w:val="00F23E4E"/>
    <w:rsid w:val="00F2436E"/>
    <w:rsid w:val="00F278DA"/>
    <w:rsid w:val="00F3156C"/>
    <w:rsid w:val="00F31DF2"/>
    <w:rsid w:val="00F32F59"/>
    <w:rsid w:val="00F3377B"/>
    <w:rsid w:val="00F343D5"/>
    <w:rsid w:val="00F343E7"/>
    <w:rsid w:val="00F348AF"/>
    <w:rsid w:val="00F35ABD"/>
    <w:rsid w:val="00F37BD1"/>
    <w:rsid w:val="00F43A3C"/>
    <w:rsid w:val="00F43D36"/>
    <w:rsid w:val="00F43F82"/>
    <w:rsid w:val="00F459B3"/>
    <w:rsid w:val="00F47C32"/>
    <w:rsid w:val="00F50D63"/>
    <w:rsid w:val="00F52F98"/>
    <w:rsid w:val="00F53C7E"/>
    <w:rsid w:val="00F53D42"/>
    <w:rsid w:val="00F55AD7"/>
    <w:rsid w:val="00F56535"/>
    <w:rsid w:val="00F57268"/>
    <w:rsid w:val="00F57F2E"/>
    <w:rsid w:val="00F63496"/>
    <w:rsid w:val="00F64DBD"/>
    <w:rsid w:val="00F71AF3"/>
    <w:rsid w:val="00F74782"/>
    <w:rsid w:val="00F74B07"/>
    <w:rsid w:val="00F75336"/>
    <w:rsid w:val="00F769AF"/>
    <w:rsid w:val="00F774A9"/>
    <w:rsid w:val="00F774BE"/>
    <w:rsid w:val="00F810FE"/>
    <w:rsid w:val="00F81E41"/>
    <w:rsid w:val="00F8356A"/>
    <w:rsid w:val="00F83589"/>
    <w:rsid w:val="00F84493"/>
    <w:rsid w:val="00F84B8D"/>
    <w:rsid w:val="00F85331"/>
    <w:rsid w:val="00F85510"/>
    <w:rsid w:val="00F85CE8"/>
    <w:rsid w:val="00F862F0"/>
    <w:rsid w:val="00F8698F"/>
    <w:rsid w:val="00F87926"/>
    <w:rsid w:val="00F9211A"/>
    <w:rsid w:val="00F9268F"/>
    <w:rsid w:val="00F93751"/>
    <w:rsid w:val="00F9410A"/>
    <w:rsid w:val="00F96372"/>
    <w:rsid w:val="00F97875"/>
    <w:rsid w:val="00FA258F"/>
    <w:rsid w:val="00FA3AE7"/>
    <w:rsid w:val="00FA4828"/>
    <w:rsid w:val="00FA4D53"/>
    <w:rsid w:val="00FA625C"/>
    <w:rsid w:val="00FB0394"/>
    <w:rsid w:val="00FB05C9"/>
    <w:rsid w:val="00FB1D4C"/>
    <w:rsid w:val="00FB2701"/>
    <w:rsid w:val="00FB3043"/>
    <w:rsid w:val="00FB3101"/>
    <w:rsid w:val="00FB397B"/>
    <w:rsid w:val="00FB484E"/>
    <w:rsid w:val="00FB554E"/>
    <w:rsid w:val="00FB56A6"/>
    <w:rsid w:val="00FB7295"/>
    <w:rsid w:val="00FB772F"/>
    <w:rsid w:val="00FC018C"/>
    <w:rsid w:val="00FC2B2D"/>
    <w:rsid w:val="00FC2E39"/>
    <w:rsid w:val="00FC35D2"/>
    <w:rsid w:val="00FC36AB"/>
    <w:rsid w:val="00FC3D56"/>
    <w:rsid w:val="00FC4AF1"/>
    <w:rsid w:val="00FC5FC3"/>
    <w:rsid w:val="00FC7067"/>
    <w:rsid w:val="00FD0EB3"/>
    <w:rsid w:val="00FD1683"/>
    <w:rsid w:val="00FD2074"/>
    <w:rsid w:val="00FD42AE"/>
    <w:rsid w:val="00FD4322"/>
    <w:rsid w:val="00FD474A"/>
    <w:rsid w:val="00FD4DA1"/>
    <w:rsid w:val="00FD52C7"/>
    <w:rsid w:val="00FD5EA8"/>
    <w:rsid w:val="00FD684F"/>
    <w:rsid w:val="00FD7AF9"/>
    <w:rsid w:val="00FD7BC5"/>
    <w:rsid w:val="00FE0922"/>
    <w:rsid w:val="00FE0C38"/>
    <w:rsid w:val="00FE19A0"/>
    <w:rsid w:val="00FE484E"/>
    <w:rsid w:val="00FE48AB"/>
    <w:rsid w:val="00FE4B59"/>
    <w:rsid w:val="00FE5013"/>
    <w:rsid w:val="00FE5D31"/>
    <w:rsid w:val="00FE5FF9"/>
    <w:rsid w:val="00FE6EEC"/>
    <w:rsid w:val="00FE7826"/>
    <w:rsid w:val="00FF0814"/>
    <w:rsid w:val="00FF2C78"/>
    <w:rsid w:val="00FF2CF1"/>
    <w:rsid w:val="00FF3340"/>
    <w:rsid w:val="00FF4915"/>
    <w:rsid w:val="00FF53C0"/>
    <w:rsid w:val="00FF622C"/>
    <w:rsid w:val="00FF6D36"/>
    <w:rsid w:val="00FF7E3C"/>
  </w:rsids>
  <m:mathPr>
    <m:mathFont m:val="Cambria Math"/>
    <m:brkBin m:val="before"/>
    <m:brkBinSub m:val="--"/>
    <m:smallFrac m:val="0"/>
    <m:dispDef/>
    <m:lMargin m:val="0"/>
    <m:rMargin m:val="0"/>
    <m:defJc m:val="centerGroup"/>
    <m:wrapIndent m:val="1440"/>
    <m:intLim m:val="subSup"/>
    <m:naryLim m:val="undOvr"/>
  </m:mathPr>
  <w:themeFontLang w:val="en-GB" w:eastAsia="zh-TW"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041FB"/>
  <w15:docId w15:val="{CF487D56-93F8-4478-8D49-4B613FF3D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40"/>
    </w:pPr>
    <w:rPr>
      <w:rFonts w:ascii="Arial" w:eastAsia="MS Mincho" w:hAnsi="Arial"/>
      <w:szCs w:val="24"/>
    </w:rPr>
  </w:style>
  <w:style w:type="paragraph" w:styleId="Heading1">
    <w:name w:val="heading 1"/>
    <w:basedOn w:val="Normal"/>
    <w:next w:val="Doc-title"/>
    <w:link w:val="Heading1Char"/>
    <w:qFormat/>
    <w:pPr>
      <w:widowControl w:val="0"/>
      <w:tabs>
        <w:tab w:val="left" w:pos="720"/>
      </w:tabs>
      <w:spacing w:before="240" w:after="60"/>
      <w:ind w:left="720" w:hanging="720"/>
      <w:outlineLvl w:val="0"/>
    </w:pPr>
    <w:rPr>
      <w:b/>
      <w:bCs/>
      <w:kern w:val="32"/>
      <w:sz w:val="32"/>
      <w:szCs w:val="32"/>
    </w:rPr>
  </w:style>
  <w:style w:type="paragraph" w:styleId="Heading2">
    <w:name w:val="heading 2"/>
    <w:basedOn w:val="Normal"/>
    <w:next w:val="Doc-title"/>
    <w:link w:val="Heading2Char"/>
    <w:qFormat/>
    <w:pPr>
      <w:widowControl w:val="0"/>
      <w:tabs>
        <w:tab w:val="left" w:pos="720"/>
      </w:tabs>
      <w:spacing w:before="240" w:after="60"/>
      <w:ind w:left="720" w:hanging="720"/>
      <w:outlineLvl w:val="1"/>
    </w:pPr>
    <w:rPr>
      <w:rFonts w:cs="Arial"/>
      <w:b/>
      <w:bCs/>
      <w:iCs/>
      <w:sz w:val="28"/>
      <w:szCs w:val="28"/>
    </w:rPr>
  </w:style>
  <w:style w:type="paragraph" w:styleId="Heading3">
    <w:name w:val="heading 3"/>
    <w:basedOn w:val="Normal"/>
    <w:next w:val="Doc-title"/>
    <w:link w:val="Heading3Char"/>
    <w:qFormat/>
    <w:pPr>
      <w:widowControl w:val="0"/>
      <w:tabs>
        <w:tab w:val="left" w:pos="907"/>
      </w:tabs>
      <w:spacing w:before="240" w:after="60"/>
      <w:ind w:left="907" w:hanging="907"/>
      <w:outlineLvl w:val="2"/>
    </w:pPr>
    <w:rPr>
      <w:rFonts w:cs="Arial"/>
      <w:bCs/>
      <w:sz w:val="26"/>
      <w:szCs w:val="26"/>
    </w:rPr>
  </w:style>
  <w:style w:type="paragraph" w:styleId="Heading4">
    <w:name w:val="heading 4"/>
    <w:basedOn w:val="Heading3"/>
    <w:next w:val="Doc-title"/>
    <w:link w:val="Heading4Char"/>
    <w:qFormat/>
    <w:pPr>
      <w:keepNext/>
      <w:outlineLvl w:val="3"/>
    </w:pPr>
    <w:rPr>
      <w:sz w:val="24"/>
      <w:szCs w:val="28"/>
    </w:rPr>
  </w:style>
  <w:style w:type="paragraph" w:styleId="Heading5">
    <w:name w:val="heading 5"/>
    <w:basedOn w:val="Heading4"/>
    <w:next w:val="Doc-title"/>
    <w:link w:val="Heading5Char"/>
    <w:qFormat/>
    <w:pPr>
      <w:outlineLvl w:val="4"/>
    </w:pPr>
    <w:rPr>
      <w:rFonts w:eastAsia="Times New Roman" w:cs="Times New Roman"/>
      <w:iCs/>
      <w:sz w:val="22"/>
      <w:szCs w:val="26"/>
    </w:rPr>
  </w:style>
  <w:style w:type="paragraph" w:styleId="Heading6">
    <w:name w:val="heading 6"/>
    <w:basedOn w:val="Heading5"/>
    <w:next w:val="Doc-title"/>
    <w:qFormat/>
    <w:pPr>
      <w:outlineLvl w:val="5"/>
    </w:pPr>
  </w:style>
  <w:style w:type="paragraph" w:styleId="Heading9">
    <w:name w:val="heading 9"/>
    <w:basedOn w:val="Normal"/>
    <w:next w:val="Normal"/>
    <w:qFormat/>
    <w:pPr>
      <w:keepNext/>
      <w:spacing w:before="240" w:after="60"/>
      <w:outlineLvl w:val="8"/>
    </w:pPr>
    <w:rPr>
      <w:rFonts w:cs="Arial"/>
      <w:b/>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MS Mincho" w:hAnsi="Arial" w:cs="Arial"/>
      <w:b/>
      <w:bCs/>
      <w:iCs/>
      <w:sz w:val="28"/>
      <w:szCs w:val="28"/>
      <w:lang w:val="en-GB" w:eastAsia="en-GB" w:bidi="ar-SA"/>
    </w:rPr>
  </w:style>
  <w:style w:type="character" w:customStyle="1" w:styleId="Heading3Char">
    <w:name w:val="Heading 3 Char"/>
    <w:link w:val="Heading3"/>
    <w:rPr>
      <w:rFonts w:ascii="Arial" w:eastAsia="MS Mincho" w:hAnsi="Arial" w:cs="Arial"/>
      <w:bCs/>
      <w:sz w:val="26"/>
      <w:szCs w:val="26"/>
      <w:lang w:val="en-GB" w:eastAsia="en-GB" w:bidi="ar-SA"/>
    </w:rPr>
  </w:style>
  <w:style w:type="character" w:customStyle="1" w:styleId="Heading4Char">
    <w:name w:val="Heading 4 Char"/>
    <w:link w:val="Heading4"/>
    <w:rPr>
      <w:rFonts w:ascii="Arial" w:eastAsia="MS Mincho" w:hAnsi="Arial" w:cs="Arial"/>
      <w:bCs/>
      <w:sz w:val="24"/>
      <w:szCs w:val="28"/>
      <w:lang w:val="en-GB" w:eastAsia="en-GB"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
    <w:name w:val="2 Char"/>
    <w:semiHidden/>
    <w:pPr>
      <w:keepNext/>
      <w:tabs>
        <w:tab w:val="num" w:pos="720"/>
      </w:tabs>
      <w:autoSpaceDE w:val="0"/>
      <w:autoSpaceDN w:val="0"/>
      <w:adjustRightInd w:val="0"/>
      <w:spacing w:before="60" w:after="60"/>
      <w:ind w:left="720" w:hanging="360"/>
      <w:jc w:val="both"/>
    </w:pPr>
    <w:rPr>
      <w:rFonts w:ascii="Arial" w:eastAsia="SimSun" w:hAnsi="Arial" w:cs="Arial"/>
      <w:color w:val="0000FF"/>
      <w:kern w:val="2"/>
      <w:lang w:val="en-US" w:eastAsia="zh-CN"/>
    </w:rPr>
  </w:style>
  <w:style w:type="paragraph" w:customStyle="1" w:styleId="Doc-title">
    <w:name w:val="Doc-title"/>
    <w:basedOn w:val="Normal"/>
    <w:next w:val="Doc-text2"/>
    <w:link w:val="Doc-titleChar"/>
    <w:qFormat/>
    <w:pPr>
      <w:spacing w:before="60"/>
      <w:ind w:left="1259" w:hanging="1259"/>
    </w:pPr>
    <w:rPr>
      <w:noProof/>
    </w:rPr>
  </w:style>
  <w:style w:type="paragraph" w:customStyle="1" w:styleId="Doc-text2">
    <w:name w:val="Doc-text2"/>
    <w:basedOn w:val="Normal"/>
    <w:link w:val="Doc-text2Char"/>
    <w:qFormat/>
    <w:pPr>
      <w:tabs>
        <w:tab w:val="left" w:pos="1622"/>
      </w:tabs>
      <w:spacing w:before="0"/>
      <w:ind w:left="1622" w:hanging="363"/>
    </w:pPr>
  </w:style>
  <w:style w:type="character" w:customStyle="1" w:styleId="Doc-text2Char">
    <w:name w:val="Doc-text2 Char"/>
    <w:link w:val="Doc-text2"/>
    <w:qFormat/>
    <w:rPr>
      <w:rFonts w:ascii="Arial" w:eastAsia="MS Mincho" w:hAnsi="Arial"/>
      <w:szCs w:val="24"/>
      <w:lang w:val="en-GB" w:eastAsia="en-GB" w:bidi="ar-SA"/>
    </w:rPr>
  </w:style>
  <w:style w:type="character" w:customStyle="1" w:styleId="Doc-titleChar">
    <w:name w:val="Doc-title Char"/>
    <w:link w:val="Doc-title"/>
    <w:qFormat/>
    <w:rPr>
      <w:rFonts w:ascii="Arial" w:eastAsia="MS Mincho" w:hAnsi="Arial"/>
      <w:noProof/>
      <w:szCs w:val="24"/>
      <w:lang w:val="en-GB" w:eastAsia="en-GB" w:bidi="ar-SA"/>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szCs w:val="20"/>
    </w:rPr>
  </w:style>
  <w:style w:type="character" w:styleId="Hyperlink">
    <w:name w:val="Hyperlink"/>
    <w:uiPriority w:val="99"/>
    <w:qFormat/>
    <w:rPr>
      <w:color w:val="0000FF"/>
      <w:u w:val="single"/>
    </w:rPr>
  </w:style>
  <w:style w:type="paragraph" w:styleId="TOC1">
    <w:name w:val="toc 1"/>
    <w:basedOn w:val="Normal"/>
    <w:next w:val="Normal"/>
    <w:autoRedefine/>
    <w:uiPriority w:val="39"/>
    <w:pPr>
      <w:spacing w:before="240" w:after="120"/>
    </w:pPr>
    <w:rPr>
      <w:rFonts w:asciiTheme="minorHAnsi" w:hAnsiTheme="minorHAnsi" w:cstheme="minorHAnsi"/>
      <w:b/>
      <w:bCs/>
      <w:szCs w:val="20"/>
    </w:rPr>
  </w:style>
  <w:style w:type="paragraph" w:styleId="TOC2">
    <w:name w:val="toc 2"/>
    <w:basedOn w:val="Normal"/>
    <w:next w:val="Normal"/>
    <w:autoRedefine/>
    <w:uiPriority w:val="39"/>
    <w:pPr>
      <w:spacing w:before="120"/>
      <w:ind w:left="200"/>
    </w:pPr>
    <w:rPr>
      <w:rFonts w:asciiTheme="minorHAnsi" w:hAnsiTheme="minorHAnsi" w:cstheme="minorHAnsi"/>
      <w:i/>
      <w:iCs/>
      <w:szCs w:val="20"/>
    </w:rPr>
  </w:style>
  <w:style w:type="paragraph" w:styleId="TOC3">
    <w:name w:val="toc 3"/>
    <w:basedOn w:val="Normal"/>
    <w:next w:val="Normal"/>
    <w:autoRedefine/>
    <w:uiPriority w:val="39"/>
    <w:pPr>
      <w:spacing w:before="0"/>
      <w:ind w:left="400"/>
    </w:pPr>
    <w:rPr>
      <w:rFonts w:asciiTheme="minorHAnsi" w:hAnsiTheme="minorHAnsi" w:cstheme="minorHAnsi"/>
      <w:szCs w:val="20"/>
    </w:rPr>
  </w:style>
  <w:style w:type="paragraph" w:customStyle="1" w:styleId="Comments">
    <w:name w:val="Comments"/>
    <w:basedOn w:val="Normal"/>
    <w:link w:val="CommentsChar"/>
    <w:qFormat/>
    <w:rPr>
      <w:i/>
      <w:noProof/>
      <w:sz w:val="18"/>
    </w:rPr>
  </w:style>
  <w:style w:type="character" w:customStyle="1" w:styleId="CommentsChar">
    <w:name w:val="Comments Char"/>
    <w:link w:val="Comments"/>
    <w:qFormat/>
    <w:rPr>
      <w:rFonts w:ascii="Arial" w:eastAsia="MS Mincho" w:hAnsi="Arial"/>
      <w:i/>
      <w:noProof/>
      <w:sz w:val="18"/>
      <w:szCs w:val="24"/>
      <w:lang w:val="en-GB" w:eastAsia="en-GB"/>
    </w:rPr>
  </w:style>
  <w:style w:type="paragraph" w:customStyle="1" w:styleId="CharChar1CharChar">
    <w:name w:val="Char Char1 Char Char"/>
    <w:semiHidden/>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Header">
    <w:name w:val="header"/>
    <w:basedOn w:val="Normal"/>
    <w:link w:val="HeaderChar"/>
    <w:uiPriority w:val="99"/>
    <w:pPr>
      <w:widowControl w:val="0"/>
      <w:tabs>
        <w:tab w:val="left" w:pos="1701"/>
        <w:tab w:val="right" w:pos="9923"/>
      </w:tabs>
      <w:spacing w:before="120"/>
    </w:pPr>
    <w:rPr>
      <w:b/>
      <w:sz w:val="24"/>
      <w:lang w:val="de-DE" w:eastAsia="x-none"/>
    </w:rPr>
  </w:style>
  <w:style w:type="paragraph" w:styleId="Footer">
    <w:name w:val="footer"/>
    <w:basedOn w:val="Normal"/>
    <w:link w:val="FooterChar"/>
    <w:uiPriority w:val="99"/>
    <w:pPr>
      <w:tabs>
        <w:tab w:val="center" w:pos="4153"/>
        <w:tab w:val="right" w:pos="8306"/>
      </w:tabs>
    </w:pPr>
    <w:rPr>
      <w:lang w:val="x-none" w:eastAsia="x-none"/>
    </w:rPr>
  </w:style>
  <w:style w:type="character" w:styleId="PageNumber">
    <w:name w:val="page number"/>
    <w:basedOn w:val="DefaultParagraphFont"/>
  </w:style>
  <w:style w:type="character" w:customStyle="1" w:styleId="emailstyle20">
    <w:name w:val="emailstyle20"/>
    <w:semiHidden/>
    <w:rPr>
      <w:rFonts w:ascii="Arial" w:hAnsi="Arial" w:cs="Arial" w:hint="default"/>
      <w:color w:val="auto"/>
      <w:sz w:val="20"/>
      <w:szCs w:val="20"/>
    </w:rPr>
  </w:style>
  <w:style w:type="paragraph" w:styleId="List">
    <w:name w:val="List"/>
    <w:basedOn w:val="Normal"/>
    <w:pPr>
      <w:ind w:left="283" w:hanging="283"/>
    </w:pPr>
  </w:style>
  <w:style w:type="character" w:styleId="Emphasis">
    <w:name w:val="Emphasis"/>
    <w:uiPriority w:val="20"/>
    <w:qFormat/>
    <w:rPr>
      <w:i/>
      <w:iCs/>
    </w:rPr>
  </w:style>
  <w:style w:type="character" w:styleId="FollowedHyperlink">
    <w:name w:val="FollowedHyperlink"/>
    <w:uiPriority w:val="99"/>
    <w:rPr>
      <w:color w:val="800080"/>
      <w:u w:val="single"/>
    </w:rPr>
  </w:style>
  <w:style w:type="paragraph" w:styleId="PlainText">
    <w:name w:val="Plain Text"/>
    <w:basedOn w:val="Normal"/>
    <w:link w:val="PlainTextChar"/>
    <w:uiPriority w:val="99"/>
    <w:unhideWhenUsed/>
    <w:rPr>
      <w:rFonts w:ascii="Consolas" w:eastAsia="Calibri" w:hAnsi="Consolas"/>
      <w:sz w:val="21"/>
      <w:szCs w:val="21"/>
      <w:lang w:val="x-none" w:eastAsia="en-US"/>
    </w:rPr>
  </w:style>
  <w:style w:type="character" w:customStyle="1" w:styleId="PlainTextChar">
    <w:name w:val="Plain Text Char"/>
    <w:link w:val="PlainText"/>
    <w:uiPriority w:val="99"/>
    <w:rPr>
      <w:rFonts w:ascii="Consolas" w:eastAsia="Calibri" w:hAnsi="Consolas" w:cs="Times New Roman"/>
      <w:sz w:val="21"/>
      <w:szCs w:val="21"/>
      <w:lang w:eastAsia="en-US"/>
    </w:rPr>
  </w:style>
  <w:style w:type="paragraph" w:styleId="NormalWeb">
    <w:name w:val="Normal (Web)"/>
    <w:basedOn w:val="Normal"/>
    <w:uiPriority w:val="99"/>
    <w:unhideWhenUsed/>
    <w:pPr>
      <w:spacing w:before="100" w:beforeAutospacing="1" w:after="100" w:afterAutospacing="1"/>
    </w:pPr>
    <w:rPr>
      <w:rFonts w:ascii="Times New Roman" w:eastAsia="Calibri" w:hAnsi="Times New Roman"/>
      <w:sz w:val="24"/>
    </w:rPr>
  </w:style>
  <w:style w:type="paragraph" w:customStyle="1" w:styleId="Agreement">
    <w:name w:val="Agreement"/>
    <w:basedOn w:val="Normal"/>
    <w:next w:val="Doc-text2"/>
    <w:uiPriority w:val="99"/>
    <w:qFormat/>
    <w:pPr>
      <w:numPr>
        <w:numId w:val="3"/>
      </w:numPr>
      <w:spacing w:before="60"/>
    </w:pPr>
    <w:rPr>
      <w:b/>
    </w:rPr>
  </w:style>
  <w:style w:type="paragraph" w:customStyle="1" w:styleId="ComeBack">
    <w:name w:val="ComeBack"/>
    <w:basedOn w:val="Doc-text2"/>
    <w:next w:val="Doc-text2"/>
    <w:link w:val="ComeBackCharChar"/>
    <w:pPr>
      <w:numPr>
        <w:numId w:val="2"/>
      </w:numPr>
      <w:tabs>
        <w:tab w:val="clear" w:pos="1622"/>
      </w:tabs>
    </w:pPr>
  </w:style>
  <w:style w:type="paragraph" w:customStyle="1" w:styleId="EmailDiscussion">
    <w:name w:val="EmailDiscussion"/>
    <w:basedOn w:val="Normal"/>
    <w:next w:val="EmailDiscussion2"/>
    <w:link w:val="EmailDiscussionChar"/>
    <w:qFormat/>
    <w:pPr>
      <w:numPr>
        <w:numId w:val="4"/>
      </w:numPr>
    </w:pPr>
    <w:rPr>
      <w:b/>
    </w:rPr>
  </w:style>
  <w:style w:type="paragraph" w:styleId="TableofFigures">
    <w:name w:val="table of figures"/>
    <w:basedOn w:val="Normal"/>
    <w:next w:val="Normal"/>
    <w:uiPriority w:val="99"/>
    <w:pPr>
      <w:tabs>
        <w:tab w:val="left" w:pos="811"/>
      </w:tabs>
      <w:spacing w:before="60"/>
      <w:ind w:left="811" w:hanging="811"/>
    </w:p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Arial" w:eastAsia="MS Mincho" w:hAnsi="Arial"/>
      <w:szCs w:val="24"/>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CharChar6">
    <w:name w:val="Char Char6"/>
    <w:rPr>
      <w:rFonts w:ascii="Arial" w:eastAsia="MS Mincho" w:hAnsi="Arial" w:cs="Arial"/>
      <w:bCs/>
      <w:sz w:val="26"/>
      <w:szCs w:val="26"/>
      <w:lang w:val="en-GB" w:eastAsia="en-GB" w:bidi="ar-SA"/>
    </w:rPr>
  </w:style>
  <w:style w:type="character" w:customStyle="1" w:styleId="CharChar5">
    <w:name w:val="Char Char5"/>
    <w:rPr>
      <w:rFonts w:ascii="Arial" w:eastAsia="MS Mincho" w:hAnsi="Arial" w:cs="Arial"/>
      <w:bCs/>
      <w:sz w:val="24"/>
      <w:szCs w:val="28"/>
      <w:lang w:val="en-GB" w:eastAsia="en-GB" w:bidi="ar-SA"/>
    </w:rPr>
  </w:style>
  <w:style w:type="paragraph" w:styleId="BodyText">
    <w:name w:val="Body Text"/>
    <w:basedOn w:val="Normal"/>
    <w:pPr>
      <w:spacing w:after="120"/>
    </w:pPr>
  </w:style>
  <w:style w:type="paragraph" w:customStyle="1" w:styleId="Style1">
    <w:name w:val="Style1"/>
    <w:basedOn w:val="Heading4"/>
    <w:rPr>
      <w:b/>
      <w:sz w:val="22"/>
    </w:rPr>
  </w:style>
  <w:style w:type="character" w:customStyle="1" w:styleId="ComeBackCharChar">
    <w:name w:val="ComeBack Char Char"/>
    <w:link w:val="ComeBack"/>
    <w:rPr>
      <w:rFonts w:ascii="Arial" w:eastAsia="MS Mincho" w:hAnsi="Arial"/>
      <w:szCs w:val="24"/>
    </w:rPr>
  </w:style>
  <w:style w:type="paragraph" w:customStyle="1" w:styleId="SubHeading">
    <w:name w:val="SubHeading"/>
    <w:basedOn w:val="Normal"/>
    <w:next w:val="Doc-title"/>
    <w:link w:val="SubHeadingChar"/>
    <w:pPr>
      <w:spacing w:before="240" w:after="60"/>
      <w:outlineLvl w:val="8"/>
    </w:pPr>
    <w:rPr>
      <w:b/>
      <w:noProof/>
    </w:rPr>
  </w:style>
  <w:style w:type="paragraph" w:customStyle="1" w:styleId="Internal">
    <w:name w:val="Internal"/>
    <w:basedOn w:val="Comments"/>
    <w:link w:val="InternalChar"/>
    <w:rPr>
      <w:noProof w:val="0"/>
      <w:color w:val="333399"/>
    </w:rPr>
  </w:style>
  <w:style w:type="character" w:customStyle="1" w:styleId="InternalChar">
    <w:name w:val="Internal Char"/>
    <w:link w:val="Internal"/>
    <w:rPr>
      <w:rFonts w:ascii="Arial" w:eastAsia="MS Mincho" w:hAnsi="Arial"/>
      <w:i/>
      <w:color w:val="333399"/>
      <w:sz w:val="18"/>
      <w:szCs w:val="24"/>
      <w:lang w:val="en-GB" w:eastAsia="en-GB"/>
    </w:rPr>
  </w:style>
  <w:style w:type="paragraph" w:styleId="ListBullet">
    <w:name w:val="List Bullet"/>
    <w:basedOn w:val="Normal"/>
    <w:pPr>
      <w:numPr>
        <w:numId w:val="5"/>
      </w:numPr>
    </w:pPr>
  </w:style>
  <w:style w:type="character" w:customStyle="1" w:styleId="SubHeadingChar">
    <w:name w:val="SubHeading Char"/>
    <w:link w:val="SubHeading"/>
    <w:rPr>
      <w:rFonts w:ascii="Arial" w:eastAsia="MS Mincho" w:hAnsi="Arial"/>
      <w:b/>
      <w:noProof/>
      <w:szCs w:val="24"/>
      <w:lang w:val="en-GB" w:eastAsia="en-GB"/>
    </w:rPr>
  </w:style>
  <w:style w:type="character" w:customStyle="1" w:styleId="EmailDiscussionChar">
    <w:name w:val="EmailDiscussion Char"/>
    <w:link w:val="EmailDiscussion"/>
    <w:qFormat/>
    <w:rPr>
      <w:rFonts w:ascii="Arial" w:eastAsia="MS Mincho" w:hAnsi="Arial"/>
      <w:b/>
      <w:szCs w:val="24"/>
    </w:rPr>
  </w:style>
  <w:style w:type="paragraph" w:customStyle="1" w:styleId="B1">
    <w:name w:val="B1"/>
    <w:basedOn w:val="List"/>
    <w:link w:val="B1Char1"/>
    <w:qFormat/>
    <w:pPr>
      <w:spacing w:before="0" w:after="180"/>
      <w:ind w:left="568" w:hanging="284"/>
    </w:pPr>
    <w:rPr>
      <w:rFonts w:ascii="Times New Roman" w:eastAsia="Malgun Gothic" w:hAnsi="Times New Roman"/>
      <w:szCs w:val="20"/>
      <w:lang w:eastAsia="x-none"/>
    </w:rPr>
  </w:style>
  <w:style w:type="paragraph" w:customStyle="1" w:styleId="B2">
    <w:name w:val="B2"/>
    <w:basedOn w:val="List2"/>
    <w:link w:val="B2Char"/>
    <w:pPr>
      <w:spacing w:before="0" w:after="180"/>
      <w:ind w:left="851" w:hanging="284"/>
      <w:contextualSpacing w:val="0"/>
    </w:pPr>
    <w:rPr>
      <w:rFonts w:ascii="Times New Roman" w:eastAsia="Malgun Gothic" w:hAnsi="Times New Roman"/>
      <w:szCs w:val="20"/>
      <w:lang w:val="x-none" w:eastAsia="en-US"/>
    </w:rPr>
  </w:style>
  <w:style w:type="paragraph" w:customStyle="1" w:styleId="B3">
    <w:name w:val="B3"/>
    <w:basedOn w:val="List3"/>
    <w:link w:val="B3Char2"/>
    <w:pPr>
      <w:spacing w:before="0" w:after="180"/>
      <w:ind w:left="1135" w:hanging="284"/>
      <w:contextualSpacing w:val="0"/>
    </w:pPr>
    <w:rPr>
      <w:rFonts w:ascii="Times New Roman" w:eastAsia="Malgun Gothic" w:hAnsi="Times New Roman"/>
      <w:szCs w:val="20"/>
      <w:lang w:val="x-none" w:eastAsia="en-US"/>
    </w:rPr>
  </w:style>
  <w:style w:type="paragraph" w:styleId="List2">
    <w:name w:val="List 2"/>
    <w:basedOn w:val="Normal"/>
    <w:pPr>
      <w:ind w:left="566" w:hanging="283"/>
      <w:contextualSpacing/>
    </w:pPr>
  </w:style>
  <w:style w:type="paragraph" w:styleId="List3">
    <w:name w:val="List 3"/>
    <w:basedOn w:val="Normal"/>
    <w:pPr>
      <w:ind w:left="849" w:hanging="283"/>
      <w:contextualSpacing/>
    </w:pPr>
  </w:style>
  <w:style w:type="character" w:customStyle="1" w:styleId="B1Char1">
    <w:name w:val="B1 Char1"/>
    <w:link w:val="B1"/>
    <w:locked/>
    <w:rPr>
      <w:lang w:val="en-GB"/>
    </w:rPr>
  </w:style>
  <w:style w:type="paragraph" w:customStyle="1" w:styleId="LSApproved">
    <w:name w:val="LS Approved"/>
    <w:basedOn w:val="ComeBack"/>
    <w:next w:val="Doc-text2"/>
    <w:qFormat/>
    <w:pPr>
      <w:numPr>
        <w:numId w:val="6"/>
      </w:numPr>
      <w:tabs>
        <w:tab w:val="left" w:pos="1259"/>
        <w:tab w:val="left" w:pos="1622"/>
      </w:tabs>
      <w:ind w:left="1627" w:hanging="697"/>
    </w:pPr>
  </w:style>
  <w:style w:type="character" w:customStyle="1" w:styleId="HeaderChar">
    <w:name w:val="Header Char"/>
    <w:link w:val="Header"/>
    <w:uiPriority w:val="99"/>
    <w:rPr>
      <w:rFonts w:ascii="Arial" w:eastAsia="MS Mincho" w:hAnsi="Arial" w:cs="Arial"/>
      <w:b/>
      <w:sz w:val="24"/>
      <w:szCs w:val="24"/>
      <w:lang w:val="de-DE"/>
    </w:rPr>
  </w:style>
  <w:style w:type="character" w:customStyle="1" w:styleId="FooterChar">
    <w:name w:val="Footer Char"/>
    <w:link w:val="Footer"/>
    <w:uiPriority w:val="99"/>
    <w:rPr>
      <w:rFonts w:ascii="Arial" w:eastAsia="MS Mincho" w:hAnsi="Arial"/>
      <w:szCs w:val="24"/>
    </w:rPr>
  </w:style>
  <w:style w:type="paragraph" w:customStyle="1" w:styleId="TH">
    <w:name w:val="TH"/>
    <w:basedOn w:val="Normal"/>
    <w:link w:val="THChar"/>
    <w:pPr>
      <w:keepNext/>
      <w:keepLines/>
      <w:spacing w:before="60" w:after="180"/>
      <w:jc w:val="center"/>
    </w:pPr>
    <w:rPr>
      <w:rFonts w:eastAsia="Batang"/>
      <w:b/>
      <w:color w:val="0000FF"/>
      <w:kern w:val="2"/>
      <w:szCs w:val="20"/>
      <w:lang w:val="x-none" w:eastAsia="en-US"/>
    </w:rPr>
  </w:style>
  <w:style w:type="character" w:customStyle="1" w:styleId="THChar">
    <w:name w:val="TH Char"/>
    <w:link w:val="TH"/>
    <w:rPr>
      <w:rFonts w:ascii="Arial" w:eastAsia="Batang" w:hAnsi="Arial"/>
      <w:b/>
      <w:color w:val="0000FF"/>
      <w:kern w:val="2"/>
      <w:lang w:eastAsia="en-US"/>
    </w:rPr>
  </w:style>
  <w:style w:type="character" w:customStyle="1" w:styleId="B2Char">
    <w:name w:val="B2 Char"/>
    <w:link w:val="B2"/>
    <w:rPr>
      <w:lang w:eastAsia="en-US"/>
    </w:rPr>
  </w:style>
  <w:style w:type="character" w:customStyle="1" w:styleId="B3Char2">
    <w:name w:val="B3 Char2"/>
    <w:link w:val="B3"/>
    <w:rPr>
      <w:lang w:eastAsia="en-US"/>
    </w:rPr>
  </w:style>
  <w:style w:type="paragraph" w:customStyle="1" w:styleId="b30">
    <w:name w:val="b3"/>
    <w:basedOn w:val="Normal"/>
    <w:pPr>
      <w:overflowPunct w:val="0"/>
      <w:autoSpaceDE w:val="0"/>
      <w:autoSpaceDN w:val="0"/>
      <w:spacing w:before="0" w:after="180"/>
      <w:ind w:left="1135" w:hanging="284"/>
    </w:pPr>
    <w:rPr>
      <w:rFonts w:ascii="Times New Roman" w:eastAsia="Times New Roman" w:hAnsi="Times New Roman"/>
      <w:szCs w:val="20"/>
    </w:rPr>
  </w:style>
  <w:style w:type="paragraph" w:customStyle="1" w:styleId="MiniHeading">
    <w:name w:val="MiniHeading"/>
    <w:basedOn w:val="Comments"/>
    <w:qFormat/>
    <w:pPr>
      <w:spacing w:before="180"/>
    </w:pPr>
    <w:rPr>
      <w:u w:val="single"/>
      <w:lang w:val="en-US"/>
    </w:rPr>
  </w:style>
  <w:style w:type="paragraph" w:customStyle="1" w:styleId="EmailDiscussion2">
    <w:name w:val="EmailDiscussion2"/>
    <w:basedOn w:val="Doc-text2"/>
    <w:qFormat/>
  </w:style>
  <w:style w:type="paragraph" w:styleId="ListParagraph">
    <w:name w:val="List Paragraph"/>
    <w:aliases w:val="- Bullets,リスト段落,?? ??,?????,????,Lista1,列出段落1,中等深浅网格 1 - 着色 21,列表段落,¥¡¡¡¡ì¬º¥¹¥È¶ÎÂä,ÁÐ³ö¶ÎÂä,列表段落1,—ño’i—Ž,¥ê¥¹¥È¶ÎÂä,1st level - Bullet List Paragraph,Lettre d'introduction,Paragrafo elenco,Normal bullet 2,Bullet list,목록단락,列表段落11"/>
    <w:basedOn w:val="Normal"/>
    <w:link w:val="ListParagraphChar"/>
    <w:uiPriority w:val="34"/>
    <w:qFormat/>
    <w:pPr>
      <w:spacing w:before="0"/>
      <w:ind w:left="720"/>
    </w:pPr>
    <w:rPr>
      <w:rFonts w:ascii="Calibri" w:eastAsia="Calibri" w:hAnsi="Calibri"/>
      <w:sz w:val="22"/>
      <w:szCs w:val="22"/>
    </w:rPr>
  </w:style>
  <w:style w:type="paragraph" w:customStyle="1" w:styleId="TAL">
    <w:name w:val="TAL"/>
    <w:basedOn w:val="Normal"/>
    <w:link w:val="TALChar"/>
    <w:pPr>
      <w:keepNext/>
      <w:keepLines/>
      <w:spacing w:before="0"/>
    </w:pPr>
    <w:rPr>
      <w:rFonts w:eastAsia="Malgun Gothic"/>
      <w:sz w:val="18"/>
      <w:szCs w:val="20"/>
      <w:lang w:val="x-none" w:eastAsia="en-US"/>
    </w:rPr>
  </w:style>
  <w:style w:type="character" w:customStyle="1" w:styleId="TALChar">
    <w:name w:val="TAL Char"/>
    <w:link w:val="TAL"/>
    <w:rPr>
      <w:rFonts w:ascii="Arial" w:hAnsi="Arial"/>
      <w:sz w:val="18"/>
      <w:lang w:eastAsia="en-US"/>
    </w:rPr>
  </w:style>
  <w:style w:type="paragraph" w:customStyle="1" w:styleId="BoldComments">
    <w:name w:val="Bold Comments"/>
    <w:basedOn w:val="SubHeading"/>
    <w:link w:val="BoldCommentsChar"/>
    <w:qFormat/>
    <w:rPr>
      <w:noProof w:val="0"/>
      <w:lang w:val="x-none" w:eastAsia="x-none"/>
    </w:rPr>
  </w:style>
  <w:style w:type="character" w:customStyle="1" w:styleId="BoldCommentsChar">
    <w:name w:val="Bold Comments Char"/>
    <w:link w:val="BoldComments"/>
    <w:rPr>
      <w:rFonts w:ascii="Arial" w:eastAsia="MS Mincho" w:hAnsi="Arial"/>
      <w:b/>
      <w:szCs w:val="24"/>
    </w:rPr>
  </w:style>
  <w:style w:type="character" w:customStyle="1" w:styleId="TALCar">
    <w:name w:val="TAL Car"/>
    <w:rPr>
      <w:rFonts w:ascii="Arial" w:eastAsia="Times New Roman" w:hAnsi="Arial"/>
      <w:sz w:val="18"/>
      <w:lang w:val="en-GB"/>
    </w:rPr>
  </w:style>
  <w:style w:type="character" w:customStyle="1" w:styleId="Heading5Char">
    <w:name w:val="Heading 5 Char"/>
    <w:link w:val="Heading5"/>
    <w:rPr>
      <w:rFonts w:ascii="Arial" w:eastAsia="Times New Roman" w:hAnsi="Arial" w:cs="Times New Roman"/>
      <w:bCs/>
      <w:iCs/>
      <w:sz w:val="22"/>
      <w:szCs w:val="26"/>
      <w:lang w:val="en-GB" w:eastAsia="en-GB"/>
    </w:rPr>
  </w:style>
  <w:style w:type="character" w:styleId="PlaceholderText">
    <w:name w:val="Placeholder Text"/>
    <w:uiPriority w:val="99"/>
    <w:semiHidden/>
    <w:rPr>
      <w:color w:val="808080"/>
    </w:rPr>
  </w:style>
  <w:style w:type="character" w:customStyle="1" w:styleId="Heading1Char">
    <w:name w:val="Heading 1 Char"/>
    <w:link w:val="Heading1"/>
    <w:rPr>
      <w:rFonts w:ascii="Arial" w:eastAsia="MS Mincho" w:hAnsi="Arial" w:cs="Arial"/>
      <w:b/>
      <w:bCs/>
      <w:kern w:val="32"/>
      <w:sz w:val="32"/>
      <w:szCs w:val="32"/>
      <w:lang w:val="en-GB" w:eastAsia="en-GB"/>
    </w:rPr>
  </w:style>
  <w:style w:type="paragraph" w:customStyle="1" w:styleId="Review-comment">
    <w:name w:val="Review-comment"/>
    <w:basedOn w:val="Normal"/>
    <w:qFormat/>
    <w:pPr>
      <w:tabs>
        <w:tab w:val="left" w:pos="1622"/>
      </w:tabs>
      <w:spacing w:before="0"/>
      <w:ind w:left="1622" w:hanging="363"/>
    </w:pPr>
    <w:rPr>
      <w:color w:val="C00000"/>
      <w:sz w:val="18"/>
    </w:rPr>
  </w:style>
  <w:style w:type="paragraph" w:customStyle="1" w:styleId="Comments-red">
    <w:name w:val="Comments-red"/>
    <w:basedOn w:val="Comments"/>
    <w:qFormat/>
    <w:rPr>
      <w:noProof w:val="0"/>
      <w:color w:val="FF0000"/>
    </w:rPr>
  </w:style>
  <w:style w:type="paragraph" w:customStyle="1" w:styleId="Doc-comment">
    <w:name w:val="Doc-comment"/>
    <w:basedOn w:val="Normal"/>
    <w:next w:val="Doc-text2"/>
    <w:qFormat/>
    <w:pPr>
      <w:tabs>
        <w:tab w:val="left" w:pos="1622"/>
      </w:tabs>
      <w:spacing w:before="0"/>
      <w:ind w:left="1622" w:hanging="363"/>
    </w:pPr>
    <w:rPr>
      <w:i/>
    </w:rPr>
  </w:style>
  <w:style w:type="paragraph" w:customStyle="1" w:styleId="Review-comment3">
    <w:name w:val="Review-comment3"/>
    <w:basedOn w:val="Normal"/>
    <w:qFormat/>
    <w:pPr>
      <w:tabs>
        <w:tab w:val="left" w:pos="1622"/>
      </w:tabs>
      <w:spacing w:before="0"/>
      <w:ind w:left="1622" w:hanging="363"/>
    </w:pPr>
    <w:rPr>
      <w:color w:val="2E74B5"/>
      <w:sz w:val="18"/>
    </w:rPr>
  </w:style>
  <w:style w:type="paragraph" w:customStyle="1" w:styleId="Review-comment2">
    <w:name w:val="Review-comment2"/>
    <w:basedOn w:val="Review-comment"/>
    <w:qFormat/>
    <w:rPr>
      <w:color w:val="0C6E15"/>
    </w:rPr>
  </w:style>
  <w:style w:type="character" w:customStyle="1" w:styleId="B1Zchn">
    <w:name w:val="B1 Zchn"/>
    <w:qFormat/>
    <w:rPr>
      <w:lang w:val="en-GB"/>
    </w:rPr>
  </w:style>
  <w:style w:type="character" w:customStyle="1" w:styleId="ListParagraphChar">
    <w:name w:val="List Paragraph Char"/>
    <w:aliases w:val="- Bullets Char,リスト段落 Char,?? ?? Char,????? Char,???? Char,Lista1 Char,列出段落1 Char,中等深浅网格 1 - 着色 21 Char,列表段落 Char,¥¡¡¡¡ì¬º¥¹¥È¶ÎÂä Char,ÁÐ³ö¶ÎÂä Char,列表段落1 Char,—ño’i—Ž Char,¥ê¥¹¥È¶ÎÂä Char,1st level - Bullet List Paragraph Char"/>
    <w:link w:val="ListParagraph"/>
    <w:uiPriority w:val="34"/>
    <w:qFormat/>
    <w:rPr>
      <w:rFonts w:ascii="Calibri" w:eastAsia="Calibri" w:hAnsi="Calibri"/>
      <w:sz w:val="22"/>
      <w:szCs w:val="22"/>
    </w:rPr>
  </w:style>
  <w:style w:type="paragraph" w:styleId="Date">
    <w:name w:val="Date"/>
    <w:basedOn w:val="Normal"/>
    <w:next w:val="Normal"/>
    <w:link w:val="DateChar"/>
  </w:style>
  <w:style w:type="character" w:customStyle="1" w:styleId="DateChar">
    <w:name w:val="Date Char"/>
    <w:basedOn w:val="DefaultParagraphFont"/>
    <w:link w:val="Date"/>
    <w:rPr>
      <w:rFonts w:ascii="Arial" w:eastAsia="MS Mincho" w:hAnsi="Arial"/>
      <w:szCs w:val="24"/>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CommentTextChar">
    <w:name w:val="Comment Text Char"/>
    <w:basedOn w:val="DefaultParagraphFont"/>
    <w:link w:val="CommentText"/>
    <w:semiHidden/>
    <w:rsid w:val="00773CA9"/>
    <w:rPr>
      <w:rFonts w:ascii="Arial" w:eastAsia="MS Mincho" w:hAnsi="Arial"/>
    </w:rPr>
  </w:style>
  <w:style w:type="character" w:customStyle="1" w:styleId="UnresolvedMention2">
    <w:name w:val="Unresolved Mention2"/>
    <w:basedOn w:val="DefaultParagraphFont"/>
    <w:uiPriority w:val="99"/>
    <w:semiHidden/>
    <w:unhideWhenUsed/>
    <w:rsid w:val="000E1C54"/>
    <w:rPr>
      <w:color w:val="605E5C"/>
      <w:shd w:val="clear" w:color="auto" w:fill="E1DFDD"/>
    </w:rPr>
  </w:style>
  <w:style w:type="character" w:customStyle="1" w:styleId="UnresolvedMention3">
    <w:name w:val="Unresolved Mention3"/>
    <w:basedOn w:val="DefaultParagraphFont"/>
    <w:uiPriority w:val="99"/>
    <w:semiHidden/>
    <w:unhideWhenUsed/>
    <w:rsid w:val="006F58A5"/>
    <w:rPr>
      <w:color w:val="605E5C"/>
      <w:shd w:val="clear" w:color="auto" w:fill="E1DFDD"/>
    </w:rPr>
  </w:style>
  <w:style w:type="paragraph" w:styleId="TOC4">
    <w:name w:val="toc 4"/>
    <w:basedOn w:val="Normal"/>
    <w:next w:val="Normal"/>
    <w:autoRedefine/>
    <w:uiPriority w:val="39"/>
    <w:unhideWhenUsed/>
    <w:rsid w:val="00171CFC"/>
    <w:pPr>
      <w:spacing w:before="0"/>
      <w:ind w:left="600"/>
    </w:pPr>
    <w:rPr>
      <w:rFonts w:asciiTheme="minorHAnsi" w:hAnsiTheme="minorHAnsi" w:cstheme="minorHAnsi"/>
      <w:szCs w:val="20"/>
    </w:rPr>
  </w:style>
  <w:style w:type="paragraph" w:styleId="TOC5">
    <w:name w:val="toc 5"/>
    <w:basedOn w:val="Normal"/>
    <w:next w:val="Normal"/>
    <w:autoRedefine/>
    <w:uiPriority w:val="39"/>
    <w:unhideWhenUsed/>
    <w:rsid w:val="00171CFC"/>
    <w:pPr>
      <w:spacing w:before="0"/>
      <w:ind w:left="800"/>
    </w:pPr>
    <w:rPr>
      <w:rFonts w:asciiTheme="minorHAnsi" w:hAnsiTheme="minorHAnsi" w:cstheme="minorHAnsi"/>
      <w:szCs w:val="20"/>
    </w:rPr>
  </w:style>
  <w:style w:type="paragraph" w:styleId="TOC6">
    <w:name w:val="toc 6"/>
    <w:basedOn w:val="Normal"/>
    <w:next w:val="Normal"/>
    <w:autoRedefine/>
    <w:uiPriority w:val="39"/>
    <w:unhideWhenUsed/>
    <w:rsid w:val="00171CFC"/>
    <w:pPr>
      <w:spacing w:before="0"/>
      <w:ind w:left="1000"/>
    </w:pPr>
    <w:rPr>
      <w:rFonts w:asciiTheme="minorHAnsi" w:hAnsiTheme="minorHAnsi" w:cstheme="minorHAnsi"/>
      <w:szCs w:val="20"/>
    </w:rPr>
  </w:style>
  <w:style w:type="paragraph" w:styleId="TOC7">
    <w:name w:val="toc 7"/>
    <w:basedOn w:val="Normal"/>
    <w:next w:val="Normal"/>
    <w:autoRedefine/>
    <w:uiPriority w:val="39"/>
    <w:unhideWhenUsed/>
    <w:rsid w:val="00171CFC"/>
    <w:pPr>
      <w:spacing w:before="0"/>
      <w:ind w:left="1200"/>
    </w:pPr>
    <w:rPr>
      <w:rFonts w:asciiTheme="minorHAnsi" w:hAnsiTheme="minorHAnsi" w:cstheme="minorHAnsi"/>
      <w:szCs w:val="20"/>
    </w:rPr>
  </w:style>
  <w:style w:type="paragraph" w:styleId="TOC8">
    <w:name w:val="toc 8"/>
    <w:basedOn w:val="Normal"/>
    <w:next w:val="Normal"/>
    <w:autoRedefine/>
    <w:uiPriority w:val="39"/>
    <w:unhideWhenUsed/>
    <w:rsid w:val="00171CFC"/>
    <w:pPr>
      <w:spacing w:before="0"/>
      <w:ind w:left="1400"/>
    </w:pPr>
    <w:rPr>
      <w:rFonts w:asciiTheme="minorHAnsi" w:hAnsiTheme="minorHAnsi" w:cstheme="minorHAnsi"/>
      <w:szCs w:val="20"/>
    </w:rPr>
  </w:style>
  <w:style w:type="paragraph" w:styleId="TOC9">
    <w:name w:val="toc 9"/>
    <w:basedOn w:val="Normal"/>
    <w:next w:val="Normal"/>
    <w:autoRedefine/>
    <w:uiPriority w:val="39"/>
    <w:unhideWhenUsed/>
    <w:rsid w:val="00171CFC"/>
    <w:pPr>
      <w:spacing w:before="0"/>
      <w:ind w:left="1600"/>
    </w:pPr>
    <w:rPr>
      <w:rFonts w:asciiTheme="minorHAnsi" w:hAnsiTheme="minorHAnsi" w:cstheme="minorHAnsi"/>
      <w:szCs w:val="20"/>
    </w:rPr>
  </w:style>
  <w:style w:type="character" w:customStyle="1" w:styleId="ui-provider">
    <w:name w:val="ui-provider"/>
    <w:basedOn w:val="DefaultParagraphFont"/>
    <w:rsid w:val="00C70DB1"/>
  </w:style>
  <w:style w:type="character" w:customStyle="1" w:styleId="UnresolvedMention4">
    <w:name w:val="Unresolved Mention4"/>
    <w:basedOn w:val="DefaultParagraphFont"/>
    <w:uiPriority w:val="99"/>
    <w:semiHidden/>
    <w:unhideWhenUsed/>
    <w:rsid w:val="00D00A89"/>
    <w:rPr>
      <w:color w:val="605E5C"/>
      <w:shd w:val="clear" w:color="auto" w:fill="E1DFDD"/>
    </w:rPr>
  </w:style>
  <w:style w:type="paragraph" w:customStyle="1" w:styleId="xcomments">
    <w:name w:val="x_comments"/>
    <w:basedOn w:val="Normal"/>
    <w:rsid w:val="007B3A5A"/>
    <w:rPr>
      <w:rFonts w:eastAsiaTheme="minorHAnsi" w:cs="Arial"/>
      <w:i/>
      <w:iCs/>
      <w:sz w:val="22"/>
      <w:szCs w:val="22"/>
      <w:lang w:val="en-US" w:eastAsia="en-US"/>
    </w:rPr>
  </w:style>
  <w:style w:type="character" w:customStyle="1" w:styleId="UnresolvedMention5">
    <w:name w:val="Unresolved Mention5"/>
    <w:basedOn w:val="DefaultParagraphFont"/>
    <w:uiPriority w:val="99"/>
    <w:semiHidden/>
    <w:unhideWhenUsed/>
    <w:rsid w:val="001B12CD"/>
    <w:rPr>
      <w:color w:val="605E5C"/>
      <w:shd w:val="clear" w:color="auto" w:fill="E1DFDD"/>
    </w:rPr>
  </w:style>
  <w:style w:type="character" w:customStyle="1" w:styleId="UnresolvedMention6">
    <w:name w:val="Unresolved Mention6"/>
    <w:basedOn w:val="DefaultParagraphFont"/>
    <w:uiPriority w:val="99"/>
    <w:semiHidden/>
    <w:unhideWhenUsed/>
    <w:rsid w:val="00F3377B"/>
    <w:rPr>
      <w:color w:val="605E5C"/>
      <w:shd w:val="clear" w:color="auto" w:fill="E1DFDD"/>
    </w:rPr>
  </w:style>
  <w:style w:type="character" w:customStyle="1" w:styleId="UnresolvedMention7">
    <w:name w:val="Unresolved Mention7"/>
    <w:basedOn w:val="DefaultParagraphFont"/>
    <w:uiPriority w:val="99"/>
    <w:semiHidden/>
    <w:unhideWhenUsed/>
    <w:rsid w:val="00243D77"/>
    <w:rPr>
      <w:color w:val="605E5C"/>
      <w:shd w:val="clear" w:color="auto" w:fill="E1DFDD"/>
    </w:rPr>
  </w:style>
  <w:style w:type="character" w:customStyle="1" w:styleId="UnresolvedMention8">
    <w:name w:val="Unresolved Mention8"/>
    <w:basedOn w:val="DefaultParagraphFont"/>
    <w:uiPriority w:val="99"/>
    <w:semiHidden/>
    <w:unhideWhenUsed/>
    <w:rsid w:val="00B83903"/>
    <w:rPr>
      <w:color w:val="605E5C"/>
      <w:shd w:val="clear" w:color="auto" w:fill="E1DFDD"/>
    </w:rPr>
  </w:style>
  <w:style w:type="paragraph" w:customStyle="1" w:styleId="xsubheading">
    <w:name w:val="x_subheading"/>
    <w:basedOn w:val="Normal"/>
    <w:rsid w:val="0021022A"/>
    <w:pPr>
      <w:spacing w:before="100" w:beforeAutospacing="1" w:after="100" w:afterAutospacing="1"/>
    </w:pPr>
    <w:rPr>
      <w:rFonts w:ascii="Times New Roman" w:eastAsia="Times New Roman" w:hAnsi="Times New Roman"/>
      <w:sz w:val="24"/>
      <w:lang w:val="en-US" w:eastAsia="en-US"/>
    </w:rPr>
  </w:style>
  <w:style w:type="paragraph" w:customStyle="1" w:styleId="xdoc-title">
    <w:name w:val="x_doc-title"/>
    <w:basedOn w:val="Normal"/>
    <w:rsid w:val="0021022A"/>
    <w:pPr>
      <w:spacing w:before="100" w:beforeAutospacing="1" w:after="100" w:afterAutospacing="1"/>
    </w:pPr>
    <w:rPr>
      <w:rFonts w:ascii="Times New Roman" w:eastAsia="Times New Roman" w:hAnsi="Times New Roman"/>
      <w:sz w:val="24"/>
      <w:lang w:val="en-US" w:eastAsia="en-US"/>
    </w:rPr>
  </w:style>
  <w:style w:type="character" w:customStyle="1" w:styleId="UnresolvedMention9">
    <w:name w:val="Unresolved Mention9"/>
    <w:basedOn w:val="DefaultParagraphFont"/>
    <w:uiPriority w:val="99"/>
    <w:semiHidden/>
    <w:unhideWhenUsed/>
    <w:rsid w:val="002B31BF"/>
    <w:rPr>
      <w:color w:val="605E5C"/>
      <w:shd w:val="clear" w:color="auto" w:fill="E1DFDD"/>
    </w:rPr>
  </w:style>
  <w:style w:type="character" w:styleId="UnresolvedMention">
    <w:name w:val="Unresolved Mention"/>
    <w:basedOn w:val="DefaultParagraphFont"/>
    <w:uiPriority w:val="99"/>
    <w:semiHidden/>
    <w:unhideWhenUsed/>
    <w:rsid w:val="00F43D36"/>
    <w:rPr>
      <w:color w:val="605E5C"/>
      <w:shd w:val="clear" w:color="auto" w:fill="E1DFDD"/>
    </w:rPr>
  </w:style>
  <w:style w:type="paragraph" w:customStyle="1" w:styleId="Style2">
    <w:name w:val="Style2"/>
    <w:basedOn w:val="MiniHeading"/>
    <w:qFormat/>
    <w:rsid w:val="00BF176A"/>
  </w:style>
  <w:style w:type="paragraph" w:customStyle="1" w:styleId="MC">
    <w:name w:val="MC"/>
    <w:basedOn w:val="Normal"/>
    <w:qFormat/>
    <w:rsid w:val="00BF176A"/>
    <w:rPr>
      <w:noProof/>
      <w:color w:val="ED7D31" w:themeColor="accent2"/>
      <w:sz w:val="18"/>
      <w:lang w:eastAsia="ja-JP"/>
    </w:rPr>
  </w:style>
  <w:style w:type="paragraph" w:customStyle="1" w:styleId="MP">
    <w:name w:val="MP"/>
    <w:basedOn w:val="Normal"/>
    <w:qFormat/>
    <w:rsid w:val="00BF176A"/>
    <w:pPr>
      <w:widowControl w:val="0"/>
    </w:pPr>
    <w:rPr>
      <w:noProof/>
      <w:sz w:val="18"/>
      <w:lang w:eastAsia="ja-JP"/>
    </w:rPr>
  </w:style>
  <w:style w:type="paragraph" w:customStyle="1" w:styleId="MB">
    <w:name w:val="MB"/>
    <w:basedOn w:val="Doc-text2"/>
    <w:qFormat/>
    <w:rsid w:val="00E41902"/>
  </w:style>
  <w:style w:type="paragraph" w:customStyle="1" w:styleId="Ager">
    <w:name w:val="Ager"/>
    <w:basedOn w:val="Doc-text2"/>
    <w:qFormat/>
    <w:rsid w:val="001E3E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5079">
      <w:bodyDiv w:val="1"/>
      <w:marLeft w:val="0"/>
      <w:marRight w:val="0"/>
      <w:marTop w:val="0"/>
      <w:marBottom w:val="0"/>
      <w:divBdr>
        <w:top w:val="none" w:sz="0" w:space="0" w:color="auto"/>
        <w:left w:val="none" w:sz="0" w:space="0" w:color="auto"/>
        <w:bottom w:val="none" w:sz="0" w:space="0" w:color="auto"/>
        <w:right w:val="none" w:sz="0" w:space="0" w:color="auto"/>
      </w:divBdr>
    </w:div>
    <w:div w:id="3947199">
      <w:bodyDiv w:val="1"/>
      <w:marLeft w:val="0"/>
      <w:marRight w:val="0"/>
      <w:marTop w:val="0"/>
      <w:marBottom w:val="0"/>
      <w:divBdr>
        <w:top w:val="none" w:sz="0" w:space="0" w:color="auto"/>
        <w:left w:val="none" w:sz="0" w:space="0" w:color="auto"/>
        <w:bottom w:val="none" w:sz="0" w:space="0" w:color="auto"/>
        <w:right w:val="none" w:sz="0" w:space="0" w:color="auto"/>
      </w:divBdr>
    </w:div>
    <w:div w:id="5599749">
      <w:bodyDiv w:val="1"/>
      <w:marLeft w:val="0"/>
      <w:marRight w:val="0"/>
      <w:marTop w:val="0"/>
      <w:marBottom w:val="0"/>
      <w:divBdr>
        <w:top w:val="none" w:sz="0" w:space="0" w:color="auto"/>
        <w:left w:val="none" w:sz="0" w:space="0" w:color="auto"/>
        <w:bottom w:val="none" w:sz="0" w:space="0" w:color="auto"/>
        <w:right w:val="none" w:sz="0" w:space="0" w:color="auto"/>
      </w:divBdr>
    </w:div>
    <w:div w:id="9767100">
      <w:bodyDiv w:val="1"/>
      <w:marLeft w:val="0"/>
      <w:marRight w:val="0"/>
      <w:marTop w:val="0"/>
      <w:marBottom w:val="0"/>
      <w:divBdr>
        <w:top w:val="none" w:sz="0" w:space="0" w:color="auto"/>
        <w:left w:val="none" w:sz="0" w:space="0" w:color="auto"/>
        <w:bottom w:val="none" w:sz="0" w:space="0" w:color="auto"/>
        <w:right w:val="none" w:sz="0" w:space="0" w:color="auto"/>
      </w:divBdr>
    </w:div>
    <w:div w:id="13729763">
      <w:bodyDiv w:val="1"/>
      <w:marLeft w:val="0"/>
      <w:marRight w:val="0"/>
      <w:marTop w:val="0"/>
      <w:marBottom w:val="0"/>
      <w:divBdr>
        <w:top w:val="none" w:sz="0" w:space="0" w:color="auto"/>
        <w:left w:val="none" w:sz="0" w:space="0" w:color="auto"/>
        <w:bottom w:val="none" w:sz="0" w:space="0" w:color="auto"/>
        <w:right w:val="none" w:sz="0" w:space="0" w:color="auto"/>
      </w:divBdr>
    </w:div>
    <w:div w:id="19549416">
      <w:bodyDiv w:val="1"/>
      <w:marLeft w:val="0"/>
      <w:marRight w:val="0"/>
      <w:marTop w:val="0"/>
      <w:marBottom w:val="0"/>
      <w:divBdr>
        <w:top w:val="none" w:sz="0" w:space="0" w:color="auto"/>
        <w:left w:val="none" w:sz="0" w:space="0" w:color="auto"/>
        <w:bottom w:val="none" w:sz="0" w:space="0" w:color="auto"/>
        <w:right w:val="none" w:sz="0" w:space="0" w:color="auto"/>
      </w:divBdr>
    </w:div>
    <w:div w:id="27532968">
      <w:bodyDiv w:val="1"/>
      <w:marLeft w:val="0"/>
      <w:marRight w:val="0"/>
      <w:marTop w:val="0"/>
      <w:marBottom w:val="0"/>
      <w:divBdr>
        <w:top w:val="none" w:sz="0" w:space="0" w:color="auto"/>
        <w:left w:val="none" w:sz="0" w:space="0" w:color="auto"/>
        <w:bottom w:val="none" w:sz="0" w:space="0" w:color="auto"/>
        <w:right w:val="none" w:sz="0" w:space="0" w:color="auto"/>
      </w:divBdr>
    </w:div>
    <w:div w:id="27923141">
      <w:bodyDiv w:val="1"/>
      <w:marLeft w:val="0"/>
      <w:marRight w:val="0"/>
      <w:marTop w:val="0"/>
      <w:marBottom w:val="0"/>
      <w:divBdr>
        <w:top w:val="none" w:sz="0" w:space="0" w:color="auto"/>
        <w:left w:val="none" w:sz="0" w:space="0" w:color="auto"/>
        <w:bottom w:val="none" w:sz="0" w:space="0" w:color="auto"/>
        <w:right w:val="none" w:sz="0" w:space="0" w:color="auto"/>
      </w:divBdr>
    </w:div>
    <w:div w:id="38013768">
      <w:bodyDiv w:val="1"/>
      <w:marLeft w:val="0"/>
      <w:marRight w:val="0"/>
      <w:marTop w:val="0"/>
      <w:marBottom w:val="0"/>
      <w:divBdr>
        <w:top w:val="none" w:sz="0" w:space="0" w:color="auto"/>
        <w:left w:val="none" w:sz="0" w:space="0" w:color="auto"/>
        <w:bottom w:val="none" w:sz="0" w:space="0" w:color="auto"/>
        <w:right w:val="none" w:sz="0" w:space="0" w:color="auto"/>
      </w:divBdr>
    </w:div>
    <w:div w:id="47727824">
      <w:bodyDiv w:val="1"/>
      <w:marLeft w:val="0"/>
      <w:marRight w:val="0"/>
      <w:marTop w:val="0"/>
      <w:marBottom w:val="0"/>
      <w:divBdr>
        <w:top w:val="none" w:sz="0" w:space="0" w:color="auto"/>
        <w:left w:val="none" w:sz="0" w:space="0" w:color="auto"/>
        <w:bottom w:val="none" w:sz="0" w:space="0" w:color="auto"/>
        <w:right w:val="none" w:sz="0" w:space="0" w:color="auto"/>
      </w:divBdr>
    </w:div>
    <w:div w:id="51006431">
      <w:bodyDiv w:val="1"/>
      <w:marLeft w:val="0"/>
      <w:marRight w:val="0"/>
      <w:marTop w:val="0"/>
      <w:marBottom w:val="0"/>
      <w:divBdr>
        <w:top w:val="none" w:sz="0" w:space="0" w:color="auto"/>
        <w:left w:val="none" w:sz="0" w:space="0" w:color="auto"/>
        <w:bottom w:val="none" w:sz="0" w:space="0" w:color="auto"/>
        <w:right w:val="none" w:sz="0" w:space="0" w:color="auto"/>
      </w:divBdr>
    </w:div>
    <w:div w:id="52428961">
      <w:bodyDiv w:val="1"/>
      <w:marLeft w:val="0"/>
      <w:marRight w:val="0"/>
      <w:marTop w:val="0"/>
      <w:marBottom w:val="0"/>
      <w:divBdr>
        <w:top w:val="none" w:sz="0" w:space="0" w:color="auto"/>
        <w:left w:val="none" w:sz="0" w:space="0" w:color="auto"/>
        <w:bottom w:val="none" w:sz="0" w:space="0" w:color="auto"/>
        <w:right w:val="none" w:sz="0" w:space="0" w:color="auto"/>
      </w:divBdr>
    </w:div>
    <w:div w:id="53814439">
      <w:bodyDiv w:val="1"/>
      <w:marLeft w:val="0"/>
      <w:marRight w:val="0"/>
      <w:marTop w:val="0"/>
      <w:marBottom w:val="0"/>
      <w:divBdr>
        <w:top w:val="none" w:sz="0" w:space="0" w:color="auto"/>
        <w:left w:val="none" w:sz="0" w:space="0" w:color="auto"/>
        <w:bottom w:val="none" w:sz="0" w:space="0" w:color="auto"/>
        <w:right w:val="none" w:sz="0" w:space="0" w:color="auto"/>
      </w:divBdr>
    </w:div>
    <w:div w:id="54861633">
      <w:bodyDiv w:val="1"/>
      <w:marLeft w:val="0"/>
      <w:marRight w:val="0"/>
      <w:marTop w:val="0"/>
      <w:marBottom w:val="0"/>
      <w:divBdr>
        <w:top w:val="none" w:sz="0" w:space="0" w:color="auto"/>
        <w:left w:val="none" w:sz="0" w:space="0" w:color="auto"/>
        <w:bottom w:val="none" w:sz="0" w:space="0" w:color="auto"/>
        <w:right w:val="none" w:sz="0" w:space="0" w:color="auto"/>
      </w:divBdr>
    </w:div>
    <w:div w:id="64109078">
      <w:bodyDiv w:val="1"/>
      <w:marLeft w:val="0"/>
      <w:marRight w:val="0"/>
      <w:marTop w:val="0"/>
      <w:marBottom w:val="0"/>
      <w:divBdr>
        <w:top w:val="none" w:sz="0" w:space="0" w:color="auto"/>
        <w:left w:val="none" w:sz="0" w:space="0" w:color="auto"/>
        <w:bottom w:val="none" w:sz="0" w:space="0" w:color="auto"/>
        <w:right w:val="none" w:sz="0" w:space="0" w:color="auto"/>
      </w:divBdr>
    </w:div>
    <w:div w:id="75707895">
      <w:bodyDiv w:val="1"/>
      <w:marLeft w:val="0"/>
      <w:marRight w:val="0"/>
      <w:marTop w:val="0"/>
      <w:marBottom w:val="0"/>
      <w:divBdr>
        <w:top w:val="none" w:sz="0" w:space="0" w:color="auto"/>
        <w:left w:val="none" w:sz="0" w:space="0" w:color="auto"/>
        <w:bottom w:val="none" w:sz="0" w:space="0" w:color="auto"/>
        <w:right w:val="none" w:sz="0" w:space="0" w:color="auto"/>
      </w:divBdr>
    </w:div>
    <w:div w:id="83915954">
      <w:bodyDiv w:val="1"/>
      <w:marLeft w:val="0"/>
      <w:marRight w:val="0"/>
      <w:marTop w:val="0"/>
      <w:marBottom w:val="0"/>
      <w:divBdr>
        <w:top w:val="none" w:sz="0" w:space="0" w:color="auto"/>
        <w:left w:val="none" w:sz="0" w:space="0" w:color="auto"/>
        <w:bottom w:val="none" w:sz="0" w:space="0" w:color="auto"/>
        <w:right w:val="none" w:sz="0" w:space="0" w:color="auto"/>
      </w:divBdr>
    </w:div>
    <w:div w:id="87965279">
      <w:bodyDiv w:val="1"/>
      <w:marLeft w:val="0"/>
      <w:marRight w:val="0"/>
      <w:marTop w:val="0"/>
      <w:marBottom w:val="0"/>
      <w:divBdr>
        <w:top w:val="none" w:sz="0" w:space="0" w:color="auto"/>
        <w:left w:val="none" w:sz="0" w:space="0" w:color="auto"/>
        <w:bottom w:val="none" w:sz="0" w:space="0" w:color="auto"/>
        <w:right w:val="none" w:sz="0" w:space="0" w:color="auto"/>
      </w:divBdr>
    </w:div>
    <w:div w:id="88158122">
      <w:bodyDiv w:val="1"/>
      <w:marLeft w:val="0"/>
      <w:marRight w:val="0"/>
      <w:marTop w:val="0"/>
      <w:marBottom w:val="0"/>
      <w:divBdr>
        <w:top w:val="none" w:sz="0" w:space="0" w:color="auto"/>
        <w:left w:val="none" w:sz="0" w:space="0" w:color="auto"/>
        <w:bottom w:val="none" w:sz="0" w:space="0" w:color="auto"/>
        <w:right w:val="none" w:sz="0" w:space="0" w:color="auto"/>
      </w:divBdr>
    </w:div>
    <w:div w:id="95173015">
      <w:bodyDiv w:val="1"/>
      <w:marLeft w:val="0"/>
      <w:marRight w:val="0"/>
      <w:marTop w:val="0"/>
      <w:marBottom w:val="0"/>
      <w:divBdr>
        <w:top w:val="none" w:sz="0" w:space="0" w:color="auto"/>
        <w:left w:val="none" w:sz="0" w:space="0" w:color="auto"/>
        <w:bottom w:val="none" w:sz="0" w:space="0" w:color="auto"/>
        <w:right w:val="none" w:sz="0" w:space="0" w:color="auto"/>
      </w:divBdr>
    </w:div>
    <w:div w:id="99107140">
      <w:bodyDiv w:val="1"/>
      <w:marLeft w:val="0"/>
      <w:marRight w:val="0"/>
      <w:marTop w:val="0"/>
      <w:marBottom w:val="0"/>
      <w:divBdr>
        <w:top w:val="none" w:sz="0" w:space="0" w:color="auto"/>
        <w:left w:val="none" w:sz="0" w:space="0" w:color="auto"/>
        <w:bottom w:val="none" w:sz="0" w:space="0" w:color="auto"/>
        <w:right w:val="none" w:sz="0" w:space="0" w:color="auto"/>
      </w:divBdr>
    </w:div>
    <w:div w:id="99572171">
      <w:bodyDiv w:val="1"/>
      <w:marLeft w:val="0"/>
      <w:marRight w:val="0"/>
      <w:marTop w:val="0"/>
      <w:marBottom w:val="0"/>
      <w:divBdr>
        <w:top w:val="none" w:sz="0" w:space="0" w:color="auto"/>
        <w:left w:val="none" w:sz="0" w:space="0" w:color="auto"/>
        <w:bottom w:val="none" w:sz="0" w:space="0" w:color="auto"/>
        <w:right w:val="none" w:sz="0" w:space="0" w:color="auto"/>
      </w:divBdr>
    </w:div>
    <w:div w:id="100034466">
      <w:bodyDiv w:val="1"/>
      <w:marLeft w:val="0"/>
      <w:marRight w:val="0"/>
      <w:marTop w:val="0"/>
      <w:marBottom w:val="0"/>
      <w:divBdr>
        <w:top w:val="none" w:sz="0" w:space="0" w:color="auto"/>
        <w:left w:val="none" w:sz="0" w:space="0" w:color="auto"/>
        <w:bottom w:val="none" w:sz="0" w:space="0" w:color="auto"/>
        <w:right w:val="none" w:sz="0" w:space="0" w:color="auto"/>
      </w:divBdr>
    </w:div>
    <w:div w:id="104858946">
      <w:bodyDiv w:val="1"/>
      <w:marLeft w:val="0"/>
      <w:marRight w:val="0"/>
      <w:marTop w:val="0"/>
      <w:marBottom w:val="0"/>
      <w:divBdr>
        <w:top w:val="none" w:sz="0" w:space="0" w:color="auto"/>
        <w:left w:val="none" w:sz="0" w:space="0" w:color="auto"/>
        <w:bottom w:val="none" w:sz="0" w:space="0" w:color="auto"/>
        <w:right w:val="none" w:sz="0" w:space="0" w:color="auto"/>
      </w:divBdr>
    </w:div>
    <w:div w:id="114251561">
      <w:bodyDiv w:val="1"/>
      <w:marLeft w:val="0"/>
      <w:marRight w:val="0"/>
      <w:marTop w:val="0"/>
      <w:marBottom w:val="0"/>
      <w:divBdr>
        <w:top w:val="none" w:sz="0" w:space="0" w:color="auto"/>
        <w:left w:val="none" w:sz="0" w:space="0" w:color="auto"/>
        <w:bottom w:val="none" w:sz="0" w:space="0" w:color="auto"/>
        <w:right w:val="none" w:sz="0" w:space="0" w:color="auto"/>
      </w:divBdr>
    </w:div>
    <w:div w:id="122970051">
      <w:bodyDiv w:val="1"/>
      <w:marLeft w:val="0"/>
      <w:marRight w:val="0"/>
      <w:marTop w:val="0"/>
      <w:marBottom w:val="0"/>
      <w:divBdr>
        <w:top w:val="none" w:sz="0" w:space="0" w:color="auto"/>
        <w:left w:val="none" w:sz="0" w:space="0" w:color="auto"/>
        <w:bottom w:val="none" w:sz="0" w:space="0" w:color="auto"/>
        <w:right w:val="none" w:sz="0" w:space="0" w:color="auto"/>
      </w:divBdr>
    </w:div>
    <w:div w:id="126506893">
      <w:bodyDiv w:val="1"/>
      <w:marLeft w:val="0"/>
      <w:marRight w:val="0"/>
      <w:marTop w:val="0"/>
      <w:marBottom w:val="0"/>
      <w:divBdr>
        <w:top w:val="none" w:sz="0" w:space="0" w:color="auto"/>
        <w:left w:val="none" w:sz="0" w:space="0" w:color="auto"/>
        <w:bottom w:val="none" w:sz="0" w:space="0" w:color="auto"/>
        <w:right w:val="none" w:sz="0" w:space="0" w:color="auto"/>
      </w:divBdr>
    </w:div>
    <w:div w:id="131557601">
      <w:bodyDiv w:val="1"/>
      <w:marLeft w:val="0"/>
      <w:marRight w:val="0"/>
      <w:marTop w:val="0"/>
      <w:marBottom w:val="0"/>
      <w:divBdr>
        <w:top w:val="none" w:sz="0" w:space="0" w:color="auto"/>
        <w:left w:val="none" w:sz="0" w:space="0" w:color="auto"/>
        <w:bottom w:val="none" w:sz="0" w:space="0" w:color="auto"/>
        <w:right w:val="none" w:sz="0" w:space="0" w:color="auto"/>
      </w:divBdr>
    </w:div>
    <w:div w:id="132990429">
      <w:bodyDiv w:val="1"/>
      <w:marLeft w:val="0"/>
      <w:marRight w:val="0"/>
      <w:marTop w:val="0"/>
      <w:marBottom w:val="0"/>
      <w:divBdr>
        <w:top w:val="none" w:sz="0" w:space="0" w:color="auto"/>
        <w:left w:val="none" w:sz="0" w:space="0" w:color="auto"/>
        <w:bottom w:val="none" w:sz="0" w:space="0" w:color="auto"/>
        <w:right w:val="none" w:sz="0" w:space="0" w:color="auto"/>
      </w:divBdr>
    </w:div>
    <w:div w:id="133572897">
      <w:bodyDiv w:val="1"/>
      <w:marLeft w:val="0"/>
      <w:marRight w:val="0"/>
      <w:marTop w:val="0"/>
      <w:marBottom w:val="0"/>
      <w:divBdr>
        <w:top w:val="none" w:sz="0" w:space="0" w:color="auto"/>
        <w:left w:val="none" w:sz="0" w:space="0" w:color="auto"/>
        <w:bottom w:val="none" w:sz="0" w:space="0" w:color="auto"/>
        <w:right w:val="none" w:sz="0" w:space="0" w:color="auto"/>
      </w:divBdr>
    </w:div>
    <w:div w:id="136650258">
      <w:bodyDiv w:val="1"/>
      <w:marLeft w:val="0"/>
      <w:marRight w:val="0"/>
      <w:marTop w:val="0"/>
      <w:marBottom w:val="0"/>
      <w:divBdr>
        <w:top w:val="none" w:sz="0" w:space="0" w:color="auto"/>
        <w:left w:val="none" w:sz="0" w:space="0" w:color="auto"/>
        <w:bottom w:val="none" w:sz="0" w:space="0" w:color="auto"/>
        <w:right w:val="none" w:sz="0" w:space="0" w:color="auto"/>
      </w:divBdr>
    </w:div>
    <w:div w:id="146897544">
      <w:bodyDiv w:val="1"/>
      <w:marLeft w:val="0"/>
      <w:marRight w:val="0"/>
      <w:marTop w:val="0"/>
      <w:marBottom w:val="0"/>
      <w:divBdr>
        <w:top w:val="none" w:sz="0" w:space="0" w:color="auto"/>
        <w:left w:val="none" w:sz="0" w:space="0" w:color="auto"/>
        <w:bottom w:val="none" w:sz="0" w:space="0" w:color="auto"/>
        <w:right w:val="none" w:sz="0" w:space="0" w:color="auto"/>
      </w:divBdr>
    </w:div>
    <w:div w:id="146946516">
      <w:bodyDiv w:val="1"/>
      <w:marLeft w:val="0"/>
      <w:marRight w:val="0"/>
      <w:marTop w:val="0"/>
      <w:marBottom w:val="0"/>
      <w:divBdr>
        <w:top w:val="none" w:sz="0" w:space="0" w:color="auto"/>
        <w:left w:val="none" w:sz="0" w:space="0" w:color="auto"/>
        <w:bottom w:val="none" w:sz="0" w:space="0" w:color="auto"/>
        <w:right w:val="none" w:sz="0" w:space="0" w:color="auto"/>
      </w:divBdr>
    </w:div>
    <w:div w:id="149567910">
      <w:bodyDiv w:val="1"/>
      <w:marLeft w:val="0"/>
      <w:marRight w:val="0"/>
      <w:marTop w:val="0"/>
      <w:marBottom w:val="0"/>
      <w:divBdr>
        <w:top w:val="none" w:sz="0" w:space="0" w:color="auto"/>
        <w:left w:val="none" w:sz="0" w:space="0" w:color="auto"/>
        <w:bottom w:val="none" w:sz="0" w:space="0" w:color="auto"/>
        <w:right w:val="none" w:sz="0" w:space="0" w:color="auto"/>
      </w:divBdr>
    </w:div>
    <w:div w:id="154692431">
      <w:bodyDiv w:val="1"/>
      <w:marLeft w:val="0"/>
      <w:marRight w:val="0"/>
      <w:marTop w:val="0"/>
      <w:marBottom w:val="0"/>
      <w:divBdr>
        <w:top w:val="none" w:sz="0" w:space="0" w:color="auto"/>
        <w:left w:val="none" w:sz="0" w:space="0" w:color="auto"/>
        <w:bottom w:val="none" w:sz="0" w:space="0" w:color="auto"/>
        <w:right w:val="none" w:sz="0" w:space="0" w:color="auto"/>
      </w:divBdr>
    </w:div>
    <w:div w:id="155070158">
      <w:bodyDiv w:val="1"/>
      <w:marLeft w:val="0"/>
      <w:marRight w:val="0"/>
      <w:marTop w:val="0"/>
      <w:marBottom w:val="0"/>
      <w:divBdr>
        <w:top w:val="none" w:sz="0" w:space="0" w:color="auto"/>
        <w:left w:val="none" w:sz="0" w:space="0" w:color="auto"/>
        <w:bottom w:val="none" w:sz="0" w:space="0" w:color="auto"/>
        <w:right w:val="none" w:sz="0" w:space="0" w:color="auto"/>
      </w:divBdr>
    </w:div>
    <w:div w:id="156850400">
      <w:bodyDiv w:val="1"/>
      <w:marLeft w:val="0"/>
      <w:marRight w:val="0"/>
      <w:marTop w:val="0"/>
      <w:marBottom w:val="0"/>
      <w:divBdr>
        <w:top w:val="none" w:sz="0" w:space="0" w:color="auto"/>
        <w:left w:val="none" w:sz="0" w:space="0" w:color="auto"/>
        <w:bottom w:val="none" w:sz="0" w:space="0" w:color="auto"/>
        <w:right w:val="none" w:sz="0" w:space="0" w:color="auto"/>
      </w:divBdr>
    </w:div>
    <w:div w:id="159470182">
      <w:bodyDiv w:val="1"/>
      <w:marLeft w:val="0"/>
      <w:marRight w:val="0"/>
      <w:marTop w:val="0"/>
      <w:marBottom w:val="0"/>
      <w:divBdr>
        <w:top w:val="none" w:sz="0" w:space="0" w:color="auto"/>
        <w:left w:val="none" w:sz="0" w:space="0" w:color="auto"/>
        <w:bottom w:val="none" w:sz="0" w:space="0" w:color="auto"/>
        <w:right w:val="none" w:sz="0" w:space="0" w:color="auto"/>
      </w:divBdr>
    </w:div>
    <w:div w:id="164248682">
      <w:bodyDiv w:val="1"/>
      <w:marLeft w:val="0"/>
      <w:marRight w:val="0"/>
      <w:marTop w:val="0"/>
      <w:marBottom w:val="0"/>
      <w:divBdr>
        <w:top w:val="none" w:sz="0" w:space="0" w:color="auto"/>
        <w:left w:val="none" w:sz="0" w:space="0" w:color="auto"/>
        <w:bottom w:val="none" w:sz="0" w:space="0" w:color="auto"/>
        <w:right w:val="none" w:sz="0" w:space="0" w:color="auto"/>
      </w:divBdr>
    </w:div>
    <w:div w:id="168447455">
      <w:bodyDiv w:val="1"/>
      <w:marLeft w:val="0"/>
      <w:marRight w:val="0"/>
      <w:marTop w:val="0"/>
      <w:marBottom w:val="0"/>
      <w:divBdr>
        <w:top w:val="none" w:sz="0" w:space="0" w:color="auto"/>
        <w:left w:val="none" w:sz="0" w:space="0" w:color="auto"/>
        <w:bottom w:val="none" w:sz="0" w:space="0" w:color="auto"/>
        <w:right w:val="none" w:sz="0" w:space="0" w:color="auto"/>
      </w:divBdr>
    </w:div>
    <w:div w:id="171259518">
      <w:bodyDiv w:val="1"/>
      <w:marLeft w:val="0"/>
      <w:marRight w:val="0"/>
      <w:marTop w:val="0"/>
      <w:marBottom w:val="0"/>
      <w:divBdr>
        <w:top w:val="none" w:sz="0" w:space="0" w:color="auto"/>
        <w:left w:val="none" w:sz="0" w:space="0" w:color="auto"/>
        <w:bottom w:val="none" w:sz="0" w:space="0" w:color="auto"/>
        <w:right w:val="none" w:sz="0" w:space="0" w:color="auto"/>
      </w:divBdr>
    </w:div>
    <w:div w:id="174613704">
      <w:bodyDiv w:val="1"/>
      <w:marLeft w:val="0"/>
      <w:marRight w:val="0"/>
      <w:marTop w:val="0"/>
      <w:marBottom w:val="0"/>
      <w:divBdr>
        <w:top w:val="none" w:sz="0" w:space="0" w:color="auto"/>
        <w:left w:val="none" w:sz="0" w:space="0" w:color="auto"/>
        <w:bottom w:val="none" w:sz="0" w:space="0" w:color="auto"/>
        <w:right w:val="none" w:sz="0" w:space="0" w:color="auto"/>
      </w:divBdr>
    </w:div>
    <w:div w:id="195898573">
      <w:bodyDiv w:val="1"/>
      <w:marLeft w:val="0"/>
      <w:marRight w:val="0"/>
      <w:marTop w:val="0"/>
      <w:marBottom w:val="0"/>
      <w:divBdr>
        <w:top w:val="none" w:sz="0" w:space="0" w:color="auto"/>
        <w:left w:val="none" w:sz="0" w:space="0" w:color="auto"/>
        <w:bottom w:val="none" w:sz="0" w:space="0" w:color="auto"/>
        <w:right w:val="none" w:sz="0" w:space="0" w:color="auto"/>
      </w:divBdr>
    </w:div>
    <w:div w:id="198474094">
      <w:bodyDiv w:val="1"/>
      <w:marLeft w:val="0"/>
      <w:marRight w:val="0"/>
      <w:marTop w:val="0"/>
      <w:marBottom w:val="0"/>
      <w:divBdr>
        <w:top w:val="none" w:sz="0" w:space="0" w:color="auto"/>
        <w:left w:val="none" w:sz="0" w:space="0" w:color="auto"/>
        <w:bottom w:val="none" w:sz="0" w:space="0" w:color="auto"/>
        <w:right w:val="none" w:sz="0" w:space="0" w:color="auto"/>
      </w:divBdr>
    </w:div>
    <w:div w:id="201019205">
      <w:bodyDiv w:val="1"/>
      <w:marLeft w:val="0"/>
      <w:marRight w:val="0"/>
      <w:marTop w:val="0"/>
      <w:marBottom w:val="0"/>
      <w:divBdr>
        <w:top w:val="none" w:sz="0" w:space="0" w:color="auto"/>
        <w:left w:val="none" w:sz="0" w:space="0" w:color="auto"/>
        <w:bottom w:val="none" w:sz="0" w:space="0" w:color="auto"/>
        <w:right w:val="none" w:sz="0" w:space="0" w:color="auto"/>
      </w:divBdr>
    </w:div>
    <w:div w:id="209848989">
      <w:bodyDiv w:val="1"/>
      <w:marLeft w:val="0"/>
      <w:marRight w:val="0"/>
      <w:marTop w:val="0"/>
      <w:marBottom w:val="0"/>
      <w:divBdr>
        <w:top w:val="none" w:sz="0" w:space="0" w:color="auto"/>
        <w:left w:val="none" w:sz="0" w:space="0" w:color="auto"/>
        <w:bottom w:val="none" w:sz="0" w:space="0" w:color="auto"/>
        <w:right w:val="none" w:sz="0" w:space="0" w:color="auto"/>
      </w:divBdr>
    </w:div>
    <w:div w:id="214774992">
      <w:bodyDiv w:val="1"/>
      <w:marLeft w:val="0"/>
      <w:marRight w:val="0"/>
      <w:marTop w:val="0"/>
      <w:marBottom w:val="0"/>
      <w:divBdr>
        <w:top w:val="none" w:sz="0" w:space="0" w:color="auto"/>
        <w:left w:val="none" w:sz="0" w:space="0" w:color="auto"/>
        <w:bottom w:val="none" w:sz="0" w:space="0" w:color="auto"/>
        <w:right w:val="none" w:sz="0" w:space="0" w:color="auto"/>
      </w:divBdr>
    </w:div>
    <w:div w:id="219681422">
      <w:bodyDiv w:val="1"/>
      <w:marLeft w:val="0"/>
      <w:marRight w:val="0"/>
      <w:marTop w:val="0"/>
      <w:marBottom w:val="0"/>
      <w:divBdr>
        <w:top w:val="none" w:sz="0" w:space="0" w:color="auto"/>
        <w:left w:val="none" w:sz="0" w:space="0" w:color="auto"/>
        <w:bottom w:val="none" w:sz="0" w:space="0" w:color="auto"/>
        <w:right w:val="none" w:sz="0" w:space="0" w:color="auto"/>
      </w:divBdr>
    </w:div>
    <w:div w:id="221989943">
      <w:bodyDiv w:val="1"/>
      <w:marLeft w:val="0"/>
      <w:marRight w:val="0"/>
      <w:marTop w:val="0"/>
      <w:marBottom w:val="0"/>
      <w:divBdr>
        <w:top w:val="none" w:sz="0" w:space="0" w:color="auto"/>
        <w:left w:val="none" w:sz="0" w:space="0" w:color="auto"/>
        <w:bottom w:val="none" w:sz="0" w:space="0" w:color="auto"/>
        <w:right w:val="none" w:sz="0" w:space="0" w:color="auto"/>
      </w:divBdr>
    </w:div>
    <w:div w:id="226958704">
      <w:bodyDiv w:val="1"/>
      <w:marLeft w:val="0"/>
      <w:marRight w:val="0"/>
      <w:marTop w:val="0"/>
      <w:marBottom w:val="0"/>
      <w:divBdr>
        <w:top w:val="none" w:sz="0" w:space="0" w:color="auto"/>
        <w:left w:val="none" w:sz="0" w:space="0" w:color="auto"/>
        <w:bottom w:val="none" w:sz="0" w:space="0" w:color="auto"/>
        <w:right w:val="none" w:sz="0" w:space="0" w:color="auto"/>
      </w:divBdr>
    </w:div>
    <w:div w:id="243606990">
      <w:bodyDiv w:val="1"/>
      <w:marLeft w:val="0"/>
      <w:marRight w:val="0"/>
      <w:marTop w:val="0"/>
      <w:marBottom w:val="0"/>
      <w:divBdr>
        <w:top w:val="none" w:sz="0" w:space="0" w:color="auto"/>
        <w:left w:val="none" w:sz="0" w:space="0" w:color="auto"/>
        <w:bottom w:val="none" w:sz="0" w:space="0" w:color="auto"/>
        <w:right w:val="none" w:sz="0" w:space="0" w:color="auto"/>
      </w:divBdr>
    </w:div>
    <w:div w:id="247665682">
      <w:bodyDiv w:val="1"/>
      <w:marLeft w:val="0"/>
      <w:marRight w:val="0"/>
      <w:marTop w:val="0"/>
      <w:marBottom w:val="0"/>
      <w:divBdr>
        <w:top w:val="none" w:sz="0" w:space="0" w:color="auto"/>
        <w:left w:val="none" w:sz="0" w:space="0" w:color="auto"/>
        <w:bottom w:val="none" w:sz="0" w:space="0" w:color="auto"/>
        <w:right w:val="none" w:sz="0" w:space="0" w:color="auto"/>
      </w:divBdr>
    </w:div>
    <w:div w:id="248848730">
      <w:bodyDiv w:val="1"/>
      <w:marLeft w:val="0"/>
      <w:marRight w:val="0"/>
      <w:marTop w:val="0"/>
      <w:marBottom w:val="0"/>
      <w:divBdr>
        <w:top w:val="none" w:sz="0" w:space="0" w:color="auto"/>
        <w:left w:val="none" w:sz="0" w:space="0" w:color="auto"/>
        <w:bottom w:val="none" w:sz="0" w:space="0" w:color="auto"/>
        <w:right w:val="none" w:sz="0" w:space="0" w:color="auto"/>
      </w:divBdr>
    </w:div>
    <w:div w:id="252590358">
      <w:bodyDiv w:val="1"/>
      <w:marLeft w:val="0"/>
      <w:marRight w:val="0"/>
      <w:marTop w:val="0"/>
      <w:marBottom w:val="0"/>
      <w:divBdr>
        <w:top w:val="none" w:sz="0" w:space="0" w:color="auto"/>
        <w:left w:val="none" w:sz="0" w:space="0" w:color="auto"/>
        <w:bottom w:val="none" w:sz="0" w:space="0" w:color="auto"/>
        <w:right w:val="none" w:sz="0" w:space="0" w:color="auto"/>
      </w:divBdr>
    </w:div>
    <w:div w:id="254170205">
      <w:bodyDiv w:val="1"/>
      <w:marLeft w:val="0"/>
      <w:marRight w:val="0"/>
      <w:marTop w:val="0"/>
      <w:marBottom w:val="0"/>
      <w:divBdr>
        <w:top w:val="none" w:sz="0" w:space="0" w:color="auto"/>
        <w:left w:val="none" w:sz="0" w:space="0" w:color="auto"/>
        <w:bottom w:val="none" w:sz="0" w:space="0" w:color="auto"/>
        <w:right w:val="none" w:sz="0" w:space="0" w:color="auto"/>
      </w:divBdr>
    </w:div>
    <w:div w:id="254558251">
      <w:bodyDiv w:val="1"/>
      <w:marLeft w:val="0"/>
      <w:marRight w:val="0"/>
      <w:marTop w:val="0"/>
      <w:marBottom w:val="0"/>
      <w:divBdr>
        <w:top w:val="none" w:sz="0" w:space="0" w:color="auto"/>
        <w:left w:val="none" w:sz="0" w:space="0" w:color="auto"/>
        <w:bottom w:val="none" w:sz="0" w:space="0" w:color="auto"/>
        <w:right w:val="none" w:sz="0" w:space="0" w:color="auto"/>
      </w:divBdr>
    </w:div>
    <w:div w:id="258029377">
      <w:bodyDiv w:val="1"/>
      <w:marLeft w:val="0"/>
      <w:marRight w:val="0"/>
      <w:marTop w:val="0"/>
      <w:marBottom w:val="0"/>
      <w:divBdr>
        <w:top w:val="none" w:sz="0" w:space="0" w:color="auto"/>
        <w:left w:val="none" w:sz="0" w:space="0" w:color="auto"/>
        <w:bottom w:val="none" w:sz="0" w:space="0" w:color="auto"/>
        <w:right w:val="none" w:sz="0" w:space="0" w:color="auto"/>
      </w:divBdr>
    </w:div>
    <w:div w:id="258492573">
      <w:bodyDiv w:val="1"/>
      <w:marLeft w:val="0"/>
      <w:marRight w:val="0"/>
      <w:marTop w:val="0"/>
      <w:marBottom w:val="0"/>
      <w:divBdr>
        <w:top w:val="none" w:sz="0" w:space="0" w:color="auto"/>
        <w:left w:val="none" w:sz="0" w:space="0" w:color="auto"/>
        <w:bottom w:val="none" w:sz="0" w:space="0" w:color="auto"/>
        <w:right w:val="none" w:sz="0" w:space="0" w:color="auto"/>
      </w:divBdr>
    </w:div>
    <w:div w:id="264307394">
      <w:bodyDiv w:val="1"/>
      <w:marLeft w:val="0"/>
      <w:marRight w:val="0"/>
      <w:marTop w:val="0"/>
      <w:marBottom w:val="0"/>
      <w:divBdr>
        <w:top w:val="none" w:sz="0" w:space="0" w:color="auto"/>
        <w:left w:val="none" w:sz="0" w:space="0" w:color="auto"/>
        <w:bottom w:val="none" w:sz="0" w:space="0" w:color="auto"/>
        <w:right w:val="none" w:sz="0" w:space="0" w:color="auto"/>
      </w:divBdr>
    </w:div>
    <w:div w:id="271480905">
      <w:bodyDiv w:val="1"/>
      <w:marLeft w:val="0"/>
      <w:marRight w:val="0"/>
      <w:marTop w:val="0"/>
      <w:marBottom w:val="0"/>
      <w:divBdr>
        <w:top w:val="none" w:sz="0" w:space="0" w:color="auto"/>
        <w:left w:val="none" w:sz="0" w:space="0" w:color="auto"/>
        <w:bottom w:val="none" w:sz="0" w:space="0" w:color="auto"/>
        <w:right w:val="none" w:sz="0" w:space="0" w:color="auto"/>
      </w:divBdr>
    </w:div>
    <w:div w:id="277220237">
      <w:bodyDiv w:val="1"/>
      <w:marLeft w:val="0"/>
      <w:marRight w:val="0"/>
      <w:marTop w:val="0"/>
      <w:marBottom w:val="0"/>
      <w:divBdr>
        <w:top w:val="none" w:sz="0" w:space="0" w:color="auto"/>
        <w:left w:val="none" w:sz="0" w:space="0" w:color="auto"/>
        <w:bottom w:val="none" w:sz="0" w:space="0" w:color="auto"/>
        <w:right w:val="none" w:sz="0" w:space="0" w:color="auto"/>
      </w:divBdr>
    </w:div>
    <w:div w:id="281032351">
      <w:bodyDiv w:val="1"/>
      <w:marLeft w:val="0"/>
      <w:marRight w:val="0"/>
      <w:marTop w:val="0"/>
      <w:marBottom w:val="0"/>
      <w:divBdr>
        <w:top w:val="none" w:sz="0" w:space="0" w:color="auto"/>
        <w:left w:val="none" w:sz="0" w:space="0" w:color="auto"/>
        <w:bottom w:val="none" w:sz="0" w:space="0" w:color="auto"/>
        <w:right w:val="none" w:sz="0" w:space="0" w:color="auto"/>
      </w:divBdr>
    </w:div>
    <w:div w:id="282395013">
      <w:bodyDiv w:val="1"/>
      <w:marLeft w:val="0"/>
      <w:marRight w:val="0"/>
      <w:marTop w:val="0"/>
      <w:marBottom w:val="0"/>
      <w:divBdr>
        <w:top w:val="none" w:sz="0" w:space="0" w:color="auto"/>
        <w:left w:val="none" w:sz="0" w:space="0" w:color="auto"/>
        <w:bottom w:val="none" w:sz="0" w:space="0" w:color="auto"/>
        <w:right w:val="none" w:sz="0" w:space="0" w:color="auto"/>
      </w:divBdr>
    </w:div>
    <w:div w:id="293951704">
      <w:bodyDiv w:val="1"/>
      <w:marLeft w:val="0"/>
      <w:marRight w:val="0"/>
      <w:marTop w:val="0"/>
      <w:marBottom w:val="0"/>
      <w:divBdr>
        <w:top w:val="none" w:sz="0" w:space="0" w:color="auto"/>
        <w:left w:val="none" w:sz="0" w:space="0" w:color="auto"/>
        <w:bottom w:val="none" w:sz="0" w:space="0" w:color="auto"/>
        <w:right w:val="none" w:sz="0" w:space="0" w:color="auto"/>
      </w:divBdr>
    </w:div>
    <w:div w:id="297302402">
      <w:bodyDiv w:val="1"/>
      <w:marLeft w:val="0"/>
      <w:marRight w:val="0"/>
      <w:marTop w:val="0"/>
      <w:marBottom w:val="0"/>
      <w:divBdr>
        <w:top w:val="none" w:sz="0" w:space="0" w:color="auto"/>
        <w:left w:val="none" w:sz="0" w:space="0" w:color="auto"/>
        <w:bottom w:val="none" w:sz="0" w:space="0" w:color="auto"/>
        <w:right w:val="none" w:sz="0" w:space="0" w:color="auto"/>
      </w:divBdr>
    </w:div>
    <w:div w:id="298539622">
      <w:bodyDiv w:val="1"/>
      <w:marLeft w:val="0"/>
      <w:marRight w:val="0"/>
      <w:marTop w:val="0"/>
      <w:marBottom w:val="0"/>
      <w:divBdr>
        <w:top w:val="none" w:sz="0" w:space="0" w:color="auto"/>
        <w:left w:val="none" w:sz="0" w:space="0" w:color="auto"/>
        <w:bottom w:val="none" w:sz="0" w:space="0" w:color="auto"/>
        <w:right w:val="none" w:sz="0" w:space="0" w:color="auto"/>
      </w:divBdr>
      <w:divsChild>
        <w:div w:id="5180971">
          <w:marLeft w:val="1800"/>
          <w:marRight w:val="0"/>
          <w:marTop w:val="60"/>
          <w:marBottom w:val="0"/>
          <w:divBdr>
            <w:top w:val="none" w:sz="0" w:space="0" w:color="auto"/>
            <w:left w:val="none" w:sz="0" w:space="0" w:color="auto"/>
            <w:bottom w:val="none" w:sz="0" w:space="0" w:color="auto"/>
            <w:right w:val="none" w:sz="0" w:space="0" w:color="auto"/>
          </w:divBdr>
        </w:div>
        <w:div w:id="649986464">
          <w:marLeft w:val="1800"/>
          <w:marRight w:val="0"/>
          <w:marTop w:val="60"/>
          <w:marBottom w:val="0"/>
          <w:divBdr>
            <w:top w:val="none" w:sz="0" w:space="0" w:color="auto"/>
            <w:left w:val="none" w:sz="0" w:space="0" w:color="auto"/>
            <w:bottom w:val="none" w:sz="0" w:space="0" w:color="auto"/>
            <w:right w:val="none" w:sz="0" w:space="0" w:color="auto"/>
          </w:divBdr>
        </w:div>
        <w:div w:id="1592087386">
          <w:marLeft w:val="1800"/>
          <w:marRight w:val="0"/>
          <w:marTop w:val="60"/>
          <w:marBottom w:val="0"/>
          <w:divBdr>
            <w:top w:val="none" w:sz="0" w:space="0" w:color="auto"/>
            <w:left w:val="none" w:sz="0" w:space="0" w:color="auto"/>
            <w:bottom w:val="none" w:sz="0" w:space="0" w:color="auto"/>
            <w:right w:val="none" w:sz="0" w:space="0" w:color="auto"/>
          </w:divBdr>
        </w:div>
      </w:divsChild>
    </w:div>
    <w:div w:id="312371470">
      <w:bodyDiv w:val="1"/>
      <w:marLeft w:val="0"/>
      <w:marRight w:val="0"/>
      <w:marTop w:val="0"/>
      <w:marBottom w:val="0"/>
      <w:divBdr>
        <w:top w:val="none" w:sz="0" w:space="0" w:color="auto"/>
        <w:left w:val="none" w:sz="0" w:space="0" w:color="auto"/>
        <w:bottom w:val="none" w:sz="0" w:space="0" w:color="auto"/>
        <w:right w:val="none" w:sz="0" w:space="0" w:color="auto"/>
      </w:divBdr>
    </w:div>
    <w:div w:id="313028048">
      <w:bodyDiv w:val="1"/>
      <w:marLeft w:val="0"/>
      <w:marRight w:val="0"/>
      <w:marTop w:val="0"/>
      <w:marBottom w:val="0"/>
      <w:divBdr>
        <w:top w:val="none" w:sz="0" w:space="0" w:color="auto"/>
        <w:left w:val="none" w:sz="0" w:space="0" w:color="auto"/>
        <w:bottom w:val="none" w:sz="0" w:space="0" w:color="auto"/>
        <w:right w:val="none" w:sz="0" w:space="0" w:color="auto"/>
      </w:divBdr>
    </w:div>
    <w:div w:id="315228812">
      <w:bodyDiv w:val="1"/>
      <w:marLeft w:val="0"/>
      <w:marRight w:val="0"/>
      <w:marTop w:val="0"/>
      <w:marBottom w:val="0"/>
      <w:divBdr>
        <w:top w:val="none" w:sz="0" w:space="0" w:color="auto"/>
        <w:left w:val="none" w:sz="0" w:space="0" w:color="auto"/>
        <w:bottom w:val="none" w:sz="0" w:space="0" w:color="auto"/>
        <w:right w:val="none" w:sz="0" w:space="0" w:color="auto"/>
      </w:divBdr>
      <w:divsChild>
        <w:div w:id="677119243">
          <w:marLeft w:val="0"/>
          <w:marRight w:val="0"/>
          <w:marTop w:val="0"/>
          <w:marBottom w:val="0"/>
          <w:divBdr>
            <w:top w:val="none" w:sz="0" w:space="0" w:color="auto"/>
            <w:left w:val="none" w:sz="0" w:space="0" w:color="auto"/>
            <w:bottom w:val="none" w:sz="0" w:space="0" w:color="auto"/>
            <w:right w:val="none" w:sz="0" w:space="0" w:color="auto"/>
          </w:divBdr>
        </w:div>
      </w:divsChild>
    </w:div>
    <w:div w:id="319358777">
      <w:bodyDiv w:val="1"/>
      <w:marLeft w:val="0"/>
      <w:marRight w:val="0"/>
      <w:marTop w:val="0"/>
      <w:marBottom w:val="0"/>
      <w:divBdr>
        <w:top w:val="none" w:sz="0" w:space="0" w:color="auto"/>
        <w:left w:val="none" w:sz="0" w:space="0" w:color="auto"/>
        <w:bottom w:val="none" w:sz="0" w:space="0" w:color="auto"/>
        <w:right w:val="none" w:sz="0" w:space="0" w:color="auto"/>
      </w:divBdr>
    </w:div>
    <w:div w:id="340358467">
      <w:bodyDiv w:val="1"/>
      <w:marLeft w:val="0"/>
      <w:marRight w:val="0"/>
      <w:marTop w:val="0"/>
      <w:marBottom w:val="0"/>
      <w:divBdr>
        <w:top w:val="none" w:sz="0" w:space="0" w:color="auto"/>
        <w:left w:val="none" w:sz="0" w:space="0" w:color="auto"/>
        <w:bottom w:val="none" w:sz="0" w:space="0" w:color="auto"/>
        <w:right w:val="none" w:sz="0" w:space="0" w:color="auto"/>
      </w:divBdr>
    </w:div>
    <w:div w:id="343677867">
      <w:bodyDiv w:val="1"/>
      <w:marLeft w:val="0"/>
      <w:marRight w:val="0"/>
      <w:marTop w:val="0"/>
      <w:marBottom w:val="0"/>
      <w:divBdr>
        <w:top w:val="none" w:sz="0" w:space="0" w:color="auto"/>
        <w:left w:val="none" w:sz="0" w:space="0" w:color="auto"/>
        <w:bottom w:val="none" w:sz="0" w:space="0" w:color="auto"/>
        <w:right w:val="none" w:sz="0" w:space="0" w:color="auto"/>
      </w:divBdr>
    </w:div>
    <w:div w:id="356807711">
      <w:bodyDiv w:val="1"/>
      <w:marLeft w:val="0"/>
      <w:marRight w:val="0"/>
      <w:marTop w:val="0"/>
      <w:marBottom w:val="0"/>
      <w:divBdr>
        <w:top w:val="none" w:sz="0" w:space="0" w:color="auto"/>
        <w:left w:val="none" w:sz="0" w:space="0" w:color="auto"/>
        <w:bottom w:val="none" w:sz="0" w:space="0" w:color="auto"/>
        <w:right w:val="none" w:sz="0" w:space="0" w:color="auto"/>
      </w:divBdr>
    </w:div>
    <w:div w:id="361907464">
      <w:bodyDiv w:val="1"/>
      <w:marLeft w:val="0"/>
      <w:marRight w:val="0"/>
      <w:marTop w:val="0"/>
      <w:marBottom w:val="0"/>
      <w:divBdr>
        <w:top w:val="none" w:sz="0" w:space="0" w:color="auto"/>
        <w:left w:val="none" w:sz="0" w:space="0" w:color="auto"/>
        <w:bottom w:val="none" w:sz="0" w:space="0" w:color="auto"/>
        <w:right w:val="none" w:sz="0" w:space="0" w:color="auto"/>
      </w:divBdr>
    </w:div>
    <w:div w:id="362053052">
      <w:bodyDiv w:val="1"/>
      <w:marLeft w:val="0"/>
      <w:marRight w:val="0"/>
      <w:marTop w:val="0"/>
      <w:marBottom w:val="0"/>
      <w:divBdr>
        <w:top w:val="none" w:sz="0" w:space="0" w:color="auto"/>
        <w:left w:val="none" w:sz="0" w:space="0" w:color="auto"/>
        <w:bottom w:val="none" w:sz="0" w:space="0" w:color="auto"/>
        <w:right w:val="none" w:sz="0" w:space="0" w:color="auto"/>
      </w:divBdr>
    </w:div>
    <w:div w:id="367609165">
      <w:bodyDiv w:val="1"/>
      <w:marLeft w:val="0"/>
      <w:marRight w:val="0"/>
      <w:marTop w:val="0"/>
      <w:marBottom w:val="0"/>
      <w:divBdr>
        <w:top w:val="none" w:sz="0" w:space="0" w:color="auto"/>
        <w:left w:val="none" w:sz="0" w:space="0" w:color="auto"/>
        <w:bottom w:val="none" w:sz="0" w:space="0" w:color="auto"/>
        <w:right w:val="none" w:sz="0" w:space="0" w:color="auto"/>
      </w:divBdr>
    </w:div>
    <w:div w:id="382995120">
      <w:bodyDiv w:val="1"/>
      <w:marLeft w:val="0"/>
      <w:marRight w:val="0"/>
      <w:marTop w:val="0"/>
      <w:marBottom w:val="0"/>
      <w:divBdr>
        <w:top w:val="none" w:sz="0" w:space="0" w:color="auto"/>
        <w:left w:val="none" w:sz="0" w:space="0" w:color="auto"/>
        <w:bottom w:val="none" w:sz="0" w:space="0" w:color="auto"/>
        <w:right w:val="none" w:sz="0" w:space="0" w:color="auto"/>
      </w:divBdr>
    </w:div>
    <w:div w:id="395396743">
      <w:bodyDiv w:val="1"/>
      <w:marLeft w:val="0"/>
      <w:marRight w:val="0"/>
      <w:marTop w:val="0"/>
      <w:marBottom w:val="0"/>
      <w:divBdr>
        <w:top w:val="none" w:sz="0" w:space="0" w:color="auto"/>
        <w:left w:val="none" w:sz="0" w:space="0" w:color="auto"/>
        <w:bottom w:val="none" w:sz="0" w:space="0" w:color="auto"/>
        <w:right w:val="none" w:sz="0" w:space="0" w:color="auto"/>
      </w:divBdr>
    </w:div>
    <w:div w:id="403336191">
      <w:bodyDiv w:val="1"/>
      <w:marLeft w:val="0"/>
      <w:marRight w:val="0"/>
      <w:marTop w:val="0"/>
      <w:marBottom w:val="0"/>
      <w:divBdr>
        <w:top w:val="none" w:sz="0" w:space="0" w:color="auto"/>
        <w:left w:val="none" w:sz="0" w:space="0" w:color="auto"/>
        <w:bottom w:val="none" w:sz="0" w:space="0" w:color="auto"/>
        <w:right w:val="none" w:sz="0" w:space="0" w:color="auto"/>
      </w:divBdr>
    </w:div>
    <w:div w:id="413868137">
      <w:bodyDiv w:val="1"/>
      <w:marLeft w:val="0"/>
      <w:marRight w:val="0"/>
      <w:marTop w:val="0"/>
      <w:marBottom w:val="0"/>
      <w:divBdr>
        <w:top w:val="none" w:sz="0" w:space="0" w:color="auto"/>
        <w:left w:val="none" w:sz="0" w:space="0" w:color="auto"/>
        <w:bottom w:val="none" w:sz="0" w:space="0" w:color="auto"/>
        <w:right w:val="none" w:sz="0" w:space="0" w:color="auto"/>
      </w:divBdr>
    </w:div>
    <w:div w:id="418258565">
      <w:bodyDiv w:val="1"/>
      <w:marLeft w:val="0"/>
      <w:marRight w:val="0"/>
      <w:marTop w:val="0"/>
      <w:marBottom w:val="0"/>
      <w:divBdr>
        <w:top w:val="none" w:sz="0" w:space="0" w:color="auto"/>
        <w:left w:val="none" w:sz="0" w:space="0" w:color="auto"/>
        <w:bottom w:val="none" w:sz="0" w:space="0" w:color="auto"/>
        <w:right w:val="none" w:sz="0" w:space="0" w:color="auto"/>
      </w:divBdr>
    </w:div>
    <w:div w:id="419837754">
      <w:bodyDiv w:val="1"/>
      <w:marLeft w:val="0"/>
      <w:marRight w:val="0"/>
      <w:marTop w:val="0"/>
      <w:marBottom w:val="0"/>
      <w:divBdr>
        <w:top w:val="none" w:sz="0" w:space="0" w:color="auto"/>
        <w:left w:val="none" w:sz="0" w:space="0" w:color="auto"/>
        <w:bottom w:val="none" w:sz="0" w:space="0" w:color="auto"/>
        <w:right w:val="none" w:sz="0" w:space="0" w:color="auto"/>
      </w:divBdr>
      <w:divsChild>
        <w:div w:id="156772331">
          <w:marLeft w:val="0"/>
          <w:marRight w:val="0"/>
          <w:marTop w:val="0"/>
          <w:marBottom w:val="0"/>
          <w:divBdr>
            <w:top w:val="none" w:sz="0" w:space="0" w:color="auto"/>
            <w:left w:val="none" w:sz="0" w:space="0" w:color="auto"/>
            <w:bottom w:val="none" w:sz="0" w:space="0" w:color="auto"/>
            <w:right w:val="none" w:sz="0" w:space="0" w:color="auto"/>
          </w:divBdr>
        </w:div>
        <w:div w:id="288437753">
          <w:marLeft w:val="0"/>
          <w:marRight w:val="0"/>
          <w:marTop w:val="0"/>
          <w:marBottom w:val="0"/>
          <w:divBdr>
            <w:top w:val="none" w:sz="0" w:space="0" w:color="auto"/>
            <w:left w:val="none" w:sz="0" w:space="0" w:color="auto"/>
            <w:bottom w:val="none" w:sz="0" w:space="0" w:color="auto"/>
            <w:right w:val="none" w:sz="0" w:space="0" w:color="auto"/>
          </w:divBdr>
        </w:div>
        <w:div w:id="394203454">
          <w:marLeft w:val="0"/>
          <w:marRight w:val="0"/>
          <w:marTop w:val="0"/>
          <w:marBottom w:val="0"/>
          <w:divBdr>
            <w:top w:val="none" w:sz="0" w:space="0" w:color="auto"/>
            <w:left w:val="none" w:sz="0" w:space="0" w:color="auto"/>
            <w:bottom w:val="none" w:sz="0" w:space="0" w:color="auto"/>
            <w:right w:val="none" w:sz="0" w:space="0" w:color="auto"/>
          </w:divBdr>
        </w:div>
        <w:div w:id="1263802774">
          <w:marLeft w:val="0"/>
          <w:marRight w:val="0"/>
          <w:marTop w:val="0"/>
          <w:marBottom w:val="0"/>
          <w:divBdr>
            <w:top w:val="none" w:sz="0" w:space="0" w:color="auto"/>
            <w:left w:val="none" w:sz="0" w:space="0" w:color="auto"/>
            <w:bottom w:val="none" w:sz="0" w:space="0" w:color="auto"/>
            <w:right w:val="none" w:sz="0" w:space="0" w:color="auto"/>
          </w:divBdr>
        </w:div>
        <w:div w:id="1539121222">
          <w:marLeft w:val="0"/>
          <w:marRight w:val="0"/>
          <w:marTop w:val="0"/>
          <w:marBottom w:val="0"/>
          <w:divBdr>
            <w:top w:val="none" w:sz="0" w:space="0" w:color="auto"/>
            <w:left w:val="none" w:sz="0" w:space="0" w:color="auto"/>
            <w:bottom w:val="none" w:sz="0" w:space="0" w:color="auto"/>
            <w:right w:val="none" w:sz="0" w:space="0" w:color="auto"/>
          </w:divBdr>
        </w:div>
        <w:div w:id="1649548769">
          <w:marLeft w:val="0"/>
          <w:marRight w:val="0"/>
          <w:marTop w:val="0"/>
          <w:marBottom w:val="0"/>
          <w:divBdr>
            <w:top w:val="none" w:sz="0" w:space="0" w:color="auto"/>
            <w:left w:val="none" w:sz="0" w:space="0" w:color="auto"/>
            <w:bottom w:val="none" w:sz="0" w:space="0" w:color="auto"/>
            <w:right w:val="none" w:sz="0" w:space="0" w:color="auto"/>
          </w:divBdr>
        </w:div>
        <w:div w:id="1658262766">
          <w:marLeft w:val="0"/>
          <w:marRight w:val="0"/>
          <w:marTop w:val="0"/>
          <w:marBottom w:val="0"/>
          <w:divBdr>
            <w:top w:val="none" w:sz="0" w:space="0" w:color="auto"/>
            <w:left w:val="none" w:sz="0" w:space="0" w:color="auto"/>
            <w:bottom w:val="none" w:sz="0" w:space="0" w:color="auto"/>
            <w:right w:val="none" w:sz="0" w:space="0" w:color="auto"/>
          </w:divBdr>
        </w:div>
        <w:div w:id="1797478962">
          <w:marLeft w:val="0"/>
          <w:marRight w:val="0"/>
          <w:marTop w:val="0"/>
          <w:marBottom w:val="0"/>
          <w:divBdr>
            <w:top w:val="none" w:sz="0" w:space="0" w:color="auto"/>
            <w:left w:val="none" w:sz="0" w:space="0" w:color="auto"/>
            <w:bottom w:val="none" w:sz="0" w:space="0" w:color="auto"/>
            <w:right w:val="none" w:sz="0" w:space="0" w:color="auto"/>
          </w:divBdr>
        </w:div>
        <w:div w:id="1904441842">
          <w:marLeft w:val="0"/>
          <w:marRight w:val="0"/>
          <w:marTop w:val="0"/>
          <w:marBottom w:val="0"/>
          <w:divBdr>
            <w:top w:val="none" w:sz="0" w:space="0" w:color="auto"/>
            <w:left w:val="none" w:sz="0" w:space="0" w:color="auto"/>
            <w:bottom w:val="none" w:sz="0" w:space="0" w:color="auto"/>
            <w:right w:val="none" w:sz="0" w:space="0" w:color="auto"/>
          </w:divBdr>
        </w:div>
        <w:div w:id="2002541737">
          <w:marLeft w:val="0"/>
          <w:marRight w:val="0"/>
          <w:marTop w:val="0"/>
          <w:marBottom w:val="0"/>
          <w:divBdr>
            <w:top w:val="none" w:sz="0" w:space="0" w:color="auto"/>
            <w:left w:val="none" w:sz="0" w:space="0" w:color="auto"/>
            <w:bottom w:val="none" w:sz="0" w:space="0" w:color="auto"/>
            <w:right w:val="none" w:sz="0" w:space="0" w:color="auto"/>
          </w:divBdr>
        </w:div>
        <w:div w:id="2013097130">
          <w:marLeft w:val="0"/>
          <w:marRight w:val="0"/>
          <w:marTop w:val="0"/>
          <w:marBottom w:val="0"/>
          <w:divBdr>
            <w:top w:val="none" w:sz="0" w:space="0" w:color="auto"/>
            <w:left w:val="none" w:sz="0" w:space="0" w:color="auto"/>
            <w:bottom w:val="none" w:sz="0" w:space="0" w:color="auto"/>
            <w:right w:val="none" w:sz="0" w:space="0" w:color="auto"/>
          </w:divBdr>
        </w:div>
        <w:div w:id="2047176221">
          <w:marLeft w:val="0"/>
          <w:marRight w:val="0"/>
          <w:marTop w:val="0"/>
          <w:marBottom w:val="0"/>
          <w:divBdr>
            <w:top w:val="none" w:sz="0" w:space="0" w:color="auto"/>
            <w:left w:val="none" w:sz="0" w:space="0" w:color="auto"/>
            <w:bottom w:val="none" w:sz="0" w:space="0" w:color="auto"/>
            <w:right w:val="none" w:sz="0" w:space="0" w:color="auto"/>
          </w:divBdr>
        </w:div>
      </w:divsChild>
    </w:div>
    <w:div w:id="424038491">
      <w:bodyDiv w:val="1"/>
      <w:marLeft w:val="0"/>
      <w:marRight w:val="0"/>
      <w:marTop w:val="0"/>
      <w:marBottom w:val="0"/>
      <w:divBdr>
        <w:top w:val="none" w:sz="0" w:space="0" w:color="auto"/>
        <w:left w:val="none" w:sz="0" w:space="0" w:color="auto"/>
        <w:bottom w:val="none" w:sz="0" w:space="0" w:color="auto"/>
        <w:right w:val="none" w:sz="0" w:space="0" w:color="auto"/>
      </w:divBdr>
    </w:div>
    <w:div w:id="425542825">
      <w:bodyDiv w:val="1"/>
      <w:marLeft w:val="0"/>
      <w:marRight w:val="0"/>
      <w:marTop w:val="0"/>
      <w:marBottom w:val="0"/>
      <w:divBdr>
        <w:top w:val="none" w:sz="0" w:space="0" w:color="auto"/>
        <w:left w:val="none" w:sz="0" w:space="0" w:color="auto"/>
        <w:bottom w:val="none" w:sz="0" w:space="0" w:color="auto"/>
        <w:right w:val="none" w:sz="0" w:space="0" w:color="auto"/>
      </w:divBdr>
      <w:divsChild>
        <w:div w:id="930237316">
          <w:marLeft w:val="0"/>
          <w:marRight w:val="0"/>
          <w:marTop w:val="0"/>
          <w:marBottom w:val="0"/>
          <w:divBdr>
            <w:top w:val="none" w:sz="0" w:space="0" w:color="auto"/>
            <w:left w:val="none" w:sz="0" w:space="0" w:color="auto"/>
            <w:bottom w:val="none" w:sz="0" w:space="0" w:color="auto"/>
            <w:right w:val="none" w:sz="0" w:space="0" w:color="auto"/>
          </w:divBdr>
        </w:div>
      </w:divsChild>
    </w:div>
    <w:div w:id="425688407">
      <w:bodyDiv w:val="1"/>
      <w:marLeft w:val="0"/>
      <w:marRight w:val="0"/>
      <w:marTop w:val="0"/>
      <w:marBottom w:val="0"/>
      <w:divBdr>
        <w:top w:val="none" w:sz="0" w:space="0" w:color="auto"/>
        <w:left w:val="none" w:sz="0" w:space="0" w:color="auto"/>
        <w:bottom w:val="none" w:sz="0" w:space="0" w:color="auto"/>
        <w:right w:val="none" w:sz="0" w:space="0" w:color="auto"/>
      </w:divBdr>
    </w:div>
    <w:div w:id="434904453">
      <w:bodyDiv w:val="1"/>
      <w:marLeft w:val="0"/>
      <w:marRight w:val="0"/>
      <w:marTop w:val="0"/>
      <w:marBottom w:val="0"/>
      <w:divBdr>
        <w:top w:val="none" w:sz="0" w:space="0" w:color="auto"/>
        <w:left w:val="none" w:sz="0" w:space="0" w:color="auto"/>
        <w:bottom w:val="none" w:sz="0" w:space="0" w:color="auto"/>
        <w:right w:val="none" w:sz="0" w:space="0" w:color="auto"/>
      </w:divBdr>
    </w:div>
    <w:div w:id="435712676">
      <w:bodyDiv w:val="1"/>
      <w:marLeft w:val="0"/>
      <w:marRight w:val="0"/>
      <w:marTop w:val="0"/>
      <w:marBottom w:val="0"/>
      <w:divBdr>
        <w:top w:val="none" w:sz="0" w:space="0" w:color="auto"/>
        <w:left w:val="none" w:sz="0" w:space="0" w:color="auto"/>
        <w:bottom w:val="none" w:sz="0" w:space="0" w:color="auto"/>
        <w:right w:val="none" w:sz="0" w:space="0" w:color="auto"/>
      </w:divBdr>
    </w:div>
    <w:div w:id="439105605">
      <w:bodyDiv w:val="1"/>
      <w:marLeft w:val="0"/>
      <w:marRight w:val="0"/>
      <w:marTop w:val="0"/>
      <w:marBottom w:val="0"/>
      <w:divBdr>
        <w:top w:val="none" w:sz="0" w:space="0" w:color="auto"/>
        <w:left w:val="none" w:sz="0" w:space="0" w:color="auto"/>
        <w:bottom w:val="none" w:sz="0" w:space="0" w:color="auto"/>
        <w:right w:val="none" w:sz="0" w:space="0" w:color="auto"/>
      </w:divBdr>
    </w:div>
    <w:div w:id="439305677">
      <w:bodyDiv w:val="1"/>
      <w:marLeft w:val="0"/>
      <w:marRight w:val="0"/>
      <w:marTop w:val="0"/>
      <w:marBottom w:val="0"/>
      <w:divBdr>
        <w:top w:val="none" w:sz="0" w:space="0" w:color="auto"/>
        <w:left w:val="none" w:sz="0" w:space="0" w:color="auto"/>
        <w:bottom w:val="none" w:sz="0" w:space="0" w:color="auto"/>
        <w:right w:val="none" w:sz="0" w:space="0" w:color="auto"/>
      </w:divBdr>
    </w:div>
    <w:div w:id="453982328">
      <w:bodyDiv w:val="1"/>
      <w:marLeft w:val="0"/>
      <w:marRight w:val="0"/>
      <w:marTop w:val="0"/>
      <w:marBottom w:val="0"/>
      <w:divBdr>
        <w:top w:val="none" w:sz="0" w:space="0" w:color="auto"/>
        <w:left w:val="none" w:sz="0" w:space="0" w:color="auto"/>
        <w:bottom w:val="none" w:sz="0" w:space="0" w:color="auto"/>
        <w:right w:val="none" w:sz="0" w:space="0" w:color="auto"/>
      </w:divBdr>
    </w:div>
    <w:div w:id="481166961">
      <w:bodyDiv w:val="1"/>
      <w:marLeft w:val="0"/>
      <w:marRight w:val="0"/>
      <w:marTop w:val="0"/>
      <w:marBottom w:val="0"/>
      <w:divBdr>
        <w:top w:val="none" w:sz="0" w:space="0" w:color="auto"/>
        <w:left w:val="none" w:sz="0" w:space="0" w:color="auto"/>
        <w:bottom w:val="none" w:sz="0" w:space="0" w:color="auto"/>
        <w:right w:val="none" w:sz="0" w:space="0" w:color="auto"/>
      </w:divBdr>
    </w:div>
    <w:div w:id="491871334">
      <w:bodyDiv w:val="1"/>
      <w:marLeft w:val="0"/>
      <w:marRight w:val="0"/>
      <w:marTop w:val="0"/>
      <w:marBottom w:val="0"/>
      <w:divBdr>
        <w:top w:val="none" w:sz="0" w:space="0" w:color="auto"/>
        <w:left w:val="none" w:sz="0" w:space="0" w:color="auto"/>
        <w:bottom w:val="none" w:sz="0" w:space="0" w:color="auto"/>
        <w:right w:val="none" w:sz="0" w:space="0" w:color="auto"/>
      </w:divBdr>
    </w:div>
    <w:div w:id="496961382">
      <w:bodyDiv w:val="1"/>
      <w:marLeft w:val="0"/>
      <w:marRight w:val="0"/>
      <w:marTop w:val="0"/>
      <w:marBottom w:val="0"/>
      <w:divBdr>
        <w:top w:val="none" w:sz="0" w:space="0" w:color="auto"/>
        <w:left w:val="none" w:sz="0" w:space="0" w:color="auto"/>
        <w:bottom w:val="none" w:sz="0" w:space="0" w:color="auto"/>
        <w:right w:val="none" w:sz="0" w:space="0" w:color="auto"/>
      </w:divBdr>
    </w:div>
    <w:div w:id="520124281">
      <w:bodyDiv w:val="1"/>
      <w:marLeft w:val="0"/>
      <w:marRight w:val="0"/>
      <w:marTop w:val="0"/>
      <w:marBottom w:val="0"/>
      <w:divBdr>
        <w:top w:val="none" w:sz="0" w:space="0" w:color="auto"/>
        <w:left w:val="none" w:sz="0" w:space="0" w:color="auto"/>
        <w:bottom w:val="none" w:sz="0" w:space="0" w:color="auto"/>
        <w:right w:val="none" w:sz="0" w:space="0" w:color="auto"/>
      </w:divBdr>
    </w:div>
    <w:div w:id="522673761">
      <w:bodyDiv w:val="1"/>
      <w:marLeft w:val="0"/>
      <w:marRight w:val="0"/>
      <w:marTop w:val="0"/>
      <w:marBottom w:val="0"/>
      <w:divBdr>
        <w:top w:val="none" w:sz="0" w:space="0" w:color="auto"/>
        <w:left w:val="none" w:sz="0" w:space="0" w:color="auto"/>
        <w:bottom w:val="none" w:sz="0" w:space="0" w:color="auto"/>
        <w:right w:val="none" w:sz="0" w:space="0" w:color="auto"/>
      </w:divBdr>
    </w:div>
    <w:div w:id="527793875">
      <w:bodyDiv w:val="1"/>
      <w:marLeft w:val="0"/>
      <w:marRight w:val="0"/>
      <w:marTop w:val="0"/>
      <w:marBottom w:val="0"/>
      <w:divBdr>
        <w:top w:val="none" w:sz="0" w:space="0" w:color="auto"/>
        <w:left w:val="none" w:sz="0" w:space="0" w:color="auto"/>
        <w:bottom w:val="none" w:sz="0" w:space="0" w:color="auto"/>
        <w:right w:val="none" w:sz="0" w:space="0" w:color="auto"/>
      </w:divBdr>
    </w:div>
    <w:div w:id="538322868">
      <w:bodyDiv w:val="1"/>
      <w:marLeft w:val="0"/>
      <w:marRight w:val="0"/>
      <w:marTop w:val="0"/>
      <w:marBottom w:val="0"/>
      <w:divBdr>
        <w:top w:val="none" w:sz="0" w:space="0" w:color="auto"/>
        <w:left w:val="none" w:sz="0" w:space="0" w:color="auto"/>
        <w:bottom w:val="none" w:sz="0" w:space="0" w:color="auto"/>
        <w:right w:val="none" w:sz="0" w:space="0" w:color="auto"/>
      </w:divBdr>
    </w:div>
    <w:div w:id="542403440">
      <w:bodyDiv w:val="1"/>
      <w:marLeft w:val="0"/>
      <w:marRight w:val="0"/>
      <w:marTop w:val="0"/>
      <w:marBottom w:val="0"/>
      <w:divBdr>
        <w:top w:val="none" w:sz="0" w:space="0" w:color="auto"/>
        <w:left w:val="none" w:sz="0" w:space="0" w:color="auto"/>
        <w:bottom w:val="none" w:sz="0" w:space="0" w:color="auto"/>
        <w:right w:val="none" w:sz="0" w:space="0" w:color="auto"/>
      </w:divBdr>
      <w:divsChild>
        <w:div w:id="556361274">
          <w:marLeft w:val="0"/>
          <w:marRight w:val="0"/>
          <w:marTop w:val="0"/>
          <w:marBottom w:val="0"/>
          <w:divBdr>
            <w:top w:val="none" w:sz="0" w:space="0" w:color="auto"/>
            <w:left w:val="none" w:sz="0" w:space="0" w:color="auto"/>
            <w:bottom w:val="none" w:sz="0" w:space="0" w:color="auto"/>
            <w:right w:val="none" w:sz="0" w:space="0" w:color="auto"/>
          </w:divBdr>
        </w:div>
        <w:div w:id="1264413388">
          <w:marLeft w:val="0"/>
          <w:marRight w:val="0"/>
          <w:marTop w:val="0"/>
          <w:marBottom w:val="0"/>
          <w:divBdr>
            <w:top w:val="none" w:sz="0" w:space="0" w:color="auto"/>
            <w:left w:val="none" w:sz="0" w:space="0" w:color="auto"/>
            <w:bottom w:val="none" w:sz="0" w:space="0" w:color="auto"/>
            <w:right w:val="none" w:sz="0" w:space="0" w:color="auto"/>
          </w:divBdr>
        </w:div>
        <w:div w:id="1275864213">
          <w:marLeft w:val="0"/>
          <w:marRight w:val="0"/>
          <w:marTop w:val="0"/>
          <w:marBottom w:val="0"/>
          <w:divBdr>
            <w:top w:val="none" w:sz="0" w:space="0" w:color="auto"/>
            <w:left w:val="none" w:sz="0" w:space="0" w:color="auto"/>
            <w:bottom w:val="none" w:sz="0" w:space="0" w:color="auto"/>
            <w:right w:val="none" w:sz="0" w:space="0" w:color="auto"/>
          </w:divBdr>
        </w:div>
        <w:div w:id="1312557855">
          <w:marLeft w:val="0"/>
          <w:marRight w:val="0"/>
          <w:marTop w:val="0"/>
          <w:marBottom w:val="0"/>
          <w:divBdr>
            <w:top w:val="none" w:sz="0" w:space="0" w:color="auto"/>
            <w:left w:val="none" w:sz="0" w:space="0" w:color="auto"/>
            <w:bottom w:val="none" w:sz="0" w:space="0" w:color="auto"/>
            <w:right w:val="none" w:sz="0" w:space="0" w:color="auto"/>
          </w:divBdr>
        </w:div>
        <w:div w:id="1509755977">
          <w:marLeft w:val="0"/>
          <w:marRight w:val="0"/>
          <w:marTop w:val="0"/>
          <w:marBottom w:val="0"/>
          <w:divBdr>
            <w:top w:val="none" w:sz="0" w:space="0" w:color="auto"/>
            <w:left w:val="none" w:sz="0" w:space="0" w:color="auto"/>
            <w:bottom w:val="none" w:sz="0" w:space="0" w:color="auto"/>
            <w:right w:val="none" w:sz="0" w:space="0" w:color="auto"/>
          </w:divBdr>
        </w:div>
        <w:div w:id="1543053523">
          <w:marLeft w:val="0"/>
          <w:marRight w:val="0"/>
          <w:marTop w:val="0"/>
          <w:marBottom w:val="0"/>
          <w:divBdr>
            <w:top w:val="none" w:sz="0" w:space="0" w:color="auto"/>
            <w:left w:val="none" w:sz="0" w:space="0" w:color="auto"/>
            <w:bottom w:val="none" w:sz="0" w:space="0" w:color="auto"/>
            <w:right w:val="none" w:sz="0" w:space="0" w:color="auto"/>
          </w:divBdr>
        </w:div>
        <w:div w:id="1661302675">
          <w:marLeft w:val="0"/>
          <w:marRight w:val="0"/>
          <w:marTop w:val="0"/>
          <w:marBottom w:val="0"/>
          <w:divBdr>
            <w:top w:val="none" w:sz="0" w:space="0" w:color="auto"/>
            <w:left w:val="none" w:sz="0" w:space="0" w:color="auto"/>
            <w:bottom w:val="none" w:sz="0" w:space="0" w:color="auto"/>
            <w:right w:val="none" w:sz="0" w:space="0" w:color="auto"/>
          </w:divBdr>
        </w:div>
        <w:div w:id="1703167870">
          <w:marLeft w:val="0"/>
          <w:marRight w:val="0"/>
          <w:marTop w:val="0"/>
          <w:marBottom w:val="0"/>
          <w:divBdr>
            <w:top w:val="none" w:sz="0" w:space="0" w:color="auto"/>
            <w:left w:val="none" w:sz="0" w:space="0" w:color="auto"/>
            <w:bottom w:val="none" w:sz="0" w:space="0" w:color="auto"/>
            <w:right w:val="none" w:sz="0" w:space="0" w:color="auto"/>
          </w:divBdr>
        </w:div>
        <w:div w:id="1722171216">
          <w:marLeft w:val="0"/>
          <w:marRight w:val="0"/>
          <w:marTop w:val="0"/>
          <w:marBottom w:val="0"/>
          <w:divBdr>
            <w:top w:val="none" w:sz="0" w:space="0" w:color="auto"/>
            <w:left w:val="none" w:sz="0" w:space="0" w:color="auto"/>
            <w:bottom w:val="none" w:sz="0" w:space="0" w:color="auto"/>
            <w:right w:val="none" w:sz="0" w:space="0" w:color="auto"/>
          </w:divBdr>
        </w:div>
        <w:div w:id="1830515279">
          <w:marLeft w:val="0"/>
          <w:marRight w:val="0"/>
          <w:marTop w:val="0"/>
          <w:marBottom w:val="0"/>
          <w:divBdr>
            <w:top w:val="none" w:sz="0" w:space="0" w:color="auto"/>
            <w:left w:val="none" w:sz="0" w:space="0" w:color="auto"/>
            <w:bottom w:val="none" w:sz="0" w:space="0" w:color="auto"/>
            <w:right w:val="none" w:sz="0" w:space="0" w:color="auto"/>
          </w:divBdr>
        </w:div>
        <w:div w:id="1885868774">
          <w:marLeft w:val="0"/>
          <w:marRight w:val="0"/>
          <w:marTop w:val="0"/>
          <w:marBottom w:val="0"/>
          <w:divBdr>
            <w:top w:val="none" w:sz="0" w:space="0" w:color="auto"/>
            <w:left w:val="none" w:sz="0" w:space="0" w:color="auto"/>
            <w:bottom w:val="none" w:sz="0" w:space="0" w:color="auto"/>
            <w:right w:val="none" w:sz="0" w:space="0" w:color="auto"/>
          </w:divBdr>
        </w:div>
        <w:div w:id="1998025571">
          <w:marLeft w:val="0"/>
          <w:marRight w:val="0"/>
          <w:marTop w:val="0"/>
          <w:marBottom w:val="0"/>
          <w:divBdr>
            <w:top w:val="none" w:sz="0" w:space="0" w:color="auto"/>
            <w:left w:val="none" w:sz="0" w:space="0" w:color="auto"/>
            <w:bottom w:val="none" w:sz="0" w:space="0" w:color="auto"/>
            <w:right w:val="none" w:sz="0" w:space="0" w:color="auto"/>
          </w:divBdr>
        </w:div>
      </w:divsChild>
    </w:div>
    <w:div w:id="546332077">
      <w:bodyDiv w:val="1"/>
      <w:marLeft w:val="0"/>
      <w:marRight w:val="0"/>
      <w:marTop w:val="0"/>
      <w:marBottom w:val="0"/>
      <w:divBdr>
        <w:top w:val="none" w:sz="0" w:space="0" w:color="auto"/>
        <w:left w:val="none" w:sz="0" w:space="0" w:color="auto"/>
        <w:bottom w:val="none" w:sz="0" w:space="0" w:color="auto"/>
        <w:right w:val="none" w:sz="0" w:space="0" w:color="auto"/>
      </w:divBdr>
    </w:div>
    <w:div w:id="551380088">
      <w:bodyDiv w:val="1"/>
      <w:marLeft w:val="0"/>
      <w:marRight w:val="0"/>
      <w:marTop w:val="0"/>
      <w:marBottom w:val="0"/>
      <w:divBdr>
        <w:top w:val="none" w:sz="0" w:space="0" w:color="auto"/>
        <w:left w:val="none" w:sz="0" w:space="0" w:color="auto"/>
        <w:bottom w:val="none" w:sz="0" w:space="0" w:color="auto"/>
        <w:right w:val="none" w:sz="0" w:space="0" w:color="auto"/>
      </w:divBdr>
    </w:div>
    <w:div w:id="567957417">
      <w:bodyDiv w:val="1"/>
      <w:marLeft w:val="0"/>
      <w:marRight w:val="0"/>
      <w:marTop w:val="0"/>
      <w:marBottom w:val="0"/>
      <w:divBdr>
        <w:top w:val="none" w:sz="0" w:space="0" w:color="auto"/>
        <w:left w:val="none" w:sz="0" w:space="0" w:color="auto"/>
        <w:bottom w:val="none" w:sz="0" w:space="0" w:color="auto"/>
        <w:right w:val="none" w:sz="0" w:space="0" w:color="auto"/>
      </w:divBdr>
    </w:div>
    <w:div w:id="579486750">
      <w:bodyDiv w:val="1"/>
      <w:marLeft w:val="0"/>
      <w:marRight w:val="0"/>
      <w:marTop w:val="0"/>
      <w:marBottom w:val="0"/>
      <w:divBdr>
        <w:top w:val="none" w:sz="0" w:space="0" w:color="auto"/>
        <w:left w:val="none" w:sz="0" w:space="0" w:color="auto"/>
        <w:bottom w:val="none" w:sz="0" w:space="0" w:color="auto"/>
        <w:right w:val="none" w:sz="0" w:space="0" w:color="auto"/>
      </w:divBdr>
    </w:div>
    <w:div w:id="597758411">
      <w:bodyDiv w:val="1"/>
      <w:marLeft w:val="0"/>
      <w:marRight w:val="0"/>
      <w:marTop w:val="0"/>
      <w:marBottom w:val="0"/>
      <w:divBdr>
        <w:top w:val="none" w:sz="0" w:space="0" w:color="auto"/>
        <w:left w:val="none" w:sz="0" w:space="0" w:color="auto"/>
        <w:bottom w:val="none" w:sz="0" w:space="0" w:color="auto"/>
        <w:right w:val="none" w:sz="0" w:space="0" w:color="auto"/>
      </w:divBdr>
    </w:div>
    <w:div w:id="605649171">
      <w:bodyDiv w:val="1"/>
      <w:marLeft w:val="0"/>
      <w:marRight w:val="0"/>
      <w:marTop w:val="0"/>
      <w:marBottom w:val="0"/>
      <w:divBdr>
        <w:top w:val="none" w:sz="0" w:space="0" w:color="auto"/>
        <w:left w:val="none" w:sz="0" w:space="0" w:color="auto"/>
        <w:bottom w:val="none" w:sz="0" w:space="0" w:color="auto"/>
        <w:right w:val="none" w:sz="0" w:space="0" w:color="auto"/>
      </w:divBdr>
    </w:div>
    <w:div w:id="605697255">
      <w:bodyDiv w:val="1"/>
      <w:marLeft w:val="0"/>
      <w:marRight w:val="0"/>
      <w:marTop w:val="0"/>
      <w:marBottom w:val="0"/>
      <w:divBdr>
        <w:top w:val="none" w:sz="0" w:space="0" w:color="auto"/>
        <w:left w:val="none" w:sz="0" w:space="0" w:color="auto"/>
        <w:bottom w:val="none" w:sz="0" w:space="0" w:color="auto"/>
        <w:right w:val="none" w:sz="0" w:space="0" w:color="auto"/>
      </w:divBdr>
    </w:div>
    <w:div w:id="612829946">
      <w:bodyDiv w:val="1"/>
      <w:marLeft w:val="0"/>
      <w:marRight w:val="0"/>
      <w:marTop w:val="0"/>
      <w:marBottom w:val="0"/>
      <w:divBdr>
        <w:top w:val="none" w:sz="0" w:space="0" w:color="auto"/>
        <w:left w:val="none" w:sz="0" w:space="0" w:color="auto"/>
        <w:bottom w:val="none" w:sz="0" w:space="0" w:color="auto"/>
        <w:right w:val="none" w:sz="0" w:space="0" w:color="auto"/>
      </w:divBdr>
    </w:div>
    <w:div w:id="621614244">
      <w:bodyDiv w:val="1"/>
      <w:marLeft w:val="0"/>
      <w:marRight w:val="0"/>
      <w:marTop w:val="0"/>
      <w:marBottom w:val="0"/>
      <w:divBdr>
        <w:top w:val="none" w:sz="0" w:space="0" w:color="auto"/>
        <w:left w:val="none" w:sz="0" w:space="0" w:color="auto"/>
        <w:bottom w:val="none" w:sz="0" w:space="0" w:color="auto"/>
        <w:right w:val="none" w:sz="0" w:space="0" w:color="auto"/>
      </w:divBdr>
    </w:div>
    <w:div w:id="628126966">
      <w:bodyDiv w:val="1"/>
      <w:marLeft w:val="0"/>
      <w:marRight w:val="0"/>
      <w:marTop w:val="0"/>
      <w:marBottom w:val="0"/>
      <w:divBdr>
        <w:top w:val="none" w:sz="0" w:space="0" w:color="auto"/>
        <w:left w:val="none" w:sz="0" w:space="0" w:color="auto"/>
        <w:bottom w:val="none" w:sz="0" w:space="0" w:color="auto"/>
        <w:right w:val="none" w:sz="0" w:space="0" w:color="auto"/>
      </w:divBdr>
    </w:div>
    <w:div w:id="628706797">
      <w:bodyDiv w:val="1"/>
      <w:marLeft w:val="0"/>
      <w:marRight w:val="0"/>
      <w:marTop w:val="0"/>
      <w:marBottom w:val="0"/>
      <w:divBdr>
        <w:top w:val="none" w:sz="0" w:space="0" w:color="auto"/>
        <w:left w:val="none" w:sz="0" w:space="0" w:color="auto"/>
        <w:bottom w:val="none" w:sz="0" w:space="0" w:color="auto"/>
        <w:right w:val="none" w:sz="0" w:space="0" w:color="auto"/>
      </w:divBdr>
    </w:div>
    <w:div w:id="632247678">
      <w:bodyDiv w:val="1"/>
      <w:marLeft w:val="0"/>
      <w:marRight w:val="0"/>
      <w:marTop w:val="0"/>
      <w:marBottom w:val="0"/>
      <w:divBdr>
        <w:top w:val="none" w:sz="0" w:space="0" w:color="auto"/>
        <w:left w:val="none" w:sz="0" w:space="0" w:color="auto"/>
        <w:bottom w:val="none" w:sz="0" w:space="0" w:color="auto"/>
        <w:right w:val="none" w:sz="0" w:space="0" w:color="auto"/>
      </w:divBdr>
    </w:div>
    <w:div w:id="639385394">
      <w:bodyDiv w:val="1"/>
      <w:marLeft w:val="0"/>
      <w:marRight w:val="0"/>
      <w:marTop w:val="0"/>
      <w:marBottom w:val="0"/>
      <w:divBdr>
        <w:top w:val="none" w:sz="0" w:space="0" w:color="auto"/>
        <w:left w:val="none" w:sz="0" w:space="0" w:color="auto"/>
        <w:bottom w:val="none" w:sz="0" w:space="0" w:color="auto"/>
        <w:right w:val="none" w:sz="0" w:space="0" w:color="auto"/>
      </w:divBdr>
    </w:div>
    <w:div w:id="641153661">
      <w:bodyDiv w:val="1"/>
      <w:marLeft w:val="0"/>
      <w:marRight w:val="0"/>
      <w:marTop w:val="0"/>
      <w:marBottom w:val="0"/>
      <w:divBdr>
        <w:top w:val="none" w:sz="0" w:space="0" w:color="auto"/>
        <w:left w:val="none" w:sz="0" w:space="0" w:color="auto"/>
        <w:bottom w:val="none" w:sz="0" w:space="0" w:color="auto"/>
        <w:right w:val="none" w:sz="0" w:space="0" w:color="auto"/>
      </w:divBdr>
    </w:div>
    <w:div w:id="654914693">
      <w:bodyDiv w:val="1"/>
      <w:marLeft w:val="0"/>
      <w:marRight w:val="0"/>
      <w:marTop w:val="0"/>
      <w:marBottom w:val="0"/>
      <w:divBdr>
        <w:top w:val="none" w:sz="0" w:space="0" w:color="auto"/>
        <w:left w:val="none" w:sz="0" w:space="0" w:color="auto"/>
        <w:bottom w:val="none" w:sz="0" w:space="0" w:color="auto"/>
        <w:right w:val="none" w:sz="0" w:space="0" w:color="auto"/>
      </w:divBdr>
    </w:div>
    <w:div w:id="672146077">
      <w:bodyDiv w:val="1"/>
      <w:marLeft w:val="0"/>
      <w:marRight w:val="0"/>
      <w:marTop w:val="0"/>
      <w:marBottom w:val="0"/>
      <w:divBdr>
        <w:top w:val="none" w:sz="0" w:space="0" w:color="auto"/>
        <w:left w:val="none" w:sz="0" w:space="0" w:color="auto"/>
        <w:bottom w:val="none" w:sz="0" w:space="0" w:color="auto"/>
        <w:right w:val="none" w:sz="0" w:space="0" w:color="auto"/>
      </w:divBdr>
    </w:div>
    <w:div w:id="674961252">
      <w:bodyDiv w:val="1"/>
      <w:marLeft w:val="0"/>
      <w:marRight w:val="0"/>
      <w:marTop w:val="0"/>
      <w:marBottom w:val="0"/>
      <w:divBdr>
        <w:top w:val="none" w:sz="0" w:space="0" w:color="auto"/>
        <w:left w:val="none" w:sz="0" w:space="0" w:color="auto"/>
        <w:bottom w:val="none" w:sz="0" w:space="0" w:color="auto"/>
        <w:right w:val="none" w:sz="0" w:space="0" w:color="auto"/>
      </w:divBdr>
    </w:div>
    <w:div w:id="684672444">
      <w:bodyDiv w:val="1"/>
      <w:marLeft w:val="0"/>
      <w:marRight w:val="0"/>
      <w:marTop w:val="0"/>
      <w:marBottom w:val="0"/>
      <w:divBdr>
        <w:top w:val="none" w:sz="0" w:space="0" w:color="auto"/>
        <w:left w:val="none" w:sz="0" w:space="0" w:color="auto"/>
        <w:bottom w:val="none" w:sz="0" w:space="0" w:color="auto"/>
        <w:right w:val="none" w:sz="0" w:space="0" w:color="auto"/>
      </w:divBdr>
    </w:div>
    <w:div w:id="686755513">
      <w:bodyDiv w:val="1"/>
      <w:marLeft w:val="0"/>
      <w:marRight w:val="0"/>
      <w:marTop w:val="0"/>
      <w:marBottom w:val="0"/>
      <w:divBdr>
        <w:top w:val="none" w:sz="0" w:space="0" w:color="auto"/>
        <w:left w:val="none" w:sz="0" w:space="0" w:color="auto"/>
        <w:bottom w:val="none" w:sz="0" w:space="0" w:color="auto"/>
        <w:right w:val="none" w:sz="0" w:space="0" w:color="auto"/>
      </w:divBdr>
    </w:div>
    <w:div w:id="695693714">
      <w:bodyDiv w:val="1"/>
      <w:marLeft w:val="0"/>
      <w:marRight w:val="0"/>
      <w:marTop w:val="0"/>
      <w:marBottom w:val="0"/>
      <w:divBdr>
        <w:top w:val="none" w:sz="0" w:space="0" w:color="auto"/>
        <w:left w:val="none" w:sz="0" w:space="0" w:color="auto"/>
        <w:bottom w:val="none" w:sz="0" w:space="0" w:color="auto"/>
        <w:right w:val="none" w:sz="0" w:space="0" w:color="auto"/>
      </w:divBdr>
      <w:divsChild>
        <w:div w:id="210966449">
          <w:marLeft w:val="1152"/>
          <w:marRight w:val="0"/>
          <w:marTop w:val="20"/>
          <w:marBottom w:val="20"/>
          <w:divBdr>
            <w:top w:val="none" w:sz="0" w:space="0" w:color="auto"/>
            <w:left w:val="none" w:sz="0" w:space="0" w:color="auto"/>
            <w:bottom w:val="none" w:sz="0" w:space="0" w:color="auto"/>
            <w:right w:val="none" w:sz="0" w:space="0" w:color="auto"/>
          </w:divBdr>
        </w:div>
        <w:div w:id="260990542">
          <w:marLeft w:val="1152"/>
          <w:marRight w:val="0"/>
          <w:marTop w:val="20"/>
          <w:marBottom w:val="20"/>
          <w:divBdr>
            <w:top w:val="none" w:sz="0" w:space="0" w:color="auto"/>
            <w:left w:val="none" w:sz="0" w:space="0" w:color="auto"/>
            <w:bottom w:val="none" w:sz="0" w:space="0" w:color="auto"/>
            <w:right w:val="none" w:sz="0" w:space="0" w:color="auto"/>
          </w:divBdr>
        </w:div>
        <w:div w:id="334038944">
          <w:marLeft w:val="1152"/>
          <w:marRight w:val="0"/>
          <w:marTop w:val="20"/>
          <w:marBottom w:val="20"/>
          <w:divBdr>
            <w:top w:val="none" w:sz="0" w:space="0" w:color="auto"/>
            <w:left w:val="none" w:sz="0" w:space="0" w:color="auto"/>
            <w:bottom w:val="none" w:sz="0" w:space="0" w:color="auto"/>
            <w:right w:val="none" w:sz="0" w:space="0" w:color="auto"/>
          </w:divBdr>
        </w:div>
        <w:div w:id="429937494">
          <w:marLeft w:val="1872"/>
          <w:marRight w:val="0"/>
          <w:marTop w:val="20"/>
          <w:marBottom w:val="20"/>
          <w:divBdr>
            <w:top w:val="none" w:sz="0" w:space="0" w:color="auto"/>
            <w:left w:val="none" w:sz="0" w:space="0" w:color="auto"/>
            <w:bottom w:val="none" w:sz="0" w:space="0" w:color="auto"/>
            <w:right w:val="none" w:sz="0" w:space="0" w:color="auto"/>
          </w:divBdr>
        </w:div>
        <w:div w:id="448359940">
          <w:marLeft w:val="1152"/>
          <w:marRight w:val="0"/>
          <w:marTop w:val="20"/>
          <w:marBottom w:val="20"/>
          <w:divBdr>
            <w:top w:val="none" w:sz="0" w:space="0" w:color="auto"/>
            <w:left w:val="none" w:sz="0" w:space="0" w:color="auto"/>
            <w:bottom w:val="none" w:sz="0" w:space="0" w:color="auto"/>
            <w:right w:val="none" w:sz="0" w:space="0" w:color="auto"/>
          </w:divBdr>
        </w:div>
        <w:div w:id="827021175">
          <w:marLeft w:val="1872"/>
          <w:marRight w:val="0"/>
          <w:marTop w:val="20"/>
          <w:marBottom w:val="20"/>
          <w:divBdr>
            <w:top w:val="none" w:sz="0" w:space="0" w:color="auto"/>
            <w:left w:val="none" w:sz="0" w:space="0" w:color="auto"/>
            <w:bottom w:val="none" w:sz="0" w:space="0" w:color="auto"/>
            <w:right w:val="none" w:sz="0" w:space="0" w:color="auto"/>
          </w:divBdr>
        </w:div>
        <w:div w:id="892544588">
          <w:marLeft w:val="1872"/>
          <w:marRight w:val="0"/>
          <w:marTop w:val="20"/>
          <w:marBottom w:val="20"/>
          <w:divBdr>
            <w:top w:val="none" w:sz="0" w:space="0" w:color="auto"/>
            <w:left w:val="none" w:sz="0" w:space="0" w:color="auto"/>
            <w:bottom w:val="none" w:sz="0" w:space="0" w:color="auto"/>
            <w:right w:val="none" w:sz="0" w:space="0" w:color="auto"/>
          </w:divBdr>
        </w:div>
        <w:div w:id="977954058">
          <w:marLeft w:val="1872"/>
          <w:marRight w:val="0"/>
          <w:marTop w:val="20"/>
          <w:marBottom w:val="20"/>
          <w:divBdr>
            <w:top w:val="none" w:sz="0" w:space="0" w:color="auto"/>
            <w:left w:val="none" w:sz="0" w:space="0" w:color="auto"/>
            <w:bottom w:val="none" w:sz="0" w:space="0" w:color="auto"/>
            <w:right w:val="none" w:sz="0" w:space="0" w:color="auto"/>
          </w:divBdr>
        </w:div>
        <w:div w:id="1144784611">
          <w:marLeft w:val="1152"/>
          <w:marRight w:val="0"/>
          <w:marTop w:val="20"/>
          <w:marBottom w:val="20"/>
          <w:divBdr>
            <w:top w:val="none" w:sz="0" w:space="0" w:color="auto"/>
            <w:left w:val="none" w:sz="0" w:space="0" w:color="auto"/>
            <w:bottom w:val="none" w:sz="0" w:space="0" w:color="auto"/>
            <w:right w:val="none" w:sz="0" w:space="0" w:color="auto"/>
          </w:divBdr>
        </w:div>
        <w:div w:id="1621379366">
          <w:marLeft w:val="1872"/>
          <w:marRight w:val="0"/>
          <w:marTop w:val="20"/>
          <w:marBottom w:val="20"/>
          <w:divBdr>
            <w:top w:val="none" w:sz="0" w:space="0" w:color="auto"/>
            <w:left w:val="none" w:sz="0" w:space="0" w:color="auto"/>
            <w:bottom w:val="none" w:sz="0" w:space="0" w:color="auto"/>
            <w:right w:val="none" w:sz="0" w:space="0" w:color="auto"/>
          </w:divBdr>
        </w:div>
        <w:div w:id="1670596550">
          <w:marLeft w:val="1872"/>
          <w:marRight w:val="0"/>
          <w:marTop w:val="20"/>
          <w:marBottom w:val="20"/>
          <w:divBdr>
            <w:top w:val="none" w:sz="0" w:space="0" w:color="auto"/>
            <w:left w:val="none" w:sz="0" w:space="0" w:color="auto"/>
            <w:bottom w:val="none" w:sz="0" w:space="0" w:color="auto"/>
            <w:right w:val="none" w:sz="0" w:space="0" w:color="auto"/>
          </w:divBdr>
        </w:div>
        <w:div w:id="2099593683">
          <w:marLeft w:val="1872"/>
          <w:marRight w:val="0"/>
          <w:marTop w:val="20"/>
          <w:marBottom w:val="20"/>
          <w:divBdr>
            <w:top w:val="none" w:sz="0" w:space="0" w:color="auto"/>
            <w:left w:val="none" w:sz="0" w:space="0" w:color="auto"/>
            <w:bottom w:val="none" w:sz="0" w:space="0" w:color="auto"/>
            <w:right w:val="none" w:sz="0" w:space="0" w:color="auto"/>
          </w:divBdr>
        </w:div>
        <w:div w:id="2099713101">
          <w:marLeft w:val="1152"/>
          <w:marRight w:val="0"/>
          <w:marTop w:val="20"/>
          <w:marBottom w:val="20"/>
          <w:divBdr>
            <w:top w:val="none" w:sz="0" w:space="0" w:color="auto"/>
            <w:left w:val="none" w:sz="0" w:space="0" w:color="auto"/>
            <w:bottom w:val="none" w:sz="0" w:space="0" w:color="auto"/>
            <w:right w:val="none" w:sz="0" w:space="0" w:color="auto"/>
          </w:divBdr>
        </w:div>
      </w:divsChild>
    </w:div>
    <w:div w:id="699279903">
      <w:bodyDiv w:val="1"/>
      <w:marLeft w:val="0"/>
      <w:marRight w:val="0"/>
      <w:marTop w:val="0"/>
      <w:marBottom w:val="0"/>
      <w:divBdr>
        <w:top w:val="none" w:sz="0" w:space="0" w:color="auto"/>
        <w:left w:val="none" w:sz="0" w:space="0" w:color="auto"/>
        <w:bottom w:val="none" w:sz="0" w:space="0" w:color="auto"/>
        <w:right w:val="none" w:sz="0" w:space="0" w:color="auto"/>
      </w:divBdr>
    </w:div>
    <w:div w:id="712195978">
      <w:bodyDiv w:val="1"/>
      <w:marLeft w:val="0"/>
      <w:marRight w:val="0"/>
      <w:marTop w:val="0"/>
      <w:marBottom w:val="0"/>
      <w:divBdr>
        <w:top w:val="none" w:sz="0" w:space="0" w:color="auto"/>
        <w:left w:val="none" w:sz="0" w:space="0" w:color="auto"/>
        <w:bottom w:val="none" w:sz="0" w:space="0" w:color="auto"/>
        <w:right w:val="none" w:sz="0" w:space="0" w:color="auto"/>
      </w:divBdr>
    </w:div>
    <w:div w:id="723137038">
      <w:bodyDiv w:val="1"/>
      <w:marLeft w:val="0"/>
      <w:marRight w:val="0"/>
      <w:marTop w:val="0"/>
      <w:marBottom w:val="0"/>
      <w:divBdr>
        <w:top w:val="none" w:sz="0" w:space="0" w:color="auto"/>
        <w:left w:val="none" w:sz="0" w:space="0" w:color="auto"/>
        <w:bottom w:val="none" w:sz="0" w:space="0" w:color="auto"/>
        <w:right w:val="none" w:sz="0" w:space="0" w:color="auto"/>
      </w:divBdr>
    </w:div>
    <w:div w:id="732893355">
      <w:bodyDiv w:val="1"/>
      <w:marLeft w:val="0"/>
      <w:marRight w:val="0"/>
      <w:marTop w:val="0"/>
      <w:marBottom w:val="0"/>
      <w:divBdr>
        <w:top w:val="none" w:sz="0" w:space="0" w:color="auto"/>
        <w:left w:val="none" w:sz="0" w:space="0" w:color="auto"/>
        <w:bottom w:val="none" w:sz="0" w:space="0" w:color="auto"/>
        <w:right w:val="none" w:sz="0" w:space="0" w:color="auto"/>
      </w:divBdr>
    </w:div>
    <w:div w:id="733049801">
      <w:bodyDiv w:val="1"/>
      <w:marLeft w:val="0"/>
      <w:marRight w:val="0"/>
      <w:marTop w:val="0"/>
      <w:marBottom w:val="0"/>
      <w:divBdr>
        <w:top w:val="none" w:sz="0" w:space="0" w:color="auto"/>
        <w:left w:val="none" w:sz="0" w:space="0" w:color="auto"/>
        <w:bottom w:val="none" w:sz="0" w:space="0" w:color="auto"/>
        <w:right w:val="none" w:sz="0" w:space="0" w:color="auto"/>
      </w:divBdr>
    </w:div>
    <w:div w:id="739134302">
      <w:bodyDiv w:val="1"/>
      <w:marLeft w:val="0"/>
      <w:marRight w:val="0"/>
      <w:marTop w:val="0"/>
      <w:marBottom w:val="0"/>
      <w:divBdr>
        <w:top w:val="none" w:sz="0" w:space="0" w:color="auto"/>
        <w:left w:val="none" w:sz="0" w:space="0" w:color="auto"/>
        <w:bottom w:val="none" w:sz="0" w:space="0" w:color="auto"/>
        <w:right w:val="none" w:sz="0" w:space="0" w:color="auto"/>
      </w:divBdr>
    </w:div>
    <w:div w:id="740442866">
      <w:bodyDiv w:val="1"/>
      <w:marLeft w:val="0"/>
      <w:marRight w:val="0"/>
      <w:marTop w:val="0"/>
      <w:marBottom w:val="0"/>
      <w:divBdr>
        <w:top w:val="none" w:sz="0" w:space="0" w:color="auto"/>
        <w:left w:val="none" w:sz="0" w:space="0" w:color="auto"/>
        <w:bottom w:val="none" w:sz="0" w:space="0" w:color="auto"/>
        <w:right w:val="none" w:sz="0" w:space="0" w:color="auto"/>
      </w:divBdr>
    </w:div>
    <w:div w:id="743377013">
      <w:bodyDiv w:val="1"/>
      <w:marLeft w:val="0"/>
      <w:marRight w:val="0"/>
      <w:marTop w:val="0"/>
      <w:marBottom w:val="0"/>
      <w:divBdr>
        <w:top w:val="none" w:sz="0" w:space="0" w:color="auto"/>
        <w:left w:val="none" w:sz="0" w:space="0" w:color="auto"/>
        <w:bottom w:val="none" w:sz="0" w:space="0" w:color="auto"/>
        <w:right w:val="none" w:sz="0" w:space="0" w:color="auto"/>
      </w:divBdr>
    </w:div>
    <w:div w:id="746225419">
      <w:bodyDiv w:val="1"/>
      <w:marLeft w:val="0"/>
      <w:marRight w:val="0"/>
      <w:marTop w:val="0"/>
      <w:marBottom w:val="0"/>
      <w:divBdr>
        <w:top w:val="none" w:sz="0" w:space="0" w:color="auto"/>
        <w:left w:val="none" w:sz="0" w:space="0" w:color="auto"/>
        <w:bottom w:val="none" w:sz="0" w:space="0" w:color="auto"/>
        <w:right w:val="none" w:sz="0" w:space="0" w:color="auto"/>
      </w:divBdr>
    </w:div>
    <w:div w:id="749666990">
      <w:bodyDiv w:val="1"/>
      <w:marLeft w:val="0"/>
      <w:marRight w:val="0"/>
      <w:marTop w:val="0"/>
      <w:marBottom w:val="0"/>
      <w:divBdr>
        <w:top w:val="none" w:sz="0" w:space="0" w:color="auto"/>
        <w:left w:val="none" w:sz="0" w:space="0" w:color="auto"/>
        <w:bottom w:val="none" w:sz="0" w:space="0" w:color="auto"/>
        <w:right w:val="none" w:sz="0" w:space="0" w:color="auto"/>
      </w:divBdr>
    </w:div>
    <w:div w:id="749961077">
      <w:bodyDiv w:val="1"/>
      <w:marLeft w:val="0"/>
      <w:marRight w:val="0"/>
      <w:marTop w:val="0"/>
      <w:marBottom w:val="0"/>
      <w:divBdr>
        <w:top w:val="none" w:sz="0" w:space="0" w:color="auto"/>
        <w:left w:val="none" w:sz="0" w:space="0" w:color="auto"/>
        <w:bottom w:val="none" w:sz="0" w:space="0" w:color="auto"/>
        <w:right w:val="none" w:sz="0" w:space="0" w:color="auto"/>
      </w:divBdr>
    </w:div>
    <w:div w:id="751704386">
      <w:bodyDiv w:val="1"/>
      <w:marLeft w:val="0"/>
      <w:marRight w:val="0"/>
      <w:marTop w:val="0"/>
      <w:marBottom w:val="0"/>
      <w:divBdr>
        <w:top w:val="none" w:sz="0" w:space="0" w:color="auto"/>
        <w:left w:val="none" w:sz="0" w:space="0" w:color="auto"/>
        <w:bottom w:val="none" w:sz="0" w:space="0" w:color="auto"/>
        <w:right w:val="none" w:sz="0" w:space="0" w:color="auto"/>
      </w:divBdr>
    </w:div>
    <w:div w:id="753431289">
      <w:bodyDiv w:val="1"/>
      <w:marLeft w:val="0"/>
      <w:marRight w:val="0"/>
      <w:marTop w:val="0"/>
      <w:marBottom w:val="0"/>
      <w:divBdr>
        <w:top w:val="none" w:sz="0" w:space="0" w:color="auto"/>
        <w:left w:val="none" w:sz="0" w:space="0" w:color="auto"/>
        <w:bottom w:val="none" w:sz="0" w:space="0" w:color="auto"/>
        <w:right w:val="none" w:sz="0" w:space="0" w:color="auto"/>
      </w:divBdr>
    </w:div>
    <w:div w:id="764301687">
      <w:bodyDiv w:val="1"/>
      <w:marLeft w:val="0"/>
      <w:marRight w:val="0"/>
      <w:marTop w:val="0"/>
      <w:marBottom w:val="0"/>
      <w:divBdr>
        <w:top w:val="none" w:sz="0" w:space="0" w:color="auto"/>
        <w:left w:val="none" w:sz="0" w:space="0" w:color="auto"/>
        <w:bottom w:val="none" w:sz="0" w:space="0" w:color="auto"/>
        <w:right w:val="none" w:sz="0" w:space="0" w:color="auto"/>
      </w:divBdr>
    </w:div>
    <w:div w:id="778138539">
      <w:bodyDiv w:val="1"/>
      <w:marLeft w:val="0"/>
      <w:marRight w:val="0"/>
      <w:marTop w:val="0"/>
      <w:marBottom w:val="0"/>
      <w:divBdr>
        <w:top w:val="none" w:sz="0" w:space="0" w:color="auto"/>
        <w:left w:val="none" w:sz="0" w:space="0" w:color="auto"/>
        <w:bottom w:val="none" w:sz="0" w:space="0" w:color="auto"/>
        <w:right w:val="none" w:sz="0" w:space="0" w:color="auto"/>
      </w:divBdr>
    </w:div>
    <w:div w:id="785974863">
      <w:bodyDiv w:val="1"/>
      <w:marLeft w:val="0"/>
      <w:marRight w:val="0"/>
      <w:marTop w:val="0"/>
      <w:marBottom w:val="0"/>
      <w:divBdr>
        <w:top w:val="none" w:sz="0" w:space="0" w:color="auto"/>
        <w:left w:val="none" w:sz="0" w:space="0" w:color="auto"/>
        <w:bottom w:val="none" w:sz="0" w:space="0" w:color="auto"/>
        <w:right w:val="none" w:sz="0" w:space="0" w:color="auto"/>
      </w:divBdr>
    </w:div>
    <w:div w:id="797919872">
      <w:bodyDiv w:val="1"/>
      <w:marLeft w:val="0"/>
      <w:marRight w:val="0"/>
      <w:marTop w:val="0"/>
      <w:marBottom w:val="0"/>
      <w:divBdr>
        <w:top w:val="none" w:sz="0" w:space="0" w:color="auto"/>
        <w:left w:val="none" w:sz="0" w:space="0" w:color="auto"/>
        <w:bottom w:val="none" w:sz="0" w:space="0" w:color="auto"/>
        <w:right w:val="none" w:sz="0" w:space="0" w:color="auto"/>
      </w:divBdr>
    </w:div>
    <w:div w:id="798762845">
      <w:bodyDiv w:val="1"/>
      <w:marLeft w:val="0"/>
      <w:marRight w:val="0"/>
      <w:marTop w:val="0"/>
      <w:marBottom w:val="0"/>
      <w:divBdr>
        <w:top w:val="none" w:sz="0" w:space="0" w:color="auto"/>
        <w:left w:val="none" w:sz="0" w:space="0" w:color="auto"/>
        <w:bottom w:val="none" w:sz="0" w:space="0" w:color="auto"/>
        <w:right w:val="none" w:sz="0" w:space="0" w:color="auto"/>
      </w:divBdr>
    </w:div>
    <w:div w:id="799958287">
      <w:bodyDiv w:val="1"/>
      <w:marLeft w:val="0"/>
      <w:marRight w:val="0"/>
      <w:marTop w:val="0"/>
      <w:marBottom w:val="0"/>
      <w:divBdr>
        <w:top w:val="none" w:sz="0" w:space="0" w:color="auto"/>
        <w:left w:val="none" w:sz="0" w:space="0" w:color="auto"/>
        <w:bottom w:val="none" w:sz="0" w:space="0" w:color="auto"/>
        <w:right w:val="none" w:sz="0" w:space="0" w:color="auto"/>
      </w:divBdr>
      <w:divsChild>
        <w:div w:id="473066921">
          <w:marLeft w:val="0"/>
          <w:marRight w:val="0"/>
          <w:marTop w:val="0"/>
          <w:marBottom w:val="0"/>
          <w:divBdr>
            <w:top w:val="none" w:sz="0" w:space="0" w:color="auto"/>
            <w:left w:val="none" w:sz="0" w:space="0" w:color="auto"/>
            <w:bottom w:val="none" w:sz="0" w:space="0" w:color="auto"/>
            <w:right w:val="none" w:sz="0" w:space="0" w:color="auto"/>
          </w:divBdr>
        </w:div>
      </w:divsChild>
    </w:div>
    <w:div w:id="800533004">
      <w:bodyDiv w:val="1"/>
      <w:marLeft w:val="0"/>
      <w:marRight w:val="0"/>
      <w:marTop w:val="0"/>
      <w:marBottom w:val="0"/>
      <w:divBdr>
        <w:top w:val="none" w:sz="0" w:space="0" w:color="auto"/>
        <w:left w:val="none" w:sz="0" w:space="0" w:color="auto"/>
        <w:bottom w:val="none" w:sz="0" w:space="0" w:color="auto"/>
        <w:right w:val="none" w:sz="0" w:space="0" w:color="auto"/>
      </w:divBdr>
    </w:div>
    <w:div w:id="804129538">
      <w:bodyDiv w:val="1"/>
      <w:marLeft w:val="0"/>
      <w:marRight w:val="0"/>
      <w:marTop w:val="0"/>
      <w:marBottom w:val="0"/>
      <w:divBdr>
        <w:top w:val="none" w:sz="0" w:space="0" w:color="auto"/>
        <w:left w:val="none" w:sz="0" w:space="0" w:color="auto"/>
        <w:bottom w:val="none" w:sz="0" w:space="0" w:color="auto"/>
        <w:right w:val="none" w:sz="0" w:space="0" w:color="auto"/>
      </w:divBdr>
    </w:div>
    <w:div w:id="805391055">
      <w:bodyDiv w:val="1"/>
      <w:marLeft w:val="0"/>
      <w:marRight w:val="0"/>
      <w:marTop w:val="0"/>
      <w:marBottom w:val="0"/>
      <w:divBdr>
        <w:top w:val="none" w:sz="0" w:space="0" w:color="auto"/>
        <w:left w:val="none" w:sz="0" w:space="0" w:color="auto"/>
        <w:bottom w:val="none" w:sz="0" w:space="0" w:color="auto"/>
        <w:right w:val="none" w:sz="0" w:space="0" w:color="auto"/>
      </w:divBdr>
    </w:div>
    <w:div w:id="805586240">
      <w:bodyDiv w:val="1"/>
      <w:marLeft w:val="0"/>
      <w:marRight w:val="0"/>
      <w:marTop w:val="0"/>
      <w:marBottom w:val="0"/>
      <w:divBdr>
        <w:top w:val="none" w:sz="0" w:space="0" w:color="auto"/>
        <w:left w:val="none" w:sz="0" w:space="0" w:color="auto"/>
        <w:bottom w:val="none" w:sz="0" w:space="0" w:color="auto"/>
        <w:right w:val="none" w:sz="0" w:space="0" w:color="auto"/>
      </w:divBdr>
    </w:div>
    <w:div w:id="808934263">
      <w:bodyDiv w:val="1"/>
      <w:marLeft w:val="0"/>
      <w:marRight w:val="0"/>
      <w:marTop w:val="0"/>
      <w:marBottom w:val="0"/>
      <w:divBdr>
        <w:top w:val="none" w:sz="0" w:space="0" w:color="auto"/>
        <w:left w:val="none" w:sz="0" w:space="0" w:color="auto"/>
        <w:bottom w:val="none" w:sz="0" w:space="0" w:color="auto"/>
        <w:right w:val="none" w:sz="0" w:space="0" w:color="auto"/>
      </w:divBdr>
    </w:div>
    <w:div w:id="812213905">
      <w:bodyDiv w:val="1"/>
      <w:marLeft w:val="0"/>
      <w:marRight w:val="0"/>
      <w:marTop w:val="0"/>
      <w:marBottom w:val="0"/>
      <w:divBdr>
        <w:top w:val="none" w:sz="0" w:space="0" w:color="auto"/>
        <w:left w:val="none" w:sz="0" w:space="0" w:color="auto"/>
        <w:bottom w:val="none" w:sz="0" w:space="0" w:color="auto"/>
        <w:right w:val="none" w:sz="0" w:space="0" w:color="auto"/>
      </w:divBdr>
    </w:div>
    <w:div w:id="814225032">
      <w:bodyDiv w:val="1"/>
      <w:marLeft w:val="0"/>
      <w:marRight w:val="0"/>
      <w:marTop w:val="0"/>
      <w:marBottom w:val="0"/>
      <w:divBdr>
        <w:top w:val="none" w:sz="0" w:space="0" w:color="auto"/>
        <w:left w:val="none" w:sz="0" w:space="0" w:color="auto"/>
        <w:bottom w:val="none" w:sz="0" w:space="0" w:color="auto"/>
        <w:right w:val="none" w:sz="0" w:space="0" w:color="auto"/>
      </w:divBdr>
    </w:div>
    <w:div w:id="815148450">
      <w:bodyDiv w:val="1"/>
      <w:marLeft w:val="0"/>
      <w:marRight w:val="0"/>
      <w:marTop w:val="0"/>
      <w:marBottom w:val="0"/>
      <w:divBdr>
        <w:top w:val="none" w:sz="0" w:space="0" w:color="auto"/>
        <w:left w:val="none" w:sz="0" w:space="0" w:color="auto"/>
        <w:bottom w:val="none" w:sz="0" w:space="0" w:color="auto"/>
        <w:right w:val="none" w:sz="0" w:space="0" w:color="auto"/>
      </w:divBdr>
    </w:div>
    <w:div w:id="817844906">
      <w:bodyDiv w:val="1"/>
      <w:marLeft w:val="0"/>
      <w:marRight w:val="0"/>
      <w:marTop w:val="0"/>
      <w:marBottom w:val="0"/>
      <w:divBdr>
        <w:top w:val="none" w:sz="0" w:space="0" w:color="auto"/>
        <w:left w:val="none" w:sz="0" w:space="0" w:color="auto"/>
        <w:bottom w:val="none" w:sz="0" w:space="0" w:color="auto"/>
        <w:right w:val="none" w:sz="0" w:space="0" w:color="auto"/>
      </w:divBdr>
    </w:div>
    <w:div w:id="828791992">
      <w:bodyDiv w:val="1"/>
      <w:marLeft w:val="0"/>
      <w:marRight w:val="0"/>
      <w:marTop w:val="0"/>
      <w:marBottom w:val="0"/>
      <w:divBdr>
        <w:top w:val="none" w:sz="0" w:space="0" w:color="auto"/>
        <w:left w:val="none" w:sz="0" w:space="0" w:color="auto"/>
        <w:bottom w:val="none" w:sz="0" w:space="0" w:color="auto"/>
        <w:right w:val="none" w:sz="0" w:space="0" w:color="auto"/>
      </w:divBdr>
    </w:div>
    <w:div w:id="846558240">
      <w:bodyDiv w:val="1"/>
      <w:marLeft w:val="0"/>
      <w:marRight w:val="0"/>
      <w:marTop w:val="0"/>
      <w:marBottom w:val="0"/>
      <w:divBdr>
        <w:top w:val="none" w:sz="0" w:space="0" w:color="auto"/>
        <w:left w:val="none" w:sz="0" w:space="0" w:color="auto"/>
        <w:bottom w:val="none" w:sz="0" w:space="0" w:color="auto"/>
        <w:right w:val="none" w:sz="0" w:space="0" w:color="auto"/>
      </w:divBdr>
    </w:div>
    <w:div w:id="854538169">
      <w:bodyDiv w:val="1"/>
      <w:marLeft w:val="0"/>
      <w:marRight w:val="0"/>
      <w:marTop w:val="0"/>
      <w:marBottom w:val="0"/>
      <w:divBdr>
        <w:top w:val="none" w:sz="0" w:space="0" w:color="auto"/>
        <w:left w:val="none" w:sz="0" w:space="0" w:color="auto"/>
        <w:bottom w:val="none" w:sz="0" w:space="0" w:color="auto"/>
        <w:right w:val="none" w:sz="0" w:space="0" w:color="auto"/>
      </w:divBdr>
    </w:div>
    <w:div w:id="865561204">
      <w:bodyDiv w:val="1"/>
      <w:marLeft w:val="0"/>
      <w:marRight w:val="0"/>
      <w:marTop w:val="0"/>
      <w:marBottom w:val="0"/>
      <w:divBdr>
        <w:top w:val="none" w:sz="0" w:space="0" w:color="auto"/>
        <w:left w:val="none" w:sz="0" w:space="0" w:color="auto"/>
        <w:bottom w:val="none" w:sz="0" w:space="0" w:color="auto"/>
        <w:right w:val="none" w:sz="0" w:space="0" w:color="auto"/>
      </w:divBdr>
    </w:div>
    <w:div w:id="874197026">
      <w:bodyDiv w:val="1"/>
      <w:marLeft w:val="0"/>
      <w:marRight w:val="0"/>
      <w:marTop w:val="0"/>
      <w:marBottom w:val="0"/>
      <w:divBdr>
        <w:top w:val="none" w:sz="0" w:space="0" w:color="auto"/>
        <w:left w:val="none" w:sz="0" w:space="0" w:color="auto"/>
        <w:bottom w:val="none" w:sz="0" w:space="0" w:color="auto"/>
        <w:right w:val="none" w:sz="0" w:space="0" w:color="auto"/>
      </w:divBdr>
    </w:div>
    <w:div w:id="880047458">
      <w:bodyDiv w:val="1"/>
      <w:marLeft w:val="0"/>
      <w:marRight w:val="0"/>
      <w:marTop w:val="0"/>
      <w:marBottom w:val="0"/>
      <w:divBdr>
        <w:top w:val="none" w:sz="0" w:space="0" w:color="auto"/>
        <w:left w:val="none" w:sz="0" w:space="0" w:color="auto"/>
        <w:bottom w:val="none" w:sz="0" w:space="0" w:color="auto"/>
        <w:right w:val="none" w:sz="0" w:space="0" w:color="auto"/>
      </w:divBdr>
    </w:div>
    <w:div w:id="901251638">
      <w:bodyDiv w:val="1"/>
      <w:marLeft w:val="0"/>
      <w:marRight w:val="0"/>
      <w:marTop w:val="0"/>
      <w:marBottom w:val="0"/>
      <w:divBdr>
        <w:top w:val="none" w:sz="0" w:space="0" w:color="auto"/>
        <w:left w:val="none" w:sz="0" w:space="0" w:color="auto"/>
        <w:bottom w:val="none" w:sz="0" w:space="0" w:color="auto"/>
        <w:right w:val="none" w:sz="0" w:space="0" w:color="auto"/>
      </w:divBdr>
    </w:div>
    <w:div w:id="902569660">
      <w:bodyDiv w:val="1"/>
      <w:marLeft w:val="0"/>
      <w:marRight w:val="0"/>
      <w:marTop w:val="0"/>
      <w:marBottom w:val="0"/>
      <w:divBdr>
        <w:top w:val="none" w:sz="0" w:space="0" w:color="auto"/>
        <w:left w:val="none" w:sz="0" w:space="0" w:color="auto"/>
        <w:bottom w:val="none" w:sz="0" w:space="0" w:color="auto"/>
        <w:right w:val="none" w:sz="0" w:space="0" w:color="auto"/>
      </w:divBdr>
    </w:div>
    <w:div w:id="903756732">
      <w:bodyDiv w:val="1"/>
      <w:marLeft w:val="0"/>
      <w:marRight w:val="0"/>
      <w:marTop w:val="0"/>
      <w:marBottom w:val="0"/>
      <w:divBdr>
        <w:top w:val="none" w:sz="0" w:space="0" w:color="auto"/>
        <w:left w:val="none" w:sz="0" w:space="0" w:color="auto"/>
        <w:bottom w:val="none" w:sz="0" w:space="0" w:color="auto"/>
        <w:right w:val="none" w:sz="0" w:space="0" w:color="auto"/>
      </w:divBdr>
    </w:div>
    <w:div w:id="909850760">
      <w:bodyDiv w:val="1"/>
      <w:marLeft w:val="0"/>
      <w:marRight w:val="0"/>
      <w:marTop w:val="0"/>
      <w:marBottom w:val="0"/>
      <w:divBdr>
        <w:top w:val="none" w:sz="0" w:space="0" w:color="auto"/>
        <w:left w:val="none" w:sz="0" w:space="0" w:color="auto"/>
        <w:bottom w:val="none" w:sz="0" w:space="0" w:color="auto"/>
        <w:right w:val="none" w:sz="0" w:space="0" w:color="auto"/>
      </w:divBdr>
    </w:div>
    <w:div w:id="925113494">
      <w:bodyDiv w:val="1"/>
      <w:marLeft w:val="0"/>
      <w:marRight w:val="0"/>
      <w:marTop w:val="0"/>
      <w:marBottom w:val="0"/>
      <w:divBdr>
        <w:top w:val="none" w:sz="0" w:space="0" w:color="auto"/>
        <w:left w:val="none" w:sz="0" w:space="0" w:color="auto"/>
        <w:bottom w:val="none" w:sz="0" w:space="0" w:color="auto"/>
        <w:right w:val="none" w:sz="0" w:space="0" w:color="auto"/>
      </w:divBdr>
      <w:divsChild>
        <w:div w:id="2143502525">
          <w:marLeft w:val="0"/>
          <w:marRight w:val="0"/>
          <w:marTop w:val="0"/>
          <w:marBottom w:val="0"/>
          <w:divBdr>
            <w:top w:val="none" w:sz="0" w:space="0" w:color="auto"/>
            <w:left w:val="none" w:sz="0" w:space="0" w:color="auto"/>
            <w:bottom w:val="none" w:sz="0" w:space="0" w:color="auto"/>
            <w:right w:val="none" w:sz="0" w:space="0" w:color="auto"/>
          </w:divBdr>
        </w:div>
      </w:divsChild>
    </w:div>
    <w:div w:id="928662262">
      <w:bodyDiv w:val="1"/>
      <w:marLeft w:val="0"/>
      <w:marRight w:val="0"/>
      <w:marTop w:val="0"/>
      <w:marBottom w:val="0"/>
      <w:divBdr>
        <w:top w:val="none" w:sz="0" w:space="0" w:color="auto"/>
        <w:left w:val="none" w:sz="0" w:space="0" w:color="auto"/>
        <w:bottom w:val="none" w:sz="0" w:space="0" w:color="auto"/>
        <w:right w:val="none" w:sz="0" w:space="0" w:color="auto"/>
      </w:divBdr>
    </w:div>
    <w:div w:id="948125381">
      <w:bodyDiv w:val="1"/>
      <w:marLeft w:val="0"/>
      <w:marRight w:val="0"/>
      <w:marTop w:val="0"/>
      <w:marBottom w:val="0"/>
      <w:divBdr>
        <w:top w:val="none" w:sz="0" w:space="0" w:color="auto"/>
        <w:left w:val="none" w:sz="0" w:space="0" w:color="auto"/>
        <w:bottom w:val="none" w:sz="0" w:space="0" w:color="auto"/>
        <w:right w:val="none" w:sz="0" w:space="0" w:color="auto"/>
      </w:divBdr>
    </w:div>
    <w:div w:id="952128240">
      <w:bodyDiv w:val="1"/>
      <w:marLeft w:val="0"/>
      <w:marRight w:val="0"/>
      <w:marTop w:val="0"/>
      <w:marBottom w:val="0"/>
      <w:divBdr>
        <w:top w:val="none" w:sz="0" w:space="0" w:color="auto"/>
        <w:left w:val="none" w:sz="0" w:space="0" w:color="auto"/>
        <w:bottom w:val="none" w:sz="0" w:space="0" w:color="auto"/>
        <w:right w:val="none" w:sz="0" w:space="0" w:color="auto"/>
      </w:divBdr>
    </w:div>
    <w:div w:id="953443351">
      <w:bodyDiv w:val="1"/>
      <w:marLeft w:val="0"/>
      <w:marRight w:val="0"/>
      <w:marTop w:val="0"/>
      <w:marBottom w:val="0"/>
      <w:divBdr>
        <w:top w:val="none" w:sz="0" w:space="0" w:color="auto"/>
        <w:left w:val="none" w:sz="0" w:space="0" w:color="auto"/>
        <w:bottom w:val="none" w:sz="0" w:space="0" w:color="auto"/>
        <w:right w:val="none" w:sz="0" w:space="0" w:color="auto"/>
      </w:divBdr>
    </w:div>
    <w:div w:id="956059607">
      <w:bodyDiv w:val="1"/>
      <w:marLeft w:val="0"/>
      <w:marRight w:val="0"/>
      <w:marTop w:val="0"/>
      <w:marBottom w:val="0"/>
      <w:divBdr>
        <w:top w:val="none" w:sz="0" w:space="0" w:color="auto"/>
        <w:left w:val="none" w:sz="0" w:space="0" w:color="auto"/>
        <w:bottom w:val="none" w:sz="0" w:space="0" w:color="auto"/>
        <w:right w:val="none" w:sz="0" w:space="0" w:color="auto"/>
      </w:divBdr>
    </w:div>
    <w:div w:id="956133596">
      <w:bodyDiv w:val="1"/>
      <w:marLeft w:val="0"/>
      <w:marRight w:val="0"/>
      <w:marTop w:val="0"/>
      <w:marBottom w:val="0"/>
      <w:divBdr>
        <w:top w:val="none" w:sz="0" w:space="0" w:color="auto"/>
        <w:left w:val="none" w:sz="0" w:space="0" w:color="auto"/>
        <w:bottom w:val="none" w:sz="0" w:space="0" w:color="auto"/>
        <w:right w:val="none" w:sz="0" w:space="0" w:color="auto"/>
      </w:divBdr>
      <w:divsChild>
        <w:div w:id="30621064">
          <w:marLeft w:val="0"/>
          <w:marRight w:val="0"/>
          <w:marTop w:val="0"/>
          <w:marBottom w:val="0"/>
          <w:divBdr>
            <w:top w:val="none" w:sz="0" w:space="0" w:color="auto"/>
            <w:left w:val="none" w:sz="0" w:space="0" w:color="auto"/>
            <w:bottom w:val="none" w:sz="0" w:space="0" w:color="auto"/>
            <w:right w:val="none" w:sz="0" w:space="0" w:color="auto"/>
          </w:divBdr>
        </w:div>
        <w:div w:id="61762652">
          <w:marLeft w:val="0"/>
          <w:marRight w:val="0"/>
          <w:marTop w:val="0"/>
          <w:marBottom w:val="0"/>
          <w:divBdr>
            <w:top w:val="none" w:sz="0" w:space="0" w:color="auto"/>
            <w:left w:val="none" w:sz="0" w:space="0" w:color="auto"/>
            <w:bottom w:val="none" w:sz="0" w:space="0" w:color="auto"/>
            <w:right w:val="none" w:sz="0" w:space="0" w:color="auto"/>
          </w:divBdr>
        </w:div>
        <w:div w:id="97873842">
          <w:marLeft w:val="0"/>
          <w:marRight w:val="0"/>
          <w:marTop w:val="0"/>
          <w:marBottom w:val="0"/>
          <w:divBdr>
            <w:top w:val="none" w:sz="0" w:space="0" w:color="auto"/>
            <w:left w:val="none" w:sz="0" w:space="0" w:color="auto"/>
            <w:bottom w:val="none" w:sz="0" w:space="0" w:color="auto"/>
            <w:right w:val="none" w:sz="0" w:space="0" w:color="auto"/>
          </w:divBdr>
        </w:div>
        <w:div w:id="147552450">
          <w:marLeft w:val="0"/>
          <w:marRight w:val="0"/>
          <w:marTop w:val="0"/>
          <w:marBottom w:val="0"/>
          <w:divBdr>
            <w:top w:val="none" w:sz="0" w:space="0" w:color="auto"/>
            <w:left w:val="none" w:sz="0" w:space="0" w:color="auto"/>
            <w:bottom w:val="none" w:sz="0" w:space="0" w:color="auto"/>
            <w:right w:val="none" w:sz="0" w:space="0" w:color="auto"/>
          </w:divBdr>
        </w:div>
        <w:div w:id="223834273">
          <w:marLeft w:val="0"/>
          <w:marRight w:val="0"/>
          <w:marTop w:val="0"/>
          <w:marBottom w:val="0"/>
          <w:divBdr>
            <w:top w:val="none" w:sz="0" w:space="0" w:color="auto"/>
            <w:left w:val="none" w:sz="0" w:space="0" w:color="auto"/>
            <w:bottom w:val="none" w:sz="0" w:space="0" w:color="auto"/>
            <w:right w:val="none" w:sz="0" w:space="0" w:color="auto"/>
          </w:divBdr>
        </w:div>
        <w:div w:id="279797914">
          <w:marLeft w:val="0"/>
          <w:marRight w:val="0"/>
          <w:marTop w:val="0"/>
          <w:marBottom w:val="0"/>
          <w:divBdr>
            <w:top w:val="none" w:sz="0" w:space="0" w:color="auto"/>
            <w:left w:val="none" w:sz="0" w:space="0" w:color="auto"/>
            <w:bottom w:val="none" w:sz="0" w:space="0" w:color="auto"/>
            <w:right w:val="none" w:sz="0" w:space="0" w:color="auto"/>
          </w:divBdr>
        </w:div>
        <w:div w:id="367992492">
          <w:marLeft w:val="0"/>
          <w:marRight w:val="0"/>
          <w:marTop w:val="0"/>
          <w:marBottom w:val="0"/>
          <w:divBdr>
            <w:top w:val="none" w:sz="0" w:space="0" w:color="auto"/>
            <w:left w:val="none" w:sz="0" w:space="0" w:color="auto"/>
            <w:bottom w:val="none" w:sz="0" w:space="0" w:color="auto"/>
            <w:right w:val="none" w:sz="0" w:space="0" w:color="auto"/>
          </w:divBdr>
        </w:div>
        <w:div w:id="419986705">
          <w:marLeft w:val="0"/>
          <w:marRight w:val="0"/>
          <w:marTop w:val="0"/>
          <w:marBottom w:val="0"/>
          <w:divBdr>
            <w:top w:val="none" w:sz="0" w:space="0" w:color="auto"/>
            <w:left w:val="none" w:sz="0" w:space="0" w:color="auto"/>
            <w:bottom w:val="none" w:sz="0" w:space="0" w:color="auto"/>
            <w:right w:val="none" w:sz="0" w:space="0" w:color="auto"/>
          </w:divBdr>
        </w:div>
        <w:div w:id="492573352">
          <w:marLeft w:val="0"/>
          <w:marRight w:val="0"/>
          <w:marTop w:val="0"/>
          <w:marBottom w:val="0"/>
          <w:divBdr>
            <w:top w:val="none" w:sz="0" w:space="0" w:color="auto"/>
            <w:left w:val="none" w:sz="0" w:space="0" w:color="auto"/>
            <w:bottom w:val="none" w:sz="0" w:space="0" w:color="auto"/>
            <w:right w:val="none" w:sz="0" w:space="0" w:color="auto"/>
          </w:divBdr>
        </w:div>
        <w:div w:id="550001453">
          <w:marLeft w:val="0"/>
          <w:marRight w:val="0"/>
          <w:marTop w:val="0"/>
          <w:marBottom w:val="0"/>
          <w:divBdr>
            <w:top w:val="none" w:sz="0" w:space="0" w:color="auto"/>
            <w:left w:val="none" w:sz="0" w:space="0" w:color="auto"/>
            <w:bottom w:val="none" w:sz="0" w:space="0" w:color="auto"/>
            <w:right w:val="none" w:sz="0" w:space="0" w:color="auto"/>
          </w:divBdr>
        </w:div>
        <w:div w:id="550115374">
          <w:marLeft w:val="0"/>
          <w:marRight w:val="0"/>
          <w:marTop w:val="0"/>
          <w:marBottom w:val="0"/>
          <w:divBdr>
            <w:top w:val="none" w:sz="0" w:space="0" w:color="auto"/>
            <w:left w:val="none" w:sz="0" w:space="0" w:color="auto"/>
            <w:bottom w:val="none" w:sz="0" w:space="0" w:color="auto"/>
            <w:right w:val="none" w:sz="0" w:space="0" w:color="auto"/>
          </w:divBdr>
        </w:div>
        <w:div w:id="590354380">
          <w:marLeft w:val="0"/>
          <w:marRight w:val="0"/>
          <w:marTop w:val="0"/>
          <w:marBottom w:val="0"/>
          <w:divBdr>
            <w:top w:val="none" w:sz="0" w:space="0" w:color="auto"/>
            <w:left w:val="none" w:sz="0" w:space="0" w:color="auto"/>
            <w:bottom w:val="none" w:sz="0" w:space="0" w:color="auto"/>
            <w:right w:val="none" w:sz="0" w:space="0" w:color="auto"/>
          </w:divBdr>
        </w:div>
        <w:div w:id="620307848">
          <w:marLeft w:val="0"/>
          <w:marRight w:val="0"/>
          <w:marTop w:val="0"/>
          <w:marBottom w:val="0"/>
          <w:divBdr>
            <w:top w:val="none" w:sz="0" w:space="0" w:color="auto"/>
            <w:left w:val="none" w:sz="0" w:space="0" w:color="auto"/>
            <w:bottom w:val="none" w:sz="0" w:space="0" w:color="auto"/>
            <w:right w:val="none" w:sz="0" w:space="0" w:color="auto"/>
          </w:divBdr>
        </w:div>
        <w:div w:id="686252972">
          <w:marLeft w:val="0"/>
          <w:marRight w:val="0"/>
          <w:marTop w:val="0"/>
          <w:marBottom w:val="0"/>
          <w:divBdr>
            <w:top w:val="none" w:sz="0" w:space="0" w:color="auto"/>
            <w:left w:val="none" w:sz="0" w:space="0" w:color="auto"/>
            <w:bottom w:val="none" w:sz="0" w:space="0" w:color="auto"/>
            <w:right w:val="none" w:sz="0" w:space="0" w:color="auto"/>
          </w:divBdr>
        </w:div>
        <w:div w:id="785389583">
          <w:marLeft w:val="0"/>
          <w:marRight w:val="0"/>
          <w:marTop w:val="0"/>
          <w:marBottom w:val="0"/>
          <w:divBdr>
            <w:top w:val="none" w:sz="0" w:space="0" w:color="auto"/>
            <w:left w:val="none" w:sz="0" w:space="0" w:color="auto"/>
            <w:bottom w:val="none" w:sz="0" w:space="0" w:color="auto"/>
            <w:right w:val="none" w:sz="0" w:space="0" w:color="auto"/>
          </w:divBdr>
        </w:div>
        <w:div w:id="906843881">
          <w:marLeft w:val="0"/>
          <w:marRight w:val="0"/>
          <w:marTop w:val="0"/>
          <w:marBottom w:val="0"/>
          <w:divBdr>
            <w:top w:val="none" w:sz="0" w:space="0" w:color="auto"/>
            <w:left w:val="none" w:sz="0" w:space="0" w:color="auto"/>
            <w:bottom w:val="none" w:sz="0" w:space="0" w:color="auto"/>
            <w:right w:val="none" w:sz="0" w:space="0" w:color="auto"/>
          </w:divBdr>
        </w:div>
        <w:div w:id="1057508802">
          <w:marLeft w:val="0"/>
          <w:marRight w:val="0"/>
          <w:marTop w:val="0"/>
          <w:marBottom w:val="0"/>
          <w:divBdr>
            <w:top w:val="none" w:sz="0" w:space="0" w:color="auto"/>
            <w:left w:val="none" w:sz="0" w:space="0" w:color="auto"/>
            <w:bottom w:val="none" w:sz="0" w:space="0" w:color="auto"/>
            <w:right w:val="none" w:sz="0" w:space="0" w:color="auto"/>
          </w:divBdr>
        </w:div>
        <w:div w:id="1077509280">
          <w:marLeft w:val="0"/>
          <w:marRight w:val="0"/>
          <w:marTop w:val="0"/>
          <w:marBottom w:val="0"/>
          <w:divBdr>
            <w:top w:val="none" w:sz="0" w:space="0" w:color="auto"/>
            <w:left w:val="none" w:sz="0" w:space="0" w:color="auto"/>
            <w:bottom w:val="none" w:sz="0" w:space="0" w:color="auto"/>
            <w:right w:val="none" w:sz="0" w:space="0" w:color="auto"/>
          </w:divBdr>
        </w:div>
        <w:div w:id="1161119896">
          <w:marLeft w:val="0"/>
          <w:marRight w:val="0"/>
          <w:marTop w:val="0"/>
          <w:marBottom w:val="0"/>
          <w:divBdr>
            <w:top w:val="none" w:sz="0" w:space="0" w:color="auto"/>
            <w:left w:val="none" w:sz="0" w:space="0" w:color="auto"/>
            <w:bottom w:val="none" w:sz="0" w:space="0" w:color="auto"/>
            <w:right w:val="none" w:sz="0" w:space="0" w:color="auto"/>
          </w:divBdr>
        </w:div>
        <w:div w:id="1444107891">
          <w:marLeft w:val="0"/>
          <w:marRight w:val="0"/>
          <w:marTop w:val="0"/>
          <w:marBottom w:val="0"/>
          <w:divBdr>
            <w:top w:val="none" w:sz="0" w:space="0" w:color="auto"/>
            <w:left w:val="none" w:sz="0" w:space="0" w:color="auto"/>
            <w:bottom w:val="none" w:sz="0" w:space="0" w:color="auto"/>
            <w:right w:val="none" w:sz="0" w:space="0" w:color="auto"/>
          </w:divBdr>
        </w:div>
        <w:div w:id="1648628076">
          <w:marLeft w:val="0"/>
          <w:marRight w:val="0"/>
          <w:marTop w:val="0"/>
          <w:marBottom w:val="0"/>
          <w:divBdr>
            <w:top w:val="none" w:sz="0" w:space="0" w:color="auto"/>
            <w:left w:val="none" w:sz="0" w:space="0" w:color="auto"/>
            <w:bottom w:val="none" w:sz="0" w:space="0" w:color="auto"/>
            <w:right w:val="none" w:sz="0" w:space="0" w:color="auto"/>
          </w:divBdr>
        </w:div>
        <w:div w:id="1683504696">
          <w:marLeft w:val="0"/>
          <w:marRight w:val="0"/>
          <w:marTop w:val="0"/>
          <w:marBottom w:val="0"/>
          <w:divBdr>
            <w:top w:val="none" w:sz="0" w:space="0" w:color="auto"/>
            <w:left w:val="none" w:sz="0" w:space="0" w:color="auto"/>
            <w:bottom w:val="none" w:sz="0" w:space="0" w:color="auto"/>
            <w:right w:val="none" w:sz="0" w:space="0" w:color="auto"/>
          </w:divBdr>
        </w:div>
        <w:div w:id="1812364113">
          <w:marLeft w:val="0"/>
          <w:marRight w:val="0"/>
          <w:marTop w:val="0"/>
          <w:marBottom w:val="0"/>
          <w:divBdr>
            <w:top w:val="none" w:sz="0" w:space="0" w:color="auto"/>
            <w:left w:val="none" w:sz="0" w:space="0" w:color="auto"/>
            <w:bottom w:val="none" w:sz="0" w:space="0" w:color="auto"/>
            <w:right w:val="none" w:sz="0" w:space="0" w:color="auto"/>
          </w:divBdr>
        </w:div>
        <w:div w:id="1849634001">
          <w:marLeft w:val="0"/>
          <w:marRight w:val="0"/>
          <w:marTop w:val="0"/>
          <w:marBottom w:val="0"/>
          <w:divBdr>
            <w:top w:val="none" w:sz="0" w:space="0" w:color="auto"/>
            <w:left w:val="none" w:sz="0" w:space="0" w:color="auto"/>
            <w:bottom w:val="none" w:sz="0" w:space="0" w:color="auto"/>
            <w:right w:val="none" w:sz="0" w:space="0" w:color="auto"/>
          </w:divBdr>
        </w:div>
        <w:div w:id="1929657142">
          <w:marLeft w:val="0"/>
          <w:marRight w:val="0"/>
          <w:marTop w:val="0"/>
          <w:marBottom w:val="0"/>
          <w:divBdr>
            <w:top w:val="none" w:sz="0" w:space="0" w:color="auto"/>
            <w:left w:val="none" w:sz="0" w:space="0" w:color="auto"/>
            <w:bottom w:val="none" w:sz="0" w:space="0" w:color="auto"/>
            <w:right w:val="none" w:sz="0" w:space="0" w:color="auto"/>
          </w:divBdr>
        </w:div>
        <w:div w:id="1966305601">
          <w:marLeft w:val="0"/>
          <w:marRight w:val="0"/>
          <w:marTop w:val="0"/>
          <w:marBottom w:val="0"/>
          <w:divBdr>
            <w:top w:val="none" w:sz="0" w:space="0" w:color="auto"/>
            <w:left w:val="none" w:sz="0" w:space="0" w:color="auto"/>
            <w:bottom w:val="none" w:sz="0" w:space="0" w:color="auto"/>
            <w:right w:val="none" w:sz="0" w:space="0" w:color="auto"/>
          </w:divBdr>
        </w:div>
        <w:div w:id="2130052722">
          <w:marLeft w:val="0"/>
          <w:marRight w:val="0"/>
          <w:marTop w:val="0"/>
          <w:marBottom w:val="0"/>
          <w:divBdr>
            <w:top w:val="none" w:sz="0" w:space="0" w:color="auto"/>
            <w:left w:val="none" w:sz="0" w:space="0" w:color="auto"/>
            <w:bottom w:val="none" w:sz="0" w:space="0" w:color="auto"/>
            <w:right w:val="none" w:sz="0" w:space="0" w:color="auto"/>
          </w:divBdr>
        </w:div>
      </w:divsChild>
    </w:div>
    <w:div w:id="973023444">
      <w:bodyDiv w:val="1"/>
      <w:marLeft w:val="0"/>
      <w:marRight w:val="0"/>
      <w:marTop w:val="0"/>
      <w:marBottom w:val="0"/>
      <w:divBdr>
        <w:top w:val="none" w:sz="0" w:space="0" w:color="auto"/>
        <w:left w:val="none" w:sz="0" w:space="0" w:color="auto"/>
        <w:bottom w:val="none" w:sz="0" w:space="0" w:color="auto"/>
        <w:right w:val="none" w:sz="0" w:space="0" w:color="auto"/>
      </w:divBdr>
    </w:div>
    <w:div w:id="973094998">
      <w:bodyDiv w:val="1"/>
      <w:marLeft w:val="0"/>
      <w:marRight w:val="0"/>
      <w:marTop w:val="0"/>
      <w:marBottom w:val="0"/>
      <w:divBdr>
        <w:top w:val="none" w:sz="0" w:space="0" w:color="auto"/>
        <w:left w:val="none" w:sz="0" w:space="0" w:color="auto"/>
        <w:bottom w:val="none" w:sz="0" w:space="0" w:color="auto"/>
        <w:right w:val="none" w:sz="0" w:space="0" w:color="auto"/>
      </w:divBdr>
    </w:div>
    <w:div w:id="976179434">
      <w:bodyDiv w:val="1"/>
      <w:marLeft w:val="0"/>
      <w:marRight w:val="0"/>
      <w:marTop w:val="0"/>
      <w:marBottom w:val="0"/>
      <w:divBdr>
        <w:top w:val="none" w:sz="0" w:space="0" w:color="auto"/>
        <w:left w:val="none" w:sz="0" w:space="0" w:color="auto"/>
        <w:bottom w:val="none" w:sz="0" w:space="0" w:color="auto"/>
        <w:right w:val="none" w:sz="0" w:space="0" w:color="auto"/>
      </w:divBdr>
    </w:div>
    <w:div w:id="978919528">
      <w:bodyDiv w:val="1"/>
      <w:marLeft w:val="0"/>
      <w:marRight w:val="0"/>
      <w:marTop w:val="0"/>
      <w:marBottom w:val="0"/>
      <w:divBdr>
        <w:top w:val="none" w:sz="0" w:space="0" w:color="auto"/>
        <w:left w:val="none" w:sz="0" w:space="0" w:color="auto"/>
        <w:bottom w:val="none" w:sz="0" w:space="0" w:color="auto"/>
        <w:right w:val="none" w:sz="0" w:space="0" w:color="auto"/>
      </w:divBdr>
    </w:div>
    <w:div w:id="984971643">
      <w:bodyDiv w:val="1"/>
      <w:marLeft w:val="0"/>
      <w:marRight w:val="0"/>
      <w:marTop w:val="0"/>
      <w:marBottom w:val="0"/>
      <w:divBdr>
        <w:top w:val="none" w:sz="0" w:space="0" w:color="auto"/>
        <w:left w:val="none" w:sz="0" w:space="0" w:color="auto"/>
        <w:bottom w:val="none" w:sz="0" w:space="0" w:color="auto"/>
        <w:right w:val="none" w:sz="0" w:space="0" w:color="auto"/>
      </w:divBdr>
    </w:div>
    <w:div w:id="1001273185">
      <w:bodyDiv w:val="1"/>
      <w:marLeft w:val="0"/>
      <w:marRight w:val="0"/>
      <w:marTop w:val="0"/>
      <w:marBottom w:val="0"/>
      <w:divBdr>
        <w:top w:val="none" w:sz="0" w:space="0" w:color="auto"/>
        <w:left w:val="none" w:sz="0" w:space="0" w:color="auto"/>
        <w:bottom w:val="none" w:sz="0" w:space="0" w:color="auto"/>
        <w:right w:val="none" w:sz="0" w:space="0" w:color="auto"/>
      </w:divBdr>
    </w:div>
    <w:div w:id="1002509973">
      <w:bodyDiv w:val="1"/>
      <w:marLeft w:val="0"/>
      <w:marRight w:val="0"/>
      <w:marTop w:val="0"/>
      <w:marBottom w:val="0"/>
      <w:divBdr>
        <w:top w:val="none" w:sz="0" w:space="0" w:color="auto"/>
        <w:left w:val="none" w:sz="0" w:space="0" w:color="auto"/>
        <w:bottom w:val="none" w:sz="0" w:space="0" w:color="auto"/>
        <w:right w:val="none" w:sz="0" w:space="0" w:color="auto"/>
      </w:divBdr>
      <w:divsChild>
        <w:div w:id="673579597">
          <w:marLeft w:val="562"/>
          <w:marRight w:val="0"/>
          <w:marTop w:val="0"/>
          <w:marBottom w:val="0"/>
          <w:divBdr>
            <w:top w:val="none" w:sz="0" w:space="0" w:color="auto"/>
            <w:left w:val="none" w:sz="0" w:space="0" w:color="auto"/>
            <w:bottom w:val="none" w:sz="0" w:space="0" w:color="auto"/>
            <w:right w:val="none" w:sz="0" w:space="0" w:color="auto"/>
          </w:divBdr>
        </w:div>
      </w:divsChild>
    </w:div>
    <w:div w:id="1009984052">
      <w:bodyDiv w:val="1"/>
      <w:marLeft w:val="0"/>
      <w:marRight w:val="0"/>
      <w:marTop w:val="0"/>
      <w:marBottom w:val="0"/>
      <w:divBdr>
        <w:top w:val="none" w:sz="0" w:space="0" w:color="auto"/>
        <w:left w:val="none" w:sz="0" w:space="0" w:color="auto"/>
        <w:bottom w:val="none" w:sz="0" w:space="0" w:color="auto"/>
        <w:right w:val="none" w:sz="0" w:space="0" w:color="auto"/>
      </w:divBdr>
    </w:div>
    <w:div w:id="1019820789">
      <w:bodyDiv w:val="1"/>
      <w:marLeft w:val="0"/>
      <w:marRight w:val="0"/>
      <w:marTop w:val="0"/>
      <w:marBottom w:val="0"/>
      <w:divBdr>
        <w:top w:val="none" w:sz="0" w:space="0" w:color="auto"/>
        <w:left w:val="none" w:sz="0" w:space="0" w:color="auto"/>
        <w:bottom w:val="none" w:sz="0" w:space="0" w:color="auto"/>
        <w:right w:val="none" w:sz="0" w:space="0" w:color="auto"/>
      </w:divBdr>
    </w:div>
    <w:div w:id="1020472530">
      <w:bodyDiv w:val="1"/>
      <w:marLeft w:val="0"/>
      <w:marRight w:val="0"/>
      <w:marTop w:val="0"/>
      <w:marBottom w:val="0"/>
      <w:divBdr>
        <w:top w:val="none" w:sz="0" w:space="0" w:color="auto"/>
        <w:left w:val="none" w:sz="0" w:space="0" w:color="auto"/>
        <w:bottom w:val="none" w:sz="0" w:space="0" w:color="auto"/>
        <w:right w:val="none" w:sz="0" w:space="0" w:color="auto"/>
      </w:divBdr>
    </w:div>
    <w:div w:id="1027371224">
      <w:bodyDiv w:val="1"/>
      <w:marLeft w:val="0"/>
      <w:marRight w:val="0"/>
      <w:marTop w:val="0"/>
      <w:marBottom w:val="0"/>
      <w:divBdr>
        <w:top w:val="none" w:sz="0" w:space="0" w:color="auto"/>
        <w:left w:val="none" w:sz="0" w:space="0" w:color="auto"/>
        <w:bottom w:val="none" w:sz="0" w:space="0" w:color="auto"/>
        <w:right w:val="none" w:sz="0" w:space="0" w:color="auto"/>
      </w:divBdr>
    </w:div>
    <w:div w:id="1036392062">
      <w:bodyDiv w:val="1"/>
      <w:marLeft w:val="0"/>
      <w:marRight w:val="0"/>
      <w:marTop w:val="0"/>
      <w:marBottom w:val="0"/>
      <w:divBdr>
        <w:top w:val="none" w:sz="0" w:space="0" w:color="auto"/>
        <w:left w:val="none" w:sz="0" w:space="0" w:color="auto"/>
        <w:bottom w:val="none" w:sz="0" w:space="0" w:color="auto"/>
        <w:right w:val="none" w:sz="0" w:space="0" w:color="auto"/>
      </w:divBdr>
    </w:div>
    <w:div w:id="1036465421">
      <w:bodyDiv w:val="1"/>
      <w:marLeft w:val="0"/>
      <w:marRight w:val="0"/>
      <w:marTop w:val="0"/>
      <w:marBottom w:val="0"/>
      <w:divBdr>
        <w:top w:val="none" w:sz="0" w:space="0" w:color="auto"/>
        <w:left w:val="none" w:sz="0" w:space="0" w:color="auto"/>
        <w:bottom w:val="none" w:sz="0" w:space="0" w:color="auto"/>
        <w:right w:val="none" w:sz="0" w:space="0" w:color="auto"/>
      </w:divBdr>
    </w:div>
    <w:div w:id="1037391755">
      <w:bodyDiv w:val="1"/>
      <w:marLeft w:val="0"/>
      <w:marRight w:val="0"/>
      <w:marTop w:val="0"/>
      <w:marBottom w:val="0"/>
      <w:divBdr>
        <w:top w:val="none" w:sz="0" w:space="0" w:color="auto"/>
        <w:left w:val="none" w:sz="0" w:space="0" w:color="auto"/>
        <w:bottom w:val="none" w:sz="0" w:space="0" w:color="auto"/>
        <w:right w:val="none" w:sz="0" w:space="0" w:color="auto"/>
      </w:divBdr>
    </w:div>
    <w:div w:id="1043404329">
      <w:bodyDiv w:val="1"/>
      <w:marLeft w:val="0"/>
      <w:marRight w:val="0"/>
      <w:marTop w:val="0"/>
      <w:marBottom w:val="0"/>
      <w:divBdr>
        <w:top w:val="none" w:sz="0" w:space="0" w:color="auto"/>
        <w:left w:val="none" w:sz="0" w:space="0" w:color="auto"/>
        <w:bottom w:val="none" w:sz="0" w:space="0" w:color="auto"/>
        <w:right w:val="none" w:sz="0" w:space="0" w:color="auto"/>
      </w:divBdr>
    </w:div>
    <w:div w:id="1045375423">
      <w:bodyDiv w:val="1"/>
      <w:marLeft w:val="0"/>
      <w:marRight w:val="0"/>
      <w:marTop w:val="0"/>
      <w:marBottom w:val="0"/>
      <w:divBdr>
        <w:top w:val="none" w:sz="0" w:space="0" w:color="auto"/>
        <w:left w:val="none" w:sz="0" w:space="0" w:color="auto"/>
        <w:bottom w:val="none" w:sz="0" w:space="0" w:color="auto"/>
        <w:right w:val="none" w:sz="0" w:space="0" w:color="auto"/>
      </w:divBdr>
      <w:divsChild>
        <w:div w:id="1717849592">
          <w:marLeft w:val="1166"/>
          <w:marRight w:val="0"/>
          <w:marTop w:val="106"/>
          <w:marBottom w:val="0"/>
          <w:divBdr>
            <w:top w:val="none" w:sz="0" w:space="0" w:color="auto"/>
            <w:left w:val="none" w:sz="0" w:space="0" w:color="auto"/>
            <w:bottom w:val="none" w:sz="0" w:space="0" w:color="auto"/>
            <w:right w:val="none" w:sz="0" w:space="0" w:color="auto"/>
          </w:divBdr>
        </w:div>
        <w:div w:id="1868828865">
          <w:marLeft w:val="1166"/>
          <w:marRight w:val="0"/>
          <w:marTop w:val="106"/>
          <w:marBottom w:val="0"/>
          <w:divBdr>
            <w:top w:val="none" w:sz="0" w:space="0" w:color="auto"/>
            <w:left w:val="none" w:sz="0" w:space="0" w:color="auto"/>
            <w:bottom w:val="none" w:sz="0" w:space="0" w:color="auto"/>
            <w:right w:val="none" w:sz="0" w:space="0" w:color="auto"/>
          </w:divBdr>
        </w:div>
      </w:divsChild>
    </w:div>
    <w:div w:id="1054355439">
      <w:bodyDiv w:val="1"/>
      <w:marLeft w:val="0"/>
      <w:marRight w:val="0"/>
      <w:marTop w:val="0"/>
      <w:marBottom w:val="0"/>
      <w:divBdr>
        <w:top w:val="none" w:sz="0" w:space="0" w:color="auto"/>
        <w:left w:val="none" w:sz="0" w:space="0" w:color="auto"/>
        <w:bottom w:val="none" w:sz="0" w:space="0" w:color="auto"/>
        <w:right w:val="none" w:sz="0" w:space="0" w:color="auto"/>
      </w:divBdr>
    </w:div>
    <w:div w:id="1063673187">
      <w:bodyDiv w:val="1"/>
      <w:marLeft w:val="0"/>
      <w:marRight w:val="0"/>
      <w:marTop w:val="0"/>
      <w:marBottom w:val="0"/>
      <w:divBdr>
        <w:top w:val="none" w:sz="0" w:space="0" w:color="auto"/>
        <w:left w:val="none" w:sz="0" w:space="0" w:color="auto"/>
        <w:bottom w:val="none" w:sz="0" w:space="0" w:color="auto"/>
        <w:right w:val="none" w:sz="0" w:space="0" w:color="auto"/>
      </w:divBdr>
    </w:div>
    <w:div w:id="1069427083">
      <w:bodyDiv w:val="1"/>
      <w:marLeft w:val="0"/>
      <w:marRight w:val="0"/>
      <w:marTop w:val="0"/>
      <w:marBottom w:val="0"/>
      <w:divBdr>
        <w:top w:val="none" w:sz="0" w:space="0" w:color="auto"/>
        <w:left w:val="none" w:sz="0" w:space="0" w:color="auto"/>
        <w:bottom w:val="none" w:sz="0" w:space="0" w:color="auto"/>
        <w:right w:val="none" w:sz="0" w:space="0" w:color="auto"/>
      </w:divBdr>
    </w:div>
    <w:div w:id="1076704613">
      <w:bodyDiv w:val="1"/>
      <w:marLeft w:val="0"/>
      <w:marRight w:val="0"/>
      <w:marTop w:val="0"/>
      <w:marBottom w:val="0"/>
      <w:divBdr>
        <w:top w:val="none" w:sz="0" w:space="0" w:color="auto"/>
        <w:left w:val="none" w:sz="0" w:space="0" w:color="auto"/>
        <w:bottom w:val="none" w:sz="0" w:space="0" w:color="auto"/>
        <w:right w:val="none" w:sz="0" w:space="0" w:color="auto"/>
      </w:divBdr>
    </w:div>
    <w:div w:id="1078601350">
      <w:bodyDiv w:val="1"/>
      <w:marLeft w:val="0"/>
      <w:marRight w:val="0"/>
      <w:marTop w:val="0"/>
      <w:marBottom w:val="0"/>
      <w:divBdr>
        <w:top w:val="none" w:sz="0" w:space="0" w:color="auto"/>
        <w:left w:val="none" w:sz="0" w:space="0" w:color="auto"/>
        <w:bottom w:val="none" w:sz="0" w:space="0" w:color="auto"/>
        <w:right w:val="none" w:sz="0" w:space="0" w:color="auto"/>
      </w:divBdr>
    </w:div>
    <w:div w:id="1084184010">
      <w:bodyDiv w:val="1"/>
      <w:marLeft w:val="0"/>
      <w:marRight w:val="0"/>
      <w:marTop w:val="0"/>
      <w:marBottom w:val="0"/>
      <w:divBdr>
        <w:top w:val="none" w:sz="0" w:space="0" w:color="auto"/>
        <w:left w:val="none" w:sz="0" w:space="0" w:color="auto"/>
        <w:bottom w:val="none" w:sz="0" w:space="0" w:color="auto"/>
        <w:right w:val="none" w:sz="0" w:space="0" w:color="auto"/>
      </w:divBdr>
    </w:div>
    <w:div w:id="1100026360">
      <w:bodyDiv w:val="1"/>
      <w:marLeft w:val="0"/>
      <w:marRight w:val="0"/>
      <w:marTop w:val="0"/>
      <w:marBottom w:val="0"/>
      <w:divBdr>
        <w:top w:val="none" w:sz="0" w:space="0" w:color="auto"/>
        <w:left w:val="none" w:sz="0" w:space="0" w:color="auto"/>
        <w:bottom w:val="none" w:sz="0" w:space="0" w:color="auto"/>
        <w:right w:val="none" w:sz="0" w:space="0" w:color="auto"/>
      </w:divBdr>
    </w:div>
    <w:div w:id="1101299318">
      <w:bodyDiv w:val="1"/>
      <w:marLeft w:val="0"/>
      <w:marRight w:val="0"/>
      <w:marTop w:val="0"/>
      <w:marBottom w:val="0"/>
      <w:divBdr>
        <w:top w:val="none" w:sz="0" w:space="0" w:color="auto"/>
        <w:left w:val="none" w:sz="0" w:space="0" w:color="auto"/>
        <w:bottom w:val="none" w:sz="0" w:space="0" w:color="auto"/>
        <w:right w:val="none" w:sz="0" w:space="0" w:color="auto"/>
      </w:divBdr>
    </w:div>
    <w:div w:id="1102409158">
      <w:bodyDiv w:val="1"/>
      <w:marLeft w:val="0"/>
      <w:marRight w:val="0"/>
      <w:marTop w:val="0"/>
      <w:marBottom w:val="0"/>
      <w:divBdr>
        <w:top w:val="none" w:sz="0" w:space="0" w:color="auto"/>
        <w:left w:val="none" w:sz="0" w:space="0" w:color="auto"/>
        <w:bottom w:val="none" w:sz="0" w:space="0" w:color="auto"/>
        <w:right w:val="none" w:sz="0" w:space="0" w:color="auto"/>
      </w:divBdr>
    </w:div>
    <w:div w:id="1110666281">
      <w:bodyDiv w:val="1"/>
      <w:marLeft w:val="0"/>
      <w:marRight w:val="0"/>
      <w:marTop w:val="0"/>
      <w:marBottom w:val="0"/>
      <w:divBdr>
        <w:top w:val="none" w:sz="0" w:space="0" w:color="auto"/>
        <w:left w:val="none" w:sz="0" w:space="0" w:color="auto"/>
        <w:bottom w:val="none" w:sz="0" w:space="0" w:color="auto"/>
        <w:right w:val="none" w:sz="0" w:space="0" w:color="auto"/>
      </w:divBdr>
    </w:div>
    <w:div w:id="1110736863">
      <w:bodyDiv w:val="1"/>
      <w:marLeft w:val="0"/>
      <w:marRight w:val="0"/>
      <w:marTop w:val="0"/>
      <w:marBottom w:val="0"/>
      <w:divBdr>
        <w:top w:val="none" w:sz="0" w:space="0" w:color="auto"/>
        <w:left w:val="none" w:sz="0" w:space="0" w:color="auto"/>
        <w:bottom w:val="none" w:sz="0" w:space="0" w:color="auto"/>
        <w:right w:val="none" w:sz="0" w:space="0" w:color="auto"/>
      </w:divBdr>
    </w:div>
    <w:div w:id="1111703072">
      <w:bodyDiv w:val="1"/>
      <w:marLeft w:val="0"/>
      <w:marRight w:val="0"/>
      <w:marTop w:val="0"/>
      <w:marBottom w:val="0"/>
      <w:divBdr>
        <w:top w:val="none" w:sz="0" w:space="0" w:color="auto"/>
        <w:left w:val="none" w:sz="0" w:space="0" w:color="auto"/>
        <w:bottom w:val="none" w:sz="0" w:space="0" w:color="auto"/>
        <w:right w:val="none" w:sz="0" w:space="0" w:color="auto"/>
      </w:divBdr>
      <w:divsChild>
        <w:div w:id="167527520">
          <w:marLeft w:val="0"/>
          <w:marRight w:val="0"/>
          <w:marTop w:val="0"/>
          <w:marBottom w:val="0"/>
          <w:divBdr>
            <w:top w:val="none" w:sz="0" w:space="0" w:color="auto"/>
            <w:left w:val="none" w:sz="0" w:space="0" w:color="auto"/>
            <w:bottom w:val="none" w:sz="0" w:space="0" w:color="auto"/>
            <w:right w:val="none" w:sz="0" w:space="0" w:color="auto"/>
          </w:divBdr>
        </w:div>
      </w:divsChild>
    </w:div>
    <w:div w:id="1118260284">
      <w:bodyDiv w:val="1"/>
      <w:marLeft w:val="0"/>
      <w:marRight w:val="0"/>
      <w:marTop w:val="0"/>
      <w:marBottom w:val="0"/>
      <w:divBdr>
        <w:top w:val="none" w:sz="0" w:space="0" w:color="auto"/>
        <w:left w:val="none" w:sz="0" w:space="0" w:color="auto"/>
        <w:bottom w:val="none" w:sz="0" w:space="0" w:color="auto"/>
        <w:right w:val="none" w:sz="0" w:space="0" w:color="auto"/>
      </w:divBdr>
    </w:div>
    <w:div w:id="1132556054">
      <w:bodyDiv w:val="1"/>
      <w:marLeft w:val="0"/>
      <w:marRight w:val="0"/>
      <w:marTop w:val="0"/>
      <w:marBottom w:val="0"/>
      <w:divBdr>
        <w:top w:val="none" w:sz="0" w:space="0" w:color="auto"/>
        <w:left w:val="none" w:sz="0" w:space="0" w:color="auto"/>
        <w:bottom w:val="none" w:sz="0" w:space="0" w:color="auto"/>
        <w:right w:val="none" w:sz="0" w:space="0" w:color="auto"/>
      </w:divBdr>
    </w:div>
    <w:div w:id="1135754537">
      <w:bodyDiv w:val="1"/>
      <w:marLeft w:val="0"/>
      <w:marRight w:val="0"/>
      <w:marTop w:val="0"/>
      <w:marBottom w:val="0"/>
      <w:divBdr>
        <w:top w:val="none" w:sz="0" w:space="0" w:color="auto"/>
        <w:left w:val="none" w:sz="0" w:space="0" w:color="auto"/>
        <w:bottom w:val="none" w:sz="0" w:space="0" w:color="auto"/>
        <w:right w:val="none" w:sz="0" w:space="0" w:color="auto"/>
      </w:divBdr>
      <w:divsChild>
        <w:div w:id="211385298">
          <w:marLeft w:val="547"/>
          <w:marRight w:val="0"/>
          <w:marTop w:val="154"/>
          <w:marBottom w:val="0"/>
          <w:divBdr>
            <w:top w:val="none" w:sz="0" w:space="0" w:color="auto"/>
            <w:left w:val="none" w:sz="0" w:space="0" w:color="auto"/>
            <w:bottom w:val="none" w:sz="0" w:space="0" w:color="auto"/>
            <w:right w:val="none" w:sz="0" w:space="0" w:color="auto"/>
          </w:divBdr>
        </w:div>
        <w:div w:id="681474298">
          <w:marLeft w:val="547"/>
          <w:marRight w:val="0"/>
          <w:marTop w:val="154"/>
          <w:marBottom w:val="0"/>
          <w:divBdr>
            <w:top w:val="none" w:sz="0" w:space="0" w:color="auto"/>
            <w:left w:val="none" w:sz="0" w:space="0" w:color="auto"/>
            <w:bottom w:val="none" w:sz="0" w:space="0" w:color="auto"/>
            <w:right w:val="none" w:sz="0" w:space="0" w:color="auto"/>
          </w:divBdr>
        </w:div>
      </w:divsChild>
    </w:div>
    <w:div w:id="1137458744">
      <w:bodyDiv w:val="1"/>
      <w:marLeft w:val="0"/>
      <w:marRight w:val="0"/>
      <w:marTop w:val="0"/>
      <w:marBottom w:val="0"/>
      <w:divBdr>
        <w:top w:val="none" w:sz="0" w:space="0" w:color="auto"/>
        <w:left w:val="none" w:sz="0" w:space="0" w:color="auto"/>
        <w:bottom w:val="none" w:sz="0" w:space="0" w:color="auto"/>
        <w:right w:val="none" w:sz="0" w:space="0" w:color="auto"/>
      </w:divBdr>
    </w:div>
    <w:div w:id="1142843036">
      <w:bodyDiv w:val="1"/>
      <w:marLeft w:val="0"/>
      <w:marRight w:val="0"/>
      <w:marTop w:val="0"/>
      <w:marBottom w:val="0"/>
      <w:divBdr>
        <w:top w:val="none" w:sz="0" w:space="0" w:color="auto"/>
        <w:left w:val="none" w:sz="0" w:space="0" w:color="auto"/>
        <w:bottom w:val="none" w:sz="0" w:space="0" w:color="auto"/>
        <w:right w:val="none" w:sz="0" w:space="0" w:color="auto"/>
      </w:divBdr>
    </w:div>
    <w:div w:id="1146705277">
      <w:bodyDiv w:val="1"/>
      <w:marLeft w:val="0"/>
      <w:marRight w:val="0"/>
      <w:marTop w:val="0"/>
      <w:marBottom w:val="0"/>
      <w:divBdr>
        <w:top w:val="none" w:sz="0" w:space="0" w:color="auto"/>
        <w:left w:val="none" w:sz="0" w:space="0" w:color="auto"/>
        <w:bottom w:val="none" w:sz="0" w:space="0" w:color="auto"/>
        <w:right w:val="none" w:sz="0" w:space="0" w:color="auto"/>
      </w:divBdr>
    </w:div>
    <w:div w:id="1164320117">
      <w:bodyDiv w:val="1"/>
      <w:marLeft w:val="0"/>
      <w:marRight w:val="0"/>
      <w:marTop w:val="0"/>
      <w:marBottom w:val="0"/>
      <w:divBdr>
        <w:top w:val="none" w:sz="0" w:space="0" w:color="auto"/>
        <w:left w:val="none" w:sz="0" w:space="0" w:color="auto"/>
        <w:bottom w:val="none" w:sz="0" w:space="0" w:color="auto"/>
        <w:right w:val="none" w:sz="0" w:space="0" w:color="auto"/>
      </w:divBdr>
      <w:divsChild>
        <w:div w:id="79908751">
          <w:marLeft w:val="0"/>
          <w:marRight w:val="0"/>
          <w:marTop w:val="0"/>
          <w:marBottom w:val="0"/>
          <w:divBdr>
            <w:top w:val="none" w:sz="0" w:space="0" w:color="auto"/>
            <w:left w:val="none" w:sz="0" w:space="0" w:color="auto"/>
            <w:bottom w:val="none" w:sz="0" w:space="0" w:color="auto"/>
            <w:right w:val="none" w:sz="0" w:space="0" w:color="auto"/>
          </w:divBdr>
        </w:div>
        <w:div w:id="82729767">
          <w:marLeft w:val="0"/>
          <w:marRight w:val="0"/>
          <w:marTop w:val="0"/>
          <w:marBottom w:val="0"/>
          <w:divBdr>
            <w:top w:val="none" w:sz="0" w:space="0" w:color="auto"/>
            <w:left w:val="none" w:sz="0" w:space="0" w:color="auto"/>
            <w:bottom w:val="none" w:sz="0" w:space="0" w:color="auto"/>
            <w:right w:val="none" w:sz="0" w:space="0" w:color="auto"/>
          </w:divBdr>
        </w:div>
        <w:div w:id="165099249">
          <w:marLeft w:val="0"/>
          <w:marRight w:val="0"/>
          <w:marTop w:val="0"/>
          <w:marBottom w:val="0"/>
          <w:divBdr>
            <w:top w:val="none" w:sz="0" w:space="0" w:color="auto"/>
            <w:left w:val="none" w:sz="0" w:space="0" w:color="auto"/>
            <w:bottom w:val="none" w:sz="0" w:space="0" w:color="auto"/>
            <w:right w:val="none" w:sz="0" w:space="0" w:color="auto"/>
          </w:divBdr>
        </w:div>
        <w:div w:id="347146062">
          <w:marLeft w:val="0"/>
          <w:marRight w:val="0"/>
          <w:marTop w:val="0"/>
          <w:marBottom w:val="0"/>
          <w:divBdr>
            <w:top w:val="none" w:sz="0" w:space="0" w:color="auto"/>
            <w:left w:val="none" w:sz="0" w:space="0" w:color="auto"/>
            <w:bottom w:val="none" w:sz="0" w:space="0" w:color="auto"/>
            <w:right w:val="none" w:sz="0" w:space="0" w:color="auto"/>
          </w:divBdr>
        </w:div>
        <w:div w:id="354624418">
          <w:marLeft w:val="0"/>
          <w:marRight w:val="0"/>
          <w:marTop w:val="0"/>
          <w:marBottom w:val="0"/>
          <w:divBdr>
            <w:top w:val="none" w:sz="0" w:space="0" w:color="auto"/>
            <w:left w:val="none" w:sz="0" w:space="0" w:color="auto"/>
            <w:bottom w:val="none" w:sz="0" w:space="0" w:color="auto"/>
            <w:right w:val="none" w:sz="0" w:space="0" w:color="auto"/>
          </w:divBdr>
        </w:div>
        <w:div w:id="782305829">
          <w:marLeft w:val="0"/>
          <w:marRight w:val="0"/>
          <w:marTop w:val="0"/>
          <w:marBottom w:val="0"/>
          <w:divBdr>
            <w:top w:val="none" w:sz="0" w:space="0" w:color="auto"/>
            <w:left w:val="none" w:sz="0" w:space="0" w:color="auto"/>
            <w:bottom w:val="none" w:sz="0" w:space="0" w:color="auto"/>
            <w:right w:val="none" w:sz="0" w:space="0" w:color="auto"/>
          </w:divBdr>
        </w:div>
        <w:div w:id="844053055">
          <w:marLeft w:val="0"/>
          <w:marRight w:val="0"/>
          <w:marTop w:val="0"/>
          <w:marBottom w:val="0"/>
          <w:divBdr>
            <w:top w:val="none" w:sz="0" w:space="0" w:color="auto"/>
            <w:left w:val="none" w:sz="0" w:space="0" w:color="auto"/>
            <w:bottom w:val="none" w:sz="0" w:space="0" w:color="auto"/>
            <w:right w:val="none" w:sz="0" w:space="0" w:color="auto"/>
          </w:divBdr>
        </w:div>
        <w:div w:id="1165054952">
          <w:marLeft w:val="0"/>
          <w:marRight w:val="0"/>
          <w:marTop w:val="0"/>
          <w:marBottom w:val="0"/>
          <w:divBdr>
            <w:top w:val="none" w:sz="0" w:space="0" w:color="auto"/>
            <w:left w:val="none" w:sz="0" w:space="0" w:color="auto"/>
            <w:bottom w:val="none" w:sz="0" w:space="0" w:color="auto"/>
            <w:right w:val="none" w:sz="0" w:space="0" w:color="auto"/>
          </w:divBdr>
        </w:div>
        <w:div w:id="1237787169">
          <w:marLeft w:val="0"/>
          <w:marRight w:val="0"/>
          <w:marTop w:val="0"/>
          <w:marBottom w:val="0"/>
          <w:divBdr>
            <w:top w:val="none" w:sz="0" w:space="0" w:color="auto"/>
            <w:left w:val="none" w:sz="0" w:space="0" w:color="auto"/>
            <w:bottom w:val="none" w:sz="0" w:space="0" w:color="auto"/>
            <w:right w:val="none" w:sz="0" w:space="0" w:color="auto"/>
          </w:divBdr>
        </w:div>
        <w:div w:id="1266303336">
          <w:marLeft w:val="0"/>
          <w:marRight w:val="0"/>
          <w:marTop w:val="0"/>
          <w:marBottom w:val="0"/>
          <w:divBdr>
            <w:top w:val="none" w:sz="0" w:space="0" w:color="auto"/>
            <w:left w:val="none" w:sz="0" w:space="0" w:color="auto"/>
            <w:bottom w:val="none" w:sz="0" w:space="0" w:color="auto"/>
            <w:right w:val="none" w:sz="0" w:space="0" w:color="auto"/>
          </w:divBdr>
        </w:div>
        <w:div w:id="1341860078">
          <w:marLeft w:val="0"/>
          <w:marRight w:val="0"/>
          <w:marTop w:val="0"/>
          <w:marBottom w:val="0"/>
          <w:divBdr>
            <w:top w:val="none" w:sz="0" w:space="0" w:color="auto"/>
            <w:left w:val="none" w:sz="0" w:space="0" w:color="auto"/>
            <w:bottom w:val="none" w:sz="0" w:space="0" w:color="auto"/>
            <w:right w:val="none" w:sz="0" w:space="0" w:color="auto"/>
          </w:divBdr>
        </w:div>
        <w:div w:id="1507018634">
          <w:marLeft w:val="0"/>
          <w:marRight w:val="0"/>
          <w:marTop w:val="0"/>
          <w:marBottom w:val="0"/>
          <w:divBdr>
            <w:top w:val="none" w:sz="0" w:space="0" w:color="auto"/>
            <w:left w:val="none" w:sz="0" w:space="0" w:color="auto"/>
            <w:bottom w:val="none" w:sz="0" w:space="0" w:color="auto"/>
            <w:right w:val="none" w:sz="0" w:space="0" w:color="auto"/>
          </w:divBdr>
        </w:div>
      </w:divsChild>
    </w:div>
    <w:div w:id="1168668750">
      <w:bodyDiv w:val="1"/>
      <w:marLeft w:val="0"/>
      <w:marRight w:val="0"/>
      <w:marTop w:val="0"/>
      <w:marBottom w:val="0"/>
      <w:divBdr>
        <w:top w:val="none" w:sz="0" w:space="0" w:color="auto"/>
        <w:left w:val="none" w:sz="0" w:space="0" w:color="auto"/>
        <w:bottom w:val="none" w:sz="0" w:space="0" w:color="auto"/>
        <w:right w:val="none" w:sz="0" w:space="0" w:color="auto"/>
      </w:divBdr>
    </w:div>
    <w:div w:id="1169713434">
      <w:bodyDiv w:val="1"/>
      <w:marLeft w:val="0"/>
      <w:marRight w:val="0"/>
      <w:marTop w:val="0"/>
      <w:marBottom w:val="0"/>
      <w:divBdr>
        <w:top w:val="none" w:sz="0" w:space="0" w:color="auto"/>
        <w:left w:val="none" w:sz="0" w:space="0" w:color="auto"/>
        <w:bottom w:val="none" w:sz="0" w:space="0" w:color="auto"/>
        <w:right w:val="none" w:sz="0" w:space="0" w:color="auto"/>
      </w:divBdr>
      <w:divsChild>
        <w:div w:id="369767666">
          <w:marLeft w:val="547"/>
          <w:marRight w:val="0"/>
          <w:marTop w:val="151"/>
          <w:marBottom w:val="0"/>
          <w:divBdr>
            <w:top w:val="none" w:sz="0" w:space="0" w:color="auto"/>
            <w:left w:val="none" w:sz="0" w:space="0" w:color="auto"/>
            <w:bottom w:val="none" w:sz="0" w:space="0" w:color="auto"/>
            <w:right w:val="none" w:sz="0" w:space="0" w:color="auto"/>
          </w:divBdr>
        </w:div>
      </w:divsChild>
    </w:div>
    <w:div w:id="1173762495">
      <w:bodyDiv w:val="1"/>
      <w:marLeft w:val="0"/>
      <w:marRight w:val="0"/>
      <w:marTop w:val="0"/>
      <w:marBottom w:val="0"/>
      <w:divBdr>
        <w:top w:val="none" w:sz="0" w:space="0" w:color="auto"/>
        <w:left w:val="none" w:sz="0" w:space="0" w:color="auto"/>
        <w:bottom w:val="none" w:sz="0" w:space="0" w:color="auto"/>
        <w:right w:val="none" w:sz="0" w:space="0" w:color="auto"/>
      </w:divBdr>
    </w:div>
    <w:div w:id="1179546446">
      <w:bodyDiv w:val="1"/>
      <w:marLeft w:val="0"/>
      <w:marRight w:val="0"/>
      <w:marTop w:val="0"/>
      <w:marBottom w:val="0"/>
      <w:divBdr>
        <w:top w:val="none" w:sz="0" w:space="0" w:color="auto"/>
        <w:left w:val="none" w:sz="0" w:space="0" w:color="auto"/>
        <w:bottom w:val="none" w:sz="0" w:space="0" w:color="auto"/>
        <w:right w:val="none" w:sz="0" w:space="0" w:color="auto"/>
      </w:divBdr>
    </w:div>
    <w:div w:id="1183859553">
      <w:bodyDiv w:val="1"/>
      <w:marLeft w:val="0"/>
      <w:marRight w:val="0"/>
      <w:marTop w:val="0"/>
      <w:marBottom w:val="0"/>
      <w:divBdr>
        <w:top w:val="none" w:sz="0" w:space="0" w:color="auto"/>
        <w:left w:val="none" w:sz="0" w:space="0" w:color="auto"/>
        <w:bottom w:val="none" w:sz="0" w:space="0" w:color="auto"/>
        <w:right w:val="none" w:sz="0" w:space="0" w:color="auto"/>
      </w:divBdr>
    </w:div>
    <w:div w:id="1189176701">
      <w:bodyDiv w:val="1"/>
      <w:marLeft w:val="0"/>
      <w:marRight w:val="0"/>
      <w:marTop w:val="0"/>
      <w:marBottom w:val="0"/>
      <w:divBdr>
        <w:top w:val="none" w:sz="0" w:space="0" w:color="auto"/>
        <w:left w:val="none" w:sz="0" w:space="0" w:color="auto"/>
        <w:bottom w:val="none" w:sz="0" w:space="0" w:color="auto"/>
        <w:right w:val="none" w:sz="0" w:space="0" w:color="auto"/>
      </w:divBdr>
    </w:div>
    <w:div w:id="1192957542">
      <w:bodyDiv w:val="1"/>
      <w:marLeft w:val="0"/>
      <w:marRight w:val="0"/>
      <w:marTop w:val="0"/>
      <w:marBottom w:val="0"/>
      <w:divBdr>
        <w:top w:val="none" w:sz="0" w:space="0" w:color="auto"/>
        <w:left w:val="none" w:sz="0" w:space="0" w:color="auto"/>
        <w:bottom w:val="none" w:sz="0" w:space="0" w:color="auto"/>
        <w:right w:val="none" w:sz="0" w:space="0" w:color="auto"/>
      </w:divBdr>
    </w:div>
    <w:div w:id="1193416741">
      <w:bodyDiv w:val="1"/>
      <w:marLeft w:val="0"/>
      <w:marRight w:val="0"/>
      <w:marTop w:val="0"/>
      <w:marBottom w:val="0"/>
      <w:divBdr>
        <w:top w:val="none" w:sz="0" w:space="0" w:color="auto"/>
        <w:left w:val="none" w:sz="0" w:space="0" w:color="auto"/>
        <w:bottom w:val="none" w:sz="0" w:space="0" w:color="auto"/>
        <w:right w:val="none" w:sz="0" w:space="0" w:color="auto"/>
      </w:divBdr>
    </w:div>
    <w:div w:id="1205480672">
      <w:bodyDiv w:val="1"/>
      <w:marLeft w:val="0"/>
      <w:marRight w:val="0"/>
      <w:marTop w:val="0"/>
      <w:marBottom w:val="0"/>
      <w:divBdr>
        <w:top w:val="none" w:sz="0" w:space="0" w:color="auto"/>
        <w:left w:val="none" w:sz="0" w:space="0" w:color="auto"/>
        <w:bottom w:val="none" w:sz="0" w:space="0" w:color="auto"/>
        <w:right w:val="none" w:sz="0" w:space="0" w:color="auto"/>
      </w:divBdr>
    </w:div>
    <w:div w:id="1207640553">
      <w:bodyDiv w:val="1"/>
      <w:marLeft w:val="0"/>
      <w:marRight w:val="0"/>
      <w:marTop w:val="0"/>
      <w:marBottom w:val="0"/>
      <w:divBdr>
        <w:top w:val="none" w:sz="0" w:space="0" w:color="auto"/>
        <w:left w:val="none" w:sz="0" w:space="0" w:color="auto"/>
        <w:bottom w:val="none" w:sz="0" w:space="0" w:color="auto"/>
        <w:right w:val="none" w:sz="0" w:space="0" w:color="auto"/>
      </w:divBdr>
    </w:div>
    <w:div w:id="1212226477">
      <w:bodyDiv w:val="1"/>
      <w:marLeft w:val="0"/>
      <w:marRight w:val="0"/>
      <w:marTop w:val="0"/>
      <w:marBottom w:val="0"/>
      <w:divBdr>
        <w:top w:val="none" w:sz="0" w:space="0" w:color="auto"/>
        <w:left w:val="none" w:sz="0" w:space="0" w:color="auto"/>
        <w:bottom w:val="none" w:sz="0" w:space="0" w:color="auto"/>
        <w:right w:val="none" w:sz="0" w:space="0" w:color="auto"/>
      </w:divBdr>
    </w:div>
    <w:div w:id="1220746865">
      <w:bodyDiv w:val="1"/>
      <w:marLeft w:val="0"/>
      <w:marRight w:val="0"/>
      <w:marTop w:val="0"/>
      <w:marBottom w:val="0"/>
      <w:divBdr>
        <w:top w:val="none" w:sz="0" w:space="0" w:color="auto"/>
        <w:left w:val="none" w:sz="0" w:space="0" w:color="auto"/>
        <w:bottom w:val="none" w:sz="0" w:space="0" w:color="auto"/>
        <w:right w:val="none" w:sz="0" w:space="0" w:color="auto"/>
      </w:divBdr>
    </w:div>
    <w:div w:id="1230506335">
      <w:bodyDiv w:val="1"/>
      <w:marLeft w:val="0"/>
      <w:marRight w:val="0"/>
      <w:marTop w:val="0"/>
      <w:marBottom w:val="0"/>
      <w:divBdr>
        <w:top w:val="none" w:sz="0" w:space="0" w:color="auto"/>
        <w:left w:val="none" w:sz="0" w:space="0" w:color="auto"/>
        <w:bottom w:val="none" w:sz="0" w:space="0" w:color="auto"/>
        <w:right w:val="none" w:sz="0" w:space="0" w:color="auto"/>
      </w:divBdr>
    </w:div>
    <w:div w:id="1232229958">
      <w:bodyDiv w:val="1"/>
      <w:marLeft w:val="0"/>
      <w:marRight w:val="0"/>
      <w:marTop w:val="0"/>
      <w:marBottom w:val="0"/>
      <w:divBdr>
        <w:top w:val="none" w:sz="0" w:space="0" w:color="auto"/>
        <w:left w:val="none" w:sz="0" w:space="0" w:color="auto"/>
        <w:bottom w:val="none" w:sz="0" w:space="0" w:color="auto"/>
        <w:right w:val="none" w:sz="0" w:space="0" w:color="auto"/>
      </w:divBdr>
    </w:div>
    <w:div w:id="1236938121">
      <w:bodyDiv w:val="1"/>
      <w:marLeft w:val="0"/>
      <w:marRight w:val="0"/>
      <w:marTop w:val="0"/>
      <w:marBottom w:val="0"/>
      <w:divBdr>
        <w:top w:val="none" w:sz="0" w:space="0" w:color="auto"/>
        <w:left w:val="none" w:sz="0" w:space="0" w:color="auto"/>
        <w:bottom w:val="none" w:sz="0" w:space="0" w:color="auto"/>
        <w:right w:val="none" w:sz="0" w:space="0" w:color="auto"/>
      </w:divBdr>
    </w:div>
    <w:div w:id="1251625394">
      <w:bodyDiv w:val="1"/>
      <w:marLeft w:val="0"/>
      <w:marRight w:val="0"/>
      <w:marTop w:val="0"/>
      <w:marBottom w:val="0"/>
      <w:divBdr>
        <w:top w:val="none" w:sz="0" w:space="0" w:color="auto"/>
        <w:left w:val="none" w:sz="0" w:space="0" w:color="auto"/>
        <w:bottom w:val="none" w:sz="0" w:space="0" w:color="auto"/>
        <w:right w:val="none" w:sz="0" w:space="0" w:color="auto"/>
      </w:divBdr>
    </w:div>
    <w:div w:id="1255360355">
      <w:bodyDiv w:val="1"/>
      <w:marLeft w:val="0"/>
      <w:marRight w:val="0"/>
      <w:marTop w:val="0"/>
      <w:marBottom w:val="0"/>
      <w:divBdr>
        <w:top w:val="none" w:sz="0" w:space="0" w:color="auto"/>
        <w:left w:val="none" w:sz="0" w:space="0" w:color="auto"/>
        <w:bottom w:val="none" w:sz="0" w:space="0" w:color="auto"/>
        <w:right w:val="none" w:sz="0" w:space="0" w:color="auto"/>
      </w:divBdr>
    </w:div>
    <w:div w:id="1258054256">
      <w:bodyDiv w:val="1"/>
      <w:marLeft w:val="0"/>
      <w:marRight w:val="0"/>
      <w:marTop w:val="0"/>
      <w:marBottom w:val="0"/>
      <w:divBdr>
        <w:top w:val="none" w:sz="0" w:space="0" w:color="auto"/>
        <w:left w:val="none" w:sz="0" w:space="0" w:color="auto"/>
        <w:bottom w:val="none" w:sz="0" w:space="0" w:color="auto"/>
        <w:right w:val="none" w:sz="0" w:space="0" w:color="auto"/>
      </w:divBdr>
    </w:div>
    <w:div w:id="1259869808">
      <w:bodyDiv w:val="1"/>
      <w:marLeft w:val="0"/>
      <w:marRight w:val="0"/>
      <w:marTop w:val="0"/>
      <w:marBottom w:val="0"/>
      <w:divBdr>
        <w:top w:val="none" w:sz="0" w:space="0" w:color="auto"/>
        <w:left w:val="none" w:sz="0" w:space="0" w:color="auto"/>
        <w:bottom w:val="none" w:sz="0" w:space="0" w:color="auto"/>
        <w:right w:val="none" w:sz="0" w:space="0" w:color="auto"/>
      </w:divBdr>
    </w:div>
    <w:div w:id="1266811190">
      <w:bodyDiv w:val="1"/>
      <w:marLeft w:val="0"/>
      <w:marRight w:val="0"/>
      <w:marTop w:val="0"/>
      <w:marBottom w:val="0"/>
      <w:divBdr>
        <w:top w:val="none" w:sz="0" w:space="0" w:color="auto"/>
        <w:left w:val="none" w:sz="0" w:space="0" w:color="auto"/>
        <w:bottom w:val="none" w:sz="0" w:space="0" w:color="auto"/>
        <w:right w:val="none" w:sz="0" w:space="0" w:color="auto"/>
      </w:divBdr>
      <w:divsChild>
        <w:div w:id="31544957">
          <w:marLeft w:val="0"/>
          <w:marRight w:val="0"/>
          <w:marTop w:val="0"/>
          <w:marBottom w:val="0"/>
          <w:divBdr>
            <w:top w:val="none" w:sz="0" w:space="0" w:color="auto"/>
            <w:left w:val="none" w:sz="0" w:space="0" w:color="auto"/>
            <w:bottom w:val="none" w:sz="0" w:space="0" w:color="auto"/>
            <w:right w:val="none" w:sz="0" w:space="0" w:color="auto"/>
          </w:divBdr>
        </w:div>
        <w:div w:id="148404089">
          <w:marLeft w:val="0"/>
          <w:marRight w:val="0"/>
          <w:marTop w:val="0"/>
          <w:marBottom w:val="0"/>
          <w:divBdr>
            <w:top w:val="none" w:sz="0" w:space="0" w:color="auto"/>
            <w:left w:val="none" w:sz="0" w:space="0" w:color="auto"/>
            <w:bottom w:val="none" w:sz="0" w:space="0" w:color="auto"/>
            <w:right w:val="none" w:sz="0" w:space="0" w:color="auto"/>
          </w:divBdr>
        </w:div>
        <w:div w:id="184684502">
          <w:marLeft w:val="0"/>
          <w:marRight w:val="0"/>
          <w:marTop w:val="0"/>
          <w:marBottom w:val="0"/>
          <w:divBdr>
            <w:top w:val="none" w:sz="0" w:space="0" w:color="auto"/>
            <w:left w:val="none" w:sz="0" w:space="0" w:color="auto"/>
            <w:bottom w:val="none" w:sz="0" w:space="0" w:color="auto"/>
            <w:right w:val="none" w:sz="0" w:space="0" w:color="auto"/>
          </w:divBdr>
        </w:div>
        <w:div w:id="211355492">
          <w:marLeft w:val="0"/>
          <w:marRight w:val="0"/>
          <w:marTop w:val="0"/>
          <w:marBottom w:val="0"/>
          <w:divBdr>
            <w:top w:val="none" w:sz="0" w:space="0" w:color="auto"/>
            <w:left w:val="none" w:sz="0" w:space="0" w:color="auto"/>
            <w:bottom w:val="none" w:sz="0" w:space="0" w:color="auto"/>
            <w:right w:val="none" w:sz="0" w:space="0" w:color="auto"/>
          </w:divBdr>
        </w:div>
        <w:div w:id="310719480">
          <w:marLeft w:val="0"/>
          <w:marRight w:val="0"/>
          <w:marTop w:val="0"/>
          <w:marBottom w:val="0"/>
          <w:divBdr>
            <w:top w:val="none" w:sz="0" w:space="0" w:color="auto"/>
            <w:left w:val="none" w:sz="0" w:space="0" w:color="auto"/>
            <w:bottom w:val="none" w:sz="0" w:space="0" w:color="auto"/>
            <w:right w:val="none" w:sz="0" w:space="0" w:color="auto"/>
          </w:divBdr>
        </w:div>
        <w:div w:id="314922020">
          <w:marLeft w:val="0"/>
          <w:marRight w:val="0"/>
          <w:marTop w:val="0"/>
          <w:marBottom w:val="0"/>
          <w:divBdr>
            <w:top w:val="none" w:sz="0" w:space="0" w:color="auto"/>
            <w:left w:val="none" w:sz="0" w:space="0" w:color="auto"/>
            <w:bottom w:val="none" w:sz="0" w:space="0" w:color="auto"/>
            <w:right w:val="none" w:sz="0" w:space="0" w:color="auto"/>
          </w:divBdr>
        </w:div>
        <w:div w:id="366415180">
          <w:marLeft w:val="0"/>
          <w:marRight w:val="0"/>
          <w:marTop w:val="0"/>
          <w:marBottom w:val="0"/>
          <w:divBdr>
            <w:top w:val="none" w:sz="0" w:space="0" w:color="auto"/>
            <w:left w:val="none" w:sz="0" w:space="0" w:color="auto"/>
            <w:bottom w:val="none" w:sz="0" w:space="0" w:color="auto"/>
            <w:right w:val="none" w:sz="0" w:space="0" w:color="auto"/>
          </w:divBdr>
        </w:div>
        <w:div w:id="488599968">
          <w:marLeft w:val="0"/>
          <w:marRight w:val="0"/>
          <w:marTop w:val="0"/>
          <w:marBottom w:val="0"/>
          <w:divBdr>
            <w:top w:val="none" w:sz="0" w:space="0" w:color="auto"/>
            <w:left w:val="none" w:sz="0" w:space="0" w:color="auto"/>
            <w:bottom w:val="none" w:sz="0" w:space="0" w:color="auto"/>
            <w:right w:val="none" w:sz="0" w:space="0" w:color="auto"/>
          </w:divBdr>
        </w:div>
        <w:div w:id="560753866">
          <w:marLeft w:val="0"/>
          <w:marRight w:val="0"/>
          <w:marTop w:val="0"/>
          <w:marBottom w:val="0"/>
          <w:divBdr>
            <w:top w:val="none" w:sz="0" w:space="0" w:color="auto"/>
            <w:left w:val="none" w:sz="0" w:space="0" w:color="auto"/>
            <w:bottom w:val="none" w:sz="0" w:space="0" w:color="auto"/>
            <w:right w:val="none" w:sz="0" w:space="0" w:color="auto"/>
          </w:divBdr>
        </w:div>
        <w:div w:id="593250955">
          <w:marLeft w:val="0"/>
          <w:marRight w:val="0"/>
          <w:marTop w:val="0"/>
          <w:marBottom w:val="0"/>
          <w:divBdr>
            <w:top w:val="none" w:sz="0" w:space="0" w:color="auto"/>
            <w:left w:val="none" w:sz="0" w:space="0" w:color="auto"/>
            <w:bottom w:val="none" w:sz="0" w:space="0" w:color="auto"/>
            <w:right w:val="none" w:sz="0" w:space="0" w:color="auto"/>
          </w:divBdr>
        </w:div>
        <w:div w:id="594679488">
          <w:marLeft w:val="0"/>
          <w:marRight w:val="0"/>
          <w:marTop w:val="0"/>
          <w:marBottom w:val="0"/>
          <w:divBdr>
            <w:top w:val="none" w:sz="0" w:space="0" w:color="auto"/>
            <w:left w:val="none" w:sz="0" w:space="0" w:color="auto"/>
            <w:bottom w:val="none" w:sz="0" w:space="0" w:color="auto"/>
            <w:right w:val="none" w:sz="0" w:space="0" w:color="auto"/>
          </w:divBdr>
        </w:div>
        <w:div w:id="623854328">
          <w:marLeft w:val="0"/>
          <w:marRight w:val="0"/>
          <w:marTop w:val="0"/>
          <w:marBottom w:val="0"/>
          <w:divBdr>
            <w:top w:val="none" w:sz="0" w:space="0" w:color="auto"/>
            <w:left w:val="none" w:sz="0" w:space="0" w:color="auto"/>
            <w:bottom w:val="none" w:sz="0" w:space="0" w:color="auto"/>
            <w:right w:val="none" w:sz="0" w:space="0" w:color="auto"/>
          </w:divBdr>
        </w:div>
        <w:div w:id="778182231">
          <w:marLeft w:val="0"/>
          <w:marRight w:val="0"/>
          <w:marTop w:val="0"/>
          <w:marBottom w:val="0"/>
          <w:divBdr>
            <w:top w:val="none" w:sz="0" w:space="0" w:color="auto"/>
            <w:left w:val="none" w:sz="0" w:space="0" w:color="auto"/>
            <w:bottom w:val="none" w:sz="0" w:space="0" w:color="auto"/>
            <w:right w:val="none" w:sz="0" w:space="0" w:color="auto"/>
          </w:divBdr>
        </w:div>
        <w:div w:id="778914274">
          <w:marLeft w:val="0"/>
          <w:marRight w:val="0"/>
          <w:marTop w:val="0"/>
          <w:marBottom w:val="0"/>
          <w:divBdr>
            <w:top w:val="none" w:sz="0" w:space="0" w:color="auto"/>
            <w:left w:val="none" w:sz="0" w:space="0" w:color="auto"/>
            <w:bottom w:val="none" w:sz="0" w:space="0" w:color="auto"/>
            <w:right w:val="none" w:sz="0" w:space="0" w:color="auto"/>
          </w:divBdr>
        </w:div>
        <w:div w:id="801577761">
          <w:marLeft w:val="0"/>
          <w:marRight w:val="0"/>
          <w:marTop w:val="0"/>
          <w:marBottom w:val="0"/>
          <w:divBdr>
            <w:top w:val="none" w:sz="0" w:space="0" w:color="auto"/>
            <w:left w:val="none" w:sz="0" w:space="0" w:color="auto"/>
            <w:bottom w:val="none" w:sz="0" w:space="0" w:color="auto"/>
            <w:right w:val="none" w:sz="0" w:space="0" w:color="auto"/>
          </w:divBdr>
        </w:div>
        <w:div w:id="912617780">
          <w:marLeft w:val="0"/>
          <w:marRight w:val="0"/>
          <w:marTop w:val="0"/>
          <w:marBottom w:val="0"/>
          <w:divBdr>
            <w:top w:val="none" w:sz="0" w:space="0" w:color="auto"/>
            <w:left w:val="none" w:sz="0" w:space="0" w:color="auto"/>
            <w:bottom w:val="none" w:sz="0" w:space="0" w:color="auto"/>
            <w:right w:val="none" w:sz="0" w:space="0" w:color="auto"/>
          </w:divBdr>
        </w:div>
        <w:div w:id="918102817">
          <w:marLeft w:val="0"/>
          <w:marRight w:val="0"/>
          <w:marTop w:val="0"/>
          <w:marBottom w:val="0"/>
          <w:divBdr>
            <w:top w:val="none" w:sz="0" w:space="0" w:color="auto"/>
            <w:left w:val="none" w:sz="0" w:space="0" w:color="auto"/>
            <w:bottom w:val="none" w:sz="0" w:space="0" w:color="auto"/>
            <w:right w:val="none" w:sz="0" w:space="0" w:color="auto"/>
          </w:divBdr>
        </w:div>
        <w:div w:id="920025503">
          <w:marLeft w:val="0"/>
          <w:marRight w:val="0"/>
          <w:marTop w:val="0"/>
          <w:marBottom w:val="0"/>
          <w:divBdr>
            <w:top w:val="none" w:sz="0" w:space="0" w:color="auto"/>
            <w:left w:val="none" w:sz="0" w:space="0" w:color="auto"/>
            <w:bottom w:val="none" w:sz="0" w:space="0" w:color="auto"/>
            <w:right w:val="none" w:sz="0" w:space="0" w:color="auto"/>
          </w:divBdr>
        </w:div>
        <w:div w:id="950668448">
          <w:marLeft w:val="0"/>
          <w:marRight w:val="0"/>
          <w:marTop w:val="0"/>
          <w:marBottom w:val="0"/>
          <w:divBdr>
            <w:top w:val="none" w:sz="0" w:space="0" w:color="auto"/>
            <w:left w:val="none" w:sz="0" w:space="0" w:color="auto"/>
            <w:bottom w:val="none" w:sz="0" w:space="0" w:color="auto"/>
            <w:right w:val="none" w:sz="0" w:space="0" w:color="auto"/>
          </w:divBdr>
        </w:div>
        <w:div w:id="958683300">
          <w:marLeft w:val="0"/>
          <w:marRight w:val="0"/>
          <w:marTop w:val="0"/>
          <w:marBottom w:val="0"/>
          <w:divBdr>
            <w:top w:val="none" w:sz="0" w:space="0" w:color="auto"/>
            <w:left w:val="none" w:sz="0" w:space="0" w:color="auto"/>
            <w:bottom w:val="none" w:sz="0" w:space="0" w:color="auto"/>
            <w:right w:val="none" w:sz="0" w:space="0" w:color="auto"/>
          </w:divBdr>
        </w:div>
        <w:div w:id="1014115675">
          <w:marLeft w:val="0"/>
          <w:marRight w:val="0"/>
          <w:marTop w:val="0"/>
          <w:marBottom w:val="0"/>
          <w:divBdr>
            <w:top w:val="none" w:sz="0" w:space="0" w:color="auto"/>
            <w:left w:val="none" w:sz="0" w:space="0" w:color="auto"/>
            <w:bottom w:val="none" w:sz="0" w:space="0" w:color="auto"/>
            <w:right w:val="none" w:sz="0" w:space="0" w:color="auto"/>
          </w:divBdr>
        </w:div>
        <w:div w:id="1137839359">
          <w:marLeft w:val="0"/>
          <w:marRight w:val="0"/>
          <w:marTop w:val="0"/>
          <w:marBottom w:val="0"/>
          <w:divBdr>
            <w:top w:val="none" w:sz="0" w:space="0" w:color="auto"/>
            <w:left w:val="none" w:sz="0" w:space="0" w:color="auto"/>
            <w:bottom w:val="none" w:sz="0" w:space="0" w:color="auto"/>
            <w:right w:val="none" w:sz="0" w:space="0" w:color="auto"/>
          </w:divBdr>
        </w:div>
        <w:div w:id="1434475206">
          <w:marLeft w:val="0"/>
          <w:marRight w:val="0"/>
          <w:marTop w:val="0"/>
          <w:marBottom w:val="0"/>
          <w:divBdr>
            <w:top w:val="none" w:sz="0" w:space="0" w:color="auto"/>
            <w:left w:val="none" w:sz="0" w:space="0" w:color="auto"/>
            <w:bottom w:val="none" w:sz="0" w:space="0" w:color="auto"/>
            <w:right w:val="none" w:sz="0" w:space="0" w:color="auto"/>
          </w:divBdr>
        </w:div>
        <w:div w:id="1436554567">
          <w:marLeft w:val="0"/>
          <w:marRight w:val="0"/>
          <w:marTop w:val="0"/>
          <w:marBottom w:val="0"/>
          <w:divBdr>
            <w:top w:val="none" w:sz="0" w:space="0" w:color="auto"/>
            <w:left w:val="none" w:sz="0" w:space="0" w:color="auto"/>
            <w:bottom w:val="none" w:sz="0" w:space="0" w:color="auto"/>
            <w:right w:val="none" w:sz="0" w:space="0" w:color="auto"/>
          </w:divBdr>
        </w:div>
        <w:div w:id="1445152011">
          <w:marLeft w:val="0"/>
          <w:marRight w:val="0"/>
          <w:marTop w:val="0"/>
          <w:marBottom w:val="0"/>
          <w:divBdr>
            <w:top w:val="none" w:sz="0" w:space="0" w:color="auto"/>
            <w:left w:val="none" w:sz="0" w:space="0" w:color="auto"/>
            <w:bottom w:val="none" w:sz="0" w:space="0" w:color="auto"/>
            <w:right w:val="none" w:sz="0" w:space="0" w:color="auto"/>
          </w:divBdr>
        </w:div>
        <w:div w:id="1521973902">
          <w:marLeft w:val="0"/>
          <w:marRight w:val="0"/>
          <w:marTop w:val="0"/>
          <w:marBottom w:val="0"/>
          <w:divBdr>
            <w:top w:val="none" w:sz="0" w:space="0" w:color="auto"/>
            <w:left w:val="none" w:sz="0" w:space="0" w:color="auto"/>
            <w:bottom w:val="none" w:sz="0" w:space="0" w:color="auto"/>
            <w:right w:val="none" w:sz="0" w:space="0" w:color="auto"/>
          </w:divBdr>
        </w:div>
        <w:div w:id="1623656860">
          <w:marLeft w:val="0"/>
          <w:marRight w:val="0"/>
          <w:marTop w:val="0"/>
          <w:marBottom w:val="0"/>
          <w:divBdr>
            <w:top w:val="none" w:sz="0" w:space="0" w:color="auto"/>
            <w:left w:val="none" w:sz="0" w:space="0" w:color="auto"/>
            <w:bottom w:val="none" w:sz="0" w:space="0" w:color="auto"/>
            <w:right w:val="none" w:sz="0" w:space="0" w:color="auto"/>
          </w:divBdr>
        </w:div>
        <w:div w:id="1739094139">
          <w:marLeft w:val="0"/>
          <w:marRight w:val="0"/>
          <w:marTop w:val="0"/>
          <w:marBottom w:val="0"/>
          <w:divBdr>
            <w:top w:val="none" w:sz="0" w:space="0" w:color="auto"/>
            <w:left w:val="none" w:sz="0" w:space="0" w:color="auto"/>
            <w:bottom w:val="none" w:sz="0" w:space="0" w:color="auto"/>
            <w:right w:val="none" w:sz="0" w:space="0" w:color="auto"/>
          </w:divBdr>
        </w:div>
        <w:div w:id="1955287769">
          <w:marLeft w:val="0"/>
          <w:marRight w:val="0"/>
          <w:marTop w:val="0"/>
          <w:marBottom w:val="0"/>
          <w:divBdr>
            <w:top w:val="none" w:sz="0" w:space="0" w:color="auto"/>
            <w:left w:val="none" w:sz="0" w:space="0" w:color="auto"/>
            <w:bottom w:val="none" w:sz="0" w:space="0" w:color="auto"/>
            <w:right w:val="none" w:sz="0" w:space="0" w:color="auto"/>
          </w:divBdr>
        </w:div>
        <w:div w:id="1987660172">
          <w:marLeft w:val="0"/>
          <w:marRight w:val="0"/>
          <w:marTop w:val="0"/>
          <w:marBottom w:val="0"/>
          <w:divBdr>
            <w:top w:val="none" w:sz="0" w:space="0" w:color="auto"/>
            <w:left w:val="none" w:sz="0" w:space="0" w:color="auto"/>
            <w:bottom w:val="none" w:sz="0" w:space="0" w:color="auto"/>
            <w:right w:val="none" w:sz="0" w:space="0" w:color="auto"/>
          </w:divBdr>
        </w:div>
        <w:div w:id="2009751009">
          <w:marLeft w:val="0"/>
          <w:marRight w:val="0"/>
          <w:marTop w:val="0"/>
          <w:marBottom w:val="0"/>
          <w:divBdr>
            <w:top w:val="none" w:sz="0" w:space="0" w:color="auto"/>
            <w:left w:val="none" w:sz="0" w:space="0" w:color="auto"/>
            <w:bottom w:val="none" w:sz="0" w:space="0" w:color="auto"/>
            <w:right w:val="none" w:sz="0" w:space="0" w:color="auto"/>
          </w:divBdr>
        </w:div>
        <w:div w:id="2014870157">
          <w:marLeft w:val="0"/>
          <w:marRight w:val="0"/>
          <w:marTop w:val="0"/>
          <w:marBottom w:val="0"/>
          <w:divBdr>
            <w:top w:val="none" w:sz="0" w:space="0" w:color="auto"/>
            <w:left w:val="none" w:sz="0" w:space="0" w:color="auto"/>
            <w:bottom w:val="none" w:sz="0" w:space="0" w:color="auto"/>
            <w:right w:val="none" w:sz="0" w:space="0" w:color="auto"/>
          </w:divBdr>
        </w:div>
        <w:div w:id="2066249822">
          <w:marLeft w:val="0"/>
          <w:marRight w:val="0"/>
          <w:marTop w:val="0"/>
          <w:marBottom w:val="0"/>
          <w:divBdr>
            <w:top w:val="none" w:sz="0" w:space="0" w:color="auto"/>
            <w:left w:val="none" w:sz="0" w:space="0" w:color="auto"/>
            <w:bottom w:val="none" w:sz="0" w:space="0" w:color="auto"/>
            <w:right w:val="none" w:sz="0" w:space="0" w:color="auto"/>
          </w:divBdr>
        </w:div>
        <w:div w:id="2082289529">
          <w:marLeft w:val="0"/>
          <w:marRight w:val="0"/>
          <w:marTop w:val="0"/>
          <w:marBottom w:val="0"/>
          <w:divBdr>
            <w:top w:val="none" w:sz="0" w:space="0" w:color="auto"/>
            <w:left w:val="none" w:sz="0" w:space="0" w:color="auto"/>
            <w:bottom w:val="none" w:sz="0" w:space="0" w:color="auto"/>
            <w:right w:val="none" w:sz="0" w:space="0" w:color="auto"/>
          </w:divBdr>
        </w:div>
        <w:div w:id="2124180123">
          <w:marLeft w:val="0"/>
          <w:marRight w:val="0"/>
          <w:marTop w:val="0"/>
          <w:marBottom w:val="0"/>
          <w:divBdr>
            <w:top w:val="none" w:sz="0" w:space="0" w:color="auto"/>
            <w:left w:val="none" w:sz="0" w:space="0" w:color="auto"/>
            <w:bottom w:val="none" w:sz="0" w:space="0" w:color="auto"/>
            <w:right w:val="none" w:sz="0" w:space="0" w:color="auto"/>
          </w:divBdr>
        </w:div>
      </w:divsChild>
    </w:div>
    <w:div w:id="1269584156">
      <w:bodyDiv w:val="1"/>
      <w:marLeft w:val="0"/>
      <w:marRight w:val="0"/>
      <w:marTop w:val="0"/>
      <w:marBottom w:val="0"/>
      <w:divBdr>
        <w:top w:val="none" w:sz="0" w:space="0" w:color="auto"/>
        <w:left w:val="none" w:sz="0" w:space="0" w:color="auto"/>
        <w:bottom w:val="none" w:sz="0" w:space="0" w:color="auto"/>
        <w:right w:val="none" w:sz="0" w:space="0" w:color="auto"/>
      </w:divBdr>
    </w:div>
    <w:div w:id="1273243090">
      <w:bodyDiv w:val="1"/>
      <w:marLeft w:val="0"/>
      <w:marRight w:val="0"/>
      <w:marTop w:val="0"/>
      <w:marBottom w:val="0"/>
      <w:divBdr>
        <w:top w:val="none" w:sz="0" w:space="0" w:color="auto"/>
        <w:left w:val="none" w:sz="0" w:space="0" w:color="auto"/>
        <w:bottom w:val="none" w:sz="0" w:space="0" w:color="auto"/>
        <w:right w:val="none" w:sz="0" w:space="0" w:color="auto"/>
      </w:divBdr>
    </w:div>
    <w:div w:id="1274241513">
      <w:bodyDiv w:val="1"/>
      <w:marLeft w:val="0"/>
      <w:marRight w:val="0"/>
      <w:marTop w:val="0"/>
      <w:marBottom w:val="0"/>
      <w:divBdr>
        <w:top w:val="none" w:sz="0" w:space="0" w:color="auto"/>
        <w:left w:val="none" w:sz="0" w:space="0" w:color="auto"/>
        <w:bottom w:val="none" w:sz="0" w:space="0" w:color="auto"/>
        <w:right w:val="none" w:sz="0" w:space="0" w:color="auto"/>
      </w:divBdr>
    </w:div>
    <w:div w:id="1279531787">
      <w:bodyDiv w:val="1"/>
      <w:marLeft w:val="0"/>
      <w:marRight w:val="0"/>
      <w:marTop w:val="0"/>
      <w:marBottom w:val="0"/>
      <w:divBdr>
        <w:top w:val="none" w:sz="0" w:space="0" w:color="auto"/>
        <w:left w:val="none" w:sz="0" w:space="0" w:color="auto"/>
        <w:bottom w:val="none" w:sz="0" w:space="0" w:color="auto"/>
        <w:right w:val="none" w:sz="0" w:space="0" w:color="auto"/>
      </w:divBdr>
    </w:div>
    <w:div w:id="1281719977">
      <w:bodyDiv w:val="1"/>
      <w:marLeft w:val="0"/>
      <w:marRight w:val="0"/>
      <w:marTop w:val="0"/>
      <w:marBottom w:val="0"/>
      <w:divBdr>
        <w:top w:val="none" w:sz="0" w:space="0" w:color="auto"/>
        <w:left w:val="none" w:sz="0" w:space="0" w:color="auto"/>
        <w:bottom w:val="none" w:sz="0" w:space="0" w:color="auto"/>
        <w:right w:val="none" w:sz="0" w:space="0" w:color="auto"/>
      </w:divBdr>
    </w:div>
    <w:div w:id="1289511124">
      <w:bodyDiv w:val="1"/>
      <w:marLeft w:val="0"/>
      <w:marRight w:val="0"/>
      <w:marTop w:val="0"/>
      <w:marBottom w:val="0"/>
      <w:divBdr>
        <w:top w:val="none" w:sz="0" w:space="0" w:color="auto"/>
        <w:left w:val="none" w:sz="0" w:space="0" w:color="auto"/>
        <w:bottom w:val="none" w:sz="0" w:space="0" w:color="auto"/>
        <w:right w:val="none" w:sz="0" w:space="0" w:color="auto"/>
      </w:divBdr>
    </w:div>
    <w:div w:id="1290820006">
      <w:bodyDiv w:val="1"/>
      <w:marLeft w:val="0"/>
      <w:marRight w:val="0"/>
      <w:marTop w:val="0"/>
      <w:marBottom w:val="0"/>
      <w:divBdr>
        <w:top w:val="none" w:sz="0" w:space="0" w:color="auto"/>
        <w:left w:val="none" w:sz="0" w:space="0" w:color="auto"/>
        <w:bottom w:val="none" w:sz="0" w:space="0" w:color="auto"/>
        <w:right w:val="none" w:sz="0" w:space="0" w:color="auto"/>
      </w:divBdr>
    </w:div>
    <w:div w:id="1298291474">
      <w:bodyDiv w:val="1"/>
      <w:marLeft w:val="0"/>
      <w:marRight w:val="0"/>
      <w:marTop w:val="0"/>
      <w:marBottom w:val="0"/>
      <w:divBdr>
        <w:top w:val="none" w:sz="0" w:space="0" w:color="auto"/>
        <w:left w:val="none" w:sz="0" w:space="0" w:color="auto"/>
        <w:bottom w:val="none" w:sz="0" w:space="0" w:color="auto"/>
        <w:right w:val="none" w:sz="0" w:space="0" w:color="auto"/>
      </w:divBdr>
    </w:div>
    <w:div w:id="1299072032">
      <w:bodyDiv w:val="1"/>
      <w:marLeft w:val="0"/>
      <w:marRight w:val="0"/>
      <w:marTop w:val="0"/>
      <w:marBottom w:val="0"/>
      <w:divBdr>
        <w:top w:val="none" w:sz="0" w:space="0" w:color="auto"/>
        <w:left w:val="none" w:sz="0" w:space="0" w:color="auto"/>
        <w:bottom w:val="none" w:sz="0" w:space="0" w:color="auto"/>
        <w:right w:val="none" w:sz="0" w:space="0" w:color="auto"/>
      </w:divBdr>
    </w:div>
    <w:div w:id="1299534544">
      <w:bodyDiv w:val="1"/>
      <w:marLeft w:val="0"/>
      <w:marRight w:val="0"/>
      <w:marTop w:val="0"/>
      <w:marBottom w:val="0"/>
      <w:divBdr>
        <w:top w:val="none" w:sz="0" w:space="0" w:color="auto"/>
        <w:left w:val="none" w:sz="0" w:space="0" w:color="auto"/>
        <w:bottom w:val="none" w:sz="0" w:space="0" w:color="auto"/>
        <w:right w:val="none" w:sz="0" w:space="0" w:color="auto"/>
      </w:divBdr>
    </w:div>
    <w:div w:id="1307785102">
      <w:bodyDiv w:val="1"/>
      <w:marLeft w:val="0"/>
      <w:marRight w:val="0"/>
      <w:marTop w:val="0"/>
      <w:marBottom w:val="0"/>
      <w:divBdr>
        <w:top w:val="none" w:sz="0" w:space="0" w:color="auto"/>
        <w:left w:val="none" w:sz="0" w:space="0" w:color="auto"/>
        <w:bottom w:val="none" w:sz="0" w:space="0" w:color="auto"/>
        <w:right w:val="none" w:sz="0" w:space="0" w:color="auto"/>
      </w:divBdr>
    </w:div>
    <w:div w:id="1309239709">
      <w:bodyDiv w:val="1"/>
      <w:marLeft w:val="0"/>
      <w:marRight w:val="0"/>
      <w:marTop w:val="0"/>
      <w:marBottom w:val="0"/>
      <w:divBdr>
        <w:top w:val="none" w:sz="0" w:space="0" w:color="auto"/>
        <w:left w:val="none" w:sz="0" w:space="0" w:color="auto"/>
        <w:bottom w:val="none" w:sz="0" w:space="0" w:color="auto"/>
        <w:right w:val="none" w:sz="0" w:space="0" w:color="auto"/>
      </w:divBdr>
    </w:div>
    <w:div w:id="1320039463">
      <w:bodyDiv w:val="1"/>
      <w:marLeft w:val="0"/>
      <w:marRight w:val="0"/>
      <w:marTop w:val="0"/>
      <w:marBottom w:val="0"/>
      <w:divBdr>
        <w:top w:val="none" w:sz="0" w:space="0" w:color="auto"/>
        <w:left w:val="none" w:sz="0" w:space="0" w:color="auto"/>
        <w:bottom w:val="none" w:sz="0" w:space="0" w:color="auto"/>
        <w:right w:val="none" w:sz="0" w:space="0" w:color="auto"/>
      </w:divBdr>
    </w:div>
    <w:div w:id="1322152509">
      <w:bodyDiv w:val="1"/>
      <w:marLeft w:val="0"/>
      <w:marRight w:val="0"/>
      <w:marTop w:val="0"/>
      <w:marBottom w:val="0"/>
      <w:divBdr>
        <w:top w:val="none" w:sz="0" w:space="0" w:color="auto"/>
        <w:left w:val="none" w:sz="0" w:space="0" w:color="auto"/>
        <w:bottom w:val="none" w:sz="0" w:space="0" w:color="auto"/>
        <w:right w:val="none" w:sz="0" w:space="0" w:color="auto"/>
      </w:divBdr>
    </w:div>
    <w:div w:id="1344353619">
      <w:bodyDiv w:val="1"/>
      <w:marLeft w:val="0"/>
      <w:marRight w:val="0"/>
      <w:marTop w:val="0"/>
      <w:marBottom w:val="0"/>
      <w:divBdr>
        <w:top w:val="none" w:sz="0" w:space="0" w:color="auto"/>
        <w:left w:val="none" w:sz="0" w:space="0" w:color="auto"/>
        <w:bottom w:val="none" w:sz="0" w:space="0" w:color="auto"/>
        <w:right w:val="none" w:sz="0" w:space="0" w:color="auto"/>
      </w:divBdr>
    </w:div>
    <w:div w:id="1346320406">
      <w:bodyDiv w:val="1"/>
      <w:marLeft w:val="0"/>
      <w:marRight w:val="0"/>
      <w:marTop w:val="0"/>
      <w:marBottom w:val="0"/>
      <w:divBdr>
        <w:top w:val="none" w:sz="0" w:space="0" w:color="auto"/>
        <w:left w:val="none" w:sz="0" w:space="0" w:color="auto"/>
        <w:bottom w:val="none" w:sz="0" w:space="0" w:color="auto"/>
        <w:right w:val="none" w:sz="0" w:space="0" w:color="auto"/>
      </w:divBdr>
    </w:div>
    <w:div w:id="1347059140">
      <w:bodyDiv w:val="1"/>
      <w:marLeft w:val="0"/>
      <w:marRight w:val="0"/>
      <w:marTop w:val="0"/>
      <w:marBottom w:val="0"/>
      <w:divBdr>
        <w:top w:val="none" w:sz="0" w:space="0" w:color="auto"/>
        <w:left w:val="none" w:sz="0" w:space="0" w:color="auto"/>
        <w:bottom w:val="none" w:sz="0" w:space="0" w:color="auto"/>
        <w:right w:val="none" w:sz="0" w:space="0" w:color="auto"/>
      </w:divBdr>
    </w:div>
    <w:div w:id="1347946503">
      <w:bodyDiv w:val="1"/>
      <w:marLeft w:val="0"/>
      <w:marRight w:val="0"/>
      <w:marTop w:val="0"/>
      <w:marBottom w:val="0"/>
      <w:divBdr>
        <w:top w:val="none" w:sz="0" w:space="0" w:color="auto"/>
        <w:left w:val="none" w:sz="0" w:space="0" w:color="auto"/>
        <w:bottom w:val="none" w:sz="0" w:space="0" w:color="auto"/>
        <w:right w:val="none" w:sz="0" w:space="0" w:color="auto"/>
      </w:divBdr>
    </w:div>
    <w:div w:id="1355425350">
      <w:bodyDiv w:val="1"/>
      <w:marLeft w:val="0"/>
      <w:marRight w:val="0"/>
      <w:marTop w:val="0"/>
      <w:marBottom w:val="0"/>
      <w:divBdr>
        <w:top w:val="none" w:sz="0" w:space="0" w:color="auto"/>
        <w:left w:val="none" w:sz="0" w:space="0" w:color="auto"/>
        <w:bottom w:val="none" w:sz="0" w:space="0" w:color="auto"/>
        <w:right w:val="none" w:sz="0" w:space="0" w:color="auto"/>
      </w:divBdr>
    </w:div>
    <w:div w:id="1360006672">
      <w:bodyDiv w:val="1"/>
      <w:marLeft w:val="0"/>
      <w:marRight w:val="0"/>
      <w:marTop w:val="0"/>
      <w:marBottom w:val="0"/>
      <w:divBdr>
        <w:top w:val="none" w:sz="0" w:space="0" w:color="auto"/>
        <w:left w:val="none" w:sz="0" w:space="0" w:color="auto"/>
        <w:bottom w:val="none" w:sz="0" w:space="0" w:color="auto"/>
        <w:right w:val="none" w:sz="0" w:space="0" w:color="auto"/>
      </w:divBdr>
    </w:div>
    <w:div w:id="1360546559">
      <w:bodyDiv w:val="1"/>
      <w:marLeft w:val="0"/>
      <w:marRight w:val="0"/>
      <w:marTop w:val="0"/>
      <w:marBottom w:val="0"/>
      <w:divBdr>
        <w:top w:val="none" w:sz="0" w:space="0" w:color="auto"/>
        <w:left w:val="none" w:sz="0" w:space="0" w:color="auto"/>
        <w:bottom w:val="none" w:sz="0" w:space="0" w:color="auto"/>
        <w:right w:val="none" w:sz="0" w:space="0" w:color="auto"/>
      </w:divBdr>
    </w:div>
    <w:div w:id="1380283923">
      <w:bodyDiv w:val="1"/>
      <w:marLeft w:val="0"/>
      <w:marRight w:val="0"/>
      <w:marTop w:val="0"/>
      <w:marBottom w:val="0"/>
      <w:divBdr>
        <w:top w:val="none" w:sz="0" w:space="0" w:color="auto"/>
        <w:left w:val="none" w:sz="0" w:space="0" w:color="auto"/>
        <w:bottom w:val="none" w:sz="0" w:space="0" w:color="auto"/>
        <w:right w:val="none" w:sz="0" w:space="0" w:color="auto"/>
      </w:divBdr>
    </w:div>
    <w:div w:id="1389567349">
      <w:bodyDiv w:val="1"/>
      <w:marLeft w:val="0"/>
      <w:marRight w:val="0"/>
      <w:marTop w:val="0"/>
      <w:marBottom w:val="0"/>
      <w:divBdr>
        <w:top w:val="none" w:sz="0" w:space="0" w:color="auto"/>
        <w:left w:val="none" w:sz="0" w:space="0" w:color="auto"/>
        <w:bottom w:val="none" w:sz="0" w:space="0" w:color="auto"/>
        <w:right w:val="none" w:sz="0" w:space="0" w:color="auto"/>
      </w:divBdr>
    </w:div>
    <w:div w:id="1398279272">
      <w:bodyDiv w:val="1"/>
      <w:marLeft w:val="0"/>
      <w:marRight w:val="0"/>
      <w:marTop w:val="0"/>
      <w:marBottom w:val="0"/>
      <w:divBdr>
        <w:top w:val="none" w:sz="0" w:space="0" w:color="auto"/>
        <w:left w:val="none" w:sz="0" w:space="0" w:color="auto"/>
        <w:bottom w:val="none" w:sz="0" w:space="0" w:color="auto"/>
        <w:right w:val="none" w:sz="0" w:space="0" w:color="auto"/>
      </w:divBdr>
    </w:div>
    <w:div w:id="1407268487">
      <w:bodyDiv w:val="1"/>
      <w:marLeft w:val="0"/>
      <w:marRight w:val="0"/>
      <w:marTop w:val="0"/>
      <w:marBottom w:val="0"/>
      <w:divBdr>
        <w:top w:val="none" w:sz="0" w:space="0" w:color="auto"/>
        <w:left w:val="none" w:sz="0" w:space="0" w:color="auto"/>
        <w:bottom w:val="none" w:sz="0" w:space="0" w:color="auto"/>
        <w:right w:val="none" w:sz="0" w:space="0" w:color="auto"/>
      </w:divBdr>
    </w:div>
    <w:div w:id="1409771886">
      <w:bodyDiv w:val="1"/>
      <w:marLeft w:val="0"/>
      <w:marRight w:val="0"/>
      <w:marTop w:val="0"/>
      <w:marBottom w:val="0"/>
      <w:divBdr>
        <w:top w:val="none" w:sz="0" w:space="0" w:color="auto"/>
        <w:left w:val="none" w:sz="0" w:space="0" w:color="auto"/>
        <w:bottom w:val="none" w:sz="0" w:space="0" w:color="auto"/>
        <w:right w:val="none" w:sz="0" w:space="0" w:color="auto"/>
      </w:divBdr>
    </w:div>
    <w:div w:id="1416046691">
      <w:bodyDiv w:val="1"/>
      <w:marLeft w:val="0"/>
      <w:marRight w:val="0"/>
      <w:marTop w:val="0"/>
      <w:marBottom w:val="0"/>
      <w:divBdr>
        <w:top w:val="none" w:sz="0" w:space="0" w:color="auto"/>
        <w:left w:val="none" w:sz="0" w:space="0" w:color="auto"/>
        <w:bottom w:val="none" w:sz="0" w:space="0" w:color="auto"/>
        <w:right w:val="none" w:sz="0" w:space="0" w:color="auto"/>
      </w:divBdr>
    </w:div>
    <w:div w:id="1419060720">
      <w:bodyDiv w:val="1"/>
      <w:marLeft w:val="0"/>
      <w:marRight w:val="0"/>
      <w:marTop w:val="0"/>
      <w:marBottom w:val="0"/>
      <w:divBdr>
        <w:top w:val="none" w:sz="0" w:space="0" w:color="auto"/>
        <w:left w:val="none" w:sz="0" w:space="0" w:color="auto"/>
        <w:bottom w:val="none" w:sz="0" w:space="0" w:color="auto"/>
        <w:right w:val="none" w:sz="0" w:space="0" w:color="auto"/>
      </w:divBdr>
      <w:divsChild>
        <w:div w:id="801003238">
          <w:marLeft w:val="0"/>
          <w:marRight w:val="0"/>
          <w:marTop w:val="0"/>
          <w:marBottom w:val="0"/>
          <w:divBdr>
            <w:top w:val="none" w:sz="0" w:space="0" w:color="auto"/>
            <w:left w:val="none" w:sz="0" w:space="0" w:color="auto"/>
            <w:bottom w:val="none" w:sz="0" w:space="0" w:color="auto"/>
            <w:right w:val="none" w:sz="0" w:space="0" w:color="auto"/>
          </w:divBdr>
        </w:div>
      </w:divsChild>
    </w:div>
    <w:div w:id="1422097990">
      <w:bodyDiv w:val="1"/>
      <w:marLeft w:val="0"/>
      <w:marRight w:val="0"/>
      <w:marTop w:val="0"/>
      <w:marBottom w:val="0"/>
      <w:divBdr>
        <w:top w:val="none" w:sz="0" w:space="0" w:color="auto"/>
        <w:left w:val="none" w:sz="0" w:space="0" w:color="auto"/>
        <w:bottom w:val="none" w:sz="0" w:space="0" w:color="auto"/>
        <w:right w:val="none" w:sz="0" w:space="0" w:color="auto"/>
      </w:divBdr>
    </w:div>
    <w:div w:id="1439182354">
      <w:bodyDiv w:val="1"/>
      <w:marLeft w:val="0"/>
      <w:marRight w:val="0"/>
      <w:marTop w:val="0"/>
      <w:marBottom w:val="0"/>
      <w:divBdr>
        <w:top w:val="none" w:sz="0" w:space="0" w:color="auto"/>
        <w:left w:val="none" w:sz="0" w:space="0" w:color="auto"/>
        <w:bottom w:val="none" w:sz="0" w:space="0" w:color="auto"/>
        <w:right w:val="none" w:sz="0" w:space="0" w:color="auto"/>
      </w:divBdr>
    </w:div>
    <w:div w:id="1441417581">
      <w:bodyDiv w:val="1"/>
      <w:marLeft w:val="0"/>
      <w:marRight w:val="0"/>
      <w:marTop w:val="0"/>
      <w:marBottom w:val="0"/>
      <w:divBdr>
        <w:top w:val="none" w:sz="0" w:space="0" w:color="auto"/>
        <w:left w:val="none" w:sz="0" w:space="0" w:color="auto"/>
        <w:bottom w:val="none" w:sz="0" w:space="0" w:color="auto"/>
        <w:right w:val="none" w:sz="0" w:space="0" w:color="auto"/>
      </w:divBdr>
    </w:div>
    <w:div w:id="1455178934">
      <w:bodyDiv w:val="1"/>
      <w:marLeft w:val="0"/>
      <w:marRight w:val="0"/>
      <w:marTop w:val="0"/>
      <w:marBottom w:val="0"/>
      <w:divBdr>
        <w:top w:val="none" w:sz="0" w:space="0" w:color="auto"/>
        <w:left w:val="none" w:sz="0" w:space="0" w:color="auto"/>
        <w:bottom w:val="none" w:sz="0" w:space="0" w:color="auto"/>
        <w:right w:val="none" w:sz="0" w:space="0" w:color="auto"/>
      </w:divBdr>
    </w:div>
    <w:div w:id="1456175756">
      <w:bodyDiv w:val="1"/>
      <w:marLeft w:val="0"/>
      <w:marRight w:val="0"/>
      <w:marTop w:val="0"/>
      <w:marBottom w:val="0"/>
      <w:divBdr>
        <w:top w:val="none" w:sz="0" w:space="0" w:color="auto"/>
        <w:left w:val="none" w:sz="0" w:space="0" w:color="auto"/>
        <w:bottom w:val="none" w:sz="0" w:space="0" w:color="auto"/>
        <w:right w:val="none" w:sz="0" w:space="0" w:color="auto"/>
      </w:divBdr>
    </w:div>
    <w:div w:id="1456487164">
      <w:bodyDiv w:val="1"/>
      <w:marLeft w:val="0"/>
      <w:marRight w:val="0"/>
      <w:marTop w:val="0"/>
      <w:marBottom w:val="0"/>
      <w:divBdr>
        <w:top w:val="none" w:sz="0" w:space="0" w:color="auto"/>
        <w:left w:val="none" w:sz="0" w:space="0" w:color="auto"/>
        <w:bottom w:val="none" w:sz="0" w:space="0" w:color="auto"/>
        <w:right w:val="none" w:sz="0" w:space="0" w:color="auto"/>
      </w:divBdr>
    </w:div>
    <w:div w:id="1462531607">
      <w:bodyDiv w:val="1"/>
      <w:marLeft w:val="0"/>
      <w:marRight w:val="0"/>
      <w:marTop w:val="0"/>
      <w:marBottom w:val="0"/>
      <w:divBdr>
        <w:top w:val="none" w:sz="0" w:space="0" w:color="auto"/>
        <w:left w:val="none" w:sz="0" w:space="0" w:color="auto"/>
        <w:bottom w:val="none" w:sz="0" w:space="0" w:color="auto"/>
        <w:right w:val="none" w:sz="0" w:space="0" w:color="auto"/>
      </w:divBdr>
    </w:div>
    <w:div w:id="1462966157">
      <w:bodyDiv w:val="1"/>
      <w:marLeft w:val="0"/>
      <w:marRight w:val="0"/>
      <w:marTop w:val="0"/>
      <w:marBottom w:val="0"/>
      <w:divBdr>
        <w:top w:val="none" w:sz="0" w:space="0" w:color="auto"/>
        <w:left w:val="none" w:sz="0" w:space="0" w:color="auto"/>
        <w:bottom w:val="none" w:sz="0" w:space="0" w:color="auto"/>
        <w:right w:val="none" w:sz="0" w:space="0" w:color="auto"/>
      </w:divBdr>
    </w:div>
    <w:div w:id="1464887704">
      <w:bodyDiv w:val="1"/>
      <w:marLeft w:val="0"/>
      <w:marRight w:val="0"/>
      <w:marTop w:val="0"/>
      <w:marBottom w:val="0"/>
      <w:divBdr>
        <w:top w:val="none" w:sz="0" w:space="0" w:color="auto"/>
        <w:left w:val="none" w:sz="0" w:space="0" w:color="auto"/>
        <w:bottom w:val="none" w:sz="0" w:space="0" w:color="auto"/>
        <w:right w:val="none" w:sz="0" w:space="0" w:color="auto"/>
      </w:divBdr>
    </w:div>
    <w:div w:id="1469861909">
      <w:bodyDiv w:val="1"/>
      <w:marLeft w:val="0"/>
      <w:marRight w:val="0"/>
      <w:marTop w:val="0"/>
      <w:marBottom w:val="0"/>
      <w:divBdr>
        <w:top w:val="none" w:sz="0" w:space="0" w:color="auto"/>
        <w:left w:val="none" w:sz="0" w:space="0" w:color="auto"/>
        <w:bottom w:val="none" w:sz="0" w:space="0" w:color="auto"/>
        <w:right w:val="none" w:sz="0" w:space="0" w:color="auto"/>
      </w:divBdr>
    </w:div>
    <w:div w:id="1479610196">
      <w:bodyDiv w:val="1"/>
      <w:marLeft w:val="0"/>
      <w:marRight w:val="0"/>
      <w:marTop w:val="0"/>
      <w:marBottom w:val="0"/>
      <w:divBdr>
        <w:top w:val="none" w:sz="0" w:space="0" w:color="auto"/>
        <w:left w:val="none" w:sz="0" w:space="0" w:color="auto"/>
        <w:bottom w:val="none" w:sz="0" w:space="0" w:color="auto"/>
        <w:right w:val="none" w:sz="0" w:space="0" w:color="auto"/>
      </w:divBdr>
    </w:div>
    <w:div w:id="1496722396">
      <w:bodyDiv w:val="1"/>
      <w:marLeft w:val="0"/>
      <w:marRight w:val="0"/>
      <w:marTop w:val="0"/>
      <w:marBottom w:val="0"/>
      <w:divBdr>
        <w:top w:val="none" w:sz="0" w:space="0" w:color="auto"/>
        <w:left w:val="none" w:sz="0" w:space="0" w:color="auto"/>
        <w:bottom w:val="none" w:sz="0" w:space="0" w:color="auto"/>
        <w:right w:val="none" w:sz="0" w:space="0" w:color="auto"/>
      </w:divBdr>
    </w:div>
    <w:div w:id="1498615644">
      <w:bodyDiv w:val="1"/>
      <w:marLeft w:val="0"/>
      <w:marRight w:val="0"/>
      <w:marTop w:val="0"/>
      <w:marBottom w:val="0"/>
      <w:divBdr>
        <w:top w:val="none" w:sz="0" w:space="0" w:color="auto"/>
        <w:left w:val="none" w:sz="0" w:space="0" w:color="auto"/>
        <w:bottom w:val="none" w:sz="0" w:space="0" w:color="auto"/>
        <w:right w:val="none" w:sz="0" w:space="0" w:color="auto"/>
      </w:divBdr>
    </w:div>
    <w:div w:id="1499464099">
      <w:bodyDiv w:val="1"/>
      <w:marLeft w:val="0"/>
      <w:marRight w:val="0"/>
      <w:marTop w:val="0"/>
      <w:marBottom w:val="0"/>
      <w:divBdr>
        <w:top w:val="none" w:sz="0" w:space="0" w:color="auto"/>
        <w:left w:val="none" w:sz="0" w:space="0" w:color="auto"/>
        <w:bottom w:val="none" w:sz="0" w:space="0" w:color="auto"/>
        <w:right w:val="none" w:sz="0" w:space="0" w:color="auto"/>
      </w:divBdr>
    </w:div>
    <w:div w:id="1511215905">
      <w:bodyDiv w:val="1"/>
      <w:marLeft w:val="0"/>
      <w:marRight w:val="0"/>
      <w:marTop w:val="0"/>
      <w:marBottom w:val="0"/>
      <w:divBdr>
        <w:top w:val="none" w:sz="0" w:space="0" w:color="auto"/>
        <w:left w:val="none" w:sz="0" w:space="0" w:color="auto"/>
        <w:bottom w:val="none" w:sz="0" w:space="0" w:color="auto"/>
        <w:right w:val="none" w:sz="0" w:space="0" w:color="auto"/>
      </w:divBdr>
    </w:div>
    <w:div w:id="1511338121">
      <w:bodyDiv w:val="1"/>
      <w:marLeft w:val="0"/>
      <w:marRight w:val="0"/>
      <w:marTop w:val="0"/>
      <w:marBottom w:val="0"/>
      <w:divBdr>
        <w:top w:val="none" w:sz="0" w:space="0" w:color="auto"/>
        <w:left w:val="none" w:sz="0" w:space="0" w:color="auto"/>
        <w:bottom w:val="none" w:sz="0" w:space="0" w:color="auto"/>
        <w:right w:val="none" w:sz="0" w:space="0" w:color="auto"/>
      </w:divBdr>
    </w:div>
    <w:div w:id="1524050098">
      <w:bodyDiv w:val="1"/>
      <w:marLeft w:val="0"/>
      <w:marRight w:val="0"/>
      <w:marTop w:val="0"/>
      <w:marBottom w:val="0"/>
      <w:divBdr>
        <w:top w:val="none" w:sz="0" w:space="0" w:color="auto"/>
        <w:left w:val="none" w:sz="0" w:space="0" w:color="auto"/>
        <w:bottom w:val="none" w:sz="0" w:space="0" w:color="auto"/>
        <w:right w:val="none" w:sz="0" w:space="0" w:color="auto"/>
      </w:divBdr>
    </w:div>
    <w:div w:id="1526678313">
      <w:bodyDiv w:val="1"/>
      <w:marLeft w:val="0"/>
      <w:marRight w:val="0"/>
      <w:marTop w:val="0"/>
      <w:marBottom w:val="0"/>
      <w:divBdr>
        <w:top w:val="none" w:sz="0" w:space="0" w:color="auto"/>
        <w:left w:val="none" w:sz="0" w:space="0" w:color="auto"/>
        <w:bottom w:val="none" w:sz="0" w:space="0" w:color="auto"/>
        <w:right w:val="none" w:sz="0" w:space="0" w:color="auto"/>
      </w:divBdr>
    </w:div>
    <w:div w:id="1532957711">
      <w:bodyDiv w:val="1"/>
      <w:marLeft w:val="0"/>
      <w:marRight w:val="0"/>
      <w:marTop w:val="0"/>
      <w:marBottom w:val="0"/>
      <w:divBdr>
        <w:top w:val="none" w:sz="0" w:space="0" w:color="auto"/>
        <w:left w:val="none" w:sz="0" w:space="0" w:color="auto"/>
        <w:bottom w:val="none" w:sz="0" w:space="0" w:color="auto"/>
        <w:right w:val="none" w:sz="0" w:space="0" w:color="auto"/>
      </w:divBdr>
    </w:div>
    <w:div w:id="1540362730">
      <w:bodyDiv w:val="1"/>
      <w:marLeft w:val="0"/>
      <w:marRight w:val="0"/>
      <w:marTop w:val="0"/>
      <w:marBottom w:val="0"/>
      <w:divBdr>
        <w:top w:val="none" w:sz="0" w:space="0" w:color="auto"/>
        <w:left w:val="none" w:sz="0" w:space="0" w:color="auto"/>
        <w:bottom w:val="none" w:sz="0" w:space="0" w:color="auto"/>
        <w:right w:val="none" w:sz="0" w:space="0" w:color="auto"/>
      </w:divBdr>
    </w:div>
    <w:div w:id="1547523586">
      <w:bodyDiv w:val="1"/>
      <w:marLeft w:val="0"/>
      <w:marRight w:val="0"/>
      <w:marTop w:val="0"/>
      <w:marBottom w:val="0"/>
      <w:divBdr>
        <w:top w:val="none" w:sz="0" w:space="0" w:color="auto"/>
        <w:left w:val="none" w:sz="0" w:space="0" w:color="auto"/>
        <w:bottom w:val="none" w:sz="0" w:space="0" w:color="auto"/>
        <w:right w:val="none" w:sz="0" w:space="0" w:color="auto"/>
      </w:divBdr>
    </w:div>
    <w:div w:id="1553886593">
      <w:bodyDiv w:val="1"/>
      <w:marLeft w:val="0"/>
      <w:marRight w:val="0"/>
      <w:marTop w:val="0"/>
      <w:marBottom w:val="0"/>
      <w:divBdr>
        <w:top w:val="none" w:sz="0" w:space="0" w:color="auto"/>
        <w:left w:val="none" w:sz="0" w:space="0" w:color="auto"/>
        <w:bottom w:val="none" w:sz="0" w:space="0" w:color="auto"/>
        <w:right w:val="none" w:sz="0" w:space="0" w:color="auto"/>
      </w:divBdr>
    </w:div>
    <w:div w:id="1556769931">
      <w:bodyDiv w:val="1"/>
      <w:marLeft w:val="0"/>
      <w:marRight w:val="0"/>
      <w:marTop w:val="0"/>
      <w:marBottom w:val="0"/>
      <w:divBdr>
        <w:top w:val="none" w:sz="0" w:space="0" w:color="auto"/>
        <w:left w:val="none" w:sz="0" w:space="0" w:color="auto"/>
        <w:bottom w:val="none" w:sz="0" w:space="0" w:color="auto"/>
        <w:right w:val="none" w:sz="0" w:space="0" w:color="auto"/>
      </w:divBdr>
    </w:div>
    <w:div w:id="1562641569">
      <w:bodyDiv w:val="1"/>
      <w:marLeft w:val="0"/>
      <w:marRight w:val="0"/>
      <w:marTop w:val="0"/>
      <w:marBottom w:val="0"/>
      <w:divBdr>
        <w:top w:val="none" w:sz="0" w:space="0" w:color="auto"/>
        <w:left w:val="none" w:sz="0" w:space="0" w:color="auto"/>
        <w:bottom w:val="none" w:sz="0" w:space="0" w:color="auto"/>
        <w:right w:val="none" w:sz="0" w:space="0" w:color="auto"/>
      </w:divBdr>
    </w:div>
    <w:div w:id="1590114887">
      <w:bodyDiv w:val="1"/>
      <w:marLeft w:val="0"/>
      <w:marRight w:val="0"/>
      <w:marTop w:val="0"/>
      <w:marBottom w:val="0"/>
      <w:divBdr>
        <w:top w:val="none" w:sz="0" w:space="0" w:color="auto"/>
        <w:left w:val="none" w:sz="0" w:space="0" w:color="auto"/>
        <w:bottom w:val="none" w:sz="0" w:space="0" w:color="auto"/>
        <w:right w:val="none" w:sz="0" w:space="0" w:color="auto"/>
      </w:divBdr>
    </w:div>
    <w:div w:id="1626882782">
      <w:bodyDiv w:val="1"/>
      <w:marLeft w:val="0"/>
      <w:marRight w:val="0"/>
      <w:marTop w:val="0"/>
      <w:marBottom w:val="0"/>
      <w:divBdr>
        <w:top w:val="none" w:sz="0" w:space="0" w:color="auto"/>
        <w:left w:val="none" w:sz="0" w:space="0" w:color="auto"/>
        <w:bottom w:val="none" w:sz="0" w:space="0" w:color="auto"/>
        <w:right w:val="none" w:sz="0" w:space="0" w:color="auto"/>
      </w:divBdr>
    </w:div>
    <w:div w:id="1646931266">
      <w:bodyDiv w:val="1"/>
      <w:marLeft w:val="0"/>
      <w:marRight w:val="0"/>
      <w:marTop w:val="0"/>
      <w:marBottom w:val="0"/>
      <w:divBdr>
        <w:top w:val="none" w:sz="0" w:space="0" w:color="auto"/>
        <w:left w:val="none" w:sz="0" w:space="0" w:color="auto"/>
        <w:bottom w:val="none" w:sz="0" w:space="0" w:color="auto"/>
        <w:right w:val="none" w:sz="0" w:space="0" w:color="auto"/>
      </w:divBdr>
    </w:div>
    <w:div w:id="1651405927">
      <w:bodyDiv w:val="1"/>
      <w:marLeft w:val="0"/>
      <w:marRight w:val="0"/>
      <w:marTop w:val="0"/>
      <w:marBottom w:val="0"/>
      <w:divBdr>
        <w:top w:val="none" w:sz="0" w:space="0" w:color="auto"/>
        <w:left w:val="none" w:sz="0" w:space="0" w:color="auto"/>
        <w:bottom w:val="none" w:sz="0" w:space="0" w:color="auto"/>
        <w:right w:val="none" w:sz="0" w:space="0" w:color="auto"/>
      </w:divBdr>
    </w:div>
    <w:div w:id="1653487512">
      <w:bodyDiv w:val="1"/>
      <w:marLeft w:val="0"/>
      <w:marRight w:val="0"/>
      <w:marTop w:val="0"/>
      <w:marBottom w:val="0"/>
      <w:divBdr>
        <w:top w:val="none" w:sz="0" w:space="0" w:color="auto"/>
        <w:left w:val="none" w:sz="0" w:space="0" w:color="auto"/>
        <w:bottom w:val="none" w:sz="0" w:space="0" w:color="auto"/>
        <w:right w:val="none" w:sz="0" w:space="0" w:color="auto"/>
      </w:divBdr>
    </w:div>
    <w:div w:id="1667711741">
      <w:bodyDiv w:val="1"/>
      <w:marLeft w:val="0"/>
      <w:marRight w:val="0"/>
      <w:marTop w:val="0"/>
      <w:marBottom w:val="0"/>
      <w:divBdr>
        <w:top w:val="none" w:sz="0" w:space="0" w:color="auto"/>
        <w:left w:val="none" w:sz="0" w:space="0" w:color="auto"/>
        <w:bottom w:val="none" w:sz="0" w:space="0" w:color="auto"/>
        <w:right w:val="none" w:sz="0" w:space="0" w:color="auto"/>
      </w:divBdr>
    </w:div>
    <w:div w:id="1668827053">
      <w:bodyDiv w:val="1"/>
      <w:marLeft w:val="0"/>
      <w:marRight w:val="0"/>
      <w:marTop w:val="0"/>
      <w:marBottom w:val="0"/>
      <w:divBdr>
        <w:top w:val="none" w:sz="0" w:space="0" w:color="auto"/>
        <w:left w:val="none" w:sz="0" w:space="0" w:color="auto"/>
        <w:bottom w:val="none" w:sz="0" w:space="0" w:color="auto"/>
        <w:right w:val="none" w:sz="0" w:space="0" w:color="auto"/>
      </w:divBdr>
    </w:div>
    <w:div w:id="1679229898">
      <w:bodyDiv w:val="1"/>
      <w:marLeft w:val="0"/>
      <w:marRight w:val="0"/>
      <w:marTop w:val="0"/>
      <w:marBottom w:val="0"/>
      <w:divBdr>
        <w:top w:val="none" w:sz="0" w:space="0" w:color="auto"/>
        <w:left w:val="none" w:sz="0" w:space="0" w:color="auto"/>
        <w:bottom w:val="none" w:sz="0" w:space="0" w:color="auto"/>
        <w:right w:val="none" w:sz="0" w:space="0" w:color="auto"/>
      </w:divBdr>
    </w:div>
    <w:div w:id="1682315507">
      <w:bodyDiv w:val="1"/>
      <w:marLeft w:val="0"/>
      <w:marRight w:val="0"/>
      <w:marTop w:val="0"/>
      <w:marBottom w:val="0"/>
      <w:divBdr>
        <w:top w:val="none" w:sz="0" w:space="0" w:color="auto"/>
        <w:left w:val="none" w:sz="0" w:space="0" w:color="auto"/>
        <w:bottom w:val="none" w:sz="0" w:space="0" w:color="auto"/>
        <w:right w:val="none" w:sz="0" w:space="0" w:color="auto"/>
      </w:divBdr>
    </w:div>
    <w:div w:id="1682583028">
      <w:bodyDiv w:val="1"/>
      <w:marLeft w:val="0"/>
      <w:marRight w:val="0"/>
      <w:marTop w:val="0"/>
      <w:marBottom w:val="0"/>
      <w:divBdr>
        <w:top w:val="none" w:sz="0" w:space="0" w:color="auto"/>
        <w:left w:val="none" w:sz="0" w:space="0" w:color="auto"/>
        <w:bottom w:val="none" w:sz="0" w:space="0" w:color="auto"/>
        <w:right w:val="none" w:sz="0" w:space="0" w:color="auto"/>
      </w:divBdr>
    </w:div>
    <w:div w:id="1689521520">
      <w:bodyDiv w:val="1"/>
      <w:marLeft w:val="0"/>
      <w:marRight w:val="0"/>
      <w:marTop w:val="0"/>
      <w:marBottom w:val="0"/>
      <w:divBdr>
        <w:top w:val="none" w:sz="0" w:space="0" w:color="auto"/>
        <w:left w:val="none" w:sz="0" w:space="0" w:color="auto"/>
        <w:bottom w:val="none" w:sz="0" w:space="0" w:color="auto"/>
        <w:right w:val="none" w:sz="0" w:space="0" w:color="auto"/>
      </w:divBdr>
    </w:div>
    <w:div w:id="1698198601">
      <w:bodyDiv w:val="1"/>
      <w:marLeft w:val="0"/>
      <w:marRight w:val="0"/>
      <w:marTop w:val="0"/>
      <w:marBottom w:val="0"/>
      <w:divBdr>
        <w:top w:val="none" w:sz="0" w:space="0" w:color="auto"/>
        <w:left w:val="none" w:sz="0" w:space="0" w:color="auto"/>
        <w:bottom w:val="none" w:sz="0" w:space="0" w:color="auto"/>
        <w:right w:val="none" w:sz="0" w:space="0" w:color="auto"/>
      </w:divBdr>
    </w:div>
    <w:div w:id="1706978830">
      <w:bodyDiv w:val="1"/>
      <w:marLeft w:val="0"/>
      <w:marRight w:val="0"/>
      <w:marTop w:val="0"/>
      <w:marBottom w:val="0"/>
      <w:divBdr>
        <w:top w:val="none" w:sz="0" w:space="0" w:color="auto"/>
        <w:left w:val="none" w:sz="0" w:space="0" w:color="auto"/>
        <w:bottom w:val="none" w:sz="0" w:space="0" w:color="auto"/>
        <w:right w:val="none" w:sz="0" w:space="0" w:color="auto"/>
      </w:divBdr>
    </w:div>
    <w:div w:id="1710491939">
      <w:bodyDiv w:val="1"/>
      <w:marLeft w:val="0"/>
      <w:marRight w:val="0"/>
      <w:marTop w:val="0"/>
      <w:marBottom w:val="0"/>
      <w:divBdr>
        <w:top w:val="none" w:sz="0" w:space="0" w:color="auto"/>
        <w:left w:val="none" w:sz="0" w:space="0" w:color="auto"/>
        <w:bottom w:val="none" w:sz="0" w:space="0" w:color="auto"/>
        <w:right w:val="none" w:sz="0" w:space="0" w:color="auto"/>
      </w:divBdr>
    </w:div>
    <w:div w:id="1715226410">
      <w:bodyDiv w:val="1"/>
      <w:marLeft w:val="0"/>
      <w:marRight w:val="0"/>
      <w:marTop w:val="0"/>
      <w:marBottom w:val="0"/>
      <w:divBdr>
        <w:top w:val="none" w:sz="0" w:space="0" w:color="auto"/>
        <w:left w:val="none" w:sz="0" w:space="0" w:color="auto"/>
        <w:bottom w:val="none" w:sz="0" w:space="0" w:color="auto"/>
        <w:right w:val="none" w:sz="0" w:space="0" w:color="auto"/>
      </w:divBdr>
    </w:div>
    <w:div w:id="1715813890">
      <w:bodyDiv w:val="1"/>
      <w:marLeft w:val="0"/>
      <w:marRight w:val="0"/>
      <w:marTop w:val="0"/>
      <w:marBottom w:val="0"/>
      <w:divBdr>
        <w:top w:val="none" w:sz="0" w:space="0" w:color="auto"/>
        <w:left w:val="none" w:sz="0" w:space="0" w:color="auto"/>
        <w:bottom w:val="none" w:sz="0" w:space="0" w:color="auto"/>
        <w:right w:val="none" w:sz="0" w:space="0" w:color="auto"/>
      </w:divBdr>
    </w:div>
    <w:div w:id="1716273741">
      <w:bodyDiv w:val="1"/>
      <w:marLeft w:val="0"/>
      <w:marRight w:val="0"/>
      <w:marTop w:val="0"/>
      <w:marBottom w:val="0"/>
      <w:divBdr>
        <w:top w:val="none" w:sz="0" w:space="0" w:color="auto"/>
        <w:left w:val="none" w:sz="0" w:space="0" w:color="auto"/>
        <w:bottom w:val="none" w:sz="0" w:space="0" w:color="auto"/>
        <w:right w:val="none" w:sz="0" w:space="0" w:color="auto"/>
      </w:divBdr>
    </w:div>
    <w:div w:id="1728146271">
      <w:bodyDiv w:val="1"/>
      <w:marLeft w:val="0"/>
      <w:marRight w:val="0"/>
      <w:marTop w:val="0"/>
      <w:marBottom w:val="0"/>
      <w:divBdr>
        <w:top w:val="none" w:sz="0" w:space="0" w:color="auto"/>
        <w:left w:val="none" w:sz="0" w:space="0" w:color="auto"/>
        <w:bottom w:val="none" w:sz="0" w:space="0" w:color="auto"/>
        <w:right w:val="none" w:sz="0" w:space="0" w:color="auto"/>
      </w:divBdr>
    </w:div>
    <w:div w:id="1740906943">
      <w:bodyDiv w:val="1"/>
      <w:marLeft w:val="0"/>
      <w:marRight w:val="0"/>
      <w:marTop w:val="0"/>
      <w:marBottom w:val="0"/>
      <w:divBdr>
        <w:top w:val="none" w:sz="0" w:space="0" w:color="auto"/>
        <w:left w:val="none" w:sz="0" w:space="0" w:color="auto"/>
        <w:bottom w:val="none" w:sz="0" w:space="0" w:color="auto"/>
        <w:right w:val="none" w:sz="0" w:space="0" w:color="auto"/>
      </w:divBdr>
    </w:div>
    <w:div w:id="1742484130">
      <w:bodyDiv w:val="1"/>
      <w:marLeft w:val="0"/>
      <w:marRight w:val="0"/>
      <w:marTop w:val="0"/>
      <w:marBottom w:val="0"/>
      <w:divBdr>
        <w:top w:val="none" w:sz="0" w:space="0" w:color="auto"/>
        <w:left w:val="none" w:sz="0" w:space="0" w:color="auto"/>
        <w:bottom w:val="none" w:sz="0" w:space="0" w:color="auto"/>
        <w:right w:val="none" w:sz="0" w:space="0" w:color="auto"/>
      </w:divBdr>
    </w:div>
    <w:div w:id="1754349452">
      <w:bodyDiv w:val="1"/>
      <w:marLeft w:val="0"/>
      <w:marRight w:val="0"/>
      <w:marTop w:val="0"/>
      <w:marBottom w:val="0"/>
      <w:divBdr>
        <w:top w:val="none" w:sz="0" w:space="0" w:color="auto"/>
        <w:left w:val="none" w:sz="0" w:space="0" w:color="auto"/>
        <w:bottom w:val="none" w:sz="0" w:space="0" w:color="auto"/>
        <w:right w:val="none" w:sz="0" w:space="0" w:color="auto"/>
      </w:divBdr>
    </w:div>
    <w:div w:id="1762487891">
      <w:bodyDiv w:val="1"/>
      <w:marLeft w:val="0"/>
      <w:marRight w:val="0"/>
      <w:marTop w:val="0"/>
      <w:marBottom w:val="0"/>
      <w:divBdr>
        <w:top w:val="none" w:sz="0" w:space="0" w:color="auto"/>
        <w:left w:val="none" w:sz="0" w:space="0" w:color="auto"/>
        <w:bottom w:val="none" w:sz="0" w:space="0" w:color="auto"/>
        <w:right w:val="none" w:sz="0" w:space="0" w:color="auto"/>
      </w:divBdr>
    </w:div>
    <w:div w:id="1763523241">
      <w:bodyDiv w:val="1"/>
      <w:marLeft w:val="0"/>
      <w:marRight w:val="0"/>
      <w:marTop w:val="0"/>
      <w:marBottom w:val="0"/>
      <w:divBdr>
        <w:top w:val="none" w:sz="0" w:space="0" w:color="auto"/>
        <w:left w:val="none" w:sz="0" w:space="0" w:color="auto"/>
        <w:bottom w:val="none" w:sz="0" w:space="0" w:color="auto"/>
        <w:right w:val="none" w:sz="0" w:space="0" w:color="auto"/>
      </w:divBdr>
    </w:div>
    <w:div w:id="1768311497">
      <w:bodyDiv w:val="1"/>
      <w:marLeft w:val="0"/>
      <w:marRight w:val="0"/>
      <w:marTop w:val="0"/>
      <w:marBottom w:val="0"/>
      <w:divBdr>
        <w:top w:val="none" w:sz="0" w:space="0" w:color="auto"/>
        <w:left w:val="none" w:sz="0" w:space="0" w:color="auto"/>
        <w:bottom w:val="none" w:sz="0" w:space="0" w:color="auto"/>
        <w:right w:val="none" w:sz="0" w:space="0" w:color="auto"/>
      </w:divBdr>
    </w:div>
    <w:div w:id="1775788892">
      <w:bodyDiv w:val="1"/>
      <w:marLeft w:val="0"/>
      <w:marRight w:val="0"/>
      <w:marTop w:val="0"/>
      <w:marBottom w:val="0"/>
      <w:divBdr>
        <w:top w:val="none" w:sz="0" w:space="0" w:color="auto"/>
        <w:left w:val="none" w:sz="0" w:space="0" w:color="auto"/>
        <w:bottom w:val="none" w:sz="0" w:space="0" w:color="auto"/>
        <w:right w:val="none" w:sz="0" w:space="0" w:color="auto"/>
      </w:divBdr>
      <w:divsChild>
        <w:div w:id="156769466">
          <w:marLeft w:val="0"/>
          <w:marRight w:val="0"/>
          <w:marTop w:val="0"/>
          <w:marBottom w:val="0"/>
          <w:divBdr>
            <w:top w:val="none" w:sz="0" w:space="0" w:color="auto"/>
            <w:left w:val="none" w:sz="0" w:space="0" w:color="auto"/>
            <w:bottom w:val="none" w:sz="0" w:space="0" w:color="auto"/>
            <w:right w:val="none" w:sz="0" w:space="0" w:color="auto"/>
          </w:divBdr>
        </w:div>
        <w:div w:id="317268056">
          <w:marLeft w:val="0"/>
          <w:marRight w:val="0"/>
          <w:marTop w:val="0"/>
          <w:marBottom w:val="0"/>
          <w:divBdr>
            <w:top w:val="none" w:sz="0" w:space="0" w:color="auto"/>
            <w:left w:val="none" w:sz="0" w:space="0" w:color="auto"/>
            <w:bottom w:val="none" w:sz="0" w:space="0" w:color="auto"/>
            <w:right w:val="none" w:sz="0" w:space="0" w:color="auto"/>
          </w:divBdr>
        </w:div>
        <w:div w:id="663702845">
          <w:marLeft w:val="0"/>
          <w:marRight w:val="0"/>
          <w:marTop w:val="0"/>
          <w:marBottom w:val="0"/>
          <w:divBdr>
            <w:top w:val="none" w:sz="0" w:space="0" w:color="auto"/>
            <w:left w:val="none" w:sz="0" w:space="0" w:color="auto"/>
            <w:bottom w:val="none" w:sz="0" w:space="0" w:color="auto"/>
            <w:right w:val="none" w:sz="0" w:space="0" w:color="auto"/>
          </w:divBdr>
        </w:div>
        <w:div w:id="694311622">
          <w:marLeft w:val="0"/>
          <w:marRight w:val="0"/>
          <w:marTop w:val="0"/>
          <w:marBottom w:val="0"/>
          <w:divBdr>
            <w:top w:val="none" w:sz="0" w:space="0" w:color="auto"/>
            <w:left w:val="none" w:sz="0" w:space="0" w:color="auto"/>
            <w:bottom w:val="none" w:sz="0" w:space="0" w:color="auto"/>
            <w:right w:val="none" w:sz="0" w:space="0" w:color="auto"/>
          </w:divBdr>
        </w:div>
        <w:div w:id="971862712">
          <w:marLeft w:val="0"/>
          <w:marRight w:val="0"/>
          <w:marTop w:val="0"/>
          <w:marBottom w:val="0"/>
          <w:divBdr>
            <w:top w:val="none" w:sz="0" w:space="0" w:color="auto"/>
            <w:left w:val="none" w:sz="0" w:space="0" w:color="auto"/>
            <w:bottom w:val="none" w:sz="0" w:space="0" w:color="auto"/>
            <w:right w:val="none" w:sz="0" w:space="0" w:color="auto"/>
          </w:divBdr>
        </w:div>
        <w:div w:id="1068965733">
          <w:marLeft w:val="0"/>
          <w:marRight w:val="0"/>
          <w:marTop w:val="0"/>
          <w:marBottom w:val="0"/>
          <w:divBdr>
            <w:top w:val="none" w:sz="0" w:space="0" w:color="auto"/>
            <w:left w:val="none" w:sz="0" w:space="0" w:color="auto"/>
            <w:bottom w:val="none" w:sz="0" w:space="0" w:color="auto"/>
            <w:right w:val="none" w:sz="0" w:space="0" w:color="auto"/>
          </w:divBdr>
        </w:div>
        <w:div w:id="1098016914">
          <w:marLeft w:val="0"/>
          <w:marRight w:val="0"/>
          <w:marTop w:val="0"/>
          <w:marBottom w:val="0"/>
          <w:divBdr>
            <w:top w:val="none" w:sz="0" w:space="0" w:color="auto"/>
            <w:left w:val="none" w:sz="0" w:space="0" w:color="auto"/>
            <w:bottom w:val="none" w:sz="0" w:space="0" w:color="auto"/>
            <w:right w:val="none" w:sz="0" w:space="0" w:color="auto"/>
          </w:divBdr>
        </w:div>
        <w:div w:id="1526404623">
          <w:marLeft w:val="0"/>
          <w:marRight w:val="0"/>
          <w:marTop w:val="0"/>
          <w:marBottom w:val="0"/>
          <w:divBdr>
            <w:top w:val="none" w:sz="0" w:space="0" w:color="auto"/>
            <w:left w:val="none" w:sz="0" w:space="0" w:color="auto"/>
            <w:bottom w:val="none" w:sz="0" w:space="0" w:color="auto"/>
            <w:right w:val="none" w:sz="0" w:space="0" w:color="auto"/>
          </w:divBdr>
        </w:div>
        <w:div w:id="1550216728">
          <w:marLeft w:val="0"/>
          <w:marRight w:val="0"/>
          <w:marTop w:val="0"/>
          <w:marBottom w:val="0"/>
          <w:divBdr>
            <w:top w:val="none" w:sz="0" w:space="0" w:color="auto"/>
            <w:left w:val="none" w:sz="0" w:space="0" w:color="auto"/>
            <w:bottom w:val="none" w:sz="0" w:space="0" w:color="auto"/>
            <w:right w:val="none" w:sz="0" w:space="0" w:color="auto"/>
          </w:divBdr>
        </w:div>
      </w:divsChild>
    </w:div>
    <w:div w:id="1787431773">
      <w:bodyDiv w:val="1"/>
      <w:marLeft w:val="0"/>
      <w:marRight w:val="0"/>
      <w:marTop w:val="0"/>
      <w:marBottom w:val="0"/>
      <w:divBdr>
        <w:top w:val="none" w:sz="0" w:space="0" w:color="auto"/>
        <w:left w:val="none" w:sz="0" w:space="0" w:color="auto"/>
        <w:bottom w:val="none" w:sz="0" w:space="0" w:color="auto"/>
        <w:right w:val="none" w:sz="0" w:space="0" w:color="auto"/>
      </w:divBdr>
    </w:div>
    <w:div w:id="1789617131">
      <w:bodyDiv w:val="1"/>
      <w:marLeft w:val="0"/>
      <w:marRight w:val="0"/>
      <w:marTop w:val="0"/>
      <w:marBottom w:val="0"/>
      <w:divBdr>
        <w:top w:val="none" w:sz="0" w:space="0" w:color="auto"/>
        <w:left w:val="none" w:sz="0" w:space="0" w:color="auto"/>
        <w:bottom w:val="none" w:sz="0" w:space="0" w:color="auto"/>
        <w:right w:val="none" w:sz="0" w:space="0" w:color="auto"/>
      </w:divBdr>
    </w:div>
    <w:div w:id="1795364446">
      <w:bodyDiv w:val="1"/>
      <w:marLeft w:val="0"/>
      <w:marRight w:val="0"/>
      <w:marTop w:val="0"/>
      <w:marBottom w:val="0"/>
      <w:divBdr>
        <w:top w:val="none" w:sz="0" w:space="0" w:color="auto"/>
        <w:left w:val="none" w:sz="0" w:space="0" w:color="auto"/>
        <w:bottom w:val="none" w:sz="0" w:space="0" w:color="auto"/>
        <w:right w:val="none" w:sz="0" w:space="0" w:color="auto"/>
      </w:divBdr>
    </w:div>
    <w:div w:id="1815563235">
      <w:bodyDiv w:val="1"/>
      <w:marLeft w:val="0"/>
      <w:marRight w:val="0"/>
      <w:marTop w:val="0"/>
      <w:marBottom w:val="0"/>
      <w:divBdr>
        <w:top w:val="none" w:sz="0" w:space="0" w:color="auto"/>
        <w:left w:val="none" w:sz="0" w:space="0" w:color="auto"/>
        <w:bottom w:val="none" w:sz="0" w:space="0" w:color="auto"/>
        <w:right w:val="none" w:sz="0" w:space="0" w:color="auto"/>
      </w:divBdr>
    </w:div>
    <w:div w:id="1816406074">
      <w:bodyDiv w:val="1"/>
      <w:marLeft w:val="0"/>
      <w:marRight w:val="0"/>
      <w:marTop w:val="0"/>
      <w:marBottom w:val="0"/>
      <w:divBdr>
        <w:top w:val="none" w:sz="0" w:space="0" w:color="auto"/>
        <w:left w:val="none" w:sz="0" w:space="0" w:color="auto"/>
        <w:bottom w:val="none" w:sz="0" w:space="0" w:color="auto"/>
        <w:right w:val="none" w:sz="0" w:space="0" w:color="auto"/>
      </w:divBdr>
    </w:div>
    <w:div w:id="1817256007">
      <w:bodyDiv w:val="1"/>
      <w:marLeft w:val="0"/>
      <w:marRight w:val="0"/>
      <w:marTop w:val="0"/>
      <w:marBottom w:val="0"/>
      <w:divBdr>
        <w:top w:val="none" w:sz="0" w:space="0" w:color="auto"/>
        <w:left w:val="none" w:sz="0" w:space="0" w:color="auto"/>
        <w:bottom w:val="none" w:sz="0" w:space="0" w:color="auto"/>
        <w:right w:val="none" w:sz="0" w:space="0" w:color="auto"/>
      </w:divBdr>
    </w:div>
    <w:div w:id="1818497548">
      <w:bodyDiv w:val="1"/>
      <w:marLeft w:val="0"/>
      <w:marRight w:val="0"/>
      <w:marTop w:val="0"/>
      <w:marBottom w:val="0"/>
      <w:divBdr>
        <w:top w:val="none" w:sz="0" w:space="0" w:color="auto"/>
        <w:left w:val="none" w:sz="0" w:space="0" w:color="auto"/>
        <w:bottom w:val="none" w:sz="0" w:space="0" w:color="auto"/>
        <w:right w:val="none" w:sz="0" w:space="0" w:color="auto"/>
      </w:divBdr>
    </w:div>
    <w:div w:id="1837265552">
      <w:bodyDiv w:val="1"/>
      <w:marLeft w:val="0"/>
      <w:marRight w:val="0"/>
      <w:marTop w:val="0"/>
      <w:marBottom w:val="0"/>
      <w:divBdr>
        <w:top w:val="none" w:sz="0" w:space="0" w:color="auto"/>
        <w:left w:val="none" w:sz="0" w:space="0" w:color="auto"/>
        <w:bottom w:val="none" w:sz="0" w:space="0" w:color="auto"/>
        <w:right w:val="none" w:sz="0" w:space="0" w:color="auto"/>
      </w:divBdr>
    </w:div>
    <w:div w:id="1837988514">
      <w:bodyDiv w:val="1"/>
      <w:marLeft w:val="0"/>
      <w:marRight w:val="0"/>
      <w:marTop w:val="0"/>
      <w:marBottom w:val="0"/>
      <w:divBdr>
        <w:top w:val="none" w:sz="0" w:space="0" w:color="auto"/>
        <w:left w:val="none" w:sz="0" w:space="0" w:color="auto"/>
        <w:bottom w:val="none" w:sz="0" w:space="0" w:color="auto"/>
        <w:right w:val="none" w:sz="0" w:space="0" w:color="auto"/>
      </w:divBdr>
    </w:div>
    <w:div w:id="1838613256">
      <w:bodyDiv w:val="1"/>
      <w:marLeft w:val="0"/>
      <w:marRight w:val="0"/>
      <w:marTop w:val="0"/>
      <w:marBottom w:val="0"/>
      <w:divBdr>
        <w:top w:val="none" w:sz="0" w:space="0" w:color="auto"/>
        <w:left w:val="none" w:sz="0" w:space="0" w:color="auto"/>
        <w:bottom w:val="none" w:sz="0" w:space="0" w:color="auto"/>
        <w:right w:val="none" w:sz="0" w:space="0" w:color="auto"/>
      </w:divBdr>
      <w:divsChild>
        <w:div w:id="2360812">
          <w:marLeft w:val="0"/>
          <w:marRight w:val="0"/>
          <w:marTop w:val="0"/>
          <w:marBottom w:val="0"/>
          <w:divBdr>
            <w:top w:val="none" w:sz="0" w:space="0" w:color="auto"/>
            <w:left w:val="none" w:sz="0" w:space="0" w:color="auto"/>
            <w:bottom w:val="none" w:sz="0" w:space="0" w:color="auto"/>
            <w:right w:val="none" w:sz="0" w:space="0" w:color="auto"/>
          </w:divBdr>
        </w:div>
      </w:divsChild>
    </w:div>
    <w:div w:id="1838887953">
      <w:bodyDiv w:val="1"/>
      <w:marLeft w:val="0"/>
      <w:marRight w:val="0"/>
      <w:marTop w:val="0"/>
      <w:marBottom w:val="0"/>
      <w:divBdr>
        <w:top w:val="none" w:sz="0" w:space="0" w:color="auto"/>
        <w:left w:val="none" w:sz="0" w:space="0" w:color="auto"/>
        <w:bottom w:val="none" w:sz="0" w:space="0" w:color="auto"/>
        <w:right w:val="none" w:sz="0" w:space="0" w:color="auto"/>
      </w:divBdr>
    </w:div>
    <w:div w:id="1843423619">
      <w:bodyDiv w:val="1"/>
      <w:marLeft w:val="0"/>
      <w:marRight w:val="0"/>
      <w:marTop w:val="0"/>
      <w:marBottom w:val="0"/>
      <w:divBdr>
        <w:top w:val="none" w:sz="0" w:space="0" w:color="auto"/>
        <w:left w:val="none" w:sz="0" w:space="0" w:color="auto"/>
        <w:bottom w:val="none" w:sz="0" w:space="0" w:color="auto"/>
        <w:right w:val="none" w:sz="0" w:space="0" w:color="auto"/>
      </w:divBdr>
    </w:div>
    <w:div w:id="1848863199">
      <w:bodyDiv w:val="1"/>
      <w:marLeft w:val="0"/>
      <w:marRight w:val="0"/>
      <w:marTop w:val="0"/>
      <w:marBottom w:val="0"/>
      <w:divBdr>
        <w:top w:val="none" w:sz="0" w:space="0" w:color="auto"/>
        <w:left w:val="none" w:sz="0" w:space="0" w:color="auto"/>
        <w:bottom w:val="none" w:sz="0" w:space="0" w:color="auto"/>
        <w:right w:val="none" w:sz="0" w:space="0" w:color="auto"/>
      </w:divBdr>
    </w:div>
    <w:div w:id="1852262125">
      <w:bodyDiv w:val="1"/>
      <w:marLeft w:val="0"/>
      <w:marRight w:val="0"/>
      <w:marTop w:val="0"/>
      <w:marBottom w:val="0"/>
      <w:divBdr>
        <w:top w:val="none" w:sz="0" w:space="0" w:color="auto"/>
        <w:left w:val="none" w:sz="0" w:space="0" w:color="auto"/>
        <w:bottom w:val="none" w:sz="0" w:space="0" w:color="auto"/>
        <w:right w:val="none" w:sz="0" w:space="0" w:color="auto"/>
      </w:divBdr>
    </w:div>
    <w:div w:id="1869564216">
      <w:bodyDiv w:val="1"/>
      <w:marLeft w:val="0"/>
      <w:marRight w:val="0"/>
      <w:marTop w:val="0"/>
      <w:marBottom w:val="0"/>
      <w:divBdr>
        <w:top w:val="none" w:sz="0" w:space="0" w:color="auto"/>
        <w:left w:val="none" w:sz="0" w:space="0" w:color="auto"/>
        <w:bottom w:val="none" w:sz="0" w:space="0" w:color="auto"/>
        <w:right w:val="none" w:sz="0" w:space="0" w:color="auto"/>
      </w:divBdr>
      <w:divsChild>
        <w:div w:id="137460703">
          <w:marLeft w:val="0"/>
          <w:marRight w:val="0"/>
          <w:marTop w:val="0"/>
          <w:marBottom w:val="0"/>
          <w:divBdr>
            <w:top w:val="none" w:sz="0" w:space="0" w:color="auto"/>
            <w:left w:val="none" w:sz="0" w:space="0" w:color="auto"/>
            <w:bottom w:val="none" w:sz="0" w:space="0" w:color="auto"/>
            <w:right w:val="none" w:sz="0" w:space="0" w:color="auto"/>
          </w:divBdr>
        </w:div>
      </w:divsChild>
    </w:div>
    <w:div w:id="1878270314">
      <w:bodyDiv w:val="1"/>
      <w:marLeft w:val="0"/>
      <w:marRight w:val="0"/>
      <w:marTop w:val="0"/>
      <w:marBottom w:val="0"/>
      <w:divBdr>
        <w:top w:val="none" w:sz="0" w:space="0" w:color="auto"/>
        <w:left w:val="none" w:sz="0" w:space="0" w:color="auto"/>
        <w:bottom w:val="none" w:sz="0" w:space="0" w:color="auto"/>
        <w:right w:val="none" w:sz="0" w:space="0" w:color="auto"/>
      </w:divBdr>
    </w:div>
    <w:div w:id="1895047596">
      <w:bodyDiv w:val="1"/>
      <w:marLeft w:val="0"/>
      <w:marRight w:val="0"/>
      <w:marTop w:val="0"/>
      <w:marBottom w:val="0"/>
      <w:divBdr>
        <w:top w:val="none" w:sz="0" w:space="0" w:color="auto"/>
        <w:left w:val="none" w:sz="0" w:space="0" w:color="auto"/>
        <w:bottom w:val="none" w:sz="0" w:space="0" w:color="auto"/>
        <w:right w:val="none" w:sz="0" w:space="0" w:color="auto"/>
      </w:divBdr>
    </w:div>
    <w:div w:id="1902524078">
      <w:bodyDiv w:val="1"/>
      <w:marLeft w:val="0"/>
      <w:marRight w:val="0"/>
      <w:marTop w:val="0"/>
      <w:marBottom w:val="0"/>
      <w:divBdr>
        <w:top w:val="none" w:sz="0" w:space="0" w:color="auto"/>
        <w:left w:val="none" w:sz="0" w:space="0" w:color="auto"/>
        <w:bottom w:val="none" w:sz="0" w:space="0" w:color="auto"/>
        <w:right w:val="none" w:sz="0" w:space="0" w:color="auto"/>
      </w:divBdr>
    </w:div>
    <w:div w:id="1903562118">
      <w:bodyDiv w:val="1"/>
      <w:marLeft w:val="0"/>
      <w:marRight w:val="0"/>
      <w:marTop w:val="0"/>
      <w:marBottom w:val="0"/>
      <w:divBdr>
        <w:top w:val="none" w:sz="0" w:space="0" w:color="auto"/>
        <w:left w:val="none" w:sz="0" w:space="0" w:color="auto"/>
        <w:bottom w:val="none" w:sz="0" w:space="0" w:color="auto"/>
        <w:right w:val="none" w:sz="0" w:space="0" w:color="auto"/>
      </w:divBdr>
    </w:div>
    <w:div w:id="1906067396">
      <w:bodyDiv w:val="1"/>
      <w:marLeft w:val="0"/>
      <w:marRight w:val="0"/>
      <w:marTop w:val="0"/>
      <w:marBottom w:val="0"/>
      <w:divBdr>
        <w:top w:val="none" w:sz="0" w:space="0" w:color="auto"/>
        <w:left w:val="none" w:sz="0" w:space="0" w:color="auto"/>
        <w:bottom w:val="none" w:sz="0" w:space="0" w:color="auto"/>
        <w:right w:val="none" w:sz="0" w:space="0" w:color="auto"/>
      </w:divBdr>
    </w:div>
    <w:div w:id="1921254520">
      <w:bodyDiv w:val="1"/>
      <w:marLeft w:val="0"/>
      <w:marRight w:val="0"/>
      <w:marTop w:val="0"/>
      <w:marBottom w:val="0"/>
      <w:divBdr>
        <w:top w:val="none" w:sz="0" w:space="0" w:color="auto"/>
        <w:left w:val="none" w:sz="0" w:space="0" w:color="auto"/>
        <w:bottom w:val="none" w:sz="0" w:space="0" w:color="auto"/>
        <w:right w:val="none" w:sz="0" w:space="0" w:color="auto"/>
      </w:divBdr>
    </w:div>
    <w:div w:id="1924490359">
      <w:bodyDiv w:val="1"/>
      <w:marLeft w:val="0"/>
      <w:marRight w:val="0"/>
      <w:marTop w:val="0"/>
      <w:marBottom w:val="0"/>
      <w:divBdr>
        <w:top w:val="none" w:sz="0" w:space="0" w:color="auto"/>
        <w:left w:val="none" w:sz="0" w:space="0" w:color="auto"/>
        <w:bottom w:val="none" w:sz="0" w:space="0" w:color="auto"/>
        <w:right w:val="none" w:sz="0" w:space="0" w:color="auto"/>
      </w:divBdr>
    </w:div>
    <w:div w:id="1930461136">
      <w:bodyDiv w:val="1"/>
      <w:marLeft w:val="0"/>
      <w:marRight w:val="0"/>
      <w:marTop w:val="0"/>
      <w:marBottom w:val="0"/>
      <w:divBdr>
        <w:top w:val="none" w:sz="0" w:space="0" w:color="auto"/>
        <w:left w:val="none" w:sz="0" w:space="0" w:color="auto"/>
        <w:bottom w:val="none" w:sz="0" w:space="0" w:color="auto"/>
        <w:right w:val="none" w:sz="0" w:space="0" w:color="auto"/>
      </w:divBdr>
    </w:div>
    <w:div w:id="1939017795">
      <w:bodyDiv w:val="1"/>
      <w:marLeft w:val="0"/>
      <w:marRight w:val="0"/>
      <w:marTop w:val="0"/>
      <w:marBottom w:val="0"/>
      <w:divBdr>
        <w:top w:val="none" w:sz="0" w:space="0" w:color="auto"/>
        <w:left w:val="none" w:sz="0" w:space="0" w:color="auto"/>
        <w:bottom w:val="none" w:sz="0" w:space="0" w:color="auto"/>
        <w:right w:val="none" w:sz="0" w:space="0" w:color="auto"/>
      </w:divBdr>
    </w:div>
    <w:div w:id="1943026457">
      <w:bodyDiv w:val="1"/>
      <w:marLeft w:val="0"/>
      <w:marRight w:val="0"/>
      <w:marTop w:val="0"/>
      <w:marBottom w:val="0"/>
      <w:divBdr>
        <w:top w:val="none" w:sz="0" w:space="0" w:color="auto"/>
        <w:left w:val="none" w:sz="0" w:space="0" w:color="auto"/>
        <w:bottom w:val="none" w:sz="0" w:space="0" w:color="auto"/>
        <w:right w:val="none" w:sz="0" w:space="0" w:color="auto"/>
      </w:divBdr>
    </w:div>
    <w:div w:id="1947082309">
      <w:bodyDiv w:val="1"/>
      <w:marLeft w:val="0"/>
      <w:marRight w:val="0"/>
      <w:marTop w:val="0"/>
      <w:marBottom w:val="0"/>
      <w:divBdr>
        <w:top w:val="none" w:sz="0" w:space="0" w:color="auto"/>
        <w:left w:val="none" w:sz="0" w:space="0" w:color="auto"/>
        <w:bottom w:val="none" w:sz="0" w:space="0" w:color="auto"/>
        <w:right w:val="none" w:sz="0" w:space="0" w:color="auto"/>
      </w:divBdr>
    </w:div>
    <w:div w:id="1950744647">
      <w:bodyDiv w:val="1"/>
      <w:marLeft w:val="0"/>
      <w:marRight w:val="0"/>
      <w:marTop w:val="0"/>
      <w:marBottom w:val="0"/>
      <w:divBdr>
        <w:top w:val="none" w:sz="0" w:space="0" w:color="auto"/>
        <w:left w:val="none" w:sz="0" w:space="0" w:color="auto"/>
        <w:bottom w:val="none" w:sz="0" w:space="0" w:color="auto"/>
        <w:right w:val="none" w:sz="0" w:space="0" w:color="auto"/>
      </w:divBdr>
    </w:div>
    <w:div w:id="1954627928">
      <w:bodyDiv w:val="1"/>
      <w:marLeft w:val="0"/>
      <w:marRight w:val="0"/>
      <w:marTop w:val="0"/>
      <w:marBottom w:val="0"/>
      <w:divBdr>
        <w:top w:val="none" w:sz="0" w:space="0" w:color="auto"/>
        <w:left w:val="none" w:sz="0" w:space="0" w:color="auto"/>
        <w:bottom w:val="none" w:sz="0" w:space="0" w:color="auto"/>
        <w:right w:val="none" w:sz="0" w:space="0" w:color="auto"/>
      </w:divBdr>
    </w:div>
    <w:div w:id="1974362028">
      <w:bodyDiv w:val="1"/>
      <w:marLeft w:val="0"/>
      <w:marRight w:val="0"/>
      <w:marTop w:val="0"/>
      <w:marBottom w:val="0"/>
      <w:divBdr>
        <w:top w:val="none" w:sz="0" w:space="0" w:color="auto"/>
        <w:left w:val="none" w:sz="0" w:space="0" w:color="auto"/>
        <w:bottom w:val="none" w:sz="0" w:space="0" w:color="auto"/>
        <w:right w:val="none" w:sz="0" w:space="0" w:color="auto"/>
      </w:divBdr>
    </w:div>
    <w:div w:id="1975329741">
      <w:bodyDiv w:val="1"/>
      <w:marLeft w:val="0"/>
      <w:marRight w:val="0"/>
      <w:marTop w:val="0"/>
      <w:marBottom w:val="0"/>
      <w:divBdr>
        <w:top w:val="none" w:sz="0" w:space="0" w:color="auto"/>
        <w:left w:val="none" w:sz="0" w:space="0" w:color="auto"/>
        <w:bottom w:val="none" w:sz="0" w:space="0" w:color="auto"/>
        <w:right w:val="none" w:sz="0" w:space="0" w:color="auto"/>
      </w:divBdr>
    </w:div>
    <w:div w:id="1979258216">
      <w:bodyDiv w:val="1"/>
      <w:marLeft w:val="0"/>
      <w:marRight w:val="0"/>
      <w:marTop w:val="0"/>
      <w:marBottom w:val="0"/>
      <w:divBdr>
        <w:top w:val="none" w:sz="0" w:space="0" w:color="auto"/>
        <w:left w:val="none" w:sz="0" w:space="0" w:color="auto"/>
        <w:bottom w:val="none" w:sz="0" w:space="0" w:color="auto"/>
        <w:right w:val="none" w:sz="0" w:space="0" w:color="auto"/>
      </w:divBdr>
    </w:div>
    <w:div w:id="1981113063">
      <w:bodyDiv w:val="1"/>
      <w:marLeft w:val="0"/>
      <w:marRight w:val="0"/>
      <w:marTop w:val="0"/>
      <w:marBottom w:val="0"/>
      <w:divBdr>
        <w:top w:val="none" w:sz="0" w:space="0" w:color="auto"/>
        <w:left w:val="none" w:sz="0" w:space="0" w:color="auto"/>
        <w:bottom w:val="none" w:sz="0" w:space="0" w:color="auto"/>
        <w:right w:val="none" w:sz="0" w:space="0" w:color="auto"/>
      </w:divBdr>
    </w:div>
    <w:div w:id="1983730011">
      <w:bodyDiv w:val="1"/>
      <w:marLeft w:val="0"/>
      <w:marRight w:val="0"/>
      <w:marTop w:val="0"/>
      <w:marBottom w:val="0"/>
      <w:divBdr>
        <w:top w:val="none" w:sz="0" w:space="0" w:color="auto"/>
        <w:left w:val="none" w:sz="0" w:space="0" w:color="auto"/>
        <w:bottom w:val="none" w:sz="0" w:space="0" w:color="auto"/>
        <w:right w:val="none" w:sz="0" w:space="0" w:color="auto"/>
      </w:divBdr>
    </w:div>
    <w:div w:id="2000617517">
      <w:bodyDiv w:val="1"/>
      <w:marLeft w:val="0"/>
      <w:marRight w:val="0"/>
      <w:marTop w:val="0"/>
      <w:marBottom w:val="0"/>
      <w:divBdr>
        <w:top w:val="none" w:sz="0" w:space="0" w:color="auto"/>
        <w:left w:val="none" w:sz="0" w:space="0" w:color="auto"/>
        <w:bottom w:val="none" w:sz="0" w:space="0" w:color="auto"/>
        <w:right w:val="none" w:sz="0" w:space="0" w:color="auto"/>
      </w:divBdr>
    </w:div>
    <w:div w:id="2000965172">
      <w:bodyDiv w:val="1"/>
      <w:marLeft w:val="0"/>
      <w:marRight w:val="0"/>
      <w:marTop w:val="0"/>
      <w:marBottom w:val="0"/>
      <w:divBdr>
        <w:top w:val="none" w:sz="0" w:space="0" w:color="auto"/>
        <w:left w:val="none" w:sz="0" w:space="0" w:color="auto"/>
        <w:bottom w:val="none" w:sz="0" w:space="0" w:color="auto"/>
        <w:right w:val="none" w:sz="0" w:space="0" w:color="auto"/>
      </w:divBdr>
    </w:div>
    <w:div w:id="2001888469">
      <w:bodyDiv w:val="1"/>
      <w:marLeft w:val="0"/>
      <w:marRight w:val="0"/>
      <w:marTop w:val="0"/>
      <w:marBottom w:val="0"/>
      <w:divBdr>
        <w:top w:val="none" w:sz="0" w:space="0" w:color="auto"/>
        <w:left w:val="none" w:sz="0" w:space="0" w:color="auto"/>
        <w:bottom w:val="none" w:sz="0" w:space="0" w:color="auto"/>
        <w:right w:val="none" w:sz="0" w:space="0" w:color="auto"/>
      </w:divBdr>
    </w:div>
    <w:div w:id="2003657935">
      <w:bodyDiv w:val="1"/>
      <w:marLeft w:val="0"/>
      <w:marRight w:val="0"/>
      <w:marTop w:val="0"/>
      <w:marBottom w:val="0"/>
      <w:divBdr>
        <w:top w:val="none" w:sz="0" w:space="0" w:color="auto"/>
        <w:left w:val="none" w:sz="0" w:space="0" w:color="auto"/>
        <w:bottom w:val="none" w:sz="0" w:space="0" w:color="auto"/>
        <w:right w:val="none" w:sz="0" w:space="0" w:color="auto"/>
      </w:divBdr>
    </w:div>
    <w:div w:id="2011177911">
      <w:bodyDiv w:val="1"/>
      <w:marLeft w:val="0"/>
      <w:marRight w:val="0"/>
      <w:marTop w:val="0"/>
      <w:marBottom w:val="0"/>
      <w:divBdr>
        <w:top w:val="none" w:sz="0" w:space="0" w:color="auto"/>
        <w:left w:val="none" w:sz="0" w:space="0" w:color="auto"/>
        <w:bottom w:val="none" w:sz="0" w:space="0" w:color="auto"/>
        <w:right w:val="none" w:sz="0" w:space="0" w:color="auto"/>
      </w:divBdr>
    </w:div>
    <w:div w:id="2015644235">
      <w:bodyDiv w:val="1"/>
      <w:marLeft w:val="0"/>
      <w:marRight w:val="0"/>
      <w:marTop w:val="0"/>
      <w:marBottom w:val="0"/>
      <w:divBdr>
        <w:top w:val="none" w:sz="0" w:space="0" w:color="auto"/>
        <w:left w:val="none" w:sz="0" w:space="0" w:color="auto"/>
        <w:bottom w:val="none" w:sz="0" w:space="0" w:color="auto"/>
        <w:right w:val="none" w:sz="0" w:space="0" w:color="auto"/>
      </w:divBdr>
    </w:div>
    <w:div w:id="2026667639">
      <w:bodyDiv w:val="1"/>
      <w:marLeft w:val="0"/>
      <w:marRight w:val="0"/>
      <w:marTop w:val="0"/>
      <w:marBottom w:val="0"/>
      <w:divBdr>
        <w:top w:val="none" w:sz="0" w:space="0" w:color="auto"/>
        <w:left w:val="none" w:sz="0" w:space="0" w:color="auto"/>
        <w:bottom w:val="none" w:sz="0" w:space="0" w:color="auto"/>
        <w:right w:val="none" w:sz="0" w:space="0" w:color="auto"/>
      </w:divBdr>
    </w:div>
    <w:div w:id="2033338193">
      <w:bodyDiv w:val="1"/>
      <w:marLeft w:val="0"/>
      <w:marRight w:val="0"/>
      <w:marTop w:val="0"/>
      <w:marBottom w:val="0"/>
      <w:divBdr>
        <w:top w:val="none" w:sz="0" w:space="0" w:color="auto"/>
        <w:left w:val="none" w:sz="0" w:space="0" w:color="auto"/>
        <w:bottom w:val="none" w:sz="0" w:space="0" w:color="auto"/>
        <w:right w:val="none" w:sz="0" w:space="0" w:color="auto"/>
      </w:divBdr>
    </w:div>
    <w:div w:id="2033410106">
      <w:bodyDiv w:val="1"/>
      <w:marLeft w:val="0"/>
      <w:marRight w:val="0"/>
      <w:marTop w:val="0"/>
      <w:marBottom w:val="0"/>
      <w:divBdr>
        <w:top w:val="none" w:sz="0" w:space="0" w:color="auto"/>
        <w:left w:val="none" w:sz="0" w:space="0" w:color="auto"/>
        <w:bottom w:val="none" w:sz="0" w:space="0" w:color="auto"/>
        <w:right w:val="none" w:sz="0" w:space="0" w:color="auto"/>
      </w:divBdr>
    </w:div>
    <w:div w:id="2036415982">
      <w:bodyDiv w:val="1"/>
      <w:marLeft w:val="0"/>
      <w:marRight w:val="0"/>
      <w:marTop w:val="0"/>
      <w:marBottom w:val="0"/>
      <w:divBdr>
        <w:top w:val="none" w:sz="0" w:space="0" w:color="auto"/>
        <w:left w:val="none" w:sz="0" w:space="0" w:color="auto"/>
        <w:bottom w:val="none" w:sz="0" w:space="0" w:color="auto"/>
        <w:right w:val="none" w:sz="0" w:space="0" w:color="auto"/>
      </w:divBdr>
    </w:div>
    <w:div w:id="2039812588">
      <w:bodyDiv w:val="1"/>
      <w:marLeft w:val="0"/>
      <w:marRight w:val="0"/>
      <w:marTop w:val="0"/>
      <w:marBottom w:val="0"/>
      <w:divBdr>
        <w:top w:val="none" w:sz="0" w:space="0" w:color="auto"/>
        <w:left w:val="none" w:sz="0" w:space="0" w:color="auto"/>
        <w:bottom w:val="none" w:sz="0" w:space="0" w:color="auto"/>
        <w:right w:val="none" w:sz="0" w:space="0" w:color="auto"/>
      </w:divBdr>
    </w:div>
    <w:div w:id="2040083715">
      <w:bodyDiv w:val="1"/>
      <w:marLeft w:val="0"/>
      <w:marRight w:val="0"/>
      <w:marTop w:val="0"/>
      <w:marBottom w:val="0"/>
      <w:divBdr>
        <w:top w:val="none" w:sz="0" w:space="0" w:color="auto"/>
        <w:left w:val="none" w:sz="0" w:space="0" w:color="auto"/>
        <w:bottom w:val="none" w:sz="0" w:space="0" w:color="auto"/>
        <w:right w:val="none" w:sz="0" w:space="0" w:color="auto"/>
      </w:divBdr>
    </w:div>
    <w:div w:id="2041543462">
      <w:bodyDiv w:val="1"/>
      <w:marLeft w:val="0"/>
      <w:marRight w:val="0"/>
      <w:marTop w:val="0"/>
      <w:marBottom w:val="0"/>
      <w:divBdr>
        <w:top w:val="none" w:sz="0" w:space="0" w:color="auto"/>
        <w:left w:val="none" w:sz="0" w:space="0" w:color="auto"/>
        <w:bottom w:val="none" w:sz="0" w:space="0" w:color="auto"/>
        <w:right w:val="none" w:sz="0" w:space="0" w:color="auto"/>
      </w:divBdr>
    </w:div>
    <w:div w:id="2042243603">
      <w:bodyDiv w:val="1"/>
      <w:marLeft w:val="0"/>
      <w:marRight w:val="0"/>
      <w:marTop w:val="0"/>
      <w:marBottom w:val="0"/>
      <w:divBdr>
        <w:top w:val="none" w:sz="0" w:space="0" w:color="auto"/>
        <w:left w:val="none" w:sz="0" w:space="0" w:color="auto"/>
        <w:bottom w:val="none" w:sz="0" w:space="0" w:color="auto"/>
        <w:right w:val="none" w:sz="0" w:space="0" w:color="auto"/>
      </w:divBdr>
    </w:div>
    <w:div w:id="2052728484">
      <w:bodyDiv w:val="1"/>
      <w:marLeft w:val="0"/>
      <w:marRight w:val="0"/>
      <w:marTop w:val="0"/>
      <w:marBottom w:val="0"/>
      <w:divBdr>
        <w:top w:val="none" w:sz="0" w:space="0" w:color="auto"/>
        <w:left w:val="none" w:sz="0" w:space="0" w:color="auto"/>
        <w:bottom w:val="none" w:sz="0" w:space="0" w:color="auto"/>
        <w:right w:val="none" w:sz="0" w:space="0" w:color="auto"/>
      </w:divBdr>
    </w:div>
    <w:div w:id="2065375164">
      <w:bodyDiv w:val="1"/>
      <w:marLeft w:val="0"/>
      <w:marRight w:val="0"/>
      <w:marTop w:val="0"/>
      <w:marBottom w:val="0"/>
      <w:divBdr>
        <w:top w:val="none" w:sz="0" w:space="0" w:color="auto"/>
        <w:left w:val="none" w:sz="0" w:space="0" w:color="auto"/>
        <w:bottom w:val="none" w:sz="0" w:space="0" w:color="auto"/>
        <w:right w:val="none" w:sz="0" w:space="0" w:color="auto"/>
      </w:divBdr>
    </w:div>
    <w:div w:id="2069188968">
      <w:bodyDiv w:val="1"/>
      <w:marLeft w:val="0"/>
      <w:marRight w:val="0"/>
      <w:marTop w:val="0"/>
      <w:marBottom w:val="0"/>
      <w:divBdr>
        <w:top w:val="none" w:sz="0" w:space="0" w:color="auto"/>
        <w:left w:val="none" w:sz="0" w:space="0" w:color="auto"/>
        <w:bottom w:val="none" w:sz="0" w:space="0" w:color="auto"/>
        <w:right w:val="none" w:sz="0" w:space="0" w:color="auto"/>
      </w:divBdr>
    </w:div>
    <w:div w:id="2076783316">
      <w:bodyDiv w:val="1"/>
      <w:marLeft w:val="0"/>
      <w:marRight w:val="0"/>
      <w:marTop w:val="0"/>
      <w:marBottom w:val="0"/>
      <w:divBdr>
        <w:top w:val="none" w:sz="0" w:space="0" w:color="auto"/>
        <w:left w:val="none" w:sz="0" w:space="0" w:color="auto"/>
        <w:bottom w:val="none" w:sz="0" w:space="0" w:color="auto"/>
        <w:right w:val="none" w:sz="0" w:space="0" w:color="auto"/>
      </w:divBdr>
      <w:divsChild>
        <w:div w:id="1553619744">
          <w:marLeft w:val="547"/>
          <w:marRight w:val="0"/>
          <w:marTop w:val="151"/>
          <w:marBottom w:val="0"/>
          <w:divBdr>
            <w:top w:val="none" w:sz="0" w:space="0" w:color="auto"/>
            <w:left w:val="none" w:sz="0" w:space="0" w:color="auto"/>
            <w:bottom w:val="none" w:sz="0" w:space="0" w:color="auto"/>
            <w:right w:val="none" w:sz="0" w:space="0" w:color="auto"/>
          </w:divBdr>
        </w:div>
      </w:divsChild>
    </w:div>
    <w:div w:id="2090157439">
      <w:bodyDiv w:val="1"/>
      <w:marLeft w:val="0"/>
      <w:marRight w:val="0"/>
      <w:marTop w:val="0"/>
      <w:marBottom w:val="0"/>
      <w:divBdr>
        <w:top w:val="none" w:sz="0" w:space="0" w:color="auto"/>
        <w:left w:val="none" w:sz="0" w:space="0" w:color="auto"/>
        <w:bottom w:val="none" w:sz="0" w:space="0" w:color="auto"/>
        <w:right w:val="none" w:sz="0" w:space="0" w:color="auto"/>
      </w:divBdr>
    </w:div>
    <w:div w:id="2090540632">
      <w:bodyDiv w:val="1"/>
      <w:marLeft w:val="0"/>
      <w:marRight w:val="0"/>
      <w:marTop w:val="0"/>
      <w:marBottom w:val="0"/>
      <w:divBdr>
        <w:top w:val="none" w:sz="0" w:space="0" w:color="auto"/>
        <w:left w:val="none" w:sz="0" w:space="0" w:color="auto"/>
        <w:bottom w:val="none" w:sz="0" w:space="0" w:color="auto"/>
        <w:right w:val="none" w:sz="0" w:space="0" w:color="auto"/>
      </w:divBdr>
    </w:div>
    <w:div w:id="2094204684">
      <w:bodyDiv w:val="1"/>
      <w:marLeft w:val="0"/>
      <w:marRight w:val="0"/>
      <w:marTop w:val="0"/>
      <w:marBottom w:val="0"/>
      <w:divBdr>
        <w:top w:val="none" w:sz="0" w:space="0" w:color="auto"/>
        <w:left w:val="none" w:sz="0" w:space="0" w:color="auto"/>
        <w:bottom w:val="none" w:sz="0" w:space="0" w:color="auto"/>
        <w:right w:val="none" w:sz="0" w:space="0" w:color="auto"/>
      </w:divBdr>
    </w:div>
    <w:div w:id="2095853328">
      <w:bodyDiv w:val="1"/>
      <w:marLeft w:val="0"/>
      <w:marRight w:val="0"/>
      <w:marTop w:val="0"/>
      <w:marBottom w:val="0"/>
      <w:divBdr>
        <w:top w:val="none" w:sz="0" w:space="0" w:color="auto"/>
        <w:left w:val="none" w:sz="0" w:space="0" w:color="auto"/>
        <w:bottom w:val="none" w:sz="0" w:space="0" w:color="auto"/>
        <w:right w:val="none" w:sz="0" w:space="0" w:color="auto"/>
      </w:divBdr>
      <w:divsChild>
        <w:div w:id="23672387">
          <w:marLeft w:val="0"/>
          <w:marRight w:val="0"/>
          <w:marTop w:val="0"/>
          <w:marBottom w:val="0"/>
          <w:divBdr>
            <w:top w:val="none" w:sz="0" w:space="0" w:color="auto"/>
            <w:left w:val="none" w:sz="0" w:space="0" w:color="auto"/>
            <w:bottom w:val="none" w:sz="0" w:space="0" w:color="auto"/>
            <w:right w:val="none" w:sz="0" w:space="0" w:color="auto"/>
          </w:divBdr>
        </w:div>
        <w:div w:id="129979681">
          <w:marLeft w:val="0"/>
          <w:marRight w:val="0"/>
          <w:marTop w:val="0"/>
          <w:marBottom w:val="0"/>
          <w:divBdr>
            <w:top w:val="none" w:sz="0" w:space="0" w:color="auto"/>
            <w:left w:val="none" w:sz="0" w:space="0" w:color="auto"/>
            <w:bottom w:val="none" w:sz="0" w:space="0" w:color="auto"/>
            <w:right w:val="none" w:sz="0" w:space="0" w:color="auto"/>
          </w:divBdr>
        </w:div>
        <w:div w:id="144979018">
          <w:marLeft w:val="0"/>
          <w:marRight w:val="0"/>
          <w:marTop w:val="0"/>
          <w:marBottom w:val="0"/>
          <w:divBdr>
            <w:top w:val="none" w:sz="0" w:space="0" w:color="auto"/>
            <w:left w:val="none" w:sz="0" w:space="0" w:color="auto"/>
            <w:bottom w:val="none" w:sz="0" w:space="0" w:color="auto"/>
            <w:right w:val="none" w:sz="0" w:space="0" w:color="auto"/>
          </w:divBdr>
        </w:div>
        <w:div w:id="172037370">
          <w:marLeft w:val="0"/>
          <w:marRight w:val="0"/>
          <w:marTop w:val="0"/>
          <w:marBottom w:val="0"/>
          <w:divBdr>
            <w:top w:val="none" w:sz="0" w:space="0" w:color="auto"/>
            <w:left w:val="none" w:sz="0" w:space="0" w:color="auto"/>
            <w:bottom w:val="none" w:sz="0" w:space="0" w:color="auto"/>
            <w:right w:val="none" w:sz="0" w:space="0" w:color="auto"/>
          </w:divBdr>
        </w:div>
        <w:div w:id="182129197">
          <w:marLeft w:val="0"/>
          <w:marRight w:val="0"/>
          <w:marTop w:val="0"/>
          <w:marBottom w:val="0"/>
          <w:divBdr>
            <w:top w:val="none" w:sz="0" w:space="0" w:color="auto"/>
            <w:left w:val="none" w:sz="0" w:space="0" w:color="auto"/>
            <w:bottom w:val="none" w:sz="0" w:space="0" w:color="auto"/>
            <w:right w:val="none" w:sz="0" w:space="0" w:color="auto"/>
          </w:divBdr>
        </w:div>
        <w:div w:id="287590401">
          <w:marLeft w:val="0"/>
          <w:marRight w:val="0"/>
          <w:marTop w:val="0"/>
          <w:marBottom w:val="0"/>
          <w:divBdr>
            <w:top w:val="none" w:sz="0" w:space="0" w:color="auto"/>
            <w:left w:val="none" w:sz="0" w:space="0" w:color="auto"/>
            <w:bottom w:val="none" w:sz="0" w:space="0" w:color="auto"/>
            <w:right w:val="none" w:sz="0" w:space="0" w:color="auto"/>
          </w:divBdr>
        </w:div>
        <w:div w:id="416101495">
          <w:marLeft w:val="0"/>
          <w:marRight w:val="0"/>
          <w:marTop w:val="0"/>
          <w:marBottom w:val="0"/>
          <w:divBdr>
            <w:top w:val="none" w:sz="0" w:space="0" w:color="auto"/>
            <w:left w:val="none" w:sz="0" w:space="0" w:color="auto"/>
            <w:bottom w:val="none" w:sz="0" w:space="0" w:color="auto"/>
            <w:right w:val="none" w:sz="0" w:space="0" w:color="auto"/>
          </w:divBdr>
        </w:div>
        <w:div w:id="434713924">
          <w:marLeft w:val="0"/>
          <w:marRight w:val="0"/>
          <w:marTop w:val="0"/>
          <w:marBottom w:val="0"/>
          <w:divBdr>
            <w:top w:val="none" w:sz="0" w:space="0" w:color="auto"/>
            <w:left w:val="none" w:sz="0" w:space="0" w:color="auto"/>
            <w:bottom w:val="none" w:sz="0" w:space="0" w:color="auto"/>
            <w:right w:val="none" w:sz="0" w:space="0" w:color="auto"/>
          </w:divBdr>
        </w:div>
        <w:div w:id="447358010">
          <w:marLeft w:val="0"/>
          <w:marRight w:val="0"/>
          <w:marTop w:val="0"/>
          <w:marBottom w:val="0"/>
          <w:divBdr>
            <w:top w:val="none" w:sz="0" w:space="0" w:color="auto"/>
            <w:left w:val="none" w:sz="0" w:space="0" w:color="auto"/>
            <w:bottom w:val="none" w:sz="0" w:space="0" w:color="auto"/>
            <w:right w:val="none" w:sz="0" w:space="0" w:color="auto"/>
          </w:divBdr>
        </w:div>
        <w:div w:id="449251606">
          <w:marLeft w:val="0"/>
          <w:marRight w:val="0"/>
          <w:marTop w:val="0"/>
          <w:marBottom w:val="0"/>
          <w:divBdr>
            <w:top w:val="none" w:sz="0" w:space="0" w:color="auto"/>
            <w:left w:val="none" w:sz="0" w:space="0" w:color="auto"/>
            <w:bottom w:val="none" w:sz="0" w:space="0" w:color="auto"/>
            <w:right w:val="none" w:sz="0" w:space="0" w:color="auto"/>
          </w:divBdr>
        </w:div>
        <w:div w:id="492372908">
          <w:marLeft w:val="0"/>
          <w:marRight w:val="0"/>
          <w:marTop w:val="0"/>
          <w:marBottom w:val="0"/>
          <w:divBdr>
            <w:top w:val="none" w:sz="0" w:space="0" w:color="auto"/>
            <w:left w:val="none" w:sz="0" w:space="0" w:color="auto"/>
            <w:bottom w:val="none" w:sz="0" w:space="0" w:color="auto"/>
            <w:right w:val="none" w:sz="0" w:space="0" w:color="auto"/>
          </w:divBdr>
        </w:div>
        <w:div w:id="517306095">
          <w:marLeft w:val="0"/>
          <w:marRight w:val="0"/>
          <w:marTop w:val="0"/>
          <w:marBottom w:val="0"/>
          <w:divBdr>
            <w:top w:val="none" w:sz="0" w:space="0" w:color="auto"/>
            <w:left w:val="none" w:sz="0" w:space="0" w:color="auto"/>
            <w:bottom w:val="none" w:sz="0" w:space="0" w:color="auto"/>
            <w:right w:val="none" w:sz="0" w:space="0" w:color="auto"/>
          </w:divBdr>
        </w:div>
        <w:div w:id="614793549">
          <w:marLeft w:val="0"/>
          <w:marRight w:val="0"/>
          <w:marTop w:val="0"/>
          <w:marBottom w:val="0"/>
          <w:divBdr>
            <w:top w:val="none" w:sz="0" w:space="0" w:color="auto"/>
            <w:left w:val="none" w:sz="0" w:space="0" w:color="auto"/>
            <w:bottom w:val="none" w:sz="0" w:space="0" w:color="auto"/>
            <w:right w:val="none" w:sz="0" w:space="0" w:color="auto"/>
          </w:divBdr>
        </w:div>
        <w:div w:id="618801675">
          <w:marLeft w:val="0"/>
          <w:marRight w:val="0"/>
          <w:marTop w:val="0"/>
          <w:marBottom w:val="0"/>
          <w:divBdr>
            <w:top w:val="none" w:sz="0" w:space="0" w:color="auto"/>
            <w:left w:val="none" w:sz="0" w:space="0" w:color="auto"/>
            <w:bottom w:val="none" w:sz="0" w:space="0" w:color="auto"/>
            <w:right w:val="none" w:sz="0" w:space="0" w:color="auto"/>
          </w:divBdr>
        </w:div>
        <w:div w:id="824473744">
          <w:marLeft w:val="0"/>
          <w:marRight w:val="0"/>
          <w:marTop w:val="0"/>
          <w:marBottom w:val="0"/>
          <w:divBdr>
            <w:top w:val="none" w:sz="0" w:space="0" w:color="auto"/>
            <w:left w:val="none" w:sz="0" w:space="0" w:color="auto"/>
            <w:bottom w:val="none" w:sz="0" w:space="0" w:color="auto"/>
            <w:right w:val="none" w:sz="0" w:space="0" w:color="auto"/>
          </w:divBdr>
        </w:div>
        <w:div w:id="862090082">
          <w:marLeft w:val="0"/>
          <w:marRight w:val="0"/>
          <w:marTop w:val="0"/>
          <w:marBottom w:val="0"/>
          <w:divBdr>
            <w:top w:val="none" w:sz="0" w:space="0" w:color="auto"/>
            <w:left w:val="none" w:sz="0" w:space="0" w:color="auto"/>
            <w:bottom w:val="none" w:sz="0" w:space="0" w:color="auto"/>
            <w:right w:val="none" w:sz="0" w:space="0" w:color="auto"/>
          </w:divBdr>
        </w:div>
        <w:div w:id="895966531">
          <w:marLeft w:val="0"/>
          <w:marRight w:val="0"/>
          <w:marTop w:val="0"/>
          <w:marBottom w:val="0"/>
          <w:divBdr>
            <w:top w:val="none" w:sz="0" w:space="0" w:color="auto"/>
            <w:left w:val="none" w:sz="0" w:space="0" w:color="auto"/>
            <w:bottom w:val="none" w:sz="0" w:space="0" w:color="auto"/>
            <w:right w:val="none" w:sz="0" w:space="0" w:color="auto"/>
          </w:divBdr>
        </w:div>
        <w:div w:id="908006140">
          <w:marLeft w:val="0"/>
          <w:marRight w:val="0"/>
          <w:marTop w:val="0"/>
          <w:marBottom w:val="0"/>
          <w:divBdr>
            <w:top w:val="none" w:sz="0" w:space="0" w:color="auto"/>
            <w:left w:val="none" w:sz="0" w:space="0" w:color="auto"/>
            <w:bottom w:val="none" w:sz="0" w:space="0" w:color="auto"/>
            <w:right w:val="none" w:sz="0" w:space="0" w:color="auto"/>
          </w:divBdr>
        </w:div>
        <w:div w:id="1384140103">
          <w:marLeft w:val="0"/>
          <w:marRight w:val="0"/>
          <w:marTop w:val="0"/>
          <w:marBottom w:val="0"/>
          <w:divBdr>
            <w:top w:val="none" w:sz="0" w:space="0" w:color="auto"/>
            <w:left w:val="none" w:sz="0" w:space="0" w:color="auto"/>
            <w:bottom w:val="none" w:sz="0" w:space="0" w:color="auto"/>
            <w:right w:val="none" w:sz="0" w:space="0" w:color="auto"/>
          </w:divBdr>
        </w:div>
        <w:div w:id="1426073874">
          <w:marLeft w:val="0"/>
          <w:marRight w:val="0"/>
          <w:marTop w:val="0"/>
          <w:marBottom w:val="0"/>
          <w:divBdr>
            <w:top w:val="none" w:sz="0" w:space="0" w:color="auto"/>
            <w:left w:val="none" w:sz="0" w:space="0" w:color="auto"/>
            <w:bottom w:val="none" w:sz="0" w:space="0" w:color="auto"/>
            <w:right w:val="none" w:sz="0" w:space="0" w:color="auto"/>
          </w:divBdr>
        </w:div>
        <w:div w:id="1489328379">
          <w:marLeft w:val="0"/>
          <w:marRight w:val="0"/>
          <w:marTop w:val="0"/>
          <w:marBottom w:val="0"/>
          <w:divBdr>
            <w:top w:val="none" w:sz="0" w:space="0" w:color="auto"/>
            <w:left w:val="none" w:sz="0" w:space="0" w:color="auto"/>
            <w:bottom w:val="none" w:sz="0" w:space="0" w:color="auto"/>
            <w:right w:val="none" w:sz="0" w:space="0" w:color="auto"/>
          </w:divBdr>
        </w:div>
        <w:div w:id="1558511646">
          <w:marLeft w:val="0"/>
          <w:marRight w:val="0"/>
          <w:marTop w:val="0"/>
          <w:marBottom w:val="0"/>
          <w:divBdr>
            <w:top w:val="none" w:sz="0" w:space="0" w:color="auto"/>
            <w:left w:val="none" w:sz="0" w:space="0" w:color="auto"/>
            <w:bottom w:val="none" w:sz="0" w:space="0" w:color="auto"/>
            <w:right w:val="none" w:sz="0" w:space="0" w:color="auto"/>
          </w:divBdr>
        </w:div>
        <w:div w:id="1616062290">
          <w:marLeft w:val="0"/>
          <w:marRight w:val="0"/>
          <w:marTop w:val="0"/>
          <w:marBottom w:val="0"/>
          <w:divBdr>
            <w:top w:val="none" w:sz="0" w:space="0" w:color="auto"/>
            <w:left w:val="none" w:sz="0" w:space="0" w:color="auto"/>
            <w:bottom w:val="none" w:sz="0" w:space="0" w:color="auto"/>
            <w:right w:val="none" w:sz="0" w:space="0" w:color="auto"/>
          </w:divBdr>
        </w:div>
        <w:div w:id="1714575423">
          <w:marLeft w:val="0"/>
          <w:marRight w:val="0"/>
          <w:marTop w:val="0"/>
          <w:marBottom w:val="0"/>
          <w:divBdr>
            <w:top w:val="none" w:sz="0" w:space="0" w:color="auto"/>
            <w:left w:val="none" w:sz="0" w:space="0" w:color="auto"/>
            <w:bottom w:val="none" w:sz="0" w:space="0" w:color="auto"/>
            <w:right w:val="none" w:sz="0" w:space="0" w:color="auto"/>
          </w:divBdr>
        </w:div>
        <w:div w:id="1758593648">
          <w:marLeft w:val="0"/>
          <w:marRight w:val="0"/>
          <w:marTop w:val="0"/>
          <w:marBottom w:val="0"/>
          <w:divBdr>
            <w:top w:val="none" w:sz="0" w:space="0" w:color="auto"/>
            <w:left w:val="none" w:sz="0" w:space="0" w:color="auto"/>
            <w:bottom w:val="none" w:sz="0" w:space="0" w:color="auto"/>
            <w:right w:val="none" w:sz="0" w:space="0" w:color="auto"/>
          </w:divBdr>
        </w:div>
        <w:div w:id="1782139398">
          <w:marLeft w:val="0"/>
          <w:marRight w:val="0"/>
          <w:marTop w:val="0"/>
          <w:marBottom w:val="0"/>
          <w:divBdr>
            <w:top w:val="none" w:sz="0" w:space="0" w:color="auto"/>
            <w:left w:val="none" w:sz="0" w:space="0" w:color="auto"/>
            <w:bottom w:val="none" w:sz="0" w:space="0" w:color="auto"/>
            <w:right w:val="none" w:sz="0" w:space="0" w:color="auto"/>
          </w:divBdr>
        </w:div>
        <w:div w:id="1782604546">
          <w:marLeft w:val="0"/>
          <w:marRight w:val="0"/>
          <w:marTop w:val="0"/>
          <w:marBottom w:val="0"/>
          <w:divBdr>
            <w:top w:val="none" w:sz="0" w:space="0" w:color="auto"/>
            <w:left w:val="none" w:sz="0" w:space="0" w:color="auto"/>
            <w:bottom w:val="none" w:sz="0" w:space="0" w:color="auto"/>
            <w:right w:val="none" w:sz="0" w:space="0" w:color="auto"/>
          </w:divBdr>
        </w:div>
        <w:div w:id="1793943305">
          <w:marLeft w:val="0"/>
          <w:marRight w:val="0"/>
          <w:marTop w:val="0"/>
          <w:marBottom w:val="0"/>
          <w:divBdr>
            <w:top w:val="none" w:sz="0" w:space="0" w:color="auto"/>
            <w:left w:val="none" w:sz="0" w:space="0" w:color="auto"/>
            <w:bottom w:val="none" w:sz="0" w:space="0" w:color="auto"/>
            <w:right w:val="none" w:sz="0" w:space="0" w:color="auto"/>
          </w:divBdr>
        </w:div>
        <w:div w:id="1794859586">
          <w:marLeft w:val="0"/>
          <w:marRight w:val="0"/>
          <w:marTop w:val="0"/>
          <w:marBottom w:val="0"/>
          <w:divBdr>
            <w:top w:val="none" w:sz="0" w:space="0" w:color="auto"/>
            <w:left w:val="none" w:sz="0" w:space="0" w:color="auto"/>
            <w:bottom w:val="none" w:sz="0" w:space="0" w:color="auto"/>
            <w:right w:val="none" w:sz="0" w:space="0" w:color="auto"/>
          </w:divBdr>
        </w:div>
        <w:div w:id="1903324668">
          <w:marLeft w:val="0"/>
          <w:marRight w:val="0"/>
          <w:marTop w:val="0"/>
          <w:marBottom w:val="0"/>
          <w:divBdr>
            <w:top w:val="none" w:sz="0" w:space="0" w:color="auto"/>
            <w:left w:val="none" w:sz="0" w:space="0" w:color="auto"/>
            <w:bottom w:val="none" w:sz="0" w:space="0" w:color="auto"/>
            <w:right w:val="none" w:sz="0" w:space="0" w:color="auto"/>
          </w:divBdr>
        </w:div>
        <w:div w:id="1967006660">
          <w:marLeft w:val="0"/>
          <w:marRight w:val="0"/>
          <w:marTop w:val="0"/>
          <w:marBottom w:val="0"/>
          <w:divBdr>
            <w:top w:val="none" w:sz="0" w:space="0" w:color="auto"/>
            <w:left w:val="none" w:sz="0" w:space="0" w:color="auto"/>
            <w:bottom w:val="none" w:sz="0" w:space="0" w:color="auto"/>
            <w:right w:val="none" w:sz="0" w:space="0" w:color="auto"/>
          </w:divBdr>
        </w:div>
        <w:div w:id="2000307889">
          <w:marLeft w:val="0"/>
          <w:marRight w:val="0"/>
          <w:marTop w:val="0"/>
          <w:marBottom w:val="0"/>
          <w:divBdr>
            <w:top w:val="none" w:sz="0" w:space="0" w:color="auto"/>
            <w:left w:val="none" w:sz="0" w:space="0" w:color="auto"/>
            <w:bottom w:val="none" w:sz="0" w:space="0" w:color="auto"/>
            <w:right w:val="none" w:sz="0" w:space="0" w:color="auto"/>
          </w:divBdr>
        </w:div>
        <w:div w:id="2035417455">
          <w:marLeft w:val="0"/>
          <w:marRight w:val="0"/>
          <w:marTop w:val="0"/>
          <w:marBottom w:val="0"/>
          <w:divBdr>
            <w:top w:val="none" w:sz="0" w:space="0" w:color="auto"/>
            <w:left w:val="none" w:sz="0" w:space="0" w:color="auto"/>
            <w:bottom w:val="none" w:sz="0" w:space="0" w:color="auto"/>
            <w:right w:val="none" w:sz="0" w:space="0" w:color="auto"/>
          </w:divBdr>
        </w:div>
        <w:div w:id="2038580747">
          <w:marLeft w:val="0"/>
          <w:marRight w:val="0"/>
          <w:marTop w:val="0"/>
          <w:marBottom w:val="0"/>
          <w:divBdr>
            <w:top w:val="none" w:sz="0" w:space="0" w:color="auto"/>
            <w:left w:val="none" w:sz="0" w:space="0" w:color="auto"/>
            <w:bottom w:val="none" w:sz="0" w:space="0" w:color="auto"/>
            <w:right w:val="none" w:sz="0" w:space="0" w:color="auto"/>
          </w:divBdr>
        </w:div>
        <w:div w:id="2087219819">
          <w:marLeft w:val="0"/>
          <w:marRight w:val="0"/>
          <w:marTop w:val="0"/>
          <w:marBottom w:val="0"/>
          <w:divBdr>
            <w:top w:val="none" w:sz="0" w:space="0" w:color="auto"/>
            <w:left w:val="none" w:sz="0" w:space="0" w:color="auto"/>
            <w:bottom w:val="none" w:sz="0" w:space="0" w:color="auto"/>
            <w:right w:val="none" w:sz="0" w:space="0" w:color="auto"/>
          </w:divBdr>
        </w:div>
      </w:divsChild>
    </w:div>
    <w:div w:id="2108967006">
      <w:bodyDiv w:val="1"/>
      <w:marLeft w:val="0"/>
      <w:marRight w:val="0"/>
      <w:marTop w:val="0"/>
      <w:marBottom w:val="0"/>
      <w:divBdr>
        <w:top w:val="none" w:sz="0" w:space="0" w:color="auto"/>
        <w:left w:val="none" w:sz="0" w:space="0" w:color="auto"/>
        <w:bottom w:val="none" w:sz="0" w:space="0" w:color="auto"/>
        <w:right w:val="none" w:sz="0" w:space="0" w:color="auto"/>
      </w:divBdr>
    </w:div>
    <w:div w:id="2109425431">
      <w:bodyDiv w:val="1"/>
      <w:marLeft w:val="0"/>
      <w:marRight w:val="0"/>
      <w:marTop w:val="0"/>
      <w:marBottom w:val="0"/>
      <w:divBdr>
        <w:top w:val="none" w:sz="0" w:space="0" w:color="auto"/>
        <w:left w:val="none" w:sz="0" w:space="0" w:color="auto"/>
        <w:bottom w:val="none" w:sz="0" w:space="0" w:color="auto"/>
        <w:right w:val="none" w:sz="0" w:space="0" w:color="auto"/>
      </w:divBdr>
    </w:div>
    <w:div w:id="2123961302">
      <w:bodyDiv w:val="1"/>
      <w:marLeft w:val="0"/>
      <w:marRight w:val="0"/>
      <w:marTop w:val="0"/>
      <w:marBottom w:val="0"/>
      <w:divBdr>
        <w:top w:val="none" w:sz="0" w:space="0" w:color="auto"/>
        <w:left w:val="none" w:sz="0" w:space="0" w:color="auto"/>
        <w:bottom w:val="none" w:sz="0" w:space="0" w:color="auto"/>
        <w:right w:val="none" w:sz="0" w:space="0" w:color="auto"/>
      </w:divBdr>
    </w:div>
    <w:div w:id="214646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3gpp.org/ftp//tsg_ran/WG2_RL2/TSGR2_131/Docs//R2-2505602.zip" TargetMode="External"/><Relationship Id="rId21" Type="http://schemas.openxmlformats.org/officeDocument/2006/relationships/hyperlink" Target="https://www.3gpp.org/ftp//tsg_ran/WG2_RL2/TSGR2_130/Docs//R2-2504325.zip" TargetMode="External"/><Relationship Id="rId42" Type="http://schemas.openxmlformats.org/officeDocument/2006/relationships/hyperlink" Target="https://www.3gpp.org/ftp//tsg_ran/WG4_Radio/TSGR4_115/Docs//R4-2508379.zip" TargetMode="External"/><Relationship Id="rId63" Type="http://schemas.openxmlformats.org/officeDocument/2006/relationships/hyperlink" Target="https://www.3gpp.org/ftp//tsg_ran/WG2_RL2/TSGR2_131/Docs//R2-2506359.zip" TargetMode="External"/><Relationship Id="rId84" Type="http://schemas.openxmlformats.org/officeDocument/2006/relationships/hyperlink" Target="https://www.3gpp.org/ftp//tsg_ran/TSG_RAN/TSGR_93e/Docs//RP-212637.zip" TargetMode="External"/><Relationship Id="rId138" Type="http://schemas.openxmlformats.org/officeDocument/2006/relationships/hyperlink" Target="https://www.3gpp.org/ftp//tsg_ran/WG2_RL2/TSGR2_131/Docs//R2-2505038.zip" TargetMode="External"/><Relationship Id="rId159" Type="http://schemas.openxmlformats.org/officeDocument/2006/relationships/hyperlink" Target="https://www.3gpp.org/ftp//tsg_ran/WG2_RL2/TSGR2_131/Docs//R2-2505631.zip" TargetMode="External"/><Relationship Id="rId170" Type="http://schemas.openxmlformats.org/officeDocument/2006/relationships/footer" Target="footer1.xml"/><Relationship Id="rId107" Type="http://schemas.openxmlformats.org/officeDocument/2006/relationships/hyperlink" Target="https://www.3gpp.org/ftp//tsg_ran/WG2_RL2/TSGR2_131/Docs//R2-2505784.zip" TargetMode="External"/><Relationship Id="rId11" Type="http://schemas.openxmlformats.org/officeDocument/2006/relationships/hyperlink" Target="https://www.3gpp.org/ftp//tsg_ran/TSG_RAN/TSGR_92e/Docs//RP-211340.zip" TargetMode="External"/><Relationship Id="rId32" Type="http://schemas.openxmlformats.org/officeDocument/2006/relationships/hyperlink" Target="https://www.3gpp.org/ftp//tsg_ran/TSG_RAN/TSGR_83/Docs//RP-190713.zip" TargetMode="External"/><Relationship Id="rId53" Type="http://schemas.openxmlformats.org/officeDocument/2006/relationships/hyperlink" Target="https://www.3gpp.org/ftp//tsg_ran/WG2_RL2/TSGR2_131/Docs//R2-2505745.zip" TargetMode="External"/><Relationship Id="rId74" Type="http://schemas.openxmlformats.org/officeDocument/2006/relationships/hyperlink" Target="https://www.3gpp.org/ftp//tsg_ran/WG2_RL2/TSGR2_131/Docs//R2-2506147.zip" TargetMode="External"/><Relationship Id="rId128" Type="http://schemas.openxmlformats.org/officeDocument/2006/relationships/hyperlink" Target="https://www.3gpp.org/ftp//tsg_ran/WG2_RL2/TSGR2_131/Docs//R2-2506055.zip" TargetMode="External"/><Relationship Id="rId149" Type="http://schemas.openxmlformats.org/officeDocument/2006/relationships/hyperlink" Target="https://www.3gpp.org/ftp//tsg_ran/WG2_RL2/TSGR2_131/Docs//R2-2505832.zip" TargetMode="External"/><Relationship Id="rId5" Type="http://schemas.openxmlformats.org/officeDocument/2006/relationships/numbering" Target="numbering.xml"/><Relationship Id="rId95" Type="http://schemas.openxmlformats.org/officeDocument/2006/relationships/hyperlink" Target="https://www.3gpp.org/ftp//tsg_ran/WG2_RL2/TSGR2_131/Docs//R2-2505062.zip" TargetMode="External"/><Relationship Id="rId160" Type="http://schemas.openxmlformats.org/officeDocument/2006/relationships/hyperlink" Target="https://www.3gpp.org/ftp//tsg_ran/WG2_RL2/TSGR2_131/Docs//R2-2505685.zip" TargetMode="External"/><Relationship Id="rId22" Type="http://schemas.openxmlformats.org/officeDocument/2006/relationships/hyperlink" Target="https://www.3gpp.org/ftp//tsg_ran/WG2_RL2/TSGR2_131/Docs//R2-2506025.zip" TargetMode="External"/><Relationship Id="rId43" Type="http://schemas.openxmlformats.org/officeDocument/2006/relationships/hyperlink" Target="https://www.3gpp.org/ftp//tsg_ran/WG2_RL2/TSGR2_131/Docs//R2-2505288.zip" TargetMode="External"/><Relationship Id="rId64" Type="http://schemas.openxmlformats.org/officeDocument/2006/relationships/hyperlink" Target="https://www.3gpp.org/ftp//tsg_ran/WG2_RL2/TSGR2_131/Docs//R2-2506360.zip" TargetMode="External"/><Relationship Id="rId118" Type="http://schemas.openxmlformats.org/officeDocument/2006/relationships/hyperlink" Target="https://www.3gpp.org/ftp//tsg_ran/WG2_RL2/TSGR2_131/Docs//R2-2505603.zip" TargetMode="External"/><Relationship Id="rId139" Type="http://schemas.openxmlformats.org/officeDocument/2006/relationships/hyperlink" Target="https://www.3gpp.org/ftp//tsg_ran/WG3_Iu/TSGR3_128/Docs//R3-253886.zip" TargetMode="External"/><Relationship Id="rId85" Type="http://schemas.openxmlformats.org/officeDocument/2006/relationships/hyperlink" Target="https://www.3gpp.org/ftp//tsg_ran/TSG_RAN/TSGR_92e/Docs//RP-211566.zip" TargetMode="External"/><Relationship Id="rId150" Type="http://schemas.openxmlformats.org/officeDocument/2006/relationships/hyperlink" Target="https://www.3gpp.org/ftp//tsg_ran/WG2_RL2/TSGR2_131/Docs//R2-2505210.zip" TargetMode="External"/><Relationship Id="rId171" Type="http://schemas.openxmlformats.org/officeDocument/2006/relationships/fontTable" Target="fontTable.xml"/><Relationship Id="rId12" Type="http://schemas.openxmlformats.org/officeDocument/2006/relationships/hyperlink" Target="http://ftp.3gpp.org/tsg_ran/TSG_RAN/TSGR_94e/Docs/RP-213669.zip" TargetMode="External"/><Relationship Id="rId33" Type="http://schemas.openxmlformats.org/officeDocument/2006/relationships/hyperlink" Target="https://www.3gpp.org/ftp//tsg_ran/TSG_RAN/TSGR_84/Docs//RP-191088.zip" TargetMode="External"/><Relationship Id="rId108" Type="http://schemas.openxmlformats.org/officeDocument/2006/relationships/hyperlink" Target="https://www.3gpp.org/ftp//tsg_ran/WG2_RL2/TSGR2_131/Docs//R2-2505785.zip" TargetMode="External"/><Relationship Id="rId129" Type="http://schemas.openxmlformats.org/officeDocument/2006/relationships/hyperlink" Target="https://www.3gpp.org/ftp//tsg_ran/WG2_RL2/TSGR2_131/Docs//R2-2506077.zip" TargetMode="External"/><Relationship Id="rId54" Type="http://schemas.openxmlformats.org/officeDocument/2006/relationships/hyperlink" Target="https://www.3gpp.org/ftp//tsg_ran/WG2_RL2/TSGR2_131/Docs//R2-2506358.zip" TargetMode="External"/><Relationship Id="rId70" Type="http://schemas.openxmlformats.org/officeDocument/2006/relationships/hyperlink" Target="https://www.3gpp.org/ftp//tsg_ran/WG2_RL2/TSGR2_131/Docs//R2-2505810.zip" TargetMode="External"/><Relationship Id="rId75" Type="http://schemas.openxmlformats.org/officeDocument/2006/relationships/hyperlink" Target="https://www.3gpp.org/ftp//tsg_ran/TSG_RAN/TSGR_92e/Docs//RP-211591.zip" TargetMode="External"/><Relationship Id="rId91" Type="http://schemas.openxmlformats.org/officeDocument/2006/relationships/hyperlink" Target="https://www.3gpp.org/ftp//tsg_ran/TSG_RAN/TSGR_88e/Docs//RP-201281.zip" TargetMode="External"/><Relationship Id="rId96" Type="http://schemas.openxmlformats.org/officeDocument/2006/relationships/hyperlink" Target="https://www.3gpp.org/ftp//tsg_sa/WG2_Arch/TSGS2_169_Fukuoka_2025-05/Docs//S2-2506082.zip" TargetMode="External"/><Relationship Id="rId140" Type="http://schemas.openxmlformats.org/officeDocument/2006/relationships/hyperlink" Target="https://www.3gpp.org/ftp//tsg_ran/WG2_RL2/TSGR2_131/Docs//R2-2505041.zip" TargetMode="External"/><Relationship Id="rId145" Type="http://schemas.openxmlformats.org/officeDocument/2006/relationships/hyperlink" Target="https://www.3gpp.org/ftp//tsg_ran/WG2_RL2/TSGR2_131/Docs//R2-2505209.zip" TargetMode="External"/><Relationship Id="rId161" Type="http://schemas.openxmlformats.org/officeDocument/2006/relationships/hyperlink" Target="https://www.3gpp.org/ftp//tsg_ran/WG2_RL2/TSGR2_131/Docs//R2-2505755.zip" TargetMode="External"/><Relationship Id="rId166" Type="http://schemas.openxmlformats.org/officeDocument/2006/relationships/hyperlink" Target="https://www.3gpp.org/ftp//tsg_ran/WG2_RL2/TSGR2_131/Docs//R2-2505802.zip"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3gpp.org/ftp//tsg_ran/WG2_RL2/TSGR2_131/Docs//R2-2506026.zip" TargetMode="External"/><Relationship Id="rId28" Type="http://schemas.openxmlformats.org/officeDocument/2006/relationships/hyperlink" Target="https://www.3gpp.org/ftp//tsg_ran/TSG_RAN/TSGR_86/Docs//RP-192926.zip" TargetMode="External"/><Relationship Id="rId49" Type="http://schemas.openxmlformats.org/officeDocument/2006/relationships/hyperlink" Target="https://www.3gpp.org/ftp//tsg_ran/WG2_RL2/TSGR2_131/Docs//R2-2506357.zip" TargetMode="External"/><Relationship Id="rId114" Type="http://schemas.openxmlformats.org/officeDocument/2006/relationships/hyperlink" Target="https://www.3gpp.org/ftp//tsg_ran/WG2_RL2/TSGR2_131/Docs//R2-2505843.zip" TargetMode="External"/><Relationship Id="rId119" Type="http://schemas.openxmlformats.org/officeDocument/2006/relationships/hyperlink" Target="https://www.3gpp.org/ftp//tsg_ran/WG2_RL2/TSGR2_131/Docs//R2-2505897.zip" TargetMode="External"/><Relationship Id="rId44" Type="http://schemas.openxmlformats.org/officeDocument/2006/relationships/hyperlink" Target="https://www.3gpp.org/ftp//tsg_ran/WG2_RL2/TSGR2_131/Docs//R2-2506074.zip" TargetMode="External"/><Relationship Id="rId60" Type="http://schemas.openxmlformats.org/officeDocument/2006/relationships/hyperlink" Target="https://www.3gpp.org/ftp//tsg_ran/WG2_RL2/TSGR2_131/Docs//R2-2505465.zip" TargetMode="External"/><Relationship Id="rId65" Type="http://schemas.openxmlformats.org/officeDocument/2006/relationships/hyperlink" Target="https://www.3gpp.org/ftp//tsg_ran/WG2_RL2/TSGR2_131/Docs//R2-2506361.zip" TargetMode="External"/><Relationship Id="rId81" Type="http://schemas.openxmlformats.org/officeDocument/2006/relationships/hyperlink" Target="https://www.3gpp.org/ftp//tsg_ran/TSG_RAN/TSGR_93e/Docs//RP-212610.zip" TargetMode="External"/><Relationship Id="rId86" Type="http://schemas.openxmlformats.org/officeDocument/2006/relationships/hyperlink" Target="https://www.3gpp.org/ftp//tsg_ran/TSG_RAN/TSGR_92e/Docs//RP-211574.zip" TargetMode="External"/><Relationship Id="rId130" Type="http://schemas.openxmlformats.org/officeDocument/2006/relationships/hyperlink" Target="https://www.3gpp.org/ftp//tsg_ran/WG2_RL2/TSGR2_131/Docs//R2-2506106.zip" TargetMode="External"/><Relationship Id="rId135" Type="http://schemas.openxmlformats.org/officeDocument/2006/relationships/hyperlink" Target="https://www.3gpp.org/ftp//tsg_ran/WG2_RL2/TSGR2_131/Docs//R2-2505309.zip" TargetMode="External"/><Relationship Id="rId151" Type="http://schemas.openxmlformats.org/officeDocument/2006/relationships/hyperlink" Target="https://www.3gpp.org/ftp//tsg_ran/WG2_RL2/TSGR2_131/Docs//R2-2505295.zip" TargetMode="External"/><Relationship Id="rId156" Type="http://schemas.openxmlformats.org/officeDocument/2006/relationships/hyperlink" Target="https://www.3gpp.org/ftp//tsg_ran/WG2_RL2/TSGR2_131/Docs//R2-2505754.zip" TargetMode="External"/><Relationship Id="rId172" Type="http://schemas.openxmlformats.org/officeDocument/2006/relationships/theme" Target="theme/theme1.xml"/><Relationship Id="rId13" Type="http://schemas.openxmlformats.org/officeDocument/2006/relationships/hyperlink" Target="https://www.3gpp.org/ftp//tsg_ran/TSG_RAN/TSGR_87e/Docs//RP-200293.zip" TargetMode="External"/><Relationship Id="rId18" Type="http://schemas.openxmlformats.org/officeDocument/2006/relationships/hyperlink" Target="https://www.3gpp.org/ftp//tsg_ran/WG2_RL2/TSGR2_131/Docs//R2-2505203.zip" TargetMode="External"/><Relationship Id="rId39" Type="http://schemas.openxmlformats.org/officeDocument/2006/relationships/hyperlink" Target="https://www.3gpp.org/ftp//tsg_ran/TSG_RAN/TSGR_85/Docs//RP-192277.zip" TargetMode="External"/><Relationship Id="rId109" Type="http://schemas.openxmlformats.org/officeDocument/2006/relationships/hyperlink" Target="https://www.3gpp.org/ftp//tsg_ran/WG2_RL2/TSGR2_131/Docs//R2-2505830.zip" TargetMode="External"/><Relationship Id="rId34" Type="http://schemas.openxmlformats.org/officeDocument/2006/relationships/hyperlink" Target="https://www.3gpp.org/ftp//tsg_ran/TSG_RAN/TSGR_87e/Docs//RP-200122.zip" TargetMode="External"/><Relationship Id="rId50" Type="http://schemas.openxmlformats.org/officeDocument/2006/relationships/hyperlink" Target="https://www.3gpp.org/ftp//tsg_ran/WG2_RL2/TSGR2_131/Docs//R2-2505734.zip" TargetMode="External"/><Relationship Id="rId55" Type="http://schemas.openxmlformats.org/officeDocument/2006/relationships/hyperlink" Target="https://www.3gpp.org/ftp//tsg_ran/WG2_RL2/TSGR2_131/Docs//R2-2506120.zip" TargetMode="External"/><Relationship Id="rId76" Type="http://schemas.openxmlformats.org/officeDocument/2006/relationships/hyperlink" Target="https://www.3gpp.org/ftp//tsg_ran/TSG_RAN/TSGR_92e/Docs//RP-211203.zip" TargetMode="External"/><Relationship Id="rId97" Type="http://schemas.openxmlformats.org/officeDocument/2006/relationships/hyperlink" Target="https://www.3gpp.org/ftp//tsg_ran/WG2_RL2/TSGR2_131/Docs//R2-2505060.zip" TargetMode="External"/><Relationship Id="rId104" Type="http://schemas.openxmlformats.org/officeDocument/2006/relationships/hyperlink" Target="https://www.3gpp.org/ftp//tsg_ran/TSG_RAN/TSGR_108/Docs//RP-251859.zip" TargetMode="External"/><Relationship Id="rId120" Type="http://schemas.openxmlformats.org/officeDocument/2006/relationships/hyperlink" Target="https://www.3gpp.org/ftp//tsg_ran/WG2_RL2/TSGR2_131/Docs//R2-2505898.zip" TargetMode="External"/><Relationship Id="rId125" Type="http://schemas.openxmlformats.org/officeDocument/2006/relationships/hyperlink" Target="https://www.3gpp.org/ftp//tsg_ran/WG2_RL2/TSGR2_131/Docs//R2-2506372.zip" TargetMode="External"/><Relationship Id="rId141" Type="http://schemas.openxmlformats.org/officeDocument/2006/relationships/hyperlink" Target="https://www.3gpp.org/ftp//tsg_ran/WG3_Iu/TSGR3_128/Docs//R3-253944.zip" TargetMode="External"/><Relationship Id="rId146" Type="http://schemas.openxmlformats.org/officeDocument/2006/relationships/hyperlink" Target="https://www.3gpp.org/ftp//tsg_ran/WG2_RL2/TSGR2_131/Docs//R2-2506402.zip" TargetMode="External"/><Relationship Id="rId167" Type="http://schemas.openxmlformats.org/officeDocument/2006/relationships/hyperlink" Target="https://www.3gpp.org/ftp//tsg_ran/WG2_RL2/TSGR2_131/Docs//R2-2506042.zip" TargetMode="External"/><Relationship Id="rId7" Type="http://schemas.openxmlformats.org/officeDocument/2006/relationships/settings" Target="settings.xml"/><Relationship Id="rId71" Type="http://schemas.openxmlformats.org/officeDocument/2006/relationships/hyperlink" Target="https://www.3gpp.org/ftp//tsg_ran/WG2_RL2/TSGR2_131/Docs//R2-2505811.zip" TargetMode="External"/><Relationship Id="rId92" Type="http://schemas.openxmlformats.org/officeDocument/2006/relationships/hyperlink" Target="https://www.3gpp.org/ftp//tsg_ran/TSG_RAN/TSGR_92e/Docs//RP-211557.zip" TargetMode="External"/><Relationship Id="rId162" Type="http://schemas.openxmlformats.org/officeDocument/2006/relationships/hyperlink" Target="https://www.3gpp.org/ftp//tsg_ran/WG2_RL2/TSGR2_131/Docs//R2-2505801.zip" TargetMode="External"/><Relationship Id="rId2" Type="http://schemas.openxmlformats.org/officeDocument/2006/relationships/customXml" Target="../customXml/item2.xml"/><Relationship Id="rId29" Type="http://schemas.openxmlformats.org/officeDocument/2006/relationships/hyperlink" Target="https://www.3gpp.org/ftp//tsg_ran/TSG_RAN/TSGR_88e/Docs//RP-200797.zip" TargetMode="External"/><Relationship Id="rId24" Type="http://schemas.openxmlformats.org/officeDocument/2006/relationships/hyperlink" Target="https://www.3gpp.org/ftp//tsg_ran/WG2_RL2/TSGR2_131/Docs//R2-2505881.zip" TargetMode="External"/><Relationship Id="rId40" Type="http://schemas.openxmlformats.org/officeDocument/2006/relationships/hyperlink" Target="https://www.3gpp.org/ftp//tsg_ran/TSG_RAN/TSGR_85/Docs//RP-191776.zip" TargetMode="External"/><Relationship Id="rId45" Type="http://schemas.openxmlformats.org/officeDocument/2006/relationships/hyperlink" Target="https://www.3gpp.org/ftp//tsg_ran/WG2_RL2/TSGR2_131/Docs//R2-2506075.zip" TargetMode="External"/><Relationship Id="rId66" Type="http://schemas.openxmlformats.org/officeDocument/2006/relationships/hyperlink" Target="https://www.3gpp.org/ftp//tsg_ran/WG2_RL2/TSGR2_131/Docs//R2-2506362.zip" TargetMode="External"/><Relationship Id="rId87" Type="http://schemas.openxmlformats.org/officeDocument/2006/relationships/hyperlink" Target="https://www.3gpp.org/ftp//tsg_ran/TSG_RAN/TSGR_93e/Docs//RP-212535.zip" TargetMode="External"/><Relationship Id="rId110" Type="http://schemas.openxmlformats.org/officeDocument/2006/relationships/hyperlink" Target="https://www.3gpp.org/ftp//tsg_ran/WG2_RL2/TSGR2_131/Docs//R2-2505831.zip" TargetMode="External"/><Relationship Id="rId115" Type="http://schemas.openxmlformats.org/officeDocument/2006/relationships/hyperlink" Target="https://www.3gpp.org/ftp//tsg_ran/WG2_RL2/TSGR2_130/Docs//R2-2504205.zip" TargetMode="External"/><Relationship Id="rId131" Type="http://schemas.openxmlformats.org/officeDocument/2006/relationships/hyperlink" Target="https://www.3gpp.org/ftp//tsg_ran/WG2_RL2/TSGR2_131/Docs//R2-2506107.zip" TargetMode="External"/><Relationship Id="rId136" Type="http://schemas.openxmlformats.org/officeDocument/2006/relationships/hyperlink" Target="https://www.3gpp.org/ftp//tsg_ran/WG2_RL2/TSGR2_131/Docs//R2-2505310.zip" TargetMode="External"/><Relationship Id="rId157" Type="http://schemas.openxmlformats.org/officeDocument/2006/relationships/hyperlink" Target="https://www.3gpp.org/ftp//tsg_ran/WG2_RL2/TSGR2_131/Docs//R2-2506041.zip" TargetMode="External"/><Relationship Id="rId61" Type="http://schemas.openxmlformats.org/officeDocument/2006/relationships/hyperlink" Target="https://www.3gpp.org/ftp//tsg_ran/WG2_RL2/TSGR2_131/Docs//R2-2505466.zip" TargetMode="External"/><Relationship Id="rId82" Type="http://schemas.openxmlformats.org/officeDocument/2006/relationships/hyperlink" Target="https://www.3gpp.org/ftp//tsg_ran/TSG_RAN/TSGR_93e/Docs//RP-212534.zip" TargetMode="External"/><Relationship Id="rId152" Type="http://schemas.openxmlformats.org/officeDocument/2006/relationships/hyperlink" Target="https://www.3gpp.org/ftp//tsg_ran/WG2_RL2/TSGR2_131/Docs//R2-2505940.zip" TargetMode="External"/><Relationship Id="rId19" Type="http://schemas.openxmlformats.org/officeDocument/2006/relationships/hyperlink" Target="https://www.3gpp.org/ftp//tsg_ran/WG2_RL2/TSGR2_131/Docs//R2-2505204.zip" TargetMode="External"/><Relationship Id="rId14" Type="http://schemas.openxmlformats.org/officeDocument/2006/relationships/hyperlink" Target="https://www.3gpp.org/ftp//tsg_ran/TSG_RAN/TSGR_86/Docs//RP-192875.zip" TargetMode="External"/><Relationship Id="rId30" Type="http://schemas.openxmlformats.org/officeDocument/2006/relationships/hyperlink" Target="https://www.3gpp.org/ftp//tsg_ran/TSG_RAN/TSGR_87e/Docs//RP-200494.zip" TargetMode="External"/><Relationship Id="rId35" Type="http://schemas.openxmlformats.org/officeDocument/2006/relationships/hyperlink" Target="https://www.3gpp.org/ftp//tsg_ran/TSG_RAN/TSGR_87e/Docs//RP-200474.zip" TargetMode="External"/><Relationship Id="rId56" Type="http://schemas.openxmlformats.org/officeDocument/2006/relationships/hyperlink" Target="https://www.3gpp.org/ftp//tsg_ran/WG2_RL2/TSGR2_131/Docs//R2-2506121.zip" TargetMode="External"/><Relationship Id="rId77" Type="http://schemas.openxmlformats.org/officeDocument/2006/relationships/hyperlink" Target="https://www.3gpp.org/ftp//tsg_ran/TSG_RAN/TSGR_90e/Docs//RP-202363.zip" TargetMode="External"/><Relationship Id="rId100" Type="http://schemas.openxmlformats.org/officeDocument/2006/relationships/hyperlink" Target="https://www.3gpp.org/ftp//tsg_ran/WG2_RL2/TSGR2_131/Docs//R2-2505865.zip" TargetMode="External"/><Relationship Id="rId105" Type="http://schemas.openxmlformats.org/officeDocument/2006/relationships/hyperlink" Target="https://www.3gpp.org/ftp//tsg_ran/WG2_RL2/TSGR2_131/Docs//R2-2505826.zip" TargetMode="External"/><Relationship Id="rId126" Type="http://schemas.openxmlformats.org/officeDocument/2006/relationships/hyperlink" Target="https://www.3gpp.org/ftp//tsg_ran/WG2_RL2/TSGR2_131/Docs//R2-2506373.zip" TargetMode="External"/><Relationship Id="rId147" Type="http://schemas.openxmlformats.org/officeDocument/2006/relationships/hyperlink" Target="https://www.3gpp.org/ftp//tsg_ran/WG2_RL2/TSGR2_131/Docs//R2-2505833.zip" TargetMode="External"/><Relationship Id="rId168" Type="http://schemas.openxmlformats.org/officeDocument/2006/relationships/hyperlink" Target="https://www.3gpp.org/ftp//tsg_ran/WG2_RL2/TSGR2_131/Docs//R2-2505725.zip" TargetMode="External"/><Relationship Id="rId8" Type="http://schemas.openxmlformats.org/officeDocument/2006/relationships/webSettings" Target="webSettings.xml"/><Relationship Id="rId51" Type="http://schemas.openxmlformats.org/officeDocument/2006/relationships/hyperlink" Target="https://www.3gpp.org/ftp//tsg_ran/WG2_RL2/TSGR2_131/Docs//R2-2505735.zip" TargetMode="External"/><Relationship Id="rId72" Type="http://schemas.openxmlformats.org/officeDocument/2006/relationships/hyperlink" Target="https://www.3gpp.org/ftp//tsg_ran/WG2_RL2/TSGR2_131/Docs//R2-2506145.zip" TargetMode="External"/><Relationship Id="rId93" Type="http://schemas.openxmlformats.org/officeDocument/2006/relationships/hyperlink" Target="https://www.3gpp.org/ftp//tsg_ran/TSG_RAN/TSGR_90e/Docs//RP-202846.zip" TargetMode="External"/><Relationship Id="rId98" Type="http://schemas.openxmlformats.org/officeDocument/2006/relationships/hyperlink" Target="https://www.3gpp.org/ftp//tsg_sa/WG2_Arch/TSGS2_169_Fukuoka_2025-05/Docs//S2-2505938.zip" TargetMode="External"/><Relationship Id="rId121" Type="http://schemas.openxmlformats.org/officeDocument/2006/relationships/hyperlink" Target="https://www.3gpp.org/ftp//tsg_ran/WG2_RL2/TSGR2_131/Docs//R2-2505899.zip" TargetMode="External"/><Relationship Id="rId142" Type="http://schemas.openxmlformats.org/officeDocument/2006/relationships/hyperlink" Target="https://www.3gpp.org/ftp//tsg_ran/WG2_RL2/TSGR2_131/Docs//R2-2505206.zip" TargetMode="External"/><Relationship Id="rId163" Type="http://schemas.openxmlformats.org/officeDocument/2006/relationships/hyperlink" Target="https://www.3gpp.org/ftp//tsg_ran/WG2_RL2/TSGR2_131/Docs//R2-2505834.zip" TargetMode="External"/><Relationship Id="rId3" Type="http://schemas.openxmlformats.org/officeDocument/2006/relationships/customXml" Target="../customXml/item3.xml"/><Relationship Id="rId25" Type="http://schemas.openxmlformats.org/officeDocument/2006/relationships/hyperlink" Target="https://www.3gpp.org/ftp//tsg_ran/WG2_RL2/TSGR2_131/Docs//R2-2505886.zip" TargetMode="External"/><Relationship Id="rId46" Type="http://schemas.openxmlformats.org/officeDocument/2006/relationships/hyperlink" Target="https://www.3gpp.org/ftp//tsg_ran/WG2_RL2/TSGR2_131/Docs//R2-2506076.zip" TargetMode="External"/><Relationship Id="rId67" Type="http://schemas.openxmlformats.org/officeDocument/2006/relationships/hyperlink" Target="https://www.3gpp.org/ftp//tsg_ran/WG2_RL2/TSGR2_131/Docs//R2-2506138.zip" TargetMode="External"/><Relationship Id="rId116" Type="http://schemas.openxmlformats.org/officeDocument/2006/relationships/hyperlink" Target="https://www.3gpp.org/ftp//tsg_ran/WG2_RL2/TSGR2_131/Docs//R2-2506155.zip" TargetMode="External"/><Relationship Id="rId137" Type="http://schemas.openxmlformats.org/officeDocument/2006/relationships/hyperlink" Target="https://www.3gpp.org/ftp//tsg_ran/TSG_RAN/TSGR_102/Docs//RP-234038.zip" TargetMode="External"/><Relationship Id="rId158" Type="http://schemas.openxmlformats.org/officeDocument/2006/relationships/hyperlink" Target="https://www.3gpp.org/ftp//tsg_ran/WG2_RL2/TSGR2_131/Docs//R2-2506082.zip" TargetMode="External"/><Relationship Id="rId20" Type="http://schemas.openxmlformats.org/officeDocument/2006/relationships/hyperlink" Target="https://www.3gpp.org/ftp//tsg_ran/WG2_RL2/TSGR2_131/Docs//R2-2505700.zip" TargetMode="External"/><Relationship Id="rId41" Type="http://schemas.openxmlformats.org/officeDocument/2006/relationships/hyperlink" Target="https://www.3gpp.org/ftp//tsg_ran/TSG_RAN/TSGR_87e/Docs//RP-200129.zip" TargetMode="External"/><Relationship Id="rId62" Type="http://schemas.openxmlformats.org/officeDocument/2006/relationships/hyperlink" Target="https://www.3gpp.org/ftp//tsg_ran/WG2_RL2/TSGR2_131/Docs//R2-2505467.zip" TargetMode="External"/><Relationship Id="rId83" Type="http://schemas.openxmlformats.org/officeDocument/2006/relationships/hyperlink" Target="https://www.3gpp.org/ftp//tsg_ran/TSG_RAN/TSGR_92e/Docs//RP-211406.zip" TargetMode="External"/><Relationship Id="rId88" Type="http://schemas.openxmlformats.org/officeDocument/2006/relationships/hyperlink" Target="https://www.3gpp.org/ftp//tsg_ran/TSG_RAN/TSGR_93e/Docs//RP-212594.zip" TargetMode="External"/><Relationship Id="rId111" Type="http://schemas.openxmlformats.org/officeDocument/2006/relationships/hyperlink" Target="https://www.3gpp.org/ftp//tsg_ran/WG2_RL2/TSGR2_131/Docs//R2-2505841.zip" TargetMode="External"/><Relationship Id="rId132" Type="http://schemas.openxmlformats.org/officeDocument/2006/relationships/hyperlink" Target="https://www.3gpp.org/ftp//tsg_ran/WG2_RL2/TSGR2_131/Docs//R2-2506183.zip" TargetMode="External"/><Relationship Id="rId153" Type="http://schemas.openxmlformats.org/officeDocument/2006/relationships/hyperlink" Target="https://www.3gpp.org/ftp//tsg_ran/WG2_RL2/TSGR2_131/Docs//R2-2506142.zip" TargetMode="External"/><Relationship Id="rId15" Type="http://schemas.openxmlformats.org/officeDocument/2006/relationships/hyperlink" Target="https://www.3gpp.org/ftp//tsg_ran/TSG_RAN/TSGR_84/Docs//RP-190921.zip" TargetMode="External"/><Relationship Id="rId36" Type="http://schemas.openxmlformats.org/officeDocument/2006/relationships/hyperlink" Target="https://www.3gpp.org/ftp//tsg_ran/TSG_RAN/TSGR_85/Docs//RP-191997.zip" TargetMode="External"/><Relationship Id="rId57" Type="http://schemas.openxmlformats.org/officeDocument/2006/relationships/hyperlink" Target="https://www.3gpp.org/ftp//tsg_ran/WG2_RL2/TSGR2_131/Docs//R2-2506122.zip" TargetMode="External"/><Relationship Id="rId106" Type="http://schemas.openxmlformats.org/officeDocument/2006/relationships/hyperlink" Target="https://www.3gpp.org/ftp//tsg_ran/WG2_RL2/TSGR2_131/Docs//R2-2505853.zip" TargetMode="External"/><Relationship Id="rId127" Type="http://schemas.openxmlformats.org/officeDocument/2006/relationships/hyperlink" Target="https://www.3gpp.org/ftp//tsg_ran/TSG_RAN/TSGR_96/Docs//RP-221825.zip" TargetMode="External"/><Relationship Id="rId10" Type="http://schemas.openxmlformats.org/officeDocument/2006/relationships/endnotes" Target="endnotes.xml"/><Relationship Id="rId31" Type="http://schemas.openxmlformats.org/officeDocument/2006/relationships/hyperlink" Target="https://www.3gpp.org/ftp//tsg_ran/TSG_RAN/TSGR_87e/Docs//RP-200085.zip" TargetMode="External"/><Relationship Id="rId52" Type="http://schemas.openxmlformats.org/officeDocument/2006/relationships/hyperlink" Target="https://www.3gpp.org/ftp//tsg_ran/WG2_RL2/TSGR2_131/Docs//R2-2505743.zip" TargetMode="External"/><Relationship Id="rId73" Type="http://schemas.openxmlformats.org/officeDocument/2006/relationships/hyperlink" Target="https://www.3gpp.org/ftp//tsg_ran/WG2_RL2/TSGR2_131/Docs//R2-2506146.zip" TargetMode="External"/><Relationship Id="rId78" Type="http://schemas.openxmlformats.org/officeDocument/2006/relationships/hyperlink" Target="https://www.3gpp.org/ftp//tsg_ran/TSG_RAN/TSGR_92e/Docs//RP-211548.zip" TargetMode="External"/><Relationship Id="rId94" Type="http://schemas.openxmlformats.org/officeDocument/2006/relationships/hyperlink" Target="https://www.3gpp.org/ftp//tsg_ran/TSG_RAN/TSGR_93e/Docs//RP-212601.zip" TargetMode="External"/><Relationship Id="rId99" Type="http://schemas.openxmlformats.org/officeDocument/2006/relationships/hyperlink" Target="https://www.3gpp.org/ftp//tsg_ran/WG2_RL2/TSGR2_131/Docs//R2-2505854.zip" TargetMode="External"/><Relationship Id="rId101" Type="http://schemas.openxmlformats.org/officeDocument/2006/relationships/hyperlink" Target="https://www.3gpp.org/ftp//tsg_ran/WG2_RL2/TSGR2_131/Docs//R2-2505037.zip" TargetMode="External"/><Relationship Id="rId122" Type="http://schemas.openxmlformats.org/officeDocument/2006/relationships/hyperlink" Target="https://www.3gpp.org/ftp//tsg_ran/WG2_RL2/TSGR2_131/Docs//R2-2505900.zip" TargetMode="External"/><Relationship Id="rId143" Type="http://schemas.openxmlformats.org/officeDocument/2006/relationships/hyperlink" Target="https://www.3gpp.org/ftp//tsg_ran/WG2_RL2/TSGR2_131/Docs//R2-2505207.zip" TargetMode="External"/><Relationship Id="rId148" Type="http://schemas.openxmlformats.org/officeDocument/2006/relationships/hyperlink" Target="https://www.3gpp.org/ftp//tsg_ran/WG2_RL2/TSGR2_131/Docs//R2-2506081.zip" TargetMode="External"/><Relationship Id="rId164" Type="http://schemas.openxmlformats.org/officeDocument/2006/relationships/hyperlink" Target="https://www.3gpp.org/ftp//tsg_ran/WG2_RL2/TSGR2_131/Docs//R2-2505835.zip" TargetMode="External"/><Relationship Id="rId169" Type="http://schemas.openxmlformats.org/officeDocument/2006/relationships/hyperlink" Target="https://www.3gpp.org/ftp//tsg_ran/WG2_RL2/TSGR2_131/Docs//R2-2506143.zip"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3gpp.org/ftp//tsg_ran/TSG_RAN/TSGR_85/Docs//RP-191971.zip" TargetMode="External"/><Relationship Id="rId47" Type="http://schemas.openxmlformats.org/officeDocument/2006/relationships/hyperlink" Target="https://www.3gpp.org/ftp//tsg_ran/WG2_RL2/TSGR2_131/Docs//R2-2506355.zip" TargetMode="External"/><Relationship Id="rId68" Type="http://schemas.openxmlformats.org/officeDocument/2006/relationships/hyperlink" Target="https://www.3gpp.org/ftp//tsg_ran/WG2_RL2/TSGR2_131/Docs//R2-2505112.zip" TargetMode="External"/><Relationship Id="rId89" Type="http://schemas.openxmlformats.org/officeDocument/2006/relationships/hyperlink" Target="https://www.3gpp.org/ftp//tsg_ran/TSG_RAN/TSGR_91e/Docs//RP-210854.zip" TargetMode="External"/><Relationship Id="rId112" Type="http://schemas.openxmlformats.org/officeDocument/2006/relationships/hyperlink" Target="https://www.3gpp.org/ftp//tsg_ran/WG2_RL2/TSGR2_131/Docs//R2-2505842.zip" TargetMode="External"/><Relationship Id="rId133" Type="http://schemas.openxmlformats.org/officeDocument/2006/relationships/hyperlink" Target="https://www.3gpp.org/ftp//tsg_ran/WG2_RL2/TSGR2_131/Docs//R2-2506108.zip" TargetMode="External"/><Relationship Id="rId154" Type="http://schemas.openxmlformats.org/officeDocument/2006/relationships/hyperlink" Target="https://www.3gpp.org/ftp//tsg_ran/WG2_RL2/TSGR2_131/Docs//R2-2505724.zip" TargetMode="External"/><Relationship Id="rId16" Type="http://schemas.openxmlformats.org/officeDocument/2006/relationships/hyperlink" Target="https://www.3gpp.org/ftp//tsg_ran/TSG_RAN/TSGR_92e/Docs//RP-211601.zip" TargetMode="External"/><Relationship Id="rId37" Type="http://schemas.openxmlformats.org/officeDocument/2006/relationships/hyperlink" Target="https://www.3gpp.org/ftp//tsg_ran/TSG_RAN/TSGR_84/Docs//RP-191584.zip" TargetMode="External"/><Relationship Id="rId58" Type="http://schemas.openxmlformats.org/officeDocument/2006/relationships/hyperlink" Target="https://www.3gpp.org/ftp//tsg_ran/WG2_RL2/TSGR2_131/Docs//R2-2506124.zip" TargetMode="External"/><Relationship Id="rId79" Type="http://schemas.openxmlformats.org/officeDocument/2006/relationships/hyperlink" Target="https://www.3gpp.org/ftp//tsg_ran/TSG_RAN/TSGR_93e/Docs//RP-212630.zip" TargetMode="External"/><Relationship Id="rId102" Type="http://schemas.openxmlformats.org/officeDocument/2006/relationships/hyperlink" Target="https://www.3gpp.org/ftp//tsg_ran/WG3_Iu/TSGR3_128/Docs//R3-253867.zip" TargetMode="External"/><Relationship Id="rId123" Type="http://schemas.openxmlformats.org/officeDocument/2006/relationships/hyperlink" Target="https://www.3gpp.org/ftp//tsg_ran/WG2_RL2/TSGR2_131/Docs//R2-2506370.zip" TargetMode="External"/><Relationship Id="rId144" Type="http://schemas.openxmlformats.org/officeDocument/2006/relationships/hyperlink" Target="https://www.3gpp.org/ftp//tsg_ran/WG2_RL2/TSGR2_131/Docs//R2-2505208.zip" TargetMode="External"/><Relationship Id="rId90" Type="http://schemas.openxmlformats.org/officeDocument/2006/relationships/hyperlink" Target="https://www.3gpp.org/ftp//tsg_ran/TSG_RAN/TSGR_88e/Docs//RP-201038.zip" TargetMode="External"/><Relationship Id="rId165" Type="http://schemas.openxmlformats.org/officeDocument/2006/relationships/hyperlink" Target="https://www.3gpp.org/ftp//tsg_ran/WG2_RL2/TSGR2_131/Docs//R2-2506083.zip" TargetMode="External"/><Relationship Id="rId27" Type="http://schemas.openxmlformats.org/officeDocument/2006/relationships/hyperlink" Target="https://www.3gpp.org/ftp//tsg_ran/TSG_RAN/TSGR_88e/Docs//RP-200840.zip" TargetMode="External"/><Relationship Id="rId48" Type="http://schemas.openxmlformats.org/officeDocument/2006/relationships/hyperlink" Target="https://www.3gpp.org/ftp//tsg_ran/WG2_RL2/TSGR2_131/Docs//R2-2506356.zip" TargetMode="External"/><Relationship Id="rId69" Type="http://schemas.openxmlformats.org/officeDocument/2006/relationships/hyperlink" Target="https://www.3gpp.org/ftp//tsg_ran/WG2_RL2/TSGR2_131/Docs//R2-2505809.zip" TargetMode="External"/><Relationship Id="rId113" Type="http://schemas.openxmlformats.org/officeDocument/2006/relationships/hyperlink" Target="https://www.3gpp.org/ftp//tsg_ran/WG2_RL2/TSGR2_130/Docs//R2-2504204.zip" TargetMode="External"/><Relationship Id="rId134" Type="http://schemas.openxmlformats.org/officeDocument/2006/relationships/hyperlink" Target="https://www.3gpp.org/ftp//tsg_ran/WG2_RL2/TSGR2_131/Docs//R2-2506182.zip" TargetMode="External"/><Relationship Id="rId80" Type="http://schemas.openxmlformats.org/officeDocument/2006/relationships/hyperlink" Target="https://www.3gpp.org/ftp//tsg_ran/TSG_RAN/TSGR_88e/Docs//RP-201040.zip" TargetMode="External"/><Relationship Id="rId155" Type="http://schemas.openxmlformats.org/officeDocument/2006/relationships/hyperlink" Target="https://www.3gpp.org/ftp//tsg_ran/WG2_RL2/TSGR2_131/Docs//R2-2505211.zip" TargetMode="External"/><Relationship Id="rId17" Type="http://schemas.openxmlformats.org/officeDocument/2006/relationships/hyperlink" Target="https://www.3gpp.org/ftp//tsg_ran/WG2_RL2/TSGR2_131/Docs//R2-2505202.zip" TargetMode="External"/><Relationship Id="rId38" Type="http://schemas.openxmlformats.org/officeDocument/2006/relationships/hyperlink" Target="https://www.3gpp.org/ftp//tsg_ran/TSG_RAN/TSGR_88e/Docs//RP-200791.zip" TargetMode="External"/><Relationship Id="rId59" Type="http://schemas.openxmlformats.org/officeDocument/2006/relationships/hyperlink" Target="https://www.3gpp.org/ftp//tsg_ran/WG2_RL2/TSGR2_131/Docs//R2-2506453.zip" TargetMode="External"/><Relationship Id="rId103" Type="http://schemas.openxmlformats.org/officeDocument/2006/relationships/hyperlink" Target="https://www.3gpp.org/ftp//tsg_ran/WG2_RL2/TSGR2_131/Docs//R2-2505053.zip" TargetMode="External"/><Relationship Id="rId124" Type="http://schemas.openxmlformats.org/officeDocument/2006/relationships/hyperlink" Target="https://www.3gpp.org/ftp//tsg_ran/WG2_RL2/TSGR2_131/Docs//R2-2506371.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DF1AD114663945A6BE9B51BE484023" ma:contentTypeVersion="18" ma:contentTypeDescription="Create a new document." ma:contentTypeScope="" ma:versionID="85fd0cfc87120fc1178fa72525c26bdb">
  <xsd:schema xmlns:xsd="http://www.w3.org/2001/XMLSchema" xmlns:xs="http://www.w3.org/2001/XMLSchema" xmlns:p="http://schemas.microsoft.com/office/2006/metadata/properties" xmlns:ns3="3bf2a938-977f-4d5f-8f64-920cbfce838e" xmlns:ns4="bb9c9243-6514-496e-9bea-3e67ed9ba0ed" targetNamespace="http://schemas.microsoft.com/office/2006/metadata/properties" ma:root="true" ma:fieldsID="a35d3c64bd88e351b91225b9cb5e921c" ns3:_="" ns4:_="">
    <xsd:import namespace="3bf2a938-977f-4d5f-8f64-920cbfce838e"/>
    <xsd:import namespace="bb9c9243-6514-496e-9bea-3e67ed9ba0e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2a938-977f-4d5f-8f64-920cbfce83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c9243-6514-496e-9bea-3e67ed9ba0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bf2a938-977f-4d5f-8f64-920cbfce838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CD2A2-A0EB-4325-9262-9179D1A9D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2a938-977f-4d5f-8f64-920cbfce838e"/>
    <ds:schemaRef ds:uri="bb9c9243-6514-496e-9bea-3e67ed9ba0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E0BC599-AE55-46F5-9A04-18B21C241D20}">
  <ds:schemaRefs>
    <ds:schemaRef ds:uri="http://schemas.microsoft.com/sharepoint/v3/contenttype/forms"/>
  </ds:schemaRefs>
</ds:datastoreItem>
</file>

<file path=customXml/itemProps3.xml><?xml version="1.0" encoding="utf-8"?>
<ds:datastoreItem xmlns:ds="http://schemas.openxmlformats.org/officeDocument/2006/customXml" ds:itemID="{214884A8-1D7B-43FA-BA44-3FFF2BF96BCC}">
  <ds:schemaRefs>
    <ds:schemaRef ds:uri="http://schemas.microsoft.com/office/2006/metadata/properties"/>
    <ds:schemaRef ds:uri="http://schemas.microsoft.com/office/infopath/2007/PartnerControls"/>
    <ds:schemaRef ds:uri="3bf2a938-977f-4d5f-8f64-920cbfce838e"/>
  </ds:schemaRefs>
</ds:datastoreItem>
</file>

<file path=customXml/itemProps4.xml><?xml version="1.0" encoding="utf-8"?>
<ds:datastoreItem xmlns:ds="http://schemas.openxmlformats.org/officeDocument/2006/customXml" ds:itemID="{2B10C051-4883-44A5-9F81-A68156231B15}">
  <ds:schemaRefs>
    <ds:schemaRef ds:uri="http://schemas.openxmlformats.org/officeDocument/2006/bibliography"/>
  </ds:schemaRefs>
</ds:datastoreItem>
</file>

<file path=docMetadata/LabelInfo.xml><?xml version="1.0" encoding="utf-8"?>
<clbl:labelList xmlns:clbl="http://schemas.microsoft.com/office/2020/mipLabelMetadata">
  <clbl:label id="{83bcef13-7cac-433f-ba1d-47a323951816}" enabled="1" method="Privileged" siteId="{a7687ede-7a6b-4ef6-bace-642f677fbe31}"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26</TotalTime>
  <Pages>1</Pages>
  <Words>11098</Words>
  <Characters>63264</Characters>
  <Application>Microsoft Office Word</Application>
  <DocSecurity>0</DocSecurity>
  <Lines>1581</Lines>
  <Paragraphs>991</Paragraphs>
  <ScaleCrop>false</ScaleCrop>
  <HeadingPairs>
    <vt:vector size="2" baseType="variant">
      <vt:variant>
        <vt:lpstr>Title</vt:lpstr>
      </vt:variant>
      <vt:variant>
        <vt:i4>1</vt:i4>
      </vt:variant>
    </vt:vector>
  </HeadingPairs>
  <TitlesOfParts>
    <vt:vector size="1" baseType="lpstr">
      <vt:lpstr/>
    </vt:vector>
  </TitlesOfParts>
  <Company>MediaTek inc.</Company>
  <LinksUpToDate>false</LinksUpToDate>
  <CharactersWithSpaces>73371</CharactersWithSpaces>
  <SharedDoc>false</SharedDoc>
  <HyperlinkBase/>
  <HLinks>
    <vt:vector size="474" baseType="variant">
      <vt:variant>
        <vt:i4>524311</vt:i4>
      </vt:variant>
      <vt:variant>
        <vt:i4>234</vt:i4>
      </vt:variant>
      <vt:variant>
        <vt:i4>0</vt:i4>
      </vt:variant>
      <vt:variant>
        <vt:i4>5</vt:i4>
      </vt:variant>
      <vt:variant>
        <vt:lpwstr>https://www.3gpp.org/ftp/meetings_3gpp_sync/ran/docs/RP-241264.zip</vt:lpwstr>
      </vt:variant>
      <vt:variant>
        <vt:lpwstr/>
      </vt:variant>
      <vt:variant>
        <vt:i4>524311</vt:i4>
      </vt:variant>
      <vt:variant>
        <vt:i4>231</vt:i4>
      </vt:variant>
      <vt:variant>
        <vt:i4>0</vt:i4>
      </vt:variant>
      <vt:variant>
        <vt:i4>5</vt:i4>
      </vt:variant>
      <vt:variant>
        <vt:lpwstr>https://www.3gpp.org/ftp/meetings_3gpp_sync/ran/docs/RP-241264.zip</vt:lpwstr>
      </vt:variant>
      <vt:variant>
        <vt:lpwstr/>
      </vt:variant>
      <vt:variant>
        <vt:i4>524311</vt:i4>
      </vt:variant>
      <vt:variant>
        <vt:i4>228</vt:i4>
      </vt:variant>
      <vt:variant>
        <vt:i4>0</vt:i4>
      </vt:variant>
      <vt:variant>
        <vt:i4>5</vt:i4>
      </vt:variant>
      <vt:variant>
        <vt:lpwstr>https://www.3gpp.org/ftp/meetings_3gpp_sync/ran/docs/RP-241264.zip</vt:lpwstr>
      </vt:variant>
      <vt:variant>
        <vt:lpwstr/>
      </vt:variant>
      <vt:variant>
        <vt:i4>65553</vt:i4>
      </vt:variant>
      <vt:variant>
        <vt:i4>225</vt:i4>
      </vt:variant>
      <vt:variant>
        <vt:i4>0</vt:i4>
      </vt:variant>
      <vt:variant>
        <vt:i4>5</vt:i4>
      </vt:variant>
      <vt:variant>
        <vt:lpwstr>https://www.3gpp.org/ftp/meetings_3gpp_sync/ran/docs/RP-241609.zip</vt:lpwstr>
      </vt:variant>
      <vt:variant>
        <vt:lpwstr/>
      </vt:variant>
      <vt:variant>
        <vt:i4>6815757</vt:i4>
      </vt:variant>
      <vt:variant>
        <vt:i4>222</vt:i4>
      </vt:variant>
      <vt:variant>
        <vt:i4>0</vt:i4>
      </vt:variant>
      <vt:variant>
        <vt:i4>5</vt:i4>
      </vt:variant>
      <vt:variant>
        <vt:lpwstr>https://www.3gpp.org/ftp/tsg_ran/TSG_RAN/TSGR_103/Docs/RP-240087.zip</vt:lpwstr>
      </vt:variant>
      <vt:variant>
        <vt:lpwstr/>
      </vt:variant>
      <vt:variant>
        <vt:i4>786448</vt:i4>
      </vt:variant>
      <vt:variant>
        <vt:i4>219</vt:i4>
      </vt:variant>
      <vt:variant>
        <vt:i4>0</vt:i4>
      </vt:variant>
      <vt:variant>
        <vt:i4>5</vt:i4>
      </vt:variant>
      <vt:variant>
        <vt:lpwstr>https://www.3gpp.org/ftp/meetings_3gpp_sync/ran/docs/RP-241614.zip</vt:lpwstr>
      </vt:variant>
      <vt:variant>
        <vt:lpwstr/>
      </vt:variant>
      <vt:variant>
        <vt:i4>917520</vt:i4>
      </vt:variant>
      <vt:variant>
        <vt:i4>216</vt:i4>
      </vt:variant>
      <vt:variant>
        <vt:i4>0</vt:i4>
      </vt:variant>
      <vt:variant>
        <vt:i4>5</vt:i4>
      </vt:variant>
      <vt:variant>
        <vt:lpwstr>https://www.3gpp.org/ftp/meetings_3gpp_sync/ran/docs/RP-241515.zip</vt:lpwstr>
      </vt:variant>
      <vt:variant>
        <vt:lpwstr/>
      </vt:variant>
      <vt:variant>
        <vt:i4>589847</vt:i4>
      </vt:variant>
      <vt:variant>
        <vt:i4>213</vt:i4>
      </vt:variant>
      <vt:variant>
        <vt:i4>0</vt:i4>
      </vt:variant>
      <vt:variant>
        <vt:i4>5</vt:i4>
      </vt:variant>
      <vt:variant>
        <vt:lpwstr>https://www.3gpp.org/ftp/meetings_3gpp_sync/ran/docs/RP-242354.zip</vt:lpwstr>
      </vt:variant>
      <vt:variant>
        <vt:lpwstr/>
      </vt:variant>
      <vt:variant>
        <vt:i4>2293787</vt:i4>
      </vt:variant>
      <vt:variant>
        <vt:i4>210</vt:i4>
      </vt:variant>
      <vt:variant>
        <vt:i4>0</vt:i4>
      </vt:variant>
      <vt:variant>
        <vt:i4>5</vt:i4>
      </vt:variant>
      <vt:variant>
        <vt:lpwstr>http://ftp.3gpp.org/tsg_ran/TSG_RAN/TSGR_103/Docs/RP-240801.zip</vt:lpwstr>
      </vt:variant>
      <vt:variant>
        <vt:lpwstr/>
      </vt:variant>
      <vt:variant>
        <vt:i4>2818064</vt:i4>
      </vt:variant>
      <vt:variant>
        <vt:i4>207</vt:i4>
      </vt:variant>
      <vt:variant>
        <vt:i4>0</vt:i4>
      </vt:variant>
      <vt:variant>
        <vt:i4>5</vt:i4>
      </vt:variant>
      <vt:variant>
        <vt:lpwstr>http://ftp.3gpp.org/tsg_ran/TSG_RAN/TSGR_103/Docs/RP-240082.zip</vt:lpwstr>
      </vt:variant>
      <vt:variant>
        <vt:lpwstr/>
      </vt:variant>
      <vt:variant>
        <vt:i4>2162716</vt:i4>
      </vt:variant>
      <vt:variant>
        <vt:i4>204</vt:i4>
      </vt:variant>
      <vt:variant>
        <vt:i4>0</vt:i4>
      </vt:variant>
      <vt:variant>
        <vt:i4>5</vt:i4>
      </vt:variant>
      <vt:variant>
        <vt:lpwstr>http://ftp.3gpp.org/tsg_ran/TSG_RAN/TSGR_103/Docs/RP-240826.zip</vt:lpwstr>
      </vt:variant>
      <vt:variant>
        <vt:lpwstr/>
      </vt:variant>
      <vt:variant>
        <vt:i4>2359313</vt:i4>
      </vt:variant>
      <vt:variant>
        <vt:i4>201</vt:i4>
      </vt:variant>
      <vt:variant>
        <vt:i4>0</vt:i4>
      </vt:variant>
      <vt:variant>
        <vt:i4>5</vt:i4>
      </vt:variant>
      <vt:variant>
        <vt:lpwstr>http://ftp.3gpp.org/tsg_ran/TSG_RAN/TSGR_103/Docs/RP-240774.zip</vt:lpwstr>
      </vt:variant>
      <vt:variant>
        <vt:lpwstr/>
      </vt:variant>
      <vt:variant>
        <vt:i4>7929880</vt:i4>
      </vt:variant>
      <vt:variant>
        <vt:i4>198</vt:i4>
      </vt:variant>
      <vt:variant>
        <vt:i4>0</vt:i4>
      </vt:variant>
      <vt:variant>
        <vt:i4>5</vt:i4>
      </vt:variant>
      <vt:variant>
        <vt:lpwstr>http://ftp.3gpp.org/tsg_ran/TSG_RAN/TSGR_98e/Docs/RP-223276.zip</vt:lpwstr>
      </vt:variant>
      <vt:variant>
        <vt:lpwstr/>
      </vt:variant>
      <vt:variant>
        <vt:i4>2555920</vt:i4>
      </vt:variant>
      <vt:variant>
        <vt:i4>195</vt:i4>
      </vt:variant>
      <vt:variant>
        <vt:i4>0</vt:i4>
      </vt:variant>
      <vt:variant>
        <vt:i4>5</vt:i4>
      </vt:variant>
      <vt:variant>
        <vt:lpwstr>http://ftp.3gpp.org/tsg_ran/TSG_RAN/TSGR_100/Docs/RP-231461.zip</vt:lpwstr>
      </vt:variant>
      <vt:variant>
        <vt:lpwstr/>
      </vt:variant>
      <vt:variant>
        <vt:i4>6750227</vt:i4>
      </vt:variant>
      <vt:variant>
        <vt:i4>192</vt:i4>
      </vt:variant>
      <vt:variant>
        <vt:i4>0</vt:i4>
      </vt:variant>
      <vt:variant>
        <vt:i4>5</vt:i4>
      </vt:variant>
      <vt:variant>
        <vt:lpwstr>http://ftp.3gpp.org/tsg_ran/TSG_RAN/TSGR_99/Docs/RP-230077.zip</vt:lpwstr>
      </vt:variant>
      <vt:variant>
        <vt:lpwstr/>
      </vt:variant>
      <vt:variant>
        <vt:i4>7733264</vt:i4>
      </vt:variant>
      <vt:variant>
        <vt:i4>189</vt:i4>
      </vt:variant>
      <vt:variant>
        <vt:i4>0</vt:i4>
      </vt:variant>
      <vt:variant>
        <vt:i4>5</vt:i4>
      </vt:variant>
      <vt:variant>
        <vt:lpwstr>http://ftp.3gpp.org/tsg_ran/TSG_RAN/TSGR_98e/Docs/RP-223488.zip</vt:lpwstr>
      </vt:variant>
      <vt:variant>
        <vt:lpwstr/>
      </vt:variant>
      <vt:variant>
        <vt:i4>7077912</vt:i4>
      </vt:variant>
      <vt:variant>
        <vt:i4>186</vt:i4>
      </vt:variant>
      <vt:variant>
        <vt:i4>0</vt:i4>
      </vt:variant>
      <vt:variant>
        <vt:i4>5</vt:i4>
      </vt:variant>
      <vt:variant>
        <vt:lpwstr>http://ftp.3gpp.org/tsg_ran/TSG_RAN/TSGR_96/Docs/RP-221825.zip</vt:lpwstr>
      </vt:variant>
      <vt:variant>
        <vt:lpwstr/>
      </vt:variant>
      <vt:variant>
        <vt:i4>2228244</vt:i4>
      </vt:variant>
      <vt:variant>
        <vt:i4>183</vt:i4>
      </vt:variant>
      <vt:variant>
        <vt:i4>0</vt:i4>
      </vt:variant>
      <vt:variant>
        <vt:i4>5</vt:i4>
      </vt:variant>
      <vt:variant>
        <vt:lpwstr>http://ftp.3gpp.org/tsg_ran/TSG_RAN/TSGR_101/Docs/RP-231829.zip</vt:lpwstr>
      </vt:variant>
      <vt:variant>
        <vt:lpwstr/>
      </vt:variant>
      <vt:variant>
        <vt:i4>2424856</vt:i4>
      </vt:variant>
      <vt:variant>
        <vt:i4>180</vt:i4>
      </vt:variant>
      <vt:variant>
        <vt:i4>0</vt:i4>
      </vt:variant>
      <vt:variant>
        <vt:i4>5</vt:i4>
      </vt:variant>
      <vt:variant>
        <vt:lpwstr>http://ftp.3gpp.org/tsg_ran/TSG_RAN/TSGR_101/Docs/RP-221458.zip</vt:lpwstr>
      </vt:variant>
      <vt:variant>
        <vt:lpwstr/>
      </vt:variant>
      <vt:variant>
        <vt:i4>8257560</vt:i4>
      </vt:variant>
      <vt:variant>
        <vt:i4>177</vt:i4>
      </vt:variant>
      <vt:variant>
        <vt:i4>0</vt:i4>
      </vt:variant>
      <vt:variant>
        <vt:i4>5</vt:i4>
      </vt:variant>
      <vt:variant>
        <vt:lpwstr>http://ftp.3gpp.org/tsg_ran/TSG_RAN/TSGR_98e/Docs/RP-223501.zip</vt:lpwstr>
      </vt:variant>
      <vt:variant>
        <vt:lpwstr/>
      </vt:variant>
      <vt:variant>
        <vt:i4>2424858</vt:i4>
      </vt:variant>
      <vt:variant>
        <vt:i4>174</vt:i4>
      </vt:variant>
      <vt:variant>
        <vt:i4>0</vt:i4>
      </vt:variant>
      <vt:variant>
        <vt:i4>5</vt:i4>
      </vt:variant>
      <vt:variant>
        <vt:lpwstr>http://ftp.3gpp.org/tsg_ran/TSG_RAN/TSGR_101/Docs/RP-232669.zip</vt:lpwstr>
      </vt:variant>
      <vt:variant>
        <vt:lpwstr/>
      </vt:variant>
      <vt:variant>
        <vt:i4>8323088</vt:i4>
      </vt:variant>
      <vt:variant>
        <vt:i4>171</vt:i4>
      </vt:variant>
      <vt:variant>
        <vt:i4>0</vt:i4>
      </vt:variant>
      <vt:variant>
        <vt:i4>5</vt:i4>
      </vt:variant>
      <vt:variant>
        <vt:lpwstr>http://ftp.3gpp.org/tsg_ran/TSG_RAN/TSGR_98e/Docs/RP-223519.zip</vt:lpwstr>
      </vt:variant>
      <vt:variant>
        <vt:lpwstr/>
      </vt:variant>
      <vt:variant>
        <vt:i4>6357020</vt:i4>
      </vt:variant>
      <vt:variant>
        <vt:i4>168</vt:i4>
      </vt:variant>
      <vt:variant>
        <vt:i4>0</vt:i4>
      </vt:variant>
      <vt:variant>
        <vt:i4>5</vt:i4>
      </vt:variant>
      <vt:variant>
        <vt:lpwstr>http://ftp.3gpp.org/tsg_ran/TSG_RAN/TSGR_99/Docs/RP-230786.zip</vt:lpwstr>
      </vt:variant>
      <vt:variant>
        <vt:lpwstr/>
      </vt:variant>
      <vt:variant>
        <vt:i4>2359315</vt:i4>
      </vt:variant>
      <vt:variant>
        <vt:i4>165</vt:i4>
      </vt:variant>
      <vt:variant>
        <vt:i4>0</vt:i4>
      </vt:variant>
      <vt:variant>
        <vt:i4>5</vt:i4>
      </vt:variant>
      <vt:variant>
        <vt:lpwstr>http://ftp.3gpp.org/tsg_ran/TSG_RAN/TSGR_101/Docs/RP-232670.zip</vt:lpwstr>
      </vt:variant>
      <vt:variant>
        <vt:lpwstr/>
      </vt:variant>
      <vt:variant>
        <vt:i4>7995417</vt:i4>
      </vt:variant>
      <vt:variant>
        <vt:i4>162</vt:i4>
      </vt:variant>
      <vt:variant>
        <vt:i4>0</vt:i4>
      </vt:variant>
      <vt:variant>
        <vt:i4>5</vt:i4>
      </vt:variant>
      <vt:variant>
        <vt:lpwstr>http://ftp.3gpp.org/tsg_ran/TSG_RAN/TSGR_98e/Docs/RP-223540.zip</vt:lpwstr>
      </vt:variant>
      <vt:variant>
        <vt:lpwstr/>
      </vt:variant>
      <vt:variant>
        <vt:i4>6357023</vt:i4>
      </vt:variant>
      <vt:variant>
        <vt:i4>159</vt:i4>
      </vt:variant>
      <vt:variant>
        <vt:i4>0</vt:i4>
      </vt:variant>
      <vt:variant>
        <vt:i4>5</vt:i4>
      </vt:variant>
      <vt:variant>
        <vt:lpwstr>http://ftp.3gpp.org/tsg_ran/TSG_RAN/TSGR_96/Docs/RP-221858.zip</vt:lpwstr>
      </vt:variant>
      <vt:variant>
        <vt:lpwstr/>
      </vt:variant>
      <vt:variant>
        <vt:i4>2359314</vt:i4>
      </vt:variant>
      <vt:variant>
        <vt:i4>156</vt:i4>
      </vt:variant>
      <vt:variant>
        <vt:i4>0</vt:i4>
      </vt:variant>
      <vt:variant>
        <vt:i4>5</vt:i4>
      </vt:variant>
      <vt:variant>
        <vt:lpwstr>http://ftp.3gpp.org/tsg_ran/TSG_RAN/TSGR_101/Docs/RP-232671.zip</vt:lpwstr>
      </vt:variant>
      <vt:variant>
        <vt:lpwstr/>
      </vt:variant>
      <vt:variant>
        <vt:i4>6488081</vt:i4>
      </vt:variant>
      <vt:variant>
        <vt:i4>153</vt:i4>
      </vt:variant>
      <vt:variant>
        <vt:i4>0</vt:i4>
      </vt:variant>
      <vt:variant>
        <vt:i4>5</vt:i4>
      </vt:variant>
      <vt:variant>
        <vt:lpwstr>http://ftp.3gpp.org/tsg_ran/TSG_RAN/TSGR_99/Docs/RP-230754.zip</vt:lpwstr>
      </vt:variant>
      <vt:variant>
        <vt:lpwstr/>
      </vt:variant>
      <vt:variant>
        <vt:i4>2424858</vt:i4>
      </vt:variant>
      <vt:variant>
        <vt:i4>150</vt:i4>
      </vt:variant>
      <vt:variant>
        <vt:i4>0</vt:i4>
      </vt:variant>
      <vt:variant>
        <vt:i4>5</vt:i4>
      </vt:variant>
      <vt:variant>
        <vt:lpwstr>http://ftp.3gpp.org/tsg_ran/TSG_RAN/TSGR_101/Docs/RP-232669.zip</vt:lpwstr>
      </vt:variant>
      <vt:variant>
        <vt:lpwstr/>
      </vt:variant>
      <vt:variant>
        <vt:i4>6422546</vt:i4>
      </vt:variant>
      <vt:variant>
        <vt:i4>147</vt:i4>
      </vt:variant>
      <vt:variant>
        <vt:i4>0</vt:i4>
      </vt:variant>
      <vt:variant>
        <vt:i4>5</vt:i4>
      </vt:variant>
      <vt:variant>
        <vt:lpwstr>http://ftp.3gpp.org/tsg_ran/TSG_RAN/TSGR_96/Docs/RP-221281.zip</vt:lpwstr>
      </vt:variant>
      <vt:variant>
        <vt:lpwstr/>
      </vt:variant>
      <vt:variant>
        <vt:i4>7733270</vt:i4>
      </vt:variant>
      <vt:variant>
        <vt:i4>144</vt:i4>
      </vt:variant>
      <vt:variant>
        <vt:i4>0</vt:i4>
      </vt:variant>
      <vt:variant>
        <vt:i4>5</vt:i4>
      </vt:variant>
      <vt:variant>
        <vt:lpwstr>http://ftp.3gpp.org/tsg_ran/TSG_RAN/TSGR_98e/Docs/RP-222993.zip</vt:lpwstr>
      </vt:variant>
      <vt:variant>
        <vt:lpwstr/>
      </vt:variant>
      <vt:variant>
        <vt:i4>1114162</vt:i4>
      </vt:variant>
      <vt:variant>
        <vt:i4>141</vt:i4>
      </vt:variant>
      <vt:variant>
        <vt:i4>0</vt:i4>
      </vt:variant>
      <vt:variant>
        <vt:i4>5</vt:i4>
      </vt:variant>
      <vt:variant>
        <vt:lpwstr>https://www.3gpp.org/ftp/TSG_RAN/TSG_RAN/TSGR_99/Docs/RP-230783.zip</vt:lpwstr>
      </vt:variant>
      <vt:variant>
        <vt:lpwstr/>
      </vt:variant>
      <vt:variant>
        <vt:i4>1114163</vt:i4>
      </vt:variant>
      <vt:variant>
        <vt:i4>138</vt:i4>
      </vt:variant>
      <vt:variant>
        <vt:i4>0</vt:i4>
      </vt:variant>
      <vt:variant>
        <vt:i4>5</vt:i4>
      </vt:variant>
      <vt:variant>
        <vt:lpwstr>https://www.3gpp.org/ftp/TSG_RAN/TSG_RAN/TSGR_99/Docs/RP-230782.zip</vt:lpwstr>
      </vt:variant>
      <vt:variant>
        <vt:lpwstr/>
      </vt:variant>
      <vt:variant>
        <vt:i4>6553619</vt:i4>
      </vt:variant>
      <vt:variant>
        <vt:i4>135</vt:i4>
      </vt:variant>
      <vt:variant>
        <vt:i4>0</vt:i4>
      </vt:variant>
      <vt:variant>
        <vt:i4>5</vt:i4>
      </vt:variant>
      <vt:variant>
        <vt:lpwstr>http://ftp.3gpp.org/tsg_ran/TSG_RAN/TSGR_99/Docs/RP-230175.zip</vt:lpwstr>
      </vt:variant>
      <vt:variant>
        <vt:lpwstr/>
      </vt:variant>
      <vt:variant>
        <vt:i4>8060952</vt:i4>
      </vt:variant>
      <vt:variant>
        <vt:i4>132</vt:i4>
      </vt:variant>
      <vt:variant>
        <vt:i4>0</vt:i4>
      </vt:variant>
      <vt:variant>
        <vt:i4>5</vt:i4>
      </vt:variant>
      <vt:variant>
        <vt:lpwstr>http://ftp.3gpp.org/tsg_ran/TSG_RAN/TSGR_90e/Docs/RP-202846.zip</vt:lpwstr>
      </vt:variant>
      <vt:variant>
        <vt:lpwstr/>
      </vt:variant>
      <vt:variant>
        <vt:i4>8192028</vt:i4>
      </vt:variant>
      <vt:variant>
        <vt:i4>129</vt:i4>
      </vt:variant>
      <vt:variant>
        <vt:i4>0</vt:i4>
      </vt:variant>
      <vt:variant>
        <vt:i4>5</vt:i4>
      </vt:variant>
      <vt:variant>
        <vt:lpwstr>http://ftp.3gpp.org/tsg_ran/TSG_RAN/TSGR_91e/Docs/RP-210903.zip</vt:lpwstr>
      </vt:variant>
      <vt:variant>
        <vt:lpwstr/>
      </vt:variant>
      <vt:variant>
        <vt:i4>8323091</vt:i4>
      </vt:variant>
      <vt:variant>
        <vt:i4>126</vt:i4>
      </vt:variant>
      <vt:variant>
        <vt:i4>0</vt:i4>
      </vt:variant>
      <vt:variant>
        <vt:i4>5</vt:i4>
      </vt:variant>
      <vt:variant>
        <vt:lpwstr>http://ftp.3gpp.org/tsg_ran/TSG_RAN/TSGR_93e/Docs/RP-212601.zip</vt:lpwstr>
      </vt:variant>
      <vt:variant>
        <vt:lpwstr/>
      </vt:variant>
      <vt:variant>
        <vt:i4>7929879</vt:i4>
      </vt:variant>
      <vt:variant>
        <vt:i4>123</vt:i4>
      </vt:variant>
      <vt:variant>
        <vt:i4>0</vt:i4>
      </vt:variant>
      <vt:variant>
        <vt:i4>5</vt:i4>
      </vt:variant>
      <vt:variant>
        <vt:lpwstr>http://ftp.3gpp.org/tsg_ran/TSG_RAN/TSGR_92e/Docs/RP-211557.zip</vt:lpwstr>
      </vt:variant>
      <vt:variant>
        <vt:lpwstr/>
      </vt:variant>
      <vt:variant>
        <vt:i4>7667741</vt:i4>
      </vt:variant>
      <vt:variant>
        <vt:i4>120</vt:i4>
      </vt:variant>
      <vt:variant>
        <vt:i4>0</vt:i4>
      </vt:variant>
      <vt:variant>
        <vt:i4>5</vt:i4>
      </vt:variant>
      <vt:variant>
        <vt:lpwstr>http://ftp.3gpp.org/tsg_ran/TSG_RAN/TSGR_88e/Docs/RP-201281.zip</vt:lpwstr>
      </vt:variant>
      <vt:variant>
        <vt:lpwstr/>
      </vt:variant>
      <vt:variant>
        <vt:i4>8257558</vt:i4>
      </vt:variant>
      <vt:variant>
        <vt:i4>117</vt:i4>
      </vt:variant>
      <vt:variant>
        <vt:i4>0</vt:i4>
      </vt:variant>
      <vt:variant>
        <vt:i4>5</vt:i4>
      </vt:variant>
      <vt:variant>
        <vt:lpwstr>http://ftp.3gpp.org/tsg_ran/TSG_RAN/TSGR_88e/Docs/RP-201038.zip</vt:lpwstr>
      </vt:variant>
      <vt:variant>
        <vt:lpwstr/>
      </vt:variant>
      <vt:variant>
        <vt:i4>7864346</vt:i4>
      </vt:variant>
      <vt:variant>
        <vt:i4>114</vt:i4>
      </vt:variant>
      <vt:variant>
        <vt:i4>0</vt:i4>
      </vt:variant>
      <vt:variant>
        <vt:i4>5</vt:i4>
      </vt:variant>
      <vt:variant>
        <vt:lpwstr>http://ftp.3gpp.org/tsg_ran/TSG_RAN/TSGR_91e/Docs/RP-210854.zip</vt:lpwstr>
      </vt:variant>
      <vt:variant>
        <vt:lpwstr/>
      </vt:variant>
      <vt:variant>
        <vt:i4>7733269</vt:i4>
      </vt:variant>
      <vt:variant>
        <vt:i4>111</vt:i4>
      </vt:variant>
      <vt:variant>
        <vt:i4>0</vt:i4>
      </vt:variant>
      <vt:variant>
        <vt:i4>5</vt:i4>
      </vt:variant>
      <vt:variant>
        <vt:lpwstr>http://ftp.3gpp.org/tsg_ran/TSG_RAN/TSGR_93e/Docs/RP-212594.zip</vt:lpwstr>
      </vt:variant>
      <vt:variant>
        <vt:lpwstr/>
      </vt:variant>
      <vt:variant>
        <vt:i4>8126484</vt:i4>
      </vt:variant>
      <vt:variant>
        <vt:i4>108</vt:i4>
      </vt:variant>
      <vt:variant>
        <vt:i4>0</vt:i4>
      </vt:variant>
      <vt:variant>
        <vt:i4>5</vt:i4>
      </vt:variant>
      <vt:variant>
        <vt:lpwstr>http://ftp.3gpp.org/tsg_ran/TSG_RAN/TSGR_93e/Docs/RP-212535.zip</vt:lpwstr>
      </vt:variant>
      <vt:variant>
        <vt:lpwstr/>
      </vt:variant>
      <vt:variant>
        <vt:i4>8060948</vt:i4>
      </vt:variant>
      <vt:variant>
        <vt:i4>105</vt:i4>
      </vt:variant>
      <vt:variant>
        <vt:i4>0</vt:i4>
      </vt:variant>
      <vt:variant>
        <vt:i4>5</vt:i4>
      </vt:variant>
      <vt:variant>
        <vt:lpwstr>http://ftp.3gpp.org/tsg_ran/TSG_RAN/TSGR_92e/Docs/RP-211574.zip</vt:lpwstr>
      </vt:variant>
      <vt:variant>
        <vt:lpwstr/>
      </vt:variant>
      <vt:variant>
        <vt:i4>7995414</vt:i4>
      </vt:variant>
      <vt:variant>
        <vt:i4>102</vt:i4>
      </vt:variant>
      <vt:variant>
        <vt:i4>0</vt:i4>
      </vt:variant>
      <vt:variant>
        <vt:i4>5</vt:i4>
      </vt:variant>
      <vt:variant>
        <vt:lpwstr>http://ftp.3gpp.org/tsg_ran/TSG_RAN/TSGR_92e/Docs/RP-211566.zip</vt:lpwstr>
      </vt:variant>
      <vt:variant>
        <vt:lpwstr/>
      </vt:variant>
      <vt:variant>
        <vt:i4>8126485</vt:i4>
      </vt:variant>
      <vt:variant>
        <vt:i4>99</vt:i4>
      </vt:variant>
      <vt:variant>
        <vt:i4>0</vt:i4>
      </vt:variant>
      <vt:variant>
        <vt:i4>5</vt:i4>
      </vt:variant>
      <vt:variant>
        <vt:lpwstr>http://ftp.3gpp.org/tsg_ran/TSG_RAN/TSGR_93e/Docs/RP-212637.zip</vt:lpwstr>
      </vt:variant>
      <vt:variant>
        <vt:lpwstr/>
      </vt:variant>
      <vt:variant>
        <vt:i4>8126487</vt:i4>
      </vt:variant>
      <vt:variant>
        <vt:i4>96</vt:i4>
      </vt:variant>
      <vt:variant>
        <vt:i4>0</vt:i4>
      </vt:variant>
      <vt:variant>
        <vt:i4>5</vt:i4>
      </vt:variant>
      <vt:variant>
        <vt:lpwstr>http://ftp.3gpp.org/tsg_ran/TSG_RAN/TSGR_92e/Docs/RP-211406.zip</vt:lpwstr>
      </vt:variant>
      <vt:variant>
        <vt:lpwstr/>
      </vt:variant>
      <vt:variant>
        <vt:i4>8126485</vt:i4>
      </vt:variant>
      <vt:variant>
        <vt:i4>93</vt:i4>
      </vt:variant>
      <vt:variant>
        <vt:i4>0</vt:i4>
      </vt:variant>
      <vt:variant>
        <vt:i4>5</vt:i4>
      </vt:variant>
      <vt:variant>
        <vt:lpwstr>http://ftp.3gpp.org/tsg_ran/TSG_RAN/TSGR_93e/Docs/RP-212534.zip</vt:lpwstr>
      </vt:variant>
      <vt:variant>
        <vt:lpwstr/>
      </vt:variant>
      <vt:variant>
        <vt:i4>8257554</vt:i4>
      </vt:variant>
      <vt:variant>
        <vt:i4>90</vt:i4>
      </vt:variant>
      <vt:variant>
        <vt:i4>0</vt:i4>
      </vt:variant>
      <vt:variant>
        <vt:i4>5</vt:i4>
      </vt:variant>
      <vt:variant>
        <vt:lpwstr>http://ftp.3gpp.org/tsg_ran/TSG_RAN/TSGR_93e/Docs/RP-212610.zip</vt:lpwstr>
      </vt:variant>
      <vt:variant>
        <vt:lpwstr/>
      </vt:variant>
      <vt:variant>
        <vt:i4>7929886</vt:i4>
      </vt:variant>
      <vt:variant>
        <vt:i4>87</vt:i4>
      </vt:variant>
      <vt:variant>
        <vt:i4>0</vt:i4>
      </vt:variant>
      <vt:variant>
        <vt:i4>5</vt:i4>
      </vt:variant>
      <vt:variant>
        <vt:lpwstr>http://ftp.3gpp.org/tsg_ran/TSG_RAN/TSGR_88e/Docs/RP-201040.zip</vt:lpwstr>
      </vt:variant>
      <vt:variant>
        <vt:lpwstr/>
      </vt:variant>
      <vt:variant>
        <vt:i4>8126482</vt:i4>
      </vt:variant>
      <vt:variant>
        <vt:i4>84</vt:i4>
      </vt:variant>
      <vt:variant>
        <vt:i4>0</vt:i4>
      </vt:variant>
      <vt:variant>
        <vt:i4>5</vt:i4>
      </vt:variant>
      <vt:variant>
        <vt:lpwstr>http://ftp.3gpp.org/tsg_ran/TSG_RAN/TSGR_93e/Docs/RP-212630.zip</vt:lpwstr>
      </vt:variant>
      <vt:variant>
        <vt:lpwstr/>
      </vt:variant>
      <vt:variant>
        <vt:i4>7864344</vt:i4>
      </vt:variant>
      <vt:variant>
        <vt:i4>81</vt:i4>
      </vt:variant>
      <vt:variant>
        <vt:i4>0</vt:i4>
      </vt:variant>
      <vt:variant>
        <vt:i4>5</vt:i4>
      </vt:variant>
      <vt:variant>
        <vt:lpwstr>http://ftp.3gpp.org/tsg_ran/TSG_RAN/TSGR_92e/Docs/RP-211548.zip</vt:lpwstr>
      </vt:variant>
      <vt:variant>
        <vt:lpwstr/>
      </vt:variant>
      <vt:variant>
        <vt:i4>7929878</vt:i4>
      </vt:variant>
      <vt:variant>
        <vt:i4>78</vt:i4>
      </vt:variant>
      <vt:variant>
        <vt:i4>0</vt:i4>
      </vt:variant>
      <vt:variant>
        <vt:i4>5</vt:i4>
      </vt:variant>
      <vt:variant>
        <vt:lpwstr>http://ftp.3gpp.org/tsg_ran/TSG_RAN/TSGR_90e/Docs/RP-202363.zip</vt:lpwstr>
      </vt:variant>
      <vt:variant>
        <vt:lpwstr/>
      </vt:variant>
      <vt:variant>
        <vt:i4>8126484</vt:i4>
      </vt:variant>
      <vt:variant>
        <vt:i4>75</vt:i4>
      </vt:variant>
      <vt:variant>
        <vt:i4>0</vt:i4>
      </vt:variant>
      <vt:variant>
        <vt:i4>5</vt:i4>
      </vt:variant>
      <vt:variant>
        <vt:lpwstr>http://ftp.3gpp.org/tsg_ran/TSG_RAN/TSGR_92e/Docs/RP-211203.zip</vt:lpwstr>
      </vt:variant>
      <vt:variant>
        <vt:lpwstr/>
      </vt:variant>
      <vt:variant>
        <vt:i4>7667729</vt:i4>
      </vt:variant>
      <vt:variant>
        <vt:i4>72</vt:i4>
      </vt:variant>
      <vt:variant>
        <vt:i4>0</vt:i4>
      </vt:variant>
      <vt:variant>
        <vt:i4>5</vt:i4>
      </vt:variant>
      <vt:variant>
        <vt:lpwstr>http://ftp.3gpp.org/tsg_ran/TSG_RAN/TSGR_92e/Docs/RP-211591.zip</vt:lpwstr>
      </vt:variant>
      <vt:variant>
        <vt:lpwstr/>
      </vt:variant>
      <vt:variant>
        <vt:i4>8192027</vt:i4>
      </vt:variant>
      <vt:variant>
        <vt:i4>69</vt:i4>
      </vt:variant>
      <vt:variant>
        <vt:i4>0</vt:i4>
      </vt:variant>
      <vt:variant>
        <vt:i4>5</vt:i4>
      </vt:variant>
      <vt:variant>
        <vt:lpwstr>http://ftp.3gpp.org/tsg_ran/TSG_RAN/TSGR_87e/Docs/RP-200218.zip</vt:lpwstr>
      </vt:variant>
      <vt:variant>
        <vt:lpwstr/>
      </vt:variant>
      <vt:variant>
        <vt:i4>6488093</vt:i4>
      </vt:variant>
      <vt:variant>
        <vt:i4>66</vt:i4>
      </vt:variant>
      <vt:variant>
        <vt:i4>0</vt:i4>
      </vt:variant>
      <vt:variant>
        <vt:i4>5</vt:i4>
      </vt:variant>
      <vt:variant>
        <vt:lpwstr>http://ftp.3gpp.org/tsg_ran/TSG_RAN/TSGR_85/Docs/RP-191971.zip</vt:lpwstr>
      </vt:variant>
      <vt:variant>
        <vt:lpwstr/>
      </vt:variant>
      <vt:variant>
        <vt:i4>8257561</vt:i4>
      </vt:variant>
      <vt:variant>
        <vt:i4>63</vt:i4>
      </vt:variant>
      <vt:variant>
        <vt:i4>0</vt:i4>
      </vt:variant>
      <vt:variant>
        <vt:i4>5</vt:i4>
      </vt:variant>
      <vt:variant>
        <vt:lpwstr>http://ftp.3gpp.org/tsg_ran/TSG_RAN/TSGR_87e/Docs/RP-200129.zip</vt:lpwstr>
      </vt:variant>
      <vt:variant>
        <vt:lpwstr/>
      </vt:variant>
      <vt:variant>
        <vt:i4>6946845</vt:i4>
      </vt:variant>
      <vt:variant>
        <vt:i4>60</vt:i4>
      </vt:variant>
      <vt:variant>
        <vt:i4>0</vt:i4>
      </vt:variant>
      <vt:variant>
        <vt:i4>5</vt:i4>
      </vt:variant>
      <vt:variant>
        <vt:lpwstr>http://ftp.3gpp.org/tsg_ran/TSG_RAN/TSGR_85/Docs/RP-191776.zip</vt:lpwstr>
      </vt:variant>
      <vt:variant>
        <vt:lpwstr/>
      </vt:variant>
      <vt:variant>
        <vt:i4>7208990</vt:i4>
      </vt:variant>
      <vt:variant>
        <vt:i4>57</vt:i4>
      </vt:variant>
      <vt:variant>
        <vt:i4>0</vt:i4>
      </vt:variant>
      <vt:variant>
        <vt:i4>5</vt:i4>
      </vt:variant>
      <vt:variant>
        <vt:lpwstr>http://ftp.3gpp.org/tsg_ran/TSG_RAN/TSGR_85/Docs/RP-192277.zip</vt:lpwstr>
      </vt:variant>
      <vt:variant>
        <vt:lpwstr/>
      </vt:variant>
      <vt:variant>
        <vt:i4>7667736</vt:i4>
      </vt:variant>
      <vt:variant>
        <vt:i4>54</vt:i4>
      </vt:variant>
      <vt:variant>
        <vt:i4>0</vt:i4>
      </vt:variant>
      <vt:variant>
        <vt:i4>5</vt:i4>
      </vt:variant>
      <vt:variant>
        <vt:lpwstr>http://ftp.3gpp.org/tsg_ran/TSG_RAN/TSGR_88e/Docs/RP-200791.zip</vt:lpwstr>
      </vt:variant>
      <vt:variant>
        <vt:lpwstr/>
      </vt:variant>
      <vt:variant>
        <vt:i4>6946835</vt:i4>
      </vt:variant>
      <vt:variant>
        <vt:i4>51</vt:i4>
      </vt:variant>
      <vt:variant>
        <vt:i4>0</vt:i4>
      </vt:variant>
      <vt:variant>
        <vt:i4>5</vt:i4>
      </vt:variant>
      <vt:variant>
        <vt:lpwstr>http://ftp.3gpp.org/tsg_ran/TSG_RAN/TSGR_84/Docs/RP-191584.zip</vt:lpwstr>
      </vt:variant>
      <vt:variant>
        <vt:lpwstr/>
      </vt:variant>
      <vt:variant>
        <vt:i4>6619155</vt:i4>
      </vt:variant>
      <vt:variant>
        <vt:i4>48</vt:i4>
      </vt:variant>
      <vt:variant>
        <vt:i4>0</vt:i4>
      </vt:variant>
      <vt:variant>
        <vt:i4>5</vt:i4>
      </vt:variant>
      <vt:variant>
        <vt:lpwstr>http://ftp.3gpp.org/tsg_ran/TSG_RAN/TSGR_85/Docs/RP-191997.zip</vt:lpwstr>
      </vt:variant>
      <vt:variant>
        <vt:lpwstr/>
      </vt:variant>
      <vt:variant>
        <vt:i4>8060945</vt:i4>
      </vt:variant>
      <vt:variant>
        <vt:i4>45</vt:i4>
      </vt:variant>
      <vt:variant>
        <vt:i4>0</vt:i4>
      </vt:variant>
      <vt:variant>
        <vt:i4>5</vt:i4>
      </vt:variant>
      <vt:variant>
        <vt:lpwstr>http://ftp.3gpp.org/tsg_ran/TSG_RAN/TSGR_87e/Docs/RP-200474.zip</vt:lpwstr>
      </vt:variant>
      <vt:variant>
        <vt:lpwstr/>
      </vt:variant>
      <vt:variant>
        <vt:i4>8257554</vt:i4>
      </vt:variant>
      <vt:variant>
        <vt:i4>42</vt:i4>
      </vt:variant>
      <vt:variant>
        <vt:i4>0</vt:i4>
      </vt:variant>
      <vt:variant>
        <vt:i4>5</vt:i4>
      </vt:variant>
      <vt:variant>
        <vt:lpwstr>http://ftp.3gpp.org/tsg_ran/TSG_RAN/TSGR_87e/Docs/RP-200122.zip</vt:lpwstr>
      </vt:variant>
      <vt:variant>
        <vt:lpwstr/>
      </vt:variant>
      <vt:variant>
        <vt:i4>6488083</vt:i4>
      </vt:variant>
      <vt:variant>
        <vt:i4>39</vt:i4>
      </vt:variant>
      <vt:variant>
        <vt:i4>0</vt:i4>
      </vt:variant>
      <vt:variant>
        <vt:i4>5</vt:i4>
      </vt:variant>
      <vt:variant>
        <vt:lpwstr>http://ftp.3gpp.org/tsg_ran/TSG_RAN/TSGR_84/Docs/RP-191088.zip</vt:lpwstr>
      </vt:variant>
      <vt:variant>
        <vt:lpwstr/>
      </vt:variant>
      <vt:variant>
        <vt:i4>7274524</vt:i4>
      </vt:variant>
      <vt:variant>
        <vt:i4>36</vt:i4>
      </vt:variant>
      <vt:variant>
        <vt:i4>0</vt:i4>
      </vt:variant>
      <vt:variant>
        <vt:i4>5</vt:i4>
      </vt:variant>
      <vt:variant>
        <vt:lpwstr>http://ftp.3gpp.org/tsg_ran/TSG_RAN/TSGR_83/Docs/RP-190713.zip</vt:lpwstr>
      </vt:variant>
      <vt:variant>
        <vt:lpwstr/>
      </vt:variant>
      <vt:variant>
        <vt:i4>7602196</vt:i4>
      </vt:variant>
      <vt:variant>
        <vt:i4>33</vt:i4>
      </vt:variant>
      <vt:variant>
        <vt:i4>0</vt:i4>
      </vt:variant>
      <vt:variant>
        <vt:i4>5</vt:i4>
      </vt:variant>
      <vt:variant>
        <vt:lpwstr>http://ftp.3gpp.org/tsg_ran/TSG_RAN/TSGR_87e/Docs/RP-200085.zip</vt:lpwstr>
      </vt:variant>
      <vt:variant>
        <vt:lpwstr/>
      </vt:variant>
      <vt:variant>
        <vt:i4>7667729</vt:i4>
      </vt:variant>
      <vt:variant>
        <vt:i4>30</vt:i4>
      </vt:variant>
      <vt:variant>
        <vt:i4>0</vt:i4>
      </vt:variant>
      <vt:variant>
        <vt:i4>5</vt:i4>
      </vt:variant>
      <vt:variant>
        <vt:lpwstr>http://ftp.3gpp.org/tsg_ran/TSG_RAN/TSGR_87e/Docs/RP-200494.zip</vt:lpwstr>
      </vt:variant>
      <vt:variant>
        <vt:lpwstr/>
      </vt:variant>
      <vt:variant>
        <vt:i4>7667742</vt:i4>
      </vt:variant>
      <vt:variant>
        <vt:i4>27</vt:i4>
      </vt:variant>
      <vt:variant>
        <vt:i4>0</vt:i4>
      </vt:variant>
      <vt:variant>
        <vt:i4>5</vt:i4>
      </vt:variant>
      <vt:variant>
        <vt:lpwstr>http://ftp.3gpp.org/tsg_ran/TSG_RAN/TSGR_88e/Docs/RP-200797.zip</vt:lpwstr>
      </vt:variant>
      <vt:variant>
        <vt:lpwstr/>
      </vt:variant>
      <vt:variant>
        <vt:i4>6553624</vt:i4>
      </vt:variant>
      <vt:variant>
        <vt:i4>24</vt:i4>
      </vt:variant>
      <vt:variant>
        <vt:i4>0</vt:i4>
      </vt:variant>
      <vt:variant>
        <vt:i4>5</vt:i4>
      </vt:variant>
      <vt:variant>
        <vt:lpwstr>http://ftp.3gpp.org/tsg_ran/TSG_RAN/TSGR_86/Docs/RP-192926.zip</vt:lpwstr>
      </vt:variant>
      <vt:variant>
        <vt:lpwstr/>
      </vt:variant>
      <vt:variant>
        <vt:i4>7864342</vt:i4>
      </vt:variant>
      <vt:variant>
        <vt:i4>21</vt:i4>
      </vt:variant>
      <vt:variant>
        <vt:i4>0</vt:i4>
      </vt:variant>
      <vt:variant>
        <vt:i4>5</vt:i4>
      </vt:variant>
      <vt:variant>
        <vt:lpwstr>http://ftp.3gpp.org/tsg_ran/TSG_RAN/TSGR_88e/Docs/RP-200840.zip</vt:lpwstr>
      </vt:variant>
      <vt:variant>
        <vt:lpwstr/>
      </vt:variant>
      <vt:variant>
        <vt:i4>6488093</vt:i4>
      </vt:variant>
      <vt:variant>
        <vt:i4>18</vt:i4>
      </vt:variant>
      <vt:variant>
        <vt:i4>0</vt:i4>
      </vt:variant>
      <vt:variant>
        <vt:i4>5</vt:i4>
      </vt:variant>
      <vt:variant>
        <vt:lpwstr>http://ftp.3gpp.org/tsg_ran/TSG_RAN/TSGR_85/Docs/RP-191971.zip</vt:lpwstr>
      </vt:variant>
      <vt:variant>
        <vt:lpwstr/>
      </vt:variant>
      <vt:variant>
        <vt:i4>8126482</vt:i4>
      </vt:variant>
      <vt:variant>
        <vt:i4>15</vt:i4>
      </vt:variant>
      <vt:variant>
        <vt:i4>0</vt:i4>
      </vt:variant>
      <vt:variant>
        <vt:i4>5</vt:i4>
      </vt:variant>
      <vt:variant>
        <vt:lpwstr>http://ftp.3gpp.org/tsg_ran/TSG_RAN/TSGR_92e/Docs/RP-211601.zip</vt:lpwstr>
      </vt:variant>
      <vt:variant>
        <vt:lpwstr/>
      </vt:variant>
      <vt:variant>
        <vt:i4>6488088</vt:i4>
      </vt:variant>
      <vt:variant>
        <vt:i4>12</vt:i4>
      </vt:variant>
      <vt:variant>
        <vt:i4>0</vt:i4>
      </vt:variant>
      <vt:variant>
        <vt:i4>5</vt:i4>
      </vt:variant>
      <vt:variant>
        <vt:lpwstr>http://ftp.3gpp.org/tsg_ran/TSG_RAN/TSGR_84/Docs/RP-190921.zip</vt:lpwstr>
      </vt:variant>
      <vt:variant>
        <vt:lpwstr/>
      </vt:variant>
      <vt:variant>
        <vt:i4>6684701</vt:i4>
      </vt:variant>
      <vt:variant>
        <vt:i4>9</vt:i4>
      </vt:variant>
      <vt:variant>
        <vt:i4>0</vt:i4>
      </vt:variant>
      <vt:variant>
        <vt:i4>5</vt:i4>
      </vt:variant>
      <vt:variant>
        <vt:lpwstr>http://ftp.3gpp.org/tsg_ran/TSG_RAN/TSGR_86/Docs/RP-192875.zip</vt:lpwstr>
      </vt:variant>
      <vt:variant>
        <vt:lpwstr/>
      </vt:variant>
      <vt:variant>
        <vt:i4>7667728</vt:i4>
      </vt:variant>
      <vt:variant>
        <vt:i4>6</vt:i4>
      </vt:variant>
      <vt:variant>
        <vt:i4>0</vt:i4>
      </vt:variant>
      <vt:variant>
        <vt:i4>5</vt:i4>
      </vt:variant>
      <vt:variant>
        <vt:lpwstr>http://ftp.3gpp.org/tsg_ran/TSG_RAN/TSGR_87e/Docs/RP-200293.zip</vt:lpwstr>
      </vt:variant>
      <vt:variant>
        <vt:lpwstr/>
      </vt:variant>
      <vt:variant>
        <vt:i4>7864348</vt:i4>
      </vt:variant>
      <vt:variant>
        <vt:i4>3</vt:i4>
      </vt:variant>
      <vt:variant>
        <vt:i4>0</vt:i4>
      </vt:variant>
      <vt:variant>
        <vt:i4>5</vt:i4>
      </vt:variant>
      <vt:variant>
        <vt:lpwstr>http://ftp.3gpp.org/tsg_ran/TSG_RAN/TSGR_94e/Docs/RP-213669.zip</vt:lpwstr>
      </vt:variant>
      <vt:variant>
        <vt:lpwstr/>
      </vt:variant>
      <vt:variant>
        <vt:i4>7864342</vt:i4>
      </vt:variant>
      <vt:variant>
        <vt:i4>0</vt:i4>
      </vt:variant>
      <vt:variant>
        <vt:i4>0</vt:i4>
      </vt:variant>
      <vt:variant>
        <vt:i4>5</vt:i4>
      </vt:variant>
      <vt:variant>
        <vt:lpwstr>http://ftp.3gpp.org/tsg_ran/TSG_RAN/TSGR_92e/Docs/RP-211340.zip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Pani (RAN2 Chair)</dc:creator>
  <cp:keywords>CTPClassification=CTP_IC:VisualMarkings=, CTPClassification=CTP_IC, CTPClassification=CTP_NT</cp:keywords>
  <cp:lastModifiedBy>Mattias</cp:lastModifiedBy>
  <cp:revision>14</cp:revision>
  <cp:lastPrinted>2019-04-30T12:04:00Z</cp:lastPrinted>
  <dcterms:created xsi:type="dcterms:W3CDTF">2025-08-28T05:22:00Z</dcterms:created>
  <dcterms:modified xsi:type="dcterms:W3CDTF">2025-08-28T05:52:00Z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c65cc312-c842-4bfa-bd1e-0da61147e112</vt:lpwstr>
  </property>
  <property fmtid="{D5CDD505-2E9C-101B-9397-08002B2CF9AE}" pid="3" name="CTP_BU">
    <vt:lpwstr>NA</vt:lpwstr>
  </property>
  <property fmtid="{D5CDD505-2E9C-101B-9397-08002B2CF9AE}" pid="4" name="CTP_TimeStamp">
    <vt:lpwstr>2019-06-28 15:44:42Z</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1619536326</vt:lpwstr>
  </property>
  <property fmtid="{D5CDD505-2E9C-101B-9397-08002B2CF9AE}" pid="12" name="MSIP_Label_83bcef13-7cac-433f-ba1d-47a323951816_Enabled">
    <vt:lpwstr>true</vt:lpwstr>
  </property>
  <property fmtid="{D5CDD505-2E9C-101B-9397-08002B2CF9AE}" pid="13" name="MSIP_Label_83bcef13-7cac-433f-ba1d-47a323951816_SetDate">
    <vt:lpwstr>2022-12-22T17:48:25Z</vt:lpwstr>
  </property>
  <property fmtid="{D5CDD505-2E9C-101B-9397-08002B2CF9AE}" pid="14" name="MSIP_Label_83bcef13-7cac-433f-ba1d-47a323951816_Method">
    <vt:lpwstr>Privileged</vt:lpwstr>
  </property>
  <property fmtid="{D5CDD505-2E9C-101B-9397-08002B2CF9AE}" pid="15" name="MSIP_Label_83bcef13-7cac-433f-ba1d-47a323951816_Name">
    <vt:lpwstr>MTK_Unclassified</vt:lpwstr>
  </property>
  <property fmtid="{D5CDD505-2E9C-101B-9397-08002B2CF9AE}" pid="16" name="MSIP_Label_83bcef13-7cac-433f-ba1d-47a323951816_SiteId">
    <vt:lpwstr>a7687ede-7a6b-4ef6-bace-642f677fbe31</vt:lpwstr>
  </property>
  <property fmtid="{D5CDD505-2E9C-101B-9397-08002B2CF9AE}" pid="17" name="MSIP_Label_83bcef13-7cac-433f-ba1d-47a323951816_ActionId">
    <vt:lpwstr>6066000e-df42-451c-8556-cb4f61134591</vt:lpwstr>
  </property>
  <property fmtid="{D5CDD505-2E9C-101B-9397-08002B2CF9AE}" pid="18" name="MSIP_Label_83bcef13-7cac-433f-ba1d-47a323951816_ContentBits">
    <vt:lpwstr>0</vt:lpwstr>
  </property>
  <property fmtid="{D5CDD505-2E9C-101B-9397-08002B2CF9AE}" pid="19" name="ContentTypeId">
    <vt:lpwstr>0x01010076DF1AD114663945A6BE9B51BE484023</vt:lpwstr>
  </property>
  <property fmtid="{D5CDD505-2E9C-101B-9397-08002B2CF9AE}" pid="20" name="MSIP_Label_4d2f777e-4347-4fc6-823a-b44ab313546a_Enabled">
    <vt:lpwstr>true</vt:lpwstr>
  </property>
  <property fmtid="{D5CDD505-2E9C-101B-9397-08002B2CF9AE}" pid="21" name="MSIP_Label_4d2f777e-4347-4fc6-823a-b44ab313546a_SetDate">
    <vt:lpwstr>2024-06-19T09:45:34Z</vt:lpwstr>
  </property>
  <property fmtid="{D5CDD505-2E9C-101B-9397-08002B2CF9AE}" pid="22" name="MSIP_Label_4d2f777e-4347-4fc6-823a-b44ab313546a_Method">
    <vt:lpwstr>Standard</vt:lpwstr>
  </property>
  <property fmtid="{D5CDD505-2E9C-101B-9397-08002B2CF9AE}" pid="23" name="MSIP_Label_4d2f777e-4347-4fc6-823a-b44ab313546a_Name">
    <vt:lpwstr>Non-Public</vt:lpwstr>
  </property>
  <property fmtid="{D5CDD505-2E9C-101B-9397-08002B2CF9AE}" pid="24" name="MSIP_Label_4d2f777e-4347-4fc6-823a-b44ab313546a_SiteId">
    <vt:lpwstr>e351b779-f6d5-4e50-8568-80e922d180ae</vt:lpwstr>
  </property>
  <property fmtid="{D5CDD505-2E9C-101B-9397-08002B2CF9AE}" pid="25" name="MSIP_Label_4d2f777e-4347-4fc6-823a-b44ab313546a_ActionId">
    <vt:lpwstr>1b54b789-b966-4c7a-8b13-972bb3e790f7</vt:lpwstr>
  </property>
  <property fmtid="{D5CDD505-2E9C-101B-9397-08002B2CF9AE}" pid="26" name="MSIP_Label_4d2f777e-4347-4fc6-823a-b44ab313546a_ContentBits">
    <vt:lpwstr>0</vt:lpwstr>
  </property>
</Properties>
</file>