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2B2C3694"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ED01A0">
        <w:rPr>
          <w:rFonts w:ascii="Arial" w:eastAsia="MS Mincho" w:hAnsi="Arial" w:cs="Arial"/>
          <w:b/>
          <w:sz w:val="24"/>
          <w:lang w:eastAsia="en-US"/>
        </w:rPr>
        <w:t>3</w:t>
      </w:r>
      <w:r>
        <w:rPr>
          <w:rFonts w:ascii="Arial" w:eastAsia="MS Mincho" w:hAnsi="Arial" w:cs="Arial"/>
          <w:b/>
          <w:sz w:val="24"/>
          <w:lang w:eastAsia="en-US"/>
        </w:rPr>
        <w:tab/>
      </w:r>
      <w:r w:rsidRPr="00081943">
        <w:rPr>
          <w:rFonts w:ascii="Arial" w:eastAsia="MS Mincho" w:hAnsi="Arial" w:cs="Arial"/>
          <w:b/>
          <w:sz w:val="24"/>
          <w:lang w:eastAsia="en-US"/>
        </w:rPr>
        <w:t>R2-2</w:t>
      </w:r>
      <w:r w:rsidR="009018E2">
        <w:rPr>
          <w:rFonts w:ascii="Arial" w:eastAsia="MS Mincho" w:hAnsi="Arial" w:cs="Arial"/>
          <w:b/>
          <w:sz w:val="24"/>
          <w:lang w:eastAsia="en-US"/>
        </w:rPr>
        <w:t>6</w:t>
      </w:r>
      <w:r w:rsidR="00652DB0">
        <w:rPr>
          <w:rFonts w:ascii="Arial" w:eastAsia="MS Mincho" w:hAnsi="Arial" w:cs="Arial"/>
          <w:b/>
          <w:sz w:val="24"/>
          <w:lang w:eastAsia="en-US"/>
        </w:rPr>
        <w:t>00760</w:t>
      </w:r>
    </w:p>
    <w:p w14:paraId="4AC625C6" w14:textId="647049B0" w:rsidR="00B72E9C" w:rsidRDefault="00ED01A0" w:rsidP="00B72E9C">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Gothenburg</w:t>
      </w:r>
      <w:r w:rsidR="00B72E9C">
        <w:rPr>
          <w:rFonts w:ascii="Arial" w:eastAsia="MS Mincho" w:hAnsi="Arial" w:cs="Arial"/>
          <w:b/>
          <w:sz w:val="24"/>
          <w:lang w:eastAsia="en-US"/>
        </w:rPr>
        <w:t xml:space="preserve">, </w:t>
      </w:r>
      <w:r>
        <w:rPr>
          <w:rFonts w:ascii="Arial" w:eastAsia="MS Mincho" w:hAnsi="Arial" w:cs="Arial"/>
          <w:b/>
          <w:sz w:val="24"/>
          <w:lang w:eastAsia="en-US"/>
        </w:rPr>
        <w:t>Sweden</w:t>
      </w:r>
      <w:r w:rsidR="00B72E9C">
        <w:rPr>
          <w:rFonts w:ascii="Arial" w:eastAsia="MS Mincho" w:hAnsi="Arial" w:cs="Arial"/>
          <w:b/>
          <w:sz w:val="24"/>
          <w:lang w:eastAsia="en-US"/>
        </w:rPr>
        <w:t xml:space="preserve">, </w:t>
      </w:r>
      <w:r>
        <w:rPr>
          <w:rFonts w:ascii="Arial" w:eastAsia="MS Mincho" w:hAnsi="Arial" w:cs="Arial"/>
          <w:b/>
          <w:sz w:val="24"/>
          <w:lang w:eastAsia="en-US"/>
        </w:rPr>
        <w:t>Feb.</w:t>
      </w:r>
      <w:r w:rsidR="00B72E9C">
        <w:rPr>
          <w:rFonts w:ascii="Arial" w:eastAsia="MS Mincho" w:hAnsi="Arial" w:cs="Arial"/>
          <w:b/>
          <w:sz w:val="24"/>
          <w:lang w:eastAsia="en-US"/>
        </w:rPr>
        <w:t xml:space="preserve"> </w:t>
      </w:r>
      <w:r w:rsidR="005B4D32">
        <w:rPr>
          <w:rFonts w:ascii="Arial" w:eastAsia="MS Mincho" w:hAnsi="Arial" w:cs="Arial"/>
          <w:b/>
          <w:sz w:val="24"/>
          <w:lang w:eastAsia="en-US"/>
        </w:rPr>
        <w:t>09</w:t>
      </w:r>
      <w:r w:rsidR="005B4D32" w:rsidRPr="005B4D32">
        <w:rPr>
          <w:rFonts w:ascii="Arial" w:eastAsia="MS Mincho" w:hAnsi="Arial" w:cs="Arial"/>
          <w:b/>
          <w:sz w:val="24"/>
          <w:vertAlign w:val="superscript"/>
          <w:lang w:eastAsia="en-US"/>
        </w:rPr>
        <w:t>th</w:t>
      </w:r>
      <w:r w:rsidR="005B4D32">
        <w:rPr>
          <w:rFonts w:ascii="Arial" w:eastAsia="MS Mincho" w:hAnsi="Arial" w:cs="Arial"/>
          <w:b/>
          <w:sz w:val="24"/>
          <w:lang w:eastAsia="en-US"/>
        </w:rPr>
        <w:t xml:space="preserve"> – 13</w:t>
      </w:r>
      <w:r w:rsidR="005B4D32" w:rsidRPr="005B4D32">
        <w:rPr>
          <w:rFonts w:ascii="Arial" w:eastAsia="MS Mincho" w:hAnsi="Arial" w:cs="Arial"/>
          <w:b/>
          <w:sz w:val="24"/>
          <w:vertAlign w:val="superscript"/>
          <w:lang w:eastAsia="en-US"/>
        </w:rPr>
        <w:t>th</w:t>
      </w:r>
      <w:r w:rsidR="00B72E9C">
        <w:rPr>
          <w:rFonts w:ascii="Arial" w:eastAsia="MS Mincho" w:hAnsi="Arial" w:cs="Arial"/>
          <w:b/>
          <w:sz w:val="24"/>
          <w:lang w:eastAsia="en-US"/>
        </w:rPr>
        <w:t>, 202</w:t>
      </w:r>
      <w:r w:rsidR="005B4D32">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2529F00E"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3.1</w:t>
      </w:r>
      <w:r w:rsidR="006A0B18">
        <w:rPr>
          <w:rFonts w:ascii="Arial" w:eastAsia="MS Mincho" w:hAnsi="Arial" w:cs="Arial"/>
          <w:color w:val="auto"/>
          <w:sz w:val="24"/>
          <w:lang w:eastAsia="en-US"/>
        </w:rPr>
        <w:t>.1</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0BAA2D15"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131FA444">
        <w:rPr>
          <w:rFonts w:ascii="Arial" w:eastAsia="MS Mincho" w:hAnsi="Arial" w:cs="Arial"/>
          <w:b/>
          <w:color w:val="auto"/>
          <w:sz w:val="24"/>
          <w:szCs w:val="24"/>
          <w:lang w:eastAsia="en-US"/>
        </w:rPr>
        <w:t>Title:</w:t>
      </w:r>
      <w:r>
        <w:tab/>
      </w:r>
      <w:r w:rsidR="00DA42D8" w:rsidRPr="131FA444">
        <w:rPr>
          <w:rFonts w:ascii="Arial" w:eastAsia="MS Mincho" w:hAnsi="Arial" w:cs="Arial"/>
          <w:color w:val="auto"/>
          <w:sz w:val="24"/>
          <w:szCs w:val="24"/>
          <w:lang w:eastAsia="en-US"/>
        </w:rPr>
        <w:t>Discussion on</w:t>
      </w:r>
      <w:r w:rsidR="00453649" w:rsidRPr="131FA444">
        <w:rPr>
          <w:rFonts w:ascii="Arial" w:eastAsia="MS Mincho" w:hAnsi="Arial" w:cs="Arial"/>
          <w:color w:val="auto"/>
          <w:sz w:val="24"/>
          <w:szCs w:val="24"/>
          <w:lang w:eastAsia="en-US"/>
        </w:rPr>
        <w:t xml:space="preserve"> 6GR </w:t>
      </w:r>
      <w:r w:rsidR="7CABFC2C" w:rsidRPr="131FA444">
        <w:rPr>
          <w:rFonts w:ascii="Arial" w:eastAsia="MS Mincho" w:hAnsi="Arial" w:cs="Arial"/>
          <w:color w:val="auto"/>
          <w:sz w:val="24"/>
          <w:szCs w:val="24"/>
          <w:lang w:eastAsia="en-US"/>
        </w:rPr>
        <w:t>u</w:t>
      </w:r>
      <w:r w:rsidR="00761A32" w:rsidRPr="131FA444">
        <w:rPr>
          <w:rFonts w:ascii="Arial" w:eastAsia="MS Mincho" w:hAnsi="Arial" w:cs="Arial"/>
          <w:color w:val="auto"/>
          <w:sz w:val="24"/>
          <w:szCs w:val="24"/>
          <w:lang w:eastAsia="en-US"/>
        </w:rPr>
        <w:t>ser plane</w:t>
      </w:r>
      <w:r w:rsidR="00453649" w:rsidRPr="131FA444">
        <w:rPr>
          <w:rFonts w:ascii="Arial" w:eastAsia="MS Mincho" w:hAnsi="Arial" w:cs="Arial"/>
          <w:color w:val="auto"/>
          <w:sz w:val="24"/>
          <w:szCs w:val="24"/>
          <w:lang w:eastAsia="en-US"/>
        </w:rPr>
        <w:t xml:space="preserve"> </w:t>
      </w:r>
      <w:r w:rsidR="174D9579" w:rsidRPr="131FA444">
        <w:rPr>
          <w:rFonts w:ascii="Arial" w:eastAsia="MS Mincho" w:hAnsi="Arial" w:cs="Arial"/>
          <w:color w:val="auto"/>
          <w:sz w:val="24"/>
          <w:szCs w:val="24"/>
          <w:lang w:eastAsia="en-US"/>
        </w:rPr>
        <w:t xml:space="preserve">protocol </w:t>
      </w:r>
      <w:r w:rsidR="00453649" w:rsidRPr="131FA444">
        <w:rPr>
          <w:rFonts w:ascii="Arial" w:eastAsia="MS Mincho" w:hAnsi="Arial" w:cs="Arial"/>
          <w:color w:val="auto"/>
          <w:sz w:val="24"/>
          <w:szCs w:val="24"/>
          <w:lang w:eastAsia="en-US"/>
        </w:rPr>
        <w:t>aspects</w:t>
      </w:r>
    </w:p>
    <w:p w14:paraId="65A951BF" w14:textId="38CC22ED"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w:t>
      </w:r>
    </w:p>
    <w:p w14:paraId="6E35F591" w14:textId="46E56538" w:rsidR="00242F4C" w:rsidRPr="003B3450" w:rsidRDefault="00457D35" w:rsidP="003B3450">
      <w:pPr>
        <w:pStyle w:val="Heading1"/>
        <w:rPr>
          <w:lang w:val="en-US"/>
        </w:rPr>
      </w:pPr>
      <w:r>
        <w:t xml:space="preserve">1 </w:t>
      </w:r>
      <w:r w:rsidR="00CD1FF7" w:rsidRPr="00457D35">
        <w:t>Introduction</w:t>
      </w:r>
      <w:bookmarkStart w:id="0" w:name="_Hlk61519723"/>
    </w:p>
    <w:p w14:paraId="2CC3BBDB" w14:textId="282B136B" w:rsidR="00242F4C" w:rsidRPr="0085048E" w:rsidRDefault="00242F4C" w:rsidP="00D00E55">
      <w:pPr>
        <w:rPr>
          <w:lang w:val="en-GB" w:eastAsia="zh-CN"/>
        </w:rPr>
      </w:pPr>
      <w:r>
        <w:rPr>
          <w:lang w:eastAsia="zh-CN"/>
        </w:rPr>
        <w:t>At RAN2#</w:t>
      </w:r>
      <w:r w:rsidR="003B4B4D">
        <w:rPr>
          <w:lang w:eastAsia="zh-CN"/>
        </w:rPr>
        <w:t>132</w:t>
      </w:r>
      <w:r>
        <w:rPr>
          <w:lang w:eastAsia="zh-CN"/>
        </w:rPr>
        <w:t>, the following agreements were mad</w:t>
      </w:r>
      <w:r w:rsidR="0085048E">
        <w:rPr>
          <w:lang w:val="en-GB" w:eastAsia="zh-CN"/>
        </w:rPr>
        <w:t>e on user plane</w:t>
      </w:r>
      <w:r w:rsidR="00B6729A">
        <w:rPr>
          <w:lang w:val="en-GB" w:eastAsia="zh-CN"/>
        </w:rPr>
        <w:t xml:space="preserve"> [1]</w:t>
      </w:r>
      <w:r w:rsidR="00FE2795">
        <w:rPr>
          <w:lang w:val="en-GB" w:eastAsia="zh-CN"/>
        </w:rPr>
        <w:t>.</w:t>
      </w:r>
    </w:p>
    <w:tbl>
      <w:tblPr>
        <w:tblStyle w:val="TableGrid"/>
        <w:tblW w:w="0" w:type="auto"/>
        <w:tblLook w:val="04A0" w:firstRow="1" w:lastRow="0" w:firstColumn="1" w:lastColumn="0" w:noHBand="0" w:noVBand="1"/>
      </w:tblPr>
      <w:tblGrid>
        <w:gridCol w:w="9638"/>
      </w:tblGrid>
      <w:tr w:rsidR="009864E2" w14:paraId="17E91C9B" w14:textId="77777777" w:rsidTr="009864E2">
        <w:tc>
          <w:tcPr>
            <w:tcW w:w="9638" w:type="dxa"/>
          </w:tcPr>
          <w:tbl>
            <w:tblPr>
              <w:tblStyle w:val="TableGrid"/>
              <w:tblW w:w="0" w:type="auto"/>
              <w:tblInd w:w="1622" w:type="dxa"/>
              <w:tblLook w:val="04A0" w:firstRow="1" w:lastRow="0" w:firstColumn="1" w:lastColumn="0" w:noHBand="0" w:noVBand="1"/>
            </w:tblPr>
            <w:tblGrid>
              <w:gridCol w:w="7800"/>
            </w:tblGrid>
            <w:tr w:rsidR="00432E03" w14:paraId="65A6EC3C" w14:textId="77777777" w:rsidTr="00432E03">
              <w:tc>
                <w:tcPr>
                  <w:tcW w:w="9422" w:type="dxa"/>
                </w:tcPr>
                <w:p w14:paraId="2245AA67" w14:textId="77777777" w:rsidR="00432E03" w:rsidRDefault="00432E03" w:rsidP="009864E2">
                  <w:pPr>
                    <w:pStyle w:val="Doc-text2"/>
                    <w:ind w:left="0" w:firstLine="0"/>
                  </w:pPr>
                </w:p>
              </w:tc>
            </w:tr>
          </w:tbl>
          <w:tbl>
            <w:tblPr>
              <w:tblStyle w:val="TableGridLight"/>
              <w:tblpPr w:leftFromText="180" w:rightFromText="180" w:vertAnchor="page" w:horzAnchor="margin" w:tblpY="1"/>
              <w:tblOverlap w:val="never"/>
              <w:tblW w:w="0" w:type="auto"/>
              <w:tblLook w:val="04A0" w:firstRow="1" w:lastRow="0" w:firstColumn="1" w:lastColumn="0" w:noHBand="0" w:noVBand="1"/>
            </w:tblPr>
            <w:tblGrid>
              <w:gridCol w:w="7574"/>
            </w:tblGrid>
            <w:tr w:rsidR="00687B8E" w14:paraId="73BAC828" w14:textId="77777777" w:rsidTr="00687B8E">
              <w:tc>
                <w:tcPr>
                  <w:tcW w:w="7574" w:type="dxa"/>
                </w:tcPr>
                <w:p w14:paraId="2A108569" w14:textId="77777777" w:rsidR="00687B8E" w:rsidRPr="0038225D" w:rsidRDefault="00687B8E" w:rsidP="00687B8E">
                  <w:pPr>
                    <w:pStyle w:val="Doc-text2"/>
                    <w:rPr>
                      <w:b/>
                      <w:bCs/>
                    </w:rPr>
                  </w:pPr>
                  <w:r>
                    <w:rPr>
                      <w:b/>
                      <w:bCs/>
                    </w:rPr>
                    <w:t>UP will at least s</w:t>
                  </w:r>
                  <w:r w:rsidRPr="0038225D">
                    <w:rPr>
                      <w:b/>
                      <w:bCs/>
                    </w:rPr>
                    <w:t>upport</w:t>
                  </w:r>
                  <w:r>
                    <w:rPr>
                      <w:b/>
                      <w:bCs/>
                    </w:rPr>
                    <w:t xml:space="preserve"> the following</w:t>
                  </w:r>
                  <w:r w:rsidRPr="0038225D">
                    <w:rPr>
                      <w:b/>
                      <w:bCs/>
                    </w:rPr>
                    <w:t xml:space="preserve"> functionalities</w:t>
                  </w:r>
                </w:p>
                <w:p w14:paraId="56DACAE2" w14:textId="77777777" w:rsidR="00687B8E" w:rsidRDefault="00687B8E" w:rsidP="00687B8E">
                  <w:pPr>
                    <w:pStyle w:val="Doc-text2"/>
                    <w:numPr>
                      <w:ilvl w:val="0"/>
                      <w:numId w:val="53"/>
                    </w:numPr>
                  </w:pPr>
                  <w:r w:rsidRPr="00DD3B34">
                    <w:t>Data transfer</w:t>
                  </w:r>
                </w:p>
                <w:p w14:paraId="22A633B8" w14:textId="77777777" w:rsidR="00687B8E" w:rsidRDefault="00687B8E" w:rsidP="00687B8E">
                  <w:pPr>
                    <w:pStyle w:val="Doc-text2"/>
                    <w:numPr>
                      <w:ilvl w:val="0"/>
                      <w:numId w:val="53"/>
                    </w:numPr>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5D1AD7BC" w14:textId="77777777" w:rsidR="00687B8E" w:rsidRDefault="00687B8E" w:rsidP="00687B8E">
                  <w:pPr>
                    <w:pStyle w:val="Doc-text2"/>
                    <w:numPr>
                      <w:ilvl w:val="0"/>
                      <w:numId w:val="53"/>
                    </w:numPr>
                  </w:pPr>
                  <w:r w:rsidRPr="009C292D">
                    <w:t>Security protection</w:t>
                  </w:r>
                  <w:r>
                    <w:t xml:space="preserve"> (in coordination with SA3)</w:t>
                  </w:r>
                  <w:r w:rsidRPr="009C292D">
                    <w:t>, Sequence numbering</w:t>
                  </w:r>
                  <w:r>
                    <w:t xml:space="preserve">, Header compression (e.g. </w:t>
                  </w:r>
                  <w:r w:rsidRPr="009C292D">
                    <w:t>ROHC</w:t>
                  </w:r>
                  <w:r>
                    <w:t xml:space="preserve">, </w:t>
                  </w:r>
                  <w:proofErr w:type="spellStart"/>
                  <w:r>
                    <w:t>etc</w:t>
                  </w:r>
                  <w:proofErr w:type="spellEnd"/>
                  <w:r>
                    <w:t xml:space="preserve"> based on plenary discussion)</w:t>
                  </w:r>
                  <w:r w:rsidRPr="009C292D">
                    <w:t xml:space="preserve">, </w:t>
                  </w:r>
                </w:p>
                <w:p w14:paraId="69D3227B" w14:textId="77777777" w:rsidR="00687B8E" w:rsidRDefault="00687B8E" w:rsidP="00687B8E">
                  <w:pPr>
                    <w:pStyle w:val="Doc-text2"/>
                    <w:numPr>
                      <w:ilvl w:val="0"/>
                      <w:numId w:val="53"/>
                    </w:numPr>
                  </w:pPr>
                  <w:r>
                    <w:t xml:space="preserve">SDU </w:t>
                  </w:r>
                  <w:r w:rsidRPr="009C292D">
                    <w:t>discard</w:t>
                  </w:r>
                </w:p>
                <w:p w14:paraId="63DECB0F" w14:textId="77777777" w:rsidR="00687B8E" w:rsidRDefault="00687B8E" w:rsidP="00687B8E">
                  <w:pPr>
                    <w:pStyle w:val="Doc-text2"/>
                    <w:numPr>
                      <w:ilvl w:val="0"/>
                      <w:numId w:val="53"/>
                    </w:numPr>
                  </w:pPr>
                  <w:r w:rsidRPr="00382382">
                    <w:t>Duplicate detection</w:t>
                  </w:r>
                  <w:r>
                    <w:t xml:space="preserve"> at the receiver side</w:t>
                  </w:r>
                  <w:r w:rsidRPr="00382382">
                    <w:rPr>
                      <w:i/>
                      <w:iCs/>
                    </w:rPr>
                    <w:t xml:space="preserve"> </w:t>
                  </w:r>
                  <w:r>
                    <w:t xml:space="preserve">and discard </w:t>
                  </w:r>
                </w:p>
                <w:p w14:paraId="7520DA62" w14:textId="77777777" w:rsidR="00687B8E" w:rsidRDefault="00687B8E" w:rsidP="00687B8E">
                  <w:pPr>
                    <w:pStyle w:val="Doc-text2"/>
                    <w:numPr>
                      <w:ilvl w:val="0"/>
                      <w:numId w:val="53"/>
                    </w:numPr>
                  </w:pPr>
                  <w:r>
                    <w:t>In-order and out-of-order delivery.  Reordering.</w:t>
                  </w:r>
                </w:p>
                <w:p w14:paraId="0866DCF0" w14:textId="77777777" w:rsidR="00687B8E" w:rsidRPr="008C2D20" w:rsidRDefault="00687B8E" w:rsidP="00687B8E">
                  <w:pPr>
                    <w:pStyle w:val="Doc-text2"/>
                    <w:numPr>
                      <w:ilvl w:val="0"/>
                      <w:numId w:val="53"/>
                    </w:numPr>
                  </w:pPr>
                  <w:r w:rsidRPr="008C2D20">
                    <w:t xml:space="preserve">(re)Segmentation of packets </w:t>
                  </w:r>
                  <w:r>
                    <w:t>and re-assembly</w:t>
                  </w:r>
                </w:p>
                <w:p w14:paraId="6D369610" w14:textId="77777777" w:rsidR="00687B8E" w:rsidRDefault="00687B8E" w:rsidP="00687B8E">
                  <w:pPr>
                    <w:pStyle w:val="Doc-text2"/>
                    <w:numPr>
                      <w:ilvl w:val="0"/>
                      <w:numId w:val="53"/>
                    </w:numPr>
                  </w:pPr>
                  <w:r w:rsidRPr="00B65B7F">
                    <w:t>Logical channel prioritization and multiplexing</w:t>
                  </w:r>
                  <w:r>
                    <w:t>/demultiplexing</w:t>
                  </w:r>
                </w:p>
                <w:p w14:paraId="6227CA76" w14:textId="77777777" w:rsidR="00687B8E" w:rsidRDefault="00687B8E" w:rsidP="00687B8E">
                  <w:pPr>
                    <w:pStyle w:val="Doc-text2"/>
                    <w:numPr>
                      <w:ilvl w:val="0"/>
                      <w:numId w:val="53"/>
                    </w:numPr>
                  </w:pPr>
                  <w:r>
                    <w:t xml:space="preserve">Scheduling information reporting </w:t>
                  </w:r>
                </w:p>
                <w:p w14:paraId="2B8F0B60" w14:textId="77777777" w:rsidR="00687B8E" w:rsidRDefault="00687B8E" w:rsidP="00687B8E">
                  <w:pPr>
                    <w:pStyle w:val="Doc-text2"/>
                    <w:numPr>
                      <w:ilvl w:val="0"/>
                      <w:numId w:val="53"/>
                    </w:numPr>
                  </w:pPr>
                  <w:r w:rsidRPr="001A57B1">
                    <w:t xml:space="preserve">Transmission and retransmission </w:t>
                  </w:r>
                  <w:r>
                    <w:t>(e.g. HARQ and ARQ like)</w:t>
                  </w:r>
                </w:p>
                <w:p w14:paraId="29B43B0B" w14:textId="77777777" w:rsidR="00687B8E" w:rsidRDefault="00687B8E" w:rsidP="00687B8E">
                  <w:pPr>
                    <w:pStyle w:val="Doc-text2"/>
                  </w:pPr>
                  <w:r>
                    <w:t xml:space="preserve">NOTE: Details of these functionalities will be further discussed later and the list is not exclusive </w:t>
                  </w:r>
                </w:p>
                <w:p w14:paraId="0249CE52" w14:textId="77777777" w:rsidR="00687B8E" w:rsidRDefault="00687B8E" w:rsidP="00687B8E">
                  <w:pPr>
                    <w:pStyle w:val="Doc-text2"/>
                  </w:pPr>
                  <w:r>
                    <w:t xml:space="preserve">NOTE: functions related to RAN1 aspects will be added and considered later on.  </w:t>
                  </w:r>
                </w:p>
                <w:p w14:paraId="647CD18A" w14:textId="77777777" w:rsidR="00687B8E" w:rsidRDefault="00687B8E" w:rsidP="00687B8E">
                  <w:pPr>
                    <w:pStyle w:val="Doc-text2"/>
                  </w:pPr>
                </w:p>
                <w:p w14:paraId="237F8C5B" w14:textId="77777777" w:rsidR="00687B8E" w:rsidRPr="007D07DE" w:rsidRDefault="00687B8E" w:rsidP="00687B8E">
                  <w:pPr>
                    <w:pStyle w:val="Agreement"/>
                    <w:tabs>
                      <w:tab w:val="clear" w:pos="1980"/>
                      <w:tab w:val="num" w:pos="1619"/>
                    </w:tabs>
                    <w:ind w:left="1619"/>
                  </w:pPr>
                  <w:r>
                    <w:t xml:space="preserve">Come back to concatenation after some further progress on UP protocol and understanding of security  </w:t>
                  </w:r>
                </w:p>
                <w:p w14:paraId="6F3834C8" w14:textId="77777777" w:rsidR="00687B8E" w:rsidRPr="0036528C" w:rsidRDefault="00687B8E" w:rsidP="00687B8E">
                  <w:pPr>
                    <w:pStyle w:val="Agreement"/>
                    <w:tabs>
                      <w:tab w:val="clear" w:pos="1980"/>
                      <w:tab w:val="num" w:pos="1619"/>
                    </w:tabs>
                    <w:ind w:left="1619"/>
                  </w:pPr>
                  <w:r>
                    <w:t>Study how to design UP with a single sequence numbering functionality for standalone operation</w:t>
                  </w:r>
                </w:p>
                <w:p w14:paraId="5A4DBF8F" w14:textId="77777777" w:rsidR="00687B8E" w:rsidRDefault="00687B8E" w:rsidP="00687B8E">
                  <w:pPr>
                    <w:pStyle w:val="Doc-text2"/>
                    <w:ind w:left="0" w:firstLine="0"/>
                  </w:pPr>
                </w:p>
              </w:tc>
            </w:tr>
          </w:tbl>
          <w:p w14:paraId="4563921C" w14:textId="77777777" w:rsidR="009864E2" w:rsidRDefault="009864E2" w:rsidP="00D448A2">
            <w:pPr>
              <w:spacing w:after="100" w:afterAutospacing="1"/>
              <w:rPr>
                <w:lang w:eastAsia="zh-CN"/>
              </w:rPr>
            </w:pPr>
          </w:p>
        </w:tc>
      </w:tr>
    </w:tbl>
    <w:p w14:paraId="18097E22" w14:textId="63BDDB12" w:rsidR="00246FBD"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 xml:space="preserve">share our views on user plane protocol </w:t>
      </w:r>
      <w:r w:rsidR="00DC64B3">
        <w:rPr>
          <w:lang w:eastAsia="zh-CN"/>
        </w:rPr>
        <w:t>stack</w:t>
      </w:r>
      <w:r>
        <w:rPr>
          <w:lang w:eastAsia="zh-CN"/>
        </w:rPr>
        <w:t>,</w:t>
      </w:r>
      <w:r w:rsidR="00CA6F8D">
        <w:rPr>
          <w:lang w:eastAsia="zh-CN"/>
        </w:rPr>
        <w:t xml:space="preserve"> </w:t>
      </w:r>
      <w:r w:rsidR="003557B4">
        <w:rPr>
          <w:lang w:eastAsia="zh-CN"/>
        </w:rPr>
        <w:t>handling of ACK type of traffic</w:t>
      </w:r>
      <w:r>
        <w:rPr>
          <w:lang w:eastAsia="zh-CN"/>
        </w:rPr>
        <w:t>,</w:t>
      </w:r>
      <w:r w:rsidR="00F71C13">
        <w:rPr>
          <w:lang w:eastAsia="zh-CN"/>
        </w:rPr>
        <w:t xml:space="preserve"> and header format enhancement</w:t>
      </w:r>
      <w:r w:rsidR="00CA6F8D">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45511F95" w:rsidR="00901E02" w:rsidRPr="00A87E85" w:rsidRDefault="0062733E" w:rsidP="001755CC">
      <w:pPr>
        <w:pStyle w:val="Heading2"/>
        <w:rPr>
          <w:lang w:val="en-US" w:eastAsia="ko-KR"/>
        </w:rPr>
      </w:pPr>
      <w:r>
        <w:rPr>
          <w:lang w:eastAsia="ko-KR"/>
        </w:rPr>
        <w:t>2.</w:t>
      </w:r>
      <w:r w:rsidR="000B1F33">
        <w:rPr>
          <w:lang w:eastAsia="ko-KR"/>
        </w:rPr>
        <w:t>1</w:t>
      </w:r>
      <w:r>
        <w:rPr>
          <w:lang w:eastAsia="ko-KR"/>
        </w:rPr>
        <w:t xml:space="preserve"> </w:t>
      </w:r>
      <w:r w:rsidR="004D415D">
        <w:rPr>
          <w:lang w:eastAsia="ko-KR"/>
        </w:rPr>
        <w:t>User plane</w:t>
      </w:r>
      <w:r w:rsidR="00A860FC">
        <w:rPr>
          <w:lang w:eastAsia="ko-KR"/>
        </w:rPr>
        <w:t xml:space="preserve"> protocol stack</w:t>
      </w:r>
    </w:p>
    <w:p w14:paraId="2B59FCCF" w14:textId="16675A65" w:rsidR="00A860FC" w:rsidRPr="00641694" w:rsidRDefault="00170EF9" w:rsidP="00A860FC">
      <w:pPr>
        <w:spacing w:before="40" w:after="0"/>
        <w:rPr>
          <w:rFonts w:eastAsia="MS Mincho"/>
          <w:lang w:val="en-GB" w:eastAsia="en-GB"/>
        </w:rPr>
      </w:pPr>
      <w:r w:rsidRPr="00641694">
        <w:rPr>
          <w:rFonts w:eastAsia="MS Mincho"/>
          <w:iCs/>
          <w:lang w:val="en-GB" w:eastAsia="en-GB"/>
        </w:rPr>
        <w:t xml:space="preserve">LTE user plane protocol stack has PDCP, RLC, and MAC sublayers. </w:t>
      </w:r>
      <w:r w:rsidR="00E540DF" w:rsidRPr="00641694">
        <w:rPr>
          <w:rFonts w:eastAsia="MS Mincho"/>
          <w:iCs/>
          <w:lang w:val="en-GB" w:eastAsia="en-GB"/>
        </w:rPr>
        <w:t xml:space="preserve">These sublayers were also </w:t>
      </w:r>
      <w:r w:rsidR="0083431A" w:rsidRPr="00641694">
        <w:rPr>
          <w:rFonts w:eastAsia="MS Mincho"/>
          <w:iCs/>
          <w:lang w:val="en-GB" w:eastAsia="en-GB"/>
        </w:rPr>
        <w:t xml:space="preserve">present in NR protocol stack with the addition of </w:t>
      </w:r>
      <w:r w:rsidR="00FE1BBD" w:rsidRPr="00641694">
        <w:rPr>
          <w:rFonts w:eastAsia="MS Mincho"/>
          <w:iCs/>
          <w:lang w:val="en-GB" w:eastAsia="en-GB"/>
        </w:rPr>
        <w:t>SDAP</w:t>
      </w:r>
      <w:r w:rsidR="0083431A" w:rsidRPr="00641694">
        <w:rPr>
          <w:rFonts w:eastAsia="MS Mincho"/>
          <w:iCs/>
          <w:lang w:val="en-GB" w:eastAsia="en-GB"/>
        </w:rPr>
        <w:t xml:space="preserve"> protocol stack. </w:t>
      </w:r>
      <w:r w:rsidR="00E83131" w:rsidRPr="00641694">
        <w:rPr>
          <w:rFonts w:eastAsia="MS Mincho"/>
          <w:iCs/>
          <w:lang w:val="en-GB" w:eastAsia="en-GB"/>
        </w:rPr>
        <w:t xml:space="preserve">Some detailed changes were </w:t>
      </w:r>
      <w:r w:rsidR="00E020DE" w:rsidRPr="00641694">
        <w:rPr>
          <w:rFonts w:eastAsia="MS Mincho"/>
          <w:iCs/>
          <w:lang w:val="en-GB" w:eastAsia="en-GB"/>
        </w:rPr>
        <w:t xml:space="preserve">introduced to each protocol layer while migrating from LTE to NR. We think that 6GR should </w:t>
      </w:r>
      <w:r w:rsidR="00CD37B9" w:rsidRPr="00641694">
        <w:rPr>
          <w:rFonts w:eastAsia="MS Mincho"/>
          <w:iCs/>
          <w:lang w:val="en-GB" w:eastAsia="en-GB"/>
        </w:rPr>
        <w:t>r</w:t>
      </w:r>
      <w:r w:rsidR="00A860FC" w:rsidRPr="00641694">
        <w:rPr>
          <w:rFonts w:eastAsia="MS Mincho"/>
          <w:iCs/>
          <w:lang w:val="en-GB" w:eastAsia="en-GB"/>
        </w:rPr>
        <w:t>euse</w:t>
      </w:r>
      <w:r w:rsidR="00A860FC" w:rsidRPr="00641694">
        <w:rPr>
          <w:rFonts w:eastAsia="MS Mincho"/>
          <w:lang w:val="en-GB" w:eastAsia="en-GB"/>
        </w:rPr>
        <w:t xml:space="preserve"> NR 5G UP </w:t>
      </w:r>
      <w:r w:rsidR="00CD37B9" w:rsidRPr="00641694">
        <w:rPr>
          <w:rFonts w:eastAsia="MS Mincho"/>
          <w:iCs/>
          <w:lang w:val="en-GB" w:eastAsia="en-GB"/>
        </w:rPr>
        <w:t xml:space="preserve">and </w:t>
      </w:r>
      <w:r w:rsidR="00A860FC" w:rsidRPr="00641694">
        <w:rPr>
          <w:rFonts w:eastAsia="MS Mincho"/>
          <w:lang w:val="en-GB" w:eastAsia="en-GB"/>
        </w:rPr>
        <w:t xml:space="preserve">rel19 </w:t>
      </w:r>
      <w:r w:rsidR="00CD37B9" w:rsidRPr="00641694">
        <w:rPr>
          <w:rFonts w:eastAsia="MS Mincho"/>
          <w:iCs/>
          <w:lang w:val="en-GB" w:eastAsia="en-GB"/>
        </w:rPr>
        <w:t xml:space="preserve">could be the </w:t>
      </w:r>
      <w:r w:rsidR="00A860FC" w:rsidRPr="00641694">
        <w:rPr>
          <w:rFonts w:eastAsia="MS Mincho"/>
          <w:lang w:val="en-GB" w:eastAsia="en-GB"/>
        </w:rPr>
        <w:t>baseline</w:t>
      </w:r>
      <w:r w:rsidR="00CD37B9" w:rsidRPr="00641694">
        <w:rPr>
          <w:rFonts w:eastAsia="MS Mincho"/>
          <w:iCs/>
          <w:lang w:val="en-GB" w:eastAsia="en-GB"/>
        </w:rPr>
        <w:t xml:space="preserve">. </w:t>
      </w:r>
      <w:r w:rsidR="00BC5546" w:rsidRPr="00641694">
        <w:rPr>
          <w:rFonts w:eastAsia="MS Mincho"/>
          <w:iCs/>
          <w:lang w:val="en-GB" w:eastAsia="en-GB"/>
        </w:rPr>
        <w:t xml:space="preserve">Enhancements to each protocol layer </w:t>
      </w:r>
      <w:r w:rsidR="000A25E2">
        <w:rPr>
          <w:rFonts w:eastAsia="MS Mincho"/>
          <w:iCs/>
          <w:lang w:val="en-GB" w:eastAsia="en-GB"/>
        </w:rPr>
        <w:t xml:space="preserve">based on the services need to be supported for 6G </w:t>
      </w:r>
      <w:r w:rsidR="00BC5546" w:rsidRPr="00641694">
        <w:rPr>
          <w:rFonts w:eastAsia="MS Mincho"/>
          <w:iCs/>
          <w:lang w:val="en-GB" w:eastAsia="en-GB"/>
        </w:rPr>
        <w:t xml:space="preserve">can be </w:t>
      </w:r>
      <w:r w:rsidR="000A25E2">
        <w:rPr>
          <w:rFonts w:eastAsia="MS Mincho"/>
          <w:iCs/>
          <w:lang w:val="en-GB" w:eastAsia="en-GB"/>
        </w:rPr>
        <w:t>studied</w:t>
      </w:r>
      <w:r w:rsidR="00BC5546" w:rsidRPr="00641694">
        <w:rPr>
          <w:rFonts w:eastAsia="MS Mincho"/>
          <w:iCs/>
          <w:lang w:val="en-GB" w:eastAsia="en-GB"/>
        </w:rPr>
        <w:t>.</w:t>
      </w:r>
    </w:p>
    <w:p w14:paraId="1DAD30D3" w14:textId="2FCED87A" w:rsidR="004F1DF6" w:rsidRPr="00641694" w:rsidRDefault="00BC5546" w:rsidP="004F1DF6">
      <w:pPr>
        <w:spacing w:before="40" w:after="0"/>
        <w:rPr>
          <w:rFonts w:eastAsia="MS Mincho"/>
          <w:iCs/>
          <w:lang w:val="en-GB" w:eastAsia="en-GB"/>
        </w:rPr>
      </w:pPr>
      <w:r w:rsidRPr="00641694">
        <w:rPr>
          <w:rFonts w:eastAsia="MS Mincho"/>
          <w:iCs/>
          <w:lang w:val="en-GB" w:eastAsia="en-GB"/>
        </w:rPr>
        <w:t xml:space="preserve">Apart from </w:t>
      </w:r>
      <w:r w:rsidR="006924DE">
        <w:rPr>
          <w:rFonts w:eastAsia="MS Mincho"/>
          <w:iCs/>
          <w:lang w:val="en-GB" w:eastAsia="en-GB"/>
        </w:rPr>
        <w:t xml:space="preserve">the </w:t>
      </w:r>
      <w:r w:rsidRPr="00641694">
        <w:rPr>
          <w:rFonts w:eastAsia="MS Mincho"/>
          <w:iCs/>
          <w:lang w:val="en-GB" w:eastAsia="en-GB"/>
        </w:rPr>
        <w:t xml:space="preserve">protocol stack, </w:t>
      </w:r>
      <w:r w:rsidR="00A860FC" w:rsidRPr="00641694">
        <w:rPr>
          <w:rFonts w:eastAsia="MS Mincho"/>
          <w:lang w:val="en-GB" w:eastAsia="en-GB"/>
        </w:rPr>
        <w:t>QoS handling</w:t>
      </w:r>
      <w:r w:rsidR="00356654" w:rsidRPr="00641694">
        <w:rPr>
          <w:rFonts w:eastAsia="MS Mincho"/>
          <w:iCs/>
          <w:lang w:val="en-GB" w:eastAsia="en-GB"/>
        </w:rPr>
        <w:t xml:space="preserve">, number of DRBs and Logical channels </w:t>
      </w:r>
      <w:r w:rsidR="006D4294" w:rsidRPr="00641694">
        <w:rPr>
          <w:rFonts w:eastAsia="MS Mincho"/>
          <w:iCs/>
          <w:lang w:val="en-GB" w:eastAsia="en-GB"/>
        </w:rPr>
        <w:t xml:space="preserve">should also be studied on top of NR. For example, </w:t>
      </w:r>
      <w:r w:rsidR="00A860FC" w:rsidRPr="00641694">
        <w:rPr>
          <w:rFonts w:eastAsia="MS Mincho"/>
          <w:lang w:val="en-GB" w:eastAsia="en-GB"/>
        </w:rPr>
        <w:t>RAN2 should study defining a realistic number of DRBs. Do we need to reserve LCID space for a number of DRBs which are never used</w:t>
      </w:r>
      <w:r w:rsidR="00983AC2" w:rsidRPr="00641694">
        <w:rPr>
          <w:rFonts w:eastAsia="MS Mincho"/>
          <w:iCs/>
          <w:lang w:val="en-GB" w:eastAsia="en-GB"/>
        </w:rPr>
        <w:t xml:space="preserve"> etc. </w:t>
      </w:r>
      <w:r w:rsidR="001C52C3" w:rsidRPr="00641694">
        <w:rPr>
          <w:rFonts w:eastAsia="MS Mincho"/>
          <w:iCs/>
          <w:lang w:val="en-GB" w:eastAsia="en-GB"/>
        </w:rPr>
        <w:t xml:space="preserve">To begin with, </w:t>
      </w:r>
      <w:r w:rsidR="00AF07F2" w:rsidRPr="00641694">
        <w:rPr>
          <w:rFonts w:eastAsia="MS Mincho"/>
          <w:iCs/>
          <w:lang w:val="en-GB" w:eastAsia="en-GB"/>
        </w:rPr>
        <w:t>NR rel-19 user plane should be the baseline.</w:t>
      </w:r>
      <w:r w:rsidR="00E57BC9">
        <w:rPr>
          <w:rFonts w:eastAsia="MS Mincho"/>
          <w:iCs/>
          <w:lang w:val="en-GB" w:eastAsia="en-GB"/>
        </w:rPr>
        <w:t xml:space="preserve"> </w:t>
      </w:r>
    </w:p>
    <w:p w14:paraId="27A05E0C" w14:textId="23764566" w:rsidR="00801086" w:rsidRPr="00641694" w:rsidRDefault="00801086" w:rsidP="00641694">
      <w:pPr>
        <w:spacing w:before="40" w:after="0"/>
        <w:rPr>
          <w:rFonts w:eastAsia="MS Mincho"/>
          <w:lang w:val="en-GB" w:eastAsia="en-GB"/>
        </w:rPr>
      </w:pPr>
    </w:p>
    <w:p w14:paraId="2B486896" w14:textId="78510DCB" w:rsidR="00DB6AF1" w:rsidRPr="0059252B" w:rsidRDefault="00801086" w:rsidP="00DB6AF1">
      <w:pPr>
        <w:ind w:left="1313" w:hangingChars="654" w:hanging="1313"/>
        <w:rPr>
          <w:b/>
          <w:bCs/>
          <w:lang w:eastAsia="ko-KR"/>
        </w:rPr>
      </w:pPr>
      <w:r w:rsidRPr="67F0D885">
        <w:rPr>
          <w:b/>
          <w:bCs/>
          <w:lang w:eastAsia="ko-KR"/>
        </w:rPr>
        <w:t xml:space="preserve">Proposal </w:t>
      </w:r>
      <w:r w:rsidR="00AF07F2" w:rsidRPr="67F0D885">
        <w:rPr>
          <w:b/>
          <w:bCs/>
          <w:lang w:eastAsia="ko-KR"/>
        </w:rPr>
        <w:t>1</w:t>
      </w:r>
      <w:r>
        <w:tab/>
      </w:r>
      <w:r w:rsidR="00AF07F2" w:rsidRPr="67F0D885">
        <w:rPr>
          <w:b/>
          <w:bCs/>
          <w:lang w:eastAsia="ko-KR"/>
        </w:rPr>
        <w:t xml:space="preserve">NR rel-19 user plane </w:t>
      </w:r>
      <w:r w:rsidR="004F1DF6" w:rsidRPr="67F0D885">
        <w:rPr>
          <w:b/>
          <w:bCs/>
          <w:lang w:eastAsia="ko-KR"/>
        </w:rPr>
        <w:t xml:space="preserve">protocol stack </w:t>
      </w:r>
      <w:r w:rsidR="00AF07F2" w:rsidRPr="67F0D885">
        <w:rPr>
          <w:b/>
          <w:bCs/>
          <w:lang w:eastAsia="ko-KR"/>
        </w:rPr>
        <w:t xml:space="preserve">should be the baseline for 6GR. RAN2 </w:t>
      </w:r>
      <w:r w:rsidR="004A5587" w:rsidRPr="67F0D885">
        <w:rPr>
          <w:b/>
          <w:bCs/>
          <w:lang w:eastAsia="ko-KR"/>
        </w:rPr>
        <w:t xml:space="preserve">should study enhancements </w:t>
      </w:r>
      <w:r w:rsidR="00F34B29" w:rsidRPr="67F0D885">
        <w:rPr>
          <w:b/>
          <w:bCs/>
          <w:lang w:eastAsia="ko-KR"/>
        </w:rPr>
        <w:t xml:space="preserve">related to each protocol sublayer and </w:t>
      </w:r>
      <w:r w:rsidR="002E37D5" w:rsidRPr="67F0D885">
        <w:rPr>
          <w:b/>
          <w:bCs/>
          <w:lang w:eastAsia="ko-KR"/>
        </w:rPr>
        <w:t xml:space="preserve">other user plane topics </w:t>
      </w:r>
      <w:r w:rsidR="00121747" w:rsidRPr="67F0D885">
        <w:rPr>
          <w:b/>
          <w:bCs/>
          <w:lang w:eastAsia="ko-KR"/>
        </w:rPr>
        <w:t>depending on the type of services to be supported for 6G</w:t>
      </w:r>
      <w:r w:rsidR="002E37D5" w:rsidRPr="67F0D885">
        <w:rPr>
          <w:b/>
          <w:bCs/>
          <w:lang w:eastAsia="ko-KR"/>
        </w:rPr>
        <w:t>.</w:t>
      </w:r>
      <w:r w:rsidRPr="67F0D885">
        <w:rPr>
          <w:b/>
          <w:bCs/>
          <w:lang w:eastAsia="ko-KR"/>
        </w:rPr>
        <w:t xml:space="preserve"> </w:t>
      </w:r>
    </w:p>
    <w:p w14:paraId="25AF1243" w14:textId="75B358B0" w:rsidR="00DA4403" w:rsidRPr="00A87E85" w:rsidRDefault="00DA4403" w:rsidP="001755CC">
      <w:pPr>
        <w:pStyle w:val="Heading2"/>
        <w:rPr>
          <w:lang w:val="en-US" w:eastAsia="ko-KR"/>
        </w:rPr>
      </w:pPr>
      <w:r>
        <w:rPr>
          <w:lang w:eastAsia="ko-KR"/>
        </w:rPr>
        <w:lastRenderedPageBreak/>
        <w:t xml:space="preserve">2.2 </w:t>
      </w:r>
      <w:r w:rsidR="00CA6F8D" w:rsidRPr="00641694">
        <w:rPr>
          <w:lang w:eastAsia="ko-KR"/>
        </w:rPr>
        <w:t>Handling of ACK type of traffic</w:t>
      </w:r>
      <w:r w:rsidR="00CA6F8D" w:rsidDel="00CA6F8D">
        <w:rPr>
          <w:lang w:eastAsia="ko-KR"/>
        </w:rPr>
        <w:t xml:space="preserve"> </w:t>
      </w:r>
    </w:p>
    <w:p w14:paraId="234A6A7D" w14:textId="24347D6F" w:rsidR="00555652" w:rsidRPr="00641694" w:rsidRDefault="008E361E" w:rsidP="000E531F">
      <w:pPr>
        <w:spacing w:before="40" w:after="0"/>
        <w:rPr>
          <w:rFonts w:eastAsia="MS Mincho"/>
          <w:lang w:val="en-GB" w:eastAsia="en-GB"/>
        </w:rPr>
      </w:pPr>
      <w:r>
        <w:rPr>
          <w:rFonts w:eastAsia="MS Mincho"/>
          <w:iCs/>
          <w:lang w:val="en-GB" w:eastAsia="en-GB"/>
        </w:rPr>
        <w:t xml:space="preserve">6G will support different services </w:t>
      </w:r>
      <w:r w:rsidR="00A3460B">
        <w:rPr>
          <w:rFonts w:eastAsia="MS Mincho"/>
          <w:iCs/>
          <w:lang w:val="en-GB" w:eastAsia="en-GB"/>
        </w:rPr>
        <w:t xml:space="preserve">but one </w:t>
      </w:r>
      <w:r w:rsidR="0099677B">
        <w:rPr>
          <w:rFonts w:eastAsia="MS Mincho"/>
          <w:iCs/>
          <w:lang w:val="en-GB" w:eastAsia="en-GB"/>
        </w:rPr>
        <w:t xml:space="preserve">aspect </w:t>
      </w:r>
      <w:r w:rsidR="00394757">
        <w:rPr>
          <w:rFonts w:eastAsia="MS Mincho"/>
          <w:iCs/>
          <w:lang w:val="en-GB" w:eastAsia="en-GB"/>
        </w:rPr>
        <w:t xml:space="preserve">is the </w:t>
      </w:r>
      <w:r w:rsidR="00FA07AE">
        <w:rPr>
          <w:rFonts w:eastAsia="MS Mincho"/>
          <w:iCs/>
          <w:lang w:val="en-GB" w:eastAsia="en-GB"/>
        </w:rPr>
        <w:t xml:space="preserve">amount of traffic generated by </w:t>
      </w:r>
      <w:r w:rsidR="00642C80" w:rsidRPr="00641694">
        <w:rPr>
          <w:rFonts w:eastAsia="MS Mincho"/>
          <w:iCs/>
          <w:lang w:val="en-GB" w:eastAsia="en-GB"/>
        </w:rPr>
        <w:t xml:space="preserve">ACK </w:t>
      </w:r>
      <w:r w:rsidR="00F609F2">
        <w:rPr>
          <w:rFonts w:eastAsia="MS Mincho"/>
          <w:iCs/>
          <w:lang w:val="en-GB" w:eastAsia="en-GB"/>
        </w:rPr>
        <w:t>type of messages</w:t>
      </w:r>
      <w:r w:rsidR="002F473D">
        <w:rPr>
          <w:rFonts w:eastAsia="MS Mincho"/>
          <w:iCs/>
          <w:lang w:val="en-GB" w:eastAsia="en-GB"/>
        </w:rPr>
        <w:t xml:space="preserve">. This </w:t>
      </w:r>
      <w:r w:rsidR="00642C80" w:rsidRPr="00641694">
        <w:rPr>
          <w:rFonts w:eastAsia="MS Mincho"/>
          <w:iCs/>
          <w:lang w:val="en-GB" w:eastAsia="en-GB"/>
        </w:rPr>
        <w:t xml:space="preserve">traffic can be generated at different </w:t>
      </w:r>
      <w:r w:rsidR="00642C80" w:rsidRPr="00642C80">
        <w:rPr>
          <w:rFonts w:eastAsia="MS Mincho"/>
          <w:iCs/>
          <w:lang w:val="en-GB" w:eastAsia="en-GB"/>
        </w:rPr>
        <w:t>l</w:t>
      </w:r>
      <w:r w:rsidR="00753A64">
        <w:rPr>
          <w:rFonts w:eastAsia="MS Mincho"/>
          <w:iCs/>
          <w:lang w:val="en-GB" w:eastAsia="en-GB"/>
        </w:rPr>
        <w:t>ayers</w:t>
      </w:r>
      <w:r w:rsidR="00642C80" w:rsidRPr="00642C80">
        <w:rPr>
          <w:rFonts w:eastAsia="MS Mincho"/>
          <w:iCs/>
          <w:lang w:val="en-GB" w:eastAsia="en-GB"/>
        </w:rPr>
        <w:t xml:space="preserve"> like</w:t>
      </w:r>
      <w:r w:rsidR="00642C80" w:rsidRPr="00641694">
        <w:rPr>
          <w:rFonts w:eastAsia="MS Mincho"/>
          <w:iCs/>
          <w:lang w:val="en-GB" w:eastAsia="en-GB"/>
        </w:rPr>
        <w:t xml:space="preserve"> e.g. </w:t>
      </w:r>
      <w:r w:rsidR="00593B67">
        <w:rPr>
          <w:rFonts w:eastAsia="MS Mincho"/>
          <w:iCs/>
          <w:lang w:val="en-GB" w:eastAsia="en-GB"/>
        </w:rPr>
        <w:t>application-level</w:t>
      </w:r>
      <w:r w:rsidR="007E3C29">
        <w:rPr>
          <w:rFonts w:eastAsia="MS Mincho"/>
          <w:iCs/>
          <w:lang w:val="en-GB" w:eastAsia="en-GB"/>
        </w:rPr>
        <w:t xml:space="preserve"> </w:t>
      </w:r>
      <w:r w:rsidR="00642C80" w:rsidRPr="00641694">
        <w:rPr>
          <w:rFonts w:eastAsia="MS Mincho"/>
          <w:iCs/>
          <w:lang w:val="en-GB" w:eastAsia="en-GB"/>
        </w:rPr>
        <w:t xml:space="preserve">TCP ACK or RLC-AM ACK or even PDCP status report. </w:t>
      </w:r>
      <w:r w:rsidR="002D2ACB">
        <w:rPr>
          <w:rFonts w:eastAsia="MS Mincho"/>
          <w:iCs/>
          <w:lang w:val="en-GB" w:eastAsia="en-GB"/>
        </w:rPr>
        <w:t xml:space="preserve">In order to reduce or optimise the ACK traffic, </w:t>
      </w:r>
      <w:r w:rsidR="00CC669E">
        <w:rPr>
          <w:rFonts w:eastAsia="MS Mincho"/>
          <w:iCs/>
          <w:lang w:val="en-GB" w:eastAsia="en-GB"/>
        </w:rPr>
        <w:t>w</w:t>
      </w:r>
      <w:r w:rsidR="002E37D5" w:rsidRPr="00642C80">
        <w:rPr>
          <w:rFonts w:eastAsia="MS Mincho"/>
          <w:iCs/>
          <w:lang w:val="en-GB" w:eastAsia="en-GB"/>
        </w:rPr>
        <w:t xml:space="preserve">e see </w:t>
      </w:r>
      <w:r w:rsidR="00734B59">
        <w:rPr>
          <w:rFonts w:eastAsia="MS Mincho"/>
          <w:iCs/>
          <w:lang w:val="en-GB" w:eastAsia="en-GB"/>
        </w:rPr>
        <w:t xml:space="preserve">that </w:t>
      </w:r>
      <w:r w:rsidR="002E37D5" w:rsidRPr="00642C80">
        <w:rPr>
          <w:rFonts w:eastAsia="MS Mincho"/>
          <w:iCs/>
          <w:lang w:val="en-GB" w:eastAsia="en-GB"/>
        </w:rPr>
        <w:t>there are t</w:t>
      </w:r>
      <w:r w:rsidR="003768BB" w:rsidRPr="00641694">
        <w:rPr>
          <w:rFonts w:eastAsia="MS Mincho"/>
          <w:iCs/>
          <w:lang w:val="en-GB" w:eastAsia="en-GB"/>
        </w:rPr>
        <w:t>wo possible solutions</w:t>
      </w:r>
      <w:r w:rsidR="00734B59">
        <w:rPr>
          <w:rFonts w:eastAsia="MS Mincho"/>
          <w:iCs/>
          <w:lang w:val="en-GB" w:eastAsia="en-GB"/>
        </w:rPr>
        <w:t xml:space="preserve"> on high level</w:t>
      </w:r>
      <w:r w:rsidR="00CB5A94" w:rsidRPr="00641694">
        <w:rPr>
          <w:rFonts w:eastAsia="MS Mincho"/>
          <w:iCs/>
          <w:lang w:val="en-GB" w:eastAsia="en-GB"/>
        </w:rPr>
        <w:t>:</w:t>
      </w:r>
    </w:p>
    <w:p w14:paraId="5FFFAD44" w14:textId="294E50E1" w:rsidR="0073755B" w:rsidRPr="00641694" w:rsidRDefault="006B1301" w:rsidP="00641694">
      <w:pPr>
        <w:pStyle w:val="ListParagraph"/>
        <w:numPr>
          <w:ilvl w:val="0"/>
          <w:numId w:val="50"/>
        </w:numPr>
        <w:spacing w:before="40" w:after="0"/>
        <w:ind w:firstLineChars="0"/>
        <w:rPr>
          <w:rFonts w:eastAsia="MS Mincho"/>
          <w:lang w:val="en-GB" w:eastAsia="en-GB"/>
        </w:rPr>
      </w:pPr>
      <w:r w:rsidRPr="00641694">
        <w:rPr>
          <w:rFonts w:eastAsia="MS Mincho"/>
          <w:lang w:val="en-GB" w:eastAsia="en-GB"/>
        </w:rPr>
        <w:t>No ack</w:t>
      </w:r>
      <w:r w:rsidR="00EB71CB" w:rsidRPr="00641694">
        <w:rPr>
          <w:rFonts w:eastAsia="MS Mincho"/>
          <w:lang w:val="en-GB" w:eastAsia="en-GB"/>
        </w:rPr>
        <w:t xml:space="preserve"> or </w:t>
      </w:r>
      <w:r w:rsidR="00866970" w:rsidRPr="00641694">
        <w:rPr>
          <w:rFonts w:eastAsia="MS Mincho"/>
          <w:lang w:val="en-GB" w:eastAsia="en-GB"/>
        </w:rPr>
        <w:t xml:space="preserve">ack </w:t>
      </w:r>
      <w:r w:rsidR="000631EA" w:rsidRPr="00641694">
        <w:rPr>
          <w:rFonts w:eastAsia="MS Mincho"/>
          <w:lang w:val="en-GB" w:eastAsia="en-GB"/>
        </w:rPr>
        <w:t>correlation from other layer</w:t>
      </w:r>
      <w:r w:rsidR="00593B67">
        <w:rPr>
          <w:rFonts w:eastAsia="MS Mincho"/>
          <w:iCs/>
          <w:lang w:val="en-GB" w:eastAsia="en-GB"/>
        </w:rPr>
        <w:t>(s)</w:t>
      </w:r>
    </w:p>
    <w:p w14:paraId="487E05D7" w14:textId="0CBCD4DF" w:rsidR="003768BB" w:rsidRPr="00641694" w:rsidRDefault="00593B67" w:rsidP="00641694">
      <w:pPr>
        <w:pStyle w:val="ListParagraph"/>
        <w:numPr>
          <w:ilvl w:val="0"/>
          <w:numId w:val="50"/>
        </w:numPr>
        <w:spacing w:before="40" w:after="0"/>
        <w:ind w:firstLineChars="0"/>
        <w:rPr>
          <w:rFonts w:eastAsia="MS Mincho"/>
          <w:lang w:val="en-GB" w:eastAsia="en-GB"/>
        </w:rPr>
      </w:pPr>
      <w:r>
        <w:rPr>
          <w:rFonts w:eastAsia="MS Mincho"/>
          <w:iCs/>
          <w:lang w:val="en-GB" w:eastAsia="en-GB"/>
        </w:rPr>
        <w:t>F</w:t>
      </w:r>
      <w:r w:rsidR="00E36394" w:rsidRPr="00641694">
        <w:rPr>
          <w:rFonts w:eastAsia="MS Mincho"/>
          <w:lang w:val="en-GB" w:eastAsia="en-GB"/>
        </w:rPr>
        <w:t>ake ack generation</w:t>
      </w:r>
    </w:p>
    <w:p w14:paraId="58EC3DC9" w14:textId="130DE7DF" w:rsidR="00F5132F" w:rsidRPr="00641694" w:rsidRDefault="00CB35B6" w:rsidP="000E531F">
      <w:pPr>
        <w:spacing w:before="40" w:after="0"/>
        <w:rPr>
          <w:rFonts w:eastAsia="MS Mincho"/>
          <w:lang w:val="en-GB" w:eastAsia="en-GB"/>
        </w:rPr>
      </w:pPr>
      <w:r>
        <w:rPr>
          <w:rFonts w:eastAsia="MS Mincho"/>
          <w:iCs/>
          <w:lang w:val="en-GB" w:eastAsia="en-GB"/>
        </w:rPr>
        <w:t>F</w:t>
      </w:r>
      <w:r w:rsidR="00343ED4" w:rsidRPr="00641694">
        <w:rPr>
          <w:rFonts w:eastAsia="MS Mincho"/>
          <w:iCs/>
          <w:lang w:val="en-GB" w:eastAsia="en-GB"/>
        </w:rPr>
        <w:t>or</w:t>
      </w:r>
      <w:r w:rsidR="00343ED4" w:rsidRPr="00641694">
        <w:rPr>
          <w:rFonts w:eastAsia="MS Mincho"/>
          <w:lang w:val="en-GB" w:eastAsia="en-GB"/>
        </w:rPr>
        <w:t xml:space="preserve"> </w:t>
      </w:r>
      <w:r w:rsidR="00722D24" w:rsidRPr="00641694">
        <w:rPr>
          <w:rFonts w:eastAsia="MS Mincho"/>
          <w:lang w:val="en-GB" w:eastAsia="en-GB"/>
        </w:rPr>
        <w:t xml:space="preserve">No ack or ack correlation from other layer, </w:t>
      </w:r>
      <w:r w:rsidR="000E531F" w:rsidRPr="00641694">
        <w:rPr>
          <w:rFonts w:eastAsia="MS Mincho"/>
          <w:lang w:val="en-GB" w:eastAsia="en-GB"/>
        </w:rPr>
        <w:t xml:space="preserve">Asymmetric RLC configuration </w:t>
      </w:r>
      <w:r w:rsidR="00722D24" w:rsidRPr="00641694">
        <w:rPr>
          <w:rFonts w:eastAsia="MS Mincho"/>
          <w:lang w:val="en-GB" w:eastAsia="en-GB"/>
        </w:rPr>
        <w:t>was discusse</w:t>
      </w:r>
      <w:r w:rsidR="008037AD" w:rsidRPr="00641694">
        <w:rPr>
          <w:rFonts w:eastAsia="MS Mincho"/>
          <w:lang w:val="en-GB" w:eastAsia="en-GB"/>
        </w:rPr>
        <w:t xml:space="preserve">d during rel-19. </w:t>
      </w:r>
      <w:proofErr w:type="spellStart"/>
      <w:r w:rsidR="008037AD" w:rsidRPr="00641694">
        <w:rPr>
          <w:rFonts w:eastAsia="MS Mincho"/>
          <w:lang w:val="en-GB" w:eastAsia="en-GB"/>
        </w:rPr>
        <w:t>gNB</w:t>
      </w:r>
      <w:proofErr w:type="spellEnd"/>
      <w:r w:rsidR="008037AD" w:rsidRPr="00641694">
        <w:rPr>
          <w:rFonts w:eastAsia="MS Mincho"/>
          <w:lang w:val="en-GB" w:eastAsia="en-GB"/>
        </w:rPr>
        <w:t xml:space="preserve"> will provide </w:t>
      </w:r>
      <w:r w:rsidR="00F5132F" w:rsidRPr="00641694">
        <w:rPr>
          <w:rFonts w:eastAsia="MS Mincho"/>
          <w:lang w:val="en-GB" w:eastAsia="en-GB"/>
        </w:rPr>
        <w:t xml:space="preserve">UL grant and </w:t>
      </w:r>
      <w:r w:rsidR="008037AD" w:rsidRPr="00641694">
        <w:rPr>
          <w:rFonts w:eastAsia="MS Mincho"/>
          <w:lang w:val="en-GB" w:eastAsia="en-GB"/>
        </w:rPr>
        <w:t>UE will perform uplink</w:t>
      </w:r>
      <w:r w:rsidR="00F5132F" w:rsidRPr="00641694">
        <w:rPr>
          <w:rFonts w:eastAsia="MS Mincho"/>
          <w:lang w:val="en-GB" w:eastAsia="en-GB"/>
        </w:rPr>
        <w:t xml:space="preserve"> transmission</w:t>
      </w:r>
      <w:r w:rsidR="00C85A50">
        <w:rPr>
          <w:rFonts w:eastAsia="MS Mincho"/>
          <w:iCs/>
          <w:lang w:val="en-GB" w:eastAsia="en-GB"/>
        </w:rPr>
        <w:t xml:space="preserve"> related to this UL grant</w:t>
      </w:r>
      <w:r w:rsidR="008037AD" w:rsidRPr="00641694">
        <w:rPr>
          <w:rFonts w:eastAsia="MS Mincho"/>
          <w:iCs/>
          <w:lang w:val="en-GB" w:eastAsia="en-GB"/>
        </w:rPr>
        <w:t>.</w:t>
      </w:r>
      <w:r w:rsidR="00C6769F" w:rsidRPr="00641694">
        <w:rPr>
          <w:rFonts w:eastAsia="MS Mincho"/>
          <w:lang w:val="en-GB" w:eastAsia="en-GB"/>
        </w:rPr>
        <w:t xml:space="preserve"> </w:t>
      </w:r>
      <w:r w:rsidR="008037AD" w:rsidRPr="00641694">
        <w:rPr>
          <w:rFonts w:eastAsia="MS Mincho"/>
          <w:lang w:val="en-GB" w:eastAsia="en-GB"/>
        </w:rPr>
        <w:t>I</w:t>
      </w:r>
      <w:r w:rsidR="00DF3E59" w:rsidRPr="00641694">
        <w:rPr>
          <w:rFonts w:eastAsia="MS Mincho"/>
          <w:lang w:val="en-GB" w:eastAsia="en-GB"/>
        </w:rPr>
        <w:t xml:space="preserve">f </w:t>
      </w:r>
      <w:proofErr w:type="spellStart"/>
      <w:r w:rsidR="00DF3E59" w:rsidRPr="00641694">
        <w:rPr>
          <w:rFonts w:eastAsia="MS Mincho"/>
          <w:lang w:val="en-GB" w:eastAsia="en-GB"/>
        </w:rPr>
        <w:t>gNB</w:t>
      </w:r>
      <w:proofErr w:type="spellEnd"/>
      <w:r w:rsidR="00DF3E59" w:rsidRPr="00641694">
        <w:rPr>
          <w:rFonts w:eastAsia="MS Mincho"/>
          <w:lang w:val="en-GB" w:eastAsia="en-GB"/>
        </w:rPr>
        <w:t xml:space="preserve"> did not receive</w:t>
      </w:r>
      <w:r w:rsidR="00DF3E59">
        <w:rPr>
          <w:rFonts w:eastAsia="MS Mincho"/>
          <w:lang w:val="en-GB" w:eastAsia="en-GB"/>
        </w:rPr>
        <w:t xml:space="preserve"> </w:t>
      </w:r>
      <w:r w:rsidR="00AE6FC1">
        <w:rPr>
          <w:rFonts w:eastAsia="MS Mincho"/>
          <w:iCs/>
          <w:lang w:val="en-GB" w:eastAsia="en-GB"/>
        </w:rPr>
        <w:t xml:space="preserve">uplink RLC </w:t>
      </w:r>
      <w:r w:rsidR="00BE0537">
        <w:rPr>
          <w:rFonts w:eastAsia="MS Mincho"/>
          <w:iCs/>
          <w:lang w:val="en-GB" w:eastAsia="en-GB"/>
        </w:rPr>
        <w:t>packet</w:t>
      </w:r>
      <w:r w:rsidR="00DF3E59">
        <w:rPr>
          <w:rFonts w:eastAsia="MS Mincho"/>
          <w:lang w:val="en-GB" w:eastAsia="en-GB"/>
        </w:rPr>
        <w:t xml:space="preserve"> </w:t>
      </w:r>
      <w:r w:rsidR="0080653C">
        <w:rPr>
          <w:rFonts w:eastAsia="MS Mincho"/>
          <w:iCs/>
          <w:lang w:val="en-GB" w:eastAsia="en-GB"/>
        </w:rPr>
        <w:t>corresponding to an UL grant</w:t>
      </w:r>
      <w:r w:rsidR="00593B67">
        <w:rPr>
          <w:rFonts w:eastAsia="MS Mincho"/>
          <w:iCs/>
          <w:lang w:val="en-GB" w:eastAsia="en-GB"/>
        </w:rPr>
        <w:t>,</w:t>
      </w:r>
      <w:r w:rsidR="00DF3E59" w:rsidRPr="00641694">
        <w:rPr>
          <w:rFonts w:eastAsia="MS Mincho"/>
          <w:iCs/>
          <w:lang w:val="en-GB" w:eastAsia="en-GB"/>
        </w:rPr>
        <w:t xml:space="preserve"> </w:t>
      </w:r>
      <w:r w:rsidR="00DF3E59" w:rsidRPr="00641694">
        <w:rPr>
          <w:rFonts w:eastAsia="MS Mincho"/>
          <w:lang w:val="en-GB" w:eastAsia="en-GB"/>
        </w:rPr>
        <w:t xml:space="preserve">then </w:t>
      </w:r>
      <w:proofErr w:type="spellStart"/>
      <w:r w:rsidR="00434D41">
        <w:rPr>
          <w:rFonts w:eastAsia="MS Mincho"/>
          <w:iCs/>
          <w:lang w:val="en-GB" w:eastAsia="en-GB"/>
        </w:rPr>
        <w:t>gNB</w:t>
      </w:r>
      <w:proofErr w:type="spellEnd"/>
      <w:r w:rsidR="007C0DFB" w:rsidRPr="00641694">
        <w:rPr>
          <w:rFonts w:eastAsia="MS Mincho"/>
          <w:lang w:val="en-GB" w:eastAsia="en-GB"/>
        </w:rPr>
        <w:t xml:space="preserve"> can </w:t>
      </w:r>
      <w:r w:rsidR="00A975D0">
        <w:rPr>
          <w:rFonts w:eastAsia="MS Mincho"/>
          <w:iCs/>
          <w:lang w:val="en-GB" w:eastAsia="en-GB"/>
        </w:rPr>
        <w:t xml:space="preserve">correlate </w:t>
      </w:r>
      <w:r w:rsidR="00794FDF">
        <w:rPr>
          <w:rFonts w:eastAsia="MS Mincho"/>
          <w:iCs/>
          <w:lang w:val="en-GB" w:eastAsia="en-GB"/>
        </w:rPr>
        <w:t xml:space="preserve">between layers and </w:t>
      </w:r>
      <w:r w:rsidR="007C0DFB" w:rsidRPr="00641694">
        <w:rPr>
          <w:rFonts w:eastAsia="MS Mincho"/>
          <w:lang w:val="en-GB" w:eastAsia="en-GB"/>
        </w:rPr>
        <w:t>ask for retransmission in HARQ</w:t>
      </w:r>
      <w:r w:rsidR="00315C3D" w:rsidRPr="00641694">
        <w:rPr>
          <w:rFonts w:eastAsia="MS Mincho"/>
          <w:lang w:val="en-GB" w:eastAsia="en-GB"/>
        </w:rPr>
        <w:t xml:space="preserve"> layer.</w:t>
      </w:r>
      <w:r w:rsidR="00315C3D">
        <w:rPr>
          <w:rFonts w:eastAsia="MS Mincho"/>
          <w:lang w:val="en-GB" w:eastAsia="en-GB"/>
        </w:rPr>
        <w:t xml:space="preserve"> </w:t>
      </w:r>
      <w:r w:rsidR="00E95296">
        <w:rPr>
          <w:rFonts w:eastAsia="MS Mincho"/>
          <w:iCs/>
          <w:lang w:val="en-GB" w:eastAsia="en-GB"/>
        </w:rPr>
        <w:t xml:space="preserve">If </w:t>
      </w:r>
      <w:r w:rsidR="00EE6351">
        <w:rPr>
          <w:rFonts w:eastAsia="MS Mincho"/>
          <w:iCs/>
          <w:lang w:val="en-GB" w:eastAsia="en-GB"/>
        </w:rPr>
        <w:t xml:space="preserve">cross layer </w:t>
      </w:r>
      <w:r w:rsidR="00BC2B62">
        <w:rPr>
          <w:rFonts w:eastAsia="MS Mincho"/>
          <w:iCs/>
          <w:lang w:val="en-GB" w:eastAsia="en-GB"/>
        </w:rPr>
        <w:t>ack correlation</w:t>
      </w:r>
      <w:r w:rsidR="00E95296">
        <w:rPr>
          <w:rFonts w:eastAsia="MS Mincho"/>
          <w:iCs/>
          <w:lang w:val="en-GB" w:eastAsia="en-GB"/>
        </w:rPr>
        <w:t xml:space="preserve"> can work out then RLC-AM mode for </w:t>
      </w:r>
      <w:r w:rsidR="009840A8">
        <w:rPr>
          <w:rFonts w:eastAsia="MS Mincho"/>
          <w:iCs/>
          <w:lang w:val="en-GB" w:eastAsia="en-GB"/>
        </w:rPr>
        <w:t xml:space="preserve">uplink is not required and </w:t>
      </w:r>
      <w:r w:rsidR="005B6D81" w:rsidRPr="00641694">
        <w:rPr>
          <w:rFonts w:eastAsia="MS Mincho"/>
          <w:iCs/>
          <w:lang w:val="en-GB" w:eastAsia="en-GB"/>
        </w:rPr>
        <w:t xml:space="preserve">RLC-UM mode can be configured for uplink. </w:t>
      </w:r>
      <w:r w:rsidR="005B6D81" w:rsidRPr="00641694">
        <w:rPr>
          <w:rFonts w:eastAsia="MS Mincho"/>
          <w:lang w:val="en-GB" w:eastAsia="en-GB"/>
        </w:rPr>
        <w:t xml:space="preserve">For DL, RLC-AM is needed as it may </w:t>
      </w:r>
      <w:r w:rsidR="00AE2091">
        <w:rPr>
          <w:rFonts w:eastAsia="MS Mincho"/>
          <w:iCs/>
          <w:lang w:val="en-GB" w:eastAsia="en-GB"/>
        </w:rPr>
        <w:t xml:space="preserve">be </w:t>
      </w:r>
      <w:r w:rsidR="005B6D81" w:rsidRPr="00641694">
        <w:rPr>
          <w:rFonts w:eastAsia="MS Mincho"/>
          <w:lang w:val="en-GB" w:eastAsia="en-GB"/>
        </w:rPr>
        <w:t>difficult to predict</w:t>
      </w:r>
      <w:r w:rsidR="005B6D81">
        <w:rPr>
          <w:rFonts w:eastAsia="MS Mincho"/>
          <w:lang w:val="en-GB" w:eastAsia="en-GB"/>
        </w:rPr>
        <w:t xml:space="preserve"> </w:t>
      </w:r>
      <w:r w:rsidR="00AD57FF">
        <w:rPr>
          <w:rFonts w:eastAsia="MS Mincho"/>
          <w:iCs/>
          <w:lang w:val="en-GB" w:eastAsia="en-GB"/>
        </w:rPr>
        <w:t>the</w:t>
      </w:r>
      <w:r w:rsidR="005B6D81" w:rsidRPr="00641694">
        <w:rPr>
          <w:rFonts w:eastAsia="MS Mincho"/>
          <w:iCs/>
          <w:lang w:val="en-GB" w:eastAsia="en-GB"/>
        </w:rPr>
        <w:t xml:space="preserve"> </w:t>
      </w:r>
      <w:r w:rsidR="00863230" w:rsidRPr="00641694">
        <w:rPr>
          <w:rFonts w:eastAsia="MS Mincho"/>
          <w:lang w:val="en-GB" w:eastAsia="en-GB"/>
        </w:rPr>
        <w:t xml:space="preserve">reception at the UE. </w:t>
      </w:r>
    </w:p>
    <w:p w14:paraId="6464E7D2" w14:textId="7B026B42" w:rsidR="000E531F" w:rsidRDefault="007C2B8D" w:rsidP="000E531F">
      <w:pPr>
        <w:spacing w:before="40" w:after="0"/>
        <w:rPr>
          <w:rFonts w:eastAsia="MS Mincho"/>
          <w:lang w:val="en-GB" w:eastAsia="en-GB"/>
        </w:rPr>
      </w:pPr>
      <w:r w:rsidRPr="00641694">
        <w:rPr>
          <w:rFonts w:eastAsia="MS Mincho"/>
          <w:lang w:val="en-GB" w:eastAsia="en-GB"/>
        </w:rPr>
        <w:t xml:space="preserve">For fake ack generation, </w:t>
      </w:r>
      <w:r w:rsidR="00CC1A83" w:rsidRPr="00641694">
        <w:rPr>
          <w:rFonts w:eastAsia="MS Mincho"/>
          <w:lang w:val="en-GB" w:eastAsia="en-GB"/>
        </w:rPr>
        <w:t xml:space="preserve">instead of transmitting </w:t>
      </w:r>
      <w:r w:rsidR="00E0302F" w:rsidRPr="00641694">
        <w:rPr>
          <w:rFonts w:eastAsia="MS Mincho"/>
          <w:lang w:val="en-GB" w:eastAsia="en-GB"/>
        </w:rPr>
        <w:t xml:space="preserve">e.g. </w:t>
      </w:r>
      <w:r w:rsidR="00CC1A83" w:rsidRPr="00641694">
        <w:rPr>
          <w:rFonts w:eastAsia="MS Mincho"/>
          <w:lang w:val="en-GB" w:eastAsia="en-GB"/>
        </w:rPr>
        <w:t>TCP ACK</w:t>
      </w:r>
      <w:r w:rsidR="004E093D" w:rsidRPr="00641694">
        <w:rPr>
          <w:rFonts w:eastAsia="MS Mincho"/>
          <w:lang w:val="en-GB" w:eastAsia="en-GB"/>
        </w:rPr>
        <w:t xml:space="preserve">, </w:t>
      </w:r>
      <w:r w:rsidR="00A35E1A">
        <w:rPr>
          <w:rFonts w:eastAsia="MS Mincho"/>
          <w:iCs/>
          <w:lang w:val="en-GB" w:eastAsia="en-GB"/>
        </w:rPr>
        <w:t xml:space="preserve">a </w:t>
      </w:r>
      <w:r w:rsidR="004E093D" w:rsidRPr="00641694">
        <w:rPr>
          <w:rFonts w:eastAsia="MS Mincho"/>
          <w:lang w:val="en-GB" w:eastAsia="en-GB"/>
        </w:rPr>
        <w:t xml:space="preserve">PDCP </w:t>
      </w:r>
      <w:r w:rsidR="004463A0" w:rsidRPr="00641694">
        <w:rPr>
          <w:rFonts w:eastAsia="MS Mincho"/>
          <w:lang w:val="en-GB" w:eastAsia="en-GB"/>
        </w:rPr>
        <w:t xml:space="preserve">or RLC </w:t>
      </w:r>
      <w:r w:rsidR="004E093D" w:rsidRPr="00641694">
        <w:rPr>
          <w:rFonts w:eastAsia="MS Mincho"/>
          <w:lang w:val="en-GB" w:eastAsia="en-GB"/>
        </w:rPr>
        <w:t xml:space="preserve">SN status </w:t>
      </w:r>
      <w:r w:rsidR="00BC2B62">
        <w:rPr>
          <w:rFonts w:eastAsia="MS Mincho"/>
          <w:iCs/>
          <w:lang w:val="en-GB" w:eastAsia="en-GB"/>
        </w:rPr>
        <w:t xml:space="preserve">report </w:t>
      </w:r>
      <w:r w:rsidR="00026564" w:rsidRPr="00641694">
        <w:rPr>
          <w:rFonts w:eastAsia="MS Mincho"/>
          <w:lang w:val="en-GB" w:eastAsia="en-GB"/>
        </w:rPr>
        <w:t xml:space="preserve">can be used </w:t>
      </w:r>
      <w:r w:rsidR="00D56DE0" w:rsidRPr="00641694">
        <w:rPr>
          <w:rFonts w:eastAsia="MS Mincho"/>
          <w:lang w:val="en-GB" w:eastAsia="en-GB"/>
        </w:rPr>
        <w:t xml:space="preserve">over the air interface and a fake TCP ACK </w:t>
      </w:r>
      <w:r w:rsidR="000746E0">
        <w:rPr>
          <w:rFonts w:eastAsia="MS Mincho"/>
          <w:iCs/>
          <w:lang w:val="en-GB" w:eastAsia="en-GB"/>
        </w:rPr>
        <w:t>may be</w:t>
      </w:r>
      <w:r w:rsidR="000746E0" w:rsidRPr="00641694">
        <w:rPr>
          <w:rFonts w:eastAsia="MS Mincho"/>
          <w:iCs/>
          <w:lang w:val="en-GB" w:eastAsia="en-GB"/>
        </w:rPr>
        <w:t xml:space="preserve"> </w:t>
      </w:r>
      <w:r w:rsidR="00D56DE0" w:rsidRPr="00641694">
        <w:rPr>
          <w:rFonts w:eastAsia="MS Mincho"/>
          <w:lang w:val="en-GB" w:eastAsia="en-GB"/>
        </w:rPr>
        <w:t>generated between PDCP and application layer</w:t>
      </w:r>
      <w:r w:rsidR="003D1AB9" w:rsidRPr="00641694">
        <w:rPr>
          <w:rFonts w:eastAsia="MS Mincho"/>
          <w:lang w:val="en-GB" w:eastAsia="en-GB"/>
        </w:rPr>
        <w:t xml:space="preserve"> for both UL and DL. For DL, </w:t>
      </w:r>
      <w:r w:rsidR="004463A0" w:rsidRPr="00641694">
        <w:rPr>
          <w:rFonts w:eastAsia="MS Mincho"/>
          <w:lang w:val="en-GB" w:eastAsia="en-GB"/>
        </w:rPr>
        <w:t xml:space="preserve">UE PDCP layer generates ACK/NACK based on PDCP or RLC or HARQ status. For uplink, </w:t>
      </w:r>
      <w:proofErr w:type="spellStart"/>
      <w:r w:rsidR="004463A0" w:rsidRPr="00641694">
        <w:rPr>
          <w:rFonts w:eastAsia="MS Mincho"/>
          <w:lang w:val="en-GB" w:eastAsia="en-GB"/>
        </w:rPr>
        <w:t>gNB</w:t>
      </w:r>
      <w:proofErr w:type="spellEnd"/>
      <w:r w:rsidR="004463A0" w:rsidRPr="00641694">
        <w:rPr>
          <w:rFonts w:eastAsia="MS Mincho"/>
          <w:lang w:val="en-GB" w:eastAsia="en-GB"/>
        </w:rPr>
        <w:t xml:space="preserve"> may generate </w:t>
      </w:r>
      <w:r w:rsidR="00983D16" w:rsidRPr="00641694">
        <w:rPr>
          <w:rFonts w:eastAsia="MS Mincho"/>
          <w:lang w:val="en-GB" w:eastAsia="en-GB"/>
        </w:rPr>
        <w:t xml:space="preserve">and </w:t>
      </w:r>
      <w:r w:rsidR="005A0C03" w:rsidRPr="00641694">
        <w:rPr>
          <w:rFonts w:eastAsia="MS Mincho"/>
          <w:lang w:val="en-GB" w:eastAsia="en-GB"/>
        </w:rPr>
        <w:t>send it to UPF like entity.</w:t>
      </w:r>
      <w:r w:rsidR="0026670B">
        <w:rPr>
          <w:rFonts w:eastAsia="MS Mincho"/>
          <w:lang w:val="en-GB" w:eastAsia="en-GB"/>
        </w:rPr>
        <w:t xml:space="preserve"> An example of fake ack generation is shown in Figure 1.</w:t>
      </w:r>
    </w:p>
    <w:p w14:paraId="6410CDAD" w14:textId="577CEBA2" w:rsidR="0026670B" w:rsidRPr="00641694" w:rsidRDefault="0026670B" w:rsidP="000E531F">
      <w:pPr>
        <w:spacing w:before="40" w:after="0"/>
        <w:rPr>
          <w:rFonts w:eastAsia="MS Mincho"/>
          <w:lang w:val="en-GB" w:eastAsia="en-GB"/>
        </w:rPr>
      </w:pPr>
      <w:r>
        <w:rPr>
          <w:noProof/>
          <w:szCs w:val="22"/>
          <w:lang w:val="en-GB" w:eastAsia="en-GB"/>
        </w:rPr>
        <w:drawing>
          <wp:inline distT="0" distB="0" distL="0" distR="0" wp14:anchorId="6E687C3E" wp14:editId="095D3FCE">
            <wp:extent cx="5738400" cy="1789200"/>
            <wp:effectExtent l="0" t="0" r="0" b="1905"/>
            <wp:docPr id="46" name="Picture 46" descr="A black background with blue squares and a black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black background with blue squares and a black rectangl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8400" cy="1789200"/>
                    </a:xfrm>
                    <a:prstGeom prst="rect">
                      <a:avLst/>
                    </a:prstGeom>
                    <a:noFill/>
                  </pic:spPr>
                </pic:pic>
              </a:graphicData>
            </a:graphic>
          </wp:inline>
        </w:drawing>
      </w:r>
    </w:p>
    <w:p w14:paraId="0E1E4DB1" w14:textId="19D7F486" w:rsidR="000E531F" w:rsidRDefault="002D483E" w:rsidP="00B07675">
      <w:pPr>
        <w:spacing w:before="40" w:after="0"/>
        <w:jc w:val="center"/>
        <w:rPr>
          <w:rFonts w:eastAsia="MS Mincho"/>
          <w:lang w:val="en-GB" w:eastAsia="en-GB"/>
        </w:rPr>
      </w:pPr>
      <w:r>
        <w:rPr>
          <w:rFonts w:eastAsia="MS Mincho"/>
          <w:lang w:val="en-GB" w:eastAsia="en-GB"/>
        </w:rPr>
        <w:t>Figure 1: An example of fake ack generation</w:t>
      </w:r>
    </w:p>
    <w:p w14:paraId="7C5F037A" w14:textId="77777777" w:rsidR="002D483E" w:rsidRDefault="002D483E" w:rsidP="000E531F">
      <w:pPr>
        <w:spacing w:before="40" w:after="0"/>
        <w:rPr>
          <w:rFonts w:eastAsia="MS Mincho"/>
          <w:lang w:val="en-GB" w:eastAsia="en-GB"/>
        </w:rPr>
      </w:pPr>
    </w:p>
    <w:p w14:paraId="7628A362" w14:textId="68661FCA" w:rsidR="00AE2091" w:rsidRPr="00D566A3" w:rsidRDefault="00AE2091" w:rsidP="00D52013">
      <w:pPr>
        <w:ind w:left="1313" w:hangingChars="654" w:hanging="1313"/>
        <w:rPr>
          <w:b/>
          <w:bCs/>
          <w:lang w:eastAsia="ko-KR"/>
        </w:rPr>
      </w:pPr>
      <w:r w:rsidRPr="00D566A3">
        <w:rPr>
          <w:b/>
          <w:bCs/>
          <w:lang w:eastAsia="ko-KR"/>
        </w:rPr>
        <w:t xml:space="preserve">Proposal </w:t>
      </w:r>
      <w:r w:rsidR="002D771D">
        <w:rPr>
          <w:b/>
          <w:bCs/>
          <w:lang w:eastAsia="ko-KR"/>
        </w:rPr>
        <w:t>2</w:t>
      </w:r>
      <w:r w:rsidR="003853CB">
        <w:rPr>
          <w:b/>
          <w:bCs/>
          <w:lang w:eastAsia="ko-KR"/>
        </w:rPr>
        <w:tab/>
      </w:r>
      <w:r w:rsidRPr="00D566A3">
        <w:rPr>
          <w:b/>
          <w:bCs/>
          <w:lang w:eastAsia="ko-KR"/>
        </w:rPr>
        <w:t xml:space="preserve"> </w:t>
      </w:r>
      <w:r w:rsidR="005029A2" w:rsidRPr="00D566A3">
        <w:rPr>
          <w:b/>
          <w:bCs/>
          <w:lang w:eastAsia="ko-KR"/>
        </w:rPr>
        <w:t xml:space="preserve">RAN2 to study handling of ACK type traffic </w:t>
      </w:r>
      <w:r w:rsidR="000848C1">
        <w:rPr>
          <w:b/>
          <w:bCs/>
          <w:lang w:eastAsia="ko-KR"/>
        </w:rPr>
        <w:t>using cross layer coordination</w:t>
      </w:r>
      <w:r w:rsidR="005029A2" w:rsidRPr="00D566A3">
        <w:rPr>
          <w:b/>
          <w:bCs/>
          <w:lang w:eastAsia="ko-KR"/>
        </w:rPr>
        <w:t>.</w:t>
      </w:r>
    </w:p>
    <w:p w14:paraId="324BC545" w14:textId="77777777" w:rsidR="005029A2" w:rsidRPr="00641694" w:rsidRDefault="005029A2" w:rsidP="000E531F">
      <w:pPr>
        <w:spacing w:before="40" w:after="0"/>
        <w:rPr>
          <w:rFonts w:eastAsia="MS Mincho"/>
          <w:iCs/>
          <w:lang w:val="en-GB" w:eastAsia="en-GB"/>
        </w:rPr>
      </w:pPr>
    </w:p>
    <w:p w14:paraId="3E155BDD" w14:textId="75129B12" w:rsidR="00B250DC" w:rsidRPr="00A47EB1" w:rsidRDefault="00A47EB1" w:rsidP="00A47EB1">
      <w:pPr>
        <w:pStyle w:val="Heading2"/>
        <w:rPr>
          <w:lang w:val="en-US" w:eastAsia="ko-KR"/>
        </w:rPr>
      </w:pPr>
      <w:r>
        <w:rPr>
          <w:lang w:val="en-US" w:eastAsia="ko-KR"/>
        </w:rPr>
        <w:t xml:space="preserve">2.3 </w:t>
      </w:r>
      <w:r w:rsidR="00B250DC" w:rsidRPr="00A47EB1">
        <w:rPr>
          <w:lang w:val="en-US" w:eastAsia="ko-KR"/>
        </w:rPr>
        <w:t xml:space="preserve">Adaptive </w:t>
      </w:r>
      <w:r w:rsidRPr="00A47EB1">
        <w:rPr>
          <w:lang w:val="en-US" w:eastAsia="ko-KR"/>
        </w:rPr>
        <w:t>header format</w:t>
      </w:r>
    </w:p>
    <w:p w14:paraId="64A6C4B5" w14:textId="76F9E46B" w:rsidR="004D7DE9" w:rsidRDefault="00085D03" w:rsidP="000C6E9B">
      <w:pPr>
        <w:rPr>
          <w:lang w:val="en-GB" w:eastAsia="ko-KR"/>
        </w:rPr>
      </w:pPr>
      <w:r>
        <w:rPr>
          <w:lang w:val="en-GB" w:eastAsia="ko-KR"/>
        </w:rPr>
        <w:t>NR</w:t>
      </w:r>
      <w:r w:rsidR="00FC151C">
        <w:rPr>
          <w:lang w:val="en-GB" w:eastAsia="ko-KR"/>
        </w:rPr>
        <w:t xml:space="preserve"> user plane is of SDAP, PDCP, RLC and MAC sublayers where each</w:t>
      </w:r>
      <w:r w:rsidR="004864AA">
        <w:rPr>
          <w:lang w:val="en-GB" w:eastAsia="ko-KR"/>
        </w:rPr>
        <w:t xml:space="preserve"> layer</w:t>
      </w:r>
      <w:r w:rsidR="009A11F6">
        <w:rPr>
          <w:lang w:val="en-GB" w:eastAsia="ko-KR"/>
        </w:rPr>
        <w:t xml:space="preserve"> performs its functions, with </w:t>
      </w:r>
      <w:r w:rsidR="00E57ECC">
        <w:rPr>
          <w:lang w:val="en-GB" w:eastAsia="ko-KR"/>
        </w:rPr>
        <w:t>specified</w:t>
      </w:r>
      <w:r w:rsidR="005C6349">
        <w:rPr>
          <w:lang w:val="en-GB" w:eastAsia="ko-KR"/>
        </w:rPr>
        <w:t xml:space="preserve"> e.g.,</w:t>
      </w:r>
      <w:r w:rsidR="00E57ECC">
        <w:rPr>
          <w:lang w:val="en-GB" w:eastAsia="ko-KR"/>
        </w:rPr>
        <w:t xml:space="preserve"> </w:t>
      </w:r>
      <w:r w:rsidR="005930B6">
        <w:rPr>
          <w:lang w:val="en-GB" w:eastAsia="ko-KR"/>
        </w:rPr>
        <w:t>PDU format,</w:t>
      </w:r>
      <w:r w:rsidR="005C6349">
        <w:rPr>
          <w:lang w:val="en-GB" w:eastAsia="ko-KR"/>
        </w:rPr>
        <w:t xml:space="preserve"> </w:t>
      </w:r>
      <w:r w:rsidR="00AA3206">
        <w:rPr>
          <w:lang w:val="en-GB" w:eastAsia="ko-KR"/>
        </w:rPr>
        <w:t xml:space="preserve">PDU header, MAC </w:t>
      </w:r>
      <w:proofErr w:type="spellStart"/>
      <w:r w:rsidR="005C6349">
        <w:rPr>
          <w:lang w:val="en-GB" w:eastAsia="ko-KR"/>
        </w:rPr>
        <w:t>subheader</w:t>
      </w:r>
      <w:proofErr w:type="spellEnd"/>
      <w:r w:rsidR="0023769E">
        <w:rPr>
          <w:lang w:val="en-GB" w:eastAsia="ko-KR"/>
        </w:rPr>
        <w:t>.</w:t>
      </w:r>
      <w:r w:rsidR="00626187">
        <w:rPr>
          <w:lang w:val="en-GB" w:eastAsia="ko-KR"/>
        </w:rPr>
        <w:t xml:space="preserve"> </w:t>
      </w:r>
      <w:r w:rsidR="006503FF">
        <w:rPr>
          <w:lang w:val="en-GB" w:eastAsia="ko-KR"/>
        </w:rPr>
        <w:t xml:space="preserve">An example of user plane data flow is shown in Figure 2[2]. </w:t>
      </w:r>
      <w:r w:rsidR="00626187">
        <w:rPr>
          <w:lang w:val="en-GB" w:eastAsia="ko-KR"/>
        </w:rPr>
        <w:t xml:space="preserve">Take the </w:t>
      </w:r>
      <w:r w:rsidR="006417DF">
        <w:rPr>
          <w:lang w:val="en-GB" w:eastAsia="ko-KR"/>
        </w:rPr>
        <w:t>RLC</w:t>
      </w:r>
      <w:r w:rsidR="00777303">
        <w:rPr>
          <w:lang w:val="en-GB" w:eastAsia="ko-KR"/>
        </w:rPr>
        <w:t xml:space="preserve"> AMD PDU header as an example, </w:t>
      </w:r>
      <w:r w:rsidR="00777303" w:rsidRPr="009F1FDF">
        <w:rPr>
          <w:lang w:val="en-GB" w:eastAsia="ko-KR"/>
        </w:rPr>
        <w:t>it contains a D/C, a P, a SI, and a SN</w:t>
      </w:r>
      <w:r w:rsidR="00777303">
        <w:rPr>
          <w:lang w:val="en-GB" w:eastAsia="ko-KR"/>
        </w:rPr>
        <w:t>.</w:t>
      </w:r>
      <w:r w:rsidR="00BF2714">
        <w:rPr>
          <w:lang w:val="en-GB" w:eastAsia="ko-KR"/>
        </w:rPr>
        <w:t xml:space="preserve"> </w:t>
      </w:r>
      <w:r w:rsidR="00A15805">
        <w:rPr>
          <w:lang w:val="en-GB" w:eastAsia="ko-KR"/>
        </w:rPr>
        <w:t xml:space="preserve">It </w:t>
      </w:r>
      <w:r w:rsidR="00BF2714">
        <w:rPr>
          <w:lang w:val="en-GB" w:eastAsia="ko-KR"/>
        </w:rPr>
        <w:t>provide</w:t>
      </w:r>
      <w:r w:rsidR="00585289">
        <w:rPr>
          <w:lang w:val="en-GB" w:eastAsia="ko-KR"/>
        </w:rPr>
        <w:t>s</w:t>
      </w:r>
      <w:r w:rsidR="00BF2714">
        <w:rPr>
          <w:lang w:val="en-GB" w:eastAsia="ko-KR"/>
        </w:rPr>
        <w:t xml:space="preserve"> </w:t>
      </w:r>
      <w:r w:rsidR="00617D4B">
        <w:rPr>
          <w:lang w:val="en-GB" w:eastAsia="ko-KR"/>
        </w:rPr>
        <w:t>necessary</w:t>
      </w:r>
      <w:r w:rsidR="00BF2714">
        <w:rPr>
          <w:lang w:val="en-GB" w:eastAsia="ko-KR"/>
        </w:rPr>
        <w:t xml:space="preserve"> control information regarding the RLC PDU while on the other hand</w:t>
      </w:r>
      <w:r w:rsidR="00A15805">
        <w:rPr>
          <w:lang w:val="en-GB" w:eastAsia="ko-KR"/>
        </w:rPr>
        <w:t xml:space="preserve">, it introduces </w:t>
      </w:r>
      <w:r w:rsidR="00977EE5">
        <w:rPr>
          <w:lang w:val="en-GB" w:eastAsia="ko-KR"/>
        </w:rPr>
        <w:t>control signalling overhead over the air interface.</w:t>
      </w:r>
      <w:r w:rsidR="009A0E00">
        <w:rPr>
          <w:lang w:val="en-GB" w:eastAsia="ko-KR"/>
        </w:rPr>
        <w:t xml:space="preserve"> Due to the changing characteristics of the radio link</w:t>
      </w:r>
      <w:r w:rsidR="00361F12">
        <w:rPr>
          <w:lang w:val="en-GB" w:eastAsia="ko-KR"/>
        </w:rPr>
        <w:t xml:space="preserve"> quality</w:t>
      </w:r>
      <w:r w:rsidR="00C449CE">
        <w:rPr>
          <w:lang w:val="en-GB" w:eastAsia="ko-KR"/>
        </w:rPr>
        <w:t xml:space="preserve"> as well as</w:t>
      </w:r>
      <w:r w:rsidR="00E101B1">
        <w:rPr>
          <w:lang w:val="en-GB" w:eastAsia="ko-KR"/>
        </w:rPr>
        <w:t xml:space="preserve"> on-going service requirement</w:t>
      </w:r>
      <w:r w:rsidR="009C17E0">
        <w:rPr>
          <w:lang w:val="en-GB" w:eastAsia="ko-KR"/>
        </w:rPr>
        <w:t>s</w:t>
      </w:r>
      <w:r w:rsidR="00E435AB">
        <w:rPr>
          <w:lang w:val="en-GB" w:eastAsia="ko-KR"/>
        </w:rPr>
        <w:t xml:space="preserve">, together with </w:t>
      </w:r>
      <w:r w:rsidR="00F83426">
        <w:rPr>
          <w:lang w:val="en-GB" w:eastAsia="ko-KR"/>
        </w:rPr>
        <w:t>newly introduced feature</w:t>
      </w:r>
      <w:r w:rsidR="002A7040">
        <w:rPr>
          <w:lang w:val="en-GB" w:eastAsia="ko-KR"/>
        </w:rPr>
        <w:t>s</w:t>
      </w:r>
      <w:r w:rsidR="00AA2363">
        <w:rPr>
          <w:lang w:val="en-GB" w:eastAsia="ko-KR"/>
        </w:rPr>
        <w:t xml:space="preserve">, </w:t>
      </w:r>
      <w:r w:rsidR="00355010">
        <w:rPr>
          <w:lang w:val="en-GB" w:eastAsia="ko-KR"/>
        </w:rPr>
        <w:t>RAN2 should</w:t>
      </w:r>
      <w:r w:rsidR="00D3222A">
        <w:rPr>
          <w:lang w:val="en-GB" w:eastAsia="ko-KR"/>
        </w:rPr>
        <w:t xml:space="preserve"> study the need</w:t>
      </w:r>
      <w:r w:rsidR="00F82185">
        <w:rPr>
          <w:lang w:val="en-GB" w:eastAsia="ko-KR"/>
        </w:rPr>
        <w:t xml:space="preserve"> </w:t>
      </w:r>
      <w:r w:rsidR="00854282">
        <w:rPr>
          <w:lang w:val="en-GB" w:eastAsia="ko-KR"/>
        </w:rPr>
        <w:t>for</w:t>
      </w:r>
      <w:r w:rsidR="00F82185">
        <w:rPr>
          <w:lang w:val="en-GB" w:eastAsia="ko-KR"/>
        </w:rPr>
        <w:t xml:space="preserve"> a </w:t>
      </w:r>
      <w:r w:rsidR="00EC68E8">
        <w:rPr>
          <w:lang w:val="en-GB" w:eastAsia="ko-KR"/>
        </w:rPr>
        <w:t xml:space="preserve">more adaptive </w:t>
      </w:r>
      <w:r w:rsidR="00A951A6">
        <w:rPr>
          <w:lang w:val="en-GB" w:eastAsia="ko-KR"/>
        </w:rPr>
        <w:t xml:space="preserve">format by considering the trade-off between </w:t>
      </w:r>
      <w:r w:rsidR="00BA7B3E">
        <w:rPr>
          <w:lang w:val="en-GB" w:eastAsia="ko-KR"/>
        </w:rPr>
        <w:t xml:space="preserve">effective </w:t>
      </w:r>
      <w:r w:rsidR="00E32E13">
        <w:rPr>
          <w:lang w:val="en-GB" w:eastAsia="ko-KR"/>
        </w:rPr>
        <w:t xml:space="preserve">user plane PDU </w:t>
      </w:r>
      <w:r w:rsidR="00FF7EB9">
        <w:rPr>
          <w:lang w:val="en-GB" w:eastAsia="ko-KR"/>
        </w:rPr>
        <w:t xml:space="preserve">delivery </w:t>
      </w:r>
      <w:r w:rsidR="005E2933">
        <w:rPr>
          <w:lang w:val="en-GB" w:eastAsia="ko-KR"/>
        </w:rPr>
        <w:t>and</w:t>
      </w:r>
      <w:r w:rsidR="008123C6">
        <w:rPr>
          <w:lang w:val="en-GB" w:eastAsia="ko-KR"/>
        </w:rPr>
        <w:t xml:space="preserve"> control signalling overhead reduction.</w:t>
      </w:r>
    </w:p>
    <w:p w14:paraId="2195A891" w14:textId="6C3E7726" w:rsidR="001A41C9" w:rsidRDefault="001A41C9" w:rsidP="000C6E9B">
      <w:pPr>
        <w:rPr>
          <w:lang w:val="en-GB" w:eastAsia="ko-KR"/>
        </w:rPr>
      </w:pPr>
      <w:r w:rsidRPr="00E2391C">
        <w:rPr>
          <w:rFonts w:asciiTheme="minorHAnsi" w:hAnsiTheme="minorHAnsi" w:cstheme="minorHAnsi"/>
          <w:noProof/>
          <w:sz w:val="22"/>
          <w:szCs w:val="22"/>
          <w:lang w:val="en-GB" w:eastAsia="zh-CN"/>
        </w:rPr>
        <w:drawing>
          <wp:inline distT="0" distB="0" distL="0" distR="0" wp14:anchorId="336DDAA7" wp14:editId="1869F73C">
            <wp:extent cx="5276215" cy="200152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215" cy="2001520"/>
                    </a:xfrm>
                    <a:prstGeom prst="rect">
                      <a:avLst/>
                    </a:prstGeom>
                    <a:noFill/>
                    <a:ln>
                      <a:noFill/>
                    </a:ln>
                  </pic:spPr>
                </pic:pic>
              </a:graphicData>
            </a:graphic>
          </wp:inline>
        </w:drawing>
      </w:r>
    </w:p>
    <w:p w14:paraId="01A4EFFC" w14:textId="75643F2B" w:rsidR="006B5F43" w:rsidRDefault="006B5F43" w:rsidP="006B5F43">
      <w:pPr>
        <w:jc w:val="center"/>
        <w:rPr>
          <w:lang w:val="en-GB" w:eastAsia="ko-KR"/>
        </w:rPr>
      </w:pPr>
      <w:r>
        <w:rPr>
          <w:lang w:val="en-GB" w:eastAsia="ko-KR"/>
        </w:rPr>
        <w:t xml:space="preserve">Figure </w:t>
      </w:r>
      <w:r w:rsidR="00B2604D">
        <w:rPr>
          <w:lang w:val="en-GB" w:eastAsia="ko-KR"/>
        </w:rPr>
        <w:t>2</w:t>
      </w:r>
      <w:r>
        <w:rPr>
          <w:lang w:val="en-GB" w:eastAsia="ko-KR"/>
        </w:rPr>
        <w:t>: An example of user plane data flow</w:t>
      </w:r>
    </w:p>
    <w:p w14:paraId="3083953C" w14:textId="77777777" w:rsidR="00B152D5" w:rsidRDefault="004D7DE9" w:rsidP="000C6E9B">
      <w:r>
        <w:rPr>
          <w:lang w:val="en-GB" w:eastAsia="ko-KR"/>
        </w:rPr>
        <w:lastRenderedPageBreak/>
        <w:t xml:space="preserve">It was agreed in RAN2#131bis that </w:t>
      </w:r>
      <w:r>
        <w:t>UP design should aim</w:t>
      </w:r>
      <w:r w:rsidRPr="00752FDD">
        <w:t xml:space="preserve"> to be hardware-processing friendly while keeping memory requirements low</w:t>
      </w:r>
      <w:r>
        <w:t xml:space="preserve"> and minimize data movements across protocol layer</w:t>
      </w:r>
      <w:r w:rsidR="00501EC5">
        <w:t xml:space="preserve">. </w:t>
      </w:r>
      <w:r w:rsidR="00002D3C">
        <w:t>O</w:t>
      </w:r>
      <w:r w:rsidR="00501EC5">
        <w:t>n the other hand, considering the diversity of UEs with diff</w:t>
      </w:r>
      <w:r w:rsidR="003E3EEC">
        <w:t>erent capabilities to be supported in 6G</w:t>
      </w:r>
      <w:r w:rsidR="00A6199E">
        <w:t xml:space="preserve">, for some of the UEs with </w:t>
      </w:r>
      <w:r w:rsidR="006065DE">
        <w:t xml:space="preserve">advanced capability on </w:t>
      </w:r>
      <w:r w:rsidR="00065D10">
        <w:t xml:space="preserve">hardware processing as well as </w:t>
      </w:r>
      <w:r w:rsidR="009A29FB">
        <w:t>larger memory capacity, e.g., FWA</w:t>
      </w:r>
      <w:r w:rsidR="001D4D9C">
        <w:t xml:space="preserve"> or XR devices, network may provide a</w:t>
      </w:r>
      <w:r w:rsidR="00020069">
        <w:t xml:space="preserve">n option for them </w:t>
      </w:r>
      <w:r w:rsidR="00630F33">
        <w:t>of a</w:t>
      </w:r>
      <w:r w:rsidR="00E424E7">
        <w:t xml:space="preserve"> more flexible </w:t>
      </w:r>
      <w:r w:rsidR="00630F33">
        <w:t>protocol processing scheme.</w:t>
      </w:r>
      <w:r w:rsidR="00A54697">
        <w:t xml:space="preserve"> </w:t>
      </w:r>
    </w:p>
    <w:p w14:paraId="204DBB48" w14:textId="5CB985EE" w:rsidR="001D29E5" w:rsidRDefault="00A54697" w:rsidP="000C6E9B">
      <w:pPr>
        <w:rPr>
          <w:lang w:val="en-GB" w:eastAsia="ko-KR"/>
        </w:rPr>
      </w:pPr>
      <w:r>
        <w:t>One example o</w:t>
      </w:r>
      <w:r w:rsidR="0059301D">
        <w:t>f</w:t>
      </w:r>
      <w:r>
        <w:t xml:space="preserve"> a flexible protocol pr</w:t>
      </w:r>
      <w:r w:rsidR="0059301D">
        <w:t xml:space="preserve">ocessing could be </w:t>
      </w:r>
      <w:r w:rsidR="000A4978">
        <w:t xml:space="preserve">on SN field of </w:t>
      </w:r>
      <w:r w:rsidR="00D90BCA">
        <w:t>RLC/PDCP header.</w:t>
      </w:r>
      <w:r w:rsidR="00F3665C">
        <w:t xml:space="preserve"> In legacy NR, </w:t>
      </w:r>
      <w:r w:rsidR="00153752">
        <w:t>both RLC and PDCP</w:t>
      </w:r>
      <w:r w:rsidR="00802438">
        <w:t xml:space="preserve"> in L2 protocol will perform SN assignment</w:t>
      </w:r>
      <w:r w:rsidR="00E66DCE">
        <w:t>s</w:t>
      </w:r>
      <w:r w:rsidR="00F5197C">
        <w:t xml:space="preserve"> and there is one-to-one </w:t>
      </w:r>
      <w:r w:rsidR="00E05BA5">
        <w:t>correspondence between RLC and PDCP SDU. To allocate SN in both RLC and PDCP layer will not only increase the processing complexity, but also reduce the radio resource efficiency</w:t>
      </w:r>
      <w:r w:rsidR="6133DCFA">
        <w:t xml:space="preserve">. </w:t>
      </w:r>
      <w:r w:rsidR="00DE09B1">
        <w:t xml:space="preserve">It was agreed </w:t>
      </w:r>
      <w:r w:rsidR="00755EF7">
        <w:t xml:space="preserve">in RAN2#132 to further study </w:t>
      </w:r>
      <w:r w:rsidR="008C6263">
        <w:t>a single sequence number in 6G</w:t>
      </w:r>
      <w:r w:rsidR="00237CDB">
        <w:t>, t</w:t>
      </w:r>
      <w:r w:rsidR="00E66DCE">
        <w:t>herefore,</w:t>
      </w:r>
      <w:r w:rsidR="00352D56">
        <w:t xml:space="preserve"> </w:t>
      </w:r>
      <w:r w:rsidR="00E66DCE">
        <w:t>study</w:t>
      </w:r>
      <w:r w:rsidR="00352D56">
        <w:t>ing</w:t>
      </w:r>
      <w:r w:rsidR="00E66DCE">
        <w:t xml:space="preserve"> </w:t>
      </w:r>
      <w:r w:rsidR="00023AA3">
        <w:t xml:space="preserve">how to </w:t>
      </w:r>
      <w:r w:rsidR="00E12BCD">
        <w:t xml:space="preserve">allocate SN in a more </w:t>
      </w:r>
      <w:r w:rsidR="009C5CDD">
        <w:t xml:space="preserve">flexible and </w:t>
      </w:r>
      <w:r w:rsidR="00E12BCD">
        <w:t>efficien</w:t>
      </w:r>
      <w:r w:rsidR="008A7F1E">
        <w:t>t way</w:t>
      </w:r>
      <w:r w:rsidR="00E12BCD">
        <w:t xml:space="preserve"> </w:t>
      </w:r>
      <w:r w:rsidR="008A7F1E">
        <w:t>is necessary</w:t>
      </w:r>
      <w:r w:rsidR="00237CDB">
        <w:t xml:space="preserve"> and among which to consider</w:t>
      </w:r>
      <w:r w:rsidR="00E95A19">
        <w:t xml:space="preserve"> allocating sequence number in an adaptive </w:t>
      </w:r>
      <w:r w:rsidR="00967879">
        <w:t xml:space="preserve">way </w:t>
      </w:r>
      <w:r w:rsidR="00E95A19">
        <w:t>can</w:t>
      </w:r>
      <w:r w:rsidR="00967879">
        <w:t xml:space="preserve"> further</w:t>
      </w:r>
      <w:r w:rsidR="00E95A19">
        <w:t xml:space="preserve"> improve the</w:t>
      </w:r>
      <w:r w:rsidR="00967879">
        <w:t xml:space="preserve"> radio resource </w:t>
      </w:r>
      <w:r w:rsidR="001F7EB5">
        <w:t>utilization ratio</w:t>
      </w:r>
      <w:r w:rsidR="008A7F1E">
        <w:t>.</w:t>
      </w:r>
      <w:r w:rsidR="00065D10">
        <w:t xml:space="preserve"> </w:t>
      </w:r>
      <w:r w:rsidR="003E3EEC">
        <w:t xml:space="preserve"> </w:t>
      </w:r>
      <w:r w:rsidR="005930B6">
        <w:rPr>
          <w:lang w:val="en-GB" w:eastAsia="ko-KR"/>
        </w:rPr>
        <w:t xml:space="preserve"> </w:t>
      </w:r>
    </w:p>
    <w:p w14:paraId="5F780FD2" w14:textId="4FBD236A" w:rsidR="00614897" w:rsidRPr="00075FA5" w:rsidRDefault="002E3AE9" w:rsidP="00075FA5">
      <w:pPr>
        <w:ind w:left="1313" w:hangingChars="654" w:hanging="1313"/>
        <w:rPr>
          <w:b/>
          <w:lang w:eastAsia="ko-KR"/>
        </w:rPr>
      </w:pPr>
      <w:r>
        <w:rPr>
          <w:b/>
          <w:bCs/>
          <w:lang w:eastAsia="ko-KR"/>
        </w:rPr>
        <w:t xml:space="preserve">Proposal </w:t>
      </w:r>
      <w:r w:rsidR="00E27EC1">
        <w:rPr>
          <w:b/>
          <w:bCs/>
          <w:lang w:eastAsia="ko-KR"/>
        </w:rPr>
        <w:t>3</w:t>
      </w:r>
      <w:r w:rsidRPr="004855AA">
        <w:rPr>
          <w:b/>
          <w:bCs/>
          <w:lang w:eastAsia="ko-KR"/>
        </w:rPr>
        <w:tab/>
      </w:r>
      <w:r w:rsidR="0072746E" w:rsidRPr="00D52013">
        <w:rPr>
          <w:b/>
          <w:lang w:eastAsia="ko-KR"/>
        </w:rPr>
        <w:t>RAN2 to study the need</w:t>
      </w:r>
      <w:r w:rsidR="0005030B">
        <w:rPr>
          <w:b/>
          <w:lang w:eastAsia="ko-KR"/>
        </w:rPr>
        <w:t xml:space="preserve"> for adaptive</w:t>
      </w:r>
      <w:r w:rsidR="009C1381">
        <w:rPr>
          <w:b/>
          <w:lang w:eastAsia="ko-KR"/>
        </w:rPr>
        <w:t xml:space="preserve"> </w:t>
      </w:r>
      <w:r w:rsidR="00123516" w:rsidRPr="00D52013">
        <w:rPr>
          <w:b/>
          <w:lang w:eastAsia="ko-KR"/>
        </w:rPr>
        <w:t>user plane</w:t>
      </w:r>
      <w:r w:rsidR="003F5540" w:rsidRPr="00D52013">
        <w:rPr>
          <w:b/>
          <w:lang w:eastAsia="ko-KR"/>
        </w:rPr>
        <w:t xml:space="preserve"> PDU format</w:t>
      </w:r>
      <w:r w:rsidR="00A0480A" w:rsidRPr="00D52013">
        <w:rPr>
          <w:b/>
          <w:lang w:eastAsia="ko-KR"/>
        </w:rPr>
        <w:t xml:space="preserve"> by considering the trade-off between effective </w:t>
      </w:r>
      <w:r w:rsidR="002B3FC2" w:rsidRPr="00D52013">
        <w:rPr>
          <w:b/>
          <w:lang w:eastAsia="ko-KR"/>
        </w:rPr>
        <w:t xml:space="preserve">user plane PDU </w:t>
      </w:r>
      <w:r w:rsidR="00A0480A" w:rsidRPr="00D52013">
        <w:rPr>
          <w:b/>
          <w:lang w:eastAsia="ko-KR"/>
        </w:rPr>
        <w:t xml:space="preserve">delivery and control </w:t>
      </w:r>
      <w:proofErr w:type="spellStart"/>
      <w:r w:rsidR="00A0480A" w:rsidRPr="00D52013">
        <w:rPr>
          <w:b/>
          <w:lang w:eastAsia="ko-KR"/>
        </w:rPr>
        <w:t>signalling</w:t>
      </w:r>
      <w:proofErr w:type="spellEnd"/>
      <w:r w:rsidR="00A0480A" w:rsidRPr="00D52013">
        <w:rPr>
          <w:b/>
          <w:lang w:eastAsia="ko-KR"/>
        </w:rPr>
        <w:t xml:space="preserve"> overhead reduction.</w:t>
      </w:r>
      <w:r w:rsidR="004456E4">
        <w:rPr>
          <w:b/>
          <w:lang w:eastAsia="ko-KR"/>
        </w:rPr>
        <w:t xml:space="preserve"> The study can start from a flexible and efficient SN allocation scheme.</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6F306FC9" w14:textId="77777777" w:rsidR="0000488B" w:rsidRPr="0059252B" w:rsidRDefault="0000488B" w:rsidP="0000488B">
      <w:pPr>
        <w:ind w:left="1313" w:hangingChars="654" w:hanging="1313"/>
        <w:rPr>
          <w:b/>
          <w:bCs/>
          <w:lang w:eastAsia="ko-KR"/>
        </w:rPr>
      </w:pPr>
      <w:r>
        <w:rPr>
          <w:b/>
          <w:bCs/>
          <w:lang w:eastAsia="ko-KR"/>
        </w:rPr>
        <w:t>Proposal 1</w:t>
      </w:r>
      <w:r w:rsidRPr="004855AA">
        <w:rPr>
          <w:b/>
          <w:bCs/>
          <w:lang w:eastAsia="ko-KR"/>
        </w:rPr>
        <w:tab/>
      </w:r>
      <w:r>
        <w:rPr>
          <w:b/>
          <w:bCs/>
          <w:lang w:eastAsia="ko-KR"/>
        </w:rPr>
        <w:t xml:space="preserve">NR rel-19 user plane protocol stack should be the baseline for 6GR. RAN2 should study enhancements related to each protocol sublayer and other user plane topics depending on the type of services to be supported for 6G. </w:t>
      </w:r>
    </w:p>
    <w:p w14:paraId="333B9E9F" w14:textId="55EE1591" w:rsidR="00481F6B" w:rsidRPr="00641694" w:rsidRDefault="00481F6B" w:rsidP="00481F6B">
      <w:pPr>
        <w:ind w:left="1313" w:hangingChars="654" w:hanging="1313"/>
        <w:rPr>
          <w:b/>
          <w:lang w:eastAsia="ko-KR"/>
        </w:rPr>
      </w:pPr>
      <w:r w:rsidRPr="00641694">
        <w:rPr>
          <w:b/>
          <w:lang w:eastAsia="ko-KR"/>
        </w:rPr>
        <w:t xml:space="preserve">Proposal </w:t>
      </w:r>
      <w:r>
        <w:rPr>
          <w:b/>
          <w:bCs/>
          <w:lang w:eastAsia="ko-KR"/>
        </w:rPr>
        <w:t>2</w:t>
      </w:r>
      <w:r w:rsidRPr="00641694">
        <w:rPr>
          <w:b/>
          <w:lang w:eastAsia="ko-KR"/>
        </w:rPr>
        <w:t xml:space="preserve"> </w:t>
      </w:r>
      <w:r w:rsidR="005532B4">
        <w:rPr>
          <w:b/>
          <w:lang w:eastAsia="ko-KR"/>
        </w:rPr>
        <w:tab/>
      </w:r>
      <w:r w:rsidRPr="00641694">
        <w:rPr>
          <w:b/>
          <w:lang w:eastAsia="ko-KR"/>
        </w:rPr>
        <w:t xml:space="preserve">RAN2 to study handling of ACK type traffic </w:t>
      </w:r>
      <w:r>
        <w:rPr>
          <w:b/>
          <w:bCs/>
          <w:lang w:eastAsia="ko-KR"/>
        </w:rPr>
        <w:t>using cross layer coordination</w:t>
      </w:r>
      <w:r w:rsidRPr="00641694">
        <w:rPr>
          <w:b/>
          <w:lang w:eastAsia="ko-KR"/>
        </w:rPr>
        <w:t>.</w:t>
      </w:r>
    </w:p>
    <w:p w14:paraId="5AAD9F57" w14:textId="02FFB6D9" w:rsidR="00F14FED" w:rsidRPr="00481F6B" w:rsidRDefault="00481F6B" w:rsidP="00481F6B">
      <w:pPr>
        <w:ind w:left="1313" w:hangingChars="654" w:hanging="1313"/>
        <w:rPr>
          <w:b/>
          <w:lang w:eastAsia="ko-KR"/>
        </w:rPr>
      </w:pPr>
      <w:r>
        <w:rPr>
          <w:b/>
          <w:bCs/>
          <w:lang w:eastAsia="ko-KR"/>
        </w:rPr>
        <w:t>Proposal 3</w:t>
      </w:r>
      <w:r w:rsidRPr="004855AA">
        <w:rPr>
          <w:b/>
          <w:bCs/>
          <w:lang w:eastAsia="ko-KR"/>
        </w:rPr>
        <w:tab/>
      </w:r>
      <w:r w:rsidRPr="00D52013">
        <w:rPr>
          <w:b/>
          <w:lang w:eastAsia="ko-KR"/>
        </w:rPr>
        <w:t>RAN2 to study the need</w:t>
      </w:r>
      <w:r>
        <w:rPr>
          <w:b/>
          <w:lang w:eastAsia="ko-KR"/>
        </w:rPr>
        <w:t xml:space="preserve"> for adaptive </w:t>
      </w:r>
      <w:r w:rsidRPr="00D52013">
        <w:rPr>
          <w:b/>
          <w:lang w:eastAsia="ko-KR"/>
        </w:rPr>
        <w:t xml:space="preserve">user plane PDU format by considering the trade-off between effective user plane PDU delivery and control </w:t>
      </w:r>
      <w:proofErr w:type="spellStart"/>
      <w:r w:rsidRPr="00D52013">
        <w:rPr>
          <w:b/>
          <w:lang w:eastAsia="ko-KR"/>
        </w:rPr>
        <w:t>signalling</w:t>
      </w:r>
      <w:proofErr w:type="spellEnd"/>
      <w:r w:rsidRPr="00D52013">
        <w:rPr>
          <w:b/>
          <w:lang w:eastAsia="ko-KR"/>
        </w:rPr>
        <w:t xml:space="preserve"> overhead reduction.</w:t>
      </w:r>
      <w:r>
        <w:rPr>
          <w:b/>
          <w:lang w:eastAsia="ko-KR"/>
        </w:rPr>
        <w:t xml:space="preserve"> The study can start from a flexible and efficient SN allocation scheme.</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D532602" w14:textId="2A1162E7" w:rsidR="00B06EA7" w:rsidRPr="00010F6A" w:rsidRDefault="00B06EA7" w:rsidP="00B06EA7">
      <w:pPr>
        <w:pStyle w:val="ListParagraph"/>
        <w:numPr>
          <w:ilvl w:val="0"/>
          <w:numId w:val="49"/>
        </w:numPr>
        <w:ind w:firstLineChars="0"/>
      </w:pPr>
      <w:r>
        <w:rPr>
          <w:rFonts w:eastAsiaTheme="minorEastAsia"/>
          <w:lang w:eastAsia="zh-CN"/>
        </w:rPr>
        <w:t>Minutes RAN2#13</w:t>
      </w:r>
      <w:r w:rsidR="00010F6A">
        <w:rPr>
          <w:rFonts w:eastAsiaTheme="minorEastAsia"/>
          <w:lang w:eastAsia="zh-CN"/>
        </w:rPr>
        <w:t>2</w:t>
      </w:r>
      <w:r>
        <w:rPr>
          <w:rFonts w:eastAsiaTheme="minorEastAsia"/>
          <w:lang w:eastAsia="zh-CN"/>
        </w:rPr>
        <w:t xml:space="preserve">, </w:t>
      </w:r>
      <w:r w:rsidR="00010F6A">
        <w:rPr>
          <w:rFonts w:eastAsiaTheme="minorEastAsia"/>
          <w:lang w:eastAsia="zh-CN"/>
        </w:rPr>
        <w:t>Dallas</w:t>
      </w:r>
      <w:r>
        <w:rPr>
          <w:rFonts w:eastAsiaTheme="minorEastAsia"/>
          <w:lang w:eastAsia="zh-CN"/>
        </w:rPr>
        <w:t>.</w:t>
      </w:r>
    </w:p>
    <w:p w14:paraId="7222A824" w14:textId="0BDF5197" w:rsidR="00F11F57" w:rsidRDefault="00F11F57" w:rsidP="00010F6A">
      <w:r w:rsidRPr="00010F6A">
        <w:rPr>
          <w:rFonts w:eastAsiaTheme="minorEastAsia"/>
          <w:lang w:eastAsia="zh-CN"/>
        </w:rPr>
        <w:t>[2]</w:t>
      </w:r>
      <w:r w:rsidR="009A2AF7" w:rsidRPr="00010F6A">
        <w:rPr>
          <w:rFonts w:eastAsiaTheme="minorEastAsia"/>
          <w:lang w:eastAsia="zh-CN"/>
        </w:rPr>
        <w:t xml:space="preserve"> </w:t>
      </w:r>
      <w:r w:rsidR="00671C50" w:rsidRPr="00010F6A">
        <w:rPr>
          <w:rFonts w:eastAsiaTheme="minorEastAsia"/>
          <w:lang w:eastAsia="zh-CN"/>
        </w:rPr>
        <w:t>5G NR: The Next Generation Wireless Access Technology. Erik Dahlman and Stefan Parkvall</w:t>
      </w:r>
      <w:r w:rsidR="001412F6" w:rsidRPr="00010F6A">
        <w:rPr>
          <w:rFonts w:eastAsiaTheme="minorEastAsia"/>
          <w:lang w:eastAsia="zh-CN"/>
        </w:rPr>
        <w:t>.</w:t>
      </w:r>
    </w:p>
    <w:p w14:paraId="64882837" w14:textId="0657BB2C" w:rsidR="005460C1" w:rsidRDefault="005460C1" w:rsidP="00EA75AA"/>
    <w:sectPr w:rsidR="005460C1" w:rsidSect="00125137">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65282" w14:textId="77777777" w:rsidR="002C0CAC" w:rsidRDefault="002C0CAC"/>
  </w:endnote>
  <w:endnote w:type="continuationSeparator" w:id="0">
    <w:p w14:paraId="45FD0245" w14:textId="77777777" w:rsidR="002C0CAC" w:rsidRDefault="002C0CAC"/>
  </w:endnote>
  <w:endnote w:type="continuationNotice" w:id="1">
    <w:p w14:paraId="20D6ACB4" w14:textId="77777777" w:rsidR="002C0CAC" w:rsidRDefault="002C0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671F" w14:textId="77777777" w:rsidR="002C0CAC" w:rsidRDefault="002C0CAC">
      <w:r>
        <w:separator/>
      </w:r>
    </w:p>
    <w:p w14:paraId="7CABEE4B" w14:textId="77777777" w:rsidR="002C0CAC" w:rsidRDefault="002C0CAC"/>
  </w:footnote>
  <w:footnote w:type="continuationSeparator" w:id="0">
    <w:p w14:paraId="6F71B750" w14:textId="77777777" w:rsidR="002C0CAC" w:rsidRDefault="002C0CAC">
      <w:r>
        <w:continuationSeparator/>
      </w:r>
    </w:p>
    <w:p w14:paraId="78926947" w14:textId="77777777" w:rsidR="002C0CAC" w:rsidRDefault="002C0CAC"/>
  </w:footnote>
  <w:footnote w:type="continuationNotice" w:id="1">
    <w:p w14:paraId="0B5B5415" w14:textId="77777777" w:rsidR="002C0CAC" w:rsidRDefault="002C0C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1"/>
  </w:num>
  <w:num w:numId="2" w16cid:durableId="2123449102">
    <w:abstractNumId w:val="34"/>
  </w:num>
  <w:num w:numId="3" w16cid:durableId="868225439">
    <w:abstractNumId w:val="46"/>
  </w:num>
  <w:num w:numId="4" w16cid:durableId="1147404626">
    <w:abstractNumId w:val="0"/>
  </w:num>
  <w:num w:numId="5" w16cid:durableId="1617247771">
    <w:abstractNumId w:val="27"/>
  </w:num>
  <w:num w:numId="6" w16cid:durableId="1667317774">
    <w:abstractNumId w:val="28"/>
  </w:num>
  <w:num w:numId="7" w16cid:durableId="1846817506">
    <w:abstractNumId w:val="45"/>
  </w:num>
  <w:num w:numId="8" w16cid:durableId="6370603">
    <w:abstractNumId w:val="6"/>
  </w:num>
  <w:num w:numId="9" w16cid:durableId="187061277">
    <w:abstractNumId w:val="15"/>
  </w:num>
  <w:num w:numId="10" w16cid:durableId="1061713598">
    <w:abstractNumId w:val="37"/>
  </w:num>
  <w:num w:numId="11" w16cid:durableId="1662855977">
    <w:abstractNumId w:val="43"/>
  </w:num>
  <w:num w:numId="12" w16cid:durableId="199099323">
    <w:abstractNumId w:val="36"/>
  </w:num>
  <w:num w:numId="13" w16cid:durableId="1431120502">
    <w:abstractNumId w:val="49"/>
  </w:num>
  <w:num w:numId="14" w16cid:durableId="609750540">
    <w:abstractNumId w:val="9"/>
  </w:num>
  <w:num w:numId="15" w16cid:durableId="93478889">
    <w:abstractNumId w:val="44"/>
  </w:num>
  <w:num w:numId="16" w16cid:durableId="1129201328">
    <w:abstractNumId w:val="50"/>
  </w:num>
  <w:num w:numId="17" w16cid:durableId="928317950">
    <w:abstractNumId w:val="20"/>
  </w:num>
  <w:num w:numId="18" w16cid:durableId="884222946">
    <w:abstractNumId w:val="24"/>
  </w:num>
  <w:num w:numId="19" w16cid:durableId="1398438737">
    <w:abstractNumId w:val="1"/>
  </w:num>
  <w:num w:numId="20" w16cid:durableId="1812403481">
    <w:abstractNumId w:val="17"/>
  </w:num>
  <w:num w:numId="21" w16cid:durableId="405108066">
    <w:abstractNumId w:val="29"/>
  </w:num>
  <w:num w:numId="22" w16cid:durableId="2065594791">
    <w:abstractNumId w:val="41"/>
  </w:num>
  <w:num w:numId="23" w16cid:durableId="1825506128">
    <w:abstractNumId w:val="33"/>
  </w:num>
  <w:num w:numId="24" w16cid:durableId="1175144615">
    <w:abstractNumId w:val="11"/>
  </w:num>
  <w:num w:numId="25" w16cid:durableId="947544734">
    <w:abstractNumId w:val="2"/>
  </w:num>
  <w:num w:numId="26" w16cid:durableId="1640265465">
    <w:abstractNumId w:val="8"/>
  </w:num>
  <w:num w:numId="27" w16cid:durableId="102582251">
    <w:abstractNumId w:val="26"/>
  </w:num>
  <w:num w:numId="28" w16cid:durableId="495419070">
    <w:abstractNumId w:val="10"/>
  </w:num>
  <w:num w:numId="29" w16cid:durableId="1007951442">
    <w:abstractNumId w:val="25"/>
  </w:num>
  <w:num w:numId="30" w16cid:durableId="1707095240">
    <w:abstractNumId w:val="35"/>
  </w:num>
  <w:num w:numId="31" w16cid:durableId="1933926760">
    <w:abstractNumId w:val="23"/>
  </w:num>
  <w:num w:numId="32" w16cid:durableId="1484807691">
    <w:abstractNumId w:val="30"/>
  </w:num>
  <w:num w:numId="33" w16cid:durableId="406804314">
    <w:abstractNumId w:val="42"/>
  </w:num>
  <w:num w:numId="34" w16cid:durableId="599681445">
    <w:abstractNumId w:val="18"/>
  </w:num>
  <w:num w:numId="35" w16cid:durableId="691342900">
    <w:abstractNumId w:val="39"/>
  </w:num>
  <w:num w:numId="36" w16cid:durableId="886337096">
    <w:abstractNumId w:val="13"/>
  </w:num>
  <w:num w:numId="37" w16cid:durableId="440996848">
    <w:abstractNumId w:val="7"/>
  </w:num>
  <w:num w:numId="38" w16cid:durableId="919026840">
    <w:abstractNumId w:val="48"/>
  </w:num>
  <w:num w:numId="39" w16cid:durableId="191849795">
    <w:abstractNumId w:val="3"/>
  </w:num>
  <w:num w:numId="40" w16cid:durableId="396829089">
    <w:abstractNumId w:val="22"/>
  </w:num>
  <w:num w:numId="41" w16cid:durableId="336663807">
    <w:abstractNumId w:val="52"/>
  </w:num>
  <w:num w:numId="42" w16cid:durableId="2084644039">
    <w:abstractNumId w:val="47"/>
  </w:num>
  <w:num w:numId="43" w16cid:durableId="793402643">
    <w:abstractNumId w:val="5"/>
  </w:num>
  <w:num w:numId="44" w16cid:durableId="974943032">
    <w:abstractNumId w:val="4"/>
  </w:num>
  <w:num w:numId="45" w16cid:durableId="137651981">
    <w:abstractNumId w:val="12"/>
  </w:num>
  <w:num w:numId="46" w16cid:durableId="2134246253">
    <w:abstractNumId w:val="31"/>
  </w:num>
  <w:num w:numId="47" w16cid:durableId="1583680025">
    <w:abstractNumId w:val="40"/>
  </w:num>
  <w:num w:numId="48" w16cid:durableId="1868448906">
    <w:abstractNumId w:val="16"/>
  </w:num>
  <w:num w:numId="49" w16cid:durableId="1215778001">
    <w:abstractNumId w:val="19"/>
  </w:num>
  <w:num w:numId="50" w16cid:durableId="1917782754">
    <w:abstractNumId w:val="21"/>
  </w:num>
  <w:num w:numId="51" w16cid:durableId="381178554">
    <w:abstractNumId w:val="32"/>
  </w:num>
  <w:num w:numId="52" w16cid:durableId="671296767">
    <w:abstractNumId w:val="38"/>
  </w:num>
  <w:num w:numId="53" w16cid:durableId="19672550">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742"/>
    <w:rsid w:val="0000488B"/>
    <w:rsid w:val="00004A07"/>
    <w:rsid w:val="00004AFF"/>
    <w:rsid w:val="00004C9C"/>
    <w:rsid w:val="00005370"/>
    <w:rsid w:val="000053F3"/>
    <w:rsid w:val="0000555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6A"/>
    <w:rsid w:val="00010F7A"/>
    <w:rsid w:val="00011192"/>
    <w:rsid w:val="0001132E"/>
    <w:rsid w:val="00011393"/>
    <w:rsid w:val="00011484"/>
    <w:rsid w:val="0001154A"/>
    <w:rsid w:val="000115FF"/>
    <w:rsid w:val="000116EA"/>
    <w:rsid w:val="000117D0"/>
    <w:rsid w:val="00011901"/>
    <w:rsid w:val="00011E45"/>
    <w:rsid w:val="00011FF5"/>
    <w:rsid w:val="000120AF"/>
    <w:rsid w:val="00012180"/>
    <w:rsid w:val="00012449"/>
    <w:rsid w:val="00012946"/>
    <w:rsid w:val="0001297F"/>
    <w:rsid w:val="00012DB5"/>
    <w:rsid w:val="00012E8B"/>
    <w:rsid w:val="00012F8D"/>
    <w:rsid w:val="00013394"/>
    <w:rsid w:val="00013402"/>
    <w:rsid w:val="0001369D"/>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17C1D"/>
    <w:rsid w:val="00020069"/>
    <w:rsid w:val="000202DE"/>
    <w:rsid w:val="000204B5"/>
    <w:rsid w:val="0002068F"/>
    <w:rsid w:val="00020809"/>
    <w:rsid w:val="000209DC"/>
    <w:rsid w:val="00021721"/>
    <w:rsid w:val="000225C2"/>
    <w:rsid w:val="0002271C"/>
    <w:rsid w:val="00022769"/>
    <w:rsid w:val="0002281A"/>
    <w:rsid w:val="00022B1F"/>
    <w:rsid w:val="00022C96"/>
    <w:rsid w:val="00022CAC"/>
    <w:rsid w:val="00022DDE"/>
    <w:rsid w:val="000234FC"/>
    <w:rsid w:val="00023561"/>
    <w:rsid w:val="000238EF"/>
    <w:rsid w:val="000239E1"/>
    <w:rsid w:val="00023AA3"/>
    <w:rsid w:val="00024BA4"/>
    <w:rsid w:val="00024F63"/>
    <w:rsid w:val="00025396"/>
    <w:rsid w:val="000254FC"/>
    <w:rsid w:val="0002578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D2C"/>
    <w:rsid w:val="00037DEE"/>
    <w:rsid w:val="00037ED7"/>
    <w:rsid w:val="00037EE1"/>
    <w:rsid w:val="000400F4"/>
    <w:rsid w:val="0004031A"/>
    <w:rsid w:val="00040582"/>
    <w:rsid w:val="00040614"/>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01A"/>
    <w:rsid w:val="00047C2B"/>
    <w:rsid w:val="00047C65"/>
    <w:rsid w:val="00047E9C"/>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C59"/>
    <w:rsid w:val="00075DCB"/>
    <w:rsid w:val="00075FA5"/>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485"/>
    <w:rsid w:val="000859DE"/>
    <w:rsid w:val="00085CEC"/>
    <w:rsid w:val="00085D03"/>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4F7"/>
    <w:rsid w:val="000A153D"/>
    <w:rsid w:val="000A199A"/>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C1"/>
    <w:rsid w:val="000A5904"/>
    <w:rsid w:val="000A6933"/>
    <w:rsid w:val="000A69B4"/>
    <w:rsid w:val="000A6E37"/>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507F"/>
    <w:rsid w:val="000D51C6"/>
    <w:rsid w:val="000D52D5"/>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916"/>
    <w:rsid w:val="000E746D"/>
    <w:rsid w:val="000E74EB"/>
    <w:rsid w:val="000E76CE"/>
    <w:rsid w:val="000E78F7"/>
    <w:rsid w:val="000E79B2"/>
    <w:rsid w:val="000E7CA1"/>
    <w:rsid w:val="000E7D8D"/>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AB0"/>
    <w:rsid w:val="00105D7F"/>
    <w:rsid w:val="00106034"/>
    <w:rsid w:val="00106D0C"/>
    <w:rsid w:val="00106D9E"/>
    <w:rsid w:val="00106E5F"/>
    <w:rsid w:val="001070AF"/>
    <w:rsid w:val="001073C0"/>
    <w:rsid w:val="00107633"/>
    <w:rsid w:val="001079B5"/>
    <w:rsid w:val="00107B91"/>
    <w:rsid w:val="00107BDD"/>
    <w:rsid w:val="00107E32"/>
    <w:rsid w:val="00110947"/>
    <w:rsid w:val="001109CE"/>
    <w:rsid w:val="00110A2F"/>
    <w:rsid w:val="00110CEF"/>
    <w:rsid w:val="00110D64"/>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068"/>
    <w:rsid w:val="00115827"/>
    <w:rsid w:val="00115AB6"/>
    <w:rsid w:val="00115BD1"/>
    <w:rsid w:val="0011601E"/>
    <w:rsid w:val="0011630E"/>
    <w:rsid w:val="001165F7"/>
    <w:rsid w:val="0011677C"/>
    <w:rsid w:val="00116A2B"/>
    <w:rsid w:val="00116A2D"/>
    <w:rsid w:val="00116BAE"/>
    <w:rsid w:val="00116C58"/>
    <w:rsid w:val="00116E6C"/>
    <w:rsid w:val="00116E9A"/>
    <w:rsid w:val="0011705C"/>
    <w:rsid w:val="00117148"/>
    <w:rsid w:val="0011718F"/>
    <w:rsid w:val="0011754C"/>
    <w:rsid w:val="0011784B"/>
    <w:rsid w:val="00117E7C"/>
    <w:rsid w:val="001200FC"/>
    <w:rsid w:val="001205D2"/>
    <w:rsid w:val="00120664"/>
    <w:rsid w:val="00120AAA"/>
    <w:rsid w:val="00120CF7"/>
    <w:rsid w:val="0012158C"/>
    <w:rsid w:val="00121747"/>
    <w:rsid w:val="00121A18"/>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7E2"/>
    <w:rsid w:val="00125D4E"/>
    <w:rsid w:val="00125E4F"/>
    <w:rsid w:val="00126041"/>
    <w:rsid w:val="0012617F"/>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AB"/>
    <w:rsid w:val="001343BC"/>
    <w:rsid w:val="00134522"/>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52C"/>
    <w:rsid w:val="00136AE5"/>
    <w:rsid w:val="00136B2C"/>
    <w:rsid w:val="00136C6F"/>
    <w:rsid w:val="00136D01"/>
    <w:rsid w:val="001371EE"/>
    <w:rsid w:val="00137568"/>
    <w:rsid w:val="0013764F"/>
    <w:rsid w:val="00137975"/>
    <w:rsid w:val="00137AB0"/>
    <w:rsid w:val="00137CF1"/>
    <w:rsid w:val="00137EB5"/>
    <w:rsid w:val="00140759"/>
    <w:rsid w:val="00140B92"/>
    <w:rsid w:val="00141288"/>
    <w:rsid w:val="001412F6"/>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612D"/>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752"/>
    <w:rsid w:val="00153854"/>
    <w:rsid w:val="001540EB"/>
    <w:rsid w:val="0015421C"/>
    <w:rsid w:val="001547E2"/>
    <w:rsid w:val="00154817"/>
    <w:rsid w:val="00154975"/>
    <w:rsid w:val="00154B5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D54"/>
    <w:rsid w:val="00166D76"/>
    <w:rsid w:val="00166E00"/>
    <w:rsid w:val="001674C3"/>
    <w:rsid w:val="00167E04"/>
    <w:rsid w:val="001704DD"/>
    <w:rsid w:val="0017052F"/>
    <w:rsid w:val="0017094C"/>
    <w:rsid w:val="00170A50"/>
    <w:rsid w:val="00170A95"/>
    <w:rsid w:val="00170CD0"/>
    <w:rsid w:val="00170D53"/>
    <w:rsid w:val="00170E0D"/>
    <w:rsid w:val="00170EF9"/>
    <w:rsid w:val="00170EFF"/>
    <w:rsid w:val="001710C0"/>
    <w:rsid w:val="001711D3"/>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5CC"/>
    <w:rsid w:val="00175793"/>
    <w:rsid w:val="00175B72"/>
    <w:rsid w:val="00175C12"/>
    <w:rsid w:val="00176170"/>
    <w:rsid w:val="001762E8"/>
    <w:rsid w:val="00176A50"/>
    <w:rsid w:val="00176B73"/>
    <w:rsid w:val="00177689"/>
    <w:rsid w:val="00177C8B"/>
    <w:rsid w:val="0018072B"/>
    <w:rsid w:val="001807E6"/>
    <w:rsid w:val="00180838"/>
    <w:rsid w:val="00180B63"/>
    <w:rsid w:val="00180FAF"/>
    <w:rsid w:val="001816DC"/>
    <w:rsid w:val="001817FA"/>
    <w:rsid w:val="0018180B"/>
    <w:rsid w:val="0018197C"/>
    <w:rsid w:val="00181EF0"/>
    <w:rsid w:val="00182215"/>
    <w:rsid w:val="0018225D"/>
    <w:rsid w:val="001823E6"/>
    <w:rsid w:val="00182527"/>
    <w:rsid w:val="0018253D"/>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717"/>
    <w:rsid w:val="001A18B3"/>
    <w:rsid w:val="001A1A8D"/>
    <w:rsid w:val="001A1E28"/>
    <w:rsid w:val="001A1E89"/>
    <w:rsid w:val="001A2317"/>
    <w:rsid w:val="001A2637"/>
    <w:rsid w:val="001A269A"/>
    <w:rsid w:val="001A28B1"/>
    <w:rsid w:val="001A2EBD"/>
    <w:rsid w:val="001A3222"/>
    <w:rsid w:val="001A33C4"/>
    <w:rsid w:val="001A3590"/>
    <w:rsid w:val="001A3D06"/>
    <w:rsid w:val="001A40EB"/>
    <w:rsid w:val="001A41C9"/>
    <w:rsid w:val="001A42C8"/>
    <w:rsid w:val="001A46D6"/>
    <w:rsid w:val="001A493D"/>
    <w:rsid w:val="001A5242"/>
    <w:rsid w:val="001A5351"/>
    <w:rsid w:val="001A540C"/>
    <w:rsid w:val="001A598F"/>
    <w:rsid w:val="001A5BE4"/>
    <w:rsid w:val="001A5FED"/>
    <w:rsid w:val="001A612F"/>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B52"/>
    <w:rsid w:val="001B4EDB"/>
    <w:rsid w:val="001B54D9"/>
    <w:rsid w:val="001B5539"/>
    <w:rsid w:val="001B5BC1"/>
    <w:rsid w:val="001B65CE"/>
    <w:rsid w:val="001B65F9"/>
    <w:rsid w:val="001B6644"/>
    <w:rsid w:val="001B66BE"/>
    <w:rsid w:val="001B66FD"/>
    <w:rsid w:val="001B68D9"/>
    <w:rsid w:val="001B6AD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34"/>
    <w:rsid w:val="001C51FF"/>
    <w:rsid w:val="001C52C3"/>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6AA"/>
    <w:rsid w:val="001D670C"/>
    <w:rsid w:val="001D6DF3"/>
    <w:rsid w:val="001D7370"/>
    <w:rsid w:val="001D77B9"/>
    <w:rsid w:val="001D7800"/>
    <w:rsid w:val="001D783B"/>
    <w:rsid w:val="001E0431"/>
    <w:rsid w:val="001E0694"/>
    <w:rsid w:val="001E0DF9"/>
    <w:rsid w:val="001E1366"/>
    <w:rsid w:val="001E1717"/>
    <w:rsid w:val="001E183A"/>
    <w:rsid w:val="001E19E5"/>
    <w:rsid w:val="001E1AAE"/>
    <w:rsid w:val="001E217B"/>
    <w:rsid w:val="001E236F"/>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709"/>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1F7EB5"/>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65B"/>
    <w:rsid w:val="00204A3E"/>
    <w:rsid w:val="00204ADE"/>
    <w:rsid w:val="00204B93"/>
    <w:rsid w:val="002051A7"/>
    <w:rsid w:val="002054C5"/>
    <w:rsid w:val="00205589"/>
    <w:rsid w:val="002056B4"/>
    <w:rsid w:val="00205FA1"/>
    <w:rsid w:val="002060BE"/>
    <w:rsid w:val="0020624F"/>
    <w:rsid w:val="002062EF"/>
    <w:rsid w:val="0020631B"/>
    <w:rsid w:val="002063F8"/>
    <w:rsid w:val="00206AE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80"/>
    <w:rsid w:val="00212986"/>
    <w:rsid w:val="00213114"/>
    <w:rsid w:val="0021345F"/>
    <w:rsid w:val="002135DB"/>
    <w:rsid w:val="00213A67"/>
    <w:rsid w:val="00213BAD"/>
    <w:rsid w:val="002141D8"/>
    <w:rsid w:val="002142B1"/>
    <w:rsid w:val="0021433F"/>
    <w:rsid w:val="0021466B"/>
    <w:rsid w:val="002147C8"/>
    <w:rsid w:val="00214AF0"/>
    <w:rsid w:val="00214E14"/>
    <w:rsid w:val="00214E3A"/>
    <w:rsid w:val="002150D6"/>
    <w:rsid w:val="00215459"/>
    <w:rsid w:val="00215701"/>
    <w:rsid w:val="00215C0A"/>
    <w:rsid w:val="0021602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CD8"/>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69E"/>
    <w:rsid w:val="00237ACE"/>
    <w:rsid w:val="00237C67"/>
    <w:rsid w:val="00237CDB"/>
    <w:rsid w:val="00237DCA"/>
    <w:rsid w:val="00237DDA"/>
    <w:rsid w:val="00237E2A"/>
    <w:rsid w:val="00240109"/>
    <w:rsid w:val="00240113"/>
    <w:rsid w:val="0024016C"/>
    <w:rsid w:val="002404D4"/>
    <w:rsid w:val="00240921"/>
    <w:rsid w:val="00240A4F"/>
    <w:rsid w:val="00240E11"/>
    <w:rsid w:val="00240E63"/>
    <w:rsid w:val="00240ED9"/>
    <w:rsid w:val="00240EFA"/>
    <w:rsid w:val="002416CE"/>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EE0"/>
    <w:rsid w:val="0024600C"/>
    <w:rsid w:val="00246032"/>
    <w:rsid w:val="00246272"/>
    <w:rsid w:val="002462E7"/>
    <w:rsid w:val="00246503"/>
    <w:rsid w:val="00246513"/>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E08"/>
    <w:rsid w:val="0025225F"/>
    <w:rsid w:val="0025245D"/>
    <w:rsid w:val="00252544"/>
    <w:rsid w:val="00252C48"/>
    <w:rsid w:val="00253019"/>
    <w:rsid w:val="0025378B"/>
    <w:rsid w:val="0025420D"/>
    <w:rsid w:val="002543BA"/>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2D7"/>
    <w:rsid w:val="0026431A"/>
    <w:rsid w:val="002646DA"/>
    <w:rsid w:val="00264AB8"/>
    <w:rsid w:val="00264C82"/>
    <w:rsid w:val="002651DC"/>
    <w:rsid w:val="002652E1"/>
    <w:rsid w:val="002654D8"/>
    <w:rsid w:val="0026598C"/>
    <w:rsid w:val="00266368"/>
    <w:rsid w:val="00266434"/>
    <w:rsid w:val="0026670B"/>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63E"/>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5AD"/>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5F7E"/>
    <w:rsid w:val="002A6179"/>
    <w:rsid w:val="002A64D0"/>
    <w:rsid w:val="002A6749"/>
    <w:rsid w:val="002A67C5"/>
    <w:rsid w:val="002A6845"/>
    <w:rsid w:val="002A6D8D"/>
    <w:rsid w:val="002A7040"/>
    <w:rsid w:val="002A74C3"/>
    <w:rsid w:val="002A7676"/>
    <w:rsid w:val="002A784A"/>
    <w:rsid w:val="002A7D4C"/>
    <w:rsid w:val="002A7E06"/>
    <w:rsid w:val="002A7FA0"/>
    <w:rsid w:val="002B009F"/>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3CFD"/>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7BD"/>
    <w:rsid w:val="002B7AC3"/>
    <w:rsid w:val="002B7EB4"/>
    <w:rsid w:val="002C015C"/>
    <w:rsid w:val="002C05DC"/>
    <w:rsid w:val="002C0711"/>
    <w:rsid w:val="002C0BEC"/>
    <w:rsid w:val="002C0CA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A4"/>
    <w:rsid w:val="002C77D2"/>
    <w:rsid w:val="002C7815"/>
    <w:rsid w:val="002C78B8"/>
    <w:rsid w:val="002C7D07"/>
    <w:rsid w:val="002C7EAE"/>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ACB"/>
    <w:rsid w:val="002D2B73"/>
    <w:rsid w:val="002D2D6D"/>
    <w:rsid w:val="002D32D0"/>
    <w:rsid w:val="002D34B8"/>
    <w:rsid w:val="002D3D00"/>
    <w:rsid w:val="002D3FA8"/>
    <w:rsid w:val="002D42A0"/>
    <w:rsid w:val="002D45B0"/>
    <w:rsid w:val="002D4766"/>
    <w:rsid w:val="002D483E"/>
    <w:rsid w:val="002D49C2"/>
    <w:rsid w:val="002D4B4D"/>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3"/>
    <w:rsid w:val="0030249D"/>
    <w:rsid w:val="003024B5"/>
    <w:rsid w:val="00302973"/>
    <w:rsid w:val="00302987"/>
    <w:rsid w:val="003032B2"/>
    <w:rsid w:val="003033E8"/>
    <w:rsid w:val="0030344A"/>
    <w:rsid w:val="00303554"/>
    <w:rsid w:val="00303666"/>
    <w:rsid w:val="00303724"/>
    <w:rsid w:val="0030397E"/>
    <w:rsid w:val="00303B1E"/>
    <w:rsid w:val="00303BA1"/>
    <w:rsid w:val="00303C8A"/>
    <w:rsid w:val="00303CA0"/>
    <w:rsid w:val="00303CCE"/>
    <w:rsid w:val="00303FBF"/>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6EE8"/>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990"/>
    <w:rsid w:val="00331B9E"/>
    <w:rsid w:val="00331C3B"/>
    <w:rsid w:val="00331D33"/>
    <w:rsid w:val="00331DC2"/>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15"/>
    <w:rsid w:val="0033467B"/>
    <w:rsid w:val="003346E7"/>
    <w:rsid w:val="00334A8D"/>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FF"/>
    <w:rsid w:val="00343D7B"/>
    <w:rsid w:val="00343E57"/>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92"/>
    <w:rsid w:val="003525AE"/>
    <w:rsid w:val="003525D3"/>
    <w:rsid w:val="003525D4"/>
    <w:rsid w:val="00352750"/>
    <w:rsid w:val="00352972"/>
    <w:rsid w:val="00352D56"/>
    <w:rsid w:val="0035319E"/>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54B"/>
    <w:rsid w:val="003557B4"/>
    <w:rsid w:val="0035588B"/>
    <w:rsid w:val="00355BC9"/>
    <w:rsid w:val="00355F40"/>
    <w:rsid w:val="00356155"/>
    <w:rsid w:val="00356349"/>
    <w:rsid w:val="00356654"/>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788"/>
    <w:rsid w:val="00366B9E"/>
    <w:rsid w:val="00366CC3"/>
    <w:rsid w:val="00367013"/>
    <w:rsid w:val="003676E3"/>
    <w:rsid w:val="00367871"/>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0FD"/>
    <w:rsid w:val="00373671"/>
    <w:rsid w:val="0037376C"/>
    <w:rsid w:val="0037390A"/>
    <w:rsid w:val="00374664"/>
    <w:rsid w:val="003747CC"/>
    <w:rsid w:val="003749B5"/>
    <w:rsid w:val="00374A68"/>
    <w:rsid w:val="00374B2D"/>
    <w:rsid w:val="00375149"/>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3CB"/>
    <w:rsid w:val="0038543C"/>
    <w:rsid w:val="00385768"/>
    <w:rsid w:val="003860A0"/>
    <w:rsid w:val="00386594"/>
    <w:rsid w:val="003865DC"/>
    <w:rsid w:val="0038672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5F6"/>
    <w:rsid w:val="00394757"/>
    <w:rsid w:val="00394AD2"/>
    <w:rsid w:val="00394F52"/>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728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450"/>
    <w:rsid w:val="003B3837"/>
    <w:rsid w:val="003B3921"/>
    <w:rsid w:val="003B40D4"/>
    <w:rsid w:val="003B4128"/>
    <w:rsid w:val="003B4170"/>
    <w:rsid w:val="003B4333"/>
    <w:rsid w:val="003B4B4D"/>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0B"/>
    <w:rsid w:val="003C0CC9"/>
    <w:rsid w:val="003C16A1"/>
    <w:rsid w:val="003C191A"/>
    <w:rsid w:val="003C192F"/>
    <w:rsid w:val="003C1A56"/>
    <w:rsid w:val="003C1B52"/>
    <w:rsid w:val="003C2675"/>
    <w:rsid w:val="003C2CD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58A"/>
    <w:rsid w:val="003D3CC4"/>
    <w:rsid w:val="003D3DD3"/>
    <w:rsid w:val="003D3DE5"/>
    <w:rsid w:val="003D3DFD"/>
    <w:rsid w:val="003D426E"/>
    <w:rsid w:val="003D4D6C"/>
    <w:rsid w:val="003D4DAE"/>
    <w:rsid w:val="003D543F"/>
    <w:rsid w:val="003D548E"/>
    <w:rsid w:val="003D5498"/>
    <w:rsid w:val="003D54AA"/>
    <w:rsid w:val="003D54CB"/>
    <w:rsid w:val="003D54D3"/>
    <w:rsid w:val="003D5831"/>
    <w:rsid w:val="003D5CB2"/>
    <w:rsid w:val="003D5E5C"/>
    <w:rsid w:val="003D5F25"/>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3EEC"/>
    <w:rsid w:val="003E44BD"/>
    <w:rsid w:val="003E4535"/>
    <w:rsid w:val="003E4635"/>
    <w:rsid w:val="003E470C"/>
    <w:rsid w:val="003E4867"/>
    <w:rsid w:val="003E48B6"/>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201"/>
    <w:rsid w:val="003F5408"/>
    <w:rsid w:val="003F5540"/>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FB8"/>
    <w:rsid w:val="004141E8"/>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03"/>
    <w:rsid w:val="00432ED1"/>
    <w:rsid w:val="00432FCB"/>
    <w:rsid w:val="004330AC"/>
    <w:rsid w:val="004331F6"/>
    <w:rsid w:val="00433790"/>
    <w:rsid w:val="004337F6"/>
    <w:rsid w:val="00433E5C"/>
    <w:rsid w:val="0043402F"/>
    <w:rsid w:val="004342AD"/>
    <w:rsid w:val="00434468"/>
    <w:rsid w:val="00434C35"/>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2B2"/>
    <w:rsid w:val="00440483"/>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3C"/>
    <w:rsid w:val="004440C2"/>
    <w:rsid w:val="00444742"/>
    <w:rsid w:val="0044481B"/>
    <w:rsid w:val="004448A6"/>
    <w:rsid w:val="004449AA"/>
    <w:rsid w:val="00444B08"/>
    <w:rsid w:val="00444BE7"/>
    <w:rsid w:val="00444E1D"/>
    <w:rsid w:val="0044540A"/>
    <w:rsid w:val="004454CF"/>
    <w:rsid w:val="004456E4"/>
    <w:rsid w:val="00445819"/>
    <w:rsid w:val="00445D3D"/>
    <w:rsid w:val="00445F8C"/>
    <w:rsid w:val="00446279"/>
    <w:rsid w:val="00446301"/>
    <w:rsid w:val="004463A0"/>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AC6"/>
    <w:rsid w:val="00452B98"/>
    <w:rsid w:val="00452C08"/>
    <w:rsid w:val="00452D0E"/>
    <w:rsid w:val="00453311"/>
    <w:rsid w:val="00453343"/>
    <w:rsid w:val="00453371"/>
    <w:rsid w:val="00453649"/>
    <w:rsid w:val="00453B74"/>
    <w:rsid w:val="00453BBD"/>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A05"/>
    <w:rsid w:val="00463CEC"/>
    <w:rsid w:val="00463DB8"/>
    <w:rsid w:val="00464223"/>
    <w:rsid w:val="00464232"/>
    <w:rsid w:val="00464B1D"/>
    <w:rsid w:val="00464D01"/>
    <w:rsid w:val="00464FF5"/>
    <w:rsid w:val="00465293"/>
    <w:rsid w:val="00465C7B"/>
    <w:rsid w:val="004661F7"/>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089"/>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5FD"/>
    <w:rsid w:val="0048165A"/>
    <w:rsid w:val="00481A56"/>
    <w:rsid w:val="00481B0D"/>
    <w:rsid w:val="00481F6B"/>
    <w:rsid w:val="004829EC"/>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60E9"/>
    <w:rsid w:val="004860ED"/>
    <w:rsid w:val="004864AA"/>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550A"/>
    <w:rsid w:val="00495673"/>
    <w:rsid w:val="00495991"/>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5B1"/>
    <w:rsid w:val="004B1EDF"/>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606"/>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602"/>
    <w:rsid w:val="004C161E"/>
    <w:rsid w:val="004C19E4"/>
    <w:rsid w:val="004C1BC0"/>
    <w:rsid w:val="004C1CDC"/>
    <w:rsid w:val="004C242E"/>
    <w:rsid w:val="004C263F"/>
    <w:rsid w:val="004C2715"/>
    <w:rsid w:val="004C2A99"/>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40"/>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404B"/>
    <w:rsid w:val="004D415D"/>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D7DE9"/>
    <w:rsid w:val="004E0585"/>
    <w:rsid w:val="004E093D"/>
    <w:rsid w:val="004E0B4B"/>
    <w:rsid w:val="004E0BD8"/>
    <w:rsid w:val="004E10AC"/>
    <w:rsid w:val="004E10AF"/>
    <w:rsid w:val="004E1117"/>
    <w:rsid w:val="004E12F3"/>
    <w:rsid w:val="004E131E"/>
    <w:rsid w:val="004E193B"/>
    <w:rsid w:val="004E19D7"/>
    <w:rsid w:val="004E2069"/>
    <w:rsid w:val="004E22DE"/>
    <w:rsid w:val="004E25FB"/>
    <w:rsid w:val="004E29F8"/>
    <w:rsid w:val="004E2B66"/>
    <w:rsid w:val="004E2C0F"/>
    <w:rsid w:val="004E2D69"/>
    <w:rsid w:val="004E2EA4"/>
    <w:rsid w:val="004E2EC3"/>
    <w:rsid w:val="004E30C6"/>
    <w:rsid w:val="004E32E9"/>
    <w:rsid w:val="004E3965"/>
    <w:rsid w:val="004E4081"/>
    <w:rsid w:val="004E40E2"/>
    <w:rsid w:val="004E420D"/>
    <w:rsid w:val="004E44E1"/>
    <w:rsid w:val="004E482C"/>
    <w:rsid w:val="004E491E"/>
    <w:rsid w:val="004E4B2C"/>
    <w:rsid w:val="004E4BFC"/>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05B"/>
    <w:rsid w:val="00501360"/>
    <w:rsid w:val="005018BB"/>
    <w:rsid w:val="005019EF"/>
    <w:rsid w:val="00501AB5"/>
    <w:rsid w:val="00501C86"/>
    <w:rsid w:val="00501D10"/>
    <w:rsid w:val="00501E23"/>
    <w:rsid w:val="00501EC5"/>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648"/>
    <w:rsid w:val="00505758"/>
    <w:rsid w:val="00505B9F"/>
    <w:rsid w:val="0050627F"/>
    <w:rsid w:val="00506596"/>
    <w:rsid w:val="0050667C"/>
    <w:rsid w:val="00506959"/>
    <w:rsid w:val="00506DEF"/>
    <w:rsid w:val="00506F22"/>
    <w:rsid w:val="00506F58"/>
    <w:rsid w:val="005072FF"/>
    <w:rsid w:val="0050772F"/>
    <w:rsid w:val="005079F2"/>
    <w:rsid w:val="00507A47"/>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F3"/>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1B7"/>
    <w:rsid w:val="00525239"/>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22D"/>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C4E"/>
    <w:rsid w:val="00541DBB"/>
    <w:rsid w:val="00541E12"/>
    <w:rsid w:val="00542157"/>
    <w:rsid w:val="00542676"/>
    <w:rsid w:val="00542A04"/>
    <w:rsid w:val="00542DEC"/>
    <w:rsid w:val="0054339C"/>
    <w:rsid w:val="005438DF"/>
    <w:rsid w:val="00544412"/>
    <w:rsid w:val="00544633"/>
    <w:rsid w:val="005446CC"/>
    <w:rsid w:val="00544908"/>
    <w:rsid w:val="005449FB"/>
    <w:rsid w:val="00544DD7"/>
    <w:rsid w:val="00545060"/>
    <w:rsid w:val="005453EC"/>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2B4"/>
    <w:rsid w:val="00553315"/>
    <w:rsid w:val="00553531"/>
    <w:rsid w:val="00553922"/>
    <w:rsid w:val="00553A21"/>
    <w:rsid w:val="00553A7D"/>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037"/>
    <w:rsid w:val="005743A3"/>
    <w:rsid w:val="005748C5"/>
    <w:rsid w:val="00574A8C"/>
    <w:rsid w:val="00574CD7"/>
    <w:rsid w:val="00574E59"/>
    <w:rsid w:val="005751D3"/>
    <w:rsid w:val="0057534A"/>
    <w:rsid w:val="00575C6F"/>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47"/>
    <w:rsid w:val="00580761"/>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089"/>
    <w:rsid w:val="00585289"/>
    <w:rsid w:val="00585513"/>
    <w:rsid w:val="00585524"/>
    <w:rsid w:val="00585D46"/>
    <w:rsid w:val="00585E1C"/>
    <w:rsid w:val="005861D4"/>
    <w:rsid w:val="0058633A"/>
    <w:rsid w:val="005863B5"/>
    <w:rsid w:val="00586B58"/>
    <w:rsid w:val="00586D4C"/>
    <w:rsid w:val="005870EE"/>
    <w:rsid w:val="0058716F"/>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188C"/>
    <w:rsid w:val="00591E73"/>
    <w:rsid w:val="005920DE"/>
    <w:rsid w:val="005921EE"/>
    <w:rsid w:val="005922F6"/>
    <w:rsid w:val="00592372"/>
    <w:rsid w:val="0059252B"/>
    <w:rsid w:val="00592534"/>
    <w:rsid w:val="00592655"/>
    <w:rsid w:val="005927F2"/>
    <w:rsid w:val="00592C07"/>
    <w:rsid w:val="0059301D"/>
    <w:rsid w:val="005930B6"/>
    <w:rsid w:val="00593B67"/>
    <w:rsid w:val="00593C41"/>
    <w:rsid w:val="00593F8D"/>
    <w:rsid w:val="0059480F"/>
    <w:rsid w:val="00594884"/>
    <w:rsid w:val="00594B4F"/>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C03"/>
    <w:rsid w:val="005A0E44"/>
    <w:rsid w:val="005A0EBE"/>
    <w:rsid w:val="005A0F84"/>
    <w:rsid w:val="005A1510"/>
    <w:rsid w:val="005A16E7"/>
    <w:rsid w:val="005A18C2"/>
    <w:rsid w:val="005A1930"/>
    <w:rsid w:val="005A2005"/>
    <w:rsid w:val="005A2132"/>
    <w:rsid w:val="005A2317"/>
    <w:rsid w:val="005A245E"/>
    <w:rsid w:val="005A2615"/>
    <w:rsid w:val="005A292A"/>
    <w:rsid w:val="005A2A30"/>
    <w:rsid w:val="005A2B9E"/>
    <w:rsid w:val="005A2D73"/>
    <w:rsid w:val="005A31D7"/>
    <w:rsid w:val="005A3253"/>
    <w:rsid w:val="005A3256"/>
    <w:rsid w:val="005A3294"/>
    <w:rsid w:val="005A37EC"/>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32"/>
    <w:rsid w:val="005B4D5E"/>
    <w:rsid w:val="005B4DDE"/>
    <w:rsid w:val="005B4F84"/>
    <w:rsid w:val="005B518B"/>
    <w:rsid w:val="005B532A"/>
    <w:rsid w:val="005B5799"/>
    <w:rsid w:val="005B57C7"/>
    <w:rsid w:val="005B57F1"/>
    <w:rsid w:val="005B5813"/>
    <w:rsid w:val="005B594B"/>
    <w:rsid w:val="005B62BF"/>
    <w:rsid w:val="005B6318"/>
    <w:rsid w:val="005B692E"/>
    <w:rsid w:val="005B6D81"/>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34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2E58"/>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11C"/>
    <w:rsid w:val="005D7352"/>
    <w:rsid w:val="005D794B"/>
    <w:rsid w:val="005D7BAA"/>
    <w:rsid w:val="005D7CAD"/>
    <w:rsid w:val="005E02D4"/>
    <w:rsid w:val="005E047A"/>
    <w:rsid w:val="005E06B2"/>
    <w:rsid w:val="005E0887"/>
    <w:rsid w:val="005E0E8C"/>
    <w:rsid w:val="005E0F1C"/>
    <w:rsid w:val="005E1291"/>
    <w:rsid w:val="005E1864"/>
    <w:rsid w:val="005E1BC9"/>
    <w:rsid w:val="005E1D5C"/>
    <w:rsid w:val="005E216B"/>
    <w:rsid w:val="005E23CB"/>
    <w:rsid w:val="005E2933"/>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67B"/>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48"/>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1A8"/>
    <w:rsid w:val="00601789"/>
    <w:rsid w:val="00601ABE"/>
    <w:rsid w:val="00602186"/>
    <w:rsid w:val="00602227"/>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897"/>
    <w:rsid w:val="00614D61"/>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17D4B"/>
    <w:rsid w:val="006203F5"/>
    <w:rsid w:val="00620656"/>
    <w:rsid w:val="00620B48"/>
    <w:rsid w:val="0062107C"/>
    <w:rsid w:val="006212CF"/>
    <w:rsid w:val="0062142D"/>
    <w:rsid w:val="0062150C"/>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148"/>
    <w:rsid w:val="0063236C"/>
    <w:rsid w:val="006336E9"/>
    <w:rsid w:val="006337B8"/>
    <w:rsid w:val="00633E60"/>
    <w:rsid w:val="00633FF9"/>
    <w:rsid w:val="0063403A"/>
    <w:rsid w:val="006345EA"/>
    <w:rsid w:val="00634DBE"/>
    <w:rsid w:val="00635589"/>
    <w:rsid w:val="006355EC"/>
    <w:rsid w:val="00635A7C"/>
    <w:rsid w:val="00635B11"/>
    <w:rsid w:val="00635E9F"/>
    <w:rsid w:val="00635EE5"/>
    <w:rsid w:val="006360A3"/>
    <w:rsid w:val="0063642A"/>
    <w:rsid w:val="00636582"/>
    <w:rsid w:val="006369CB"/>
    <w:rsid w:val="00636BB4"/>
    <w:rsid w:val="00636F3E"/>
    <w:rsid w:val="00637526"/>
    <w:rsid w:val="0063798D"/>
    <w:rsid w:val="006400B7"/>
    <w:rsid w:val="0064010F"/>
    <w:rsid w:val="006402F4"/>
    <w:rsid w:val="00640527"/>
    <w:rsid w:val="00640A74"/>
    <w:rsid w:val="00640F1F"/>
    <w:rsid w:val="00641694"/>
    <w:rsid w:val="006417DF"/>
    <w:rsid w:val="00641859"/>
    <w:rsid w:val="00641905"/>
    <w:rsid w:val="006419AC"/>
    <w:rsid w:val="006419F8"/>
    <w:rsid w:val="00641BB2"/>
    <w:rsid w:val="00641E1D"/>
    <w:rsid w:val="006420AB"/>
    <w:rsid w:val="00642230"/>
    <w:rsid w:val="006424BA"/>
    <w:rsid w:val="00642559"/>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C56"/>
    <w:rsid w:val="00647C9B"/>
    <w:rsid w:val="00647E81"/>
    <w:rsid w:val="00647F38"/>
    <w:rsid w:val="00650099"/>
    <w:rsid w:val="0065019D"/>
    <w:rsid w:val="00650302"/>
    <w:rsid w:val="006503FF"/>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DB0"/>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6F3B"/>
    <w:rsid w:val="00657BE2"/>
    <w:rsid w:val="00657F94"/>
    <w:rsid w:val="006603B1"/>
    <w:rsid w:val="0066058C"/>
    <w:rsid w:val="00661344"/>
    <w:rsid w:val="006615F2"/>
    <w:rsid w:val="00661983"/>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AC"/>
    <w:rsid w:val="006653F3"/>
    <w:rsid w:val="0066560B"/>
    <w:rsid w:val="006658CA"/>
    <w:rsid w:val="00665A29"/>
    <w:rsid w:val="00665B93"/>
    <w:rsid w:val="00665C70"/>
    <w:rsid w:val="00666078"/>
    <w:rsid w:val="0066608F"/>
    <w:rsid w:val="00666E93"/>
    <w:rsid w:val="00666FA9"/>
    <w:rsid w:val="006677E8"/>
    <w:rsid w:val="00667820"/>
    <w:rsid w:val="00667AB2"/>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C50"/>
    <w:rsid w:val="00671D18"/>
    <w:rsid w:val="00671F6C"/>
    <w:rsid w:val="006723ED"/>
    <w:rsid w:val="0067247A"/>
    <w:rsid w:val="00672DE0"/>
    <w:rsid w:val="00672EF7"/>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EBE"/>
    <w:rsid w:val="00685574"/>
    <w:rsid w:val="006857F5"/>
    <w:rsid w:val="00686174"/>
    <w:rsid w:val="00686397"/>
    <w:rsid w:val="006863F8"/>
    <w:rsid w:val="00686690"/>
    <w:rsid w:val="00686AEB"/>
    <w:rsid w:val="006872D6"/>
    <w:rsid w:val="00687339"/>
    <w:rsid w:val="00687723"/>
    <w:rsid w:val="0068775B"/>
    <w:rsid w:val="006879DF"/>
    <w:rsid w:val="00687AB1"/>
    <w:rsid w:val="00687B8E"/>
    <w:rsid w:val="00687EF4"/>
    <w:rsid w:val="0069000D"/>
    <w:rsid w:val="00690579"/>
    <w:rsid w:val="00690588"/>
    <w:rsid w:val="00690626"/>
    <w:rsid w:val="00690C55"/>
    <w:rsid w:val="006919A7"/>
    <w:rsid w:val="006921E4"/>
    <w:rsid w:val="00692390"/>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9A2"/>
    <w:rsid w:val="00695E83"/>
    <w:rsid w:val="00695EDC"/>
    <w:rsid w:val="006961B0"/>
    <w:rsid w:val="006964D6"/>
    <w:rsid w:val="00696BC0"/>
    <w:rsid w:val="00696C3B"/>
    <w:rsid w:val="00696FB4"/>
    <w:rsid w:val="00696FCB"/>
    <w:rsid w:val="00696FD1"/>
    <w:rsid w:val="0069723B"/>
    <w:rsid w:val="00697447"/>
    <w:rsid w:val="00697713"/>
    <w:rsid w:val="006978CF"/>
    <w:rsid w:val="006979EF"/>
    <w:rsid w:val="006A04C2"/>
    <w:rsid w:val="006A057F"/>
    <w:rsid w:val="006A065F"/>
    <w:rsid w:val="006A0A96"/>
    <w:rsid w:val="006A0B18"/>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901"/>
    <w:rsid w:val="006B0BC3"/>
    <w:rsid w:val="006B0E03"/>
    <w:rsid w:val="006B0E82"/>
    <w:rsid w:val="006B10A4"/>
    <w:rsid w:val="006B1246"/>
    <w:rsid w:val="006B1301"/>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5F43"/>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94"/>
    <w:rsid w:val="006D4A79"/>
    <w:rsid w:val="006D4E57"/>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5C"/>
    <w:rsid w:val="006E5AD1"/>
    <w:rsid w:val="006E5B0B"/>
    <w:rsid w:val="006E600D"/>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7A8"/>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EC6"/>
    <w:rsid w:val="007067AD"/>
    <w:rsid w:val="007067B8"/>
    <w:rsid w:val="0070682F"/>
    <w:rsid w:val="007068A0"/>
    <w:rsid w:val="007068E2"/>
    <w:rsid w:val="0070761E"/>
    <w:rsid w:val="00707650"/>
    <w:rsid w:val="007078D7"/>
    <w:rsid w:val="00710245"/>
    <w:rsid w:val="00710582"/>
    <w:rsid w:val="007105BD"/>
    <w:rsid w:val="007109A0"/>
    <w:rsid w:val="00710FB8"/>
    <w:rsid w:val="00710FDB"/>
    <w:rsid w:val="007110B0"/>
    <w:rsid w:val="00711186"/>
    <w:rsid w:val="007116E7"/>
    <w:rsid w:val="007117F0"/>
    <w:rsid w:val="0071186F"/>
    <w:rsid w:val="00711F15"/>
    <w:rsid w:val="00711F27"/>
    <w:rsid w:val="00712022"/>
    <w:rsid w:val="00712044"/>
    <w:rsid w:val="00712541"/>
    <w:rsid w:val="00712B5B"/>
    <w:rsid w:val="00712C77"/>
    <w:rsid w:val="007132E8"/>
    <w:rsid w:val="0071337A"/>
    <w:rsid w:val="007133A6"/>
    <w:rsid w:val="00713788"/>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4"/>
    <w:rsid w:val="0072307D"/>
    <w:rsid w:val="007233E8"/>
    <w:rsid w:val="0072361C"/>
    <w:rsid w:val="007236F7"/>
    <w:rsid w:val="007239D7"/>
    <w:rsid w:val="00723AFE"/>
    <w:rsid w:val="00723B1A"/>
    <w:rsid w:val="00723F53"/>
    <w:rsid w:val="007242D3"/>
    <w:rsid w:val="00724669"/>
    <w:rsid w:val="00724A36"/>
    <w:rsid w:val="00724B4D"/>
    <w:rsid w:val="00725173"/>
    <w:rsid w:val="007252D5"/>
    <w:rsid w:val="007256B8"/>
    <w:rsid w:val="00725A23"/>
    <w:rsid w:val="00725BB1"/>
    <w:rsid w:val="00725FB0"/>
    <w:rsid w:val="007265B3"/>
    <w:rsid w:val="007267F7"/>
    <w:rsid w:val="00726BE6"/>
    <w:rsid w:val="00726CCB"/>
    <w:rsid w:val="0072723D"/>
    <w:rsid w:val="007272BA"/>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B59"/>
    <w:rsid w:val="00734E40"/>
    <w:rsid w:val="00734E43"/>
    <w:rsid w:val="00734E92"/>
    <w:rsid w:val="00735275"/>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7AA"/>
    <w:rsid w:val="007377EB"/>
    <w:rsid w:val="00737F00"/>
    <w:rsid w:val="00737FA9"/>
    <w:rsid w:val="00740191"/>
    <w:rsid w:val="00740963"/>
    <w:rsid w:val="007409D0"/>
    <w:rsid w:val="00740D64"/>
    <w:rsid w:val="00740E1F"/>
    <w:rsid w:val="00740E46"/>
    <w:rsid w:val="00740E8A"/>
    <w:rsid w:val="0074176E"/>
    <w:rsid w:val="00741D2F"/>
    <w:rsid w:val="00741F5E"/>
    <w:rsid w:val="00742427"/>
    <w:rsid w:val="007426BD"/>
    <w:rsid w:val="007427ED"/>
    <w:rsid w:val="00742BD0"/>
    <w:rsid w:val="00743099"/>
    <w:rsid w:val="00743429"/>
    <w:rsid w:val="007436BB"/>
    <w:rsid w:val="007437C0"/>
    <w:rsid w:val="007437D6"/>
    <w:rsid w:val="00743B08"/>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2452"/>
    <w:rsid w:val="00752687"/>
    <w:rsid w:val="00752D27"/>
    <w:rsid w:val="00752F17"/>
    <w:rsid w:val="00753425"/>
    <w:rsid w:val="0075358C"/>
    <w:rsid w:val="007536CD"/>
    <w:rsid w:val="00753A27"/>
    <w:rsid w:val="00753A64"/>
    <w:rsid w:val="0075406F"/>
    <w:rsid w:val="007542AF"/>
    <w:rsid w:val="007543F4"/>
    <w:rsid w:val="00754B54"/>
    <w:rsid w:val="00754D14"/>
    <w:rsid w:val="00755136"/>
    <w:rsid w:val="00755191"/>
    <w:rsid w:val="00755316"/>
    <w:rsid w:val="00755373"/>
    <w:rsid w:val="007553D8"/>
    <w:rsid w:val="007554A6"/>
    <w:rsid w:val="0075586E"/>
    <w:rsid w:val="007559BF"/>
    <w:rsid w:val="00755DD9"/>
    <w:rsid w:val="00755EF7"/>
    <w:rsid w:val="007560AE"/>
    <w:rsid w:val="007560CE"/>
    <w:rsid w:val="00756C35"/>
    <w:rsid w:val="00756D5E"/>
    <w:rsid w:val="00756E99"/>
    <w:rsid w:val="00756EF8"/>
    <w:rsid w:val="00756F31"/>
    <w:rsid w:val="0075712C"/>
    <w:rsid w:val="00757301"/>
    <w:rsid w:val="00757566"/>
    <w:rsid w:val="0075785A"/>
    <w:rsid w:val="007578C6"/>
    <w:rsid w:val="00760261"/>
    <w:rsid w:val="007607AF"/>
    <w:rsid w:val="00760EF1"/>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410"/>
    <w:rsid w:val="00765754"/>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526"/>
    <w:rsid w:val="00776571"/>
    <w:rsid w:val="00776AAC"/>
    <w:rsid w:val="00776CA5"/>
    <w:rsid w:val="00776EA9"/>
    <w:rsid w:val="007771F8"/>
    <w:rsid w:val="00777303"/>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1C4A"/>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17"/>
    <w:rsid w:val="007A6E48"/>
    <w:rsid w:val="007A7055"/>
    <w:rsid w:val="007A7166"/>
    <w:rsid w:val="007A71A0"/>
    <w:rsid w:val="007A72E3"/>
    <w:rsid w:val="007A752C"/>
    <w:rsid w:val="007A7940"/>
    <w:rsid w:val="007A7A49"/>
    <w:rsid w:val="007A7C0B"/>
    <w:rsid w:val="007A7D02"/>
    <w:rsid w:val="007A7F94"/>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4DDC"/>
    <w:rsid w:val="007D4DE4"/>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B80"/>
    <w:rsid w:val="007E2C8C"/>
    <w:rsid w:val="007E3404"/>
    <w:rsid w:val="007E3462"/>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635"/>
    <w:rsid w:val="007F076C"/>
    <w:rsid w:val="007F0AB0"/>
    <w:rsid w:val="007F0FA7"/>
    <w:rsid w:val="007F1640"/>
    <w:rsid w:val="007F1A02"/>
    <w:rsid w:val="007F1E62"/>
    <w:rsid w:val="007F211F"/>
    <w:rsid w:val="007F233A"/>
    <w:rsid w:val="007F23F1"/>
    <w:rsid w:val="007F248A"/>
    <w:rsid w:val="007F25B7"/>
    <w:rsid w:val="007F2680"/>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361"/>
    <w:rsid w:val="00800452"/>
    <w:rsid w:val="00800773"/>
    <w:rsid w:val="0080084C"/>
    <w:rsid w:val="00800910"/>
    <w:rsid w:val="00801086"/>
    <w:rsid w:val="0080119C"/>
    <w:rsid w:val="008018EB"/>
    <w:rsid w:val="00801A00"/>
    <w:rsid w:val="00801B3A"/>
    <w:rsid w:val="00801E04"/>
    <w:rsid w:val="00801F10"/>
    <w:rsid w:val="008020ED"/>
    <w:rsid w:val="008023FC"/>
    <w:rsid w:val="00802438"/>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5B6"/>
    <w:rsid w:val="00807628"/>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7390"/>
    <w:rsid w:val="008173A1"/>
    <w:rsid w:val="008173A9"/>
    <w:rsid w:val="008174F9"/>
    <w:rsid w:val="008175FE"/>
    <w:rsid w:val="00817655"/>
    <w:rsid w:val="008176D9"/>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40B"/>
    <w:rsid w:val="00824592"/>
    <w:rsid w:val="00824596"/>
    <w:rsid w:val="00824B31"/>
    <w:rsid w:val="00824BEB"/>
    <w:rsid w:val="00824DCB"/>
    <w:rsid w:val="00825310"/>
    <w:rsid w:val="00825549"/>
    <w:rsid w:val="00825564"/>
    <w:rsid w:val="0082596A"/>
    <w:rsid w:val="0082603B"/>
    <w:rsid w:val="008260F8"/>
    <w:rsid w:val="0082636A"/>
    <w:rsid w:val="00826427"/>
    <w:rsid w:val="008266BE"/>
    <w:rsid w:val="0082679B"/>
    <w:rsid w:val="00826E75"/>
    <w:rsid w:val="00826EF9"/>
    <w:rsid w:val="00826FC0"/>
    <w:rsid w:val="008271D9"/>
    <w:rsid w:val="0082741E"/>
    <w:rsid w:val="00827552"/>
    <w:rsid w:val="008275E9"/>
    <w:rsid w:val="008279FC"/>
    <w:rsid w:val="00827DC3"/>
    <w:rsid w:val="0083049D"/>
    <w:rsid w:val="00830775"/>
    <w:rsid w:val="0083079D"/>
    <w:rsid w:val="00830851"/>
    <w:rsid w:val="008308D5"/>
    <w:rsid w:val="00830DB8"/>
    <w:rsid w:val="00830DBD"/>
    <w:rsid w:val="0083160C"/>
    <w:rsid w:val="00831669"/>
    <w:rsid w:val="008319E8"/>
    <w:rsid w:val="00831C54"/>
    <w:rsid w:val="00831EF5"/>
    <w:rsid w:val="00831FFE"/>
    <w:rsid w:val="008322F7"/>
    <w:rsid w:val="008322FF"/>
    <w:rsid w:val="008327FF"/>
    <w:rsid w:val="00832C21"/>
    <w:rsid w:val="00832C6A"/>
    <w:rsid w:val="00832DBF"/>
    <w:rsid w:val="00832DD6"/>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61CE"/>
    <w:rsid w:val="008461D3"/>
    <w:rsid w:val="00846330"/>
    <w:rsid w:val="008466B4"/>
    <w:rsid w:val="008469F8"/>
    <w:rsid w:val="00846A63"/>
    <w:rsid w:val="00846FF1"/>
    <w:rsid w:val="0084755B"/>
    <w:rsid w:val="008476F0"/>
    <w:rsid w:val="00847972"/>
    <w:rsid w:val="00847BA8"/>
    <w:rsid w:val="00847CE0"/>
    <w:rsid w:val="00847E3F"/>
    <w:rsid w:val="00850048"/>
    <w:rsid w:val="008501EA"/>
    <w:rsid w:val="008502F0"/>
    <w:rsid w:val="0085048E"/>
    <w:rsid w:val="00850780"/>
    <w:rsid w:val="00850CB8"/>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78"/>
    <w:rsid w:val="00857D38"/>
    <w:rsid w:val="00860876"/>
    <w:rsid w:val="008608F6"/>
    <w:rsid w:val="00860FC5"/>
    <w:rsid w:val="008610C3"/>
    <w:rsid w:val="008610E0"/>
    <w:rsid w:val="008615F3"/>
    <w:rsid w:val="0086194E"/>
    <w:rsid w:val="00862067"/>
    <w:rsid w:val="00862574"/>
    <w:rsid w:val="008625BA"/>
    <w:rsid w:val="00862666"/>
    <w:rsid w:val="008626B9"/>
    <w:rsid w:val="00862963"/>
    <w:rsid w:val="00862A76"/>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2D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81"/>
    <w:rsid w:val="00881FE7"/>
    <w:rsid w:val="008827C2"/>
    <w:rsid w:val="00882EDB"/>
    <w:rsid w:val="0088302C"/>
    <w:rsid w:val="00883712"/>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AE5"/>
    <w:rsid w:val="008A16AC"/>
    <w:rsid w:val="008A1827"/>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A7F1E"/>
    <w:rsid w:val="008B012E"/>
    <w:rsid w:val="008B02FF"/>
    <w:rsid w:val="008B0578"/>
    <w:rsid w:val="008B0AA8"/>
    <w:rsid w:val="008B11C7"/>
    <w:rsid w:val="008B1B4E"/>
    <w:rsid w:val="008B1FDF"/>
    <w:rsid w:val="008B219C"/>
    <w:rsid w:val="008B2556"/>
    <w:rsid w:val="008B257B"/>
    <w:rsid w:val="008B3500"/>
    <w:rsid w:val="008B3723"/>
    <w:rsid w:val="008B3C5B"/>
    <w:rsid w:val="008B3CAF"/>
    <w:rsid w:val="008B4069"/>
    <w:rsid w:val="008B422C"/>
    <w:rsid w:val="008B440B"/>
    <w:rsid w:val="008B4616"/>
    <w:rsid w:val="008B485C"/>
    <w:rsid w:val="008B4AA0"/>
    <w:rsid w:val="008B4B18"/>
    <w:rsid w:val="008B4CFD"/>
    <w:rsid w:val="008B518D"/>
    <w:rsid w:val="008B525E"/>
    <w:rsid w:val="008B55CB"/>
    <w:rsid w:val="008B56EE"/>
    <w:rsid w:val="008B57A5"/>
    <w:rsid w:val="008B5BF8"/>
    <w:rsid w:val="008B6A3E"/>
    <w:rsid w:val="008B6EB7"/>
    <w:rsid w:val="008B71BB"/>
    <w:rsid w:val="008B71E8"/>
    <w:rsid w:val="008B73B9"/>
    <w:rsid w:val="008B764A"/>
    <w:rsid w:val="008B76D4"/>
    <w:rsid w:val="008B784B"/>
    <w:rsid w:val="008B7A47"/>
    <w:rsid w:val="008B7A6C"/>
    <w:rsid w:val="008B7DC1"/>
    <w:rsid w:val="008B7F9E"/>
    <w:rsid w:val="008B7FBC"/>
    <w:rsid w:val="008C01FA"/>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63"/>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99E"/>
    <w:rsid w:val="008D2BF5"/>
    <w:rsid w:val="008D2DB9"/>
    <w:rsid w:val="008D327E"/>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871"/>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43"/>
    <w:rsid w:val="009014B3"/>
    <w:rsid w:val="009018E2"/>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5F26"/>
    <w:rsid w:val="009060D2"/>
    <w:rsid w:val="009062F0"/>
    <w:rsid w:val="00906300"/>
    <w:rsid w:val="0090633E"/>
    <w:rsid w:val="00906461"/>
    <w:rsid w:val="00906502"/>
    <w:rsid w:val="00906D3D"/>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D0"/>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200E0"/>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8B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26B"/>
    <w:rsid w:val="0093367B"/>
    <w:rsid w:val="00933757"/>
    <w:rsid w:val="00933A3A"/>
    <w:rsid w:val="00933DBD"/>
    <w:rsid w:val="00934260"/>
    <w:rsid w:val="0093430A"/>
    <w:rsid w:val="00934310"/>
    <w:rsid w:val="00934340"/>
    <w:rsid w:val="0093468A"/>
    <w:rsid w:val="00934761"/>
    <w:rsid w:val="00934D23"/>
    <w:rsid w:val="00934EB4"/>
    <w:rsid w:val="009351FF"/>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E7"/>
    <w:rsid w:val="00942F8F"/>
    <w:rsid w:val="00942FEA"/>
    <w:rsid w:val="009430B6"/>
    <w:rsid w:val="0094341E"/>
    <w:rsid w:val="00943573"/>
    <w:rsid w:val="0094373F"/>
    <w:rsid w:val="0094382E"/>
    <w:rsid w:val="009438CE"/>
    <w:rsid w:val="00943B1A"/>
    <w:rsid w:val="00943B3F"/>
    <w:rsid w:val="00943D2F"/>
    <w:rsid w:val="00943DD0"/>
    <w:rsid w:val="009440EC"/>
    <w:rsid w:val="00944145"/>
    <w:rsid w:val="00944395"/>
    <w:rsid w:val="00944474"/>
    <w:rsid w:val="009445DE"/>
    <w:rsid w:val="00944FFA"/>
    <w:rsid w:val="00945459"/>
    <w:rsid w:val="00945588"/>
    <w:rsid w:val="0094574D"/>
    <w:rsid w:val="009457C1"/>
    <w:rsid w:val="00945AAF"/>
    <w:rsid w:val="00945EB5"/>
    <w:rsid w:val="0094614D"/>
    <w:rsid w:val="0094659E"/>
    <w:rsid w:val="009465A7"/>
    <w:rsid w:val="00946983"/>
    <w:rsid w:val="009470CF"/>
    <w:rsid w:val="00947333"/>
    <w:rsid w:val="009475FE"/>
    <w:rsid w:val="00947CF5"/>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561"/>
    <w:rsid w:val="00952639"/>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5CFE"/>
    <w:rsid w:val="009561EB"/>
    <w:rsid w:val="0095691C"/>
    <w:rsid w:val="00956B01"/>
    <w:rsid w:val="00956BD4"/>
    <w:rsid w:val="00956E5D"/>
    <w:rsid w:val="00956E92"/>
    <w:rsid w:val="00956F79"/>
    <w:rsid w:val="009571B8"/>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3CA"/>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5B86"/>
    <w:rsid w:val="00966762"/>
    <w:rsid w:val="009668E2"/>
    <w:rsid w:val="009669CC"/>
    <w:rsid w:val="00966A01"/>
    <w:rsid w:val="00966C9B"/>
    <w:rsid w:val="00966FB9"/>
    <w:rsid w:val="00967304"/>
    <w:rsid w:val="0096744C"/>
    <w:rsid w:val="0096744F"/>
    <w:rsid w:val="00967508"/>
    <w:rsid w:val="009675F6"/>
    <w:rsid w:val="009677E9"/>
    <w:rsid w:val="00967879"/>
    <w:rsid w:val="009678CD"/>
    <w:rsid w:val="00967A5D"/>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CC"/>
    <w:rsid w:val="00972309"/>
    <w:rsid w:val="0097232A"/>
    <w:rsid w:val="00972442"/>
    <w:rsid w:val="00972976"/>
    <w:rsid w:val="00972D2B"/>
    <w:rsid w:val="00972D88"/>
    <w:rsid w:val="00972F55"/>
    <w:rsid w:val="009731E2"/>
    <w:rsid w:val="00973917"/>
    <w:rsid w:val="00973A68"/>
    <w:rsid w:val="00973B49"/>
    <w:rsid w:val="00973C7C"/>
    <w:rsid w:val="00973E2C"/>
    <w:rsid w:val="00974000"/>
    <w:rsid w:val="00974217"/>
    <w:rsid w:val="00974C10"/>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E5"/>
    <w:rsid w:val="00977EFA"/>
    <w:rsid w:val="009800D6"/>
    <w:rsid w:val="0098014F"/>
    <w:rsid w:val="00980D7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E4E"/>
    <w:rsid w:val="00985E54"/>
    <w:rsid w:val="00986003"/>
    <w:rsid w:val="00986101"/>
    <w:rsid w:val="00986347"/>
    <w:rsid w:val="009864E2"/>
    <w:rsid w:val="00986759"/>
    <w:rsid w:val="00986A76"/>
    <w:rsid w:val="009873B9"/>
    <w:rsid w:val="0098745A"/>
    <w:rsid w:val="009874C5"/>
    <w:rsid w:val="00987C8F"/>
    <w:rsid w:val="00987EF4"/>
    <w:rsid w:val="00987FB7"/>
    <w:rsid w:val="009903EC"/>
    <w:rsid w:val="009905BE"/>
    <w:rsid w:val="009907A5"/>
    <w:rsid w:val="009908EE"/>
    <w:rsid w:val="00990A95"/>
    <w:rsid w:val="00990BD4"/>
    <w:rsid w:val="00990D4F"/>
    <w:rsid w:val="00990D80"/>
    <w:rsid w:val="00990F4D"/>
    <w:rsid w:val="009915E2"/>
    <w:rsid w:val="0099183C"/>
    <w:rsid w:val="00991FE7"/>
    <w:rsid w:val="009930B4"/>
    <w:rsid w:val="00993553"/>
    <w:rsid w:val="00993672"/>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741"/>
    <w:rsid w:val="009960F8"/>
    <w:rsid w:val="00996318"/>
    <w:rsid w:val="00996344"/>
    <w:rsid w:val="0099666E"/>
    <w:rsid w:val="00996762"/>
    <w:rsid w:val="0099677B"/>
    <w:rsid w:val="00996868"/>
    <w:rsid w:val="00996A61"/>
    <w:rsid w:val="00996C01"/>
    <w:rsid w:val="00996C6C"/>
    <w:rsid w:val="00996F18"/>
    <w:rsid w:val="0099713F"/>
    <w:rsid w:val="0099714C"/>
    <w:rsid w:val="00997370"/>
    <w:rsid w:val="009A0622"/>
    <w:rsid w:val="009A08B5"/>
    <w:rsid w:val="009A0E00"/>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9FB"/>
    <w:rsid w:val="009A2AF7"/>
    <w:rsid w:val="009A2C1A"/>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1F6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381"/>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C4"/>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93"/>
    <w:rsid w:val="009E36F3"/>
    <w:rsid w:val="009E3834"/>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FDF"/>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50E2"/>
    <w:rsid w:val="00A1539C"/>
    <w:rsid w:val="00A15483"/>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97"/>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2CB"/>
    <w:rsid w:val="00A3154B"/>
    <w:rsid w:val="00A315E0"/>
    <w:rsid w:val="00A318ED"/>
    <w:rsid w:val="00A31962"/>
    <w:rsid w:val="00A31FCF"/>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D53"/>
    <w:rsid w:val="00A35E1A"/>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4C"/>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697"/>
    <w:rsid w:val="00A54701"/>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9E"/>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E14"/>
    <w:rsid w:val="00A74F87"/>
    <w:rsid w:val="00A758FF"/>
    <w:rsid w:val="00A759DB"/>
    <w:rsid w:val="00A75D3C"/>
    <w:rsid w:val="00A7603A"/>
    <w:rsid w:val="00A764BC"/>
    <w:rsid w:val="00A76CB8"/>
    <w:rsid w:val="00A77447"/>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68B"/>
    <w:rsid w:val="00A908A1"/>
    <w:rsid w:val="00A90BFF"/>
    <w:rsid w:val="00A90CA3"/>
    <w:rsid w:val="00A90E05"/>
    <w:rsid w:val="00A90E61"/>
    <w:rsid w:val="00A910FC"/>
    <w:rsid w:val="00A91125"/>
    <w:rsid w:val="00A911F9"/>
    <w:rsid w:val="00A91228"/>
    <w:rsid w:val="00A912D7"/>
    <w:rsid w:val="00A917F4"/>
    <w:rsid w:val="00A9197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BA4"/>
    <w:rsid w:val="00AA2BBC"/>
    <w:rsid w:val="00AA2CAB"/>
    <w:rsid w:val="00AA2CF4"/>
    <w:rsid w:val="00AA2F7E"/>
    <w:rsid w:val="00AA2F9C"/>
    <w:rsid w:val="00AA2FFC"/>
    <w:rsid w:val="00AA3206"/>
    <w:rsid w:val="00AA33DE"/>
    <w:rsid w:val="00AA367A"/>
    <w:rsid w:val="00AA37E0"/>
    <w:rsid w:val="00AA38AC"/>
    <w:rsid w:val="00AA399B"/>
    <w:rsid w:val="00AA3C1A"/>
    <w:rsid w:val="00AA3D68"/>
    <w:rsid w:val="00AA3E98"/>
    <w:rsid w:val="00AA40BA"/>
    <w:rsid w:val="00AA4493"/>
    <w:rsid w:val="00AA4579"/>
    <w:rsid w:val="00AA495B"/>
    <w:rsid w:val="00AA497C"/>
    <w:rsid w:val="00AA4A2C"/>
    <w:rsid w:val="00AA4A53"/>
    <w:rsid w:val="00AA4FD0"/>
    <w:rsid w:val="00AA5A5D"/>
    <w:rsid w:val="00AA5CDB"/>
    <w:rsid w:val="00AA6072"/>
    <w:rsid w:val="00AA637D"/>
    <w:rsid w:val="00AA66D4"/>
    <w:rsid w:val="00AA671C"/>
    <w:rsid w:val="00AA6D7F"/>
    <w:rsid w:val="00AA6EDB"/>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DC"/>
    <w:rsid w:val="00AD5C2A"/>
    <w:rsid w:val="00AD61BA"/>
    <w:rsid w:val="00AD61D9"/>
    <w:rsid w:val="00AD6CB2"/>
    <w:rsid w:val="00AD6F48"/>
    <w:rsid w:val="00AD714F"/>
    <w:rsid w:val="00AD7165"/>
    <w:rsid w:val="00AD7438"/>
    <w:rsid w:val="00AD769D"/>
    <w:rsid w:val="00AD76E1"/>
    <w:rsid w:val="00AD7B40"/>
    <w:rsid w:val="00AD7DB3"/>
    <w:rsid w:val="00AD7E0C"/>
    <w:rsid w:val="00AD7E17"/>
    <w:rsid w:val="00AE0026"/>
    <w:rsid w:val="00AE02F5"/>
    <w:rsid w:val="00AE0301"/>
    <w:rsid w:val="00AE039B"/>
    <w:rsid w:val="00AE04F4"/>
    <w:rsid w:val="00AE126B"/>
    <w:rsid w:val="00AE1572"/>
    <w:rsid w:val="00AE1745"/>
    <w:rsid w:val="00AE1B3A"/>
    <w:rsid w:val="00AE1D0A"/>
    <w:rsid w:val="00AE1E23"/>
    <w:rsid w:val="00AE1E2A"/>
    <w:rsid w:val="00AE2091"/>
    <w:rsid w:val="00AE2860"/>
    <w:rsid w:val="00AE2BAB"/>
    <w:rsid w:val="00AE2D58"/>
    <w:rsid w:val="00AE325C"/>
    <w:rsid w:val="00AE3422"/>
    <w:rsid w:val="00AE3589"/>
    <w:rsid w:val="00AE381D"/>
    <w:rsid w:val="00AE3C5C"/>
    <w:rsid w:val="00AE3E14"/>
    <w:rsid w:val="00AE3F77"/>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7E2"/>
    <w:rsid w:val="00AF07F2"/>
    <w:rsid w:val="00AF0848"/>
    <w:rsid w:val="00AF0A8E"/>
    <w:rsid w:val="00AF0C0C"/>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0C7A"/>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9BB"/>
    <w:rsid w:val="00B06EA7"/>
    <w:rsid w:val="00B06F2E"/>
    <w:rsid w:val="00B07080"/>
    <w:rsid w:val="00B0708C"/>
    <w:rsid w:val="00B07307"/>
    <w:rsid w:val="00B0735C"/>
    <w:rsid w:val="00B075A1"/>
    <w:rsid w:val="00B07675"/>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D5"/>
    <w:rsid w:val="00B152F2"/>
    <w:rsid w:val="00B1567E"/>
    <w:rsid w:val="00B15770"/>
    <w:rsid w:val="00B15A12"/>
    <w:rsid w:val="00B15AFA"/>
    <w:rsid w:val="00B15B6E"/>
    <w:rsid w:val="00B15C5B"/>
    <w:rsid w:val="00B16300"/>
    <w:rsid w:val="00B16414"/>
    <w:rsid w:val="00B168E7"/>
    <w:rsid w:val="00B16CF8"/>
    <w:rsid w:val="00B17438"/>
    <w:rsid w:val="00B17457"/>
    <w:rsid w:val="00B17500"/>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31"/>
    <w:rsid w:val="00B2421F"/>
    <w:rsid w:val="00B2433F"/>
    <w:rsid w:val="00B243BC"/>
    <w:rsid w:val="00B24679"/>
    <w:rsid w:val="00B24F9E"/>
    <w:rsid w:val="00B25079"/>
    <w:rsid w:val="00B25096"/>
    <w:rsid w:val="00B250DC"/>
    <w:rsid w:val="00B25D71"/>
    <w:rsid w:val="00B25D9A"/>
    <w:rsid w:val="00B2604D"/>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1E02"/>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11"/>
    <w:rsid w:val="00B37B2B"/>
    <w:rsid w:val="00B37B47"/>
    <w:rsid w:val="00B37DD7"/>
    <w:rsid w:val="00B400C4"/>
    <w:rsid w:val="00B4018D"/>
    <w:rsid w:val="00B403E9"/>
    <w:rsid w:val="00B40C49"/>
    <w:rsid w:val="00B412C6"/>
    <w:rsid w:val="00B412EB"/>
    <w:rsid w:val="00B413AF"/>
    <w:rsid w:val="00B4143C"/>
    <w:rsid w:val="00B4182A"/>
    <w:rsid w:val="00B41C6F"/>
    <w:rsid w:val="00B42219"/>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EC8"/>
    <w:rsid w:val="00B551E3"/>
    <w:rsid w:val="00B552AD"/>
    <w:rsid w:val="00B553F1"/>
    <w:rsid w:val="00B55692"/>
    <w:rsid w:val="00B55863"/>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29A"/>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2E9C"/>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AD3"/>
    <w:rsid w:val="00BA5CC7"/>
    <w:rsid w:val="00BA6668"/>
    <w:rsid w:val="00BA66B6"/>
    <w:rsid w:val="00BA66D1"/>
    <w:rsid w:val="00BA6721"/>
    <w:rsid w:val="00BA6832"/>
    <w:rsid w:val="00BA711C"/>
    <w:rsid w:val="00BA73CD"/>
    <w:rsid w:val="00BA7719"/>
    <w:rsid w:val="00BA792A"/>
    <w:rsid w:val="00BA7992"/>
    <w:rsid w:val="00BA7B3E"/>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834"/>
    <w:rsid w:val="00BB6E2C"/>
    <w:rsid w:val="00BB7582"/>
    <w:rsid w:val="00BB75D3"/>
    <w:rsid w:val="00BB79C3"/>
    <w:rsid w:val="00BB7E5D"/>
    <w:rsid w:val="00BC0AEC"/>
    <w:rsid w:val="00BC145E"/>
    <w:rsid w:val="00BC1534"/>
    <w:rsid w:val="00BC215B"/>
    <w:rsid w:val="00BC2386"/>
    <w:rsid w:val="00BC238A"/>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3DC"/>
    <w:rsid w:val="00BD7464"/>
    <w:rsid w:val="00BD789F"/>
    <w:rsid w:val="00BD7ED4"/>
    <w:rsid w:val="00BD7F38"/>
    <w:rsid w:val="00BE04DD"/>
    <w:rsid w:val="00BE0537"/>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0FA0"/>
    <w:rsid w:val="00C0145F"/>
    <w:rsid w:val="00C0175C"/>
    <w:rsid w:val="00C01A47"/>
    <w:rsid w:val="00C01BF2"/>
    <w:rsid w:val="00C01C3D"/>
    <w:rsid w:val="00C021BF"/>
    <w:rsid w:val="00C0266F"/>
    <w:rsid w:val="00C02951"/>
    <w:rsid w:val="00C02DFC"/>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497"/>
    <w:rsid w:val="00C1757B"/>
    <w:rsid w:val="00C17E3F"/>
    <w:rsid w:val="00C20009"/>
    <w:rsid w:val="00C20011"/>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A42"/>
    <w:rsid w:val="00C24B21"/>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C0F"/>
    <w:rsid w:val="00C32DD0"/>
    <w:rsid w:val="00C32F4B"/>
    <w:rsid w:val="00C330A0"/>
    <w:rsid w:val="00C3334D"/>
    <w:rsid w:val="00C33638"/>
    <w:rsid w:val="00C339A6"/>
    <w:rsid w:val="00C34038"/>
    <w:rsid w:val="00C342A8"/>
    <w:rsid w:val="00C34301"/>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AC0"/>
    <w:rsid w:val="00C41D59"/>
    <w:rsid w:val="00C420AF"/>
    <w:rsid w:val="00C420C9"/>
    <w:rsid w:val="00C422D5"/>
    <w:rsid w:val="00C42551"/>
    <w:rsid w:val="00C42871"/>
    <w:rsid w:val="00C42AE2"/>
    <w:rsid w:val="00C42D48"/>
    <w:rsid w:val="00C42DAC"/>
    <w:rsid w:val="00C4368C"/>
    <w:rsid w:val="00C43C8C"/>
    <w:rsid w:val="00C43D5B"/>
    <w:rsid w:val="00C445A5"/>
    <w:rsid w:val="00C446FC"/>
    <w:rsid w:val="00C447CC"/>
    <w:rsid w:val="00C44964"/>
    <w:rsid w:val="00C449A4"/>
    <w:rsid w:val="00C449CE"/>
    <w:rsid w:val="00C44C50"/>
    <w:rsid w:val="00C44E48"/>
    <w:rsid w:val="00C45048"/>
    <w:rsid w:val="00C454D9"/>
    <w:rsid w:val="00C4585B"/>
    <w:rsid w:val="00C4586C"/>
    <w:rsid w:val="00C458D8"/>
    <w:rsid w:val="00C4591C"/>
    <w:rsid w:val="00C46530"/>
    <w:rsid w:val="00C46682"/>
    <w:rsid w:val="00C46959"/>
    <w:rsid w:val="00C46D1B"/>
    <w:rsid w:val="00C46D4F"/>
    <w:rsid w:val="00C47101"/>
    <w:rsid w:val="00C473A6"/>
    <w:rsid w:val="00C477A4"/>
    <w:rsid w:val="00C47C70"/>
    <w:rsid w:val="00C47CB0"/>
    <w:rsid w:val="00C47F0E"/>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44A"/>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0F1"/>
    <w:rsid w:val="00C80183"/>
    <w:rsid w:val="00C80220"/>
    <w:rsid w:val="00C8031D"/>
    <w:rsid w:val="00C80361"/>
    <w:rsid w:val="00C804A7"/>
    <w:rsid w:val="00C806FA"/>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8BC"/>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640"/>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A94"/>
    <w:rsid w:val="00CB5EE4"/>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DA0"/>
    <w:rsid w:val="00CE016D"/>
    <w:rsid w:val="00CE0315"/>
    <w:rsid w:val="00CE033E"/>
    <w:rsid w:val="00CE0429"/>
    <w:rsid w:val="00CE0525"/>
    <w:rsid w:val="00CE06B0"/>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455"/>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E7E56"/>
    <w:rsid w:val="00CF040B"/>
    <w:rsid w:val="00CF068E"/>
    <w:rsid w:val="00CF0731"/>
    <w:rsid w:val="00CF073E"/>
    <w:rsid w:val="00CF0792"/>
    <w:rsid w:val="00CF079B"/>
    <w:rsid w:val="00CF0BF4"/>
    <w:rsid w:val="00CF103F"/>
    <w:rsid w:val="00CF118F"/>
    <w:rsid w:val="00CF1D34"/>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ACB"/>
    <w:rsid w:val="00CF7DE5"/>
    <w:rsid w:val="00D00015"/>
    <w:rsid w:val="00D00315"/>
    <w:rsid w:val="00D00627"/>
    <w:rsid w:val="00D008C4"/>
    <w:rsid w:val="00D00A90"/>
    <w:rsid w:val="00D00DC1"/>
    <w:rsid w:val="00D00E55"/>
    <w:rsid w:val="00D00EAE"/>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336"/>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C44"/>
    <w:rsid w:val="00D1310A"/>
    <w:rsid w:val="00D1352E"/>
    <w:rsid w:val="00D13562"/>
    <w:rsid w:val="00D13A0E"/>
    <w:rsid w:val="00D13B2A"/>
    <w:rsid w:val="00D13E66"/>
    <w:rsid w:val="00D14052"/>
    <w:rsid w:val="00D14096"/>
    <w:rsid w:val="00D140D0"/>
    <w:rsid w:val="00D1411B"/>
    <w:rsid w:val="00D149AD"/>
    <w:rsid w:val="00D14BB9"/>
    <w:rsid w:val="00D1511B"/>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2D8"/>
    <w:rsid w:val="00D227E3"/>
    <w:rsid w:val="00D22848"/>
    <w:rsid w:val="00D22952"/>
    <w:rsid w:val="00D22BB3"/>
    <w:rsid w:val="00D22DC0"/>
    <w:rsid w:val="00D22E00"/>
    <w:rsid w:val="00D22F76"/>
    <w:rsid w:val="00D23070"/>
    <w:rsid w:val="00D232C6"/>
    <w:rsid w:val="00D23365"/>
    <w:rsid w:val="00D2337C"/>
    <w:rsid w:val="00D23758"/>
    <w:rsid w:val="00D238E9"/>
    <w:rsid w:val="00D23B9D"/>
    <w:rsid w:val="00D23D53"/>
    <w:rsid w:val="00D23DC2"/>
    <w:rsid w:val="00D23EAF"/>
    <w:rsid w:val="00D2412F"/>
    <w:rsid w:val="00D24151"/>
    <w:rsid w:val="00D242A9"/>
    <w:rsid w:val="00D242CA"/>
    <w:rsid w:val="00D2452E"/>
    <w:rsid w:val="00D24CA7"/>
    <w:rsid w:val="00D24DA3"/>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DB"/>
    <w:rsid w:val="00D30D54"/>
    <w:rsid w:val="00D30FCB"/>
    <w:rsid w:val="00D30FFE"/>
    <w:rsid w:val="00D312F3"/>
    <w:rsid w:val="00D3166D"/>
    <w:rsid w:val="00D31757"/>
    <w:rsid w:val="00D31AD5"/>
    <w:rsid w:val="00D31CD5"/>
    <w:rsid w:val="00D3218D"/>
    <w:rsid w:val="00D3222A"/>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8A2"/>
    <w:rsid w:val="00D44BE5"/>
    <w:rsid w:val="00D44E01"/>
    <w:rsid w:val="00D44F44"/>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6A3"/>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3C1"/>
    <w:rsid w:val="00D655FD"/>
    <w:rsid w:val="00D6569B"/>
    <w:rsid w:val="00D65AEA"/>
    <w:rsid w:val="00D65B01"/>
    <w:rsid w:val="00D65D5A"/>
    <w:rsid w:val="00D66214"/>
    <w:rsid w:val="00D66510"/>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9BE"/>
    <w:rsid w:val="00D83AC5"/>
    <w:rsid w:val="00D83B9C"/>
    <w:rsid w:val="00D83E07"/>
    <w:rsid w:val="00D843DC"/>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6C3"/>
    <w:rsid w:val="00DA69FC"/>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5C7"/>
    <w:rsid w:val="00DD2614"/>
    <w:rsid w:val="00DD2AE1"/>
    <w:rsid w:val="00DD3521"/>
    <w:rsid w:val="00DD3AAB"/>
    <w:rsid w:val="00DD3DD8"/>
    <w:rsid w:val="00DD4670"/>
    <w:rsid w:val="00DD48AC"/>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E2"/>
    <w:rsid w:val="00DD7F99"/>
    <w:rsid w:val="00DE03E9"/>
    <w:rsid w:val="00DE04AD"/>
    <w:rsid w:val="00DE05A5"/>
    <w:rsid w:val="00DE0878"/>
    <w:rsid w:val="00DE09B1"/>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DA7"/>
    <w:rsid w:val="00DE4704"/>
    <w:rsid w:val="00DE4B51"/>
    <w:rsid w:val="00DE5200"/>
    <w:rsid w:val="00DE5539"/>
    <w:rsid w:val="00DE56EB"/>
    <w:rsid w:val="00DE582C"/>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7CD"/>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577"/>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F74"/>
    <w:rsid w:val="00E0302F"/>
    <w:rsid w:val="00E0328E"/>
    <w:rsid w:val="00E03360"/>
    <w:rsid w:val="00E03498"/>
    <w:rsid w:val="00E036B1"/>
    <w:rsid w:val="00E037C3"/>
    <w:rsid w:val="00E0391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B7D"/>
    <w:rsid w:val="00E101B1"/>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B3A"/>
    <w:rsid w:val="00E13BDE"/>
    <w:rsid w:val="00E13E6A"/>
    <w:rsid w:val="00E14069"/>
    <w:rsid w:val="00E14195"/>
    <w:rsid w:val="00E145B3"/>
    <w:rsid w:val="00E14907"/>
    <w:rsid w:val="00E14BD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EC1"/>
    <w:rsid w:val="00E305B6"/>
    <w:rsid w:val="00E30A32"/>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2A4"/>
    <w:rsid w:val="00E41B18"/>
    <w:rsid w:val="00E41D63"/>
    <w:rsid w:val="00E42072"/>
    <w:rsid w:val="00E42201"/>
    <w:rsid w:val="00E424E7"/>
    <w:rsid w:val="00E426CC"/>
    <w:rsid w:val="00E42E62"/>
    <w:rsid w:val="00E43375"/>
    <w:rsid w:val="00E4352D"/>
    <w:rsid w:val="00E435AB"/>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E1"/>
    <w:rsid w:val="00E56E6F"/>
    <w:rsid w:val="00E56E99"/>
    <w:rsid w:val="00E56F6C"/>
    <w:rsid w:val="00E56FCC"/>
    <w:rsid w:val="00E57605"/>
    <w:rsid w:val="00E57890"/>
    <w:rsid w:val="00E57BBE"/>
    <w:rsid w:val="00E57BC9"/>
    <w:rsid w:val="00E57DEB"/>
    <w:rsid w:val="00E57E26"/>
    <w:rsid w:val="00E57ECC"/>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3186"/>
    <w:rsid w:val="00E7333C"/>
    <w:rsid w:val="00E73BE3"/>
    <w:rsid w:val="00E74275"/>
    <w:rsid w:val="00E742C2"/>
    <w:rsid w:val="00E74443"/>
    <w:rsid w:val="00E74AE8"/>
    <w:rsid w:val="00E74AF4"/>
    <w:rsid w:val="00E74D62"/>
    <w:rsid w:val="00E74EA6"/>
    <w:rsid w:val="00E74EBD"/>
    <w:rsid w:val="00E74F7C"/>
    <w:rsid w:val="00E750A2"/>
    <w:rsid w:val="00E750CC"/>
    <w:rsid w:val="00E75132"/>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BEA"/>
    <w:rsid w:val="00E80FBA"/>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19"/>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5AA"/>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EA4"/>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834"/>
    <w:rsid w:val="00EC68E8"/>
    <w:rsid w:val="00EC7201"/>
    <w:rsid w:val="00EC763B"/>
    <w:rsid w:val="00EC7C72"/>
    <w:rsid w:val="00ED01A0"/>
    <w:rsid w:val="00ED0541"/>
    <w:rsid w:val="00ED0D67"/>
    <w:rsid w:val="00ED118F"/>
    <w:rsid w:val="00ED1358"/>
    <w:rsid w:val="00ED15C3"/>
    <w:rsid w:val="00ED1782"/>
    <w:rsid w:val="00ED1D03"/>
    <w:rsid w:val="00ED208D"/>
    <w:rsid w:val="00ED24C2"/>
    <w:rsid w:val="00ED255E"/>
    <w:rsid w:val="00ED25E2"/>
    <w:rsid w:val="00ED292C"/>
    <w:rsid w:val="00ED2D9B"/>
    <w:rsid w:val="00ED3017"/>
    <w:rsid w:val="00ED31AF"/>
    <w:rsid w:val="00ED33AD"/>
    <w:rsid w:val="00ED363D"/>
    <w:rsid w:val="00ED3793"/>
    <w:rsid w:val="00ED3804"/>
    <w:rsid w:val="00ED4133"/>
    <w:rsid w:val="00ED426D"/>
    <w:rsid w:val="00ED42CE"/>
    <w:rsid w:val="00ED4471"/>
    <w:rsid w:val="00ED4A64"/>
    <w:rsid w:val="00ED5304"/>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6B8"/>
    <w:rsid w:val="00EE2A46"/>
    <w:rsid w:val="00EE2C6A"/>
    <w:rsid w:val="00EE2EE4"/>
    <w:rsid w:val="00EE3098"/>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51"/>
    <w:rsid w:val="00EE639C"/>
    <w:rsid w:val="00EE680D"/>
    <w:rsid w:val="00EE6BE4"/>
    <w:rsid w:val="00EE6C37"/>
    <w:rsid w:val="00EE6CD0"/>
    <w:rsid w:val="00EE7299"/>
    <w:rsid w:val="00EE76AA"/>
    <w:rsid w:val="00EE7945"/>
    <w:rsid w:val="00EE79E8"/>
    <w:rsid w:val="00EE7A83"/>
    <w:rsid w:val="00EE7ACC"/>
    <w:rsid w:val="00EE7AF0"/>
    <w:rsid w:val="00EF0129"/>
    <w:rsid w:val="00EF064C"/>
    <w:rsid w:val="00EF0745"/>
    <w:rsid w:val="00EF1106"/>
    <w:rsid w:val="00EF1283"/>
    <w:rsid w:val="00EF13D4"/>
    <w:rsid w:val="00EF1547"/>
    <w:rsid w:val="00EF1694"/>
    <w:rsid w:val="00EF184C"/>
    <w:rsid w:val="00EF1E7D"/>
    <w:rsid w:val="00EF2056"/>
    <w:rsid w:val="00EF21D5"/>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6A94"/>
    <w:rsid w:val="00EF75A0"/>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26B2"/>
    <w:rsid w:val="00F0292D"/>
    <w:rsid w:val="00F0333D"/>
    <w:rsid w:val="00F0339C"/>
    <w:rsid w:val="00F03426"/>
    <w:rsid w:val="00F03434"/>
    <w:rsid w:val="00F03596"/>
    <w:rsid w:val="00F03791"/>
    <w:rsid w:val="00F037F7"/>
    <w:rsid w:val="00F03AAB"/>
    <w:rsid w:val="00F03B50"/>
    <w:rsid w:val="00F03C5E"/>
    <w:rsid w:val="00F040E7"/>
    <w:rsid w:val="00F0457C"/>
    <w:rsid w:val="00F04878"/>
    <w:rsid w:val="00F04963"/>
    <w:rsid w:val="00F04C02"/>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A80"/>
    <w:rsid w:val="00F07BB9"/>
    <w:rsid w:val="00F07D89"/>
    <w:rsid w:val="00F07FD8"/>
    <w:rsid w:val="00F1032E"/>
    <w:rsid w:val="00F1050B"/>
    <w:rsid w:val="00F10580"/>
    <w:rsid w:val="00F11358"/>
    <w:rsid w:val="00F113D3"/>
    <w:rsid w:val="00F1147B"/>
    <w:rsid w:val="00F114CE"/>
    <w:rsid w:val="00F116CB"/>
    <w:rsid w:val="00F119D3"/>
    <w:rsid w:val="00F11DE5"/>
    <w:rsid w:val="00F11F57"/>
    <w:rsid w:val="00F121BF"/>
    <w:rsid w:val="00F12C56"/>
    <w:rsid w:val="00F13B9E"/>
    <w:rsid w:val="00F13BB3"/>
    <w:rsid w:val="00F13E1C"/>
    <w:rsid w:val="00F14919"/>
    <w:rsid w:val="00F149F3"/>
    <w:rsid w:val="00F14AAD"/>
    <w:rsid w:val="00F14BA4"/>
    <w:rsid w:val="00F14CB9"/>
    <w:rsid w:val="00F14E5E"/>
    <w:rsid w:val="00F14FB7"/>
    <w:rsid w:val="00F14FED"/>
    <w:rsid w:val="00F151E1"/>
    <w:rsid w:val="00F151F9"/>
    <w:rsid w:val="00F15399"/>
    <w:rsid w:val="00F159B4"/>
    <w:rsid w:val="00F15AA0"/>
    <w:rsid w:val="00F15C96"/>
    <w:rsid w:val="00F15E45"/>
    <w:rsid w:val="00F16140"/>
    <w:rsid w:val="00F1642B"/>
    <w:rsid w:val="00F165A1"/>
    <w:rsid w:val="00F1664F"/>
    <w:rsid w:val="00F169A6"/>
    <w:rsid w:val="00F169F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AC3"/>
    <w:rsid w:val="00F32C54"/>
    <w:rsid w:val="00F3352E"/>
    <w:rsid w:val="00F335FC"/>
    <w:rsid w:val="00F33755"/>
    <w:rsid w:val="00F33CB8"/>
    <w:rsid w:val="00F341DF"/>
    <w:rsid w:val="00F34A9D"/>
    <w:rsid w:val="00F34B29"/>
    <w:rsid w:val="00F34E43"/>
    <w:rsid w:val="00F355A1"/>
    <w:rsid w:val="00F355BB"/>
    <w:rsid w:val="00F356BC"/>
    <w:rsid w:val="00F35709"/>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A5D"/>
    <w:rsid w:val="00F40C76"/>
    <w:rsid w:val="00F40F28"/>
    <w:rsid w:val="00F41394"/>
    <w:rsid w:val="00F413C0"/>
    <w:rsid w:val="00F414FE"/>
    <w:rsid w:val="00F41D4E"/>
    <w:rsid w:val="00F41FB9"/>
    <w:rsid w:val="00F4232E"/>
    <w:rsid w:val="00F426E3"/>
    <w:rsid w:val="00F42A76"/>
    <w:rsid w:val="00F42D00"/>
    <w:rsid w:val="00F4323B"/>
    <w:rsid w:val="00F43B7A"/>
    <w:rsid w:val="00F43D1F"/>
    <w:rsid w:val="00F43E48"/>
    <w:rsid w:val="00F43ED0"/>
    <w:rsid w:val="00F44233"/>
    <w:rsid w:val="00F4433B"/>
    <w:rsid w:val="00F444E2"/>
    <w:rsid w:val="00F4493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623"/>
    <w:rsid w:val="00F5197C"/>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5E1E"/>
    <w:rsid w:val="00F6696A"/>
    <w:rsid w:val="00F66A6E"/>
    <w:rsid w:val="00F66C57"/>
    <w:rsid w:val="00F66E0D"/>
    <w:rsid w:val="00F675BC"/>
    <w:rsid w:val="00F677B0"/>
    <w:rsid w:val="00F7065B"/>
    <w:rsid w:val="00F7078D"/>
    <w:rsid w:val="00F7084A"/>
    <w:rsid w:val="00F70A09"/>
    <w:rsid w:val="00F7109A"/>
    <w:rsid w:val="00F714A1"/>
    <w:rsid w:val="00F7180F"/>
    <w:rsid w:val="00F71BE1"/>
    <w:rsid w:val="00F71C13"/>
    <w:rsid w:val="00F71C9F"/>
    <w:rsid w:val="00F72691"/>
    <w:rsid w:val="00F7273C"/>
    <w:rsid w:val="00F72BA4"/>
    <w:rsid w:val="00F72F6F"/>
    <w:rsid w:val="00F73182"/>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005"/>
    <w:rsid w:val="00F801B1"/>
    <w:rsid w:val="00F80316"/>
    <w:rsid w:val="00F80372"/>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649"/>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27D"/>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4B"/>
    <w:rsid w:val="00F9766A"/>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4FF"/>
    <w:rsid w:val="00FB66B3"/>
    <w:rsid w:val="00FB68AD"/>
    <w:rsid w:val="00FB699B"/>
    <w:rsid w:val="00FB6AE4"/>
    <w:rsid w:val="00FB7271"/>
    <w:rsid w:val="00FB7547"/>
    <w:rsid w:val="00FB7583"/>
    <w:rsid w:val="00FB75BD"/>
    <w:rsid w:val="00FB789E"/>
    <w:rsid w:val="00FB7AC8"/>
    <w:rsid w:val="00FB7E3B"/>
    <w:rsid w:val="00FC05E6"/>
    <w:rsid w:val="00FC0DE9"/>
    <w:rsid w:val="00FC0E5B"/>
    <w:rsid w:val="00FC1170"/>
    <w:rsid w:val="00FC151C"/>
    <w:rsid w:val="00FC1534"/>
    <w:rsid w:val="00FC17F7"/>
    <w:rsid w:val="00FC1C2B"/>
    <w:rsid w:val="00FC1E8E"/>
    <w:rsid w:val="00FC2449"/>
    <w:rsid w:val="00FC25A5"/>
    <w:rsid w:val="00FC27C9"/>
    <w:rsid w:val="00FC290E"/>
    <w:rsid w:val="00FC33BF"/>
    <w:rsid w:val="00FC383B"/>
    <w:rsid w:val="00FC3CB0"/>
    <w:rsid w:val="00FC4290"/>
    <w:rsid w:val="00FC4C52"/>
    <w:rsid w:val="00FC4D4E"/>
    <w:rsid w:val="00FC504D"/>
    <w:rsid w:val="00FC527B"/>
    <w:rsid w:val="00FC5360"/>
    <w:rsid w:val="00FC5971"/>
    <w:rsid w:val="00FC5D47"/>
    <w:rsid w:val="00FC5DF0"/>
    <w:rsid w:val="00FC5F4A"/>
    <w:rsid w:val="00FC6610"/>
    <w:rsid w:val="00FC6B06"/>
    <w:rsid w:val="00FC6E3D"/>
    <w:rsid w:val="00FC7065"/>
    <w:rsid w:val="00FC70C1"/>
    <w:rsid w:val="00FC73A5"/>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795"/>
    <w:rsid w:val="00FE2BA9"/>
    <w:rsid w:val="00FE2C7E"/>
    <w:rsid w:val="00FE2EF4"/>
    <w:rsid w:val="00FE2F6F"/>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CEA"/>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CD5"/>
    <w:rsid w:val="00FF7EB9"/>
    <w:rsid w:val="00FF7FB4"/>
    <w:rsid w:val="131FA444"/>
    <w:rsid w:val="174D9579"/>
    <w:rsid w:val="30DF0832"/>
    <w:rsid w:val="46DB5496"/>
    <w:rsid w:val="509385F4"/>
    <w:rsid w:val="6133DCFA"/>
    <w:rsid w:val="67F0D885"/>
    <w:rsid w:val="7CABF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D8A7798F-0E46-4C16-8F00-DF7558BB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 w:type="table" w:styleId="TableGridLight">
    <w:name w:val="Grid Table Light"/>
    <w:basedOn w:val="TableNormal"/>
    <w:uiPriority w:val="40"/>
    <w:rsid w:val="00432E0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89AC9-3281-4846-9B36-FA0E0EE7E135}">
  <ds:schemaRefs>
    <ds:schemaRef ds:uri="http://schemas.microsoft.com/sharepoint/v3/contenttype/forms"/>
  </ds:schemaRefs>
</ds:datastoreItem>
</file>

<file path=customXml/itemProps2.xml><?xml version="1.0" encoding="utf-8"?>
<ds:datastoreItem xmlns:ds="http://schemas.openxmlformats.org/officeDocument/2006/customXml" ds:itemID="{4E2DF7B8-6ADE-4376-9CF7-C1A0B5380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B21D0D-D4F2-4075-A4C7-0D3472A33972}">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55d979c1-5249-49b1-9d13-48b77d465bf7"/>
    <ds:schemaRef ds:uri="fed6b700-95b7-4bcd-9420-776afa9d3ef7"/>
    <ds:schemaRef ds:uri="http://purl.org/dc/dcmitype/"/>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1174</Words>
  <Characters>5886</Characters>
  <Application>Microsoft Office Word</Application>
  <DocSecurity>0</DocSecurity>
  <Lines>49</Lines>
  <Paragraphs>14</Paragraphs>
  <ScaleCrop>false</ScaleCrop>
  <Manager/>
  <Company>ETSI/MCC</Company>
  <LinksUpToDate>false</LinksUpToDate>
  <CharactersWithSpaces>7046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24</cp:revision>
  <cp:lastPrinted>2017-03-22T10:13:00Z</cp:lastPrinted>
  <dcterms:created xsi:type="dcterms:W3CDTF">2026-01-29T17:11:00Z</dcterms:created>
  <dcterms:modified xsi:type="dcterms:W3CDTF">2026-01-29T17:17:00Z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