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6B005" w14:textId="1B190BCA" w:rsidR="007C1857" w:rsidRPr="00933508" w:rsidRDefault="007C1857" w:rsidP="007C1857">
      <w:pPr>
        <w:tabs>
          <w:tab w:val="center" w:pos="4536"/>
          <w:tab w:val="right" w:pos="8280"/>
          <w:tab w:val="right" w:pos="9639"/>
        </w:tabs>
        <w:ind w:right="2"/>
        <w:rPr>
          <w:rFonts w:ascii="Arial" w:eastAsia="SimSun" w:hAnsi="Arial"/>
          <w:b/>
          <w:noProof/>
          <w:lang w:val="en-US" w:eastAsia="zh-CN"/>
        </w:rPr>
      </w:pPr>
      <w:bookmarkStart w:id="0" w:name="OLE_LINK3"/>
      <w:r w:rsidRPr="00933508">
        <w:rPr>
          <w:rFonts w:ascii="Arial" w:eastAsia="ＭＳ 明朝" w:hAnsi="Arial"/>
          <w:b/>
          <w:noProof/>
          <w:lang w:val="en-US"/>
        </w:rPr>
        <w:t>3GPP TSG RAN WG2 #1</w:t>
      </w:r>
      <w:r w:rsidR="00A81603" w:rsidRPr="00933508">
        <w:rPr>
          <w:rFonts w:ascii="Arial" w:eastAsia="ＭＳ 明朝" w:hAnsi="Arial"/>
          <w:b/>
          <w:noProof/>
          <w:lang w:val="en-US"/>
        </w:rPr>
        <w:t>3</w:t>
      </w:r>
      <w:r w:rsidR="00024B6A" w:rsidRPr="00933508">
        <w:rPr>
          <w:rFonts w:ascii="Arial" w:eastAsia="ＭＳ 明朝" w:hAnsi="Arial" w:hint="eastAsia"/>
          <w:b/>
          <w:noProof/>
          <w:lang w:val="en-US"/>
        </w:rPr>
        <w:t>1</w:t>
      </w:r>
      <w:r w:rsidRPr="00933508">
        <w:rPr>
          <w:rFonts w:ascii="Arial" w:eastAsia="ＭＳ 明朝" w:hAnsi="Arial"/>
          <w:b/>
          <w:noProof/>
          <w:lang w:val="en-US"/>
        </w:rPr>
        <w:tab/>
      </w:r>
      <w:r w:rsidRPr="00933508">
        <w:rPr>
          <w:rFonts w:ascii="Arial" w:eastAsia="ＭＳ 明朝" w:hAnsi="Arial"/>
          <w:b/>
          <w:noProof/>
          <w:lang w:val="en-US"/>
        </w:rPr>
        <w:tab/>
      </w:r>
      <w:r w:rsidRPr="00933508">
        <w:rPr>
          <w:rFonts w:ascii="Arial" w:eastAsia="ＭＳ 明朝" w:hAnsi="Arial"/>
          <w:b/>
          <w:noProof/>
          <w:lang w:val="en-US"/>
        </w:rPr>
        <w:tab/>
      </w:r>
      <w:r w:rsidR="00BC6F41" w:rsidRPr="00933508">
        <w:rPr>
          <w:rFonts w:ascii="Arial" w:eastAsia="ＭＳ 明朝" w:hAnsi="Arial"/>
          <w:b/>
          <w:noProof/>
          <w:lang w:val="en-US"/>
        </w:rPr>
        <w:t>R2-2505528</w:t>
      </w:r>
    </w:p>
    <w:p w14:paraId="0369BDD1" w14:textId="1D4191A3" w:rsidR="009E5627" w:rsidRPr="00DC46EB" w:rsidRDefault="00A728FD" w:rsidP="007C1857">
      <w:pPr>
        <w:tabs>
          <w:tab w:val="center" w:pos="4536"/>
          <w:tab w:val="right" w:pos="8280"/>
          <w:tab w:val="right" w:pos="9639"/>
        </w:tabs>
        <w:ind w:right="2"/>
        <w:rPr>
          <w:rFonts w:ascii="Arial" w:eastAsia="ＭＳ 明朝" w:hAnsi="Arial"/>
          <w:b/>
          <w:bCs/>
          <w:noProof/>
        </w:rPr>
      </w:pPr>
      <w:r w:rsidRPr="00933508">
        <w:rPr>
          <w:rFonts w:ascii="Arial" w:eastAsia="ＭＳ 明朝" w:hAnsi="Arial"/>
          <w:b/>
        </w:rPr>
        <w:t>Bengaluru, India, Aug. 25th – 29th, 2025</w:t>
      </w:r>
    </w:p>
    <w:p w14:paraId="4D94A7E3" w14:textId="77777777" w:rsidR="0068648F" w:rsidRPr="00406E1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406E1F" w:rsidRDefault="001545B1" w:rsidP="00FA2362">
      <w:pPr>
        <w:pStyle w:val="a8"/>
        <w:ind w:left="1800" w:hanging="1800"/>
        <w:rPr>
          <w:sz w:val="24"/>
          <w:lang w:val="en-US" w:eastAsia="ja-JP"/>
        </w:rPr>
      </w:pPr>
      <w:r w:rsidRPr="00406E1F">
        <w:rPr>
          <w:sz w:val="24"/>
          <w:lang w:val="en-US"/>
        </w:rPr>
        <w:t>Source:</w:t>
      </w:r>
      <w:r w:rsidRPr="00406E1F">
        <w:rPr>
          <w:sz w:val="24"/>
          <w:lang w:val="en-US"/>
        </w:rPr>
        <w:tab/>
        <w:t>NTT DOCOMO</w:t>
      </w:r>
      <w:r w:rsidR="0036115F" w:rsidRPr="00406E1F">
        <w:rPr>
          <w:sz w:val="24"/>
          <w:lang w:val="en-US" w:eastAsia="ja-JP"/>
        </w:rPr>
        <w:t>, INC.</w:t>
      </w:r>
    </w:p>
    <w:bookmarkEnd w:id="0"/>
    <w:p w14:paraId="7332E81A" w14:textId="5F8ADE56" w:rsidR="00FE0C9D" w:rsidRPr="00406E1F" w:rsidRDefault="00FE0C9D" w:rsidP="00FA2362">
      <w:pPr>
        <w:pStyle w:val="a8"/>
        <w:ind w:left="1800" w:hanging="1800"/>
        <w:rPr>
          <w:rFonts w:eastAsiaTheme="minorEastAsia"/>
          <w:sz w:val="24"/>
          <w:lang w:val="en-US" w:eastAsia="ja-JP"/>
        </w:rPr>
      </w:pPr>
      <w:r w:rsidRPr="00406E1F">
        <w:rPr>
          <w:sz w:val="24"/>
          <w:lang w:val="en-US"/>
        </w:rPr>
        <w:t>Title:</w:t>
      </w:r>
      <w:r w:rsidRPr="00406E1F">
        <w:rPr>
          <w:sz w:val="24"/>
          <w:lang w:val="en-US"/>
        </w:rPr>
        <w:tab/>
      </w:r>
      <w:bookmarkStart w:id="1" w:name="OLE_LINK8"/>
      <w:bookmarkStart w:id="2" w:name="OLE_LINK9"/>
      <w:bookmarkStart w:id="3" w:name="OLE_LINK21"/>
      <w:bookmarkStart w:id="4" w:name="OLE_LINK22"/>
      <w:r w:rsidR="00C6146B" w:rsidRPr="00406E1F">
        <w:rPr>
          <w:sz w:val="24"/>
          <w:lang w:val="en-US"/>
        </w:rPr>
        <w:t xml:space="preserve">Discussion on </w:t>
      </w:r>
      <w:r w:rsidR="00ED4F06" w:rsidRPr="00406E1F">
        <w:rPr>
          <w:rFonts w:hint="eastAsia"/>
          <w:sz w:val="24"/>
          <w:lang w:val="en-US" w:eastAsia="ja-JP"/>
        </w:rPr>
        <w:t>adaptation of common signal and channel</w:t>
      </w:r>
    </w:p>
    <w:bookmarkEnd w:id="1"/>
    <w:bookmarkEnd w:id="2"/>
    <w:bookmarkEnd w:id="3"/>
    <w:bookmarkEnd w:id="4"/>
    <w:p w14:paraId="02FF14B3" w14:textId="15CA6162" w:rsidR="00FE0C9D" w:rsidRPr="00406E1F" w:rsidRDefault="00FE0C9D" w:rsidP="00FA2362">
      <w:pPr>
        <w:pStyle w:val="a8"/>
        <w:tabs>
          <w:tab w:val="left" w:pos="1800"/>
        </w:tabs>
        <w:ind w:left="1800" w:hanging="1800"/>
        <w:rPr>
          <w:sz w:val="24"/>
          <w:lang w:val="en-US" w:eastAsia="ja-JP"/>
        </w:rPr>
      </w:pPr>
      <w:r w:rsidRPr="00406E1F">
        <w:rPr>
          <w:sz w:val="24"/>
          <w:lang w:val="en-US"/>
        </w:rPr>
        <w:t>Agenda Item:</w:t>
      </w:r>
      <w:bookmarkStart w:id="5" w:name="Source"/>
      <w:bookmarkEnd w:id="5"/>
      <w:r w:rsidRPr="00406E1F">
        <w:rPr>
          <w:sz w:val="24"/>
          <w:lang w:val="en-US"/>
        </w:rPr>
        <w:tab/>
      </w:r>
      <w:r w:rsidR="00474E09" w:rsidRPr="00406E1F">
        <w:rPr>
          <w:sz w:val="24"/>
          <w:lang w:val="en-US" w:eastAsia="ja-JP"/>
        </w:rPr>
        <w:t>8</w:t>
      </w:r>
      <w:r w:rsidR="00A74D1B" w:rsidRPr="00406E1F">
        <w:rPr>
          <w:sz w:val="24"/>
          <w:lang w:val="en-US"/>
        </w:rPr>
        <w:t>.</w:t>
      </w:r>
      <w:r w:rsidR="00ED742D" w:rsidRPr="00406E1F">
        <w:rPr>
          <w:sz w:val="24"/>
          <w:lang w:val="en-US"/>
        </w:rPr>
        <w:t>5</w:t>
      </w:r>
      <w:r w:rsidR="00A74D1B" w:rsidRPr="00406E1F">
        <w:rPr>
          <w:sz w:val="24"/>
          <w:lang w:val="en-US"/>
        </w:rPr>
        <w:t>.</w:t>
      </w:r>
      <w:r w:rsidR="00347792" w:rsidRPr="00406E1F">
        <w:rPr>
          <w:rFonts w:hint="eastAsia"/>
          <w:sz w:val="24"/>
          <w:lang w:val="en-US" w:eastAsia="ja-JP"/>
        </w:rPr>
        <w:t>4</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406E1F">
        <w:rPr>
          <w:rFonts w:ascii="Arial" w:hAnsi="Arial"/>
          <w:b/>
          <w:lang w:val="en-US"/>
        </w:rPr>
        <w:t>Document for:</w:t>
      </w:r>
      <w:bookmarkStart w:id="6" w:name="DocumentFor"/>
      <w:bookmarkEnd w:id="6"/>
      <w:r w:rsidR="00D02352" w:rsidRPr="00406E1F">
        <w:rPr>
          <w:rFonts w:ascii="Arial" w:hAnsi="Arial"/>
          <w:b/>
          <w:lang w:val="en-US"/>
        </w:rPr>
        <w:t xml:space="preserve"> </w:t>
      </w:r>
      <w:r w:rsidR="00D02352" w:rsidRPr="00406E1F">
        <w:rPr>
          <w:rFonts w:ascii="Arial" w:hAnsi="Arial"/>
          <w:b/>
          <w:lang w:val="en-US"/>
        </w:rPr>
        <w:tab/>
      </w:r>
      <w:r w:rsidRPr="00406E1F">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E61A14E" w14:textId="26106EA6" w:rsidR="00E02C39" w:rsidRDefault="00A74D1B" w:rsidP="00FA2362">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w:t>
      </w:r>
      <w:r w:rsidR="00712AC6">
        <w:rPr>
          <w:rFonts w:hint="eastAsia"/>
          <w:sz w:val="22"/>
          <w:szCs w:val="22"/>
        </w:rPr>
        <w:t>5</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0051678F" w:rsidRPr="0051678F">
        <w:rPr>
          <w:sz w:val="22"/>
          <w:szCs w:val="22"/>
        </w:rPr>
        <w:t>The following agreements have been made in RAN2 so far [2]-[5]</w:t>
      </w:r>
      <w:r w:rsidR="00DF3C7D">
        <w:rPr>
          <w:rFonts w:hint="eastAsia"/>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 xml:space="preserve">our views </w:t>
      </w:r>
      <w:r w:rsidR="0037713F">
        <w:rPr>
          <w:sz w:val="22"/>
          <w:szCs w:val="22"/>
        </w:rPr>
        <w:t xml:space="preserve">on </w:t>
      </w:r>
      <w:r w:rsidR="00950120">
        <w:rPr>
          <w:rFonts w:hint="eastAsia"/>
          <w:sz w:val="22"/>
          <w:szCs w:val="22"/>
        </w:rPr>
        <w:t>adaptation of common signal and channel</w:t>
      </w:r>
      <w:r w:rsidR="005E152D" w:rsidRPr="009B19B3">
        <w:rPr>
          <w:sz w:val="22"/>
          <w:szCs w:val="22"/>
        </w:rPr>
        <w:t>.</w:t>
      </w:r>
    </w:p>
    <w:p w14:paraId="379D5E86" w14:textId="77777777" w:rsidR="00A867FD" w:rsidRDefault="00DB40AE" w:rsidP="00A867FD">
      <w:r>
        <w:rPr>
          <w:sz w:val="22"/>
          <w:szCs w:val="22"/>
        </w:rPr>
        <w:t xml:space="preserve"> </w:t>
      </w:r>
    </w:p>
    <w:p w14:paraId="2B3FFBA5" w14:textId="49B846FE" w:rsidR="00A867FD" w:rsidRPr="00654B4A" w:rsidRDefault="00A867FD" w:rsidP="00A867FD">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654B4A">
        <w:rPr>
          <w:b/>
          <w:bCs/>
          <w:sz w:val="16"/>
          <w:szCs w:val="16"/>
          <w:highlight w:val="green"/>
          <w:lang w:val="en-US"/>
        </w:rPr>
        <w:t xml:space="preserve">Agreements on </w:t>
      </w:r>
      <w:r>
        <w:rPr>
          <w:rFonts w:hint="eastAsia"/>
          <w:b/>
          <w:bCs/>
          <w:sz w:val="16"/>
          <w:szCs w:val="16"/>
          <w:highlight w:val="green"/>
          <w:lang w:val="en-US" w:eastAsia="ja-JP"/>
        </w:rPr>
        <w:t>adaptation</w:t>
      </w:r>
      <w:r w:rsidRPr="00654B4A">
        <w:rPr>
          <w:rFonts w:hint="eastAsia"/>
          <w:b/>
          <w:bCs/>
          <w:sz w:val="16"/>
          <w:szCs w:val="16"/>
          <w:highlight w:val="green"/>
          <w:lang w:val="en-US" w:eastAsia="ja-JP"/>
        </w:rPr>
        <w:t>@RAN2</w:t>
      </w:r>
      <w:r w:rsidRPr="00563168">
        <w:rPr>
          <w:rFonts w:hint="eastAsia"/>
          <w:b/>
          <w:bCs/>
          <w:sz w:val="16"/>
          <w:szCs w:val="16"/>
          <w:highlight w:val="green"/>
          <w:lang w:val="en-US" w:eastAsia="ja-JP"/>
        </w:rPr>
        <w:t>#1</w:t>
      </w:r>
      <w:r>
        <w:rPr>
          <w:rFonts w:hint="eastAsia"/>
          <w:b/>
          <w:bCs/>
          <w:sz w:val="16"/>
          <w:szCs w:val="16"/>
          <w:highlight w:val="green"/>
          <w:lang w:val="en-US" w:eastAsia="ja-JP"/>
        </w:rPr>
        <w:t>30</w:t>
      </w:r>
    </w:p>
    <w:p w14:paraId="6F560D2F" w14:textId="48656C8C" w:rsidR="00E83E34" w:rsidRPr="00E83E34" w:rsidRDefault="00A867FD"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73569D">
        <w:rPr>
          <w:bCs/>
          <w:sz w:val="16"/>
          <w:szCs w:val="16"/>
          <w:lang w:val="en-US" w:eastAsia="ja-JP"/>
        </w:rPr>
        <w:t>1.</w:t>
      </w:r>
      <w:r w:rsidRPr="0073569D">
        <w:rPr>
          <w:bCs/>
          <w:sz w:val="16"/>
          <w:szCs w:val="16"/>
          <w:lang w:val="en-US" w:eastAsia="ja-JP"/>
        </w:rPr>
        <w:tab/>
      </w:r>
      <w:r w:rsidR="00E83E34" w:rsidRPr="00E83E34">
        <w:rPr>
          <w:bCs/>
          <w:sz w:val="16"/>
          <w:szCs w:val="16"/>
          <w:lang w:val="en-US" w:eastAsia="ja-JP"/>
        </w:rPr>
        <w:t>Regarding RA type for PRACH adaptation, support only 4-step RA in Rel-19 unless RAN1 decides supporting 2-step RACH this meeting.</w:t>
      </w:r>
    </w:p>
    <w:p w14:paraId="5344AFAC"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2.</w:t>
      </w:r>
      <w:r w:rsidRPr="00E83E34">
        <w:rPr>
          <w:bCs/>
          <w:sz w:val="16"/>
          <w:szCs w:val="16"/>
          <w:lang w:val="en-US" w:eastAsia="ja-JP"/>
        </w:rPr>
        <w:tab/>
      </w:r>
      <w:proofErr w:type="spellStart"/>
      <w:r w:rsidRPr="00E83E34">
        <w:rPr>
          <w:bCs/>
          <w:sz w:val="16"/>
          <w:szCs w:val="16"/>
          <w:lang w:val="en-US" w:eastAsia="ja-JP"/>
        </w:rPr>
        <w:t>addl</w:t>
      </w:r>
      <w:proofErr w:type="spellEnd"/>
      <w:r w:rsidRPr="00E83E34">
        <w:rPr>
          <w:bCs/>
          <w:sz w:val="16"/>
          <w:szCs w:val="16"/>
          <w:lang w:val="en-US" w:eastAsia="ja-JP"/>
        </w:rPr>
        <w:t>-RACH-Config-Adaptation is placed under RACH-</w:t>
      </w:r>
      <w:proofErr w:type="spellStart"/>
      <w:r w:rsidRPr="00E83E34">
        <w:rPr>
          <w:bCs/>
          <w:sz w:val="16"/>
          <w:szCs w:val="16"/>
          <w:lang w:val="en-US" w:eastAsia="ja-JP"/>
        </w:rPr>
        <w:t>ConfigCommon</w:t>
      </w:r>
      <w:proofErr w:type="spellEnd"/>
    </w:p>
    <w:p w14:paraId="0D142D08"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3.</w:t>
      </w:r>
      <w:r w:rsidRPr="00E83E34">
        <w:rPr>
          <w:bCs/>
          <w:sz w:val="16"/>
          <w:szCs w:val="16"/>
          <w:lang w:val="en-US" w:eastAsia="ja-JP"/>
        </w:rPr>
        <w:tab/>
        <w:t xml:space="preserve">Introduce </w:t>
      </w:r>
      <w:proofErr w:type="spellStart"/>
      <w:r w:rsidRPr="00E83E34">
        <w:rPr>
          <w:bCs/>
          <w:sz w:val="16"/>
          <w:szCs w:val="16"/>
          <w:lang w:val="en-US" w:eastAsia="ja-JP"/>
        </w:rPr>
        <w:t>addl</w:t>
      </w:r>
      <w:proofErr w:type="spellEnd"/>
      <w:r w:rsidRPr="00E83E34">
        <w:rPr>
          <w:bCs/>
          <w:sz w:val="16"/>
          <w:szCs w:val="16"/>
          <w:lang w:val="en-US" w:eastAsia="ja-JP"/>
        </w:rPr>
        <w:t>-RACH-Config-Adaptation under BWP-</w:t>
      </w:r>
      <w:proofErr w:type="spellStart"/>
      <w:r w:rsidRPr="00E83E34">
        <w:rPr>
          <w:bCs/>
          <w:sz w:val="16"/>
          <w:szCs w:val="16"/>
          <w:lang w:val="en-US" w:eastAsia="ja-JP"/>
        </w:rPr>
        <w:t>UplinkCommon</w:t>
      </w:r>
      <w:proofErr w:type="spellEnd"/>
      <w:r w:rsidRPr="00E83E34">
        <w:rPr>
          <w:bCs/>
          <w:sz w:val="16"/>
          <w:szCs w:val="16"/>
          <w:lang w:val="en-US" w:eastAsia="ja-JP"/>
        </w:rPr>
        <w:t xml:space="preserve"> </w:t>
      </w:r>
      <w:r w:rsidRPr="00E83E34">
        <w:rPr>
          <w:bCs/>
          <w:sz w:val="16"/>
          <w:szCs w:val="16"/>
          <w:lang w:val="en-US" w:eastAsia="ja-JP"/>
        </w:rPr>
        <w:t> RACH-</w:t>
      </w:r>
      <w:proofErr w:type="spellStart"/>
      <w:r w:rsidRPr="00E83E34">
        <w:rPr>
          <w:bCs/>
          <w:sz w:val="16"/>
          <w:szCs w:val="16"/>
          <w:lang w:val="en-US" w:eastAsia="ja-JP"/>
        </w:rPr>
        <w:t>ConfigCommon</w:t>
      </w:r>
      <w:proofErr w:type="spellEnd"/>
      <w:r w:rsidRPr="00E83E34">
        <w:rPr>
          <w:bCs/>
          <w:sz w:val="16"/>
          <w:szCs w:val="16"/>
          <w:lang w:val="en-US" w:eastAsia="ja-JP"/>
        </w:rPr>
        <w:t xml:space="preserve"> in SIB1. </w:t>
      </w:r>
      <w:proofErr w:type="spellStart"/>
      <w:r w:rsidRPr="00E83E34">
        <w:rPr>
          <w:bCs/>
          <w:sz w:val="16"/>
          <w:szCs w:val="16"/>
          <w:lang w:val="en-US" w:eastAsia="ja-JP"/>
        </w:rPr>
        <w:t>addl</w:t>
      </w:r>
      <w:proofErr w:type="spellEnd"/>
      <w:r w:rsidRPr="00E83E34">
        <w:rPr>
          <w:bCs/>
          <w:sz w:val="16"/>
          <w:szCs w:val="16"/>
          <w:lang w:val="en-US" w:eastAsia="ja-JP"/>
        </w:rPr>
        <w:t>-RACH-Config-Adaptation can also be configured under BWP-</w:t>
      </w:r>
      <w:proofErr w:type="spellStart"/>
      <w:r w:rsidRPr="00E83E34">
        <w:rPr>
          <w:bCs/>
          <w:sz w:val="16"/>
          <w:szCs w:val="16"/>
          <w:lang w:val="en-US" w:eastAsia="ja-JP"/>
        </w:rPr>
        <w:t>UplinkCommon</w:t>
      </w:r>
      <w:proofErr w:type="spellEnd"/>
      <w:r w:rsidRPr="00E83E34">
        <w:rPr>
          <w:bCs/>
          <w:sz w:val="16"/>
          <w:szCs w:val="16"/>
          <w:lang w:val="en-US" w:eastAsia="ja-JP"/>
        </w:rPr>
        <w:t xml:space="preserve"> </w:t>
      </w:r>
      <w:r w:rsidRPr="00E83E34">
        <w:rPr>
          <w:bCs/>
          <w:sz w:val="16"/>
          <w:szCs w:val="16"/>
          <w:lang w:val="en-US" w:eastAsia="ja-JP"/>
        </w:rPr>
        <w:t xml:space="preserve"> </w:t>
      </w:r>
      <w:proofErr w:type="spellStart"/>
      <w:r w:rsidRPr="00E83E34">
        <w:rPr>
          <w:bCs/>
          <w:sz w:val="16"/>
          <w:szCs w:val="16"/>
          <w:lang w:val="en-US" w:eastAsia="ja-JP"/>
        </w:rPr>
        <w:t>AdditionalRACHConfig</w:t>
      </w:r>
      <w:proofErr w:type="spellEnd"/>
      <w:r w:rsidRPr="00E83E34">
        <w:rPr>
          <w:bCs/>
          <w:sz w:val="16"/>
          <w:szCs w:val="16"/>
          <w:lang w:val="en-US" w:eastAsia="ja-JP"/>
        </w:rPr>
        <w:t xml:space="preserve"> </w:t>
      </w:r>
      <w:r w:rsidRPr="00E83E34">
        <w:rPr>
          <w:bCs/>
          <w:sz w:val="16"/>
          <w:szCs w:val="16"/>
          <w:lang w:val="en-US" w:eastAsia="ja-JP"/>
        </w:rPr>
        <w:t> RACH-</w:t>
      </w:r>
      <w:proofErr w:type="spellStart"/>
      <w:r w:rsidRPr="00E83E34">
        <w:rPr>
          <w:bCs/>
          <w:sz w:val="16"/>
          <w:szCs w:val="16"/>
          <w:lang w:val="en-US" w:eastAsia="ja-JP"/>
        </w:rPr>
        <w:t>ConfigCommon</w:t>
      </w:r>
      <w:proofErr w:type="spellEnd"/>
      <w:r w:rsidRPr="00E83E34">
        <w:rPr>
          <w:bCs/>
          <w:sz w:val="16"/>
          <w:szCs w:val="16"/>
          <w:lang w:val="en-US" w:eastAsia="ja-JP"/>
        </w:rPr>
        <w:t xml:space="preserve"> in SIB1.</w:t>
      </w:r>
    </w:p>
    <w:p w14:paraId="5A1053B0"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4.</w:t>
      </w:r>
      <w:r w:rsidRPr="00E83E34">
        <w:rPr>
          <w:bCs/>
          <w:sz w:val="16"/>
          <w:szCs w:val="16"/>
          <w:lang w:val="en-US" w:eastAsia="ja-JP"/>
        </w:rPr>
        <w:tab/>
        <w:t>Agree that the following information is included in additional RO configuration (see the agreed table in the discussion of R2-2504579)</w:t>
      </w:r>
    </w:p>
    <w:p w14:paraId="3F67613A"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5.</w:t>
      </w:r>
      <w:r w:rsidRPr="00E83E34">
        <w:rPr>
          <w:bCs/>
          <w:sz w:val="16"/>
          <w:szCs w:val="16"/>
          <w:lang w:val="en-US" w:eastAsia="ja-JP"/>
        </w:rPr>
        <w:tab/>
        <w:t>If adaptation for additional PRACH resources is supported in active UL BWP, network can configure that paging search space in active DL BWP if network want to activate additional RO to the corresponding UEs.</w:t>
      </w:r>
    </w:p>
    <w:p w14:paraId="7C09C32F"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6.</w:t>
      </w:r>
      <w:r w:rsidRPr="00E83E34">
        <w:rPr>
          <w:bCs/>
          <w:sz w:val="16"/>
          <w:szCs w:val="16"/>
          <w:lang w:val="en-US" w:eastAsia="ja-JP"/>
        </w:rPr>
        <w:tab/>
        <w:t>RRC connected UE monitors the DCI-based adaptation indication at least once every once every SI modification period.</w:t>
      </w:r>
    </w:p>
    <w:p w14:paraId="1D91EF77"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7.</w:t>
      </w:r>
      <w:r w:rsidRPr="00E83E34">
        <w:rPr>
          <w:bCs/>
          <w:sz w:val="16"/>
          <w:szCs w:val="16"/>
          <w:lang w:val="en-US" w:eastAsia="ja-JP"/>
        </w:rPr>
        <w:tab/>
        <w:t>RAN2 will not do anything to handle the UEs that missed the short message.</w:t>
      </w:r>
    </w:p>
    <w:p w14:paraId="029C78C8"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8.</w:t>
      </w:r>
      <w:r w:rsidRPr="00E83E34">
        <w:rPr>
          <w:bCs/>
          <w:sz w:val="16"/>
          <w:szCs w:val="16"/>
          <w:lang w:val="en-US" w:eastAsia="ja-JP"/>
        </w:rPr>
        <w:tab/>
        <w:t xml:space="preserve">No need to extend the RA-RNTI space for additional PRACH occasions, i.e. no RAN2 impact for RA-RNTI calculation. RAN2 assumes that </w:t>
      </w:r>
      <w:proofErr w:type="spellStart"/>
      <w:r w:rsidRPr="00E83E34">
        <w:rPr>
          <w:bCs/>
          <w:sz w:val="16"/>
          <w:szCs w:val="16"/>
          <w:lang w:val="en-US" w:eastAsia="ja-JP"/>
        </w:rPr>
        <w:t>f_id</w:t>
      </w:r>
      <w:proofErr w:type="spellEnd"/>
      <w:r w:rsidRPr="00E83E34">
        <w:rPr>
          <w:bCs/>
          <w:sz w:val="16"/>
          <w:szCs w:val="16"/>
          <w:lang w:val="en-US" w:eastAsia="ja-JP"/>
        </w:rPr>
        <w:t xml:space="preserve"> for the additional PRACH resources is reinterpreted as the index of the PRACH occasion in the frequency domain plus the number of </w:t>
      </w:r>
      <w:proofErr w:type="spellStart"/>
      <w:r w:rsidRPr="00E83E34">
        <w:rPr>
          <w:bCs/>
          <w:sz w:val="16"/>
          <w:szCs w:val="16"/>
          <w:lang w:val="en-US" w:eastAsia="ja-JP"/>
        </w:rPr>
        <w:t>FDMed</w:t>
      </w:r>
      <w:proofErr w:type="spellEnd"/>
      <w:r w:rsidRPr="00E83E34">
        <w:rPr>
          <w:bCs/>
          <w:sz w:val="16"/>
          <w:szCs w:val="16"/>
          <w:lang w:val="en-US" w:eastAsia="ja-JP"/>
        </w:rPr>
        <w:t xml:space="preserve"> legacy ROs. RAN2 understand there is no MAC impact.</w:t>
      </w:r>
    </w:p>
    <w:p w14:paraId="47D24E3F"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9.</w:t>
      </w:r>
      <w:r w:rsidRPr="00E83E34">
        <w:rPr>
          <w:bCs/>
          <w:sz w:val="16"/>
          <w:szCs w:val="16"/>
          <w:lang w:val="en-US" w:eastAsia="ja-JP"/>
        </w:rPr>
        <w:tab/>
        <w:t>RAN2 de-prioritizes the discussion of NES (including all NES scopes) and SBFD co-existence.</w:t>
      </w:r>
    </w:p>
    <w:p w14:paraId="6A10AC91"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10.</w:t>
      </w:r>
      <w:r w:rsidRPr="00E83E34">
        <w:rPr>
          <w:bCs/>
          <w:sz w:val="16"/>
          <w:szCs w:val="16"/>
          <w:lang w:val="en-US" w:eastAsia="ja-JP"/>
        </w:rPr>
        <w:tab/>
        <w:t>BI is commonly applied to both legacy RO and additional RO.</w:t>
      </w:r>
    </w:p>
    <w:p w14:paraId="1CB913D0"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11.</w:t>
      </w:r>
      <w:r w:rsidRPr="00E83E34">
        <w:rPr>
          <w:bCs/>
          <w:sz w:val="16"/>
          <w:szCs w:val="16"/>
          <w:lang w:val="en-US" w:eastAsia="ja-JP"/>
        </w:rPr>
        <w:tab/>
        <w:t>For SSB adaptation, R2 concludes the support of L3 measurement configuration based on a single MO. No RAN2 spec impact is foreseen.</w:t>
      </w:r>
    </w:p>
    <w:p w14:paraId="0339E3F0"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12.</w:t>
      </w:r>
      <w:r w:rsidRPr="00E83E34">
        <w:rPr>
          <w:bCs/>
          <w:sz w:val="16"/>
          <w:szCs w:val="16"/>
          <w:lang w:val="en-US" w:eastAsia="ja-JP"/>
        </w:rPr>
        <w:tab/>
        <w:t>RACH adaptation is not applied to the following cases (for non-serving cell case): 1) PDCCH order for additional RACH, 2) L3 HO command, 3) LTM CSC MAC-CE, 4) PDCCH order for LTM early UL sync.</w:t>
      </w:r>
    </w:p>
    <w:p w14:paraId="5EEA2BB4"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13.</w:t>
      </w:r>
      <w:r w:rsidRPr="00E83E34">
        <w:rPr>
          <w:bCs/>
          <w:sz w:val="16"/>
          <w:szCs w:val="16"/>
          <w:lang w:val="en-US" w:eastAsia="ja-JP"/>
        </w:rPr>
        <w:tab/>
        <w:t>RACH adaptation is not applied to BFR.</w:t>
      </w:r>
    </w:p>
    <w:p w14:paraId="589B771A"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14.</w:t>
      </w:r>
      <w:r w:rsidRPr="00E83E34">
        <w:rPr>
          <w:bCs/>
          <w:sz w:val="16"/>
          <w:szCs w:val="16"/>
          <w:lang w:val="en-US" w:eastAsia="ja-JP"/>
        </w:rPr>
        <w:tab/>
        <w:t>RAN2 confirms the newly introduced 1-bit indication in DCI 1_0 for C-RNTI, i.e., PDCCH order, applies to both CBRA and CFRA.</w:t>
      </w:r>
    </w:p>
    <w:p w14:paraId="5F3501B3"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15.</w:t>
      </w:r>
      <w:r w:rsidRPr="00E83E34">
        <w:rPr>
          <w:bCs/>
          <w:sz w:val="16"/>
          <w:szCs w:val="16"/>
          <w:lang w:val="en-US" w:eastAsia="ja-JP"/>
        </w:rPr>
        <w:tab/>
        <w:t>RAN2 will select one of the following options. (CE here means MSG1 repetition).</w:t>
      </w:r>
    </w:p>
    <w:p w14:paraId="0F8F2764" w14:textId="77777777" w:rsidR="00E83E34" w:rsidRPr="00E83E34" w:rsidRDefault="00E83E34" w:rsidP="00E83E34">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E83E34">
        <w:rPr>
          <w:bCs/>
          <w:sz w:val="16"/>
          <w:szCs w:val="16"/>
          <w:lang w:val="en-US" w:eastAsia="ja-JP"/>
        </w:rPr>
        <w:tab/>
        <w:t>Option-1b: A same featureCombinationPreamblesList-r17 applies to both legacy and additional RACH, and R2 keep the conclusion, allow mixing of CE feature and non-CE feature in the same RACH-</w:t>
      </w:r>
      <w:proofErr w:type="spellStart"/>
      <w:r w:rsidRPr="00E83E34">
        <w:rPr>
          <w:bCs/>
          <w:sz w:val="16"/>
          <w:szCs w:val="16"/>
          <w:lang w:val="en-US" w:eastAsia="ja-JP"/>
        </w:rPr>
        <w:t>ConfigCommon</w:t>
      </w:r>
      <w:proofErr w:type="spellEnd"/>
      <w:r w:rsidRPr="00E83E34">
        <w:rPr>
          <w:bCs/>
          <w:sz w:val="16"/>
          <w:szCs w:val="16"/>
          <w:lang w:val="en-US" w:eastAsia="ja-JP"/>
        </w:rPr>
        <w:t>, and clarify in the MAC spec that if CE is applicable for random access procedure and RACH-</w:t>
      </w:r>
      <w:proofErr w:type="spellStart"/>
      <w:r w:rsidRPr="00E83E34">
        <w:rPr>
          <w:bCs/>
          <w:sz w:val="16"/>
          <w:szCs w:val="16"/>
          <w:lang w:val="en-US" w:eastAsia="ja-JP"/>
        </w:rPr>
        <w:t>ConfigCommon</w:t>
      </w:r>
      <w:proofErr w:type="spellEnd"/>
      <w:r w:rsidRPr="00E83E34">
        <w:rPr>
          <w:bCs/>
          <w:sz w:val="16"/>
          <w:szCs w:val="16"/>
          <w:lang w:val="en-US" w:eastAsia="ja-JP"/>
        </w:rPr>
        <w:t xml:space="preserve"> associated with selected random access resource set includes additional RO, UE does not use additional RO configured in this RACH-</w:t>
      </w:r>
      <w:proofErr w:type="spellStart"/>
      <w:r w:rsidRPr="00E83E34">
        <w:rPr>
          <w:bCs/>
          <w:sz w:val="16"/>
          <w:szCs w:val="16"/>
          <w:lang w:val="en-US" w:eastAsia="ja-JP"/>
        </w:rPr>
        <w:t>ConfigCommon</w:t>
      </w:r>
      <w:proofErr w:type="spellEnd"/>
      <w:r w:rsidRPr="00E83E34">
        <w:rPr>
          <w:bCs/>
          <w:sz w:val="16"/>
          <w:szCs w:val="16"/>
          <w:lang w:val="en-US" w:eastAsia="ja-JP"/>
        </w:rPr>
        <w:t>.</w:t>
      </w:r>
    </w:p>
    <w:p w14:paraId="7BF0E5F3" w14:textId="01E6E85F" w:rsidR="00A867FD" w:rsidRPr="0073569D" w:rsidRDefault="00E83E34" w:rsidP="00E83E34">
      <w:pPr>
        <w:pStyle w:val="Doc-text2"/>
        <w:pBdr>
          <w:top w:val="single" w:sz="4" w:space="1" w:color="auto"/>
          <w:left w:val="single" w:sz="4" w:space="4" w:color="auto"/>
          <w:bottom w:val="single" w:sz="4" w:space="1" w:color="auto"/>
          <w:right w:val="single" w:sz="4" w:space="4" w:color="auto"/>
        </w:pBdr>
        <w:rPr>
          <w:b/>
          <w:sz w:val="16"/>
          <w:szCs w:val="16"/>
          <w:lang w:val="en-US" w:eastAsia="ja-JP"/>
        </w:rPr>
      </w:pPr>
      <w:r w:rsidRPr="00E83E34">
        <w:rPr>
          <w:bCs/>
          <w:sz w:val="16"/>
          <w:szCs w:val="16"/>
          <w:lang w:val="en-US" w:eastAsia="ja-JP"/>
        </w:rPr>
        <w:tab/>
        <w:t>Option-1c: A same featureCombinationPreamblesList-r17 applies to both legacy and additional RACH, and R2 keep the conclusion, but rely on network implementation to avoid mixing CE feature and non-CE feature in the same RACH-</w:t>
      </w:r>
      <w:proofErr w:type="spellStart"/>
      <w:r w:rsidRPr="00E83E34">
        <w:rPr>
          <w:bCs/>
          <w:sz w:val="16"/>
          <w:szCs w:val="16"/>
          <w:lang w:val="en-US" w:eastAsia="ja-JP"/>
        </w:rPr>
        <w:t>ConfigCommon</w:t>
      </w:r>
      <w:proofErr w:type="spellEnd"/>
      <w:r w:rsidRPr="00E83E34">
        <w:rPr>
          <w:bCs/>
          <w:sz w:val="16"/>
          <w:szCs w:val="16"/>
          <w:lang w:val="en-US" w:eastAsia="ja-JP"/>
        </w:rPr>
        <w:t>. (i.e., if [feature combination including CE / CE-only feature] is included in featureCombinationPreamblesList-r17 as one of the associated feature(-combination):s, the additional RACH is not supposed to be included in this RACH-</w:t>
      </w:r>
      <w:proofErr w:type="spellStart"/>
      <w:r w:rsidRPr="00E83E34">
        <w:rPr>
          <w:bCs/>
          <w:sz w:val="16"/>
          <w:szCs w:val="16"/>
          <w:lang w:val="en-US" w:eastAsia="ja-JP"/>
        </w:rPr>
        <w:t>ConfigCommon</w:t>
      </w:r>
      <w:proofErr w:type="spellEnd"/>
      <w:r w:rsidRPr="00E83E34">
        <w:rPr>
          <w:bCs/>
          <w:sz w:val="16"/>
          <w:szCs w:val="16"/>
          <w:lang w:val="en-US" w:eastAsia="ja-JP"/>
        </w:rPr>
        <w:t xml:space="preserve"> for this featureCombinationPreamblesList-r17).</w:t>
      </w:r>
    </w:p>
    <w:p w14:paraId="0988F357" w14:textId="576ADF30" w:rsidR="003E6FB7" w:rsidRDefault="003E6FB7" w:rsidP="003E6FB7"/>
    <w:p w14:paraId="65EC1769" w14:textId="5ED36B43" w:rsidR="003E6FB7" w:rsidRPr="00654B4A" w:rsidRDefault="003E6FB7" w:rsidP="003E6FB7">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654B4A">
        <w:rPr>
          <w:b/>
          <w:bCs/>
          <w:sz w:val="16"/>
          <w:szCs w:val="16"/>
          <w:highlight w:val="green"/>
          <w:lang w:val="en-US"/>
        </w:rPr>
        <w:t xml:space="preserve">Agreements on </w:t>
      </w:r>
      <w:r w:rsidR="00EE635B">
        <w:rPr>
          <w:rFonts w:hint="eastAsia"/>
          <w:b/>
          <w:bCs/>
          <w:sz w:val="16"/>
          <w:szCs w:val="16"/>
          <w:highlight w:val="green"/>
          <w:lang w:val="en-US" w:eastAsia="ja-JP"/>
        </w:rPr>
        <w:t>adaptation</w:t>
      </w:r>
      <w:r w:rsidRPr="00654B4A">
        <w:rPr>
          <w:rFonts w:hint="eastAsia"/>
          <w:b/>
          <w:bCs/>
          <w:sz w:val="16"/>
          <w:szCs w:val="16"/>
          <w:highlight w:val="green"/>
          <w:lang w:val="en-US" w:eastAsia="ja-JP"/>
        </w:rPr>
        <w:t>@RAN2</w:t>
      </w:r>
      <w:r w:rsidRPr="00563168">
        <w:rPr>
          <w:rFonts w:hint="eastAsia"/>
          <w:b/>
          <w:bCs/>
          <w:sz w:val="16"/>
          <w:szCs w:val="16"/>
          <w:highlight w:val="green"/>
          <w:lang w:val="en-US" w:eastAsia="ja-JP"/>
        </w:rPr>
        <w:t>#129bis</w:t>
      </w:r>
    </w:p>
    <w:p w14:paraId="40EC41B1" w14:textId="77777777" w:rsidR="0073569D" w:rsidRPr="0073569D" w:rsidRDefault="0073569D" w:rsidP="0073569D">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73569D">
        <w:rPr>
          <w:bCs/>
          <w:sz w:val="16"/>
          <w:szCs w:val="16"/>
          <w:lang w:val="en-US" w:eastAsia="ja-JP"/>
        </w:rPr>
        <w:t>1.</w:t>
      </w:r>
      <w:r w:rsidRPr="0073569D">
        <w:rPr>
          <w:bCs/>
          <w:sz w:val="16"/>
          <w:szCs w:val="16"/>
          <w:lang w:val="en-US" w:eastAsia="ja-JP"/>
        </w:rPr>
        <w:tab/>
        <w:t>For the case when both pei-Config-r17 and pagingAdaptationPEI-Config-r19 are configured, R19 UE supporting paging adaption should monitor PEI according to pagingAdaptationPEI-Config-r19 while other UE should monitor PEI according to pei-Config-r17.</w:t>
      </w:r>
    </w:p>
    <w:p w14:paraId="42A0FCD7" w14:textId="77777777" w:rsidR="0073569D" w:rsidRPr="0073569D" w:rsidRDefault="0073569D" w:rsidP="0073569D">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73569D">
        <w:rPr>
          <w:bCs/>
          <w:sz w:val="16"/>
          <w:szCs w:val="16"/>
          <w:lang w:val="en-US" w:eastAsia="ja-JP"/>
        </w:rPr>
        <w:t>2.</w:t>
      </w:r>
      <w:r w:rsidRPr="0073569D">
        <w:rPr>
          <w:bCs/>
          <w:sz w:val="16"/>
          <w:szCs w:val="16"/>
          <w:lang w:val="en-US" w:eastAsia="ja-JP"/>
        </w:rPr>
        <w:tab/>
        <w:t>For the case when pei-Config-r17 is configured and pagingAdaptationPEI-Config-r19 is absent, both R19 UE supporting paging adaption and other UE should monitor PEI according to pei-Config-r17.</w:t>
      </w:r>
    </w:p>
    <w:p w14:paraId="3510A045" w14:textId="77777777" w:rsidR="0073569D" w:rsidRPr="0073569D" w:rsidRDefault="0073569D" w:rsidP="0073569D">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73569D">
        <w:rPr>
          <w:bCs/>
          <w:sz w:val="16"/>
          <w:szCs w:val="16"/>
          <w:lang w:val="en-US" w:eastAsia="ja-JP"/>
        </w:rPr>
        <w:t>3.</w:t>
      </w:r>
      <w:r w:rsidRPr="0073569D">
        <w:rPr>
          <w:bCs/>
          <w:sz w:val="16"/>
          <w:szCs w:val="16"/>
          <w:lang w:val="en-US" w:eastAsia="ja-JP"/>
        </w:rPr>
        <w:tab/>
        <w:t>Paging clustering/bundling/adaptation is not supported/applied in RRC_CONNECTED.</w:t>
      </w:r>
    </w:p>
    <w:p w14:paraId="59E13A93" w14:textId="77777777" w:rsidR="0073569D" w:rsidRPr="0073569D" w:rsidRDefault="0073569D" w:rsidP="0073569D">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73569D">
        <w:rPr>
          <w:bCs/>
          <w:sz w:val="16"/>
          <w:szCs w:val="16"/>
          <w:lang w:val="en-US" w:eastAsia="ja-JP"/>
        </w:rPr>
        <w:t>4.</w:t>
      </w:r>
      <w:r w:rsidRPr="0073569D">
        <w:rPr>
          <w:bCs/>
          <w:sz w:val="16"/>
          <w:szCs w:val="16"/>
          <w:lang w:val="en-US" w:eastAsia="ja-JP"/>
        </w:rPr>
        <w:tab/>
        <w:t xml:space="preserve">Not support MAC CE based </w:t>
      </w:r>
      <w:proofErr w:type="spellStart"/>
      <w:r w:rsidRPr="0073569D">
        <w:rPr>
          <w:bCs/>
          <w:sz w:val="16"/>
          <w:szCs w:val="16"/>
          <w:lang w:val="en-US" w:eastAsia="ja-JP"/>
        </w:rPr>
        <w:t>signalling</w:t>
      </w:r>
      <w:proofErr w:type="spellEnd"/>
      <w:r w:rsidRPr="0073569D">
        <w:rPr>
          <w:bCs/>
          <w:sz w:val="16"/>
          <w:szCs w:val="16"/>
          <w:lang w:val="en-US" w:eastAsia="ja-JP"/>
        </w:rPr>
        <w:t xml:space="preserve"> to indicate SSB adaptation in addition to DCI agreed in RAN1.</w:t>
      </w:r>
    </w:p>
    <w:p w14:paraId="30910C7E" w14:textId="77777777" w:rsidR="0073569D" w:rsidRPr="0073569D" w:rsidRDefault="0073569D" w:rsidP="0073569D">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73569D">
        <w:rPr>
          <w:bCs/>
          <w:sz w:val="16"/>
          <w:szCs w:val="16"/>
          <w:lang w:val="en-US" w:eastAsia="ja-JP"/>
        </w:rPr>
        <w:t>5.</w:t>
      </w:r>
      <w:r w:rsidRPr="0073569D">
        <w:rPr>
          <w:bCs/>
          <w:sz w:val="16"/>
          <w:szCs w:val="16"/>
          <w:lang w:val="en-US" w:eastAsia="ja-JP"/>
        </w:rPr>
        <w:tab/>
        <w:t>For SSB adaptation, multiple additional SMTC configurations are configured to UE via RRC, together with the mapping between SSB burst periodicity and SMTC configuration.</w:t>
      </w:r>
    </w:p>
    <w:p w14:paraId="63E3F3D5" w14:textId="40D14D58" w:rsidR="0073569D" w:rsidRPr="0073569D" w:rsidRDefault="0073569D" w:rsidP="003E6FB7">
      <w:pPr>
        <w:pStyle w:val="Doc-text2"/>
        <w:pBdr>
          <w:top w:val="single" w:sz="4" w:space="1" w:color="auto"/>
          <w:left w:val="single" w:sz="4" w:space="4" w:color="auto"/>
          <w:bottom w:val="single" w:sz="4" w:space="1" w:color="auto"/>
          <w:right w:val="single" w:sz="4" w:space="4" w:color="auto"/>
        </w:pBdr>
        <w:rPr>
          <w:b/>
          <w:sz w:val="16"/>
          <w:szCs w:val="16"/>
          <w:lang w:val="en-US" w:eastAsia="ja-JP"/>
        </w:rPr>
      </w:pPr>
      <w:r w:rsidRPr="0073569D">
        <w:rPr>
          <w:bCs/>
          <w:sz w:val="16"/>
          <w:szCs w:val="16"/>
          <w:lang w:val="en-US" w:eastAsia="ja-JP"/>
        </w:rPr>
        <w:t>6.</w:t>
      </w:r>
      <w:r w:rsidRPr="0073569D">
        <w:rPr>
          <w:bCs/>
          <w:sz w:val="16"/>
          <w:szCs w:val="16"/>
          <w:lang w:val="en-US" w:eastAsia="ja-JP"/>
        </w:rPr>
        <w:tab/>
        <w:t>Upon reception of DCI format 2_9 for SSB burst periodicity switching, UE selects one SMTC configuration accordingly.</w:t>
      </w:r>
    </w:p>
    <w:p w14:paraId="4278EA16" w14:textId="77777777" w:rsidR="003E6FB7" w:rsidRPr="000C597A" w:rsidRDefault="003E6FB7" w:rsidP="003E6FB7">
      <w:pPr>
        <w:rPr>
          <w:sz w:val="22"/>
          <w:szCs w:val="22"/>
        </w:rPr>
      </w:pPr>
    </w:p>
    <w:p w14:paraId="6454C643" w14:textId="012F88C9" w:rsidR="0034359F" w:rsidRPr="00654B4A" w:rsidRDefault="0034359F" w:rsidP="0034359F">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654B4A">
        <w:rPr>
          <w:b/>
          <w:bCs/>
          <w:sz w:val="16"/>
          <w:szCs w:val="16"/>
          <w:highlight w:val="green"/>
          <w:lang w:val="en-US"/>
        </w:rPr>
        <w:t xml:space="preserve">Agreements on </w:t>
      </w:r>
      <w:r w:rsidR="000F5BC1">
        <w:rPr>
          <w:rFonts w:hint="eastAsia"/>
          <w:b/>
          <w:bCs/>
          <w:sz w:val="16"/>
          <w:szCs w:val="16"/>
          <w:highlight w:val="green"/>
          <w:lang w:val="en-US" w:eastAsia="ja-JP"/>
        </w:rPr>
        <w:t>adaptation</w:t>
      </w:r>
      <w:r w:rsidRPr="00654B4A">
        <w:rPr>
          <w:rFonts w:hint="eastAsia"/>
          <w:b/>
          <w:bCs/>
          <w:sz w:val="16"/>
          <w:szCs w:val="16"/>
          <w:highlight w:val="green"/>
          <w:lang w:val="en-US" w:eastAsia="ja-JP"/>
        </w:rPr>
        <w:t>@RAN2#12</w:t>
      </w:r>
      <w:r>
        <w:rPr>
          <w:rFonts w:hint="eastAsia"/>
          <w:b/>
          <w:bCs/>
          <w:sz w:val="16"/>
          <w:szCs w:val="16"/>
          <w:highlight w:val="green"/>
          <w:lang w:val="en-US" w:eastAsia="ja-JP"/>
        </w:rPr>
        <w:t>9</w:t>
      </w:r>
    </w:p>
    <w:p w14:paraId="536B4FBC" w14:textId="606F97D2" w:rsidR="00183FDB" w:rsidRPr="00F271A9" w:rsidRDefault="00183FDB" w:rsidP="00183FDB">
      <w:pPr>
        <w:pStyle w:val="Doc-text2"/>
        <w:pBdr>
          <w:top w:val="single" w:sz="4" w:space="1" w:color="auto"/>
          <w:left w:val="single" w:sz="4" w:space="4" w:color="auto"/>
          <w:bottom w:val="single" w:sz="4" w:space="1" w:color="auto"/>
          <w:right w:val="single" w:sz="4" w:space="4" w:color="auto"/>
        </w:pBdr>
        <w:rPr>
          <w:b/>
          <w:sz w:val="16"/>
          <w:szCs w:val="16"/>
          <w:lang w:val="en-US" w:eastAsia="ja-JP"/>
        </w:rPr>
      </w:pPr>
      <w:r w:rsidRPr="00F271A9">
        <w:rPr>
          <w:b/>
          <w:sz w:val="16"/>
          <w:szCs w:val="16"/>
          <w:lang w:val="en-US" w:eastAsia="ja-JP"/>
        </w:rPr>
        <w:t>O</w:t>
      </w:r>
      <w:r w:rsidRPr="00F271A9">
        <w:rPr>
          <w:rFonts w:hint="eastAsia"/>
          <w:b/>
          <w:sz w:val="16"/>
          <w:szCs w:val="16"/>
          <w:lang w:val="en-US" w:eastAsia="ja-JP"/>
        </w:rPr>
        <w:t>n Paging adaptation</w:t>
      </w:r>
    </w:p>
    <w:p w14:paraId="7BE1DBA1" w14:textId="77777777" w:rsidR="00DB17C3" w:rsidRPr="00DB17C3"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lastRenderedPageBreak/>
        <w:t>1.</w:t>
      </w:r>
      <w:r w:rsidRPr="00DB17C3">
        <w:rPr>
          <w:bCs/>
          <w:sz w:val="16"/>
          <w:szCs w:val="16"/>
          <w:lang w:val="en-US" w:eastAsia="ja-JP"/>
        </w:rPr>
        <w:tab/>
        <w:t>For N, values smaller than T/32 are not supported.</w:t>
      </w:r>
    </w:p>
    <w:p w14:paraId="22B3B77C" w14:textId="77777777" w:rsidR="00DB17C3" w:rsidRPr="00DB17C3"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2.</w:t>
      </w:r>
      <w:r w:rsidRPr="00DB17C3">
        <w:rPr>
          <w:bCs/>
          <w:sz w:val="16"/>
          <w:szCs w:val="16"/>
          <w:lang w:val="en-US" w:eastAsia="ja-JP"/>
        </w:rPr>
        <w:tab/>
        <w:t>The maximum possible value for Ns is 8.</w:t>
      </w:r>
    </w:p>
    <w:p w14:paraId="6392DD99" w14:textId="77777777" w:rsidR="00DB17C3" w:rsidRPr="00DB17C3"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3.</w:t>
      </w:r>
      <w:r w:rsidRPr="00DB17C3">
        <w:rPr>
          <w:bCs/>
          <w:sz w:val="16"/>
          <w:szCs w:val="16"/>
          <w:lang w:val="en-US" w:eastAsia="ja-JP"/>
        </w:rPr>
        <w:tab/>
        <w:t>Introduce a separate PEI configuration.</w:t>
      </w:r>
    </w:p>
    <w:p w14:paraId="144C1059" w14:textId="77777777" w:rsidR="00DB17C3" w:rsidRPr="00DB17C3"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4.</w:t>
      </w:r>
      <w:r w:rsidRPr="00DB17C3">
        <w:rPr>
          <w:bCs/>
          <w:sz w:val="16"/>
          <w:szCs w:val="16"/>
          <w:lang w:val="en-US" w:eastAsia="ja-JP"/>
        </w:rPr>
        <w:tab/>
        <w:t>Paging adaptations are configured semi-statically and updated via system information update notification.</w:t>
      </w:r>
    </w:p>
    <w:p w14:paraId="56B71FE0" w14:textId="451BF109" w:rsidR="00183FDB"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5.</w:t>
      </w:r>
      <w:r w:rsidRPr="00DB17C3">
        <w:rPr>
          <w:bCs/>
          <w:sz w:val="16"/>
          <w:szCs w:val="16"/>
          <w:lang w:val="en-US" w:eastAsia="ja-JP"/>
        </w:rPr>
        <w:tab/>
        <w:t>A new UE capability is added for R19 NES paging enhancement, and the new capability is included in UE-</w:t>
      </w:r>
      <w:proofErr w:type="spellStart"/>
      <w:r w:rsidRPr="00DB17C3">
        <w:rPr>
          <w:bCs/>
          <w:sz w:val="16"/>
          <w:szCs w:val="16"/>
          <w:lang w:val="en-US" w:eastAsia="ja-JP"/>
        </w:rPr>
        <w:t>RadioPagingInfo</w:t>
      </w:r>
      <w:proofErr w:type="spellEnd"/>
      <w:r w:rsidRPr="00DB17C3">
        <w:rPr>
          <w:bCs/>
          <w:sz w:val="16"/>
          <w:szCs w:val="16"/>
          <w:lang w:val="en-US" w:eastAsia="ja-JP"/>
        </w:rPr>
        <w:t>. FFS on whether we have a common capability for all NES features.</w:t>
      </w:r>
    </w:p>
    <w:p w14:paraId="3A4BBB8F" w14:textId="77777777" w:rsidR="00183FDB" w:rsidRDefault="00183FDB" w:rsidP="00183FDB">
      <w:pPr>
        <w:pStyle w:val="Doc-text2"/>
        <w:pBdr>
          <w:top w:val="single" w:sz="4" w:space="1" w:color="auto"/>
          <w:left w:val="single" w:sz="4" w:space="4" w:color="auto"/>
          <w:bottom w:val="single" w:sz="4" w:space="1" w:color="auto"/>
          <w:right w:val="single" w:sz="4" w:space="4" w:color="auto"/>
        </w:pBdr>
        <w:rPr>
          <w:bCs/>
          <w:sz w:val="16"/>
          <w:szCs w:val="16"/>
          <w:lang w:val="en-US"/>
        </w:rPr>
      </w:pPr>
    </w:p>
    <w:p w14:paraId="50EC3041" w14:textId="56DEBED4" w:rsidR="00183FDB" w:rsidRPr="00F271A9" w:rsidRDefault="00183FDB" w:rsidP="00183FDB">
      <w:pPr>
        <w:pStyle w:val="Doc-text2"/>
        <w:pBdr>
          <w:top w:val="single" w:sz="4" w:space="1" w:color="auto"/>
          <w:left w:val="single" w:sz="4" w:space="4" w:color="auto"/>
          <w:bottom w:val="single" w:sz="4" w:space="1" w:color="auto"/>
          <w:right w:val="single" w:sz="4" w:space="4" w:color="auto"/>
        </w:pBdr>
        <w:rPr>
          <w:b/>
          <w:sz w:val="16"/>
          <w:szCs w:val="16"/>
          <w:lang w:val="en-US"/>
        </w:rPr>
      </w:pPr>
      <w:r w:rsidRPr="00F271A9">
        <w:rPr>
          <w:b/>
          <w:sz w:val="16"/>
          <w:szCs w:val="16"/>
          <w:lang w:val="en-US"/>
        </w:rPr>
        <w:t xml:space="preserve">on </w:t>
      </w:r>
      <w:r w:rsidRPr="00F271A9">
        <w:rPr>
          <w:rFonts w:hint="eastAsia"/>
          <w:b/>
          <w:sz w:val="16"/>
          <w:szCs w:val="16"/>
          <w:lang w:val="en-US" w:eastAsia="ja-JP"/>
        </w:rPr>
        <w:t xml:space="preserve">SSB </w:t>
      </w:r>
      <w:r w:rsidRPr="00F271A9">
        <w:rPr>
          <w:b/>
          <w:sz w:val="16"/>
          <w:szCs w:val="16"/>
          <w:lang w:val="en-US"/>
        </w:rPr>
        <w:t>adaptation</w:t>
      </w:r>
    </w:p>
    <w:p w14:paraId="73897FB7" w14:textId="53CE08CD" w:rsidR="00183FDB" w:rsidRPr="00183FDB" w:rsidRDefault="00183FDB" w:rsidP="00183FDB">
      <w:pPr>
        <w:pStyle w:val="Doc-text2"/>
        <w:pBdr>
          <w:top w:val="single" w:sz="4" w:space="1" w:color="auto"/>
          <w:left w:val="single" w:sz="4" w:space="4" w:color="auto"/>
          <w:bottom w:val="single" w:sz="4" w:space="1" w:color="auto"/>
          <w:right w:val="single" w:sz="4" w:space="4" w:color="auto"/>
        </w:pBdr>
        <w:rPr>
          <w:bCs/>
          <w:sz w:val="16"/>
          <w:szCs w:val="16"/>
          <w:lang w:val="en-US"/>
        </w:rPr>
      </w:pPr>
      <w:r w:rsidRPr="00183FDB">
        <w:rPr>
          <w:bCs/>
          <w:sz w:val="16"/>
          <w:szCs w:val="16"/>
          <w:lang w:val="en-US"/>
        </w:rPr>
        <w:t>1.</w:t>
      </w:r>
      <w:r w:rsidRPr="00183FDB">
        <w:rPr>
          <w:bCs/>
          <w:sz w:val="16"/>
          <w:szCs w:val="16"/>
          <w:lang w:val="en-US"/>
        </w:rPr>
        <w:tab/>
        <w:t xml:space="preserve">RAN2 confirms SSB adaptation in time domain is not supported for RRC idle/inactive UEs and Rel-19 NES-capable UE’s </w:t>
      </w:r>
      <w:proofErr w:type="spellStart"/>
      <w:r w:rsidRPr="00183FDB">
        <w:rPr>
          <w:bCs/>
          <w:sz w:val="16"/>
          <w:szCs w:val="16"/>
          <w:lang w:val="en-US"/>
        </w:rPr>
        <w:t>PCell</w:t>
      </w:r>
      <w:proofErr w:type="spellEnd"/>
      <w:r w:rsidRPr="00183FDB">
        <w:rPr>
          <w:bCs/>
          <w:sz w:val="16"/>
          <w:szCs w:val="16"/>
          <w:lang w:val="en-US"/>
        </w:rPr>
        <w:t>.</w:t>
      </w:r>
    </w:p>
    <w:p w14:paraId="7CF57E5F" w14:textId="77777777" w:rsidR="00183FDB" w:rsidRPr="00183FDB" w:rsidRDefault="00183FDB" w:rsidP="00183FDB">
      <w:pPr>
        <w:pStyle w:val="Doc-text2"/>
        <w:pBdr>
          <w:top w:val="single" w:sz="4" w:space="1" w:color="auto"/>
          <w:left w:val="single" w:sz="4" w:space="4" w:color="auto"/>
          <w:bottom w:val="single" w:sz="4" w:space="1" w:color="auto"/>
          <w:right w:val="single" w:sz="4" w:space="4" w:color="auto"/>
        </w:pBdr>
        <w:rPr>
          <w:bCs/>
          <w:sz w:val="16"/>
          <w:szCs w:val="16"/>
          <w:lang w:val="en-US"/>
        </w:rPr>
      </w:pPr>
      <w:r w:rsidRPr="00183FDB">
        <w:rPr>
          <w:bCs/>
          <w:sz w:val="16"/>
          <w:szCs w:val="16"/>
          <w:lang w:val="en-US"/>
        </w:rPr>
        <w:t>2.</w:t>
      </w:r>
      <w:r w:rsidRPr="00183FDB">
        <w:rPr>
          <w:bCs/>
          <w:sz w:val="16"/>
          <w:szCs w:val="16"/>
          <w:lang w:val="en-US"/>
        </w:rPr>
        <w:tab/>
        <w:t xml:space="preserve">RAN2 preference is to keep SMTC based L3 RRM framework and to introduce additional SMTC configuration according to SSB adaptation for L3 RRM measurement on </w:t>
      </w:r>
      <w:proofErr w:type="spellStart"/>
      <w:r w:rsidRPr="00183FDB">
        <w:rPr>
          <w:bCs/>
          <w:sz w:val="16"/>
          <w:szCs w:val="16"/>
          <w:lang w:val="en-US"/>
        </w:rPr>
        <w:t>SCell</w:t>
      </w:r>
      <w:proofErr w:type="spellEnd"/>
      <w:r w:rsidRPr="00183FDB">
        <w:rPr>
          <w:bCs/>
          <w:sz w:val="16"/>
          <w:szCs w:val="16"/>
          <w:lang w:val="en-US"/>
        </w:rPr>
        <w:t xml:space="preserve"> with SSB adaptation.</w:t>
      </w:r>
    </w:p>
    <w:p w14:paraId="11C5337B" w14:textId="70FDFC1E" w:rsidR="00C8248A" w:rsidRDefault="00183FDB" w:rsidP="00183FDB">
      <w:pPr>
        <w:pStyle w:val="Doc-text2"/>
        <w:pBdr>
          <w:top w:val="single" w:sz="4" w:space="1" w:color="auto"/>
          <w:left w:val="single" w:sz="4" w:space="4" w:color="auto"/>
          <w:bottom w:val="single" w:sz="4" w:space="1" w:color="auto"/>
          <w:right w:val="single" w:sz="4" w:space="4" w:color="auto"/>
        </w:pBdr>
        <w:rPr>
          <w:bCs/>
          <w:sz w:val="16"/>
          <w:szCs w:val="16"/>
          <w:lang w:val="en-US"/>
        </w:rPr>
      </w:pPr>
      <w:r w:rsidRPr="00183FDB">
        <w:rPr>
          <w:bCs/>
          <w:sz w:val="16"/>
          <w:szCs w:val="16"/>
          <w:lang w:val="en-US"/>
        </w:rPr>
        <w:t>3.</w:t>
      </w:r>
      <w:r w:rsidRPr="00183FDB">
        <w:rPr>
          <w:bCs/>
          <w:sz w:val="16"/>
          <w:szCs w:val="16"/>
          <w:lang w:val="en-US"/>
        </w:rPr>
        <w:tab/>
        <w:t>For L3 measurement, RAN2 assumes the adapted SSB on neighbor cell is measured based on legacy SMTC.</w:t>
      </w:r>
    </w:p>
    <w:p w14:paraId="2B0D0587" w14:textId="77777777" w:rsidR="00C8248A" w:rsidRDefault="00C8248A" w:rsidP="0034359F">
      <w:pPr>
        <w:pStyle w:val="Doc-text2"/>
        <w:pBdr>
          <w:top w:val="single" w:sz="4" w:space="1" w:color="auto"/>
          <w:left w:val="single" w:sz="4" w:space="4" w:color="auto"/>
          <w:bottom w:val="single" w:sz="4" w:space="1" w:color="auto"/>
          <w:right w:val="single" w:sz="4" w:space="4" w:color="auto"/>
        </w:pBdr>
        <w:rPr>
          <w:bCs/>
          <w:sz w:val="16"/>
          <w:szCs w:val="16"/>
          <w:lang w:val="en-US"/>
        </w:rPr>
      </w:pPr>
    </w:p>
    <w:p w14:paraId="2346D660" w14:textId="5554A364" w:rsidR="0034359F" w:rsidRPr="00F271A9" w:rsidRDefault="0034359F" w:rsidP="0034359F">
      <w:pPr>
        <w:pStyle w:val="Doc-text2"/>
        <w:pBdr>
          <w:top w:val="single" w:sz="4" w:space="1" w:color="auto"/>
          <w:left w:val="single" w:sz="4" w:space="4" w:color="auto"/>
          <w:bottom w:val="single" w:sz="4" w:space="1" w:color="auto"/>
          <w:right w:val="single" w:sz="4" w:space="4" w:color="auto"/>
        </w:pBdr>
        <w:rPr>
          <w:b/>
          <w:sz w:val="16"/>
          <w:szCs w:val="16"/>
          <w:lang w:val="en-US"/>
        </w:rPr>
      </w:pPr>
      <w:r w:rsidRPr="00F271A9">
        <w:rPr>
          <w:b/>
          <w:sz w:val="16"/>
          <w:szCs w:val="16"/>
          <w:lang w:val="en-US"/>
        </w:rPr>
        <w:t>on RACH adaptation</w:t>
      </w:r>
    </w:p>
    <w:p w14:paraId="6F9AF923" w14:textId="77777777" w:rsidR="0034359F" w:rsidRPr="00D443D5" w:rsidRDefault="0034359F" w:rsidP="0034359F">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Legacy UEs and UEs non-capable of time domain PRACH adaptation are expected to use legacy PRACH resources per legacy configuration and procedures. No barring is needed.</w:t>
      </w:r>
    </w:p>
    <w:p w14:paraId="2754B2DF" w14:textId="77777777" w:rsidR="0034359F" w:rsidRPr="00D443D5" w:rsidRDefault="0034359F" w:rsidP="00186EC2">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r w:rsidRPr="00D443D5">
        <w:rPr>
          <w:sz w:val="16"/>
          <w:szCs w:val="16"/>
          <w:lang w:val="en-US"/>
        </w:rPr>
        <w:t>2a.</w:t>
      </w:r>
      <w:r w:rsidRPr="00D443D5">
        <w:rPr>
          <w:sz w:val="16"/>
          <w:szCs w:val="16"/>
          <w:lang w:val="en-US"/>
        </w:rPr>
        <w:tab/>
        <w:t xml:space="preserve">RAN2 starts CBRA for RACH adaptation. </w:t>
      </w:r>
    </w:p>
    <w:p w14:paraId="775ED1ED" w14:textId="77777777" w:rsidR="0034359F" w:rsidRPr="00D443D5" w:rsidRDefault="0034359F" w:rsidP="00186EC2">
      <w:pPr>
        <w:pStyle w:val="Doc-text2"/>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 xml:space="preserve">2b. </w:t>
      </w:r>
      <w:r w:rsidRPr="00D443D5">
        <w:rPr>
          <w:sz w:val="16"/>
          <w:szCs w:val="16"/>
          <w:lang w:val="en-US"/>
        </w:rPr>
        <w:tab/>
        <w:t>RAN2 starts 4-step RACH adaptation.</w:t>
      </w:r>
    </w:p>
    <w:p w14:paraId="0BA864CA" w14:textId="77777777" w:rsidR="0034359F" w:rsidRPr="00D443D5" w:rsidRDefault="0034359F" w:rsidP="00186EC2">
      <w:pPr>
        <w:pStyle w:val="Doc-text2"/>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 xml:space="preserve">3. </w:t>
      </w:r>
      <w:r w:rsidRPr="00D443D5">
        <w:rPr>
          <w:sz w:val="16"/>
          <w:szCs w:val="16"/>
          <w:lang w:val="en-US"/>
        </w:rPr>
        <w:tab/>
        <w:t>From R2 perspective, not apply time-domain RACH adaptation to RACH resources for MSG1-based SI request.</w:t>
      </w:r>
    </w:p>
    <w:p w14:paraId="562F5E3E" w14:textId="77777777" w:rsidR="0034359F" w:rsidRPr="00D443D5" w:rsidRDefault="0034359F" w:rsidP="0034359F">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From R2 perspective, not apply time-domain RACH adaptation to IAB RACH resources.</w:t>
      </w:r>
    </w:p>
    <w:p w14:paraId="723F4796" w14:textId="77777777" w:rsidR="0034359F" w:rsidRPr="00D443D5" w:rsidRDefault="0034359F" w:rsidP="0034359F">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 xml:space="preserve">5a. </w:t>
      </w:r>
      <w:r w:rsidRPr="00D443D5">
        <w:rPr>
          <w:sz w:val="16"/>
          <w:szCs w:val="16"/>
          <w:lang w:val="en-US"/>
        </w:rPr>
        <w:tab/>
        <w:t>From R2 perspective, RACH adaptation is not modelled as RA feature(s).</w:t>
      </w:r>
    </w:p>
    <w:p w14:paraId="00AA483F" w14:textId="77777777" w:rsidR="0034359F" w:rsidRPr="00D443D5" w:rsidRDefault="0034359F" w:rsidP="0034359F">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5b.</w:t>
      </w:r>
      <w:r w:rsidRPr="00D443D5">
        <w:rPr>
          <w:sz w:val="16"/>
          <w:szCs w:val="16"/>
          <w:lang w:val="en-US"/>
        </w:rPr>
        <w:tab/>
        <w:t xml:space="preserve">From R2 perspective, RACH partitioning with all the features, i.e. </w:t>
      </w:r>
      <w:proofErr w:type="spellStart"/>
      <w:r w:rsidRPr="00D443D5">
        <w:rPr>
          <w:sz w:val="16"/>
          <w:szCs w:val="16"/>
          <w:lang w:val="en-US"/>
        </w:rPr>
        <w:t>RedCap</w:t>
      </w:r>
      <w:proofErr w:type="spellEnd"/>
      <w:r w:rsidRPr="00D443D5">
        <w:rPr>
          <w:sz w:val="16"/>
          <w:szCs w:val="16"/>
          <w:lang w:val="en-US"/>
        </w:rPr>
        <w:t>, SDT, and Slicing, and feature combinations, are supported for PRACH adaption in time domain.</w:t>
      </w:r>
    </w:p>
    <w:p w14:paraId="0812C45E" w14:textId="6269BEE1" w:rsidR="0034359F" w:rsidRPr="00CD29BD" w:rsidRDefault="0034359F" w:rsidP="00CD29BD">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Will follow legacy mechanism regarding how to select RACH resource.</w:t>
      </w:r>
    </w:p>
    <w:p w14:paraId="72C5D0B5" w14:textId="77777777" w:rsidR="000C597A" w:rsidRDefault="000C597A" w:rsidP="00FA2362">
      <w:pPr>
        <w:rPr>
          <w:sz w:val="22"/>
          <w:szCs w:val="22"/>
        </w:rPr>
      </w:pPr>
    </w:p>
    <w:p w14:paraId="6EF93880"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E1143D">
        <w:rPr>
          <w:b/>
          <w:bCs/>
          <w:sz w:val="16"/>
          <w:szCs w:val="16"/>
          <w:highlight w:val="green"/>
          <w:lang w:val="en-US"/>
        </w:rPr>
        <w:t xml:space="preserve">Agreements on </w:t>
      </w:r>
      <w:r w:rsidRPr="00E1143D">
        <w:rPr>
          <w:rFonts w:hint="eastAsia"/>
          <w:b/>
          <w:bCs/>
          <w:sz w:val="16"/>
          <w:szCs w:val="16"/>
          <w:highlight w:val="green"/>
          <w:lang w:val="en-US" w:eastAsia="ja-JP"/>
        </w:rPr>
        <w:t>adaptation@RAN2#127bis</w:t>
      </w:r>
    </w:p>
    <w:p w14:paraId="69F971A5" w14:textId="77777777" w:rsidR="006D1FB3"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Agreements on paging adaptation</w:t>
      </w:r>
    </w:p>
    <w:p w14:paraId="2189BD8E"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p>
    <w:p w14:paraId="3C39B8AB"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1.</w:t>
      </w:r>
      <w:r w:rsidRPr="00E1143D">
        <w:rPr>
          <w:sz w:val="16"/>
          <w:szCs w:val="16"/>
          <w:lang w:val="en-US"/>
        </w:rPr>
        <w:tab/>
        <w:t>Select option-b as baseline for R19 NES paging enhancement.</w:t>
      </w:r>
    </w:p>
    <w:p w14:paraId="0D6E47EC"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2.</w:t>
      </w:r>
      <w:r w:rsidRPr="00E1143D">
        <w:rPr>
          <w:sz w:val="16"/>
          <w:szCs w:val="16"/>
          <w:lang w:val="en-US"/>
        </w:rPr>
        <w:tab/>
        <w:t>R2 should aim at signaling overhead minimization (e.g., Ns=8 and FFS for other larger values)</w:t>
      </w:r>
    </w:p>
    <w:p w14:paraId="5AC9ED5E"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3.</w:t>
      </w:r>
      <w:r w:rsidRPr="00E1143D">
        <w:rPr>
          <w:sz w:val="16"/>
          <w:szCs w:val="16"/>
          <w:lang w:val="en-US"/>
        </w:rPr>
        <w:tab/>
        <w:t>Allowing legacy and R19 UEs to co-ex in the same PF/PO is possible, based on NW configuration.</w:t>
      </w:r>
    </w:p>
    <w:p w14:paraId="0FA417AD"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4.</w:t>
      </w:r>
      <w:r w:rsidRPr="00E1143D">
        <w:rPr>
          <w:sz w:val="16"/>
          <w:szCs w:val="16"/>
          <w:lang w:val="en-US"/>
        </w:rPr>
        <w:tab/>
        <w:t>Legacy UE is not barred.</w:t>
      </w:r>
    </w:p>
    <w:p w14:paraId="252D0A3C"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5.</w:t>
      </w:r>
      <w:r w:rsidRPr="00E1143D">
        <w:rPr>
          <w:sz w:val="16"/>
          <w:szCs w:val="16"/>
          <w:lang w:val="en-US"/>
        </w:rPr>
        <w:tab/>
        <w:t>Rel-19 UEs only monitor the PO(s) according to Rel-19 paging configuration.</w:t>
      </w:r>
    </w:p>
    <w:p w14:paraId="35883016" w14:textId="77777777" w:rsidR="006D1FB3" w:rsidRPr="006D1FB3" w:rsidRDefault="006D1FB3" w:rsidP="00FA2362">
      <w:pPr>
        <w:rPr>
          <w:sz w:val="22"/>
          <w:szCs w:val="22"/>
        </w:rPr>
      </w:pPr>
    </w:p>
    <w:p w14:paraId="3694DD02" w14:textId="76FC74AC" w:rsidR="009B2808" w:rsidRDefault="00733D5A" w:rsidP="005B0641">
      <w:pPr>
        <w:pStyle w:val="1"/>
        <w:numPr>
          <w:ilvl w:val="0"/>
          <w:numId w:val="6"/>
        </w:numPr>
        <w:spacing w:after="120"/>
        <w:rPr>
          <w:rFonts w:eastAsiaTheme="minorEastAsia"/>
          <w:b/>
          <w:lang w:val="en-US"/>
        </w:rPr>
      </w:pPr>
      <w:r>
        <w:rPr>
          <w:rFonts w:eastAsia="DengXian"/>
          <w:b/>
          <w:lang w:val="en-US" w:eastAsia="zh-CN"/>
        </w:rPr>
        <w:t>Discussion</w:t>
      </w:r>
    </w:p>
    <w:p w14:paraId="294C6F2B" w14:textId="77777777" w:rsidR="00DD6889" w:rsidRDefault="00DD6889" w:rsidP="008C0FE2">
      <w:pPr>
        <w:rPr>
          <w:rFonts w:eastAsiaTheme="minorEastAsia"/>
          <w:sz w:val="22"/>
          <w:szCs w:val="22"/>
          <w:lang w:val="en-US"/>
        </w:rPr>
      </w:pPr>
    </w:p>
    <w:p w14:paraId="7584201D" w14:textId="5B4D6A6E" w:rsidR="00040F99" w:rsidRPr="00D74CE0" w:rsidRDefault="00040F99" w:rsidP="00040F99">
      <w:pPr>
        <w:pStyle w:val="2"/>
        <w:rPr>
          <w:rFonts w:eastAsiaTheme="minorEastAsia"/>
          <w:sz w:val="22"/>
          <w:szCs w:val="22"/>
          <w:lang w:val="en-US"/>
        </w:rPr>
      </w:pPr>
      <w:r>
        <w:rPr>
          <w:rFonts w:eastAsia="DengXian"/>
          <w:b/>
          <w:szCs w:val="18"/>
          <w:lang w:val="en-US" w:eastAsia="zh-CN"/>
        </w:rPr>
        <w:t>2.</w:t>
      </w:r>
      <w:r w:rsidR="002C4B33">
        <w:rPr>
          <w:rFonts w:eastAsiaTheme="minorEastAsia" w:hint="eastAsia"/>
          <w:b/>
          <w:szCs w:val="18"/>
          <w:lang w:val="en-US"/>
        </w:rPr>
        <w:t>1</w:t>
      </w:r>
      <w:r>
        <w:rPr>
          <w:rFonts w:eastAsia="DengXian"/>
          <w:b/>
          <w:szCs w:val="18"/>
          <w:lang w:val="en-US" w:eastAsia="zh-CN"/>
        </w:rPr>
        <w:tab/>
      </w:r>
      <w:r>
        <w:rPr>
          <w:rFonts w:eastAsiaTheme="minorEastAsia" w:hint="eastAsia"/>
          <w:b/>
          <w:szCs w:val="18"/>
          <w:lang w:val="en-US"/>
        </w:rPr>
        <w:t>P</w:t>
      </w:r>
      <w:r w:rsidR="000836D4">
        <w:rPr>
          <w:rFonts w:eastAsiaTheme="minorEastAsia" w:hint="eastAsia"/>
          <w:b/>
          <w:szCs w:val="18"/>
          <w:lang w:val="en-US"/>
        </w:rPr>
        <w:t>aging</w:t>
      </w:r>
      <w:r>
        <w:rPr>
          <w:rFonts w:eastAsiaTheme="minorEastAsia" w:hint="eastAsia"/>
          <w:b/>
          <w:szCs w:val="18"/>
          <w:lang w:val="en-US"/>
        </w:rPr>
        <w:t xml:space="preserve"> adaptation</w:t>
      </w:r>
    </w:p>
    <w:p w14:paraId="150A0987" w14:textId="45EA27C0" w:rsidR="00F30AB7" w:rsidRPr="00427A04" w:rsidRDefault="00F30AB7" w:rsidP="00F30AB7">
      <w:pPr>
        <w:pStyle w:val="3"/>
        <w:rPr>
          <w:rFonts w:eastAsiaTheme="minorEastAsia"/>
          <w:b/>
          <w:szCs w:val="18"/>
        </w:rPr>
      </w:pPr>
      <w:r>
        <w:rPr>
          <w:rFonts w:eastAsia="DengXian"/>
          <w:b/>
          <w:szCs w:val="18"/>
          <w:lang w:val="en-US" w:eastAsia="zh-CN"/>
        </w:rPr>
        <w:t>2.</w:t>
      </w:r>
      <w:r>
        <w:rPr>
          <w:rFonts w:eastAsiaTheme="minorEastAsia" w:hint="eastAsia"/>
          <w:b/>
          <w:szCs w:val="18"/>
          <w:lang w:val="en-US"/>
        </w:rPr>
        <w:t>2.1</w:t>
      </w:r>
      <w:r>
        <w:rPr>
          <w:rFonts w:eastAsia="DengXian"/>
          <w:b/>
          <w:szCs w:val="18"/>
          <w:lang w:val="en-US" w:eastAsia="zh-CN"/>
        </w:rPr>
        <w:tab/>
      </w:r>
      <w:r w:rsidR="00427A04" w:rsidRPr="00427A04">
        <w:rPr>
          <w:rFonts w:eastAsiaTheme="minorEastAsia"/>
          <w:b/>
          <w:szCs w:val="18"/>
          <w:lang w:val="en-US"/>
        </w:rPr>
        <w:t>Issue 1 of RRC adaptation</w:t>
      </w:r>
    </w:p>
    <w:p w14:paraId="22A041EF" w14:textId="351E0BA2" w:rsidR="00C82E83" w:rsidRPr="00C82E83" w:rsidRDefault="00C82E83" w:rsidP="00ED1047">
      <w:pPr>
        <w:ind w:firstLineChars="50" w:firstLine="110"/>
        <w:rPr>
          <w:rFonts w:eastAsiaTheme="minorEastAsia"/>
          <w:sz w:val="22"/>
          <w:szCs w:val="22"/>
          <w:lang w:val="en-US"/>
        </w:rPr>
      </w:pPr>
      <w:r w:rsidRPr="00C82E83">
        <w:rPr>
          <w:rFonts w:eastAsiaTheme="minorEastAsia"/>
          <w:sz w:val="22"/>
          <w:szCs w:val="22"/>
          <w:lang w:val="en-US"/>
        </w:rPr>
        <w:t>In the TS38.331 CR rapporteur’s summary, the following remaining issues were identified</w:t>
      </w:r>
      <w:r w:rsidR="00DA45E9">
        <w:rPr>
          <w:rFonts w:eastAsiaTheme="minorEastAsia" w:hint="eastAsia"/>
          <w:sz w:val="22"/>
          <w:szCs w:val="22"/>
          <w:lang w:val="en-US"/>
        </w:rPr>
        <w:t xml:space="preserve"> [6]</w:t>
      </w:r>
      <w:r w:rsidRPr="00C82E83">
        <w:rPr>
          <w:rFonts w:eastAsiaTheme="minorEastAsia"/>
          <w:sz w:val="22"/>
          <w:szCs w:val="22"/>
          <w:lang w:val="en-US"/>
        </w:rPr>
        <w:t>.</w:t>
      </w:r>
    </w:p>
    <w:tbl>
      <w:tblPr>
        <w:tblStyle w:val="afd"/>
        <w:tblW w:w="0" w:type="auto"/>
        <w:tblLook w:val="04A0" w:firstRow="1" w:lastRow="0" w:firstColumn="1" w:lastColumn="0" w:noHBand="0" w:noVBand="1"/>
      </w:tblPr>
      <w:tblGrid>
        <w:gridCol w:w="9962"/>
      </w:tblGrid>
      <w:tr w:rsidR="00C82E83" w:rsidRPr="00AB20C2" w14:paraId="30C0FA62" w14:textId="77777777" w:rsidTr="00C82E83">
        <w:tc>
          <w:tcPr>
            <w:tcW w:w="9962" w:type="dxa"/>
            <w:tcBorders>
              <w:top w:val="single" w:sz="4" w:space="0" w:color="auto"/>
              <w:left w:val="single" w:sz="4" w:space="0" w:color="auto"/>
              <w:bottom w:val="single" w:sz="4" w:space="0" w:color="auto"/>
              <w:right w:val="single" w:sz="4" w:space="0" w:color="auto"/>
            </w:tcBorders>
            <w:hideMark/>
          </w:tcPr>
          <w:p w14:paraId="7C2FED06" w14:textId="77777777" w:rsidR="00FE30E2" w:rsidRPr="00AB20C2" w:rsidRDefault="00FE30E2" w:rsidP="00FE30E2">
            <w:pPr>
              <w:spacing w:after="0"/>
              <w:rPr>
                <w:rFonts w:eastAsiaTheme="minorEastAsia"/>
                <w:bCs/>
                <w:sz w:val="20"/>
              </w:rPr>
            </w:pPr>
            <w:r w:rsidRPr="00AB20C2">
              <w:rPr>
                <w:rFonts w:eastAsiaTheme="minorEastAsia"/>
                <w:bCs/>
                <w:sz w:val="20"/>
              </w:rPr>
              <w:t xml:space="preserve">Q13a. Please comment on whether </w:t>
            </w:r>
            <w:bookmarkStart w:id="7" w:name="_Hlk206029660"/>
            <w:r w:rsidRPr="00AB20C2">
              <w:rPr>
                <w:rFonts w:eastAsiaTheme="minorEastAsia"/>
                <w:bCs/>
                <w:sz w:val="20"/>
              </w:rPr>
              <w:t xml:space="preserve">the maximum offset value for </w:t>
            </w:r>
            <w:proofErr w:type="spellStart"/>
            <w:r w:rsidRPr="00AB20C2">
              <w:rPr>
                <w:rFonts w:eastAsiaTheme="minorEastAsia"/>
                <w:bCs/>
                <w:i/>
                <w:iCs/>
                <w:sz w:val="20"/>
              </w:rPr>
              <w:t>pagingAdaptationF</w:t>
            </w:r>
            <w:proofErr w:type="spellEnd"/>
            <w:r w:rsidRPr="00AB20C2">
              <w:rPr>
                <w:rFonts w:eastAsiaTheme="minorEastAsia"/>
                <w:bCs/>
                <w:i/>
                <w:iCs/>
                <w:sz w:val="20"/>
                <w:lang w:val="en-CA"/>
              </w:rPr>
              <w:t>irstPDCCH</w:t>
            </w:r>
            <w:r w:rsidRPr="00AB20C2">
              <w:rPr>
                <w:rFonts w:eastAsiaTheme="minorEastAsia"/>
                <w:bCs/>
                <w:i/>
                <w:sz w:val="20"/>
                <w:lang w:val="en-CA"/>
              </w:rPr>
              <w:t>-MonitoringOccasionOfPO-r19</w:t>
            </w:r>
            <w:r w:rsidRPr="00AB20C2">
              <w:rPr>
                <w:rFonts w:eastAsiaTheme="minorEastAsia"/>
                <w:bCs/>
                <w:sz w:val="20"/>
                <w:lang w:val="en-CA"/>
              </w:rPr>
              <w:t xml:space="preserve"> field parameter </w:t>
            </w:r>
            <w:bookmarkEnd w:id="7"/>
            <w:r w:rsidRPr="00AB20C2">
              <w:rPr>
                <w:rFonts w:eastAsiaTheme="minorEastAsia"/>
                <w:bCs/>
                <w:sz w:val="20"/>
              </w:rPr>
              <w:t>is extended to 32 radio frames:</w:t>
            </w:r>
          </w:p>
          <w:p w14:paraId="55A5006E" w14:textId="77777777" w:rsidR="00FE30E2" w:rsidRPr="00AB20C2" w:rsidRDefault="00FE30E2" w:rsidP="00FE30E2">
            <w:pPr>
              <w:numPr>
                <w:ilvl w:val="0"/>
                <w:numId w:val="20"/>
              </w:numPr>
              <w:overflowPunct/>
              <w:autoSpaceDE/>
              <w:autoSpaceDN/>
              <w:adjustRightInd/>
              <w:spacing w:after="0"/>
              <w:textAlignment w:val="auto"/>
              <w:rPr>
                <w:rFonts w:eastAsiaTheme="minorEastAsia"/>
                <w:bCs/>
                <w:sz w:val="20"/>
              </w:rPr>
            </w:pPr>
            <w:r w:rsidRPr="00AB20C2">
              <w:rPr>
                <w:rFonts w:eastAsiaTheme="minorEastAsia"/>
                <w:bCs/>
                <w:sz w:val="20"/>
              </w:rPr>
              <w:t>at symbol level</w:t>
            </w:r>
          </w:p>
          <w:p w14:paraId="360E628A" w14:textId="77777777" w:rsidR="00FE30E2" w:rsidRPr="00AB20C2" w:rsidRDefault="00FE30E2" w:rsidP="00FE30E2">
            <w:pPr>
              <w:numPr>
                <w:ilvl w:val="0"/>
                <w:numId w:val="20"/>
              </w:numPr>
              <w:overflowPunct/>
              <w:autoSpaceDE/>
              <w:autoSpaceDN/>
              <w:adjustRightInd/>
              <w:spacing w:after="0"/>
              <w:textAlignment w:val="auto"/>
              <w:rPr>
                <w:rFonts w:eastAsiaTheme="minorEastAsia"/>
                <w:bCs/>
                <w:sz w:val="20"/>
              </w:rPr>
            </w:pPr>
            <w:r w:rsidRPr="00AB20C2">
              <w:rPr>
                <w:rFonts w:eastAsiaTheme="minorEastAsia"/>
                <w:bCs/>
                <w:sz w:val="20"/>
              </w:rPr>
              <w:t>at slot level</w:t>
            </w:r>
          </w:p>
          <w:p w14:paraId="60E71528" w14:textId="77777777" w:rsidR="00FE30E2" w:rsidRPr="00AB20C2" w:rsidRDefault="00FE30E2" w:rsidP="00FE30E2">
            <w:pPr>
              <w:numPr>
                <w:ilvl w:val="0"/>
                <w:numId w:val="20"/>
              </w:numPr>
              <w:overflowPunct/>
              <w:autoSpaceDE/>
              <w:autoSpaceDN/>
              <w:adjustRightInd/>
              <w:spacing w:after="0"/>
              <w:textAlignment w:val="auto"/>
              <w:rPr>
                <w:rFonts w:eastAsiaTheme="minorEastAsia"/>
                <w:bCs/>
                <w:sz w:val="20"/>
              </w:rPr>
            </w:pPr>
            <w:r w:rsidRPr="00AB20C2">
              <w:rPr>
                <w:rFonts w:eastAsiaTheme="minorEastAsia"/>
                <w:bCs/>
                <w:sz w:val="20"/>
              </w:rPr>
              <w:t xml:space="preserve">by restricting the maximum value range of </w:t>
            </w:r>
            <w:r w:rsidRPr="00AB20C2">
              <w:rPr>
                <w:rFonts w:eastAsiaTheme="minorEastAsia"/>
                <w:bCs/>
                <w:i/>
                <w:iCs/>
                <w:sz w:val="20"/>
              </w:rPr>
              <w:t>pagingAdaptationFirstPDCCH</w:t>
            </w:r>
            <w:r w:rsidRPr="00AB20C2">
              <w:rPr>
                <w:rFonts w:eastAsiaTheme="minorEastAsia"/>
                <w:bCs/>
                <w:i/>
                <w:sz w:val="20"/>
              </w:rPr>
              <w:t>-MonitoringOccasionOfPO</w:t>
            </w:r>
            <w:r w:rsidRPr="00AB20C2">
              <w:rPr>
                <w:rFonts w:eastAsiaTheme="minorEastAsia"/>
                <w:bCs/>
                <w:i/>
                <w:iCs/>
                <w:sz w:val="20"/>
              </w:rPr>
              <w:t>-r19</w:t>
            </w:r>
            <w:r w:rsidRPr="00AB20C2">
              <w:rPr>
                <w:rFonts w:eastAsiaTheme="minorEastAsia"/>
                <w:bCs/>
                <w:sz w:val="20"/>
              </w:rPr>
              <w:t xml:space="preserve"> field parameter for different SCS corresponding to </w:t>
            </w:r>
            <w:r w:rsidRPr="00AB20C2">
              <w:rPr>
                <w:rFonts w:eastAsiaTheme="minorEastAsia"/>
                <w:bCs/>
                <w:i/>
                <w:iCs/>
                <w:sz w:val="20"/>
              </w:rPr>
              <w:t>pagingAdaptationNAndPagingFrameOffset-r19</w:t>
            </w:r>
            <w:r w:rsidRPr="00AB20C2">
              <w:rPr>
                <w:rFonts w:eastAsiaTheme="minorEastAsia"/>
                <w:bCs/>
                <w:sz w:val="20"/>
              </w:rPr>
              <w:t xml:space="preserve"> (i.e. N)</w:t>
            </w:r>
          </w:p>
          <w:p w14:paraId="1C23953F" w14:textId="77777777" w:rsidR="00FE30E2" w:rsidRPr="00AB20C2" w:rsidRDefault="00FE30E2" w:rsidP="00FE30E2">
            <w:pPr>
              <w:numPr>
                <w:ilvl w:val="0"/>
                <w:numId w:val="20"/>
              </w:numPr>
              <w:overflowPunct/>
              <w:autoSpaceDE/>
              <w:autoSpaceDN/>
              <w:adjustRightInd/>
              <w:spacing w:after="0"/>
              <w:textAlignment w:val="auto"/>
              <w:rPr>
                <w:rFonts w:eastAsiaTheme="minorEastAsia"/>
                <w:bCs/>
                <w:sz w:val="20"/>
              </w:rPr>
            </w:pPr>
            <w:r w:rsidRPr="00AB20C2">
              <w:rPr>
                <w:rFonts w:eastAsiaTheme="minorEastAsia"/>
                <w:bCs/>
                <w:sz w:val="20"/>
              </w:rPr>
              <w:t>by restricting the configuration to evenly distributed POs, i.e., the first PO position among 8 POs and the interval between them.</w:t>
            </w:r>
          </w:p>
          <w:p w14:paraId="1C215314" w14:textId="65FD0767" w:rsidR="00FE30E2" w:rsidRPr="00AB20C2" w:rsidRDefault="00E515BB" w:rsidP="00FE30E2">
            <w:pPr>
              <w:numPr>
                <w:ilvl w:val="0"/>
                <w:numId w:val="20"/>
              </w:numPr>
              <w:overflowPunct/>
              <w:autoSpaceDE/>
              <w:autoSpaceDN/>
              <w:adjustRightInd/>
              <w:spacing w:after="0"/>
              <w:textAlignment w:val="auto"/>
              <w:rPr>
                <w:rFonts w:eastAsiaTheme="minorEastAsia"/>
                <w:bCs/>
                <w:sz w:val="20"/>
              </w:rPr>
            </w:pPr>
            <w:r w:rsidRPr="00AB20C2">
              <w:rPr>
                <w:rFonts w:eastAsiaTheme="minorEastAsia"/>
                <w:bCs/>
                <w:sz w:val="20"/>
              </w:rPr>
              <w:t>O</w:t>
            </w:r>
            <w:r w:rsidR="00FE30E2" w:rsidRPr="00AB20C2">
              <w:rPr>
                <w:rFonts w:eastAsiaTheme="minorEastAsia"/>
                <w:bCs/>
                <w:sz w:val="20"/>
              </w:rPr>
              <w:t>ther</w:t>
            </w:r>
          </w:p>
          <w:p w14:paraId="3BD94456" w14:textId="77777777" w:rsidR="00E515BB" w:rsidRPr="00AB20C2" w:rsidRDefault="00E515BB" w:rsidP="00E515BB">
            <w:pPr>
              <w:overflowPunct/>
              <w:autoSpaceDE/>
              <w:autoSpaceDN/>
              <w:adjustRightInd/>
              <w:spacing w:after="0"/>
              <w:textAlignment w:val="auto"/>
              <w:rPr>
                <w:rFonts w:eastAsiaTheme="minorEastAsia"/>
                <w:bCs/>
                <w:sz w:val="20"/>
              </w:rPr>
            </w:pPr>
          </w:p>
          <w:p w14:paraId="454A5425" w14:textId="177BCC5A" w:rsidR="00E515BB" w:rsidRPr="00AB20C2" w:rsidRDefault="00E515BB" w:rsidP="00E515BB">
            <w:pPr>
              <w:overflowPunct/>
              <w:autoSpaceDE/>
              <w:autoSpaceDN/>
              <w:adjustRightInd/>
              <w:spacing w:after="0"/>
              <w:textAlignment w:val="auto"/>
              <w:rPr>
                <w:rFonts w:eastAsiaTheme="minorEastAsia"/>
                <w:bCs/>
                <w:sz w:val="20"/>
              </w:rPr>
            </w:pPr>
            <w:r w:rsidRPr="00AB20C2">
              <w:rPr>
                <w:rFonts w:eastAsiaTheme="minorEastAsia"/>
                <w:bCs/>
                <w:sz w:val="20"/>
              </w:rPr>
              <w:t>Q13b: Please comment on which values should be adopted, i.e., x</w:t>
            </w:r>
          </w:p>
          <w:p w14:paraId="790E32D4" w14:textId="69FC05CC" w:rsidR="00C82E83" w:rsidRPr="00AB20C2" w:rsidRDefault="00C82E83" w:rsidP="00C82E83">
            <w:pPr>
              <w:overflowPunct/>
              <w:autoSpaceDE/>
              <w:autoSpaceDN/>
              <w:adjustRightInd/>
              <w:spacing w:after="0"/>
              <w:textAlignment w:val="auto"/>
              <w:rPr>
                <w:rFonts w:eastAsiaTheme="minorEastAsia"/>
                <w:bCs/>
                <w:sz w:val="20"/>
                <w:lang w:val="en-US"/>
              </w:rPr>
            </w:pPr>
          </w:p>
        </w:tc>
      </w:tr>
    </w:tbl>
    <w:p w14:paraId="2986A1F8" w14:textId="5EE9DBE7" w:rsidR="00A853FA" w:rsidRPr="00A853FA" w:rsidRDefault="001458C6" w:rsidP="00A853FA">
      <w:pPr>
        <w:rPr>
          <w:rFonts w:eastAsiaTheme="minorEastAsia"/>
          <w:sz w:val="22"/>
          <w:szCs w:val="22"/>
        </w:rPr>
      </w:pPr>
      <w:r>
        <w:rPr>
          <w:rFonts w:eastAsiaTheme="minorEastAsia" w:hint="eastAsia"/>
          <w:sz w:val="22"/>
          <w:szCs w:val="22"/>
        </w:rPr>
        <w:t xml:space="preserve"> </w:t>
      </w:r>
      <w:r w:rsidR="004967B5">
        <w:rPr>
          <w:rFonts w:eastAsiaTheme="minorEastAsia" w:hint="eastAsia"/>
          <w:sz w:val="22"/>
          <w:szCs w:val="22"/>
        </w:rPr>
        <w:t xml:space="preserve">On </w:t>
      </w:r>
      <w:r w:rsidR="004967B5" w:rsidRPr="004967B5">
        <w:rPr>
          <w:rFonts w:eastAsiaTheme="minorEastAsia"/>
          <w:sz w:val="22"/>
          <w:szCs w:val="22"/>
        </w:rPr>
        <w:t>the maximum offset value</w:t>
      </w:r>
      <w:r w:rsidR="004967B5">
        <w:rPr>
          <w:rFonts w:eastAsiaTheme="minorEastAsia" w:hint="eastAsia"/>
          <w:sz w:val="22"/>
          <w:szCs w:val="22"/>
        </w:rPr>
        <w:t xml:space="preserve">, we think no optimization is not needed and just following the legacy principle is enough. </w:t>
      </w:r>
      <w:r w:rsidR="00E70311" w:rsidRPr="00E70311">
        <w:rPr>
          <w:rFonts w:eastAsiaTheme="minorEastAsia"/>
          <w:sz w:val="22"/>
          <w:szCs w:val="22"/>
        </w:rPr>
        <w:t>RAN2 decided that only N=T/32 and Ns=8 should be introduced, concerning the signalling overhead due to the parameters that point out PDCCH MO of PO, which is estimated based on the legacy manner.</w:t>
      </w:r>
      <w:r w:rsidR="007A6292">
        <w:rPr>
          <w:rFonts w:eastAsiaTheme="minorEastAsia" w:hint="eastAsia"/>
          <w:sz w:val="22"/>
          <w:szCs w:val="22"/>
        </w:rPr>
        <w:t xml:space="preserve"> </w:t>
      </w:r>
      <w:r w:rsidR="009F4655">
        <w:rPr>
          <w:rFonts w:eastAsiaTheme="minorEastAsia"/>
          <w:sz w:val="22"/>
          <w:szCs w:val="22"/>
        </w:rPr>
        <w:t>W</w:t>
      </w:r>
      <w:r w:rsidR="009F4655">
        <w:rPr>
          <w:rFonts w:eastAsiaTheme="minorEastAsia" w:hint="eastAsia"/>
          <w:sz w:val="22"/>
          <w:szCs w:val="22"/>
        </w:rPr>
        <w:t xml:space="preserve">e understand </w:t>
      </w:r>
      <w:r w:rsidR="009F4655">
        <w:rPr>
          <w:rFonts w:eastAsiaTheme="minorEastAsia"/>
          <w:sz w:val="22"/>
          <w:szCs w:val="22"/>
        </w:rPr>
        <w:t>that</w:t>
      </w:r>
      <w:r w:rsidR="009F4655">
        <w:rPr>
          <w:rFonts w:eastAsiaTheme="minorEastAsia" w:hint="eastAsia"/>
          <w:sz w:val="22"/>
          <w:szCs w:val="22"/>
        </w:rPr>
        <w:t xml:space="preserve">, in the legacy manner, </w:t>
      </w:r>
      <w:r w:rsidR="008C15F6">
        <w:rPr>
          <w:rFonts w:eastAsiaTheme="minorEastAsia" w:hint="eastAsia"/>
          <w:sz w:val="22"/>
          <w:szCs w:val="22"/>
        </w:rPr>
        <w:t>the maximum offset value (e.g., 1</w:t>
      </w:r>
      <w:r w:rsidR="00A17029">
        <w:rPr>
          <w:rFonts w:eastAsiaTheme="minorEastAsia" w:hint="eastAsia"/>
          <w:sz w:val="22"/>
          <w:szCs w:val="22"/>
        </w:rPr>
        <w:t>39</w:t>
      </w:r>
      <w:r w:rsidR="008C15F6">
        <w:rPr>
          <w:rFonts w:eastAsiaTheme="minorEastAsia" w:hint="eastAsia"/>
          <w:sz w:val="22"/>
          <w:szCs w:val="22"/>
        </w:rPr>
        <w:t xml:space="preserve"> for SCS=15kHz and N=T</w:t>
      </w:r>
      <w:r w:rsidR="00412C39">
        <w:rPr>
          <w:rFonts w:eastAsiaTheme="minorEastAsia" w:hint="eastAsia"/>
          <w:sz w:val="22"/>
          <w:szCs w:val="22"/>
        </w:rPr>
        <w:t>) is determined by the</w:t>
      </w:r>
      <w:r w:rsidR="003C5742">
        <w:rPr>
          <w:rFonts w:eastAsiaTheme="minorEastAsia" w:hint="eastAsia"/>
          <w:sz w:val="22"/>
          <w:szCs w:val="22"/>
        </w:rPr>
        <w:t xml:space="preserve"> total number of symbols </w:t>
      </w:r>
      <w:r w:rsidR="007A6292">
        <w:rPr>
          <w:rFonts w:eastAsiaTheme="minorEastAsia" w:hint="eastAsia"/>
          <w:sz w:val="22"/>
          <w:szCs w:val="22"/>
        </w:rPr>
        <w:t>that one PF covers</w:t>
      </w:r>
      <w:r w:rsidR="0000193A">
        <w:rPr>
          <w:rFonts w:eastAsiaTheme="minorEastAsia" w:hint="eastAsia"/>
          <w:sz w:val="22"/>
          <w:szCs w:val="22"/>
        </w:rPr>
        <w:t>.</w:t>
      </w:r>
      <w:r w:rsidR="004262E5">
        <w:rPr>
          <w:rFonts w:eastAsiaTheme="minorEastAsia" w:hint="eastAsia"/>
          <w:sz w:val="22"/>
          <w:szCs w:val="22"/>
        </w:rPr>
        <w:t xml:space="preserve"> </w:t>
      </w:r>
      <w:r w:rsidR="00A853FA" w:rsidRPr="00A853FA">
        <w:rPr>
          <w:rFonts w:eastAsiaTheme="minorEastAsia"/>
          <w:sz w:val="22"/>
          <w:szCs w:val="22"/>
        </w:rPr>
        <w:t xml:space="preserve">Here, the maximum offset value is doubled according to increase of SCS and decrease of PF, considering a PO can be placed at subsequent radio frame after the radio frame assigned as PF associated with the PO. </w:t>
      </w:r>
    </w:p>
    <w:p w14:paraId="2D006CEE" w14:textId="77777777" w:rsidR="00A853FA" w:rsidRPr="00A853FA" w:rsidRDefault="00A853FA" w:rsidP="00A853FA">
      <w:pPr>
        <w:rPr>
          <w:rFonts w:eastAsiaTheme="minorEastAsia"/>
          <w:sz w:val="22"/>
          <w:szCs w:val="22"/>
        </w:rPr>
      </w:pPr>
    </w:p>
    <w:p w14:paraId="72D0771C" w14:textId="045FA508" w:rsidR="00A853FA" w:rsidRDefault="00A853FA" w:rsidP="00A853FA">
      <w:pPr>
        <w:rPr>
          <w:rFonts w:eastAsiaTheme="minorEastAsia"/>
          <w:sz w:val="22"/>
          <w:szCs w:val="22"/>
        </w:rPr>
      </w:pPr>
      <w:r w:rsidRPr="00A853FA">
        <w:rPr>
          <w:rFonts w:eastAsiaTheme="minorEastAsia"/>
          <w:sz w:val="22"/>
          <w:szCs w:val="22"/>
        </w:rPr>
        <w:lastRenderedPageBreak/>
        <w:t xml:space="preserve">In this sense, for the parameter of Rel-19, the maximum offset value for sCS15KHZoneT remains 139 (and other combinations are also the same value as the corresponding legacy value), while for sCS480KHZoneSixteenthT should be extended to 35,839, i.e., </w:t>
      </w:r>
      <w:proofErr w:type="spellStart"/>
      <w:r w:rsidRPr="00A853FA">
        <w:rPr>
          <w:rFonts w:eastAsiaTheme="minorEastAsia"/>
          <w:sz w:val="22"/>
          <w:szCs w:val="22"/>
        </w:rPr>
        <w:t>option.iii</w:t>
      </w:r>
      <w:proofErr w:type="spellEnd"/>
      <w:r w:rsidRPr="00A853FA">
        <w:rPr>
          <w:rFonts w:eastAsiaTheme="minorEastAsia"/>
          <w:sz w:val="22"/>
          <w:szCs w:val="22"/>
        </w:rPr>
        <w:t xml:space="preserve"> should be taken.</w:t>
      </w:r>
    </w:p>
    <w:p w14:paraId="51944CF9" w14:textId="77777777" w:rsidR="00A853FA" w:rsidRDefault="00A853FA" w:rsidP="00C82E83">
      <w:pPr>
        <w:rPr>
          <w:rFonts w:eastAsiaTheme="minorEastAsia"/>
          <w:sz w:val="22"/>
          <w:szCs w:val="22"/>
        </w:rPr>
      </w:pPr>
    </w:p>
    <w:p w14:paraId="3156715A" w14:textId="6D256555" w:rsidR="00B43072" w:rsidRDefault="00254602" w:rsidP="00C82E83">
      <w:pPr>
        <w:rPr>
          <w:rFonts w:eastAsiaTheme="minorEastAsia" w:hint="eastAsia"/>
          <w:sz w:val="22"/>
          <w:szCs w:val="22"/>
        </w:rPr>
      </w:pPr>
      <w:r>
        <w:rPr>
          <w:rFonts w:eastAsiaTheme="minorEastAsia" w:hint="eastAsia"/>
          <w:sz w:val="22"/>
          <w:szCs w:val="22"/>
        </w:rPr>
        <w:t>PCCH-Config</w:t>
      </w:r>
    </w:p>
    <w:p w14:paraId="4342B6D3" w14:textId="77777777" w:rsidR="00DE2D27" w:rsidRPr="00DE2D27" w:rsidRDefault="00DE2D27" w:rsidP="00DE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DE2D27">
        <w:rPr>
          <w:rFonts w:ascii="Courier New" w:eastAsia="Times New Roman" w:hAnsi="Courier New"/>
          <w:sz w:val="16"/>
          <w:lang w:eastAsia="en-GB"/>
        </w:rPr>
        <w:t xml:space="preserve">    </w:t>
      </w:r>
      <w:proofErr w:type="spellStart"/>
      <w:r w:rsidRPr="00DE2D27">
        <w:rPr>
          <w:rFonts w:ascii="Courier New" w:eastAsia="Times New Roman" w:hAnsi="Courier New"/>
          <w:sz w:val="16"/>
          <w:lang w:eastAsia="en-GB"/>
        </w:rPr>
        <w:t>firstPDCCH-MonitoringOccasionOfPO</w:t>
      </w:r>
      <w:proofErr w:type="spellEnd"/>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CHOICE</w:t>
      </w:r>
      <w:r w:rsidRPr="00DE2D27">
        <w:rPr>
          <w:rFonts w:ascii="Courier New" w:eastAsia="Times New Roman" w:hAnsi="Courier New"/>
          <w:sz w:val="16"/>
          <w:lang w:eastAsia="en-GB"/>
        </w:rPr>
        <w:t xml:space="preserve"> {</w:t>
      </w:r>
    </w:p>
    <w:p w14:paraId="716CA5D9" w14:textId="77777777" w:rsidR="00DE2D27" w:rsidRPr="00DE2D27" w:rsidRDefault="00DE2D27" w:rsidP="00DE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DE2D27">
        <w:rPr>
          <w:rFonts w:ascii="Courier New" w:eastAsia="Times New Roman" w:hAnsi="Courier New"/>
          <w:sz w:val="16"/>
          <w:lang w:eastAsia="en-GB"/>
        </w:rPr>
        <w:t xml:space="preserve">        sCS15KHZoneT                                                                </w:t>
      </w:r>
      <w:r w:rsidRPr="00DE2D27">
        <w:rPr>
          <w:rFonts w:ascii="Courier New" w:eastAsia="Times New Roman" w:hAnsi="Courier New"/>
          <w:color w:val="993366"/>
          <w:sz w:val="16"/>
          <w:lang w:eastAsia="en-GB"/>
        </w:rPr>
        <w:t>SEQUENCE</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SIZE</w:t>
      </w:r>
      <w:r w:rsidRPr="00DE2D27">
        <w:rPr>
          <w:rFonts w:ascii="Courier New" w:eastAsia="Times New Roman" w:hAnsi="Courier New"/>
          <w:sz w:val="16"/>
          <w:lang w:eastAsia="en-GB"/>
        </w:rPr>
        <w:t xml:space="preserve"> (1..maxPO-perPF))</w:t>
      </w:r>
      <w:r w:rsidRPr="00DE2D27">
        <w:rPr>
          <w:rFonts w:ascii="Courier New" w:eastAsia="Times New Roman" w:hAnsi="Courier New"/>
          <w:color w:val="993366"/>
          <w:sz w:val="16"/>
          <w:lang w:eastAsia="en-GB"/>
        </w:rPr>
        <w:t xml:space="preserve"> OF</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INTEGER</w:t>
      </w:r>
      <w:r w:rsidRPr="00DE2D27">
        <w:rPr>
          <w:rFonts w:ascii="Courier New" w:eastAsia="Times New Roman" w:hAnsi="Courier New"/>
          <w:sz w:val="16"/>
          <w:lang w:eastAsia="en-GB"/>
        </w:rPr>
        <w:t xml:space="preserve"> (0..139),</w:t>
      </w:r>
    </w:p>
    <w:p w14:paraId="702376EE" w14:textId="77777777" w:rsidR="00DE2D27" w:rsidRPr="00DE2D27" w:rsidRDefault="00DE2D27" w:rsidP="00DE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DE2D27">
        <w:rPr>
          <w:rFonts w:ascii="Courier New" w:eastAsia="Times New Roman" w:hAnsi="Courier New"/>
          <w:sz w:val="16"/>
          <w:lang w:eastAsia="en-GB"/>
        </w:rPr>
        <w:t xml:space="preserve">        sCS30KHZoneT-SCS15KHZhalfT                                                  </w:t>
      </w:r>
      <w:r w:rsidRPr="00DE2D27">
        <w:rPr>
          <w:rFonts w:ascii="Courier New" w:eastAsia="Times New Roman" w:hAnsi="Courier New"/>
          <w:color w:val="993366"/>
          <w:sz w:val="16"/>
          <w:lang w:eastAsia="en-GB"/>
        </w:rPr>
        <w:t>SEQUENCE</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SIZE</w:t>
      </w:r>
      <w:r w:rsidRPr="00DE2D27">
        <w:rPr>
          <w:rFonts w:ascii="Courier New" w:eastAsia="Times New Roman" w:hAnsi="Courier New"/>
          <w:sz w:val="16"/>
          <w:lang w:eastAsia="en-GB"/>
        </w:rPr>
        <w:t xml:space="preserve"> (1..maxPO-perPF))</w:t>
      </w:r>
      <w:r w:rsidRPr="00DE2D27">
        <w:rPr>
          <w:rFonts w:ascii="Courier New" w:eastAsia="Times New Roman" w:hAnsi="Courier New"/>
          <w:color w:val="993366"/>
          <w:sz w:val="16"/>
          <w:lang w:eastAsia="en-GB"/>
        </w:rPr>
        <w:t xml:space="preserve"> OF</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INTEGER</w:t>
      </w:r>
      <w:r w:rsidRPr="00DE2D27">
        <w:rPr>
          <w:rFonts w:ascii="Courier New" w:eastAsia="Times New Roman" w:hAnsi="Courier New"/>
          <w:sz w:val="16"/>
          <w:lang w:eastAsia="en-GB"/>
        </w:rPr>
        <w:t xml:space="preserve"> (0..279),</w:t>
      </w:r>
    </w:p>
    <w:p w14:paraId="1B968778" w14:textId="77777777" w:rsidR="00DE2D27" w:rsidRPr="00DE2D27" w:rsidRDefault="00DE2D27" w:rsidP="00DE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DE2D27">
        <w:rPr>
          <w:rFonts w:ascii="Courier New" w:eastAsia="Times New Roman" w:hAnsi="Courier New"/>
          <w:sz w:val="16"/>
          <w:lang w:eastAsia="en-GB"/>
        </w:rPr>
        <w:t xml:space="preserve">        sCS60KHZoneT-SCS30KHZhalfT-SCS15KHZquarterT                                 </w:t>
      </w:r>
      <w:r w:rsidRPr="00DE2D27">
        <w:rPr>
          <w:rFonts w:ascii="Courier New" w:eastAsia="Times New Roman" w:hAnsi="Courier New"/>
          <w:color w:val="993366"/>
          <w:sz w:val="16"/>
          <w:lang w:eastAsia="en-GB"/>
        </w:rPr>
        <w:t>SEQUENCE</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SIZE</w:t>
      </w:r>
      <w:r w:rsidRPr="00DE2D27">
        <w:rPr>
          <w:rFonts w:ascii="Courier New" w:eastAsia="Times New Roman" w:hAnsi="Courier New"/>
          <w:sz w:val="16"/>
          <w:lang w:eastAsia="en-GB"/>
        </w:rPr>
        <w:t xml:space="preserve"> (1..maxPO-perPF))</w:t>
      </w:r>
      <w:r w:rsidRPr="00DE2D27">
        <w:rPr>
          <w:rFonts w:ascii="Courier New" w:eastAsia="Times New Roman" w:hAnsi="Courier New"/>
          <w:color w:val="993366"/>
          <w:sz w:val="16"/>
          <w:lang w:eastAsia="en-GB"/>
        </w:rPr>
        <w:t xml:space="preserve"> OF</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INTEGER</w:t>
      </w:r>
      <w:r w:rsidRPr="00DE2D27">
        <w:rPr>
          <w:rFonts w:ascii="Courier New" w:eastAsia="Times New Roman" w:hAnsi="Courier New"/>
          <w:sz w:val="16"/>
          <w:lang w:eastAsia="en-GB"/>
        </w:rPr>
        <w:t xml:space="preserve"> (0..559),</w:t>
      </w:r>
    </w:p>
    <w:p w14:paraId="78D7B592" w14:textId="77777777" w:rsidR="00DE2D27" w:rsidRPr="00DE2D27" w:rsidRDefault="00DE2D27" w:rsidP="00DE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DE2D27">
        <w:rPr>
          <w:rFonts w:ascii="Courier New" w:eastAsia="Times New Roman" w:hAnsi="Courier New"/>
          <w:sz w:val="16"/>
          <w:lang w:eastAsia="en-GB"/>
        </w:rPr>
        <w:t xml:space="preserve">        sCS120KHZoneT-SCS60KHZhalfT-SCS30KHZquarterT-SCS15KHZoneEighthT             </w:t>
      </w:r>
      <w:r w:rsidRPr="00DE2D27">
        <w:rPr>
          <w:rFonts w:ascii="Courier New" w:eastAsia="Times New Roman" w:hAnsi="Courier New"/>
          <w:color w:val="993366"/>
          <w:sz w:val="16"/>
          <w:lang w:eastAsia="en-GB"/>
        </w:rPr>
        <w:t>SEQUENCE</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SIZE</w:t>
      </w:r>
      <w:r w:rsidRPr="00DE2D27">
        <w:rPr>
          <w:rFonts w:ascii="Courier New" w:eastAsia="Times New Roman" w:hAnsi="Courier New"/>
          <w:sz w:val="16"/>
          <w:lang w:eastAsia="en-GB"/>
        </w:rPr>
        <w:t xml:space="preserve"> (1..maxPO-perPF))</w:t>
      </w:r>
      <w:r w:rsidRPr="00DE2D27">
        <w:rPr>
          <w:rFonts w:ascii="Courier New" w:eastAsia="Times New Roman" w:hAnsi="Courier New"/>
          <w:color w:val="993366"/>
          <w:sz w:val="16"/>
          <w:lang w:eastAsia="en-GB"/>
        </w:rPr>
        <w:t xml:space="preserve"> OF</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INTEGER</w:t>
      </w:r>
      <w:r w:rsidRPr="00DE2D27">
        <w:rPr>
          <w:rFonts w:ascii="Courier New" w:eastAsia="Times New Roman" w:hAnsi="Courier New"/>
          <w:sz w:val="16"/>
          <w:lang w:eastAsia="en-GB"/>
        </w:rPr>
        <w:t xml:space="preserve"> (0..1119),</w:t>
      </w:r>
    </w:p>
    <w:p w14:paraId="065D9DF9" w14:textId="77777777" w:rsidR="00DE2D27" w:rsidRPr="00DE2D27" w:rsidRDefault="00DE2D27" w:rsidP="00DE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DE2D27">
        <w:rPr>
          <w:rFonts w:ascii="Courier New" w:eastAsia="Times New Roman" w:hAnsi="Courier New"/>
          <w:sz w:val="16"/>
          <w:lang w:eastAsia="en-GB"/>
        </w:rPr>
        <w:t xml:space="preserve">        sCS120KHZhalfT-SCS60KHZquarterT-SCS30KHZoneEighthT-SCS15KHZoneSixteenthT    </w:t>
      </w:r>
      <w:r w:rsidRPr="00DE2D27">
        <w:rPr>
          <w:rFonts w:ascii="Courier New" w:eastAsia="Times New Roman" w:hAnsi="Courier New"/>
          <w:color w:val="993366"/>
          <w:sz w:val="16"/>
          <w:lang w:eastAsia="en-GB"/>
        </w:rPr>
        <w:t>SEQUENCE</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SIZE</w:t>
      </w:r>
      <w:r w:rsidRPr="00DE2D27">
        <w:rPr>
          <w:rFonts w:ascii="Courier New" w:eastAsia="Times New Roman" w:hAnsi="Courier New"/>
          <w:sz w:val="16"/>
          <w:lang w:eastAsia="en-GB"/>
        </w:rPr>
        <w:t xml:space="preserve"> (1..maxPO-perPF))</w:t>
      </w:r>
      <w:r w:rsidRPr="00DE2D27">
        <w:rPr>
          <w:rFonts w:ascii="Courier New" w:eastAsia="Times New Roman" w:hAnsi="Courier New"/>
          <w:color w:val="993366"/>
          <w:sz w:val="16"/>
          <w:lang w:eastAsia="en-GB"/>
        </w:rPr>
        <w:t xml:space="preserve"> OF</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INTEGER</w:t>
      </w:r>
      <w:r w:rsidRPr="00DE2D27">
        <w:rPr>
          <w:rFonts w:ascii="Courier New" w:eastAsia="Times New Roman" w:hAnsi="Courier New"/>
          <w:sz w:val="16"/>
          <w:lang w:eastAsia="en-GB"/>
        </w:rPr>
        <w:t xml:space="preserve"> (0..2239),</w:t>
      </w:r>
    </w:p>
    <w:p w14:paraId="50821DB7" w14:textId="77777777" w:rsidR="00DE2D27" w:rsidRPr="00DE2D27" w:rsidRDefault="00DE2D27" w:rsidP="00DE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DE2D27">
        <w:rPr>
          <w:rFonts w:ascii="Courier New" w:eastAsia="Times New Roman" w:hAnsi="Courier New"/>
          <w:sz w:val="16"/>
          <w:lang w:eastAsia="en-GB"/>
        </w:rPr>
        <w:t xml:space="preserve">        sCS480KHZoneT-SCS120KHZquarterT-SCS60KHZoneEighthT-SCS30KHZoneSixteenthT    </w:t>
      </w:r>
      <w:r w:rsidRPr="00DE2D27">
        <w:rPr>
          <w:rFonts w:ascii="Courier New" w:eastAsia="Times New Roman" w:hAnsi="Courier New"/>
          <w:color w:val="993366"/>
          <w:sz w:val="16"/>
          <w:lang w:eastAsia="en-GB"/>
        </w:rPr>
        <w:t>SEQUENCE</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SIZE</w:t>
      </w:r>
      <w:r w:rsidRPr="00DE2D27">
        <w:rPr>
          <w:rFonts w:ascii="Courier New" w:eastAsia="Times New Roman" w:hAnsi="Courier New"/>
          <w:sz w:val="16"/>
          <w:lang w:eastAsia="en-GB"/>
        </w:rPr>
        <w:t xml:space="preserve"> (1..maxPO-perPF))</w:t>
      </w:r>
      <w:r w:rsidRPr="00DE2D27">
        <w:rPr>
          <w:rFonts w:ascii="Courier New" w:eastAsia="Times New Roman" w:hAnsi="Courier New"/>
          <w:color w:val="993366"/>
          <w:sz w:val="16"/>
          <w:lang w:eastAsia="en-GB"/>
        </w:rPr>
        <w:t xml:space="preserve"> OF</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INTEGER</w:t>
      </w:r>
      <w:r w:rsidRPr="00DE2D27">
        <w:rPr>
          <w:rFonts w:ascii="Courier New" w:eastAsia="Times New Roman" w:hAnsi="Courier New"/>
          <w:sz w:val="16"/>
          <w:lang w:eastAsia="en-GB"/>
        </w:rPr>
        <w:t xml:space="preserve"> (0..4479),</w:t>
      </w:r>
    </w:p>
    <w:p w14:paraId="2ABAE187" w14:textId="77777777" w:rsidR="00DE2D27" w:rsidRPr="00DE2D27" w:rsidRDefault="00DE2D27" w:rsidP="00DE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DE2D27">
        <w:rPr>
          <w:rFonts w:ascii="Courier New" w:eastAsia="Times New Roman" w:hAnsi="Courier New"/>
          <w:sz w:val="16"/>
          <w:lang w:eastAsia="en-GB"/>
        </w:rPr>
        <w:t xml:space="preserve">        sCS480KHZhalfT-SCS120KHZoneEighthT-SCS60KHZoneSixteenthT                    </w:t>
      </w:r>
      <w:r w:rsidRPr="00DE2D27">
        <w:rPr>
          <w:rFonts w:ascii="Courier New" w:eastAsia="Times New Roman" w:hAnsi="Courier New"/>
          <w:color w:val="993366"/>
          <w:sz w:val="16"/>
          <w:lang w:eastAsia="en-GB"/>
        </w:rPr>
        <w:t>SEQUENCE</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SIZE</w:t>
      </w:r>
      <w:r w:rsidRPr="00DE2D27">
        <w:rPr>
          <w:rFonts w:ascii="Courier New" w:eastAsia="Times New Roman" w:hAnsi="Courier New"/>
          <w:sz w:val="16"/>
          <w:lang w:eastAsia="en-GB"/>
        </w:rPr>
        <w:t xml:space="preserve"> (1..maxPO-perPF))</w:t>
      </w:r>
      <w:r w:rsidRPr="00DE2D27">
        <w:rPr>
          <w:rFonts w:ascii="Courier New" w:eastAsia="Times New Roman" w:hAnsi="Courier New"/>
          <w:color w:val="993366"/>
          <w:sz w:val="16"/>
          <w:lang w:eastAsia="en-GB"/>
        </w:rPr>
        <w:t xml:space="preserve"> OF</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INTEGER</w:t>
      </w:r>
      <w:r w:rsidRPr="00DE2D27">
        <w:rPr>
          <w:rFonts w:ascii="Courier New" w:eastAsia="Times New Roman" w:hAnsi="Courier New"/>
          <w:sz w:val="16"/>
          <w:lang w:eastAsia="en-GB"/>
        </w:rPr>
        <w:t xml:space="preserve"> (0..8959),</w:t>
      </w:r>
    </w:p>
    <w:p w14:paraId="5E6ACF08" w14:textId="77777777" w:rsidR="00DE2D27" w:rsidRPr="00DE2D27" w:rsidRDefault="00DE2D27" w:rsidP="00DE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DE2D27">
        <w:rPr>
          <w:rFonts w:ascii="Courier New" w:eastAsia="Times New Roman" w:hAnsi="Courier New"/>
          <w:sz w:val="16"/>
          <w:lang w:eastAsia="en-GB"/>
        </w:rPr>
        <w:t xml:space="preserve">        sCS480KHZquarterT-SCS120KHZoneSixteenthT                                    </w:t>
      </w:r>
      <w:r w:rsidRPr="00DE2D27">
        <w:rPr>
          <w:rFonts w:ascii="Courier New" w:eastAsia="Times New Roman" w:hAnsi="Courier New"/>
          <w:color w:val="993366"/>
          <w:sz w:val="16"/>
          <w:lang w:eastAsia="en-GB"/>
        </w:rPr>
        <w:t>SEQUENCE</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SIZE</w:t>
      </w:r>
      <w:r w:rsidRPr="00DE2D27">
        <w:rPr>
          <w:rFonts w:ascii="Courier New" w:eastAsia="Times New Roman" w:hAnsi="Courier New"/>
          <w:sz w:val="16"/>
          <w:lang w:eastAsia="en-GB"/>
        </w:rPr>
        <w:t xml:space="preserve"> (1..maxPO-perPF))</w:t>
      </w:r>
      <w:r w:rsidRPr="00DE2D27">
        <w:rPr>
          <w:rFonts w:ascii="Courier New" w:eastAsia="Times New Roman" w:hAnsi="Courier New"/>
          <w:color w:val="993366"/>
          <w:sz w:val="16"/>
          <w:lang w:eastAsia="en-GB"/>
        </w:rPr>
        <w:t xml:space="preserve"> OF</w:t>
      </w:r>
      <w:r w:rsidRPr="00DE2D27">
        <w:rPr>
          <w:rFonts w:ascii="Courier New" w:eastAsia="Times New Roman" w:hAnsi="Courier New"/>
          <w:sz w:val="16"/>
          <w:lang w:eastAsia="en-GB"/>
        </w:rPr>
        <w:t xml:space="preserve"> </w:t>
      </w:r>
      <w:r w:rsidRPr="00DE2D27">
        <w:rPr>
          <w:rFonts w:ascii="Courier New" w:eastAsia="Times New Roman" w:hAnsi="Courier New"/>
          <w:color w:val="993366"/>
          <w:sz w:val="16"/>
          <w:lang w:eastAsia="en-GB"/>
        </w:rPr>
        <w:t>INTEGER</w:t>
      </w:r>
      <w:r w:rsidRPr="00DE2D27">
        <w:rPr>
          <w:rFonts w:ascii="Courier New" w:eastAsia="Times New Roman" w:hAnsi="Courier New"/>
          <w:sz w:val="16"/>
          <w:lang w:eastAsia="en-GB"/>
        </w:rPr>
        <w:t xml:space="preserve"> (0..17919)</w:t>
      </w:r>
    </w:p>
    <w:p w14:paraId="429561B0" w14:textId="77777777" w:rsidR="00DE2D27" w:rsidRPr="00DE2D27" w:rsidRDefault="00DE2D27" w:rsidP="00DE2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DE2D27">
        <w:rPr>
          <w:rFonts w:ascii="Courier New" w:eastAsia="Times New Roman" w:hAnsi="Courier New"/>
          <w:sz w:val="16"/>
          <w:lang w:eastAsia="en-GB"/>
        </w:rPr>
        <w:t xml:space="preserve">    }      </w:t>
      </w:r>
      <w:r w:rsidRPr="00DE2D27">
        <w:rPr>
          <w:rFonts w:ascii="Courier New" w:eastAsia="Times New Roman" w:hAnsi="Courier New"/>
          <w:color w:val="993366"/>
          <w:sz w:val="16"/>
          <w:lang w:eastAsia="en-GB"/>
        </w:rPr>
        <w:t>OPTIONAL</w:t>
      </w:r>
      <w:r w:rsidRPr="00DE2D27">
        <w:rPr>
          <w:rFonts w:ascii="Courier New" w:eastAsia="Times New Roman" w:hAnsi="Courier New"/>
          <w:sz w:val="16"/>
          <w:lang w:eastAsia="en-GB"/>
        </w:rPr>
        <w:t xml:space="preserve">,           </w:t>
      </w:r>
      <w:r w:rsidRPr="00DE2D27">
        <w:rPr>
          <w:rFonts w:ascii="Courier New" w:eastAsia="Times New Roman" w:hAnsi="Courier New"/>
          <w:color w:val="808080"/>
          <w:sz w:val="16"/>
          <w:lang w:eastAsia="en-GB"/>
        </w:rPr>
        <w:t>-- Need R</w:t>
      </w:r>
    </w:p>
    <w:p w14:paraId="65BCC947" w14:textId="77777777" w:rsidR="00DE2D27" w:rsidRDefault="00DE2D27" w:rsidP="00C82E83">
      <w:pPr>
        <w:rPr>
          <w:rFonts w:eastAsiaTheme="minorEastAsia"/>
          <w:sz w:val="22"/>
          <w:szCs w:val="22"/>
        </w:rPr>
      </w:pPr>
    </w:p>
    <w:p w14:paraId="60E41C66"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w:t>
      </w:r>
    </w:p>
    <w:p w14:paraId="2A226094"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52075B">
        <w:rPr>
          <w:rFonts w:ascii="Courier New" w:eastAsia="Times New Roman" w:hAnsi="Courier New"/>
          <w:sz w:val="16"/>
          <w:lang w:eastAsia="en-GB"/>
        </w:rPr>
        <w:t xml:space="preserve">    pagingAdaptation-NS-r19                                  </w:t>
      </w:r>
      <w:r w:rsidRPr="0052075B">
        <w:rPr>
          <w:rFonts w:ascii="Courier New" w:eastAsia="Times New Roman" w:hAnsi="Courier New"/>
          <w:color w:val="993366"/>
          <w:sz w:val="16"/>
          <w:lang w:eastAsia="en-GB"/>
        </w:rPr>
        <w:t>ENUMERATED</w:t>
      </w:r>
      <w:r w:rsidRPr="0052075B">
        <w:rPr>
          <w:rFonts w:ascii="Courier New" w:eastAsia="Times New Roman" w:hAnsi="Courier New"/>
          <w:sz w:val="16"/>
          <w:lang w:eastAsia="en-GB"/>
        </w:rPr>
        <w:t xml:space="preserve"> {</w:t>
      </w:r>
      <w:proofErr w:type="spellStart"/>
      <w:r w:rsidRPr="0052075B">
        <w:rPr>
          <w:rFonts w:ascii="Courier New" w:eastAsia="Times New Roman" w:hAnsi="Courier New"/>
          <w:sz w:val="16"/>
          <w:lang w:eastAsia="en-GB"/>
        </w:rPr>
        <w:t>eight,four</w:t>
      </w:r>
      <w:proofErr w:type="spellEnd"/>
      <w:r w:rsidRPr="0052075B">
        <w:rPr>
          <w:rFonts w:ascii="Courier New" w:eastAsia="Times New Roman" w:hAnsi="Courier New"/>
          <w:sz w:val="16"/>
          <w:lang w:eastAsia="en-GB"/>
        </w:rPr>
        <w:t xml:space="preserve">, two, one}                 </w:t>
      </w:r>
      <w:r w:rsidRPr="0052075B">
        <w:rPr>
          <w:rFonts w:ascii="Courier New" w:eastAsia="Times New Roman" w:hAnsi="Courier New"/>
          <w:color w:val="993366"/>
          <w:sz w:val="16"/>
          <w:lang w:eastAsia="en-GB"/>
        </w:rPr>
        <w:t>OPTIONAL</w:t>
      </w:r>
      <w:r w:rsidRPr="0052075B">
        <w:rPr>
          <w:rFonts w:ascii="Courier New" w:eastAsia="Times New Roman" w:hAnsi="Courier New"/>
          <w:sz w:val="16"/>
          <w:lang w:eastAsia="en-GB"/>
        </w:rPr>
        <w:t xml:space="preserve">,  </w:t>
      </w:r>
      <w:r w:rsidRPr="0052075B">
        <w:rPr>
          <w:rFonts w:ascii="Courier New" w:eastAsia="Times New Roman" w:hAnsi="Courier New"/>
          <w:color w:val="808080"/>
          <w:sz w:val="16"/>
          <w:lang w:eastAsia="en-GB"/>
        </w:rPr>
        <w:t>-- Need R</w:t>
      </w:r>
    </w:p>
    <w:p w14:paraId="03DFDA59"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pagingAdaptationNAndPagingFrameOffset-r19               </w:t>
      </w:r>
      <w:r w:rsidRPr="0052075B">
        <w:rPr>
          <w:rFonts w:ascii="Courier New" w:eastAsia="Times New Roman" w:hAnsi="Courier New"/>
          <w:color w:val="993366"/>
          <w:sz w:val="16"/>
          <w:lang w:eastAsia="en-GB"/>
        </w:rPr>
        <w:t>CHOICE</w:t>
      </w:r>
      <w:r w:rsidRPr="0052075B">
        <w:rPr>
          <w:rFonts w:ascii="Courier New" w:eastAsia="Times New Roman" w:hAnsi="Courier New"/>
          <w:sz w:val="16"/>
          <w:lang w:eastAsia="en-GB"/>
        </w:rPr>
        <w:t xml:space="preserve"> {</w:t>
      </w:r>
    </w:p>
    <w:p w14:paraId="3DC82DDF"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w:t>
      </w:r>
      <w:proofErr w:type="spellStart"/>
      <w:r w:rsidRPr="0052075B">
        <w:rPr>
          <w:rFonts w:ascii="Courier New" w:eastAsia="Times New Roman" w:hAnsi="Courier New"/>
          <w:sz w:val="16"/>
          <w:lang w:eastAsia="en-GB"/>
        </w:rPr>
        <w:t>oneT</w:t>
      </w:r>
      <w:proofErr w:type="spellEnd"/>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NULL</w:t>
      </w:r>
      <w:r w:rsidRPr="0052075B">
        <w:rPr>
          <w:rFonts w:ascii="Courier New" w:eastAsia="Times New Roman" w:hAnsi="Courier New"/>
          <w:sz w:val="16"/>
          <w:lang w:eastAsia="en-GB"/>
        </w:rPr>
        <w:t>,</w:t>
      </w:r>
    </w:p>
    <w:p w14:paraId="43949DED"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w:t>
      </w:r>
      <w:proofErr w:type="spellStart"/>
      <w:r w:rsidRPr="0052075B">
        <w:rPr>
          <w:rFonts w:ascii="Courier New" w:eastAsia="Times New Roman" w:hAnsi="Courier New"/>
          <w:sz w:val="16"/>
          <w:lang w:eastAsia="en-GB"/>
        </w:rPr>
        <w:t>halfT</w:t>
      </w:r>
      <w:proofErr w:type="spellEnd"/>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(0..1),</w:t>
      </w:r>
    </w:p>
    <w:p w14:paraId="377B65BD"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w:t>
      </w:r>
      <w:proofErr w:type="spellStart"/>
      <w:r w:rsidRPr="0052075B">
        <w:rPr>
          <w:rFonts w:ascii="Courier New" w:eastAsia="Times New Roman" w:hAnsi="Courier New"/>
          <w:sz w:val="16"/>
          <w:lang w:eastAsia="en-GB"/>
        </w:rPr>
        <w:t>quarterT</w:t>
      </w:r>
      <w:proofErr w:type="spellEnd"/>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(0..3),</w:t>
      </w:r>
    </w:p>
    <w:p w14:paraId="13FAD8EE"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w:t>
      </w:r>
      <w:proofErr w:type="spellStart"/>
      <w:r w:rsidRPr="0052075B">
        <w:rPr>
          <w:rFonts w:ascii="Courier New" w:eastAsia="Times New Roman" w:hAnsi="Courier New"/>
          <w:sz w:val="16"/>
          <w:lang w:eastAsia="en-GB"/>
        </w:rPr>
        <w:t>oneEighthT</w:t>
      </w:r>
      <w:proofErr w:type="spellEnd"/>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(0..7),</w:t>
      </w:r>
    </w:p>
    <w:p w14:paraId="1960F110"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w:t>
      </w:r>
      <w:proofErr w:type="spellStart"/>
      <w:r w:rsidRPr="0052075B">
        <w:rPr>
          <w:rFonts w:ascii="Courier New" w:eastAsia="Times New Roman" w:hAnsi="Courier New"/>
          <w:sz w:val="16"/>
          <w:lang w:eastAsia="en-GB"/>
        </w:rPr>
        <w:t>oneSixteenthT</w:t>
      </w:r>
      <w:proofErr w:type="spellEnd"/>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(0..15),</w:t>
      </w:r>
    </w:p>
    <w:p w14:paraId="370CBB0B"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w:t>
      </w:r>
      <w:proofErr w:type="spellStart"/>
      <w:r w:rsidRPr="0052075B">
        <w:rPr>
          <w:rFonts w:ascii="Courier New" w:eastAsia="Times New Roman" w:hAnsi="Courier New"/>
          <w:sz w:val="16"/>
          <w:lang w:eastAsia="en-GB"/>
        </w:rPr>
        <w:t>oneThirtySecondT</w:t>
      </w:r>
      <w:proofErr w:type="spellEnd"/>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(0..31)</w:t>
      </w:r>
    </w:p>
    <w:p w14:paraId="7E7072BA"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                                                                                                          </w:t>
      </w:r>
      <w:r w:rsidRPr="0052075B">
        <w:rPr>
          <w:rFonts w:ascii="Courier New" w:eastAsia="Times New Roman" w:hAnsi="Courier New"/>
          <w:color w:val="993366"/>
          <w:sz w:val="16"/>
          <w:lang w:eastAsia="en-GB"/>
        </w:rPr>
        <w:t>OPTIONAL</w:t>
      </w:r>
      <w:r w:rsidRPr="0052075B">
        <w:rPr>
          <w:rFonts w:ascii="Courier New" w:eastAsia="Times New Roman" w:hAnsi="Courier New"/>
          <w:sz w:val="16"/>
          <w:lang w:eastAsia="en-GB"/>
        </w:rPr>
        <w:t xml:space="preserve">,  </w:t>
      </w:r>
      <w:r w:rsidRPr="0052075B">
        <w:rPr>
          <w:rFonts w:ascii="Courier New" w:eastAsia="Times New Roman" w:hAnsi="Courier New"/>
          <w:color w:val="808080"/>
          <w:sz w:val="16"/>
          <w:lang w:eastAsia="en-GB"/>
        </w:rPr>
        <w:t>-- Need R</w:t>
      </w:r>
    </w:p>
    <w:p w14:paraId="3AEE52B1"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ab/>
        <w:t xml:space="preserve">firstPDCCH-MonitoringOccasionOfPO-r19   </w:t>
      </w:r>
      <w:r w:rsidRPr="0052075B">
        <w:rPr>
          <w:rFonts w:ascii="Courier New" w:eastAsia="Times New Roman" w:hAnsi="Courier New"/>
          <w:color w:val="993366"/>
          <w:sz w:val="16"/>
          <w:lang w:eastAsia="en-GB"/>
        </w:rPr>
        <w:t>CHOICE</w:t>
      </w:r>
      <w:r w:rsidRPr="0052075B">
        <w:rPr>
          <w:rFonts w:ascii="Courier New" w:eastAsia="Times New Roman" w:hAnsi="Courier New"/>
          <w:sz w:val="16"/>
          <w:lang w:eastAsia="en-GB"/>
        </w:rPr>
        <w:t xml:space="preserve"> {</w:t>
      </w:r>
    </w:p>
    <w:p w14:paraId="63E7135C"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sCS15KHZoneT                                                                </w:t>
      </w:r>
      <w:r w:rsidRPr="0052075B">
        <w:rPr>
          <w:rFonts w:ascii="Courier New" w:eastAsia="Times New Roman" w:hAnsi="Courier New"/>
          <w:color w:val="993366"/>
          <w:sz w:val="16"/>
          <w:lang w:eastAsia="en-GB"/>
        </w:rPr>
        <w:t>SEQUENCE</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SIZE</w:t>
      </w:r>
      <w:r w:rsidRPr="0052075B">
        <w:rPr>
          <w:rFonts w:ascii="Courier New" w:eastAsia="Times New Roman" w:hAnsi="Courier New"/>
          <w:sz w:val="16"/>
          <w:lang w:eastAsia="en-GB"/>
        </w:rPr>
        <w:t xml:space="preserve"> (1..maxPO-perPF-r19))</w:t>
      </w:r>
      <w:r w:rsidRPr="0052075B">
        <w:rPr>
          <w:rFonts w:ascii="Courier New" w:eastAsia="Times New Roman" w:hAnsi="Courier New"/>
          <w:color w:val="993366"/>
          <w:sz w:val="16"/>
          <w:lang w:eastAsia="en-GB"/>
        </w:rPr>
        <w:t xml:space="preserve"> OF</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w:t>
      </w:r>
      <w:r w:rsidRPr="0052075B">
        <w:rPr>
          <w:rFonts w:ascii="Courier New" w:eastAsia="Times New Roman" w:hAnsi="Courier New"/>
          <w:sz w:val="16"/>
          <w:highlight w:val="yellow"/>
          <w:lang w:eastAsia="en-GB"/>
        </w:rPr>
        <w:t>FFS</w:t>
      </w:r>
      <w:r w:rsidRPr="0052075B">
        <w:rPr>
          <w:rFonts w:ascii="Courier New" w:eastAsia="Times New Roman" w:hAnsi="Courier New"/>
          <w:sz w:val="16"/>
          <w:lang w:eastAsia="en-GB"/>
        </w:rPr>
        <w:t>),</w:t>
      </w:r>
    </w:p>
    <w:p w14:paraId="32DEA011"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sCS30KHZoneT-SCS15KHZhalfT                                                  </w:t>
      </w:r>
      <w:r w:rsidRPr="0052075B">
        <w:rPr>
          <w:rFonts w:ascii="Courier New" w:eastAsia="Times New Roman" w:hAnsi="Courier New"/>
          <w:color w:val="993366"/>
          <w:sz w:val="16"/>
          <w:lang w:eastAsia="en-GB"/>
        </w:rPr>
        <w:t>SEQUENCE</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SIZE</w:t>
      </w:r>
      <w:r w:rsidRPr="0052075B">
        <w:rPr>
          <w:rFonts w:ascii="Courier New" w:eastAsia="Times New Roman" w:hAnsi="Courier New"/>
          <w:sz w:val="16"/>
          <w:lang w:eastAsia="en-GB"/>
        </w:rPr>
        <w:t xml:space="preserve"> (1..maxPO-perPF-r19))</w:t>
      </w:r>
      <w:r w:rsidRPr="0052075B">
        <w:rPr>
          <w:rFonts w:ascii="Courier New" w:eastAsia="Times New Roman" w:hAnsi="Courier New"/>
          <w:color w:val="993366"/>
          <w:sz w:val="16"/>
          <w:lang w:eastAsia="en-GB"/>
        </w:rPr>
        <w:t xml:space="preserve"> OF</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(0..FFS),</w:t>
      </w:r>
    </w:p>
    <w:p w14:paraId="21AF7861"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sCS60KHZoneT-SCS30KHZhalfT-SCS15KHZquarterT                                 </w:t>
      </w:r>
      <w:r w:rsidRPr="0052075B">
        <w:rPr>
          <w:rFonts w:ascii="Courier New" w:eastAsia="Times New Roman" w:hAnsi="Courier New"/>
          <w:color w:val="993366"/>
          <w:sz w:val="16"/>
          <w:lang w:eastAsia="en-GB"/>
        </w:rPr>
        <w:t>SEQUENCE</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SIZE</w:t>
      </w:r>
      <w:r w:rsidRPr="0052075B">
        <w:rPr>
          <w:rFonts w:ascii="Courier New" w:eastAsia="Times New Roman" w:hAnsi="Courier New"/>
          <w:sz w:val="16"/>
          <w:lang w:eastAsia="en-GB"/>
        </w:rPr>
        <w:t xml:space="preserve"> (1..maxPO-perPF-r19))</w:t>
      </w:r>
      <w:r w:rsidRPr="0052075B">
        <w:rPr>
          <w:rFonts w:ascii="Courier New" w:eastAsia="Times New Roman" w:hAnsi="Courier New"/>
          <w:color w:val="993366"/>
          <w:sz w:val="16"/>
          <w:lang w:eastAsia="en-GB"/>
        </w:rPr>
        <w:t xml:space="preserve"> OF</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(0..FFS),</w:t>
      </w:r>
    </w:p>
    <w:p w14:paraId="63A9F0A9"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sCS120KHZoneT-SCS60KHZhalfT-SCS30KHZquarterT-SCS15KHZoneEighthT             </w:t>
      </w:r>
      <w:r w:rsidRPr="0052075B">
        <w:rPr>
          <w:rFonts w:ascii="Courier New" w:eastAsia="Times New Roman" w:hAnsi="Courier New"/>
          <w:color w:val="993366"/>
          <w:sz w:val="16"/>
          <w:lang w:eastAsia="en-GB"/>
        </w:rPr>
        <w:t>SEQUENCE</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SIZE</w:t>
      </w:r>
      <w:r w:rsidRPr="0052075B">
        <w:rPr>
          <w:rFonts w:ascii="Courier New" w:eastAsia="Times New Roman" w:hAnsi="Courier New"/>
          <w:sz w:val="16"/>
          <w:lang w:eastAsia="en-GB"/>
        </w:rPr>
        <w:t xml:space="preserve"> (1..maxPO-perPF-r19))</w:t>
      </w:r>
      <w:r w:rsidRPr="0052075B">
        <w:rPr>
          <w:rFonts w:ascii="Courier New" w:eastAsia="Times New Roman" w:hAnsi="Courier New"/>
          <w:color w:val="993366"/>
          <w:sz w:val="16"/>
          <w:lang w:eastAsia="en-GB"/>
        </w:rPr>
        <w:t xml:space="preserve"> OF</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(0..FFS),</w:t>
      </w:r>
    </w:p>
    <w:p w14:paraId="098271EB"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sCS120KHZhalfT-SCS60KHZquarterT-SCS30KHZoneEighthT-SCS15KHZoneSixteenthT    </w:t>
      </w:r>
      <w:r w:rsidRPr="0052075B">
        <w:rPr>
          <w:rFonts w:ascii="Courier New" w:eastAsia="Times New Roman" w:hAnsi="Courier New"/>
          <w:color w:val="993366"/>
          <w:sz w:val="16"/>
          <w:lang w:eastAsia="en-GB"/>
        </w:rPr>
        <w:t>SEQUENCE</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SIZE</w:t>
      </w:r>
      <w:r w:rsidRPr="0052075B">
        <w:rPr>
          <w:rFonts w:ascii="Courier New" w:eastAsia="Times New Roman" w:hAnsi="Courier New"/>
          <w:sz w:val="16"/>
          <w:lang w:eastAsia="en-GB"/>
        </w:rPr>
        <w:t xml:space="preserve"> (1..maxPO-perPF-r19))</w:t>
      </w:r>
      <w:r w:rsidRPr="0052075B">
        <w:rPr>
          <w:rFonts w:ascii="Courier New" w:eastAsia="Times New Roman" w:hAnsi="Courier New"/>
          <w:color w:val="993366"/>
          <w:sz w:val="16"/>
          <w:lang w:eastAsia="en-GB"/>
        </w:rPr>
        <w:t xml:space="preserve"> OF</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(0..FFS),       </w:t>
      </w:r>
    </w:p>
    <w:p w14:paraId="6C58F4C6"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sCS480KHZoneT-SCS120KHZquarterT-SCS60KHZoneEighthT-SCS30KHZoneSixteenthT-SCS15KHZoneThirtySecondT    </w:t>
      </w:r>
      <w:r w:rsidRPr="0052075B">
        <w:rPr>
          <w:rFonts w:ascii="Courier New" w:eastAsia="Times New Roman" w:hAnsi="Courier New"/>
          <w:color w:val="993366"/>
          <w:sz w:val="16"/>
          <w:lang w:eastAsia="en-GB"/>
        </w:rPr>
        <w:t>SEQUENCE</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SIZE</w:t>
      </w:r>
      <w:r w:rsidRPr="0052075B">
        <w:rPr>
          <w:rFonts w:ascii="Courier New" w:eastAsia="Times New Roman" w:hAnsi="Courier New"/>
          <w:sz w:val="16"/>
          <w:lang w:eastAsia="en-GB"/>
        </w:rPr>
        <w:t xml:space="preserve"> (1..maxPO-perPF-r19))</w:t>
      </w:r>
      <w:r w:rsidRPr="0052075B">
        <w:rPr>
          <w:rFonts w:ascii="Courier New" w:eastAsia="Times New Roman" w:hAnsi="Courier New"/>
          <w:color w:val="993366"/>
          <w:sz w:val="16"/>
          <w:lang w:eastAsia="en-GB"/>
        </w:rPr>
        <w:t xml:space="preserve"> OF</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(0..FFS),</w:t>
      </w:r>
    </w:p>
    <w:p w14:paraId="2BB336CF"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sCS480KHZhalfT-SCS120KHZoneEighthT-SCS60KHZoneSixteenthT-SCS30KHZoneThirtySecondT                    </w:t>
      </w:r>
      <w:r w:rsidRPr="0052075B">
        <w:rPr>
          <w:rFonts w:ascii="Courier New" w:eastAsia="Times New Roman" w:hAnsi="Courier New"/>
          <w:color w:val="993366"/>
          <w:sz w:val="16"/>
          <w:lang w:eastAsia="en-GB"/>
        </w:rPr>
        <w:t>SEQUENCE</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SIZE</w:t>
      </w:r>
      <w:r w:rsidRPr="0052075B">
        <w:rPr>
          <w:rFonts w:ascii="Courier New" w:eastAsia="Times New Roman" w:hAnsi="Courier New"/>
          <w:sz w:val="16"/>
          <w:lang w:eastAsia="en-GB"/>
        </w:rPr>
        <w:t xml:space="preserve"> (1..maxPO-perPF-r19))</w:t>
      </w:r>
      <w:r w:rsidRPr="0052075B">
        <w:rPr>
          <w:rFonts w:ascii="Courier New" w:eastAsia="Times New Roman" w:hAnsi="Courier New"/>
          <w:color w:val="993366"/>
          <w:sz w:val="16"/>
          <w:lang w:eastAsia="en-GB"/>
        </w:rPr>
        <w:t xml:space="preserve"> OF</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(0..FFS),</w:t>
      </w:r>
    </w:p>
    <w:p w14:paraId="154A65D0"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sCS480KHZquarterT-SCS120KHZoneSixteenthT-SCS60KHZoneThirtySecondT                                    </w:t>
      </w:r>
      <w:r w:rsidRPr="0052075B">
        <w:rPr>
          <w:rFonts w:ascii="Courier New" w:eastAsia="Times New Roman" w:hAnsi="Courier New"/>
          <w:color w:val="993366"/>
          <w:sz w:val="16"/>
          <w:lang w:eastAsia="en-GB"/>
        </w:rPr>
        <w:t>SEQUENCE</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SIZE</w:t>
      </w:r>
      <w:r w:rsidRPr="0052075B">
        <w:rPr>
          <w:rFonts w:ascii="Courier New" w:eastAsia="Times New Roman" w:hAnsi="Courier New"/>
          <w:sz w:val="16"/>
          <w:lang w:eastAsia="en-GB"/>
        </w:rPr>
        <w:t xml:space="preserve"> (1..maxPO-perPF-r19))</w:t>
      </w:r>
      <w:r w:rsidRPr="0052075B">
        <w:rPr>
          <w:rFonts w:ascii="Courier New" w:eastAsia="Times New Roman" w:hAnsi="Courier New"/>
          <w:color w:val="993366"/>
          <w:sz w:val="16"/>
          <w:lang w:eastAsia="en-GB"/>
        </w:rPr>
        <w:t xml:space="preserve"> OF</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(0..FFS),</w:t>
      </w:r>
    </w:p>
    <w:p w14:paraId="6230A265"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sCS480KHZoneEighthT-sCS120KHZoneThirtySecondT                                                   </w:t>
      </w:r>
      <w:r w:rsidRPr="0052075B">
        <w:rPr>
          <w:rFonts w:ascii="Courier New" w:eastAsia="Times New Roman" w:hAnsi="Courier New"/>
          <w:color w:val="993366"/>
          <w:sz w:val="16"/>
          <w:lang w:eastAsia="en-GB"/>
        </w:rPr>
        <w:t>SEQUENCE</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SIZE</w:t>
      </w:r>
      <w:r w:rsidRPr="0052075B">
        <w:rPr>
          <w:rFonts w:ascii="Courier New" w:eastAsia="Times New Roman" w:hAnsi="Courier New"/>
          <w:sz w:val="16"/>
          <w:lang w:eastAsia="en-GB"/>
        </w:rPr>
        <w:t xml:space="preserve"> (1..maxPO-perPF-r19))</w:t>
      </w:r>
      <w:r w:rsidRPr="0052075B">
        <w:rPr>
          <w:rFonts w:ascii="Courier New" w:eastAsia="Times New Roman" w:hAnsi="Courier New"/>
          <w:color w:val="993366"/>
          <w:sz w:val="16"/>
          <w:lang w:eastAsia="en-GB"/>
        </w:rPr>
        <w:t xml:space="preserve"> OF</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(0..FFS),</w:t>
      </w:r>
    </w:p>
    <w:p w14:paraId="7ED2E19E"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sCS480KHZoneSixteenthT                                                      </w:t>
      </w:r>
      <w:r w:rsidRPr="0052075B">
        <w:rPr>
          <w:rFonts w:ascii="Courier New" w:eastAsia="Times New Roman" w:hAnsi="Courier New"/>
          <w:color w:val="993366"/>
          <w:sz w:val="16"/>
          <w:lang w:eastAsia="en-GB"/>
        </w:rPr>
        <w:t>SEQUENCE</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SIZE</w:t>
      </w:r>
      <w:r w:rsidRPr="0052075B">
        <w:rPr>
          <w:rFonts w:ascii="Courier New" w:eastAsia="Times New Roman" w:hAnsi="Courier New"/>
          <w:sz w:val="16"/>
          <w:lang w:eastAsia="en-GB"/>
        </w:rPr>
        <w:t xml:space="preserve"> (1..maxPO-perPF-r19))</w:t>
      </w:r>
      <w:r w:rsidRPr="0052075B">
        <w:rPr>
          <w:rFonts w:ascii="Courier New" w:eastAsia="Times New Roman" w:hAnsi="Courier New"/>
          <w:color w:val="993366"/>
          <w:sz w:val="16"/>
          <w:lang w:eastAsia="en-GB"/>
        </w:rPr>
        <w:t xml:space="preserve"> OF</w:t>
      </w:r>
      <w:r w:rsidRPr="0052075B">
        <w:rPr>
          <w:rFonts w:ascii="Courier New" w:eastAsia="Times New Roman" w:hAnsi="Courier New"/>
          <w:sz w:val="16"/>
          <w:lang w:eastAsia="en-GB"/>
        </w:rPr>
        <w:t xml:space="preserve"> </w:t>
      </w:r>
      <w:r w:rsidRPr="0052075B">
        <w:rPr>
          <w:rFonts w:ascii="Courier New" w:eastAsia="Times New Roman" w:hAnsi="Courier New"/>
          <w:color w:val="993366"/>
          <w:sz w:val="16"/>
          <w:lang w:eastAsia="en-GB"/>
        </w:rPr>
        <w:t>INTEGER</w:t>
      </w:r>
      <w:r w:rsidRPr="0052075B">
        <w:rPr>
          <w:rFonts w:ascii="Courier New" w:eastAsia="Times New Roman" w:hAnsi="Courier New"/>
          <w:sz w:val="16"/>
          <w:lang w:eastAsia="en-GB"/>
        </w:rPr>
        <w:t xml:space="preserve"> (0..</w:t>
      </w:r>
      <w:r w:rsidRPr="0052075B">
        <w:rPr>
          <w:rFonts w:ascii="Courier New" w:eastAsia="Times New Roman" w:hAnsi="Courier New"/>
          <w:sz w:val="16"/>
          <w:highlight w:val="yellow"/>
          <w:lang w:eastAsia="en-GB"/>
        </w:rPr>
        <w:t>FFS</w:t>
      </w:r>
      <w:r w:rsidRPr="0052075B">
        <w:rPr>
          <w:rFonts w:ascii="Courier New" w:eastAsia="Times New Roman" w:hAnsi="Courier New"/>
          <w:sz w:val="16"/>
          <w:lang w:eastAsia="en-GB"/>
        </w:rPr>
        <w:t>)</w:t>
      </w:r>
    </w:p>
    <w:p w14:paraId="7B265DEF"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                                                                                                              </w:t>
      </w:r>
      <w:r w:rsidRPr="0052075B">
        <w:rPr>
          <w:rFonts w:ascii="Courier New" w:eastAsia="Times New Roman" w:hAnsi="Courier New"/>
          <w:color w:val="993366"/>
          <w:sz w:val="16"/>
          <w:lang w:eastAsia="en-GB"/>
        </w:rPr>
        <w:t>OPTIONAL</w:t>
      </w:r>
      <w:r w:rsidRPr="0052075B">
        <w:rPr>
          <w:rFonts w:ascii="Courier New" w:eastAsia="Times New Roman" w:hAnsi="Courier New"/>
          <w:sz w:val="16"/>
          <w:lang w:eastAsia="en-GB"/>
        </w:rPr>
        <w:t xml:space="preserve">           </w:t>
      </w:r>
      <w:r w:rsidRPr="0052075B">
        <w:rPr>
          <w:rFonts w:ascii="Courier New" w:eastAsia="Times New Roman" w:hAnsi="Courier New"/>
          <w:color w:val="808080"/>
          <w:sz w:val="16"/>
          <w:lang w:eastAsia="en-GB"/>
        </w:rPr>
        <w:t>-- Need R</w:t>
      </w:r>
    </w:p>
    <w:p w14:paraId="09EE9DA0" w14:textId="77777777" w:rsidR="0052075B" w:rsidRPr="0052075B" w:rsidRDefault="0052075B" w:rsidP="005207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52075B">
        <w:rPr>
          <w:rFonts w:ascii="Courier New" w:eastAsia="Times New Roman" w:hAnsi="Courier New"/>
          <w:sz w:val="16"/>
          <w:lang w:eastAsia="en-GB"/>
        </w:rPr>
        <w:t xml:space="preserve">    ]]</w:t>
      </w:r>
    </w:p>
    <w:p w14:paraId="0EF35BDA" w14:textId="77777777" w:rsidR="00DE2D27" w:rsidRDefault="00DE2D27" w:rsidP="00C82E83">
      <w:pPr>
        <w:rPr>
          <w:rFonts w:eastAsiaTheme="minorEastAsia"/>
          <w:sz w:val="22"/>
          <w:szCs w:val="22"/>
        </w:rPr>
      </w:pPr>
    </w:p>
    <w:p w14:paraId="486E680C" w14:textId="2EDD51A5" w:rsidR="00343D45" w:rsidRDefault="00343D45" w:rsidP="00C82E83">
      <w:pPr>
        <w:rPr>
          <w:rFonts w:eastAsiaTheme="minorEastAsia"/>
          <w:sz w:val="22"/>
          <w:szCs w:val="22"/>
        </w:rPr>
      </w:pPr>
      <w:r w:rsidRPr="00343D45">
        <w:rPr>
          <w:rFonts w:eastAsiaTheme="minorEastAsia"/>
          <w:sz w:val="22"/>
          <w:szCs w:val="22"/>
        </w:rPr>
        <w:t>PDCCH-</w:t>
      </w:r>
      <w:proofErr w:type="spellStart"/>
      <w:r w:rsidRPr="00343D45">
        <w:rPr>
          <w:rFonts w:eastAsiaTheme="minorEastAsia"/>
          <w:sz w:val="22"/>
          <w:szCs w:val="22"/>
        </w:rPr>
        <w:t>ConfigCommon</w:t>
      </w:r>
      <w:proofErr w:type="spellEnd"/>
    </w:p>
    <w:p w14:paraId="6C73FBFF" w14:textId="77777777" w:rsidR="00343D45" w:rsidRPr="00343D45" w:rsidRDefault="00343D45" w:rsidP="0034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43D45">
        <w:rPr>
          <w:rFonts w:ascii="Courier New" w:eastAsia="Times New Roman" w:hAnsi="Courier New"/>
          <w:sz w:val="16"/>
          <w:lang w:eastAsia="en-GB"/>
        </w:rPr>
        <w:t xml:space="preserve">    pagingAdaptationFirstPDCCH-MonitoringOccasionOfPO-r19   </w:t>
      </w:r>
      <w:r w:rsidRPr="00343D45">
        <w:rPr>
          <w:rFonts w:ascii="Courier New" w:eastAsia="Times New Roman" w:hAnsi="Courier New"/>
          <w:color w:val="993366"/>
          <w:sz w:val="16"/>
          <w:lang w:eastAsia="en-GB"/>
        </w:rPr>
        <w:t>CHOICE</w:t>
      </w:r>
      <w:r w:rsidRPr="00343D45">
        <w:rPr>
          <w:rFonts w:ascii="Courier New" w:eastAsia="Times New Roman" w:hAnsi="Courier New"/>
          <w:sz w:val="16"/>
          <w:lang w:eastAsia="en-GB"/>
        </w:rPr>
        <w:t xml:space="preserve"> {</w:t>
      </w:r>
    </w:p>
    <w:p w14:paraId="38975A4D" w14:textId="77777777" w:rsidR="00343D45" w:rsidRPr="00343D45" w:rsidRDefault="00343D45" w:rsidP="0034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43D45">
        <w:rPr>
          <w:rFonts w:ascii="Courier New" w:eastAsia="Times New Roman" w:hAnsi="Courier New"/>
          <w:sz w:val="16"/>
          <w:lang w:eastAsia="en-GB"/>
        </w:rPr>
        <w:t xml:space="preserve">        sCS15KHZoneThirtySecondT                                                 </w:t>
      </w:r>
      <w:r w:rsidRPr="00343D45">
        <w:rPr>
          <w:rFonts w:ascii="Courier New" w:eastAsia="Times New Roman" w:hAnsi="Courier New"/>
          <w:color w:val="993366"/>
          <w:sz w:val="16"/>
          <w:lang w:eastAsia="en-GB"/>
        </w:rPr>
        <w:t>SEQUENCE</w:t>
      </w:r>
      <w:r w:rsidRPr="00343D45">
        <w:rPr>
          <w:rFonts w:ascii="Courier New" w:eastAsia="Times New Roman" w:hAnsi="Courier New"/>
          <w:sz w:val="16"/>
          <w:lang w:eastAsia="en-GB"/>
        </w:rPr>
        <w:t xml:space="preserve"> (</w:t>
      </w:r>
      <w:r w:rsidRPr="00343D45">
        <w:rPr>
          <w:rFonts w:ascii="Courier New" w:eastAsia="Times New Roman" w:hAnsi="Courier New"/>
          <w:color w:val="993366"/>
          <w:sz w:val="16"/>
          <w:lang w:eastAsia="en-GB"/>
        </w:rPr>
        <w:t>SIZE</w:t>
      </w:r>
      <w:r w:rsidRPr="00343D45">
        <w:rPr>
          <w:rFonts w:ascii="Courier New" w:eastAsia="Times New Roman" w:hAnsi="Courier New"/>
          <w:sz w:val="16"/>
          <w:lang w:eastAsia="en-GB"/>
        </w:rPr>
        <w:t xml:space="preserve"> (1..maxPO-perPF-r19))</w:t>
      </w:r>
      <w:r w:rsidRPr="00343D45">
        <w:rPr>
          <w:rFonts w:ascii="Courier New" w:eastAsia="Times New Roman" w:hAnsi="Courier New"/>
          <w:color w:val="993366"/>
          <w:sz w:val="16"/>
          <w:lang w:eastAsia="en-GB"/>
        </w:rPr>
        <w:t xml:space="preserve"> OF</w:t>
      </w:r>
      <w:r w:rsidRPr="00343D45">
        <w:rPr>
          <w:rFonts w:ascii="Courier New" w:eastAsia="Times New Roman" w:hAnsi="Courier New"/>
          <w:sz w:val="16"/>
          <w:lang w:eastAsia="en-GB"/>
        </w:rPr>
        <w:t xml:space="preserve"> </w:t>
      </w:r>
      <w:r w:rsidRPr="00343D45">
        <w:rPr>
          <w:rFonts w:ascii="Courier New" w:eastAsia="Times New Roman" w:hAnsi="Courier New"/>
          <w:color w:val="993366"/>
          <w:sz w:val="16"/>
          <w:lang w:eastAsia="en-GB"/>
        </w:rPr>
        <w:t>INTEGER</w:t>
      </w:r>
      <w:r w:rsidRPr="00343D45">
        <w:rPr>
          <w:rFonts w:ascii="Courier New" w:eastAsia="Times New Roman" w:hAnsi="Courier New"/>
          <w:sz w:val="16"/>
          <w:lang w:eastAsia="en-GB"/>
        </w:rPr>
        <w:t xml:space="preserve"> (0..</w:t>
      </w:r>
      <w:r w:rsidRPr="00343D45">
        <w:rPr>
          <w:rFonts w:ascii="Courier New" w:eastAsia="Times New Roman" w:hAnsi="Courier New"/>
          <w:sz w:val="16"/>
          <w:highlight w:val="yellow"/>
          <w:lang w:eastAsia="en-GB"/>
        </w:rPr>
        <w:t>FFS</w:t>
      </w:r>
      <w:r w:rsidRPr="00343D45">
        <w:rPr>
          <w:rFonts w:ascii="Courier New" w:eastAsia="Times New Roman" w:hAnsi="Courier New"/>
          <w:sz w:val="16"/>
          <w:lang w:eastAsia="en-GB"/>
        </w:rPr>
        <w:t>),</w:t>
      </w:r>
    </w:p>
    <w:p w14:paraId="21700EC5" w14:textId="77777777" w:rsidR="00343D45" w:rsidRPr="00343D45" w:rsidRDefault="00343D45" w:rsidP="0034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43D45">
        <w:rPr>
          <w:rFonts w:ascii="Courier New" w:eastAsia="Times New Roman" w:hAnsi="Courier New"/>
          <w:sz w:val="16"/>
          <w:lang w:eastAsia="en-GB"/>
        </w:rPr>
        <w:t xml:space="preserve">        sCS30KHZoneThirtySecondT                                                 </w:t>
      </w:r>
      <w:r w:rsidRPr="00343D45">
        <w:rPr>
          <w:rFonts w:ascii="Courier New" w:eastAsia="Times New Roman" w:hAnsi="Courier New"/>
          <w:color w:val="993366"/>
          <w:sz w:val="16"/>
          <w:lang w:eastAsia="en-GB"/>
        </w:rPr>
        <w:t>SEQUENCE</w:t>
      </w:r>
      <w:r w:rsidRPr="00343D45">
        <w:rPr>
          <w:rFonts w:ascii="Courier New" w:eastAsia="Times New Roman" w:hAnsi="Courier New"/>
          <w:sz w:val="16"/>
          <w:lang w:eastAsia="en-GB"/>
        </w:rPr>
        <w:t xml:space="preserve"> (</w:t>
      </w:r>
      <w:r w:rsidRPr="00343D45">
        <w:rPr>
          <w:rFonts w:ascii="Courier New" w:eastAsia="Times New Roman" w:hAnsi="Courier New"/>
          <w:color w:val="993366"/>
          <w:sz w:val="16"/>
          <w:lang w:eastAsia="en-GB"/>
        </w:rPr>
        <w:t>SIZE</w:t>
      </w:r>
      <w:r w:rsidRPr="00343D45">
        <w:rPr>
          <w:rFonts w:ascii="Courier New" w:eastAsia="Times New Roman" w:hAnsi="Courier New"/>
          <w:sz w:val="16"/>
          <w:lang w:eastAsia="en-GB"/>
        </w:rPr>
        <w:t xml:space="preserve"> (1..maxPO-perPF-r19))</w:t>
      </w:r>
      <w:r w:rsidRPr="00343D45">
        <w:rPr>
          <w:rFonts w:ascii="Courier New" w:eastAsia="Times New Roman" w:hAnsi="Courier New"/>
          <w:color w:val="993366"/>
          <w:sz w:val="16"/>
          <w:lang w:eastAsia="en-GB"/>
        </w:rPr>
        <w:t xml:space="preserve"> OF</w:t>
      </w:r>
      <w:r w:rsidRPr="00343D45">
        <w:rPr>
          <w:rFonts w:ascii="Courier New" w:eastAsia="Times New Roman" w:hAnsi="Courier New"/>
          <w:sz w:val="16"/>
          <w:lang w:eastAsia="en-GB"/>
        </w:rPr>
        <w:t xml:space="preserve"> </w:t>
      </w:r>
      <w:r w:rsidRPr="00343D45">
        <w:rPr>
          <w:rFonts w:ascii="Courier New" w:eastAsia="Times New Roman" w:hAnsi="Courier New"/>
          <w:color w:val="993366"/>
          <w:sz w:val="16"/>
          <w:lang w:eastAsia="en-GB"/>
        </w:rPr>
        <w:t>INTEGER</w:t>
      </w:r>
      <w:r w:rsidRPr="00343D45">
        <w:rPr>
          <w:rFonts w:ascii="Courier New" w:eastAsia="Times New Roman" w:hAnsi="Courier New"/>
          <w:sz w:val="16"/>
          <w:lang w:eastAsia="en-GB"/>
        </w:rPr>
        <w:t xml:space="preserve"> (0..FFS),</w:t>
      </w:r>
    </w:p>
    <w:p w14:paraId="62F36A64" w14:textId="77777777" w:rsidR="00343D45" w:rsidRPr="00343D45" w:rsidRDefault="00343D45" w:rsidP="0034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43D45">
        <w:rPr>
          <w:rFonts w:ascii="Courier New" w:eastAsia="Times New Roman" w:hAnsi="Courier New"/>
          <w:sz w:val="16"/>
          <w:lang w:eastAsia="en-GB"/>
        </w:rPr>
        <w:t xml:space="preserve">        sCS60KHZoneThirtySecondT                                                 </w:t>
      </w:r>
      <w:r w:rsidRPr="00343D45">
        <w:rPr>
          <w:rFonts w:ascii="Courier New" w:eastAsia="Times New Roman" w:hAnsi="Courier New"/>
          <w:color w:val="993366"/>
          <w:sz w:val="16"/>
          <w:lang w:eastAsia="en-GB"/>
        </w:rPr>
        <w:t>SEQUENCE</w:t>
      </w:r>
      <w:r w:rsidRPr="00343D45">
        <w:rPr>
          <w:rFonts w:ascii="Courier New" w:eastAsia="Times New Roman" w:hAnsi="Courier New"/>
          <w:sz w:val="16"/>
          <w:lang w:eastAsia="en-GB"/>
        </w:rPr>
        <w:t xml:space="preserve"> (</w:t>
      </w:r>
      <w:r w:rsidRPr="00343D45">
        <w:rPr>
          <w:rFonts w:ascii="Courier New" w:eastAsia="Times New Roman" w:hAnsi="Courier New"/>
          <w:color w:val="993366"/>
          <w:sz w:val="16"/>
          <w:lang w:eastAsia="en-GB"/>
        </w:rPr>
        <w:t>SIZE</w:t>
      </w:r>
      <w:r w:rsidRPr="00343D45">
        <w:rPr>
          <w:rFonts w:ascii="Courier New" w:eastAsia="Times New Roman" w:hAnsi="Courier New"/>
          <w:sz w:val="16"/>
          <w:lang w:eastAsia="en-GB"/>
        </w:rPr>
        <w:t xml:space="preserve"> (1..maxPO-perPF-r19))</w:t>
      </w:r>
      <w:r w:rsidRPr="00343D45">
        <w:rPr>
          <w:rFonts w:ascii="Courier New" w:eastAsia="Times New Roman" w:hAnsi="Courier New"/>
          <w:color w:val="993366"/>
          <w:sz w:val="16"/>
          <w:lang w:eastAsia="en-GB"/>
        </w:rPr>
        <w:t xml:space="preserve"> OF</w:t>
      </w:r>
      <w:r w:rsidRPr="00343D45">
        <w:rPr>
          <w:rFonts w:ascii="Courier New" w:eastAsia="Times New Roman" w:hAnsi="Courier New"/>
          <w:sz w:val="16"/>
          <w:lang w:eastAsia="en-GB"/>
        </w:rPr>
        <w:t xml:space="preserve"> </w:t>
      </w:r>
      <w:r w:rsidRPr="00343D45">
        <w:rPr>
          <w:rFonts w:ascii="Courier New" w:eastAsia="Times New Roman" w:hAnsi="Courier New"/>
          <w:color w:val="993366"/>
          <w:sz w:val="16"/>
          <w:lang w:eastAsia="en-GB"/>
        </w:rPr>
        <w:t>INTEGER</w:t>
      </w:r>
      <w:r w:rsidRPr="00343D45">
        <w:rPr>
          <w:rFonts w:ascii="Courier New" w:eastAsia="Times New Roman" w:hAnsi="Courier New"/>
          <w:sz w:val="16"/>
          <w:lang w:eastAsia="en-GB"/>
        </w:rPr>
        <w:t xml:space="preserve"> (0..FFS),</w:t>
      </w:r>
    </w:p>
    <w:p w14:paraId="2F455B77" w14:textId="77777777" w:rsidR="00343D45" w:rsidRPr="00343D45" w:rsidRDefault="00343D45" w:rsidP="0034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43D45">
        <w:rPr>
          <w:rFonts w:ascii="Courier New" w:eastAsia="Times New Roman" w:hAnsi="Courier New"/>
          <w:sz w:val="16"/>
          <w:lang w:eastAsia="en-GB"/>
        </w:rPr>
        <w:t xml:space="preserve">        sCS120KHZoneThirtySecondT                                                </w:t>
      </w:r>
      <w:r w:rsidRPr="00343D45">
        <w:rPr>
          <w:rFonts w:ascii="Courier New" w:eastAsia="Times New Roman" w:hAnsi="Courier New"/>
          <w:color w:val="993366"/>
          <w:sz w:val="16"/>
          <w:lang w:eastAsia="en-GB"/>
        </w:rPr>
        <w:t>SEQUENCE</w:t>
      </w:r>
      <w:r w:rsidRPr="00343D45">
        <w:rPr>
          <w:rFonts w:ascii="Courier New" w:eastAsia="Times New Roman" w:hAnsi="Courier New"/>
          <w:sz w:val="16"/>
          <w:lang w:eastAsia="en-GB"/>
        </w:rPr>
        <w:t xml:space="preserve"> (</w:t>
      </w:r>
      <w:r w:rsidRPr="00343D45">
        <w:rPr>
          <w:rFonts w:ascii="Courier New" w:eastAsia="Times New Roman" w:hAnsi="Courier New"/>
          <w:color w:val="993366"/>
          <w:sz w:val="16"/>
          <w:lang w:eastAsia="en-GB"/>
        </w:rPr>
        <w:t>SIZE</w:t>
      </w:r>
      <w:r w:rsidRPr="00343D45">
        <w:rPr>
          <w:rFonts w:ascii="Courier New" w:eastAsia="Times New Roman" w:hAnsi="Courier New"/>
          <w:sz w:val="16"/>
          <w:lang w:eastAsia="en-GB"/>
        </w:rPr>
        <w:t xml:space="preserve"> (1..maxPO-perPF-r19))</w:t>
      </w:r>
      <w:r w:rsidRPr="00343D45">
        <w:rPr>
          <w:rFonts w:ascii="Courier New" w:eastAsia="Times New Roman" w:hAnsi="Courier New"/>
          <w:color w:val="993366"/>
          <w:sz w:val="16"/>
          <w:lang w:eastAsia="en-GB"/>
        </w:rPr>
        <w:t xml:space="preserve"> OF</w:t>
      </w:r>
      <w:r w:rsidRPr="00343D45">
        <w:rPr>
          <w:rFonts w:ascii="Courier New" w:eastAsia="Times New Roman" w:hAnsi="Courier New"/>
          <w:sz w:val="16"/>
          <w:lang w:eastAsia="en-GB"/>
        </w:rPr>
        <w:t xml:space="preserve"> </w:t>
      </w:r>
      <w:r w:rsidRPr="00343D45">
        <w:rPr>
          <w:rFonts w:ascii="Courier New" w:eastAsia="Times New Roman" w:hAnsi="Courier New"/>
          <w:color w:val="993366"/>
          <w:sz w:val="16"/>
          <w:lang w:eastAsia="en-GB"/>
        </w:rPr>
        <w:t>INTEGER</w:t>
      </w:r>
      <w:r w:rsidRPr="00343D45">
        <w:rPr>
          <w:rFonts w:ascii="Courier New" w:eastAsia="Times New Roman" w:hAnsi="Courier New"/>
          <w:sz w:val="16"/>
          <w:lang w:eastAsia="en-GB"/>
        </w:rPr>
        <w:t xml:space="preserve"> (0..FFS),</w:t>
      </w:r>
    </w:p>
    <w:p w14:paraId="12D2B59B" w14:textId="77777777" w:rsidR="00343D45" w:rsidRPr="00343D45" w:rsidRDefault="00343D45" w:rsidP="0034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343D45">
        <w:rPr>
          <w:rFonts w:ascii="Courier New" w:eastAsia="Times New Roman" w:hAnsi="Courier New"/>
          <w:sz w:val="16"/>
          <w:lang w:eastAsia="en-GB"/>
        </w:rPr>
        <w:t xml:space="preserve">        sCS480KHZoneThirtySecondT                                                </w:t>
      </w:r>
      <w:r w:rsidRPr="00343D45">
        <w:rPr>
          <w:rFonts w:ascii="Courier New" w:eastAsia="Times New Roman" w:hAnsi="Courier New"/>
          <w:color w:val="993366"/>
          <w:sz w:val="16"/>
          <w:lang w:eastAsia="en-GB"/>
        </w:rPr>
        <w:t>SEQUENCE</w:t>
      </w:r>
      <w:r w:rsidRPr="00343D45">
        <w:rPr>
          <w:rFonts w:ascii="Courier New" w:eastAsia="Times New Roman" w:hAnsi="Courier New"/>
          <w:sz w:val="16"/>
          <w:lang w:eastAsia="en-GB"/>
        </w:rPr>
        <w:t xml:space="preserve"> (</w:t>
      </w:r>
      <w:r w:rsidRPr="00343D45">
        <w:rPr>
          <w:rFonts w:ascii="Courier New" w:eastAsia="Times New Roman" w:hAnsi="Courier New"/>
          <w:color w:val="993366"/>
          <w:sz w:val="16"/>
          <w:lang w:eastAsia="en-GB"/>
        </w:rPr>
        <w:t>SIZE</w:t>
      </w:r>
      <w:r w:rsidRPr="00343D45">
        <w:rPr>
          <w:rFonts w:ascii="Courier New" w:eastAsia="Times New Roman" w:hAnsi="Courier New"/>
          <w:sz w:val="16"/>
          <w:lang w:eastAsia="en-GB"/>
        </w:rPr>
        <w:t xml:space="preserve"> (1..maxPO-perPF-r19))</w:t>
      </w:r>
      <w:r w:rsidRPr="00343D45">
        <w:rPr>
          <w:rFonts w:ascii="Courier New" w:eastAsia="Times New Roman" w:hAnsi="Courier New"/>
          <w:color w:val="993366"/>
          <w:sz w:val="16"/>
          <w:lang w:eastAsia="en-GB"/>
        </w:rPr>
        <w:t xml:space="preserve"> OF</w:t>
      </w:r>
      <w:r w:rsidRPr="00343D45">
        <w:rPr>
          <w:rFonts w:ascii="Courier New" w:eastAsia="Times New Roman" w:hAnsi="Courier New"/>
          <w:sz w:val="16"/>
          <w:lang w:eastAsia="en-GB"/>
        </w:rPr>
        <w:t xml:space="preserve"> </w:t>
      </w:r>
      <w:r w:rsidRPr="00343D45">
        <w:rPr>
          <w:rFonts w:ascii="Courier New" w:eastAsia="Times New Roman" w:hAnsi="Courier New"/>
          <w:color w:val="993366"/>
          <w:sz w:val="16"/>
          <w:lang w:eastAsia="en-GB"/>
        </w:rPr>
        <w:t>INTEGER</w:t>
      </w:r>
      <w:r w:rsidRPr="00343D45">
        <w:rPr>
          <w:rFonts w:ascii="Courier New" w:eastAsia="Times New Roman" w:hAnsi="Courier New"/>
          <w:sz w:val="16"/>
          <w:lang w:eastAsia="en-GB"/>
        </w:rPr>
        <w:t xml:space="preserve"> (0..FFS)</w:t>
      </w:r>
    </w:p>
    <w:p w14:paraId="2C947C14" w14:textId="1E188DEA" w:rsidR="00DE2D27" w:rsidRDefault="00343D45" w:rsidP="00C82E83">
      <w:pPr>
        <w:rPr>
          <w:rFonts w:eastAsiaTheme="minorEastAsia"/>
          <w:sz w:val="22"/>
          <w:szCs w:val="22"/>
        </w:rPr>
      </w:pPr>
      <w:r w:rsidRPr="00343D45">
        <w:rPr>
          <w:rFonts w:eastAsia="Times New Roman"/>
          <w:sz w:val="20"/>
          <w:lang w:eastAsia="zh-CN"/>
        </w:rPr>
        <w:lastRenderedPageBreak/>
        <w:t xml:space="preserve"> </w:t>
      </w:r>
    </w:p>
    <w:p w14:paraId="0B8C6CDA" w14:textId="4AEB37D4" w:rsidR="00BF57C3" w:rsidRPr="00CB36D4" w:rsidRDefault="00BF57C3" w:rsidP="00BF57C3">
      <w:pPr>
        <w:spacing w:afterLines="50" w:after="120"/>
        <w:rPr>
          <w:rFonts w:eastAsiaTheme="minorEastAsia"/>
          <w:b/>
          <w:sz w:val="22"/>
          <w:szCs w:val="22"/>
          <w:u w:val="single"/>
        </w:rPr>
      </w:pPr>
      <w:r w:rsidRPr="00CB36D4">
        <w:rPr>
          <w:rFonts w:eastAsiaTheme="minorEastAsia"/>
          <w:b/>
          <w:sz w:val="22"/>
          <w:szCs w:val="22"/>
          <w:u w:val="single"/>
        </w:rPr>
        <w:t xml:space="preserve">Proposal </w:t>
      </w:r>
      <w:r w:rsidR="00AD1082">
        <w:rPr>
          <w:rFonts w:eastAsiaTheme="minorEastAsia" w:hint="eastAsia"/>
          <w:b/>
          <w:sz w:val="22"/>
          <w:szCs w:val="22"/>
          <w:u w:val="single"/>
        </w:rPr>
        <w:t>1</w:t>
      </w:r>
      <w:r w:rsidRPr="00CB36D4">
        <w:rPr>
          <w:rFonts w:eastAsiaTheme="minorEastAsia"/>
          <w:b/>
          <w:sz w:val="22"/>
          <w:szCs w:val="22"/>
          <w:u w:val="single"/>
        </w:rPr>
        <w:t>:</w:t>
      </w:r>
      <w:r w:rsidRPr="00CB36D4">
        <w:rPr>
          <w:rFonts w:eastAsiaTheme="minorEastAsia" w:hint="eastAsia"/>
          <w:b/>
          <w:sz w:val="22"/>
          <w:szCs w:val="22"/>
          <w:u w:val="single"/>
        </w:rPr>
        <w:t xml:space="preserve"> </w:t>
      </w:r>
      <w:r w:rsidRPr="00CB36D4">
        <w:rPr>
          <w:rFonts w:eastAsiaTheme="minorEastAsia"/>
          <w:b/>
          <w:sz w:val="22"/>
          <w:szCs w:val="22"/>
          <w:u w:val="single"/>
          <w:lang w:val="en-US"/>
        </w:rPr>
        <w:t>(</w:t>
      </w:r>
      <w:r w:rsidR="00443BF9">
        <w:rPr>
          <w:rFonts w:eastAsiaTheme="minorEastAsia" w:hint="eastAsia"/>
          <w:b/>
          <w:sz w:val="22"/>
          <w:szCs w:val="22"/>
          <w:u w:val="single"/>
          <w:lang w:val="en-US"/>
        </w:rPr>
        <w:t xml:space="preserve">Issue 1 of </w:t>
      </w:r>
      <w:r w:rsidRPr="00CB36D4">
        <w:rPr>
          <w:rFonts w:eastAsiaTheme="minorEastAsia"/>
          <w:b/>
          <w:sz w:val="22"/>
          <w:szCs w:val="22"/>
          <w:u w:val="single"/>
          <w:lang w:val="en-US"/>
        </w:rPr>
        <w:t>RRC</w:t>
      </w:r>
      <w:r w:rsidRPr="00CB36D4">
        <w:rPr>
          <w:rFonts w:eastAsiaTheme="minorEastAsia" w:hint="eastAsia"/>
          <w:b/>
          <w:sz w:val="22"/>
          <w:szCs w:val="22"/>
          <w:u w:val="single"/>
          <w:lang w:val="en-US"/>
        </w:rPr>
        <w:t xml:space="preserve"> adaptation</w:t>
      </w:r>
      <w:r w:rsidRPr="00CB36D4">
        <w:rPr>
          <w:rFonts w:eastAsiaTheme="minorEastAsia"/>
          <w:b/>
          <w:sz w:val="22"/>
          <w:szCs w:val="22"/>
          <w:u w:val="single"/>
          <w:lang w:val="en-US"/>
        </w:rPr>
        <w:t>)</w:t>
      </w:r>
    </w:p>
    <w:p w14:paraId="2538A3AA" w14:textId="3A5073E2" w:rsidR="00BF57C3" w:rsidRPr="000F44B6" w:rsidRDefault="00BF57C3" w:rsidP="00BF57C3">
      <w:pPr>
        <w:pStyle w:val="aff"/>
        <w:numPr>
          <w:ilvl w:val="0"/>
          <w:numId w:val="9"/>
        </w:numPr>
        <w:ind w:leftChars="0"/>
        <w:rPr>
          <w:rFonts w:eastAsiaTheme="minorEastAsia"/>
          <w:sz w:val="22"/>
          <w:szCs w:val="22"/>
          <w:lang w:val="en-US"/>
        </w:rPr>
      </w:pPr>
      <w:r w:rsidRPr="00BF57C3">
        <w:rPr>
          <w:rFonts w:eastAsiaTheme="minorEastAsia"/>
          <w:sz w:val="22"/>
          <w:szCs w:val="22"/>
        </w:rPr>
        <w:t>S</w:t>
      </w:r>
      <w:r w:rsidRPr="00BF57C3">
        <w:rPr>
          <w:rFonts w:eastAsiaTheme="minorEastAsia" w:hint="eastAsia"/>
          <w:sz w:val="22"/>
          <w:szCs w:val="22"/>
        </w:rPr>
        <w:t xml:space="preserve">upport </w:t>
      </w:r>
      <w:proofErr w:type="spellStart"/>
      <w:r w:rsidRPr="00BF57C3">
        <w:rPr>
          <w:rFonts w:eastAsiaTheme="minorEastAsia" w:hint="eastAsia"/>
          <w:sz w:val="22"/>
          <w:szCs w:val="22"/>
        </w:rPr>
        <w:t>option.</w:t>
      </w:r>
      <w:r w:rsidR="00576BD3">
        <w:rPr>
          <w:rFonts w:eastAsiaTheme="minorEastAsia" w:hint="eastAsia"/>
          <w:sz w:val="22"/>
          <w:szCs w:val="22"/>
        </w:rPr>
        <w:t>iii</w:t>
      </w:r>
      <w:proofErr w:type="spellEnd"/>
      <w:r w:rsidR="001458C6">
        <w:rPr>
          <w:rFonts w:eastAsiaTheme="minorEastAsia" w:hint="eastAsia"/>
          <w:sz w:val="22"/>
          <w:szCs w:val="22"/>
        </w:rPr>
        <w:t xml:space="preserve"> for </w:t>
      </w:r>
      <w:r w:rsidR="00576BD3">
        <w:rPr>
          <w:rFonts w:eastAsiaTheme="minorEastAsia" w:hint="eastAsia"/>
          <w:sz w:val="22"/>
          <w:szCs w:val="22"/>
        </w:rPr>
        <w:t xml:space="preserve">the maximum offset value for </w:t>
      </w:r>
      <w:proofErr w:type="spellStart"/>
      <w:r w:rsidR="00576BD3">
        <w:rPr>
          <w:rFonts w:eastAsiaTheme="minorEastAsia" w:hint="eastAsia"/>
          <w:sz w:val="22"/>
          <w:szCs w:val="22"/>
        </w:rPr>
        <w:t>pagingAdaptatoinFirst</w:t>
      </w:r>
      <w:proofErr w:type="spellEnd"/>
      <w:r w:rsidR="00576BD3">
        <w:rPr>
          <w:rFonts w:eastAsiaTheme="minorEastAsia" w:hint="eastAsia"/>
          <w:sz w:val="22"/>
          <w:szCs w:val="22"/>
        </w:rPr>
        <w:t xml:space="preserve"> PDCCH-MonitoringOccasion-OfPO-r19</w:t>
      </w:r>
      <w:r w:rsidR="000F44B6">
        <w:rPr>
          <w:rFonts w:eastAsiaTheme="minorEastAsia" w:hint="eastAsia"/>
          <w:sz w:val="22"/>
          <w:szCs w:val="22"/>
        </w:rPr>
        <w:t>, e.g.,</w:t>
      </w:r>
    </w:p>
    <w:p w14:paraId="63EC262A" w14:textId="61F47599" w:rsidR="000F44B6" w:rsidRDefault="000F44B6" w:rsidP="000F44B6">
      <w:pPr>
        <w:pStyle w:val="aff"/>
        <w:numPr>
          <w:ilvl w:val="1"/>
          <w:numId w:val="9"/>
        </w:numPr>
        <w:ind w:leftChars="0"/>
        <w:rPr>
          <w:rFonts w:eastAsiaTheme="minorEastAsia"/>
          <w:sz w:val="22"/>
          <w:szCs w:val="22"/>
          <w:lang w:val="en-US"/>
        </w:rPr>
      </w:pPr>
      <w:r w:rsidRPr="000F44B6">
        <w:rPr>
          <w:rFonts w:eastAsiaTheme="minorEastAsia"/>
          <w:sz w:val="22"/>
          <w:szCs w:val="22"/>
          <w:lang w:val="en-US"/>
        </w:rPr>
        <w:t>sCS15KHZoneT</w:t>
      </w:r>
      <w:r w:rsidR="00381710">
        <w:rPr>
          <w:rFonts w:eastAsiaTheme="minorEastAsia" w:hint="eastAsia"/>
          <w:sz w:val="22"/>
          <w:szCs w:val="22"/>
          <w:lang w:val="en-US"/>
        </w:rPr>
        <w:t xml:space="preserve">: </w:t>
      </w:r>
      <w:r w:rsidRPr="000F44B6">
        <w:rPr>
          <w:rFonts w:eastAsiaTheme="minorEastAsia"/>
          <w:sz w:val="22"/>
          <w:szCs w:val="22"/>
          <w:lang w:val="en-US"/>
        </w:rPr>
        <w:t>INTEGER (0..</w:t>
      </w:r>
      <w:r w:rsidRPr="000F44B6">
        <w:rPr>
          <w:rFonts w:eastAsiaTheme="minorEastAsia" w:hint="eastAsia"/>
          <w:color w:val="FF0000"/>
          <w:sz w:val="22"/>
          <w:szCs w:val="22"/>
          <w:lang w:val="en-US"/>
        </w:rPr>
        <w:t>139</w:t>
      </w:r>
      <w:r w:rsidRPr="000F44B6">
        <w:rPr>
          <w:rFonts w:eastAsiaTheme="minorEastAsia"/>
          <w:sz w:val="22"/>
          <w:szCs w:val="22"/>
          <w:lang w:val="en-US"/>
        </w:rPr>
        <w:t>)</w:t>
      </w:r>
    </w:p>
    <w:p w14:paraId="2DB6FDBD" w14:textId="28AC6459" w:rsidR="006B4793" w:rsidRPr="006B4793" w:rsidRDefault="00381710" w:rsidP="00AB4888">
      <w:pPr>
        <w:pStyle w:val="aff"/>
        <w:numPr>
          <w:ilvl w:val="1"/>
          <w:numId w:val="9"/>
        </w:numPr>
        <w:ind w:leftChars="0"/>
        <w:rPr>
          <w:rFonts w:eastAsiaTheme="minorEastAsia"/>
          <w:sz w:val="22"/>
          <w:szCs w:val="22"/>
          <w:lang w:val="en-US"/>
        </w:rPr>
      </w:pPr>
      <w:r w:rsidRPr="006B4793">
        <w:rPr>
          <w:rFonts w:eastAsiaTheme="minorEastAsia"/>
          <w:sz w:val="22"/>
          <w:szCs w:val="22"/>
          <w:lang w:val="en-US"/>
        </w:rPr>
        <w:t>sCS15KHZoneThirtySecondT</w:t>
      </w:r>
      <w:r w:rsidRPr="006B4793">
        <w:rPr>
          <w:rFonts w:eastAsiaTheme="minorEastAsia" w:hint="eastAsia"/>
          <w:sz w:val="22"/>
          <w:szCs w:val="22"/>
          <w:lang w:val="en-US"/>
        </w:rPr>
        <w:t xml:space="preserve">: </w:t>
      </w:r>
      <w:r w:rsidRPr="006B4793">
        <w:rPr>
          <w:rFonts w:eastAsiaTheme="minorEastAsia"/>
          <w:sz w:val="22"/>
          <w:szCs w:val="22"/>
          <w:lang w:val="en-US"/>
        </w:rPr>
        <w:t>INTEGER (0..</w:t>
      </w:r>
      <w:r w:rsidR="00DC789C" w:rsidRPr="00DC789C">
        <w:t xml:space="preserve"> </w:t>
      </w:r>
      <w:r w:rsidR="00DC789C" w:rsidRPr="006B4793">
        <w:rPr>
          <w:rFonts w:eastAsiaTheme="minorEastAsia"/>
          <w:color w:val="FF0000"/>
          <w:sz w:val="22"/>
          <w:szCs w:val="22"/>
          <w:lang w:val="en-US"/>
        </w:rPr>
        <w:t>4479</w:t>
      </w:r>
      <w:r w:rsidRPr="006B4793">
        <w:rPr>
          <w:rFonts w:eastAsiaTheme="minorEastAsia"/>
          <w:sz w:val="22"/>
          <w:szCs w:val="22"/>
          <w:lang w:val="en-US"/>
        </w:rPr>
        <w:t>)</w:t>
      </w:r>
    </w:p>
    <w:p w14:paraId="7C8DCF3C" w14:textId="2D00C697" w:rsidR="000F44B6" w:rsidRPr="00BF57C3" w:rsidRDefault="000F44B6" w:rsidP="000F44B6">
      <w:pPr>
        <w:pStyle w:val="aff"/>
        <w:numPr>
          <w:ilvl w:val="1"/>
          <w:numId w:val="9"/>
        </w:numPr>
        <w:ind w:leftChars="0"/>
        <w:rPr>
          <w:rFonts w:eastAsiaTheme="minorEastAsia"/>
          <w:sz w:val="22"/>
          <w:szCs w:val="22"/>
          <w:lang w:val="en-US"/>
        </w:rPr>
      </w:pPr>
      <w:r w:rsidRPr="000F44B6">
        <w:rPr>
          <w:rFonts w:eastAsiaTheme="minorEastAsia"/>
          <w:sz w:val="22"/>
          <w:szCs w:val="22"/>
          <w:lang w:val="en-US"/>
        </w:rPr>
        <w:t>sCS480KHZoneSixteenthT</w:t>
      </w:r>
      <w:r w:rsidR="00BD4B3C">
        <w:rPr>
          <w:rFonts w:eastAsiaTheme="minorEastAsia" w:hint="eastAsia"/>
          <w:sz w:val="22"/>
          <w:szCs w:val="22"/>
          <w:lang w:val="en-US"/>
        </w:rPr>
        <w:t>:</w:t>
      </w:r>
      <w:r w:rsidRPr="000F44B6">
        <w:rPr>
          <w:rFonts w:eastAsiaTheme="minorEastAsia"/>
          <w:sz w:val="22"/>
          <w:szCs w:val="22"/>
          <w:lang w:val="en-US"/>
        </w:rPr>
        <w:t xml:space="preserve"> INTEGER (0..</w:t>
      </w:r>
      <w:r w:rsidR="00D6634C" w:rsidRPr="00D6634C">
        <w:rPr>
          <w:rFonts w:eastAsiaTheme="minorEastAsia"/>
          <w:sz w:val="22"/>
          <w:szCs w:val="22"/>
        </w:rPr>
        <w:t xml:space="preserve"> </w:t>
      </w:r>
      <w:r w:rsidR="00D6634C" w:rsidRPr="00D6634C">
        <w:rPr>
          <w:rFonts w:eastAsiaTheme="minorEastAsia"/>
          <w:color w:val="FF0000"/>
          <w:sz w:val="22"/>
          <w:szCs w:val="22"/>
        </w:rPr>
        <w:t>35839</w:t>
      </w:r>
      <w:r w:rsidRPr="000F44B6">
        <w:rPr>
          <w:rFonts w:eastAsiaTheme="minorEastAsia"/>
          <w:sz w:val="22"/>
          <w:szCs w:val="22"/>
          <w:lang w:val="en-US"/>
        </w:rPr>
        <w:t>)</w:t>
      </w:r>
    </w:p>
    <w:p w14:paraId="11BCF125" w14:textId="77777777" w:rsidR="00BB47A2" w:rsidRPr="00BB47A2" w:rsidRDefault="00BB47A2" w:rsidP="00BB47A2">
      <w:pPr>
        <w:rPr>
          <w:rFonts w:eastAsiaTheme="minorEastAsia"/>
          <w:sz w:val="22"/>
          <w:szCs w:val="22"/>
          <w:lang w:val="en-US"/>
        </w:rPr>
      </w:pPr>
    </w:p>
    <w:p w14:paraId="187BD9DB" w14:textId="302E2A1A" w:rsidR="00BB47A2" w:rsidRDefault="00BB47A2" w:rsidP="008149B0">
      <w:pPr>
        <w:pStyle w:val="3"/>
        <w:rPr>
          <w:rFonts w:eastAsiaTheme="minorEastAsia"/>
          <w:b/>
          <w:szCs w:val="18"/>
          <w:lang w:val="en-US"/>
        </w:rPr>
      </w:pPr>
      <w:r>
        <w:rPr>
          <w:rFonts w:eastAsia="DengXian"/>
          <w:b/>
          <w:szCs w:val="18"/>
          <w:lang w:val="en-US" w:eastAsia="zh-CN"/>
        </w:rPr>
        <w:t>2.</w:t>
      </w:r>
      <w:r>
        <w:rPr>
          <w:rFonts w:eastAsiaTheme="minorEastAsia" w:hint="eastAsia"/>
          <w:b/>
          <w:szCs w:val="18"/>
          <w:lang w:val="en-US"/>
        </w:rPr>
        <w:t>2.2</w:t>
      </w:r>
      <w:r w:rsidR="008149B0">
        <w:rPr>
          <w:rFonts w:eastAsiaTheme="minorEastAsia" w:hint="eastAsia"/>
          <w:b/>
          <w:szCs w:val="18"/>
          <w:lang w:val="en-US"/>
        </w:rPr>
        <w:t xml:space="preserve"> </w:t>
      </w:r>
      <w:r w:rsidR="00427A04" w:rsidRPr="00427A04">
        <w:rPr>
          <w:rFonts w:eastAsiaTheme="minorEastAsia"/>
          <w:b/>
          <w:szCs w:val="18"/>
          <w:lang w:val="en-US"/>
        </w:rPr>
        <w:t xml:space="preserve">Issue </w:t>
      </w:r>
      <w:r w:rsidR="00427A04">
        <w:rPr>
          <w:rFonts w:eastAsiaTheme="minorEastAsia" w:hint="eastAsia"/>
          <w:b/>
          <w:szCs w:val="18"/>
          <w:lang w:val="en-US"/>
        </w:rPr>
        <w:t>2</w:t>
      </w:r>
      <w:r w:rsidR="00427A04" w:rsidRPr="00427A04">
        <w:rPr>
          <w:rFonts w:eastAsiaTheme="minorEastAsia"/>
          <w:b/>
          <w:szCs w:val="18"/>
          <w:lang w:val="en-US"/>
        </w:rPr>
        <w:t xml:space="preserve"> of RRC adaptation</w:t>
      </w:r>
    </w:p>
    <w:tbl>
      <w:tblPr>
        <w:tblStyle w:val="afd"/>
        <w:tblW w:w="0" w:type="auto"/>
        <w:tblLook w:val="04A0" w:firstRow="1" w:lastRow="0" w:firstColumn="1" w:lastColumn="0" w:noHBand="0" w:noVBand="1"/>
      </w:tblPr>
      <w:tblGrid>
        <w:gridCol w:w="9962"/>
      </w:tblGrid>
      <w:tr w:rsidR="002435B6" w:rsidRPr="00AB20C2" w14:paraId="5309BA68" w14:textId="77777777" w:rsidTr="001235F3">
        <w:tc>
          <w:tcPr>
            <w:tcW w:w="9962" w:type="dxa"/>
            <w:tcBorders>
              <w:top w:val="single" w:sz="4" w:space="0" w:color="auto"/>
              <w:left w:val="single" w:sz="4" w:space="0" w:color="auto"/>
              <w:bottom w:val="single" w:sz="4" w:space="0" w:color="auto"/>
              <w:right w:val="single" w:sz="4" w:space="0" w:color="auto"/>
            </w:tcBorders>
            <w:hideMark/>
          </w:tcPr>
          <w:p w14:paraId="2724B824" w14:textId="77777777" w:rsidR="00540A70" w:rsidRPr="00AB20C2" w:rsidRDefault="00540A70" w:rsidP="00540A70">
            <w:pPr>
              <w:spacing w:after="0"/>
              <w:rPr>
                <w:rFonts w:eastAsiaTheme="minorEastAsia"/>
                <w:bCs/>
                <w:sz w:val="20"/>
              </w:rPr>
            </w:pPr>
            <w:r w:rsidRPr="00AB20C2">
              <w:rPr>
                <w:rFonts w:eastAsiaTheme="minorEastAsia"/>
                <w:bCs/>
                <w:sz w:val="20"/>
              </w:rPr>
              <w:t xml:space="preserve">Q14a. Please comment on whether the maximum offset value for </w:t>
            </w:r>
            <w:proofErr w:type="spellStart"/>
            <w:r w:rsidRPr="00AB20C2">
              <w:rPr>
                <w:rFonts w:eastAsiaTheme="minorEastAsia"/>
                <w:bCs/>
                <w:i/>
                <w:iCs/>
                <w:sz w:val="20"/>
              </w:rPr>
              <w:t>pagingAdaptationF</w:t>
            </w:r>
            <w:proofErr w:type="spellEnd"/>
            <w:r w:rsidRPr="00AB20C2">
              <w:rPr>
                <w:rFonts w:eastAsiaTheme="minorEastAsia"/>
                <w:bCs/>
                <w:i/>
                <w:iCs/>
                <w:sz w:val="20"/>
                <w:lang w:val="en-CA"/>
              </w:rPr>
              <w:t>irstPDCCH-MonitoringOccasionOfPEI-O-r19</w:t>
            </w:r>
            <w:r w:rsidRPr="00AB20C2">
              <w:rPr>
                <w:rFonts w:eastAsiaTheme="minorEastAsia"/>
                <w:bCs/>
                <w:sz w:val="20"/>
                <w:lang w:val="en-CA"/>
              </w:rPr>
              <w:t xml:space="preserve"> field parameter </w:t>
            </w:r>
            <w:r w:rsidRPr="00AB20C2">
              <w:rPr>
                <w:rFonts w:eastAsiaTheme="minorEastAsia"/>
                <w:bCs/>
                <w:sz w:val="20"/>
              </w:rPr>
              <w:t>is extended to 32 radio frames:</w:t>
            </w:r>
          </w:p>
          <w:p w14:paraId="46B90216" w14:textId="77777777" w:rsidR="00540A70" w:rsidRPr="00AB20C2" w:rsidRDefault="00540A70" w:rsidP="00540A70">
            <w:pPr>
              <w:numPr>
                <w:ilvl w:val="0"/>
                <w:numId w:val="21"/>
              </w:numPr>
              <w:spacing w:after="0"/>
              <w:rPr>
                <w:rFonts w:eastAsiaTheme="minorEastAsia"/>
                <w:bCs/>
                <w:sz w:val="20"/>
              </w:rPr>
            </w:pPr>
            <w:r w:rsidRPr="00AB20C2">
              <w:rPr>
                <w:rFonts w:eastAsiaTheme="minorEastAsia"/>
                <w:bCs/>
                <w:sz w:val="20"/>
              </w:rPr>
              <w:t>at symbol level</w:t>
            </w:r>
          </w:p>
          <w:p w14:paraId="4291EAFF" w14:textId="77777777" w:rsidR="00540A70" w:rsidRPr="00AB20C2" w:rsidRDefault="00540A70" w:rsidP="00540A70">
            <w:pPr>
              <w:numPr>
                <w:ilvl w:val="0"/>
                <w:numId w:val="21"/>
              </w:numPr>
              <w:spacing w:after="0"/>
              <w:rPr>
                <w:rFonts w:eastAsiaTheme="minorEastAsia"/>
                <w:bCs/>
                <w:sz w:val="20"/>
              </w:rPr>
            </w:pPr>
            <w:r w:rsidRPr="00AB20C2">
              <w:rPr>
                <w:rFonts w:eastAsiaTheme="minorEastAsia"/>
                <w:bCs/>
                <w:sz w:val="20"/>
              </w:rPr>
              <w:t>at slot level</w:t>
            </w:r>
          </w:p>
          <w:p w14:paraId="72F10CC7" w14:textId="77777777" w:rsidR="00540A70" w:rsidRPr="00AB20C2" w:rsidRDefault="00540A70" w:rsidP="00540A70">
            <w:pPr>
              <w:numPr>
                <w:ilvl w:val="0"/>
                <w:numId w:val="21"/>
              </w:numPr>
              <w:spacing w:after="0"/>
              <w:rPr>
                <w:rFonts w:eastAsiaTheme="minorEastAsia"/>
                <w:bCs/>
                <w:sz w:val="20"/>
              </w:rPr>
            </w:pPr>
            <w:r w:rsidRPr="00AB20C2">
              <w:rPr>
                <w:rFonts w:eastAsiaTheme="minorEastAsia"/>
                <w:bCs/>
                <w:sz w:val="20"/>
              </w:rPr>
              <w:t xml:space="preserve">by restricting the maximum value range of Rel-19 </w:t>
            </w:r>
            <w:proofErr w:type="spellStart"/>
            <w:r w:rsidRPr="00AB20C2">
              <w:rPr>
                <w:rFonts w:eastAsiaTheme="minorEastAsia"/>
                <w:bCs/>
                <w:i/>
                <w:iCs/>
                <w:sz w:val="20"/>
              </w:rPr>
              <w:t>pagingAdaptationFirstPDCCH-MonitoringOccasion</w:t>
            </w:r>
            <w:proofErr w:type="spellEnd"/>
            <w:r w:rsidRPr="00AB20C2">
              <w:rPr>
                <w:rFonts w:eastAsiaTheme="minorEastAsia"/>
                <w:bCs/>
                <w:i/>
                <w:iCs/>
                <w:sz w:val="20"/>
                <w:lang w:val="en-CA"/>
              </w:rPr>
              <w:t>OfPEI-O-r19</w:t>
            </w:r>
            <w:r w:rsidRPr="00AB20C2">
              <w:rPr>
                <w:rFonts w:eastAsiaTheme="minorEastAsia"/>
                <w:bCs/>
                <w:sz w:val="20"/>
              </w:rPr>
              <w:t xml:space="preserve"> field parameter for different SCS corresponding to </w:t>
            </w:r>
            <w:r w:rsidRPr="00AB20C2">
              <w:rPr>
                <w:rFonts w:eastAsiaTheme="minorEastAsia"/>
                <w:bCs/>
                <w:i/>
                <w:iCs/>
                <w:sz w:val="20"/>
              </w:rPr>
              <w:t>pagingAdaptationNAndPagingFrameOffset-r19</w:t>
            </w:r>
            <w:r w:rsidRPr="00AB20C2">
              <w:rPr>
                <w:rFonts w:eastAsiaTheme="minorEastAsia"/>
                <w:bCs/>
                <w:sz w:val="20"/>
              </w:rPr>
              <w:t xml:space="preserve"> (i.e. N)</w:t>
            </w:r>
          </w:p>
          <w:p w14:paraId="24842DD3" w14:textId="77777777" w:rsidR="00540A70" w:rsidRPr="00AB20C2" w:rsidRDefault="00540A70" w:rsidP="00540A70">
            <w:pPr>
              <w:numPr>
                <w:ilvl w:val="0"/>
                <w:numId w:val="21"/>
              </w:numPr>
              <w:spacing w:after="0"/>
              <w:rPr>
                <w:rFonts w:eastAsiaTheme="minorEastAsia"/>
                <w:bCs/>
                <w:sz w:val="20"/>
              </w:rPr>
            </w:pPr>
            <w:r w:rsidRPr="00AB20C2">
              <w:rPr>
                <w:rFonts w:eastAsiaTheme="minorEastAsia"/>
                <w:bCs/>
                <w:sz w:val="20"/>
              </w:rPr>
              <w:t>by restricting the configuration to evenly distributed POs, i.e., the first PO position among 8 POs and the interval between them.</w:t>
            </w:r>
          </w:p>
          <w:p w14:paraId="7DDEB11E" w14:textId="0C3E09FA" w:rsidR="00540A70" w:rsidRPr="00AB20C2" w:rsidRDefault="00C04060" w:rsidP="00540A70">
            <w:pPr>
              <w:numPr>
                <w:ilvl w:val="0"/>
                <w:numId w:val="21"/>
              </w:numPr>
              <w:spacing w:after="0"/>
              <w:rPr>
                <w:rFonts w:eastAsiaTheme="minorEastAsia"/>
                <w:bCs/>
                <w:sz w:val="20"/>
              </w:rPr>
            </w:pPr>
            <w:r w:rsidRPr="00AB20C2">
              <w:rPr>
                <w:rFonts w:eastAsiaTheme="minorEastAsia"/>
                <w:bCs/>
                <w:sz w:val="20"/>
              </w:rPr>
              <w:t>O</w:t>
            </w:r>
            <w:r w:rsidR="00540A70" w:rsidRPr="00AB20C2">
              <w:rPr>
                <w:rFonts w:eastAsiaTheme="minorEastAsia"/>
                <w:bCs/>
                <w:sz w:val="20"/>
              </w:rPr>
              <w:t>ther</w:t>
            </w:r>
          </w:p>
          <w:p w14:paraId="1D8D72B4" w14:textId="77777777" w:rsidR="00C04060" w:rsidRPr="00AB20C2" w:rsidRDefault="00C04060" w:rsidP="00C04060">
            <w:pPr>
              <w:spacing w:after="0"/>
              <w:ind w:left="2419"/>
              <w:rPr>
                <w:rFonts w:eastAsiaTheme="minorEastAsia"/>
                <w:bCs/>
                <w:sz w:val="20"/>
              </w:rPr>
            </w:pPr>
          </w:p>
          <w:p w14:paraId="5A323435" w14:textId="049FF77F" w:rsidR="002435B6" w:rsidRPr="00AB20C2" w:rsidRDefault="00C04060" w:rsidP="00540A70">
            <w:pPr>
              <w:spacing w:after="0"/>
              <w:rPr>
                <w:rFonts w:eastAsiaTheme="minorEastAsia"/>
                <w:bCs/>
                <w:sz w:val="20"/>
                <w:lang w:val="en-US"/>
              </w:rPr>
            </w:pPr>
            <w:r w:rsidRPr="00AB20C2">
              <w:rPr>
                <w:rFonts w:eastAsiaTheme="minorEastAsia"/>
                <w:bCs/>
                <w:sz w:val="20"/>
                <w:lang w:val="en-US"/>
              </w:rPr>
              <w:t>Q14b: Please comment on which values should be adopted, i.e., x</w:t>
            </w:r>
          </w:p>
        </w:tc>
      </w:tr>
    </w:tbl>
    <w:p w14:paraId="21AF25A4" w14:textId="22FD8CE2" w:rsidR="00B6569C" w:rsidRDefault="00B45817" w:rsidP="00B45817">
      <w:pPr>
        <w:ind w:firstLineChars="50" w:firstLine="110"/>
        <w:rPr>
          <w:rFonts w:eastAsiaTheme="minorEastAsia"/>
          <w:sz w:val="22"/>
          <w:szCs w:val="22"/>
        </w:rPr>
      </w:pPr>
      <w:r>
        <w:rPr>
          <w:rFonts w:eastAsiaTheme="minorEastAsia" w:hint="eastAsia"/>
          <w:sz w:val="22"/>
          <w:szCs w:val="22"/>
        </w:rPr>
        <w:t xml:space="preserve">Similar to the above discussion, </w:t>
      </w:r>
      <w:r w:rsidR="00CF3B5F">
        <w:rPr>
          <w:rFonts w:eastAsiaTheme="minorEastAsia" w:hint="eastAsia"/>
          <w:sz w:val="22"/>
          <w:szCs w:val="22"/>
        </w:rPr>
        <w:t>the legacy principle should be applied to the parameters to define PDCCH monitoring occasion for PEI in Rel-19 paging adaptation as well.</w:t>
      </w:r>
      <w:r w:rsidR="00B6569C">
        <w:rPr>
          <w:rFonts w:eastAsiaTheme="minorEastAsia" w:hint="eastAsia"/>
          <w:sz w:val="22"/>
          <w:szCs w:val="22"/>
        </w:rPr>
        <w:t xml:space="preserve"> Therefore, the same values should be </w:t>
      </w:r>
      <w:r w:rsidR="00B6569C">
        <w:rPr>
          <w:rFonts w:eastAsiaTheme="minorEastAsia"/>
          <w:sz w:val="22"/>
          <w:szCs w:val="22"/>
        </w:rPr>
        <w:t>introduced</w:t>
      </w:r>
      <w:r w:rsidR="00B6569C">
        <w:rPr>
          <w:rFonts w:eastAsiaTheme="minorEastAsia" w:hint="eastAsia"/>
          <w:sz w:val="22"/>
          <w:szCs w:val="22"/>
        </w:rPr>
        <w:t xml:space="preserve"> as the one for PO.</w:t>
      </w:r>
    </w:p>
    <w:p w14:paraId="55C080CA" w14:textId="77777777" w:rsidR="00B45817" w:rsidRPr="002435B6" w:rsidRDefault="00B45817" w:rsidP="00B45817">
      <w:pPr>
        <w:ind w:firstLineChars="50" w:firstLine="110"/>
        <w:rPr>
          <w:rFonts w:eastAsiaTheme="minorEastAsia"/>
          <w:sz w:val="22"/>
          <w:szCs w:val="22"/>
        </w:rPr>
      </w:pPr>
    </w:p>
    <w:p w14:paraId="59FA2673" w14:textId="7368ECFB" w:rsidR="007D48F0" w:rsidRPr="007D48F0" w:rsidRDefault="007D48F0" w:rsidP="007D48F0">
      <w:pPr>
        <w:spacing w:afterLines="50" w:after="120"/>
        <w:rPr>
          <w:rFonts w:eastAsiaTheme="minorEastAsia"/>
          <w:b/>
          <w:sz w:val="22"/>
          <w:szCs w:val="22"/>
          <w:u w:val="single"/>
        </w:rPr>
      </w:pPr>
      <w:r w:rsidRPr="007D48F0">
        <w:rPr>
          <w:rFonts w:eastAsiaTheme="minorEastAsia"/>
          <w:b/>
          <w:sz w:val="22"/>
          <w:szCs w:val="22"/>
          <w:u w:val="single"/>
        </w:rPr>
        <w:t xml:space="preserve">Proposal </w:t>
      </w:r>
      <w:r>
        <w:rPr>
          <w:rFonts w:eastAsiaTheme="minorEastAsia" w:hint="eastAsia"/>
          <w:b/>
          <w:sz w:val="22"/>
          <w:szCs w:val="22"/>
          <w:u w:val="single"/>
        </w:rPr>
        <w:t>2</w:t>
      </w:r>
      <w:r w:rsidRPr="007D48F0">
        <w:rPr>
          <w:rFonts w:eastAsiaTheme="minorEastAsia"/>
          <w:b/>
          <w:sz w:val="22"/>
          <w:szCs w:val="22"/>
          <w:u w:val="single"/>
        </w:rPr>
        <w:t>:</w:t>
      </w:r>
      <w:r w:rsidRPr="007D48F0">
        <w:rPr>
          <w:rFonts w:eastAsiaTheme="minorEastAsia" w:hint="eastAsia"/>
          <w:b/>
          <w:sz w:val="22"/>
          <w:szCs w:val="22"/>
          <w:u w:val="single"/>
        </w:rPr>
        <w:t xml:space="preserve"> </w:t>
      </w:r>
      <w:r w:rsidRPr="007D48F0">
        <w:rPr>
          <w:rFonts w:eastAsiaTheme="minorEastAsia"/>
          <w:b/>
          <w:sz w:val="22"/>
          <w:szCs w:val="22"/>
          <w:u w:val="single"/>
          <w:lang w:val="en-US"/>
        </w:rPr>
        <w:t>(</w:t>
      </w:r>
      <w:r w:rsidRPr="007D48F0">
        <w:rPr>
          <w:rFonts w:eastAsiaTheme="minorEastAsia" w:hint="eastAsia"/>
          <w:b/>
          <w:sz w:val="22"/>
          <w:szCs w:val="22"/>
          <w:u w:val="single"/>
          <w:lang w:val="en-US"/>
        </w:rPr>
        <w:t xml:space="preserve">Issue </w:t>
      </w:r>
      <w:r>
        <w:rPr>
          <w:rFonts w:eastAsiaTheme="minorEastAsia" w:hint="eastAsia"/>
          <w:b/>
          <w:sz w:val="22"/>
          <w:szCs w:val="22"/>
          <w:u w:val="single"/>
          <w:lang w:val="en-US"/>
        </w:rPr>
        <w:t>2</w:t>
      </w:r>
      <w:r w:rsidRPr="007D48F0">
        <w:rPr>
          <w:rFonts w:eastAsiaTheme="minorEastAsia" w:hint="eastAsia"/>
          <w:b/>
          <w:sz w:val="22"/>
          <w:szCs w:val="22"/>
          <w:u w:val="single"/>
          <w:lang w:val="en-US"/>
        </w:rPr>
        <w:t xml:space="preserve"> of </w:t>
      </w:r>
      <w:r w:rsidRPr="007D48F0">
        <w:rPr>
          <w:rFonts w:eastAsiaTheme="minorEastAsia"/>
          <w:b/>
          <w:sz w:val="22"/>
          <w:szCs w:val="22"/>
          <w:u w:val="single"/>
          <w:lang w:val="en-US"/>
        </w:rPr>
        <w:t>RRC</w:t>
      </w:r>
      <w:r w:rsidRPr="007D48F0">
        <w:rPr>
          <w:rFonts w:eastAsiaTheme="minorEastAsia" w:hint="eastAsia"/>
          <w:b/>
          <w:sz w:val="22"/>
          <w:szCs w:val="22"/>
          <w:u w:val="single"/>
          <w:lang w:val="en-US"/>
        </w:rPr>
        <w:t xml:space="preserve"> adaptation</w:t>
      </w:r>
      <w:r w:rsidRPr="007D48F0">
        <w:rPr>
          <w:rFonts w:eastAsiaTheme="minorEastAsia"/>
          <w:b/>
          <w:sz w:val="22"/>
          <w:szCs w:val="22"/>
          <w:u w:val="single"/>
          <w:lang w:val="en-US"/>
        </w:rPr>
        <w:t>)</w:t>
      </w:r>
    </w:p>
    <w:p w14:paraId="3C0B5201" w14:textId="3309EAF2" w:rsidR="00AF627D" w:rsidRPr="00AF627D" w:rsidRDefault="00AB6247" w:rsidP="005336A2">
      <w:pPr>
        <w:pStyle w:val="aff"/>
        <w:numPr>
          <w:ilvl w:val="0"/>
          <w:numId w:val="9"/>
        </w:numPr>
        <w:ind w:leftChars="0"/>
        <w:rPr>
          <w:rFonts w:eastAsiaTheme="minorEastAsia"/>
          <w:sz w:val="22"/>
          <w:szCs w:val="22"/>
          <w:lang w:val="en-US"/>
        </w:rPr>
      </w:pPr>
      <w:r w:rsidRPr="00AF627D">
        <w:rPr>
          <w:rFonts w:eastAsiaTheme="minorEastAsia"/>
          <w:sz w:val="22"/>
          <w:szCs w:val="22"/>
        </w:rPr>
        <w:t>S</w:t>
      </w:r>
      <w:r w:rsidRPr="00AF627D">
        <w:rPr>
          <w:rFonts w:eastAsiaTheme="minorEastAsia" w:hint="eastAsia"/>
          <w:sz w:val="22"/>
          <w:szCs w:val="22"/>
        </w:rPr>
        <w:t xml:space="preserve">upport </w:t>
      </w:r>
      <w:proofErr w:type="spellStart"/>
      <w:r w:rsidRPr="00AF627D">
        <w:rPr>
          <w:rFonts w:eastAsiaTheme="minorEastAsia" w:hint="eastAsia"/>
          <w:sz w:val="22"/>
          <w:szCs w:val="22"/>
        </w:rPr>
        <w:t>option.iii</w:t>
      </w:r>
      <w:proofErr w:type="spellEnd"/>
      <w:r w:rsidRPr="00AF627D">
        <w:rPr>
          <w:rFonts w:eastAsiaTheme="minorEastAsia" w:hint="eastAsia"/>
          <w:sz w:val="22"/>
          <w:szCs w:val="22"/>
        </w:rPr>
        <w:t xml:space="preserve"> for the maximum offset value for pagingAdaptatoinFirstPDCCH-MonitoringOccasion-OfP</w:t>
      </w:r>
      <w:r w:rsidR="00673B93" w:rsidRPr="00AF627D">
        <w:rPr>
          <w:rFonts w:eastAsiaTheme="minorEastAsia" w:hint="eastAsia"/>
          <w:sz w:val="22"/>
          <w:szCs w:val="22"/>
        </w:rPr>
        <w:t>EI</w:t>
      </w:r>
      <w:r w:rsidRPr="00AF627D">
        <w:rPr>
          <w:rFonts w:eastAsiaTheme="minorEastAsia" w:hint="eastAsia"/>
          <w:sz w:val="22"/>
          <w:szCs w:val="22"/>
        </w:rPr>
        <w:t>-r19</w:t>
      </w:r>
      <w:r w:rsidR="00AF627D">
        <w:rPr>
          <w:rFonts w:eastAsiaTheme="minorEastAsia" w:hint="eastAsia"/>
          <w:sz w:val="22"/>
          <w:szCs w:val="22"/>
        </w:rPr>
        <w:t xml:space="preserve">, </w:t>
      </w:r>
      <w:r w:rsidR="00AF627D" w:rsidRPr="00AF627D">
        <w:rPr>
          <w:rFonts w:eastAsiaTheme="minorEastAsia" w:hint="eastAsia"/>
          <w:sz w:val="22"/>
          <w:szCs w:val="22"/>
        </w:rPr>
        <w:t>e.g.,</w:t>
      </w:r>
    </w:p>
    <w:p w14:paraId="353B517A" w14:textId="77777777" w:rsidR="00521915" w:rsidRDefault="00521915" w:rsidP="00521915">
      <w:pPr>
        <w:pStyle w:val="aff"/>
        <w:numPr>
          <w:ilvl w:val="1"/>
          <w:numId w:val="9"/>
        </w:numPr>
        <w:ind w:leftChars="0"/>
        <w:rPr>
          <w:rFonts w:eastAsiaTheme="minorEastAsia"/>
          <w:sz w:val="22"/>
          <w:szCs w:val="22"/>
          <w:lang w:val="en-US"/>
        </w:rPr>
      </w:pPr>
      <w:r w:rsidRPr="000F44B6">
        <w:rPr>
          <w:rFonts w:eastAsiaTheme="minorEastAsia"/>
          <w:sz w:val="22"/>
          <w:szCs w:val="22"/>
          <w:lang w:val="en-US"/>
        </w:rPr>
        <w:t>sCS15KHZoneT</w:t>
      </w:r>
      <w:r>
        <w:rPr>
          <w:rFonts w:eastAsiaTheme="minorEastAsia" w:hint="eastAsia"/>
          <w:sz w:val="22"/>
          <w:szCs w:val="22"/>
          <w:lang w:val="en-US"/>
        </w:rPr>
        <w:t xml:space="preserve">: </w:t>
      </w:r>
      <w:r w:rsidRPr="000F44B6">
        <w:rPr>
          <w:rFonts w:eastAsiaTheme="minorEastAsia"/>
          <w:sz w:val="22"/>
          <w:szCs w:val="22"/>
          <w:lang w:val="en-US"/>
        </w:rPr>
        <w:t>INTEGER (0..</w:t>
      </w:r>
      <w:r w:rsidRPr="000F44B6">
        <w:rPr>
          <w:rFonts w:eastAsiaTheme="minorEastAsia" w:hint="eastAsia"/>
          <w:color w:val="FF0000"/>
          <w:sz w:val="22"/>
          <w:szCs w:val="22"/>
          <w:lang w:val="en-US"/>
        </w:rPr>
        <w:t>139</w:t>
      </w:r>
      <w:r w:rsidRPr="000F44B6">
        <w:rPr>
          <w:rFonts w:eastAsiaTheme="minorEastAsia"/>
          <w:sz w:val="22"/>
          <w:szCs w:val="22"/>
          <w:lang w:val="en-US"/>
        </w:rPr>
        <w:t>)</w:t>
      </w:r>
    </w:p>
    <w:p w14:paraId="3FB17A08" w14:textId="77777777" w:rsidR="00521915" w:rsidRPr="006B4793" w:rsidRDefault="00521915" w:rsidP="00521915">
      <w:pPr>
        <w:pStyle w:val="aff"/>
        <w:numPr>
          <w:ilvl w:val="1"/>
          <w:numId w:val="9"/>
        </w:numPr>
        <w:ind w:leftChars="0"/>
        <w:rPr>
          <w:rFonts w:eastAsiaTheme="minorEastAsia"/>
          <w:sz w:val="22"/>
          <w:szCs w:val="22"/>
          <w:lang w:val="en-US"/>
        </w:rPr>
      </w:pPr>
      <w:r w:rsidRPr="006B4793">
        <w:rPr>
          <w:rFonts w:eastAsiaTheme="minorEastAsia"/>
          <w:sz w:val="22"/>
          <w:szCs w:val="22"/>
          <w:lang w:val="en-US"/>
        </w:rPr>
        <w:t>sCS15KHZoneThirtySecondT</w:t>
      </w:r>
      <w:r w:rsidRPr="006B4793">
        <w:rPr>
          <w:rFonts w:eastAsiaTheme="minorEastAsia" w:hint="eastAsia"/>
          <w:sz w:val="22"/>
          <w:szCs w:val="22"/>
          <w:lang w:val="en-US"/>
        </w:rPr>
        <w:t xml:space="preserve">: </w:t>
      </w:r>
      <w:r w:rsidRPr="006B4793">
        <w:rPr>
          <w:rFonts w:eastAsiaTheme="minorEastAsia"/>
          <w:sz w:val="22"/>
          <w:szCs w:val="22"/>
          <w:lang w:val="en-US"/>
        </w:rPr>
        <w:t>INTEGER (0..</w:t>
      </w:r>
      <w:r w:rsidRPr="00DC789C">
        <w:t xml:space="preserve"> </w:t>
      </w:r>
      <w:r w:rsidRPr="006B4793">
        <w:rPr>
          <w:rFonts w:eastAsiaTheme="minorEastAsia"/>
          <w:color w:val="FF0000"/>
          <w:sz w:val="22"/>
          <w:szCs w:val="22"/>
          <w:lang w:val="en-US"/>
        </w:rPr>
        <w:t>4479</w:t>
      </w:r>
      <w:r w:rsidRPr="006B4793">
        <w:rPr>
          <w:rFonts w:eastAsiaTheme="minorEastAsia"/>
          <w:sz w:val="22"/>
          <w:szCs w:val="22"/>
          <w:lang w:val="en-US"/>
        </w:rPr>
        <w:t>)</w:t>
      </w:r>
    </w:p>
    <w:p w14:paraId="16A34E0A" w14:textId="77777777" w:rsidR="00521915" w:rsidRPr="00BF57C3" w:rsidRDefault="00521915" w:rsidP="00521915">
      <w:pPr>
        <w:pStyle w:val="aff"/>
        <w:numPr>
          <w:ilvl w:val="1"/>
          <w:numId w:val="9"/>
        </w:numPr>
        <w:ind w:leftChars="0"/>
        <w:rPr>
          <w:rFonts w:eastAsiaTheme="minorEastAsia"/>
          <w:sz w:val="22"/>
          <w:szCs w:val="22"/>
          <w:lang w:val="en-US"/>
        </w:rPr>
      </w:pPr>
      <w:r w:rsidRPr="000F44B6">
        <w:rPr>
          <w:rFonts w:eastAsiaTheme="minorEastAsia"/>
          <w:sz w:val="22"/>
          <w:szCs w:val="22"/>
          <w:lang w:val="en-US"/>
        </w:rPr>
        <w:t>sCS480KHZoneSixteenthT</w:t>
      </w:r>
      <w:r>
        <w:rPr>
          <w:rFonts w:eastAsiaTheme="minorEastAsia" w:hint="eastAsia"/>
          <w:sz w:val="22"/>
          <w:szCs w:val="22"/>
          <w:lang w:val="en-US"/>
        </w:rPr>
        <w:t>:</w:t>
      </w:r>
      <w:r w:rsidRPr="000F44B6">
        <w:rPr>
          <w:rFonts w:eastAsiaTheme="minorEastAsia"/>
          <w:sz w:val="22"/>
          <w:szCs w:val="22"/>
          <w:lang w:val="en-US"/>
        </w:rPr>
        <w:t xml:space="preserve"> INTEGER (0..</w:t>
      </w:r>
      <w:r w:rsidRPr="00D6634C">
        <w:rPr>
          <w:rFonts w:eastAsiaTheme="minorEastAsia"/>
          <w:sz w:val="22"/>
          <w:szCs w:val="22"/>
        </w:rPr>
        <w:t xml:space="preserve"> </w:t>
      </w:r>
      <w:r w:rsidRPr="00D6634C">
        <w:rPr>
          <w:rFonts w:eastAsiaTheme="minorEastAsia"/>
          <w:color w:val="FF0000"/>
          <w:sz w:val="22"/>
          <w:szCs w:val="22"/>
        </w:rPr>
        <w:t>35839</w:t>
      </w:r>
      <w:r w:rsidRPr="000F44B6">
        <w:rPr>
          <w:rFonts w:eastAsiaTheme="minorEastAsia"/>
          <w:sz w:val="22"/>
          <w:szCs w:val="22"/>
          <w:lang w:val="en-US"/>
        </w:rPr>
        <w:t>)</w:t>
      </w:r>
    </w:p>
    <w:p w14:paraId="26751EBA" w14:textId="77777777" w:rsidR="008149B0" w:rsidRDefault="008149B0" w:rsidP="008149B0">
      <w:pPr>
        <w:rPr>
          <w:rFonts w:eastAsiaTheme="minorEastAsia"/>
          <w:sz w:val="22"/>
          <w:szCs w:val="22"/>
          <w:lang w:val="en-US"/>
        </w:rPr>
      </w:pPr>
    </w:p>
    <w:p w14:paraId="74664D4D" w14:textId="57B0A65F" w:rsidR="00343D45" w:rsidRDefault="00343D45" w:rsidP="008149B0">
      <w:pPr>
        <w:rPr>
          <w:rFonts w:eastAsiaTheme="minorEastAsia"/>
          <w:sz w:val="22"/>
          <w:szCs w:val="22"/>
          <w:lang w:val="en-US"/>
        </w:rPr>
      </w:pPr>
      <w:r w:rsidRPr="00343D45">
        <w:rPr>
          <w:rFonts w:eastAsiaTheme="minorEastAsia"/>
          <w:sz w:val="22"/>
          <w:szCs w:val="22"/>
        </w:rPr>
        <w:t>PDCCH-</w:t>
      </w:r>
      <w:proofErr w:type="spellStart"/>
      <w:r w:rsidRPr="00343D45">
        <w:rPr>
          <w:rFonts w:eastAsiaTheme="minorEastAsia"/>
          <w:sz w:val="22"/>
          <w:szCs w:val="22"/>
        </w:rPr>
        <w:t>ConfigCommon</w:t>
      </w:r>
      <w:proofErr w:type="spellEnd"/>
    </w:p>
    <w:p w14:paraId="61375D2F" w14:textId="77777777" w:rsidR="000D7995" w:rsidRPr="000D7995" w:rsidRDefault="000D7995" w:rsidP="000D7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0D7995">
        <w:rPr>
          <w:rFonts w:ascii="Courier New" w:eastAsia="Times New Roman" w:hAnsi="Courier New"/>
          <w:sz w:val="16"/>
          <w:lang w:eastAsia="en-GB"/>
        </w:rPr>
        <w:t xml:space="preserve">    pagingAdaptationFirstPDCCH-MonitoringOccasionOfPEI-O-r19  </w:t>
      </w:r>
      <w:r w:rsidRPr="000D7995">
        <w:rPr>
          <w:rFonts w:ascii="Courier New" w:eastAsia="Times New Roman" w:hAnsi="Courier New"/>
          <w:color w:val="993366"/>
          <w:sz w:val="16"/>
          <w:lang w:eastAsia="en-GB"/>
        </w:rPr>
        <w:t>CHOICE</w:t>
      </w:r>
      <w:r w:rsidRPr="000D7995">
        <w:rPr>
          <w:rFonts w:ascii="Courier New" w:eastAsia="Times New Roman" w:hAnsi="Courier New"/>
          <w:sz w:val="16"/>
          <w:lang w:eastAsia="en-GB"/>
        </w:rPr>
        <w:t xml:space="preserve"> {</w:t>
      </w:r>
    </w:p>
    <w:p w14:paraId="23FEC0CC" w14:textId="77777777" w:rsidR="000D7995" w:rsidRPr="000D7995" w:rsidRDefault="000D7995" w:rsidP="000D7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0D7995">
        <w:rPr>
          <w:rFonts w:ascii="Courier New" w:eastAsia="Times New Roman" w:hAnsi="Courier New"/>
          <w:sz w:val="16"/>
          <w:lang w:eastAsia="en-GB"/>
        </w:rPr>
        <w:t xml:space="preserve">        sCS15KHZoneThirtySecondT                                                 </w:t>
      </w:r>
      <w:r w:rsidRPr="000D7995">
        <w:rPr>
          <w:rFonts w:ascii="Courier New" w:eastAsia="Times New Roman" w:hAnsi="Courier New"/>
          <w:color w:val="993366"/>
          <w:sz w:val="16"/>
          <w:lang w:eastAsia="en-GB"/>
        </w:rPr>
        <w:t>SEQUENCE</w:t>
      </w:r>
      <w:r w:rsidRPr="000D7995">
        <w:rPr>
          <w:rFonts w:ascii="Courier New" w:eastAsia="Times New Roman" w:hAnsi="Courier New"/>
          <w:sz w:val="16"/>
          <w:lang w:eastAsia="en-GB"/>
        </w:rPr>
        <w:t xml:space="preserve"> (</w:t>
      </w:r>
      <w:r w:rsidRPr="000D7995">
        <w:rPr>
          <w:rFonts w:ascii="Courier New" w:eastAsia="Times New Roman" w:hAnsi="Courier New"/>
          <w:color w:val="993366"/>
          <w:sz w:val="16"/>
          <w:lang w:eastAsia="en-GB"/>
        </w:rPr>
        <w:t>SIZE</w:t>
      </w:r>
      <w:r w:rsidRPr="000D7995">
        <w:rPr>
          <w:rFonts w:ascii="Courier New" w:eastAsia="Times New Roman" w:hAnsi="Courier New"/>
          <w:sz w:val="16"/>
          <w:lang w:eastAsia="en-GB"/>
        </w:rPr>
        <w:t xml:space="preserve"> (1..maxPEI-perPF-r19))</w:t>
      </w:r>
      <w:r w:rsidRPr="000D7995">
        <w:rPr>
          <w:rFonts w:ascii="Courier New" w:eastAsia="Times New Roman" w:hAnsi="Courier New"/>
          <w:color w:val="993366"/>
          <w:sz w:val="16"/>
          <w:lang w:eastAsia="en-GB"/>
        </w:rPr>
        <w:t xml:space="preserve"> OF</w:t>
      </w:r>
      <w:r w:rsidRPr="000D7995">
        <w:rPr>
          <w:rFonts w:ascii="Courier New" w:eastAsia="Times New Roman" w:hAnsi="Courier New"/>
          <w:sz w:val="16"/>
          <w:lang w:eastAsia="en-GB"/>
        </w:rPr>
        <w:t xml:space="preserve"> </w:t>
      </w:r>
      <w:r w:rsidRPr="000D7995">
        <w:rPr>
          <w:rFonts w:ascii="Courier New" w:eastAsia="Times New Roman" w:hAnsi="Courier New"/>
          <w:color w:val="993366"/>
          <w:sz w:val="16"/>
          <w:lang w:eastAsia="en-GB"/>
        </w:rPr>
        <w:t>INTEGER</w:t>
      </w:r>
      <w:r w:rsidRPr="000D7995">
        <w:rPr>
          <w:rFonts w:ascii="Courier New" w:eastAsia="Times New Roman" w:hAnsi="Courier New"/>
          <w:sz w:val="16"/>
          <w:lang w:eastAsia="en-GB"/>
        </w:rPr>
        <w:t xml:space="preserve"> (0..FFS),</w:t>
      </w:r>
    </w:p>
    <w:p w14:paraId="7F371B16" w14:textId="77777777" w:rsidR="000D7995" w:rsidRPr="000D7995" w:rsidRDefault="000D7995" w:rsidP="000D7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0D7995">
        <w:rPr>
          <w:rFonts w:ascii="Courier New" w:eastAsia="Times New Roman" w:hAnsi="Courier New"/>
          <w:sz w:val="16"/>
          <w:lang w:eastAsia="en-GB"/>
        </w:rPr>
        <w:t xml:space="preserve">        sCS30KHZoneThirtySecondT                                                 </w:t>
      </w:r>
      <w:r w:rsidRPr="000D7995">
        <w:rPr>
          <w:rFonts w:ascii="Courier New" w:eastAsia="Times New Roman" w:hAnsi="Courier New"/>
          <w:color w:val="993366"/>
          <w:sz w:val="16"/>
          <w:lang w:eastAsia="en-GB"/>
        </w:rPr>
        <w:t>SEQUENCE</w:t>
      </w:r>
      <w:r w:rsidRPr="000D7995">
        <w:rPr>
          <w:rFonts w:ascii="Courier New" w:eastAsia="Times New Roman" w:hAnsi="Courier New"/>
          <w:sz w:val="16"/>
          <w:lang w:eastAsia="en-GB"/>
        </w:rPr>
        <w:t xml:space="preserve"> (</w:t>
      </w:r>
      <w:r w:rsidRPr="000D7995">
        <w:rPr>
          <w:rFonts w:ascii="Courier New" w:eastAsia="Times New Roman" w:hAnsi="Courier New"/>
          <w:color w:val="993366"/>
          <w:sz w:val="16"/>
          <w:lang w:eastAsia="en-GB"/>
        </w:rPr>
        <w:t>SIZE</w:t>
      </w:r>
      <w:r w:rsidRPr="000D7995">
        <w:rPr>
          <w:rFonts w:ascii="Courier New" w:eastAsia="Times New Roman" w:hAnsi="Courier New"/>
          <w:sz w:val="16"/>
          <w:lang w:eastAsia="en-GB"/>
        </w:rPr>
        <w:t xml:space="preserve"> (1..maxPEI-perPF-r19))</w:t>
      </w:r>
      <w:r w:rsidRPr="000D7995">
        <w:rPr>
          <w:rFonts w:ascii="Courier New" w:eastAsia="Times New Roman" w:hAnsi="Courier New"/>
          <w:color w:val="993366"/>
          <w:sz w:val="16"/>
          <w:lang w:eastAsia="en-GB"/>
        </w:rPr>
        <w:t xml:space="preserve"> OF</w:t>
      </w:r>
      <w:r w:rsidRPr="000D7995">
        <w:rPr>
          <w:rFonts w:ascii="Courier New" w:eastAsia="Times New Roman" w:hAnsi="Courier New"/>
          <w:sz w:val="16"/>
          <w:lang w:eastAsia="en-GB"/>
        </w:rPr>
        <w:t xml:space="preserve"> </w:t>
      </w:r>
      <w:r w:rsidRPr="000D7995">
        <w:rPr>
          <w:rFonts w:ascii="Courier New" w:eastAsia="Times New Roman" w:hAnsi="Courier New"/>
          <w:color w:val="993366"/>
          <w:sz w:val="16"/>
          <w:lang w:eastAsia="en-GB"/>
        </w:rPr>
        <w:t>INTEGER</w:t>
      </w:r>
      <w:r w:rsidRPr="000D7995">
        <w:rPr>
          <w:rFonts w:ascii="Courier New" w:eastAsia="Times New Roman" w:hAnsi="Courier New"/>
          <w:sz w:val="16"/>
          <w:lang w:eastAsia="en-GB"/>
        </w:rPr>
        <w:t xml:space="preserve"> (0..FFS),</w:t>
      </w:r>
    </w:p>
    <w:p w14:paraId="0017180D" w14:textId="77777777" w:rsidR="000D7995" w:rsidRPr="000D7995" w:rsidRDefault="000D7995" w:rsidP="000D7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0D7995">
        <w:rPr>
          <w:rFonts w:ascii="Courier New" w:eastAsia="Times New Roman" w:hAnsi="Courier New"/>
          <w:sz w:val="16"/>
          <w:lang w:eastAsia="en-GB"/>
        </w:rPr>
        <w:t xml:space="preserve">        sCS60KHZoneThirtySecondT                                                 </w:t>
      </w:r>
      <w:r w:rsidRPr="000D7995">
        <w:rPr>
          <w:rFonts w:ascii="Courier New" w:eastAsia="Times New Roman" w:hAnsi="Courier New"/>
          <w:color w:val="993366"/>
          <w:sz w:val="16"/>
          <w:lang w:eastAsia="en-GB"/>
        </w:rPr>
        <w:t>SEQUENCE</w:t>
      </w:r>
      <w:r w:rsidRPr="000D7995">
        <w:rPr>
          <w:rFonts w:ascii="Courier New" w:eastAsia="Times New Roman" w:hAnsi="Courier New"/>
          <w:sz w:val="16"/>
          <w:lang w:eastAsia="en-GB"/>
        </w:rPr>
        <w:t xml:space="preserve"> (</w:t>
      </w:r>
      <w:r w:rsidRPr="000D7995">
        <w:rPr>
          <w:rFonts w:ascii="Courier New" w:eastAsia="Times New Roman" w:hAnsi="Courier New"/>
          <w:color w:val="993366"/>
          <w:sz w:val="16"/>
          <w:lang w:eastAsia="en-GB"/>
        </w:rPr>
        <w:t>SIZE</w:t>
      </w:r>
      <w:r w:rsidRPr="000D7995">
        <w:rPr>
          <w:rFonts w:ascii="Courier New" w:eastAsia="Times New Roman" w:hAnsi="Courier New"/>
          <w:sz w:val="16"/>
          <w:lang w:eastAsia="en-GB"/>
        </w:rPr>
        <w:t xml:space="preserve"> (1..maxPEI-perPF-r19))</w:t>
      </w:r>
      <w:r w:rsidRPr="000D7995">
        <w:rPr>
          <w:rFonts w:ascii="Courier New" w:eastAsia="Times New Roman" w:hAnsi="Courier New"/>
          <w:color w:val="993366"/>
          <w:sz w:val="16"/>
          <w:lang w:eastAsia="en-GB"/>
        </w:rPr>
        <w:t xml:space="preserve"> OF</w:t>
      </w:r>
      <w:r w:rsidRPr="000D7995">
        <w:rPr>
          <w:rFonts w:ascii="Courier New" w:eastAsia="Times New Roman" w:hAnsi="Courier New"/>
          <w:sz w:val="16"/>
          <w:lang w:eastAsia="en-GB"/>
        </w:rPr>
        <w:t xml:space="preserve"> </w:t>
      </w:r>
      <w:r w:rsidRPr="000D7995">
        <w:rPr>
          <w:rFonts w:ascii="Courier New" w:eastAsia="Times New Roman" w:hAnsi="Courier New"/>
          <w:color w:val="993366"/>
          <w:sz w:val="16"/>
          <w:lang w:eastAsia="en-GB"/>
        </w:rPr>
        <w:t>INTEGER</w:t>
      </w:r>
      <w:r w:rsidRPr="000D7995">
        <w:rPr>
          <w:rFonts w:ascii="Courier New" w:eastAsia="Times New Roman" w:hAnsi="Courier New"/>
          <w:sz w:val="16"/>
          <w:lang w:eastAsia="en-GB"/>
        </w:rPr>
        <w:t xml:space="preserve"> (0..FFS),</w:t>
      </w:r>
    </w:p>
    <w:p w14:paraId="11026459" w14:textId="77777777" w:rsidR="000D7995" w:rsidRPr="000D7995" w:rsidRDefault="000D7995" w:rsidP="000D7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0D7995">
        <w:rPr>
          <w:rFonts w:ascii="Courier New" w:eastAsia="Times New Roman" w:hAnsi="Courier New"/>
          <w:sz w:val="16"/>
          <w:lang w:eastAsia="en-GB"/>
        </w:rPr>
        <w:t xml:space="preserve">        sCS120KHZoneThirtySecondT                                                </w:t>
      </w:r>
      <w:r w:rsidRPr="000D7995">
        <w:rPr>
          <w:rFonts w:ascii="Courier New" w:eastAsia="Times New Roman" w:hAnsi="Courier New"/>
          <w:color w:val="993366"/>
          <w:sz w:val="16"/>
          <w:lang w:eastAsia="en-GB"/>
        </w:rPr>
        <w:t>SEQUENCE</w:t>
      </w:r>
      <w:r w:rsidRPr="000D7995">
        <w:rPr>
          <w:rFonts w:ascii="Courier New" w:eastAsia="Times New Roman" w:hAnsi="Courier New"/>
          <w:sz w:val="16"/>
          <w:lang w:eastAsia="en-GB"/>
        </w:rPr>
        <w:t xml:space="preserve"> (</w:t>
      </w:r>
      <w:r w:rsidRPr="000D7995">
        <w:rPr>
          <w:rFonts w:ascii="Courier New" w:eastAsia="Times New Roman" w:hAnsi="Courier New"/>
          <w:color w:val="993366"/>
          <w:sz w:val="16"/>
          <w:lang w:eastAsia="en-GB"/>
        </w:rPr>
        <w:t>SIZE</w:t>
      </w:r>
      <w:r w:rsidRPr="000D7995">
        <w:rPr>
          <w:rFonts w:ascii="Courier New" w:eastAsia="Times New Roman" w:hAnsi="Courier New"/>
          <w:sz w:val="16"/>
          <w:lang w:eastAsia="en-GB"/>
        </w:rPr>
        <w:t xml:space="preserve"> (1..maxPEI-perPF-r19))</w:t>
      </w:r>
      <w:r w:rsidRPr="000D7995">
        <w:rPr>
          <w:rFonts w:ascii="Courier New" w:eastAsia="Times New Roman" w:hAnsi="Courier New"/>
          <w:color w:val="993366"/>
          <w:sz w:val="16"/>
          <w:lang w:eastAsia="en-GB"/>
        </w:rPr>
        <w:t xml:space="preserve"> OF</w:t>
      </w:r>
      <w:r w:rsidRPr="000D7995">
        <w:rPr>
          <w:rFonts w:ascii="Courier New" w:eastAsia="Times New Roman" w:hAnsi="Courier New"/>
          <w:sz w:val="16"/>
          <w:lang w:eastAsia="en-GB"/>
        </w:rPr>
        <w:t xml:space="preserve"> </w:t>
      </w:r>
      <w:r w:rsidRPr="000D7995">
        <w:rPr>
          <w:rFonts w:ascii="Courier New" w:eastAsia="Times New Roman" w:hAnsi="Courier New"/>
          <w:color w:val="993366"/>
          <w:sz w:val="16"/>
          <w:lang w:eastAsia="en-GB"/>
        </w:rPr>
        <w:t>INTEGER</w:t>
      </w:r>
      <w:r w:rsidRPr="000D7995">
        <w:rPr>
          <w:rFonts w:ascii="Courier New" w:eastAsia="Times New Roman" w:hAnsi="Courier New"/>
          <w:sz w:val="16"/>
          <w:lang w:eastAsia="en-GB"/>
        </w:rPr>
        <w:t xml:space="preserve"> (0..FFS),</w:t>
      </w:r>
    </w:p>
    <w:p w14:paraId="23D05199" w14:textId="77777777" w:rsidR="000D7995" w:rsidRPr="000D7995" w:rsidRDefault="000D7995" w:rsidP="000D7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0D7995">
        <w:rPr>
          <w:rFonts w:ascii="Courier New" w:eastAsia="Times New Roman" w:hAnsi="Courier New"/>
          <w:sz w:val="16"/>
          <w:lang w:eastAsia="en-GB"/>
        </w:rPr>
        <w:t xml:space="preserve">        sCS480KHZoneThirtySecondT                                                </w:t>
      </w:r>
      <w:r w:rsidRPr="000D7995">
        <w:rPr>
          <w:rFonts w:ascii="Courier New" w:eastAsia="Times New Roman" w:hAnsi="Courier New"/>
          <w:color w:val="993366"/>
          <w:sz w:val="16"/>
          <w:lang w:eastAsia="en-GB"/>
        </w:rPr>
        <w:t>SEQUENCE</w:t>
      </w:r>
      <w:r w:rsidRPr="000D7995">
        <w:rPr>
          <w:rFonts w:ascii="Courier New" w:eastAsia="Times New Roman" w:hAnsi="Courier New"/>
          <w:sz w:val="16"/>
          <w:lang w:eastAsia="en-GB"/>
        </w:rPr>
        <w:t xml:space="preserve"> (</w:t>
      </w:r>
      <w:r w:rsidRPr="000D7995">
        <w:rPr>
          <w:rFonts w:ascii="Courier New" w:eastAsia="Times New Roman" w:hAnsi="Courier New"/>
          <w:color w:val="993366"/>
          <w:sz w:val="16"/>
          <w:lang w:eastAsia="en-GB"/>
        </w:rPr>
        <w:t>SIZE</w:t>
      </w:r>
      <w:r w:rsidRPr="000D7995">
        <w:rPr>
          <w:rFonts w:ascii="Courier New" w:eastAsia="Times New Roman" w:hAnsi="Courier New"/>
          <w:sz w:val="16"/>
          <w:lang w:eastAsia="en-GB"/>
        </w:rPr>
        <w:t xml:space="preserve"> (1..maxPEI-perPF-r19))</w:t>
      </w:r>
      <w:r w:rsidRPr="000D7995">
        <w:rPr>
          <w:rFonts w:ascii="Courier New" w:eastAsia="Times New Roman" w:hAnsi="Courier New"/>
          <w:color w:val="993366"/>
          <w:sz w:val="16"/>
          <w:lang w:eastAsia="en-GB"/>
        </w:rPr>
        <w:t xml:space="preserve"> OF</w:t>
      </w:r>
      <w:r w:rsidRPr="000D7995">
        <w:rPr>
          <w:rFonts w:ascii="Courier New" w:eastAsia="Times New Roman" w:hAnsi="Courier New"/>
          <w:sz w:val="16"/>
          <w:lang w:eastAsia="en-GB"/>
        </w:rPr>
        <w:t xml:space="preserve"> </w:t>
      </w:r>
      <w:r w:rsidRPr="000D7995">
        <w:rPr>
          <w:rFonts w:ascii="Courier New" w:eastAsia="Times New Roman" w:hAnsi="Courier New"/>
          <w:color w:val="993366"/>
          <w:sz w:val="16"/>
          <w:lang w:eastAsia="en-GB"/>
        </w:rPr>
        <w:t>INTEGER</w:t>
      </w:r>
      <w:r w:rsidRPr="000D7995">
        <w:rPr>
          <w:rFonts w:ascii="Courier New" w:eastAsia="Times New Roman" w:hAnsi="Courier New"/>
          <w:sz w:val="16"/>
          <w:lang w:eastAsia="en-GB"/>
        </w:rPr>
        <w:t xml:space="preserve"> (0..FFS)</w:t>
      </w:r>
    </w:p>
    <w:p w14:paraId="09D7229C" w14:textId="77777777" w:rsidR="000D7995" w:rsidRPr="000D7995" w:rsidRDefault="000D7995" w:rsidP="000D7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0D7995">
        <w:rPr>
          <w:rFonts w:ascii="Courier New" w:eastAsia="Times New Roman" w:hAnsi="Courier New"/>
          <w:sz w:val="16"/>
          <w:lang w:eastAsia="en-GB"/>
        </w:rPr>
        <w:t xml:space="preserve">    }                                                                                           </w:t>
      </w:r>
      <w:r w:rsidRPr="000D7995">
        <w:rPr>
          <w:rFonts w:ascii="Courier New" w:eastAsia="Times New Roman" w:hAnsi="Courier New"/>
          <w:color w:val="993366"/>
          <w:sz w:val="16"/>
          <w:lang w:eastAsia="en-GB"/>
        </w:rPr>
        <w:t>OPTIONAL</w:t>
      </w:r>
      <w:r w:rsidRPr="000D7995">
        <w:rPr>
          <w:rFonts w:ascii="Courier New" w:eastAsia="Times New Roman" w:hAnsi="Courier New"/>
          <w:sz w:val="16"/>
          <w:lang w:eastAsia="en-GB"/>
        </w:rPr>
        <w:t xml:space="preserve">     </w:t>
      </w:r>
      <w:r w:rsidRPr="000D7995">
        <w:rPr>
          <w:rFonts w:ascii="Courier New" w:eastAsia="Times New Roman" w:hAnsi="Courier New"/>
          <w:color w:val="808080"/>
          <w:sz w:val="16"/>
          <w:lang w:eastAsia="en-GB"/>
        </w:rPr>
        <w:t xml:space="preserve">-- Cond </w:t>
      </w:r>
      <w:proofErr w:type="spellStart"/>
      <w:r w:rsidRPr="000D7995">
        <w:rPr>
          <w:rFonts w:ascii="Courier New" w:eastAsia="Times New Roman" w:hAnsi="Courier New"/>
          <w:color w:val="808080"/>
          <w:sz w:val="16"/>
          <w:lang w:eastAsia="en-GB"/>
        </w:rPr>
        <w:t>InitialBWP</w:t>
      </w:r>
      <w:proofErr w:type="spellEnd"/>
      <w:r w:rsidRPr="000D7995">
        <w:rPr>
          <w:rFonts w:ascii="Courier New" w:eastAsia="Times New Roman" w:hAnsi="Courier New"/>
          <w:color w:val="808080"/>
          <w:sz w:val="16"/>
          <w:lang w:eastAsia="en-GB"/>
        </w:rPr>
        <w:t>-Paging</w:t>
      </w:r>
    </w:p>
    <w:p w14:paraId="1D577BA3" w14:textId="77777777" w:rsidR="000D7995" w:rsidRPr="000D7995" w:rsidRDefault="000D7995" w:rsidP="000D7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0D7995">
        <w:rPr>
          <w:rFonts w:ascii="Courier New" w:eastAsia="Times New Roman" w:hAnsi="Courier New"/>
          <w:sz w:val="16"/>
          <w:lang w:eastAsia="en-GB"/>
        </w:rPr>
        <w:t xml:space="preserve">    ]]</w:t>
      </w:r>
    </w:p>
    <w:p w14:paraId="2A5A6D52" w14:textId="77777777" w:rsidR="000D7995" w:rsidRDefault="000D7995" w:rsidP="008149B0">
      <w:pPr>
        <w:rPr>
          <w:rFonts w:eastAsiaTheme="minorEastAsia"/>
          <w:sz w:val="22"/>
          <w:szCs w:val="22"/>
          <w:lang w:val="en-US"/>
        </w:rPr>
      </w:pPr>
    </w:p>
    <w:p w14:paraId="6C199A06" w14:textId="77777777" w:rsidR="000D7995" w:rsidRDefault="000D7995" w:rsidP="008149B0">
      <w:pPr>
        <w:rPr>
          <w:rFonts w:eastAsiaTheme="minorEastAsia"/>
          <w:sz w:val="22"/>
          <w:szCs w:val="22"/>
          <w:lang w:val="en-US"/>
        </w:rPr>
      </w:pPr>
    </w:p>
    <w:p w14:paraId="7628809C" w14:textId="379330FD" w:rsidR="008149B0" w:rsidRDefault="008149B0" w:rsidP="008149B0">
      <w:pPr>
        <w:pStyle w:val="3"/>
        <w:rPr>
          <w:rFonts w:eastAsiaTheme="minorEastAsia"/>
          <w:b/>
          <w:szCs w:val="18"/>
          <w:lang w:val="en-US"/>
        </w:rPr>
      </w:pPr>
      <w:r>
        <w:rPr>
          <w:rFonts w:eastAsia="DengXian"/>
          <w:b/>
          <w:szCs w:val="18"/>
          <w:lang w:val="en-US" w:eastAsia="zh-CN"/>
        </w:rPr>
        <w:t>2.</w:t>
      </w:r>
      <w:r>
        <w:rPr>
          <w:rFonts w:eastAsiaTheme="minorEastAsia" w:hint="eastAsia"/>
          <w:b/>
          <w:szCs w:val="18"/>
          <w:lang w:val="en-US"/>
        </w:rPr>
        <w:t>2.3</w:t>
      </w:r>
      <w:r>
        <w:rPr>
          <w:rFonts w:eastAsia="DengXian"/>
          <w:b/>
          <w:szCs w:val="18"/>
          <w:lang w:val="en-US" w:eastAsia="zh-CN"/>
        </w:rPr>
        <w:tab/>
      </w:r>
      <w:r w:rsidR="00FA7F2B" w:rsidRPr="00427A04">
        <w:rPr>
          <w:rFonts w:eastAsiaTheme="minorEastAsia"/>
          <w:b/>
          <w:szCs w:val="18"/>
          <w:lang w:val="en-US"/>
        </w:rPr>
        <w:t xml:space="preserve">Issue </w:t>
      </w:r>
      <w:r w:rsidR="00FA7F2B">
        <w:rPr>
          <w:rFonts w:eastAsiaTheme="minorEastAsia" w:hint="eastAsia"/>
          <w:b/>
          <w:szCs w:val="18"/>
          <w:lang w:val="en-US"/>
        </w:rPr>
        <w:t>3</w:t>
      </w:r>
      <w:r w:rsidR="00FA7F2B" w:rsidRPr="00427A04">
        <w:rPr>
          <w:rFonts w:eastAsiaTheme="minorEastAsia"/>
          <w:b/>
          <w:szCs w:val="18"/>
          <w:lang w:val="en-US"/>
        </w:rPr>
        <w:t xml:space="preserve"> of RRC adaptation</w:t>
      </w:r>
    </w:p>
    <w:tbl>
      <w:tblPr>
        <w:tblStyle w:val="afd"/>
        <w:tblW w:w="0" w:type="auto"/>
        <w:tblLook w:val="04A0" w:firstRow="1" w:lastRow="0" w:firstColumn="1" w:lastColumn="0" w:noHBand="0" w:noVBand="1"/>
      </w:tblPr>
      <w:tblGrid>
        <w:gridCol w:w="9962"/>
      </w:tblGrid>
      <w:tr w:rsidR="00BF57C3" w:rsidRPr="00FE1C7F" w14:paraId="05231892" w14:textId="77777777" w:rsidTr="001235F3">
        <w:tc>
          <w:tcPr>
            <w:tcW w:w="9962" w:type="dxa"/>
            <w:tcBorders>
              <w:top w:val="single" w:sz="4" w:space="0" w:color="auto"/>
              <w:left w:val="single" w:sz="4" w:space="0" w:color="auto"/>
              <w:bottom w:val="single" w:sz="4" w:space="0" w:color="auto"/>
              <w:right w:val="single" w:sz="4" w:space="0" w:color="auto"/>
            </w:tcBorders>
            <w:hideMark/>
          </w:tcPr>
          <w:p w14:paraId="06A669E7" w14:textId="77777777" w:rsidR="00A15CDD" w:rsidRPr="00FE1C7F" w:rsidRDefault="00A15CDD" w:rsidP="00A15CDD">
            <w:pPr>
              <w:spacing w:after="0"/>
              <w:rPr>
                <w:rFonts w:eastAsiaTheme="minorEastAsia"/>
                <w:bCs/>
                <w:sz w:val="20"/>
              </w:rPr>
            </w:pPr>
            <w:r w:rsidRPr="00FE1C7F">
              <w:rPr>
                <w:rFonts w:eastAsiaTheme="minorEastAsia"/>
                <w:bCs/>
                <w:sz w:val="20"/>
              </w:rPr>
              <w:t>Q15a: Please comment on whether the following parameters should be introduced for Rel-19 PEI configuration:</w:t>
            </w:r>
          </w:p>
          <w:p w14:paraId="393970B3" w14:textId="77777777" w:rsidR="00A15CDD" w:rsidRPr="00FE1C7F" w:rsidRDefault="00A15CDD" w:rsidP="00A15CDD">
            <w:pPr>
              <w:numPr>
                <w:ilvl w:val="0"/>
                <w:numId w:val="23"/>
              </w:numPr>
              <w:spacing w:after="0"/>
              <w:rPr>
                <w:rFonts w:eastAsiaTheme="minorEastAsia"/>
                <w:bCs/>
                <w:sz w:val="20"/>
              </w:rPr>
            </w:pPr>
            <w:r w:rsidRPr="00FE1C7F">
              <w:rPr>
                <w:rFonts w:eastAsiaTheme="minorEastAsia"/>
                <w:bCs/>
                <w:sz w:val="20"/>
              </w:rPr>
              <w:t>po-NumPerPEI-r19</w:t>
            </w:r>
          </w:p>
          <w:p w14:paraId="6BA55C31" w14:textId="77777777" w:rsidR="00A15CDD" w:rsidRPr="00FE1C7F" w:rsidRDefault="00A15CDD" w:rsidP="00A15CDD">
            <w:pPr>
              <w:numPr>
                <w:ilvl w:val="0"/>
                <w:numId w:val="23"/>
              </w:numPr>
              <w:spacing w:after="0"/>
              <w:rPr>
                <w:rFonts w:eastAsiaTheme="minorEastAsia"/>
                <w:bCs/>
                <w:sz w:val="20"/>
              </w:rPr>
            </w:pPr>
            <w:r w:rsidRPr="00FE1C7F">
              <w:rPr>
                <w:rFonts w:eastAsiaTheme="minorEastAsia"/>
                <w:bCs/>
                <w:sz w:val="20"/>
              </w:rPr>
              <w:t>payloadSizeDCI-2-7-r19</w:t>
            </w:r>
          </w:p>
          <w:p w14:paraId="41CEA37C" w14:textId="77777777" w:rsidR="00A15CDD" w:rsidRPr="00FE1C7F" w:rsidRDefault="00A15CDD" w:rsidP="00A15CDD">
            <w:pPr>
              <w:numPr>
                <w:ilvl w:val="0"/>
                <w:numId w:val="23"/>
              </w:numPr>
              <w:spacing w:after="0"/>
              <w:rPr>
                <w:rFonts w:eastAsiaTheme="minorEastAsia"/>
                <w:bCs/>
                <w:sz w:val="20"/>
              </w:rPr>
            </w:pPr>
            <w:r w:rsidRPr="00FE1C7F">
              <w:rPr>
                <w:rFonts w:eastAsiaTheme="minorEastAsia"/>
                <w:bCs/>
                <w:sz w:val="20"/>
              </w:rPr>
              <w:t>pei-FrameOffset-r19</w:t>
            </w:r>
          </w:p>
          <w:p w14:paraId="2F62A43D" w14:textId="77777777" w:rsidR="00A15CDD" w:rsidRPr="00FE1C7F" w:rsidRDefault="00A15CDD" w:rsidP="00A15CDD">
            <w:pPr>
              <w:numPr>
                <w:ilvl w:val="0"/>
                <w:numId w:val="23"/>
              </w:numPr>
              <w:spacing w:after="0"/>
              <w:rPr>
                <w:rFonts w:eastAsiaTheme="minorEastAsia"/>
                <w:bCs/>
                <w:sz w:val="20"/>
              </w:rPr>
            </w:pPr>
            <w:r w:rsidRPr="00FE1C7F">
              <w:rPr>
                <w:rFonts w:eastAsiaTheme="minorEastAsia"/>
                <w:bCs/>
                <w:sz w:val="20"/>
              </w:rPr>
              <w:t>subgroupsNumPerPO-r19</w:t>
            </w:r>
          </w:p>
          <w:p w14:paraId="764389FB" w14:textId="77777777" w:rsidR="00A15CDD" w:rsidRPr="00FE1C7F" w:rsidRDefault="00A15CDD" w:rsidP="00A15CDD">
            <w:pPr>
              <w:numPr>
                <w:ilvl w:val="0"/>
                <w:numId w:val="23"/>
              </w:numPr>
              <w:spacing w:after="0"/>
              <w:rPr>
                <w:rFonts w:eastAsiaTheme="minorEastAsia"/>
                <w:bCs/>
                <w:sz w:val="20"/>
              </w:rPr>
            </w:pPr>
            <w:r w:rsidRPr="00FE1C7F">
              <w:rPr>
                <w:rFonts w:eastAsiaTheme="minorEastAsia"/>
                <w:bCs/>
                <w:sz w:val="20"/>
              </w:rPr>
              <w:t>subgroupsNumForUEID-r19</w:t>
            </w:r>
          </w:p>
          <w:p w14:paraId="15CE94F7" w14:textId="77777777" w:rsidR="00BF57C3" w:rsidRPr="00FE1C7F" w:rsidRDefault="00BF57C3" w:rsidP="001235F3">
            <w:pPr>
              <w:spacing w:after="0"/>
              <w:rPr>
                <w:rFonts w:eastAsiaTheme="minorEastAsia"/>
                <w:bCs/>
                <w:sz w:val="20"/>
                <w:lang w:val="en-US"/>
              </w:rPr>
            </w:pPr>
          </w:p>
          <w:p w14:paraId="31359163" w14:textId="77777777" w:rsidR="000836D4" w:rsidRPr="00FE1C7F" w:rsidRDefault="000836D4" w:rsidP="000836D4">
            <w:pPr>
              <w:spacing w:after="0"/>
              <w:rPr>
                <w:rFonts w:eastAsiaTheme="minorEastAsia"/>
                <w:bCs/>
                <w:sz w:val="20"/>
              </w:rPr>
            </w:pPr>
            <w:r w:rsidRPr="00FE1C7F">
              <w:rPr>
                <w:rFonts w:eastAsiaTheme="minorEastAsia"/>
                <w:bCs/>
                <w:sz w:val="20"/>
              </w:rPr>
              <w:lastRenderedPageBreak/>
              <w:t>Q15b: Please comment on whether the same value ranges as for legacy PEI should be used for the following parameters (if agreed to be introduced per Q15a above) for Rel-19 PEI configuration:</w:t>
            </w:r>
          </w:p>
          <w:p w14:paraId="6F174BA5" w14:textId="77777777" w:rsidR="000836D4" w:rsidRPr="00FE1C7F" w:rsidRDefault="000836D4" w:rsidP="000836D4">
            <w:pPr>
              <w:numPr>
                <w:ilvl w:val="0"/>
                <w:numId w:val="24"/>
              </w:numPr>
              <w:spacing w:after="0"/>
              <w:rPr>
                <w:rFonts w:eastAsiaTheme="minorEastAsia"/>
                <w:bCs/>
                <w:sz w:val="20"/>
              </w:rPr>
            </w:pPr>
            <w:r w:rsidRPr="00FE1C7F">
              <w:rPr>
                <w:rFonts w:eastAsiaTheme="minorEastAsia"/>
                <w:bCs/>
                <w:sz w:val="20"/>
              </w:rPr>
              <w:t>po-NumPerPEI-r19</w:t>
            </w:r>
          </w:p>
          <w:p w14:paraId="6BBDDA1F" w14:textId="77777777" w:rsidR="000836D4" w:rsidRPr="00FE1C7F" w:rsidRDefault="000836D4" w:rsidP="000836D4">
            <w:pPr>
              <w:numPr>
                <w:ilvl w:val="0"/>
                <w:numId w:val="24"/>
              </w:numPr>
              <w:spacing w:after="0"/>
              <w:rPr>
                <w:rFonts w:eastAsiaTheme="minorEastAsia"/>
                <w:bCs/>
                <w:sz w:val="20"/>
              </w:rPr>
            </w:pPr>
            <w:r w:rsidRPr="00FE1C7F">
              <w:rPr>
                <w:rFonts w:eastAsiaTheme="minorEastAsia"/>
                <w:bCs/>
                <w:sz w:val="20"/>
              </w:rPr>
              <w:t>payloadSizeDCI-2-7-r19</w:t>
            </w:r>
          </w:p>
          <w:p w14:paraId="6D65C7BA" w14:textId="77777777" w:rsidR="000836D4" w:rsidRPr="00FE1C7F" w:rsidRDefault="000836D4" w:rsidP="000836D4">
            <w:pPr>
              <w:numPr>
                <w:ilvl w:val="0"/>
                <w:numId w:val="24"/>
              </w:numPr>
              <w:spacing w:after="0"/>
              <w:rPr>
                <w:rFonts w:eastAsiaTheme="minorEastAsia"/>
                <w:bCs/>
                <w:sz w:val="20"/>
              </w:rPr>
            </w:pPr>
            <w:r w:rsidRPr="00FE1C7F">
              <w:rPr>
                <w:rFonts w:eastAsiaTheme="minorEastAsia"/>
                <w:bCs/>
                <w:sz w:val="20"/>
              </w:rPr>
              <w:t>pei-FrameOffset-r19</w:t>
            </w:r>
          </w:p>
          <w:p w14:paraId="74AC1D22" w14:textId="77777777" w:rsidR="000836D4" w:rsidRPr="00FE1C7F" w:rsidRDefault="000836D4" w:rsidP="000836D4">
            <w:pPr>
              <w:numPr>
                <w:ilvl w:val="0"/>
                <w:numId w:val="24"/>
              </w:numPr>
              <w:spacing w:after="0"/>
              <w:rPr>
                <w:rFonts w:eastAsiaTheme="minorEastAsia"/>
                <w:bCs/>
                <w:sz w:val="20"/>
              </w:rPr>
            </w:pPr>
            <w:r w:rsidRPr="00FE1C7F">
              <w:rPr>
                <w:rFonts w:eastAsiaTheme="minorEastAsia"/>
                <w:bCs/>
                <w:sz w:val="20"/>
              </w:rPr>
              <w:t>subgroupsNumPerPO-r19</w:t>
            </w:r>
          </w:p>
          <w:p w14:paraId="12B00100" w14:textId="7D2406DA" w:rsidR="000836D4" w:rsidRPr="00FE1C7F" w:rsidRDefault="000836D4" w:rsidP="001235F3">
            <w:pPr>
              <w:numPr>
                <w:ilvl w:val="0"/>
                <w:numId w:val="24"/>
              </w:numPr>
              <w:spacing w:after="0"/>
              <w:rPr>
                <w:rFonts w:eastAsiaTheme="minorEastAsia"/>
                <w:bCs/>
                <w:sz w:val="20"/>
              </w:rPr>
            </w:pPr>
            <w:r w:rsidRPr="00FE1C7F">
              <w:rPr>
                <w:rFonts w:eastAsiaTheme="minorEastAsia"/>
                <w:bCs/>
                <w:sz w:val="20"/>
              </w:rPr>
              <w:t>subgroupsNumForUEID-r19</w:t>
            </w:r>
          </w:p>
        </w:tc>
      </w:tr>
    </w:tbl>
    <w:p w14:paraId="47DD03CE" w14:textId="0A23BD33" w:rsidR="003A129F" w:rsidRDefault="00631F70" w:rsidP="00BF57C3">
      <w:pPr>
        <w:rPr>
          <w:rFonts w:eastAsiaTheme="minorEastAsia" w:hint="eastAsia"/>
          <w:sz w:val="22"/>
          <w:szCs w:val="22"/>
        </w:rPr>
      </w:pPr>
      <w:r>
        <w:rPr>
          <w:rFonts w:eastAsiaTheme="minorEastAsia" w:hint="eastAsia"/>
          <w:sz w:val="22"/>
          <w:szCs w:val="22"/>
        </w:rPr>
        <w:lastRenderedPageBreak/>
        <w:t xml:space="preserve"> On how/whether to define </w:t>
      </w:r>
      <w:r w:rsidR="00CF41B7">
        <w:rPr>
          <w:rFonts w:eastAsiaTheme="minorEastAsia" w:hint="eastAsia"/>
          <w:sz w:val="22"/>
          <w:szCs w:val="22"/>
        </w:rPr>
        <w:t xml:space="preserve">PEI-related </w:t>
      </w:r>
      <w:r w:rsidR="00CF41B7">
        <w:rPr>
          <w:rFonts w:eastAsiaTheme="minorEastAsia"/>
          <w:sz w:val="22"/>
          <w:szCs w:val="22"/>
        </w:rPr>
        <w:t>parameters</w:t>
      </w:r>
      <w:r w:rsidR="00CF41B7">
        <w:rPr>
          <w:rFonts w:eastAsiaTheme="minorEastAsia" w:hint="eastAsia"/>
          <w:sz w:val="22"/>
          <w:szCs w:val="22"/>
        </w:rPr>
        <w:t xml:space="preserve"> in Rel-19 paging adaptation, we think basically all parameters should be </w:t>
      </w:r>
      <w:r w:rsidR="00E333BC">
        <w:rPr>
          <w:rFonts w:eastAsiaTheme="minorEastAsia"/>
          <w:sz w:val="22"/>
          <w:szCs w:val="22"/>
        </w:rPr>
        <w:t>introduced</w:t>
      </w:r>
      <w:r w:rsidR="00E333BC">
        <w:rPr>
          <w:rFonts w:eastAsiaTheme="minorEastAsia" w:hint="eastAsia"/>
          <w:sz w:val="22"/>
          <w:szCs w:val="22"/>
        </w:rPr>
        <w:t xml:space="preserve"> to be configured independently </w:t>
      </w:r>
      <w:r w:rsidR="00701F31">
        <w:rPr>
          <w:rFonts w:eastAsiaTheme="minorEastAsia" w:hint="eastAsia"/>
          <w:sz w:val="22"/>
          <w:szCs w:val="22"/>
        </w:rPr>
        <w:t xml:space="preserve">from the ones </w:t>
      </w:r>
      <w:r w:rsidR="00E333BC">
        <w:rPr>
          <w:rFonts w:eastAsiaTheme="minorEastAsia" w:hint="eastAsia"/>
          <w:sz w:val="22"/>
          <w:szCs w:val="22"/>
        </w:rPr>
        <w:t>for</w:t>
      </w:r>
      <w:r w:rsidR="00701F31">
        <w:rPr>
          <w:rFonts w:eastAsiaTheme="minorEastAsia" w:hint="eastAsia"/>
          <w:sz w:val="22"/>
          <w:szCs w:val="22"/>
        </w:rPr>
        <w:t xml:space="preserve"> Rel-17</w:t>
      </w:r>
      <w:r w:rsidR="00E1309F">
        <w:rPr>
          <w:rFonts w:eastAsiaTheme="minorEastAsia" w:hint="eastAsia"/>
          <w:sz w:val="22"/>
          <w:szCs w:val="22"/>
        </w:rPr>
        <w:t xml:space="preserve">. </w:t>
      </w:r>
      <w:r w:rsidR="009963C0">
        <w:rPr>
          <w:rFonts w:eastAsiaTheme="minorEastAsia" w:hint="eastAsia"/>
          <w:sz w:val="22"/>
          <w:szCs w:val="22"/>
        </w:rPr>
        <w:t xml:space="preserve">This is </w:t>
      </w:r>
      <w:r w:rsidR="009963C0">
        <w:rPr>
          <w:rFonts w:eastAsiaTheme="minorEastAsia"/>
          <w:sz w:val="22"/>
          <w:szCs w:val="22"/>
        </w:rPr>
        <w:t>because</w:t>
      </w:r>
      <w:r w:rsidR="009963C0">
        <w:rPr>
          <w:rFonts w:eastAsiaTheme="minorEastAsia" w:hint="eastAsia"/>
          <w:sz w:val="22"/>
          <w:szCs w:val="22"/>
        </w:rPr>
        <w:t>, i</w:t>
      </w:r>
      <w:r w:rsidR="001335B7">
        <w:rPr>
          <w:rFonts w:eastAsiaTheme="minorEastAsia" w:hint="eastAsia"/>
          <w:sz w:val="22"/>
          <w:szCs w:val="22"/>
        </w:rPr>
        <w:t>t should be up to NW configuration/implementation whether</w:t>
      </w:r>
      <w:r w:rsidR="00E056BD">
        <w:rPr>
          <w:rFonts w:eastAsiaTheme="minorEastAsia" w:hint="eastAsia"/>
          <w:sz w:val="22"/>
          <w:szCs w:val="22"/>
        </w:rPr>
        <w:t>/how</w:t>
      </w:r>
      <w:r w:rsidR="001335B7">
        <w:rPr>
          <w:rFonts w:eastAsiaTheme="minorEastAsia" w:hint="eastAsia"/>
          <w:sz w:val="22"/>
          <w:szCs w:val="22"/>
        </w:rPr>
        <w:t xml:space="preserve"> </w:t>
      </w:r>
      <w:r w:rsidR="00E056BD">
        <w:rPr>
          <w:rFonts w:eastAsiaTheme="minorEastAsia" w:hint="eastAsia"/>
          <w:sz w:val="22"/>
          <w:szCs w:val="22"/>
        </w:rPr>
        <w:t>one</w:t>
      </w:r>
      <w:r w:rsidR="001335B7">
        <w:rPr>
          <w:rFonts w:eastAsiaTheme="minorEastAsia" w:hint="eastAsia"/>
          <w:sz w:val="22"/>
          <w:szCs w:val="22"/>
        </w:rPr>
        <w:t xml:space="preserve"> common DCI2-7 deliver </w:t>
      </w:r>
      <w:r w:rsidR="00E056BD">
        <w:rPr>
          <w:rFonts w:eastAsiaTheme="minorEastAsia" w:hint="eastAsia"/>
          <w:sz w:val="22"/>
          <w:szCs w:val="22"/>
        </w:rPr>
        <w:t>both or either PEI information to Rel-17 UEs and Rel-19 UEs.</w:t>
      </w:r>
      <w:r w:rsidR="006E1C5A">
        <w:rPr>
          <w:rFonts w:eastAsiaTheme="minorEastAsia" w:hint="eastAsia"/>
          <w:sz w:val="22"/>
          <w:szCs w:val="22"/>
        </w:rPr>
        <w:t xml:space="preserve"> Regarding the value ranges for these parameters</w:t>
      </w:r>
      <w:r w:rsidR="007D3DEB">
        <w:rPr>
          <w:rFonts w:eastAsiaTheme="minorEastAsia" w:hint="eastAsia"/>
          <w:sz w:val="22"/>
          <w:szCs w:val="22"/>
        </w:rPr>
        <w:t xml:space="preserve">, we think </w:t>
      </w:r>
      <w:r w:rsidR="008B6FDD">
        <w:rPr>
          <w:rFonts w:eastAsiaTheme="minorEastAsia" w:hint="eastAsia"/>
          <w:sz w:val="22"/>
          <w:szCs w:val="22"/>
        </w:rPr>
        <w:t>the one</w:t>
      </w:r>
      <w:r w:rsidR="007D3DEB">
        <w:rPr>
          <w:rFonts w:eastAsiaTheme="minorEastAsia" w:hint="eastAsia"/>
          <w:sz w:val="22"/>
          <w:szCs w:val="22"/>
        </w:rPr>
        <w:t xml:space="preserve"> for </w:t>
      </w:r>
      <w:r w:rsidR="008B6FDD">
        <w:rPr>
          <w:rFonts w:eastAsiaTheme="minorEastAsia" w:hint="eastAsia"/>
          <w:sz w:val="22"/>
          <w:szCs w:val="22"/>
        </w:rPr>
        <w:t xml:space="preserve">identifying </w:t>
      </w:r>
      <w:r w:rsidR="007D3DEB">
        <w:rPr>
          <w:rFonts w:eastAsiaTheme="minorEastAsia" w:hint="eastAsia"/>
          <w:sz w:val="22"/>
          <w:szCs w:val="22"/>
        </w:rPr>
        <w:t xml:space="preserve">radio frame </w:t>
      </w:r>
      <w:r w:rsidR="008B6FDD">
        <w:rPr>
          <w:rFonts w:eastAsiaTheme="minorEastAsia" w:hint="eastAsia"/>
          <w:sz w:val="22"/>
          <w:szCs w:val="22"/>
        </w:rPr>
        <w:t xml:space="preserve">where </w:t>
      </w:r>
      <w:r w:rsidR="007D3DEB">
        <w:rPr>
          <w:rFonts w:eastAsiaTheme="minorEastAsia" w:hint="eastAsia"/>
          <w:sz w:val="22"/>
          <w:szCs w:val="22"/>
        </w:rPr>
        <w:t xml:space="preserve">PEI </w:t>
      </w:r>
      <w:r w:rsidR="008B6FDD">
        <w:rPr>
          <w:rFonts w:eastAsiaTheme="minorEastAsia" w:hint="eastAsia"/>
          <w:sz w:val="22"/>
          <w:szCs w:val="22"/>
        </w:rPr>
        <w:t xml:space="preserve">is transmitted </w:t>
      </w:r>
      <w:r w:rsidR="007D3DEB">
        <w:rPr>
          <w:rFonts w:eastAsiaTheme="minorEastAsia" w:hint="eastAsia"/>
          <w:sz w:val="22"/>
          <w:szCs w:val="22"/>
        </w:rPr>
        <w:t>should be extended</w:t>
      </w:r>
      <w:r w:rsidR="00EA01E1">
        <w:rPr>
          <w:rFonts w:eastAsiaTheme="minorEastAsia" w:hint="eastAsia"/>
          <w:sz w:val="22"/>
          <w:szCs w:val="22"/>
        </w:rPr>
        <w:t xml:space="preserve"> according to the </w:t>
      </w:r>
      <w:r w:rsidR="00EA01E1">
        <w:rPr>
          <w:rFonts w:eastAsiaTheme="minorEastAsia"/>
          <w:sz w:val="22"/>
          <w:szCs w:val="22"/>
        </w:rPr>
        <w:t>extension</w:t>
      </w:r>
      <w:r w:rsidR="00EA01E1">
        <w:rPr>
          <w:rFonts w:eastAsiaTheme="minorEastAsia" w:hint="eastAsia"/>
          <w:sz w:val="22"/>
          <w:szCs w:val="22"/>
        </w:rPr>
        <w:t xml:space="preserve"> of offset for Rel-19 PF, i.e., pei-FrameOffset-r19 can be up to 32.</w:t>
      </w:r>
      <w:r w:rsidR="003F6A1F">
        <w:rPr>
          <w:rFonts w:eastAsiaTheme="minorEastAsia" w:hint="eastAsia"/>
          <w:sz w:val="22"/>
          <w:szCs w:val="22"/>
        </w:rPr>
        <w:t xml:space="preserve"> </w:t>
      </w:r>
      <w:r w:rsidR="003A129F">
        <w:rPr>
          <w:rFonts w:eastAsiaTheme="minorEastAsia"/>
          <w:sz w:val="22"/>
          <w:szCs w:val="22"/>
        </w:rPr>
        <w:t>C</w:t>
      </w:r>
      <w:r w:rsidR="003A129F">
        <w:rPr>
          <w:rFonts w:eastAsiaTheme="minorEastAsia" w:hint="eastAsia"/>
          <w:sz w:val="22"/>
          <w:szCs w:val="22"/>
        </w:rPr>
        <w:t>onsidering the legacy PEI design that one PEI can indicate the presence of POs over 2 PF, since the maximum number of POs</w:t>
      </w:r>
      <w:r w:rsidR="006F27D8">
        <w:rPr>
          <w:rFonts w:eastAsiaTheme="minorEastAsia" w:hint="eastAsia"/>
          <w:sz w:val="22"/>
          <w:szCs w:val="22"/>
        </w:rPr>
        <w:t xml:space="preserve"> with a PF</w:t>
      </w:r>
      <w:r w:rsidR="003A129F">
        <w:rPr>
          <w:rFonts w:eastAsiaTheme="minorEastAsia" w:hint="eastAsia"/>
          <w:sz w:val="22"/>
          <w:szCs w:val="22"/>
        </w:rPr>
        <w:t xml:space="preserve"> is extended for</w:t>
      </w:r>
      <w:r w:rsidR="006F27D8">
        <w:rPr>
          <w:rFonts w:eastAsiaTheme="minorEastAsia" w:hint="eastAsia"/>
          <w:sz w:val="22"/>
          <w:szCs w:val="22"/>
        </w:rPr>
        <w:t xml:space="preserve"> </w:t>
      </w:r>
      <w:r w:rsidR="003A129F">
        <w:rPr>
          <w:rFonts w:eastAsiaTheme="minorEastAsia" w:hint="eastAsia"/>
          <w:sz w:val="22"/>
          <w:szCs w:val="22"/>
        </w:rPr>
        <w:t xml:space="preserve">Rel-19, the number of POs which one PEI can indicate can also be considered. From our </w:t>
      </w:r>
      <w:r w:rsidR="003A129F">
        <w:rPr>
          <w:rFonts w:eastAsiaTheme="minorEastAsia"/>
          <w:sz w:val="22"/>
          <w:szCs w:val="22"/>
        </w:rPr>
        <w:t>perspective</w:t>
      </w:r>
      <w:r w:rsidR="003A129F">
        <w:rPr>
          <w:rFonts w:eastAsiaTheme="minorEastAsia" w:hint="eastAsia"/>
          <w:sz w:val="22"/>
          <w:szCs w:val="22"/>
        </w:rPr>
        <w:t xml:space="preserve">, </w:t>
      </w:r>
      <w:r w:rsidR="00981F1A">
        <w:rPr>
          <w:rFonts w:eastAsiaTheme="minorEastAsia" w:hint="eastAsia"/>
          <w:sz w:val="22"/>
          <w:szCs w:val="22"/>
        </w:rPr>
        <w:t xml:space="preserve">the </w:t>
      </w:r>
      <w:r w:rsidR="00981F1A">
        <w:rPr>
          <w:rFonts w:eastAsiaTheme="minorEastAsia"/>
          <w:sz w:val="22"/>
          <w:szCs w:val="22"/>
        </w:rPr>
        <w:t>increase</w:t>
      </w:r>
      <w:r w:rsidR="00981F1A">
        <w:rPr>
          <w:rFonts w:eastAsiaTheme="minorEastAsia" w:hint="eastAsia"/>
          <w:sz w:val="22"/>
          <w:szCs w:val="22"/>
        </w:rPr>
        <w:t xml:space="preserve"> of POs within a PEI might cause re-consideration of design of DCI and subgroups </w:t>
      </w:r>
      <w:r w:rsidR="00981F1A">
        <w:rPr>
          <w:rFonts w:eastAsiaTheme="minorEastAsia"/>
          <w:sz w:val="22"/>
          <w:szCs w:val="22"/>
        </w:rPr>
        <w:t>that</w:t>
      </w:r>
      <w:r w:rsidR="00981F1A">
        <w:rPr>
          <w:rFonts w:eastAsiaTheme="minorEastAsia" w:hint="eastAsia"/>
          <w:sz w:val="22"/>
          <w:szCs w:val="22"/>
        </w:rPr>
        <w:t xml:space="preserve"> should be involved with other WGs, so we prefer to keep the legacy </w:t>
      </w:r>
      <w:r w:rsidR="00D30960">
        <w:rPr>
          <w:rFonts w:eastAsiaTheme="minorEastAsia"/>
          <w:sz w:val="22"/>
          <w:szCs w:val="22"/>
        </w:rPr>
        <w:t>values</w:t>
      </w:r>
      <w:r w:rsidR="00981F1A">
        <w:rPr>
          <w:rFonts w:eastAsiaTheme="minorEastAsia" w:hint="eastAsia"/>
          <w:sz w:val="22"/>
          <w:szCs w:val="22"/>
        </w:rPr>
        <w:t>.</w:t>
      </w:r>
    </w:p>
    <w:p w14:paraId="1032F5FE" w14:textId="77777777" w:rsidR="00631F70" w:rsidRPr="00D30960" w:rsidRDefault="00631F70" w:rsidP="00BF57C3">
      <w:pPr>
        <w:rPr>
          <w:rFonts w:eastAsiaTheme="minorEastAsia"/>
          <w:sz w:val="22"/>
          <w:szCs w:val="22"/>
        </w:rPr>
      </w:pPr>
    </w:p>
    <w:p w14:paraId="704C3ABD" w14:textId="2E22802F" w:rsidR="002A5DDE" w:rsidRPr="007D48F0" w:rsidRDefault="002A5DDE" w:rsidP="002A5DDE">
      <w:pPr>
        <w:spacing w:afterLines="50" w:after="120"/>
        <w:rPr>
          <w:rFonts w:eastAsiaTheme="minorEastAsia"/>
          <w:b/>
          <w:sz w:val="22"/>
          <w:szCs w:val="22"/>
          <w:u w:val="single"/>
        </w:rPr>
      </w:pPr>
      <w:r w:rsidRPr="007D48F0">
        <w:rPr>
          <w:rFonts w:eastAsiaTheme="minorEastAsia"/>
          <w:b/>
          <w:sz w:val="22"/>
          <w:szCs w:val="22"/>
          <w:u w:val="single"/>
        </w:rPr>
        <w:t xml:space="preserve">Proposal </w:t>
      </w:r>
      <w:r>
        <w:rPr>
          <w:rFonts w:eastAsiaTheme="minorEastAsia" w:hint="eastAsia"/>
          <w:b/>
          <w:sz w:val="22"/>
          <w:szCs w:val="22"/>
          <w:u w:val="single"/>
        </w:rPr>
        <w:t>3</w:t>
      </w:r>
      <w:r w:rsidRPr="007D48F0">
        <w:rPr>
          <w:rFonts w:eastAsiaTheme="minorEastAsia"/>
          <w:b/>
          <w:sz w:val="22"/>
          <w:szCs w:val="22"/>
          <w:u w:val="single"/>
        </w:rPr>
        <w:t>:</w:t>
      </w:r>
      <w:r w:rsidRPr="007D48F0">
        <w:rPr>
          <w:rFonts w:eastAsiaTheme="minorEastAsia" w:hint="eastAsia"/>
          <w:b/>
          <w:sz w:val="22"/>
          <w:szCs w:val="22"/>
          <w:u w:val="single"/>
        </w:rPr>
        <w:t xml:space="preserve"> </w:t>
      </w:r>
      <w:r w:rsidRPr="007D48F0">
        <w:rPr>
          <w:rFonts w:eastAsiaTheme="minorEastAsia"/>
          <w:b/>
          <w:sz w:val="22"/>
          <w:szCs w:val="22"/>
          <w:u w:val="single"/>
          <w:lang w:val="en-US"/>
        </w:rPr>
        <w:t>(</w:t>
      </w:r>
      <w:r w:rsidRPr="007D48F0">
        <w:rPr>
          <w:rFonts w:eastAsiaTheme="minorEastAsia" w:hint="eastAsia"/>
          <w:b/>
          <w:sz w:val="22"/>
          <w:szCs w:val="22"/>
          <w:u w:val="single"/>
          <w:lang w:val="en-US"/>
        </w:rPr>
        <w:t xml:space="preserve">Issue </w:t>
      </w:r>
      <w:r>
        <w:rPr>
          <w:rFonts w:eastAsiaTheme="minorEastAsia" w:hint="eastAsia"/>
          <w:b/>
          <w:sz w:val="22"/>
          <w:szCs w:val="22"/>
          <w:u w:val="single"/>
          <w:lang w:val="en-US"/>
        </w:rPr>
        <w:t>3</w:t>
      </w:r>
      <w:r w:rsidRPr="007D48F0">
        <w:rPr>
          <w:rFonts w:eastAsiaTheme="minorEastAsia" w:hint="eastAsia"/>
          <w:b/>
          <w:sz w:val="22"/>
          <w:szCs w:val="22"/>
          <w:u w:val="single"/>
          <w:lang w:val="en-US"/>
        </w:rPr>
        <w:t xml:space="preserve"> of </w:t>
      </w:r>
      <w:r w:rsidRPr="007D48F0">
        <w:rPr>
          <w:rFonts w:eastAsiaTheme="minorEastAsia"/>
          <w:b/>
          <w:sz w:val="22"/>
          <w:szCs w:val="22"/>
          <w:u w:val="single"/>
          <w:lang w:val="en-US"/>
        </w:rPr>
        <w:t>RRC</w:t>
      </w:r>
      <w:r w:rsidRPr="007D48F0">
        <w:rPr>
          <w:rFonts w:eastAsiaTheme="minorEastAsia" w:hint="eastAsia"/>
          <w:b/>
          <w:sz w:val="22"/>
          <w:szCs w:val="22"/>
          <w:u w:val="single"/>
          <w:lang w:val="en-US"/>
        </w:rPr>
        <w:t xml:space="preserve"> adaptation</w:t>
      </w:r>
      <w:r w:rsidRPr="007D48F0">
        <w:rPr>
          <w:rFonts w:eastAsiaTheme="minorEastAsia"/>
          <w:b/>
          <w:sz w:val="22"/>
          <w:szCs w:val="22"/>
          <w:u w:val="single"/>
          <w:lang w:val="en-US"/>
        </w:rPr>
        <w:t>)</w:t>
      </w:r>
    </w:p>
    <w:p w14:paraId="057BB3E3" w14:textId="235CC6E3" w:rsidR="00BF57C3" w:rsidRPr="003A129F" w:rsidRDefault="00891587" w:rsidP="00BF57C3">
      <w:pPr>
        <w:pStyle w:val="aff"/>
        <w:numPr>
          <w:ilvl w:val="0"/>
          <w:numId w:val="9"/>
        </w:numPr>
        <w:ind w:leftChars="0"/>
        <w:rPr>
          <w:rFonts w:eastAsiaTheme="minorEastAsia"/>
          <w:color w:val="000000" w:themeColor="text1"/>
          <w:sz w:val="22"/>
          <w:szCs w:val="22"/>
          <w:lang w:val="en-US"/>
        </w:rPr>
      </w:pPr>
      <w:r w:rsidRPr="003A129F">
        <w:rPr>
          <w:rFonts w:eastAsiaTheme="minorEastAsia" w:hint="eastAsia"/>
          <w:color w:val="000000" w:themeColor="text1"/>
          <w:sz w:val="22"/>
          <w:szCs w:val="22"/>
        </w:rPr>
        <w:t xml:space="preserve">The following </w:t>
      </w:r>
      <w:r w:rsidRPr="003A129F">
        <w:rPr>
          <w:rFonts w:eastAsiaTheme="minorEastAsia"/>
          <w:color w:val="000000" w:themeColor="text1"/>
          <w:sz w:val="22"/>
          <w:szCs w:val="22"/>
        </w:rPr>
        <w:t>parameters</w:t>
      </w:r>
      <w:r w:rsidRPr="003A129F">
        <w:rPr>
          <w:rFonts w:eastAsiaTheme="minorEastAsia" w:hint="eastAsia"/>
          <w:color w:val="000000" w:themeColor="text1"/>
          <w:sz w:val="22"/>
          <w:szCs w:val="22"/>
        </w:rPr>
        <w:t xml:space="preserve"> should be introduced for Rel-19 PEI configurations</w:t>
      </w:r>
      <w:r w:rsidR="00373FF9" w:rsidRPr="003A129F">
        <w:rPr>
          <w:rFonts w:eastAsiaTheme="minorEastAsia" w:hint="eastAsia"/>
          <w:color w:val="000000" w:themeColor="text1"/>
          <w:sz w:val="22"/>
          <w:szCs w:val="22"/>
        </w:rPr>
        <w:t xml:space="preserve"> with the value range</w:t>
      </w:r>
      <w:r w:rsidRPr="003A129F">
        <w:rPr>
          <w:rFonts w:eastAsiaTheme="minorEastAsia" w:hint="eastAsia"/>
          <w:color w:val="000000" w:themeColor="text1"/>
          <w:sz w:val="22"/>
          <w:szCs w:val="22"/>
        </w:rPr>
        <w:t>.</w:t>
      </w:r>
    </w:p>
    <w:p w14:paraId="69F0B990" w14:textId="68B22FC6" w:rsidR="00521915" w:rsidRPr="003A129F" w:rsidRDefault="00521915" w:rsidP="00521915">
      <w:pPr>
        <w:numPr>
          <w:ilvl w:val="1"/>
          <w:numId w:val="9"/>
        </w:numPr>
        <w:rPr>
          <w:rFonts w:eastAsiaTheme="minorEastAsia"/>
          <w:bCs/>
          <w:color w:val="000000" w:themeColor="text1"/>
          <w:sz w:val="20"/>
        </w:rPr>
      </w:pPr>
      <w:r w:rsidRPr="003A129F">
        <w:rPr>
          <w:rFonts w:eastAsiaTheme="minorEastAsia"/>
          <w:bCs/>
          <w:color w:val="000000" w:themeColor="text1"/>
          <w:sz w:val="20"/>
        </w:rPr>
        <w:t>po-NumPerPEI-r19</w:t>
      </w:r>
      <w:r w:rsidR="00F45B5A" w:rsidRPr="003A129F">
        <w:rPr>
          <w:rFonts w:eastAsiaTheme="minorEastAsia" w:hint="eastAsia"/>
          <w:bCs/>
          <w:color w:val="000000" w:themeColor="text1"/>
          <w:sz w:val="20"/>
        </w:rPr>
        <w:t xml:space="preserve">: </w:t>
      </w:r>
      <w:r w:rsidR="009A4F4B" w:rsidRPr="003A129F">
        <w:rPr>
          <w:rFonts w:eastAsiaTheme="minorEastAsia" w:hint="eastAsia"/>
          <w:bCs/>
          <w:color w:val="000000" w:themeColor="text1"/>
          <w:sz w:val="20"/>
        </w:rPr>
        <w:t>same as the legacy</w:t>
      </w:r>
    </w:p>
    <w:p w14:paraId="530BC073" w14:textId="743808BD" w:rsidR="00521915" w:rsidRPr="00FE1C7F" w:rsidRDefault="00521915" w:rsidP="00521915">
      <w:pPr>
        <w:numPr>
          <w:ilvl w:val="1"/>
          <w:numId w:val="9"/>
        </w:numPr>
        <w:rPr>
          <w:rFonts w:eastAsiaTheme="minorEastAsia"/>
          <w:bCs/>
          <w:sz w:val="20"/>
        </w:rPr>
      </w:pPr>
      <w:r w:rsidRPr="00FE1C7F">
        <w:rPr>
          <w:rFonts w:eastAsiaTheme="minorEastAsia"/>
          <w:bCs/>
          <w:sz w:val="20"/>
        </w:rPr>
        <w:t>payloadSizeDCI-2-7-r19</w:t>
      </w:r>
      <w:r w:rsidR="00F45B5A">
        <w:rPr>
          <w:rFonts w:eastAsiaTheme="minorEastAsia" w:hint="eastAsia"/>
          <w:bCs/>
          <w:sz w:val="20"/>
        </w:rPr>
        <w:t>: same as the legacy</w:t>
      </w:r>
    </w:p>
    <w:p w14:paraId="04E2E548" w14:textId="16AB3AE7" w:rsidR="00521915" w:rsidRPr="00FE1C7F" w:rsidRDefault="00521915" w:rsidP="00521915">
      <w:pPr>
        <w:numPr>
          <w:ilvl w:val="1"/>
          <w:numId w:val="9"/>
        </w:numPr>
        <w:rPr>
          <w:rFonts w:eastAsiaTheme="minorEastAsia"/>
          <w:bCs/>
          <w:sz w:val="20"/>
        </w:rPr>
      </w:pPr>
      <w:r w:rsidRPr="00FE1C7F">
        <w:rPr>
          <w:rFonts w:eastAsiaTheme="minorEastAsia"/>
          <w:bCs/>
          <w:sz w:val="20"/>
        </w:rPr>
        <w:t>pei-FrameOffset-r19</w:t>
      </w:r>
      <w:r w:rsidR="007D3DEB">
        <w:rPr>
          <w:rFonts w:eastAsiaTheme="minorEastAsia" w:hint="eastAsia"/>
          <w:bCs/>
          <w:sz w:val="20"/>
        </w:rPr>
        <w:t xml:space="preserve">: </w:t>
      </w:r>
      <w:r w:rsidR="007D3DEB" w:rsidRPr="007D3DEB">
        <w:rPr>
          <w:rFonts w:eastAsiaTheme="minorEastAsia"/>
          <w:bCs/>
          <w:color w:val="FF0000"/>
          <w:sz w:val="20"/>
        </w:rPr>
        <w:t>INTEGER (0..</w:t>
      </w:r>
      <w:r w:rsidR="007D3DEB" w:rsidRPr="007D3DEB">
        <w:rPr>
          <w:rFonts w:eastAsiaTheme="minorEastAsia" w:hint="eastAsia"/>
          <w:bCs/>
          <w:color w:val="FF0000"/>
          <w:sz w:val="20"/>
        </w:rPr>
        <w:t>32</w:t>
      </w:r>
      <w:r w:rsidR="007D3DEB" w:rsidRPr="007D3DEB">
        <w:rPr>
          <w:rFonts w:eastAsiaTheme="minorEastAsia"/>
          <w:bCs/>
          <w:color w:val="FF0000"/>
          <w:sz w:val="20"/>
        </w:rPr>
        <w:t>)</w:t>
      </w:r>
    </w:p>
    <w:p w14:paraId="0F82A50B" w14:textId="0EC7A372" w:rsidR="00521915" w:rsidRPr="00FE1C7F" w:rsidRDefault="00521915" w:rsidP="00521915">
      <w:pPr>
        <w:numPr>
          <w:ilvl w:val="1"/>
          <w:numId w:val="9"/>
        </w:numPr>
        <w:rPr>
          <w:rFonts w:eastAsiaTheme="minorEastAsia"/>
          <w:bCs/>
          <w:sz w:val="20"/>
        </w:rPr>
      </w:pPr>
      <w:r w:rsidRPr="00FE1C7F">
        <w:rPr>
          <w:rFonts w:eastAsiaTheme="minorEastAsia"/>
          <w:bCs/>
          <w:sz w:val="20"/>
        </w:rPr>
        <w:t>subgroupsNumPerPO-r19</w:t>
      </w:r>
      <w:r w:rsidR="00F45B5A">
        <w:rPr>
          <w:rFonts w:eastAsiaTheme="minorEastAsia" w:hint="eastAsia"/>
          <w:bCs/>
          <w:sz w:val="20"/>
        </w:rPr>
        <w:t>: same as the legacy</w:t>
      </w:r>
    </w:p>
    <w:p w14:paraId="22025F14" w14:textId="374983EB" w:rsidR="00521915" w:rsidRDefault="00521915" w:rsidP="00521915">
      <w:pPr>
        <w:numPr>
          <w:ilvl w:val="1"/>
          <w:numId w:val="9"/>
        </w:numPr>
        <w:rPr>
          <w:rFonts w:eastAsiaTheme="minorEastAsia"/>
          <w:bCs/>
          <w:sz w:val="20"/>
        </w:rPr>
      </w:pPr>
      <w:r w:rsidRPr="00FE1C7F">
        <w:rPr>
          <w:rFonts w:eastAsiaTheme="minorEastAsia"/>
          <w:bCs/>
          <w:sz w:val="20"/>
        </w:rPr>
        <w:t>subgroupsNumForUEID-r19</w:t>
      </w:r>
      <w:r w:rsidR="00F45B5A">
        <w:rPr>
          <w:rFonts w:eastAsiaTheme="minorEastAsia" w:hint="eastAsia"/>
          <w:bCs/>
          <w:sz w:val="20"/>
        </w:rPr>
        <w:t>: same as the legacy</w:t>
      </w:r>
    </w:p>
    <w:p w14:paraId="6B700641" w14:textId="77777777" w:rsidR="007D3DEB" w:rsidRPr="00FE1C7F" w:rsidRDefault="007D3DEB" w:rsidP="007D3DEB">
      <w:pPr>
        <w:rPr>
          <w:rFonts w:eastAsiaTheme="minorEastAsia" w:hint="eastAsia"/>
          <w:bCs/>
          <w:sz w:val="20"/>
        </w:rPr>
      </w:pPr>
    </w:p>
    <w:p w14:paraId="2F15C5A7" w14:textId="77777777" w:rsidR="007D3DEB" w:rsidRPr="00D839FF" w:rsidRDefault="007D3DEB" w:rsidP="007D3DEB">
      <w:pPr>
        <w:pStyle w:val="PL"/>
        <w:numPr>
          <w:ilvl w:val="0"/>
          <w:numId w:val="9"/>
        </w:numPr>
      </w:pPr>
      <w:r w:rsidRPr="00D839FF">
        <w:t xml:space="preserve">PEI-Config-r17 ::=                        </w:t>
      </w:r>
      <w:r w:rsidRPr="00D839FF">
        <w:rPr>
          <w:color w:val="993366"/>
        </w:rPr>
        <w:t>SEQUENCE</w:t>
      </w:r>
      <w:r w:rsidRPr="00D839FF">
        <w:t xml:space="preserve"> {</w:t>
      </w:r>
    </w:p>
    <w:p w14:paraId="714C6AD6" w14:textId="77777777" w:rsidR="007D3DEB" w:rsidRPr="00D839FF" w:rsidRDefault="007D3DEB" w:rsidP="007D3DEB">
      <w:pPr>
        <w:pStyle w:val="PL"/>
        <w:numPr>
          <w:ilvl w:val="0"/>
          <w:numId w:val="9"/>
        </w:numPr>
      </w:pPr>
      <w:r w:rsidRPr="00D839FF">
        <w:t xml:space="preserve">    po-NumPerPEI-r17                          </w:t>
      </w:r>
      <w:r w:rsidRPr="00D839FF">
        <w:rPr>
          <w:color w:val="993366"/>
        </w:rPr>
        <w:t>ENUMERATED</w:t>
      </w:r>
      <w:r w:rsidRPr="00D839FF">
        <w:t xml:space="preserve"> {po1, po2, po4, po8},</w:t>
      </w:r>
    </w:p>
    <w:p w14:paraId="1BAB8569" w14:textId="77777777" w:rsidR="007D3DEB" w:rsidRPr="00D839FF" w:rsidRDefault="007D3DEB" w:rsidP="007D3DEB">
      <w:pPr>
        <w:pStyle w:val="PL"/>
        <w:numPr>
          <w:ilvl w:val="0"/>
          <w:numId w:val="9"/>
        </w:numPr>
      </w:pPr>
      <w:r w:rsidRPr="00D839FF">
        <w:t xml:space="preserve">    payloadSizeDCI-2-7-r17                    </w:t>
      </w:r>
      <w:r w:rsidRPr="00D839FF">
        <w:rPr>
          <w:color w:val="993366"/>
        </w:rPr>
        <w:t>INTEGER</w:t>
      </w:r>
      <w:r w:rsidRPr="00D839FF">
        <w:t xml:space="preserve"> (1..maxDCI-2-7-Size-r17),</w:t>
      </w:r>
    </w:p>
    <w:p w14:paraId="1E29D5C1" w14:textId="77777777" w:rsidR="007D3DEB" w:rsidRPr="00D839FF" w:rsidRDefault="007D3DEB" w:rsidP="007D3DEB">
      <w:pPr>
        <w:pStyle w:val="PL"/>
        <w:numPr>
          <w:ilvl w:val="0"/>
          <w:numId w:val="9"/>
        </w:numPr>
      </w:pPr>
      <w:r w:rsidRPr="00D839FF">
        <w:t xml:space="preserve">    pei-FrameOffset-r17                       </w:t>
      </w:r>
      <w:r w:rsidRPr="00D839FF">
        <w:rPr>
          <w:color w:val="993366"/>
        </w:rPr>
        <w:t>INTEGER</w:t>
      </w:r>
      <w:r w:rsidRPr="00D839FF">
        <w:t xml:space="preserve"> (0..16),</w:t>
      </w:r>
    </w:p>
    <w:p w14:paraId="45FA00F7" w14:textId="77777777" w:rsidR="007D3DEB" w:rsidRPr="00D839FF" w:rsidRDefault="007D3DEB" w:rsidP="007D3DEB">
      <w:pPr>
        <w:pStyle w:val="PL"/>
        <w:numPr>
          <w:ilvl w:val="0"/>
          <w:numId w:val="9"/>
        </w:numPr>
      </w:pPr>
      <w:r w:rsidRPr="00D839FF">
        <w:t xml:space="preserve">    subgroupConfig-r17                        SubgroupConfig-r17,</w:t>
      </w:r>
    </w:p>
    <w:p w14:paraId="2303D1E2" w14:textId="77777777" w:rsidR="007D3DEB" w:rsidRPr="00D839FF" w:rsidRDefault="007D3DEB" w:rsidP="007D3DEB">
      <w:pPr>
        <w:pStyle w:val="PL"/>
        <w:numPr>
          <w:ilvl w:val="0"/>
          <w:numId w:val="9"/>
        </w:numPr>
        <w:rPr>
          <w:color w:val="808080"/>
        </w:rPr>
      </w:pPr>
      <w:r w:rsidRPr="00D839FF">
        <w:t xml:space="preserve">    lastUsedCellOnly-r17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64978FE2" w14:textId="77777777" w:rsidR="007D3DEB" w:rsidRPr="00D839FF" w:rsidRDefault="007D3DEB" w:rsidP="007D3DEB">
      <w:pPr>
        <w:pStyle w:val="PL"/>
        <w:numPr>
          <w:ilvl w:val="0"/>
          <w:numId w:val="9"/>
        </w:numPr>
      </w:pPr>
      <w:r w:rsidRPr="00D839FF">
        <w:t xml:space="preserve">    ...</w:t>
      </w:r>
    </w:p>
    <w:p w14:paraId="2577C791" w14:textId="77777777" w:rsidR="007D3DEB" w:rsidRPr="00D839FF" w:rsidRDefault="007D3DEB" w:rsidP="007D3DEB">
      <w:pPr>
        <w:pStyle w:val="PL"/>
        <w:numPr>
          <w:ilvl w:val="0"/>
          <w:numId w:val="9"/>
        </w:numPr>
      </w:pPr>
      <w:r w:rsidRPr="00D839FF">
        <w:t>}</w:t>
      </w:r>
    </w:p>
    <w:p w14:paraId="7F2FBFD1" w14:textId="77777777" w:rsidR="007D3DEB" w:rsidRPr="00D839FF" w:rsidRDefault="007D3DEB" w:rsidP="007D3DEB">
      <w:pPr>
        <w:pStyle w:val="PL"/>
        <w:numPr>
          <w:ilvl w:val="0"/>
          <w:numId w:val="9"/>
        </w:numPr>
      </w:pPr>
    </w:p>
    <w:p w14:paraId="65DEB354" w14:textId="77777777" w:rsidR="007D3DEB" w:rsidRPr="00D839FF" w:rsidRDefault="007D3DEB" w:rsidP="007D3DEB">
      <w:pPr>
        <w:pStyle w:val="PL"/>
        <w:numPr>
          <w:ilvl w:val="0"/>
          <w:numId w:val="9"/>
        </w:numPr>
      </w:pPr>
      <w:r w:rsidRPr="00D839FF">
        <w:t xml:space="preserve">SubgroupConfig-r17 ::=     </w:t>
      </w:r>
      <w:r w:rsidRPr="00D839FF">
        <w:rPr>
          <w:color w:val="993366"/>
        </w:rPr>
        <w:t>SEQUENCE</w:t>
      </w:r>
      <w:r w:rsidRPr="00D839FF">
        <w:t xml:space="preserve"> {</w:t>
      </w:r>
    </w:p>
    <w:p w14:paraId="2B9287D7" w14:textId="77777777" w:rsidR="007D3DEB" w:rsidRPr="00D839FF" w:rsidRDefault="007D3DEB" w:rsidP="007D3DEB">
      <w:pPr>
        <w:pStyle w:val="PL"/>
        <w:numPr>
          <w:ilvl w:val="0"/>
          <w:numId w:val="9"/>
        </w:numPr>
      </w:pPr>
      <w:r w:rsidRPr="00D839FF">
        <w:t xml:space="preserve">    subgroupsNumPerPO-r17      </w:t>
      </w:r>
      <w:r w:rsidRPr="00D839FF">
        <w:rPr>
          <w:color w:val="993366"/>
        </w:rPr>
        <w:t>INTEGER</w:t>
      </w:r>
      <w:r w:rsidRPr="00D839FF">
        <w:t xml:space="preserve"> (1.. maxNrofPagingSubgroups-r17),</w:t>
      </w:r>
    </w:p>
    <w:p w14:paraId="2F721348" w14:textId="77777777" w:rsidR="007D3DEB" w:rsidRPr="00D839FF" w:rsidRDefault="007D3DEB" w:rsidP="007D3DEB">
      <w:pPr>
        <w:pStyle w:val="PL"/>
        <w:numPr>
          <w:ilvl w:val="0"/>
          <w:numId w:val="9"/>
        </w:numPr>
        <w:rPr>
          <w:color w:val="808080"/>
        </w:rPr>
      </w:pPr>
      <w:r w:rsidRPr="00D839FF">
        <w:t xml:space="preserve">    subgroupsNumForUEID-r17    </w:t>
      </w:r>
      <w:r w:rsidRPr="00D839FF">
        <w:rPr>
          <w:color w:val="993366"/>
        </w:rPr>
        <w:t>INTEGER</w:t>
      </w:r>
      <w:r w:rsidRPr="00D839FF">
        <w:t xml:space="preserve"> (1.. maxNrofPagingSubgroups-r17)                                        </w:t>
      </w:r>
      <w:r w:rsidRPr="00D839FF">
        <w:rPr>
          <w:color w:val="993366"/>
        </w:rPr>
        <w:t>OPTIONAL</w:t>
      </w:r>
      <w:r w:rsidRPr="00D839FF">
        <w:t xml:space="preserve">,  </w:t>
      </w:r>
      <w:r w:rsidRPr="00D839FF">
        <w:rPr>
          <w:color w:val="808080"/>
        </w:rPr>
        <w:t>-- Need S</w:t>
      </w:r>
    </w:p>
    <w:p w14:paraId="465A7245" w14:textId="77777777" w:rsidR="007D3DEB" w:rsidRPr="00D839FF" w:rsidRDefault="007D3DEB" w:rsidP="007D3DEB">
      <w:pPr>
        <w:pStyle w:val="PL"/>
        <w:numPr>
          <w:ilvl w:val="0"/>
          <w:numId w:val="9"/>
        </w:numPr>
      </w:pPr>
      <w:r w:rsidRPr="00D839FF">
        <w:t xml:space="preserve">    ...</w:t>
      </w:r>
    </w:p>
    <w:p w14:paraId="16DE94FD" w14:textId="77777777" w:rsidR="007D3DEB" w:rsidRPr="00D839FF" w:rsidRDefault="007D3DEB" w:rsidP="007D3DEB">
      <w:pPr>
        <w:pStyle w:val="PL"/>
        <w:numPr>
          <w:ilvl w:val="0"/>
          <w:numId w:val="9"/>
        </w:numPr>
      </w:pPr>
      <w:r w:rsidRPr="00D839FF">
        <w:t>}</w:t>
      </w:r>
    </w:p>
    <w:p w14:paraId="0FE8AA81" w14:textId="77777777" w:rsidR="007D3DEB" w:rsidRDefault="007D3DEB" w:rsidP="00A71EEE">
      <w:pPr>
        <w:rPr>
          <w:lang w:val="en-US"/>
        </w:rPr>
      </w:pPr>
    </w:p>
    <w:p w14:paraId="513310BB" w14:textId="77777777" w:rsidR="007D3DEB" w:rsidRPr="00487907" w:rsidRDefault="007D3DEB" w:rsidP="00A71EEE">
      <w:pPr>
        <w:rPr>
          <w:rFonts w:hint="eastAsia"/>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0F9B6C86" w14:textId="7B6222E6"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993A68">
        <w:rPr>
          <w:rFonts w:hint="eastAsia"/>
          <w:sz w:val="22"/>
          <w:szCs w:val="22"/>
        </w:rPr>
        <w:t>adaptation of common signal and channel</w:t>
      </w:r>
      <w:r w:rsidR="00993A68" w:rsidRPr="00E91991">
        <w:rPr>
          <w:rFonts w:eastAsia="SimSun"/>
          <w:sz w:val="22"/>
          <w:szCs w:val="22"/>
          <w:lang w:val="en-US" w:eastAsia="zh-CN"/>
        </w:rPr>
        <w:t xml:space="preserve"> </w:t>
      </w:r>
      <w:r w:rsidR="00303211" w:rsidRPr="00303211">
        <w:rPr>
          <w:rFonts w:eastAsia="SimSun"/>
          <w:sz w:val="22"/>
          <w:szCs w:val="22"/>
          <w:lang w:val="en-US" w:eastAsia="zh-CN"/>
        </w:rPr>
        <w:t>for network energy saving</w:t>
      </w:r>
      <w:r w:rsidR="00F92B3B">
        <w:rPr>
          <w:rFonts w:eastAsia="SimSun" w:hint="eastAsia"/>
          <w:sz w:val="22"/>
          <w:szCs w:val="22"/>
          <w:lang w:val="en-US" w:eastAsia="zh-CN"/>
        </w:rPr>
        <w:t>.</w:t>
      </w:r>
    </w:p>
    <w:p w14:paraId="0CDF6D9E" w14:textId="77777777" w:rsidR="00F83E6F" w:rsidRDefault="00F83E6F" w:rsidP="00FA2362">
      <w:pPr>
        <w:rPr>
          <w:rFonts w:eastAsiaTheme="minorEastAsia"/>
          <w:sz w:val="22"/>
          <w:szCs w:val="22"/>
          <w:lang w:val="en-US"/>
        </w:rPr>
      </w:pPr>
    </w:p>
    <w:p w14:paraId="3B7878D8" w14:textId="77777777" w:rsidR="00760A75" w:rsidRPr="00CB36D4" w:rsidRDefault="00760A75" w:rsidP="00760A75">
      <w:pPr>
        <w:spacing w:afterLines="50" w:after="120"/>
        <w:rPr>
          <w:rFonts w:eastAsiaTheme="minorEastAsia"/>
          <w:b/>
          <w:sz w:val="22"/>
          <w:szCs w:val="22"/>
          <w:u w:val="single"/>
        </w:rPr>
      </w:pPr>
      <w:r w:rsidRPr="00CB36D4">
        <w:rPr>
          <w:rFonts w:eastAsiaTheme="minorEastAsia"/>
          <w:b/>
          <w:sz w:val="22"/>
          <w:szCs w:val="22"/>
          <w:u w:val="single"/>
        </w:rPr>
        <w:t xml:space="preserve">Proposal </w:t>
      </w:r>
      <w:r>
        <w:rPr>
          <w:rFonts w:eastAsiaTheme="minorEastAsia" w:hint="eastAsia"/>
          <w:b/>
          <w:sz w:val="22"/>
          <w:szCs w:val="22"/>
          <w:u w:val="single"/>
        </w:rPr>
        <w:t>1</w:t>
      </w:r>
      <w:r w:rsidRPr="00CB36D4">
        <w:rPr>
          <w:rFonts w:eastAsiaTheme="minorEastAsia"/>
          <w:b/>
          <w:sz w:val="22"/>
          <w:szCs w:val="22"/>
          <w:u w:val="single"/>
        </w:rPr>
        <w:t>:</w:t>
      </w:r>
      <w:r w:rsidRPr="00CB36D4">
        <w:rPr>
          <w:rFonts w:eastAsiaTheme="minorEastAsia" w:hint="eastAsia"/>
          <w:b/>
          <w:sz w:val="22"/>
          <w:szCs w:val="22"/>
          <w:u w:val="single"/>
        </w:rPr>
        <w:t xml:space="preserve"> </w:t>
      </w:r>
      <w:r w:rsidRPr="00CB36D4">
        <w:rPr>
          <w:rFonts w:eastAsiaTheme="minorEastAsia"/>
          <w:b/>
          <w:sz w:val="22"/>
          <w:szCs w:val="22"/>
          <w:u w:val="single"/>
          <w:lang w:val="en-US"/>
        </w:rPr>
        <w:t>(</w:t>
      </w:r>
      <w:r>
        <w:rPr>
          <w:rFonts w:eastAsiaTheme="minorEastAsia" w:hint="eastAsia"/>
          <w:b/>
          <w:sz w:val="22"/>
          <w:szCs w:val="22"/>
          <w:u w:val="single"/>
          <w:lang w:val="en-US"/>
        </w:rPr>
        <w:t xml:space="preserve">Issue 1 of </w:t>
      </w:r>
      <w:r w:rsidRPr="00CB36D4">
        <w:rPr>
          <w:rFonts w:eastAsiaTheme="minorEastAsia"/>
          <w:b/>
          <w:sz w:val="22"/>
          <w:szCs w:val="22"/>
          <w:u w:val="single"/>
          <w:lang w:val="en-US"/>
        </w:rPr>
        <w:t>RRC</w:t>
      </w:r>
      <w:r w:rsidRPr="00CB36D4">
        <w:rPr>
          <w:rFonts w:eastAsiaTheme="minorEastAsia" w:hint="eastAsia"/>
          <w:b/>
          <w:sz w:val="22"/>
          <w:szCs w:val="22"/>
          <w:u w:val="single"/>
          <w:lang w:val="en-US"/>
        </w:rPr>
        <w:t xml:space="preserve"> adaptation</w:t>
      </w:r>
      <w:r w:rsidRPr="00CB36D4">
        <w:rPr>
          <w:rFonts w:eastAsiaTheme="minorEastAsia"/>
          <w:b/>
          <w:sz w:val="22"/>
          <w:szCs w:val="22"/>
          <w:u w:val="single"/>
          <w:lang w:val="en-US"/>
        </w:rPr>
        <w:t>)</w:t>
      </w:r>
    </w:p>
    <w:p w14:paraId="17C0B855" w14:textId="77777777" w:rsidR="00760A75" w:rsidRPr="000F44B6" w:rsidRDefault="00760A75" w:rsidP="00760A75">
      <w:pPr>
        <w:pStyle w:val="aff"/>
        <w:numPr>
          <w:ilvl w:val="0"/>
          <w:numId w:val="9"/>
        </w:numPr>
        <w:ind w:leftChars="0"/>
        <w:rPr>
          <w:rFonts w:eastAsiaTheme="minorEastAsia"/>
          <w:sz w:val="22"/>
          <w:szCs w:val="22"/>
          <w:lang w:val="en-US"/>
        </w:rPr>
      </w:pPr>
      <w:r w:rsidRPr="00BF57C3">
        <w:rPr>
          <w:rFonts w:eastAsiaTheme="minorEastAsia"/>
          <w:sz w:val="22"/>
          <w:szCs w:val="22"/>
        </w:rPr>
        <w:t>S</w:t>
      </w:r>
      <w:r w:rsidRPr="00BF57C3">
        <w:rPr>
          <w:rFonts w:eastAsiaTheme="minorEastAsia" w:hint="eastAsia"/>
          <w:sz w:val="22"/>
          <w:szCs w:val="22"/>
        </w:rPr>
        <w:t xml:space="preserve">upport </w:t>
      </w:r>
      <w:proofErr w:type="spellStart"/>
      <w:r w:rsidRPr="00BF57C3">
        <w:rPr>
          <w:rFonts w:eastAsiaTheme="minorEastAsia" w:hint="eastAsia"/>
          <w:sz w:val="22"/>
          <w:szCs w:val="22"/>
        </w:rPr>
        <w:t>option.</w:t>
      </w:r>
      <w:r>
        <w:rPr>
          <w:rFonts w:eastAsiaTheme="minorEastAsia" w:hint="eastAsia"/>
          <w:sz w:val="22"/>
          <w:szCs w:val="22"/>
        </w:rPr>
        <w:t>iii</w:t>
      </w:r>
      <w:proofErr w:type="spellEnd"/>
      <w:r>
        <w:rPr>
          <w:rFonts w:eastAsiaTheme="minorEastAsia" w:hint="eastAsia"/>
          <w:sz w:val="22"/>
          <w:szCs w:val="22"/>
        </w:rPr>
        <w:t xml:space="preserve"> for the maximum offset value for </w:t>
      </w:r>
      <w:proofErr w:type="spellStart"/>
      <w:r>
        <w:rPr>
          <w:rFonts w:eastAsiaTheme="minorEastAsia" w:hint="eastAsia"/>
          <w:sz w:val="22"/>
          <w:szCs w:val="22"/>
        </w:rPr>
        <w:t>pagingAdaptatoinFirst</w:t>
      </w:r>
      <w:proofErr w:type="spellEnd"/>
      <w:r>
        <w:rPr>
          <w:rFonts w:eastAsiaTheme="minorEastAsia" w:hint="eastAsia"/>
          <w:sz w:val="22"/>
          <w:szCs w:val="22"/>
        </w:rPr>
        <w:t xml:space="preserve"> PDCCH-MonitoringOccasion-OfPO-r19, e.g.,</w:t>
      </w:r>
    </w:p>
    <w:p w14:paraId="576C61C1" w14:textId="77777777" w:rsidR="00760A75" w:rsidRDefault="00760A75" w:rsidP="00760A75">
      <w:pPr>
        <w:pStyle w:val="aff"/>
        <w:numPr>
          <w:ilvl w:val="1"/>
          <w:numId w:val="9"/>
        </w:numPr>
        <w:ind w:leftChars="0"/>
        <w:rPr>
          <w:rFonts w:eastAsiaTheme="minorEastAsia"/>
          <w:sz w:val="22"/>
          <w:szCs w:val="22"/>
          <w:lang w:val="en-US"/>
        </w:rPr>
      </w:pPr>
      <w:r w:rsidRPr="000F44B6">
        <w:rPr>
          <w:rFonts w:eastAsiaTheme="minorEastAsia"/>
          <w:sz w:val="22"/>
          <w:szCs w:val="22"/>
          <w:lang w:val="en-US"/>
        </w:rPr>
        <w:t>sCS15KHZoneT</w:t>
      </w:r>
      <w:r>
        <w:rPr>
          <w:rFonts w:eastAsiaTheme="minorEastAsia" w:hint="eastAsia"/>
          <w:sz w:val="22"/>
          <w:szCs w:val="22"/>
          <w:lang w:val="en-US"/>
        </w:rPr>
        <w:t xml:space="preserve">: </w:t>
      </w:r>
      <w:r w:rsidRPr="000F44B6">
        <w:rPr>
          <w:rFonts w:eastAsiaTheme="minorEastAsia"/>
          <w:sz w:val="22"/>
          <w:szCs w:val="22"/>
          <w:lang w:val="en-US"/>
        </w:rPr>
        <w:t>INTEGER (0..</w:t>
      </w:r>
      <w:r w:rsidRPr="000F44B6">
        <w:rPr>
          <w:rFonts w:eastAsiaTheme="minorEastAsia" w:hint="eastAsia"/>
          <w:color w:val="FF0000"/>
          <w:sz w:val="22"/>
          <w:szCs w:val="22"/>
          <w:lang w:val="en-US"/>
        </w:rPr>
        <w:t>139</w:t>
      </w:r>
      <w:r w:rsidRPr="000F44B6">
        <w:rPr>
          <w:rFonts w:eastAsiaTheme="minorEastAsia"/>
          <w:sz w:val="22"/>
          <w:szCs w:val="22"/>
          <w:lang w:val="en-US"/>
        </w:rPr>
        <w:t>)</w:t>
      </w:r>
    </w:p>
    <w:p w14:paraId="73EF10E3" w14:textId="77777777" w:rsidR="00760A75" w:rsidRPr="006B4793" w:rsidRDefault="00760A75" w:rsidP="00760A75">
      <w:pPr>
        <w:pStyle w:val="aff"/>
        <w:numPr>
          <w:ilvl w:val="1"/>
          <w:numId w:val="9"/>
        </w:numPr>
        <w:ind w:leftChars="0"/>
        <w:rPr>
          <w:rFonts w:eastAsiaTheme="minorEastAsia"/>
          <w:sz w:val="22"/>
          <w:szCs w:val="22"/>
          <w:lang w:val="en-US"/>
        </w:rPr>
      </w:pPr>
      <w:r w:rsidRPr="006B4793">
        <w:rPr>
          <w:rFonts w:eastAsiaTheme="minorEastAsia"/>
          <w:sz w:val="22"/>
          <w:szCs w:val="22"/>
          <w:lang w:val="en-US"/>
        </w:rPr>
        <w:t>sCS15KHZoneThirtySecondT</w:t>
      </w:r>
      <w:r w:rsidRPr="006B4793">
        <w:rPr>
          <w:rFonts w:eastAsiaTheme="minorEastAsia" w:hint="eastAsia"/>
          <w:sz w:val="22"/>
          <w:szCs w:val="22"/>
          <w:lang w:val="en-US"/>
        </w:rPr>
        <w:t xml:space="preserve">: </w:t>
      </w:r>
      <w:r w:rsidRPr="006B4793">
        <w:rPr>
          <w:rFonts w:eastAsiaTheme="minorEastAsia"/>
          <w:sz w:val="22"/>
          <w:szCs w:val="22"/>
          <w:lang w:val="en-US"/>
        </w:rPr>
        <w:t>INTEGER (0..</w:t>
      </w:r>
      <w:r w:rsidRPr="00DC789C">
        <w:t xml:space="preserve"> </w:t>
      </w:r>
      <w:r w:rsidRPr="006B4793">
        <w:rPr>
          <w:rFonts w:eastAsiaTheme="minorEastAsia"/>
          <w:color w:val="FF0000"/>
          <w:sz w:val="22"/>
          <w:szCs w:val="22"/>
          <w:lang w:val="en-US"/>
        </w:rPr>
        <w:t>4479</w:t>
      </w:r>
      <w:r w:rsidRPr="006B4793">
        <w:rPr>
          <w:rFonts w:eastAsiaTheme="minorEastAsia"/>
          <w:sz w:val="22"/>
          <w:szCs w:val="22"/>
          <w:lang w:val="en-US"/>
        </w:rPr>
        <w:t>)</w:t>
      </w:r>
    </w:p>
    <w:p w14:paraId="3567C442" w14:textId="77777777" w:rsidR="00760A75" w:rsidRPr="00BF57C3" w:rsidRDefault="00760A75" w:rsidP="00760A75">
      <w:pPr>
        <w:pStyle w:val="aff"/>
        <w:numPr>
          <w:ilvl w:val="1"/>
          <w:numId w:val="9"/>
        </w:numPr>
        <w:ind w:leftChars="0"/>
        <w:rPr>
          <w:rFonts w:eastAsiaTheme="minorEastAsia"/>
          <w:sz w:val="22"/>
          <w:szCs w:val="22"/>
          <w:lang w:val="en-US"/>
        </w:rPr>
      </w:pPr>
      <w:r w:rsidRPr="000F44B6">
        <w:rPr>
          <w:rFonts w:eastAsiaTheme="minorEastAsia"/>
          <w:sz w:val="22"/>
          <w:szCs w:val="22"/>
          <w:lang w:val="en-US"/>
        </w:rPr>
        <w:t>sCS480KHZoneSixteenthT</w:t>
      </w:r>
      <w:r>
        <w:rPr>
          <w:rFonts w:eastAsiaTheme="minorEastAsia" w:hint="eastAsia"/>
          <w:sz w:val="22"/>
          <w:szCs w:val="22"/>
          <w:lang w:val="en-US"/>
        </w:rPr>
        <w:t>:</w:t>
      </w:r>
      <w:r w:rsidRPr="000F44B6">
        <w:rPr>
          <w:rFonts w:eastAsiaTheme="minorEastAsia"/>
          <w:sz w:val="22"/>
          <w:szCs w:val="22"/>
          <w:lang w:val="en-US"/>
        </w:rPr>
        <w:t xml:space="preserve"> INTEGER (0..</w:t>
      </w:r>
      <w:r w:rsidRPr="00D6634C">
        <w:rPr>
          <w:rFonts w:eastAsiaTheme="minorEastAsia"/>
          <w:sz w:val="22"/>
          <w:szCs w:val="22"/>
        </w:rPr>
        <w:t xml:space="preserve"> </w:t>
      </w:r>
      <w:r w:rsidRPr="00D6634C">
        <w:rPr>
          <w:rFonts w:eastAsiaTheme="minorEastAsia"/>
          <w:color w:val="FF0000"/>
          <w:sz w:val="22"/>
          <w:szCs w:val="22"/>
        </w:rPr>
        <w:t>35839</w:t>
      </w:r>
      <w:r w:rsidRPr="000F44B6">
        <w:rPr>
          <w:rFonts w:eastAsiaTheme="minorEastAsia"/>
          <w:sz w:val="22"/>
          <w:szCs w:val="22"/>
          <w:lang w:val="en-US"/>
        </w:rPr>
        <w:t>)</w:t>
      </w:r>
    </w:p>
    <w:p w14:paraId="21ED0F04" w14:textId="77777777" w:rsidR="003E0654" w:rsidRDefault="003E0654" w:rsidP="00FA2362">
      <w:pPr>
        <w:rPr>
          <w:rFonts w:eastAsiaTheme="minorEastAsia"/>
          <w:b/>
          <w:sz w:val="22"/>
          <w:szCs w:val="22"/>
          <w:u w:val="single"/>
        </w:rPr>
      </w:pPr>
    </w:p>
    <w:p w14:paraId="7EB5A261" w14:textId="77777777" w:rsidR="00760A75" w:rsidRPr="007D48F0" w:rsidRDefault="00760A75" w:rsidP="00760A75">
      <w:pPr>
        <w:spacing w:afterLines="50" w:after="120"/>
        <w:rPr>
          <w:rFonts w:eastAsiaTheme="minorEastAsia"/>
          <w:b/>
          <w:sz w:val="22"/>
          <w:szCs w:val="22"/>
          <w:u w:val="single"/>
        </w:rPr>
      </w:pPr>
      <w:r w:rsidRPr="007D48F0">
        <w:rPr>
          <w:rFonts w:eastAsiaTheme="minorEastAsia"/>
          <w:b/>
          <w:sz w:val="22"/>
          <w:szCs w:val="22"/>
          <w:u w:val="single"/>
        </w:rPr>
        <w:t xml:space="preserve">Proposal </w:t>
      </w:r>
      <w:r>
        <w:rPr>
          <w:rFonts w:eastAsiaTheme="minorEastAsia" w:hint="eastAsia"/>
          <w:b/>
          <w:sz w:val="22"/>
          <w:szCs w:val="22"/>
          <w:u w:val="single"/>
        </w:rPr>
        <w:t>2</w:t>
      </w:r>
      <w:r w:rsidRPr="007D48F0">
        <w:rPr>
          <w:rFonts w:eastAsiaTheme="minorEastAsia"/>
          <w:b/>
          <w:sz w:val="22"/>
          <w:szCs w:val="22"/>
          <w:u w:val="single"/>
        </w:rPr>
        <w:t>:</w:t>
      </w:r>
      <w:r w:rsidRPr="007D48F0">
        <w:rPr>
          <w:rFonts w:eastAsiaTheme="minorEastAsia" w:hint="eastAsia"/>
          <w:b/>
          <w:sz w:val="22"/>
          <w:szCs w:val="22"/>
          <w:u w:val="single"/>
        </w:rPr>
        <w:t xml:space="preserve"> </w:t>
      </w:r>
      <w:r w:rsidRPr="007D48F0">
        <w:rPr>
          <w:rFonts w:eastAsiaTheme="minorEastAsia"/>
          <w:b/>
          <w:sz w:val="22"/>
          <w:szCs w:val="22"/>
          <w:u w:val="single"/>
          <w:lang w:val="en-US"/>
        </w:rPr>
        <w:t>(</w:t>
      </w:r>
      <w:r w:rsidRPr="007D48F0">
        <w:rPr>
          <w:rFonts w:eastAsiaTheme="minorEastAsia" w:hint="eastAsia"/>
          <w:b/>
          <w:sz w:val="22"/>
          <w:szCs w:val="22"/>
          <w:u w:val="single"/>
          <w:lang w:val="en-US"/>
        </w:rPr>
        <w:t xml:space="preserve">Issue </w:t>
      </w:r>
      <w:r>
        <w:rPr>
          <w:rFonts w:eastAsiaTheme="minorEastAsia" w:hint="eastAsia"/>
          <w:b/>
          <w:sz w:val="22"/>
          <w:szCs w:val="22"/>
          <w:u w:val="single"/>
          <w:lang w:val="en-US"/>
        </w:rPr>
        <w:t>2</w:t>
      </w:r>
      <w:r w:rsidRPr="007D48F0">
        <w:rPr>
          <w:rFonts w:eastAsiaTheme="minorEastAsia" w:hint="eastAsia"/>
          <w:b/>
          <w:sz w:val="22"/>
          <w:szCs w:val="22"/>
          <w:u w:val="single"/>
          <w:lang w:val="en-US"/>
        </w:rPr>
        <w:t xml:space="preserve"> of </w:t>
      </w:r>
      <w:r w:rsidRPr="007D48F0">
        <w:rPr>
          <w:rFonts w:eastAsiaTheme="minorEastAsia"/>
          <w:b/>
          <w:sz w:val="22"/>
          <w:szCs w:val="22"/>
          <w:u w:val="single"/>
          <w:lang w:val="en-US"/>
        </w:rPr>
        <w:t>RRC</w:t>
      </w:r>
      <w:r w:rsidRPr="007D48F0">
        <w:rPr>
          <w:rFonts w:eastAsiaTheme="minorEastAsia" w:hint="eastAsia"/>
          <w:b/>
          <w:sz w:val="22"/>
          <w:szCs w:val="22"/>
          <w:u w:val="single"/>
          <w:lang w:val="en-US"/>
        </w:rPr>
        <w:t xml:space="preserve"> adaptation</w:t>
      </w:r>
      <w:r w:rsidRPr="007D48F0">
        <w:rPr>
          <w:rFonts w:eastAsiaTheme="minorEastAsia"/>
          <w:b/>
          <w:sz w:val="22"/>
          <w:szCs w:val="22"/>
          <w:u w:val="single"/>
          <w:lang w:val="en-US"/>
        </w:rPr>
        <w:t>)</w:t>
      </w:r>
    </w:p>
    <w:p w14:paraId="192368FD" w14:textId="77777777" w:rsidR="00760A75" w:rsidRPr="00AF627D" w:rsidRDefault="00760A75" w:rsidP="00760A75">
      <w:pPr>
        <w:pStyle w:val="aff"/>
        <w:numPr>
          <w:ilvl w:val="0"/>
          <w:numId w:val="9"/>
        </w:numPr>
        <w:ind w:leftChars="0"/>
        <w:rPr>
          <w:rFonts w:eastAsiaTheme="minorEastAsia"/>
          <w:sz w:val="22"/>
          <w:szCs w:val="22"/>
          <w:lang w:val="en-US"/>
        </w:rPr>
      </w:pPr>
      <w:r w:rsidRPr="00AF627D">
        <w:rPr>
          <w:rFonts w:eastAsiaTheme="minorEastAsia"/>
          <w:sz w:val="22"/>
          <w:szCs w:val="22"/>
        </w:rPr>
        <w:lastRenderedPageBreak/>
        <w:t>S</w:t>
      </w:r>
      <w:r w:rsidRPr="00AF627D">
        <w:rPr>
          <w:rFonts w:eastAsiaTheme="minorEastAsia" w:hint="eastAsia"/>
          <w:sz w:val="22"/>
          <w:szCs w:val="22"/>
        </w:rPr>
        <w:t xml:space="preserve">upport </w:t>
      </w:r>
      <w:proofErr w:type="spellStart"/>
      <w:r w:rsidRPr="00AF627D">
        <w:rPr>
          <w:rFonts w:eastAsiaTheme="minorEastAsia" w:hint="eastAsia"/>
          <w:sz w:val="22"/>
          <w:szCs w:val="22"/>
        </w:rPr>
        <w:t>option.iii</w:t>
      </w:r>
      <w:proofErr w:type="spellEnd"/>
      <w:r w:rsidRPr="00AF627D">
        <w:rPr>
          <w:rFonts w:eastAsiaTheme="minorEastAsia" w:hint="eastAsia"/>
          <w:sz w:val="22"/>
          <w:szCs w:val="22"/>
        </w:rPr>
        <w:t xml:space="preserve"> for the maximum offset value for pagingAdaptatoinFirstPDCCH-MonitoringOccasion-OfPEI-r19</w:t>
      </w:r>
      <w:r>
        <w:rPr>
          <w:rFonts w:eastAsiaTheme="minorEastAsia" w:hint="eastAsia"/>
          <w:sz w:val="22"/>
          <w:szCs w:val="22"/>
        </w:rPr>
        <w:t xml:space="preserve">, </w:t>
      </w:r>
      <w:r w:rsidRPr="00AF627D">
        <w:rPr>
          <w:rFonts w:eastAsiaTheme="minorEastAsia" w:hint="eastAsia"/>
          <w:sz w:val="22"/>
          <w:szCs w:val="22"/>
        </w:rPr>
        <w:t>e.g.,</w:t>
      </w:r>
    </w:p>
    <w:p w14:paraId="7E7F6E39" w14:textId="77777777" w:rsidR="00760A75" w:rsidRDefault="00760A75" w:rsidP="00760A75">
      <w:pPr>
        <w:pStyle w:val="aff"/>
        <w:numPr>
          <w:ilvl w:val="1"/>
          <w:numId w:val="9"/>
        </w:numPr>
        <w:ind w:leftChars="0"/>
        <w:rPr>
          <w:rFonts w:eastAsiaTheme="minorEastAsia"/>
          <w:sz w:val="22"/>
          <w:szCs w:val="22"/>
          <w:lang w:val="en-US"/>
        </w:rPr>
      </w:pPr>
      <w:r w:rsidRPr="000F44B6">
        <w:rPr>
          <w:rFonts w:eastAsiaTheme="minorEastAsia"/>
          <w:sz w:val="22"/>
          <w:szCs w:val="22"/>
          <w:lang w:val="en-US"/>
        </w:rPr>
        <w:t>sCS15KHZoneT</w:t>
      </w:r>
      <w:r>
        <w:rPr>
          <w:rFonts w:eastAsiaTheme="minorEastAsia" w:hint="eastAsia"/>
          <w:sz w:val="22"/>
          <w:szCs w:val="22"/>
          <w:lang w:val="en-US"/>
        </w:rPr>
        <w:t xml:space="preserve">: </w:t>
      </w:r>
      <w:r w:rsidRPr="000F44B6">
        <w:rPr>
          <w:rFonts w:eastAsiaTheme="minorEastAsia"/>
          <w:sz w:val="22"/>
          <w:szCs w:val="22"/>
          <w:lang w:val="en-US"/>
        </w:rPr>
        <w:t>INTEGER (0..</w:t>
      </w:r>
      <w:r w:rsidRPr="000F44B6">
        <w:rPr>
          <w:rFonts w:eastAsiaTheme="minorEastAsia" w:hint="eastAsia"/>
          <w:color w:val="FF0000"/>
          <w:sz w:val="22"/>
          <w:szCs w:val="22"/>
          <w:lang w:val="en-US"/>
        </w:rPr>
        <w:t>139</w:t>
      </w:r>
      <w:r w:rsidRPr="000F44B6">
        <w:rPr>
          <w:rFonts w:eastAsiaTheme="minorEastAsia"/>
          <w:sz w:val="22"/>
          <w:szCs w:val="22"/>
          <w:lang w:val="en-US"/>
        </w:rPr>
        <w:t>)</w:t>
      </w:r>
    </w:p>
    <w:p w14:paraId="79B4895F" w14:textId="77777777" w:rsidR="00760A75" w:rsidRPr="006B4793" w:rsidRDefault="00760A75" w:rsidP="00760A75">
      <w:pPr>
        <w:pStyle w:val="aff"/>
        <w:numPr>
          <w:ilvl w:val="1"/>
          <w:numId w:val="9"/>
        </w:numPr>
        <w:ind w:leftChars="0"/>
        <w:rPr>
          <w:rFonts w:eastAsiaTheme="minorEastAsia"/>
          <w:sz w:val="22"/>
          <w:szCs w:val="22"/>
          <w:lang w:val="en-US"/>
        </w:rPr>
      </w:pPr>
      <w:r w:rsidRPr="006B4793">
        <w:rPr>
          <w:rFonts w:eastAsiaTheme="minorEastAsia"/>
          <w:sz w:val="22"/>
          <w:szCs w:val="22"/>
          <w:lang w:val="en-US"/>
        </w:rPr>
        <w:t>sCS15KHZoneThirtySecondT</w:t>
      </w:r>
      <w:r w:rsidRPr="006B4793">
        <w:rPr>
          <w:rFonts w:eastAsiaTheme="minorEastAsia" w:hint="eastAsia"/>
          <w:sz w:val="22"/>
          <w:szCs w:val="22"/>
          <w:lang w:val="en-US"/>
        </w:rPr>
        <w:t xml:space="preserve">: </w:t>
      </w:r>
      <w:r w:rsidRPr="006B4793">
        <w:rPr>
          <w:rFonts w:eastAsiaTheme="minorEastAsia"/>
          <w:sz w:val="22"/>
          <w:szCs w:val="22"/>
          <w:lang w:val="en-US"/>
        </w:rPr>
        <w:t>INTEGER (0..</w:t>
      </w:r>
      <w:r w:rsidRPr="00DC789C">
        <w:t xml:space="preserve"> </w:t>
      </w:r>
      <w:r w:rsidRPr="006B4793">
        <w:rPr>
          <w:rFonts w:eastAsiaTheme="minorEastAsia"/>
          <w:color w:val="FF0000"/>
          <w:sz w:val="22"/>
          <w:szCs w:val="22"/>
          <w:lang w:val="en-US"/>
        </w:rPr>
        <w:t>4479</w:t>
      </w:r>
      <w:r w:rsidRPr="006B4793">
        <w:rPr>
          <w:rFonts w:eastAsiaTheme="minorEastAsia"/>
          <w:sz w:val="22"/>
          <w:szCs w:val="22"/>
          <w:lang w:val="en-US"/>
        </w:rPr>
        <w:t>)</w:t>
      </w:r>
    </w:p>
    <w:p w14:paraId="1E070DB4" w14:textId="77777777" w:rsidR="00760A75" w:rsidRPr="00BF57C3" w:rsidRDefault="00760A75" w:rsidP="00760A75">
      <w:pPr>
        <w:pStyle w:val="aff"/>
        <w:numPr>
          <w:ilvl w:val="1"/>
          <w:numId w:val="9"/>
        </w:numPr>
        <w:ind w:leftChars="0"/>
        <w:rPr>
          <w:rFonts w:eastAsiaTheme="minorEastAsia"/>
          <w:sz w:val="22"/>
          <w:szCs w:val="22"/>
          <w:lang w:val="en-US"/>
        </w:rPr>
      </w:pPr>
      <w:r w:rsidRPr="000F44B6">
        <w:rPr>
          <w:rFonts w:eastAsiaTheme="minorEastAsia"/>
          <w:sz w:val="22"/>
          <w:szCs w:val="22"/>
          <w:lang w:val="en-US"/>
        </w:rPr>
        <w:t>sCS480KHZoneSixteenthT</w:t>
      </w:r>
      <w:r>
        <w:rPr>
          <w:rFonts w:eastAsiaTheme="minorEastAsia" w:hint="eastAsia"/>
          <w:sz w:val="22"/>
          <w:szCs w:val="22"/>
          <w:lang w:val="en-US"/>
        </w:rPr>
        <w:t>:</w:t>
      </w:r>
      <w:r w:rsidRPr="000F44B6">
        <w:rPr>
          <w:rFonts w:eastAsiaTheme="minorEastAsia"/>
          <w:sz w:val="22"/>
          <w:szCs w:val="22"/>
          <w:lang w:val="en-US"/>
        </w:rPr>
        <w:t xml:space="preserve"> INTEGER (0..</w:t>
      </w:r>
      <w:r w:rsidRPr="00D6634C">
        <w:rPr>
          <w:rFonts w:eastAsiaTheme="minorEastAsia"/>
          <w:sz w:val="22"/>
          <w:szCs w:val="22"/>
        </w:rPr>
        <w:t xml:space="preserve"> </w:t>
      </w:r>
      <w:r w:rsidRPr="00D6634C">
        <w:rPr>
          <w:rFonts w:eastAsiaTheme="minorEastAsia"/>
          <w:color w:val="FF0000"/>
          <w:sz w:val="22"/>
          <w:szCs w:val="22"/>
        </w:rPr>
        <w:t>35839</w:t>
      </w:r>
      <w:r w:rsidRPr="000F44B6">
        <w:rPr>
          <w:rFonts w:eastAsiaTheme="minorEastAsia"/>
          <w:sz w:val="22"/>
          <w:szCs w:val="22"/>
          <w:lang w:val="en-US"/>
        </w:rPr>
        <w:t>)</w:t>
      </w:r>
    </w:p>
    <w:p w14:paraId="0BCE26DD" w14:textId="77777777" w:rsidR="00760A75" w:rsidRDefault="00760A75" w:rsidP="00FA2362">
      <w:pPr>
        <w:rPr>
          <w:rFonts w:eastAsiaTheme="minorEastAsia" w:hint="eastAsia"/>
          <w:b/>
          <w:sz w:val="22"/>
          <w:szCs w:val="22"/>
          <w:u w:val="single"/>
        </w:rPr>
      </w:pPr>
    </w:p>
    <w:p w14:paraId="3E7D748F" w14:textId="77777777" w:rsidR="00D30960" w:rsidRPr="007D48F0" w:rsidRDefault="00D30960" w:rsidP="00D30960">
      <w:pPr>
        <w:spacing w:afterLines="50" w:after="120"/>
        <w:rPr>
          <w:rFonts w:eastAsiaTheme="minorEastAsia"/>
          <w:b/>
          <w:sz w:val="22"/>
          <w:szCs w:val="22"/>
          <w:u w:val="single"/>
        </w:rPr>
      </w:pPr>
      <w:r w:rsidRPr="007D48F0">
        <w:rPr>
          <w:rFonts w:eastAsiaTheme="minorEastAsia"/>
          <w:b/>
          <w:sz w:val="22"/>
          <w:szCs w:val="22"/>
          <w:u w:val="single"/>
        </w:rPr>
        <w:t xml:space="preserve">Proposal </w:t>
      </w:r>
      <w:r>
        <w:rPr>
          <w:rFonts w:eastAsiaTheme="minorEastAsia" w:hint="eastAsia"/>
          <w:b/>
          <w:sz w:val="22"/>
          <w:szCs w:val="22"/>
          <w:u w:val="single"/>
        </w:rPr>
        <w:t>3</w:t>
      </w:r>
      <w:r w:rsidRPr="007D48F0">
        <w:rPr>
          <w:rFonts w:eastAsiaTheme="minorEastAsia"/>
          <w:b/>
          <w:sz w:val="22"/>
          <w:szCs w:val="22"/>
          <w:u w:val="single"/>
        </w:rPr>
        <w:t>:</w:t>
      </w:r>
      <w:r w:rsidRPr="007D48F0">
        <w:rPr>
          <w:rFonts w:eastAsiaTheme="minorEastAsia" w:hint="eastAsia"/>
          <w:b/>
          <w:sz w:val="22"/>
          <w:szCs w:val="22"/>
          <w:u w:val="single"/>
        </w:rPr>
        <w:t xml:space="preserve"> </w:t>
      </w:r>
      <w:r w:rsidRPr="007D48F0">
        <w:rPr>
          <w:rFonts w:eastAsiaTheme="minorEastAsia"/>
          <w:b/>
          <w:sz w:val="22"/>
          <w:szCs w:val="22"/>
          <w:u w:val="single"/>
          <w:lang w:val="en-US"/>
        </w:rPr>
        <w:t>(</w:t>
      </w:r>
      <w:r w:rsidRPr="007D48F0">
        <w:rPr>
          <w:rFonts w:eastAsiaTheme="minorEastAsia" w:hint="eastAsia"/>
          <w:b/>
          <w:sz w:val="22"/>
          <w:szCs w:val="22"/>
          <w:u w:val="single"/>
          <w:lang w:val="en-US"/>
        </w:rPr>
        <w:t xml:space="preserve">Issue </w:t>
      </w:r>
      <w:r>
        <w:rPr>
          <w:rFonts w:eastAsiaTheme="minorEastAsia" w:hint="eastAsia"/>
          <w:b/>
          <w:sz w:val="22"/>
          <w:szCs w:val="22"/>
          <w:u w:val="single"/>
          <w:lang w:val="en-US"/>
        </w:rPr>
        <w:t>3</w:t>
      </w:r>
      <w:r w:rsidRPr="007D48F0">
        <w:rPr>
          <w:rFonts w:eastAsiaTheme="minorEastAsia" w:hint="eastAsia"/>
          <w:b/>
          <w:sz w:val="22"/>
          <w:szCs w:val="22"/>
          <w:u w:val="single"/>
          <w:lang w:val="en-US"/>
        </w:rPr>
        <w:t xml:space="preserve"> of </w:t>
      </w:r>
      <w:r w:rsidRPr="007D48F0">
        <w:rPr>
          <w:rFonts w:eastAsiaTheme="minorEastAsia"/>
          <w:b/>
          <w:sz w:val="22"/>
          <w:szCs w:val="22"/>
          <w:u w:val="single"/>
          <w:lang w:val="en-US"/>
        </w:rPr>
        <w:t>RRC</w:t>
      </w:r>
      <w:r w:rsidRPr="007D48F0">
        <w:rPr>
          <w:rFonts w:eastAsiaTheme="minorEastAsia" w:hint="eastAsia"/>
          <w:b/>
          <w:sz w:val="22"/>
          <w:szCs w:val="22"/>
          <w:u w:val="single"/>
          <w:lang w:val="en-US"/>
        </w:rPr>
        <w:t xml:space="preserve"> adaptation</w:t>
      </w:r>
      <w:r w:rsidRPr="007D48F0">
        <w:rPr>
          <w:rFonts w:eastAsiaTheme="minorEastAsia"/>
          <w:b/>
          <w:sz w:val="22"/>
          <w:szCs w:val="22"/>
          <w:u w:val="single"/>
          <w:lang w:val="en-US"/>
        </w:rPr>
        <w:t>)</w:t>
      </w:r>
    </w:p>
    <w:p w14:paraId="6DED77C6" w14:textId="77777777" w:rsidR="00D30960" w:rsidRPr="003A129F" w:rsidRDefault="00D30960" w:rsidP="00D30960">
      <w:pPr>
        <w:pStyle w:val="aff"/>
        <w:numPr>
          <w:ilvl w:val="0"/>
          <w:numId w:val="9"/>
        </w:numPr>
        <w:ind w:leftChars="0"/>
        <w:rPr>
          <w:rFonts w:eastAsiaTheme="minorEastAsia"/>
          <w:color w:val="000000" w:themeColor="text1"/>
          <w:sz w:val="22"/>
          <w:szCs w:val="22"/>
          <w:lang w:val="en-US"/>
        </w:rPr>
      </w:pPr>
      <w:r w:rsidRPr="003A129F">
        <w:rPr>
          <w:rFonts w:eastAsiaTheme="minorEastAsia" w:hint="eastAsia"/>
          <w:color w:val="000000" w:themeColor="text1"/>
          <w:sz w:val="22"/>
          <w:szCs w:val="22"/>
        </w:rPr>
        <w:t xml:space="preserve">The following </w:t>
      </w:r>
      <w:r w:rsidRPr="003A129F">
        <w:rPr>
          <w:rFonts w:eastAsiaTheme="minorEastAsia"/>
          <w:color w:val="000000" w:themeColor="text1"/>
          <w:sz w:val="22"/>
          <w:szCs w:val="22"/>
        </w:rPr>
        <w:t>parameters</w:t>
      </w:r>
      <w:r w:rsidRPr="003A129F">
        <w:rPr>
          <w:rFonts w:eastAsiaTheme="minorEastAsia" w:hint="eastAsia"/>
          <w:color w:val="000000" w:themeColor="text1"/>
          <w:sz w:val="22"/>
          <w:szCs w:val="22"/>
        </w:rPr>
        <w:t xml:space="preserve"> should be introduced for Rel-19 PEI configurations with the value range.</w:t>
      </w:r>
    </w:p>
    <w:p w14:paraId="4A18E15D" w14:textId="77777777" w:rsidR="00D30960" w:rsidRPr="003A129F" w:rsidRDefault="00D30960" w:rsidP="00D30960">
      <w:pPr>
        <w:numPr>
          <w:ilvl w:val="1"/>
          <w:numId w:val="9"/>
        </w:numPr>
        <w:rPr>
          <w:rFonts w:eastAsiaTheme="minorEastAsia"/>
          <w:bCs/>
          <w:color w:val="000000" w:themeColor="text1"/>
          <w:sz w:val="20"/>
        </w:rPr>
      </w:pPr>
      <w:r w:rsidRPr="003A129F">
        <w:rPr>
          <w:rFonts w:eastAsiaTheme="minorEastAsia"/>
          <w:bCs/>
          <w:color w:val="000000" w:themeColor="text1"/>
          <w:sz w:val="20"/>
        </w:rPr>
        <w:t>po-NumPerPEI-r19</w:t>
      </w:r>
      <w:r w:rsidRPr="003A129F">
        <w:rPr>
          <w:rFonts w:eastAsiaTheme="minorEastAsia" w:hint="eastAsia"/>
          <w:bCs/>
          <w:color w:val="000000" w:themeColor="text1"/>
          <w:sz w:val="20"/>
        </w:rPr>
        <w:t>: same as the legacy</w:t>
      </w:r>
    </w:p>
    <w:p w14:paraId="378A7F22" w14:textId="77777777" w:rsidR="00D30960" w:rsidRPr="00FE1C7F" w:rsidRDefault="00D30960" w:rsidP="00D30960">
      <w:pPr>
        <w:numPr>
          <w:ilvl w:val="1"/>
          <w:numId w:val="9"/>
        </w:numPr>
        <w:rPr>
          <w:rFonts w:eastAsiaTheme="minorEastAsia"/>
          <w:bCs/>
          <w:sz w:val="20"/>
        </w:rPr>
      </w:pPr>
      <w:r w:rsidRPr="00FE1C7F">
        <w:rPr>
          <w:rFonts w:eastAsiaTheme="minorEastAsia"/>
          <w:bCs/>
          <w:sz w:val="20"/>
        </w:rPr>
        <w:t>payloadSizeDCI-2-7-r19</w:t>
      </w:r>
      <w:r>
        <w:rPr>
          <w:rFonts w:eastAsiaTheme="minorEastAsia" w:hint="eastAsia"/>
          <w:bCs/>
          <w:sz w:val="20"/>
        </w:rPr>
        <w:t>: same as the legacy</w:t>
      </w:r>
    </w:p>
    <w:p w14:paraId="573C06BA" w14:textId="77777777" w:rsidR="00D30960" w:rsidRPr="00FE1C7F" w:rsidRDefault="00D30960" w:rsidP="00D30960">
      <w:pPr>
        <w:numPr>
          <w:ilvl w:val="1"/>
          <w:numId w:val="9"/>
        </w:numPr>
        <w:rPr>
          <w:rFonts w:eastAsiaTheme="minorEastAsia"/>
          <w:bCs/>
          <w:sz w:val="20"/>
        </w:rPr>
      </w:pPr>
      <w:r w:rsidRPr="00FE1C7F">
        <w:rPr>
          <w:rFonts w:eastAsiaTheme="minorEastAsia"/>
          <w:bCs/>
          <w:sz w:val="20"/>
        </w:rPr>
        <w:t>pei-FrameOffset-r19</w:t>
      </w:r>
      <w:r>
        <w:rPr>
          <w:rFonts w:eastAsiaTheme="minorEastAsia" w:hint="eastAsia"/>
          <w:bCs/>
          <w:sz w:val="20"/>
        </w:rPr>
        <w:t xml:space="preserve">: </w:t>
      </w:r>
      <w:r w:rsidRPr="007D3DEB">
        <w:rPr>
          <w:rFonts w:eastAsiaTheme="minorEastAsia"/>
          <w:bCs/>
          <w:color w:val="FF0000"/>
          <w:sz w:val="20"/>
        </w:rPr>
        <w:t>INTEGER (0..</w:t>
      </w:r>
      <w:r w:rsidRPr="007D3DEB">
        <w:rPr>
          <w:rFonts w:eastAsiaTheme="minorEastAsia" w:hint="eastAsia"/>
          <w:bCs/>
          <w:color w:val="FF0000"/>
          <w:sz w:val="20"/>
        </w:rPr>
        <w:t>32</w:t>
      </w:r>
      <w:r w:rsidRPr="007D3DEB">
        <w:rPr>
          <w:rFonts w:eastAsiaTheme="minorEastAsia"/>
          <w:bCs/>
          <w:color w:val="FF0000"/>
          <w:sz w:val="20"/>
        </w:rPr>
        <w:t>)</w:t>
      </w:r>
    </w:p>
    <w:p w14:paraId="34DB036F" w14:textId="77777777" w:rsidR="00D30960" w:rsidRPr="00FE1C7F" w:rsidRDefault="00D30960" w:rsidP="00D30960">
      <w:pPr>
        <w:numPr>
          <w:ilvl w:val="1"/>
          <w:numId w:val="9"/>
        </w:numPr>
        <w:rPr>
          <w:rFonts w:eastAsiaTheme="minorEastAsia"/>
          <w:bCs/>
          <w:sz w:val="20"/>
        </w:rPr>
      </w:pPr>
      <w:r w:rsidRPr="00FE1C7F">
        <w:rPr>
          <w:rFonts w:eastAsiaTheme="minorEastAsia"/>
          <w:bCs/>
          <w:sz w:val="20"/>
        </w:rPr>
        <w:t>subgroupsNumPerPO-r19</w:t>
      </w:r>
      <w:r>
        <w:rPr>
          <w:rFonts w:eastAsiaTheme="minorEastAsia" w:hint="eastAsia"/>
          <w:bCs/>
          <w:sz w:val="20"/>
        </w:rPr>
        <w:t>: same as the legacy</w:t>
      </w:r>
    </w:p>
    <w:p w14:paraId="511F8873" w14:textId="77777777" w:rsidR="00D30960" w:rsidRDefault="00D30960" w:rsidP="00D30960">
      <w:pPr>
        <w:numPr>
          <w:ilvl w:val="1"/>
          <w:numId w:val="9"/>
        </w:numPr>
        <w:rPr>
          <w:rFonts w:eastAsiaTheme="minorEastAsia"/>
          <w:bCs/>
          <w:sz w:val="20"/>
        </w:rPr>
      </w:pPr>
      <w:r w:rsidRPr="00FE1C7F">
        <w:rPr>
          <w:rFonts w:eastAsiaTheme="minorEastAsia"/>
          <w:bCs/>
          <w:sz w:val="20"/>
        </w:rPr>
        <w:t>subgroupsNumForUEID-r19</w:t>
      </w:r>
      <w:r>
        <w:rPr>
          <w:rFonts w:eastAsiaTheme="minorEastAsia" w:hint="eastAsia"/>
          <w:bCs/>
          <w:sz w:val="20"/>
        </w:rPr>
        <w:t>: same as the legacy</w:t>
      </w:r>
    </w:p>
    <w:p w14:paraId="371F1535" w14:textId="77777777" w:rsidR="00D30960" w:rsidRPr="007161FA" w:rsidRDefault="00D30960" w:rsidP="00FA2362">
      <w:pPr>
        <w:rPr>
          <w:rFonts w:eastAsiaTheme="minorEastAsia" w:hint="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4446F483" w14:textId="298B9D6B" w:rsidR="006865E1" w:rsidRPr="00A71EEE" w:rsidRDefault="00C51BC8" w:rsidP="003578F4">
      <w:pPr>
        <w:pStyle w:val="aff"/>
        <w:numPr>
          <w:ilvl w:val="0"/>
          <w:numId w:val="4"/>
        </w:numPr>
        <w:ind w:leftChars="0"/>
        <w:rPr>
          <w:rFonts w:eastAsia="ＭＳ 明朝"/>
          <w:sz w:val="22"/>
          <w:szCs w:val="22"/>
        </w:rPr>
      </w:pPr>
      <w:r>
        <w:rPr>
          <w:rFonts w:eastAsia="SimSun" w:hint="eastAsia"/>
          <w:sz w:val="22"/>
          <w:szCs w:val="22"/>
          <w:lang w:eastAsia="zh-CN"/>
        </w:rPr>
        <w:t>RP-</w:t>
      </w:r>
      <w:r w:rsidRPr="003A2724">
        <w:rPr>
          <w:rFonts w:eastAsia="SimSun"/>
          <w:sz w:val="22"/>
          <w:szCs w:val="22"/>
          <w:lang w:eastAsia="zh-CN"/>
        </w:rPr>
        <w:t>242354</w:t>
      </w:r>
      <w:r>
        <w:rPr>
          <w:rFonts w:eastAsia="SimSun" w:hint="eastAsia"/>
          <w:sz w:val="22"/>
          <w:szCs w:val="22"/>
          <w:lang w:eastAsia="zh-CN"/>
        </w:rPr>
        <w:t xml:space="preserve">, </w:t>
      </w:r>
      <w:r w:rsidRPr="004E33AF">
        <w:rPr>
          <w:rFonts w:eastAsia="SimSun"/>
          <w:sz w:val="22"/>
          <w:szCs w:val="22"/>
          <w:lang w:eastAsia="zh-CN"/>
        </w:rPr>
        <w:t>Revised WID: Enhancements of network energy savings for NR</w:t>
      </w:r>
      <w:r>
        <w:rPr>
          <w:rFonts w:eastAsia="SimSun" w:hint="eastAsia"/>
          <w:sz w:val="22"/>
          <w:szCs w:val="22"/>
          <w:lang w:eastAsia="zh-CN"/>
        </w:rPr>
        <w:t xml:space="preserve">, </w:t>
      </w:r>
      <w:r w:rsidRPr="002E4E3E">
        <w:rPr>
          <w:rFonts w:eastAsia="SimSun"/>
          <w:sz w:val="22"/>
          <w:szCs w:val="22"/>
          <w:lang w:eastAsia="zh-CN"/>
        </w:rPr>
        <w:t>Ericsson</w:t>
      </w:r>
      <w:r>
        <w:rPr>
          <w:rFonts w:eastAsia="SimSun" w:hint="eastAsia"/>
          <w:sz w:val="22"/>
          <w:szCs w:val="22"/>
          <w:lang w:eastAsia="zh-CN"/>
        </w:rPr>
        <w:t xml:space="preserve"> </w:t>
      </w:r>
    </w:p>
    <w:p w14:paraId="481B1E0E" w14:textId="64776160" w:rsidR="00E87DCA" w:rsidRPr="00A71EEE" w:rsidRDefault="005C1F9D" w:rsidP="00D64B79">
      <w:pPr>
        <w:pStyle w:val="aff"/>
        <w:numPr>
          <w:ilvl w:val="0"/>
          <w:numId w:val="4"/>
        </w:numPr>
        <w:ind w:leftChars="0"/>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127bis</w:t>
      </w:r>
      <w:r w:rsidRPr="007A0BD8">
        <w:rPr>
          <w:bCs/>
          <w:sz w:val="22"/>
          <w:szCs w:val="22"/>
        </w:rPr>
        <w:t xml:space="preserve"> meeting, Chairman’s notes</w:t>
      </w:r>
    </w:p>
    <w:p w14:paraId="3454F8FF" w14:textId="1973C2D5" w:rsidR="00B71DB6" w:rsidRPr="00ED1047" w:rsidRDefault="00B71DB6" w:rsidP="00B71DB6">
      <w:pPr>
        <w:pStyle w:val="aff"/>
        <w:numPr>
          <w:ilvl w:val="0"/>
          <w:numId w:val="4"/>
        </w:numPr>
        <w:ind w:leftChars="0"/>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129</w:t>
      </w:r>
      <w:r w:rsidRPr="007A0BD8">
        <w:rPr>
          <w:bCs/>
          <w:sz w:val="22"/>
          <w:szCs w:val="22"/>
        </w:rPr>
        <w:t xml:space="preserve"> meeting, Chairman’s notes</w:t>
      </w:r>
    </w:p>
    <w:p w14:paraId="615FDBD9" w14:textId="5768AE3B" w:rsidR="00B71083" w:rsidRPr="0096453B" w:rsidRDefault="00B71083" w:rsidP="00B71083">
      <w:pPr>
        <w:pStyle w:val="aff"/>
        <w:numPr>
          <w:ilvl w:val="0"/>
          <w:numId w:val="4"/>
        </w:numPr>
        <w:ind w:leftChars="0"/>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129bis</w:t>
      </w:r>
      <w:r w:rsidRPr="007A0BD8">
        <w:rPr>
          <w:bCs/>
          <w:sz w:val="22"/>
          <w:szCs w:val="22"/>
        </w:rPr>
        <w:t xml:space="preserve"> meeting, Chairman’s notes</w:t>
      </w:r>
    </w:p>
    <w:p w14:paraId="5E1F6693" w14:textId="038220B7" w:rsidR="0096453B" w:rsidRPr="006F27D8" w:rsidRDefault="0096453B" w:rsidP="0096453B">
      <w:pPr>
        <w:pStyle w:val="aff"/>
        <w:numPr>
          <w:ilvl w:val="0"/>
          <w:numId w:val="4"/>
        </w:numPr>
        <w:ind w:leftChars="0"/>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w:t>
      </w:r>
      <w:r>
        <w:rPr>
          <w:rFonts w:hint="eastAsia"/>
          <w:bCs/>
          <w:sz w:val="22"/>
          <w:szCs w:val="22"/>
        </w:rPr>
        <w:t>30</w:t>
      </w:r>
      <w:r w:rsidRPr="007A0BD8">
        <w:rPr>
          <w:bCs/>
          <w:sz w:val="22"/>
          <w:szCs w:val="22"/>
        </w:rPr>
        <w:t xml:space="preserve"> meeting, Chairman’s notes</w:t>
      </w:r>
    </w:p>
    <w:p w14:paraId="550E7817" w14:textId="77777777" w:rsidR="006F27D8" w:rsidRDefault="006F27D8" w:rsidP="006F27D8">
      <w:pPr>
        <w:pStyle w:val="aff"/>
        <w:numPr>
          <w:ilvl w:val="0"/>
          <w:numId w:val="4"/>
        </w:numPr>
        <w:ind w:leftChars="0"/>
        <w:rPr>
          <w:bCs/>
          <w:sz w:val="22"/>
          <w:szCs w:val="22"/>
        </w:rPr>
      </w:pPr>
      <w:r w:rsidRPr="00323195">
        <w:rPr>
          <w:bCs/>
          <w:sz w:val="22"/>
          <w:szCs w:val="22"/>
        </w:rPr>
        <w:t>Report of [POST130][107][NES] (Ericsson)</w:t>
      </w:r>
      <w:r>
        <w:rPr>
          <w:rFonts w:hint="eastAsia"/>
          <w:bCs/>
          <w:sz w:val="22"/>
          <w:szCs w:val="22"/>
        </w:rPr>
        <w:t xml:space="preserve">, </w:t>
      </w:r>
      <w:r w:rsidRPr="00154BBD">
        <w:rPr>
          <w:bCs/>
          <w:sz w:val="22"/>
          <w:szCs w:val="22"/>
        </w:rPr>
        <w:t>Ericsson</w:t>
      </w:r>
    </w:p>
    <w:p w14:paraId="2E4D2FEA" w14:textId="77777777" w:rsidR="00AD2432" w:rsidRPr="00ED1047" w:rsidRDefault="00AD2432" w:rsidP="00ED1047">
      <w:pPr>
        <w:rPr>
          <w:bCs/>
          <w:sz w:val="22"/>
          <w:szCs w:val="22"/>
        </w:rPr>
      </w:pPr>
    </w:p>
    <w:p w14:paraId="0CF66461" w14:textId="77777777" w:rsidR="00B71083" w:rsidRPr="00406E1F" w:rsidRDefault="00B71083" w:rsidP="00ED1047"/>
    <w:sectPr w:rsidR="00B71083" w:rsidRPr="00406E1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599BC" w14:textId="77777777" w:rsidR="00E45488" w:rsidRDefault="00E45488">
      <w:r>
        <w:separator/>
      </w:r>
    </w:p>
  </w:endnote>
  <w:endnote w:type="continuationSeparator" w:id="0">
    <w:p w14:paraId="567FA3BA" w14:textId="77777777" w:rsidR="00E45488" w:rsidRDefault="00E45488">
      <w:r>
        <w:continuationSeparator/>
      </w:r>
    </w:p>
  </w:endnote>
  <w:endnote w:type="continuationNotice" w:id="1">
    <w:p w14:paraId="47EB924E" w14:textId="77777777" w:rsidR="00E45488" w:rsidRDefault="00E45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D6B89" w14:textId="77777777" w:rsidR="00E45488" w:rsidRDefault="00E45488">
      <w:r>
        <w:separator/>
      </w:r>
    </w:p>
  </w:footnote>
  <w:footnote w:type="continuationSeparator" w:id="0">
    <w:p w14:paraId="5187967F" w14:textId="77777777" w:rsidR="00E45488" w:rsidRDefault="00E45488">
      <w:r>
        <w:continuationSeparator/>
      </w:r>
    </w:p>
  </w:footnote>
  <w:footnote w:type="continuationNotice" w:id="1">
    <w:p w14:paraId="3BD243CA" w14:textId="77777777" w:rsidR="00E45488" w:rsidRDefault="00E45488"/>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37F54"/>
    <w:multiLevelType w:val="hybridMultilevel"/>
    <w:tmpl w:val="924E4A2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0B1E69"/>
    <w:multiLevelType w:val="hybridMultilevel"/>
    <w:tmpl w:val="0CE63D5C"/>
    <w:lvl w:ilvl="0" w:tplc="4DD44B50">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B056F5F"/>
    <w:multiLevelType w:val="hybridMultilevel"/>
    <w:tmpl w:val="30C20AC2"/>
    <w:lvl w:ilvl="0" w:tplc="7F9E308E">
      <w:start w:val="1"/>
      <w:numFmt w:val="lowerRoman"/>
      <w:lvlText w:val="%1."/>
      <w:lvlJc w:val="left"/>
      <w:pPr>
        <w:ind w:left="720" w:hanging="720"/>
      </w:pPr>
      <w:rPr>
        <w:rFonts w:cs="Times New Roman"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6846BE8"/>
    <w:multiLevelType w:val="multilevel"/>
    <w:tmpl w:val="E798617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E75A59"/>
    <w:multiLevelType w:val="multilevel"/>
    <w:tmpl w:val="836407B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BDD723F"/>
    <w:multiLevelType w:val="hybridMultilevel"/>
    <w:tmpl w:val="30C20AC2"/>
    <w:lvl w:ilvl="0" w:tplc="FFFFFFFF">
      <w:start w:val="1"/>
      <w:numFmt w:val="lowerRoman"/>
      <w:lvlText w:val="%1."/>
      <w:lvlJc w:val="left"/>
      <w:pPr>
        <w:ind w:left="1440" w:hanging="720"/>
      </w:pPr>
      <w:rPr>
        <w:rFonts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065425"/>
    <w:multiLevelType w:val="hybridMultilevel"/>
    <w:tmpl w:val="A11422DA"/>
    <w:lvl w:ilvl="0" w:tplc="04090001">
      <w:start w:val="1"/>
      <w:numFmt w:val="bullet"/>
      <w:lvlText w:val=""/>
      <w:lvlJc w:val="left"/>
      <w:pPr>
        <w:tabs>
          <w:tab w:val="num" w:pos="720"/>
        </w:tabs>
        <w:ind w:left="720" w:hanging="360"/>
      </w:pPr>
      <w:rPr>
        <w:rFonts w:ascii="Symbol" w:hAnsi="Symbol" w:hint="default"/>
      </w:rPr>
    </w:lvl>
    <w:lvl w:ilvl="1" w:tplc="0FF23424">
      <w:numFmt w:val="bullet"/>
      <w:lvlText w:val="o"/>
      <w:lvlJc w:val="left"/>
      <w:pPr>
        <w:tabs>
          <w:tab w:val="num" w:pos="1440"/>
        </w:tabs>
        <w:ind w:left="1440" w:hanging="360"/>
      </w:pPr>
      <w:rPr>
        <w:rFonts w:ascii="Courier New" w:hAnsi="Courier New" w:hint="default"/>
      </w:rPr>
    </w:lvl>
    <w:lvl w:ilvl="2" w:tplc="A970B652" w:tentative="1">
      <w:start w:val="1"/>
      <w:numFmt w:val="bullet"/>
      <w:lvlText w:val="-"/>
      <w:lvlJc w:val="left"/>
      <w:pPr>
        <w:tabs>
          <w:tab w:val="num" w:pos="2160"/>
        </w:tabs>
        <w:ind w:left="2160" w:hanging="360"/>
      </w:pPr>
      <w:rPr>
        <w:rFonts w:ascii="Times" w:hAnsi="Times" w:hint="default"/>
      </w:rPr>
    </w:lvl>
    <w:lvl w:ilvl="3" w:tplc="DEE808C6" w:tentative="1">
      <w:start w:val="1"/>
      <w:numFmt w:val="bullet"/>
      <w:lvlText w:val="-"/>
      <w:lvlJc w:val="left"/>
      <w:pPr>
        <w:tabs>
          <w:tab w:val="num" w:pos="2880"/>
        </w:tabs>
        <w:ind w:left="2880" w:hanging="360"/>
      </w:pPr>
      <w:rPr>
        <w:rFonts w:ascii="Times" w:hAnsi="Times" w:hint="default"/>
      </w:rPr>
    </w:lvl>
    <w:lvl w:ilvl="4" w:tplc="DF9E6CF6" w:tentative="1">
      <w:start w:val="1"/>
      <w:numFmt w:val="bullet"/>
      <w:lvlText w:val="-"/>
      <w:lvlJc w:val="left"/>
      <w:pPr>
        <w:tabs>
          <w:tab w:val="num" w:pos="3600"/>
        </w:tabs>
        <w:ind w:left="3600" w:hanging="360"/>
      </w:pPr>
      <w:rPr>
        <w:rFonts w:ascii="Times" w:hAnsi="Times" w:hint="default"/>
      </w:rPr>
    </w:lvl>
    <w:lvl w:ilvl="5" w:tplc="A8AECE0E" w:tentative="1">
      <w:start w:val="1"/>
      <w:numFmt w:val="bullet"/>
      <w:lvlText w:val="-"/>
      <w:lvlJc w:val="left"/>
      <w:pPr>
        <w:tabs>
          <w:tab w:val="num" w:pos="4320"/>
        </w:tabs>
        <w:ind w:left="4320" w:hanging="360"/>
      </w:pPr>
      <w:rPr>
        <w:rFonts w:ascii="Times" w:hAnsi="Times" w:hint="default"/>
      </w:rPr>
    </w:lvl>
    <w:lvl w:ilvl="6" w:tplc="A5009226" w:tentative="1">
      <w:start w:val="1"/>
      <w:numFmt w:val="bullet"/>
      <w:lvlText w:val="-"/>
      <w:lvlJc w:val="left"/>
      <w:pPr>
        <w:tabs>
          <w:tab w:val="num" w:pos="5040"/>
        </w:tabs>
        <w:ind w:left="5040" w:hanging="360"/>
      </w:pPr>
      <w:rPr>
        <w:rFonts w:ascii="Times" w:hAnsi="Times" w:hint="default"/>
      </w:rPr>
    </w:lvl>
    <w:lvl w:ilvl="7" w:tplc="256A9C1E" w:tentative="1">
      <w:start w:val="1"/>
      <w:numFmt w:val="bullet"/>
      <w:lvlText w:val="-"/>
      <w:lvlJc w:val="left"/>
      <w:pPr>
        <w:tabs>
          <w:tab w:val="num" w:pos="5760"/>
        </w:tabs>
        <w:ind w:left="5760" w:hanging="360"/>
      </w:pPr>
      <w:rPr>
        <w:rFonts w:ascii="Times" w:hAnsi="Times" w:hint="default"/>
      </w:rPr>
    </w:lvl>
    <w:lvl w:ilvl="8" w:tplc="BDC6C5F0"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32AB7D25"/>
    <w:multiLevelType w:val="hybridMultilevel"/>
    <w:tmpl w:val="403E1168"/>
    <w:lvl w:ilvl="0" w:tplc="2B2A2EF2">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42FE4605"/>
    <w:multiLevelType w:val="hybridMultilevel"/>
    <w:tmpl w:val="30C20AC2"/>
    <w:lvl w:ilvl="0" w:tplc="FFFFFFFF">
      <w:start w:val="1"/>
      <w:numFmt w:val="lowerRoman"/>
      <w:lvlText w:val="%1."/>
      <w:lvlJc w:val="left"/>
      <w:pPr>
        <w:ind w:left="720" w:hanging="72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C046DA6"/>
    <w:multiLevelType w:val="multilevel"/>
    <w:tmpl w:val="ABA8F6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B92652"/>
    <w:multiLevelType w:val="hybridMultilevel"/>
    <w:tmpl w:val="C142BC4A"/>
    <w:lvl w:ilvl="0" w:tplc="FAB6ABAC">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5B1D301B"/>
    <w:multiLevelType w:val="hybridMultilevel"/>
    <w:tmpl w:val="30C20AC2"/>
    <w:lvl w:ilvl="0" w:tplc="FFFFFFFF">
      <w:start w:val="1"/>
      <w:numFmt w:val="lowerRoman"/>
      <w:lvlText w:val="%1."/>
      <w:lvlJc w:val="left"/>
      <w:pPr>
        <w:ind w:left="1440" w:hanging="720"/>
      </w:pPr>
      <w:rPr>
        <w:rFonts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2310E09"/>
    <w:multiLevelType w:val="hybridMultilevel"/>
    <w:tmpl w:val="30C20AC2"/>
    <w:lvl w:ilvl="0" w:tplc="FFFFFFFF">
      <w:start w:val="1"/>
      <w:numFmt w:val="lowerRoman"/>
      <w:lvlText w:val="%1."/>
      <w:lvlJc w:val="left"/>
      <w:pPr>
        <w:ind w:left="3139" w:hanging="720"/>
      </w:pPr>
      <w:rPr>
        <w:rFonts w:cs="Times New Roman" w:hint="default"/>
      </w:rPr>
    </w:lvl>
    <w:lvl w:ilvl="1" w:tplc="FFFFFFFF" w:tentative="1">
      <w:start w:val="1"/>
      <w:numFmt w:val="lowerLetter"/>
      <w:lvlText w:val="%2."/>
      <w:lvlJc w:val="left"/>
      <w:pPr>
        <w:ind w:left="3499" w:hanging="360"/>
      </w:pPr>
    </w:lvl>
    <w:lvl w:ilvl="2" w:tplc="FFFFFFFF" w:tentative="1">
      <w:start w:val="1"/>
      <w:numFmt w:val="lowerRoman"/>
      <w:lvlText w:val="%3."/>
      <w:lvlJc w:val="right"/>
      <w:pPr>
        <w:ind w:left="4219" w:hanging="180"/>
      </w:pPr>
    </w:lvl>
    <w:lvl w:ilvl="3" w:tplc="FFFFFFFF" w:tentative="1">
      <w:start w:val="1"/>
      <w:numFmt w:val="decimal"/>
      <w:lvlText w:val="%4."/>
      <w:lvlJc w:val="left"/>
      <w:pPr>
        <w:ind w:left="4939" w:hanging="360"/>
      </w:pPr>
    </w:lvl>
    <w:lvl w:ilvl="4" w:tplc="FFFFFFFF" w:tentative="1">
      <w:start w:val="1"/>
      <w:numFmt w:val="lowerLetter"/>
      <w:lvlText w:val="%5."/>
      <w:lvlJc w:val="left"/>
      <w:pPr>
        <w:ind w:left="5659" w:hanging="360"/>
      </w:pPr>
    </w:lvl>
    <w:lvl w:ilvl="5" w:tplc="FFFFFFFF" w:tentative="1">
      <w:start w:val="1"/>
      <w:numFmt w:val="lowerRoman"/>
      <w:lvlText w:val="%6."/>
      <w:lvlJc w:val="right"/>
      <w:pPr>
        <w:ind w:left="6379" w:hanging="180"/>
      </w:pPr>
    </w:lvl>
    <w:lvl w:ilvl="6" w:tplc="FFFFFFFF" w:tentative="1">
      <w:start w:val="1"/>
      <w:numFmt w:val="decimal"/>
      <w:lvlText w:val="%7."/>
      <w:lvlJc w:val="left"/>
      <w:pPr>
        <w:ind w:left="7099" w:hanging="360"/>
      </w:pPr>
    </w:lvl>
    <w:lvl w:ilvl="7" w:tplc="FFFFFFFF" w:tentative="1">
      <w:start w:val="1"/>
      <w:numFmt w:val="lowerLetter"/>
      <w:lvlText w:val="%8."/>
      <w:lvlJc w:val="left"/>
      <w:pPr>
        <w:ind w:left="7819" w:hanging="360"/>
      </w:pPr>
    </w:lvl>
    <w:lvl w:ilvl="8" w:tplc="FFFFFFFF" w:tentative="1">
      <w:start w:val="1"/>
      <w:numFmt w:val="lowerRoman"/>
      <w:lvlText w:val="%9."/>
      <w:lvlJc w:val="right"/>
      <w:pPr>
        <w:ind w:left="8539" w:hanging="180"/>
      </w:pPr>
    </w:lvl>
  </w:abstractNum>
  <w:abstractNum w:abstractNumId="2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20"/>
  </w:num>
  <w:num w:numId="3" w16cid:durableId="168713440">
    <w:abstractNumId w:val="13"/>
  </w:num>
  <w:num w:numId="4" w16cid:durableId="296450079">
    <w:abstractNumId w:val="8"/>
  </w:num>
  <w:num w:numId="5" w16cid:durableId="1874270697">
    <w:abstractNumId w:val="23"/>
  </w:num>
  <w:num w:numId="6" w16cid:durableId="666442764">
    <w:abstractNumId w:val="17"/>
  </w:num>
  <w:num w:numId="7" w16cid:durableId="1266424677">
    <w:abstractNumId w:val="10"/>
  </w:num>
  <w:num w:numId="8" w16cid:durableId="268782519">
    <w:abstractNumId w:val="3"/>
  </w:num>
  <w:num w:numId="9" w16cid:durableId="640771578">
    <w:abstractNumId w:val="2"/>
  </w:num>
  <w:num w:numId="10" w16cid:durableId="1936358051">
    <w:abstractNumId w:val="18"/>
  </w:num>
  <w:num w:numId="11" w16cid:durableId="1431661140">
    <w:abstractNumId w:val="4"/>
  </w:num>
  <w:num w:numId="12" w16cid:durableId="1154448251">
    <w:abstractNumId w:val="1"/>
  </w:num>
  <w:num w:numId="13" w16cid:durableId="1086658683">
    <w:abstractNumId w:val="16"/>
  </w:num>
  <w:num w:numId="14" w16cid:durableId="2047098098">
    <w:abstractNumId w:val="12"/>
  </w:num>
  <w:num w:numId="15" w16cid:durableId="567765544">
    <w:abstractNumId w:val="22"/>
  </w:num>
  <w:num w:numId="16" w16cid:durableId="1238176148">
    <w:abstractNumId w:val="15"/>
  </w:num>
  <w:num w:numId="17" w16cid:durableId="672995716">
    <w:abstractNumId w:val="6"/>
  </w:num>
  <w:num w:numId="18" w16cid:durableId="881676515">
    <w:abstractNumId w:val="7"/>
  </w:num>
  <w:num w:numId="19" w16cid:durableId="313291227">
    <w:abstractNumId w:val="11"/>
  </w:num>
  <w:num w:numId="20" w16cid:durableId="614406555">
    <w:abstractNumId w:val="5"/>
  </w:num>
  <w:num w:numId="21" w16cid:durableId="1946769129">
    <w:abstractNumId w:val="14"/>
  </w:num>
  <w:num w:numId="22" w16cid:durableId="488598343">
    <w:abstractNumId w:val="21"/>
  </w:num>
  <w:num w:numId="23" w16cid:durableId="1527210124">
    <w:abstractNumId w:val="19"/>
  </w:num>
  <w:num w:numId="24" w16cid:durableId="165599250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1F7"/>
    <w:rsid w:val="00001329"/>
    <w:rsid w:val="000015A5"/>
    <w:rsid w:val="00001837"/>
    <w:rsid w:val="0000193A"/>
    <w:rsid w:val="00001A1F"/>
    <w:rsid w:val="00001ADC"/>
    <w:rsid w:val="00001BCB"/>
    <w:rsid w:val="00001BF1"/>
    <w:rsid w:val="00002003"/>
    <w:rsid w:val="0000200F"/>
    <w:rsid w:val="0000228E"/>
    <w:rsid w:val="00002536"/>
    <w:rsid w:val="0000255B"/>
    <w:rsid w:val="0000269E"/>
    <w:rsid w:val="000026F8"/>
    <w:rsid w:val="000028A6"/>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1B6"/>
    <w:rsid w:val="0000436D"/>
    <w:rsid w:val="000044B4"/>
    <w:rsid w:val="00004752"/>
    <w:rsid w:val="00004995"/>
    <w:rsid w:val="00004C7C"/>
    <w:rsid w:val="00004DDA"/>
    <w:rsid w:val="0000522B"/>
    <w:rsid w:val="0000530F"/>
    <w:rsid w:val="00005401"/>
    <w:rsid w:val="0000546F"/>
    <w:rsid w:val="000054CF"/>
    <w:rsid w:val="00005B74"/>
    <w:rsid w:val="00005C60"/>
    <w:rsid w:val="00005F0F"/>
    <w:rsid w:val="0000600D"/>
    <w:rsid w:val="00006066"/>
    <w:rsid w:val="00006082"/>
    <w:rsid w:val="000061F6"/>
    <w:rsid w:val="00006218"/>
    <w:rsid w:val="00006645"/>
    <w:rsid w:val="00006680"/>
    <w:rsid w:val="0000674F"/>
    <w:rsid w:val="0000690C"/>
    <w:rsid w:val="00006938"/>
    <w:rsid w:val="000069B6"/>
    <w:rsid w:val="00006AB4"/>
    <w:rsid w:val="00006D37"/>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4B"/>
    <w:rsid w:val="00010B6C"/>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577"/>
    <w:rsid w:val="00014623"/>
    <w:rsid w:val="00014803"/>
    <w:rsid w:val="00014F55"/>
    <w:rsid w:val="00014FB2"/>
    <w:rsid w:val="00014FFB"/>
    <w:rsid w:val="00015001"/>
    <w:rsid w:val="000153FF"/>
    <w:rsid w:val="00015509"/>
    <w:rsid w:val="00015511"/>
    <w:rsid w:val="00015753"/>
    <w:rsid w:val="00015935"/>
    <w:rsid w:val="00015C51"/>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6D71"/>
    <w:rsid w:val="0001734F"/>
    <w:rsid w:val="000173ED"/>
    <w:rsid w:val="00017406"/>
    <w:rsid w:val="00017929"/>
    <w:rsid w:val="00017C75"/>
    <w:rsid w:val="00017C8C"/>
    <w:rsid w:val="00020194"/>
    <w:rsid w:val="000202B9"/>
    <w:rsid w:val="0002038B"/>
    <w:rsid w:val="0002052D"/>
    <w:rsid w:val="000207C3"/>
    <w:rsid w:val="000208F2"/>
    <w:rsid w:val="00020A29"/>
    <w:rsid w:val="00020ABE"/>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D85"/>
    <w:rsid w:val="00023FF0"/>
    <w:rsid w:val="00024132"/>
    <w:rsid w:val="000243FB"/>
    <w:rsid w:val="00024474"/>
    <w:rsid w:val="0002447B"/>
    <w:rsid w:val="000249D7"/>
    <w:rsid w:val="00024B6A"/>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F03"/>
    <w:rsid w:val="000312E2"/>
    <w:rsid w:val="000313F7"/>
    <w:rsid w:val="00031738"/>
    <w:rsid w:val="000319C0"/>
    <w:rsid w:val="00031A54"/>
    <w:rsid w:val="00031B26"/>
    <w:rsid w:val="00031B8A"/>
    <w:rsid w:val="00031F1F"/>
    <w:rsid w:val="000322B6"/>
    <w:rsid w:val="0003240D"/>
    <w:rsid w:val="00032415"/>
    <w:rsid w:val="00032526"/>
    <w:rsid w:val="000325D4"/>
    <w:rsid w:val="00032705"/>
    <w:rsid w:val="00032A0C"/>
    <w:rsid w:val="00032E59"/>
    <w:rsid w:val="00033147"/>
    <w:rsid w:val="0003348F"/>
    <w:rsid w:val="00033641"/>
    <w:rsid w:val="000339FC"/>
    <w:rsid w:val="00033AEC"/>
    <w:rsid w:val="00033D66"/>
    <w:rsid w:val="00033E6D"/>
    <w:rsid w:val="00033F1B"/>
    <w:rsid w:val="0003406E"/>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37"/>
    <w:rsid w:val="000403DE"/>
    <w:rsid w:val="000403E5"/>
    <w:rsid w:val="0004042E"/>
    <w:rsid w:val="000404A6"/>
    <w:rsid w:val="000404C4"/>
    <w:rsid w:val="00040689"/>
    <w:rsid w:val="00040D3A"/>
    <w:rsid w:val="00040F87"/>
    <w:rsid w:val="00040F99"/>
    <w:rsid w:val="000414D2"/>
    <w:rsid w:val="00041699"/>
    <w:rsid w:val="00041715"/>
    <w:rsid w:val="00041951"/>
    <w:rsid w:val="00041B9A"/>
    <w:rsid w:val="00041C5B"/>
    <w:rsid w:val="00041F86"/>
    <w:rsid w:val="00042275"/>
    <w:rsid w:val="0004228D"/>
    <w:rsid w:val="00042C34"/>
    <w:rsid w:val="00042D8D"/>
    <w:rsid w:val="00042D90"/>
    <w:rsid w:val="00043237"/>
    <w:rsid w:val="00043352"/>
    <w:rsid w:val="00043365"/>
    <w:rsid w:val="000435C9"/>
    <w:rsid w:val="000439FB"/>
    <w:rsid w:val="00043B0D"/>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1"/>
    <w:rsid w:val="0004543B"/>
    <w:rsid w:val="000454B7"/>
    <w:rsid w:val="000456E0"/>
    <w:rsid w:val="00045861"/>
    <w:rsid w:val="0004598D"/>
    <w:rsid w:val="00045994"/>
    <w:rsid w:val="00045B82"/>
    <w:rsid w:val="00045E79"/>
    <w:rsid w:val="0004617F"/>
    <w:rsid w:val="0004620F"/>
    <w:rsid w:val="0004640A"/>
    <w:rsid w:val="00046576"/>
    <w:rsid w:val="0004664D"/>
    <w:rsid w:val="0004678E"/>
    <w:rsid w:val="00046BD6"/>
    <w:rsid w:val="00046C33"/>
    <w:rsid w:val="00046C36"/>
    <w:rsid w:val="00046EA3"/>
    <w:rsid w:val="000473AF"/>
    <w:rsid w:val="000474F1"/>
    <w:rsid w:val="00047A00"/>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846"/>
    <w:rsid w:val="0005190B"/>
    <w:rsid w:val="00051CBD"/>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F1"/>
    <w:rsid w:val="00054931"/>
    <w:rsid w:val="00054CED"/>
    <w:rsid w:val="00055087"/>
    <w:rsid w:val="000550B8"/>
    <w:rsid w:val="0005514F"/>
    <w:rsid w:val="00055353"/>
    <w:rsid w:val="000553DE"/>
    <w:rsid w:val="00055727"/>
    <w:rsid w:val="00055942"/>
    <w:rsid w:val="00055B02"/>
    <w:rsid w:val="00055C12"/>
    <w:rsid w:val="00055F29"/>
    <w:rsid w:val="000560A4"/>
    <w:rsid w:val="00056483"/>
    <w:rsid w:val="000565CC"/>
    <w:rsid w:val="000565D2"/>
    <w:rsid w:val="00056631"/>
    <w:rsid w:val="00056726"/>
    <w:rsid w:val="000568CA"/>
    <w:rsid w:val="00056E01"/>
    <w:rsid w:val="00056ECA"/>
    <w:rsid w:val="0005703C"/>
    <w:rsid w:val="000572B0"/>
    <w:rsid w:val="00057481"/>
    <w:rsid w:val="00057896"/>
    <w:rsid w:val="000578A9"/>
    <w:rsid w:val="000578B8"/>
    <w:rsid w:val="000579EA"/>
    <w:rsid w:val="00057A56"/>
    <w:rsid w:val="00057A5D"/>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48"/>
    <w:rsid w:val="000641BB"/>
    <w:rsid w:val="000641DE"/>
    <w:rsid w:val="00064249"/>
    <w:rsid w:val="00064E44"/>
    <w:rsid w:val="0006502B"/>
    <w:rsid w:val="00065208"/>
    <w:rsid w:val="00065379"/>
    <w:rsid w:val="000655AE"/>
    <w:rsid w:val="00065E11"/>
    <w:rsid w:val="0006602B"/>
    <w:rsid w:val="0006652F"/>
    <w:rsid w:val="00066590"/>
    <w:rsid w:val="000666D5"/>
    <w:rsid w:val="00066C0C"/>
    <w:rsid w:val="00066EA6"/>
    <w:rsid w:val="00066FD7"/>
    <w:rsid w:val="0006704F"/>
    <w:rsid w:val="0006733D"/>
    <w:rsid w:val="00067AD3"/>
    <w:rsid w:val="00067B66"/>
    <w:rsid w:val="00067C0A"/>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B94"/>
    <w:rsid w:val="00073C77"/>
    <w:rsid w:val="00073CBE"/>
    <w:rsid w:val="00073DC8"/>
    <w:rsid w:val="00073EB8"/>
    <w:rsid w:val="00074417"/>
    <w:rsid w:val="000744DC"/>
    <w:rsid w:val="000745C2"/>
    <w:rsid w:val="00074D2D"/>
    <w:rsid w:val="00075211"/>
    <w:rsid w:val="0007521D"/>
    <w:rsid w:val="00075498"/>
    <w:rsid w:val="0007585B"/>
    <w:rsid w:val="00075C87"/>
    <w:rsid w:val="00075E63"/>
    <w:rsid w:val="0007603A"/>
    <w:rsid w:val="000761E9"/>
    <w:rsid w:val="000766F4"/>
    <w:rsid w:val="00076824"/>
    <w:rsid w:val="00076A2E"/>
    <w:rsid w:val="00076B53"/>
    <w:rsid w:val="00076B65"/>
    <w:rsid w:val="000774D6"/>
    <w:rsid w:val="0007769A"/>
    <w:rsid w:val="000778BF"/>
    <w:rsid w:val="0007793C"/>
    <w:rsid w:val="000779A9"/>
    <w:rsid w:val="00077AF5"/>
    <w:rsid w:val="00077BA6"/>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17C"/>
    <w:rsid w:val="00083382"/>
    <w:rsid w:val="000834F3"/>
    <w:rsid w:val="000836D4"/>
    <w:rsid w:val="000837EE"/>
    <w:rsid w:val="0008390F"/>
    <w:rsid w:val="00083A11"/>
    <w:rsid w:val="00083A43"/>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601"/>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8B2"/>
    <w:rsid w:val="00096C08"/>
    <w:rsid w:val="00096DC7"/>
    <w:rsid w:val="00096E6F"/>
    <w:rsid w:val="00097021"/>
    <w:rsid w:val="00097152"/>
    <w:rsid w:val="000973E8"/>
    <w:rsid w:val="0009742F"/>
    <w:rsid w:val="0009747A"/>
    <w:rsid w:val="00097A4C"/>
    <w:rsid w:val="00097C51"/>
    <w:rsid w:val="00097E0F"/>
    <w:rsid w:val="000A0165"/>
    <w:rsid w:val="000A0315"/>
    <w:rsid w:val="000A033B"/>
    <w:rsid w:val="000A0465"/>
    <w:rsid w:val="000A053B"/>
    <w:rsid w:val="000A07F6"/>
    <w:rsid w:val="000A0907"/>
    <w:rsid w:val="000A0A9C"/>
    <w:rsid w:val="000A0C1E"/>
    <w:rsid w:val="000A0C59"/>
    <w:rsid w:val="000A0D90"/>
    <w:rsid w:val="000A0F1E"/>
    <w:rsid w:val="000A0F9B"/>
    <w:rsid w:val="000A101B"/>
    <w:rsid w:val="000A104D"/>
    <w:rsid w:val="000A15CA"/>
    <w:rsid w:val="000A1841"/>
    <w:rsid w:val="000A19A6"/>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06E"/>
    <w:rsid w:val="000A51B5"/>
    <w:rsid w:val="000A557D"/>
    <w:rsid w:val="000A5826"/>
    <w:rsid w:val="000A5863"/>
    <w:rsid w:val="000A5948"/>
    <w:rsid w:val="000A5B26"/>
    <w:rsid w:val="000A62D0"/>
    <w:rsid w:val="000A6359"/>
    <w:rsid w:val="000A638D"/>
    <w:rsid w:val="000A6504"/>
    <w:rsid w:val="000A6DE8"/>
    <w:rsid w:val="000A7054"/>
    <w:rsid w:val="000A715B"/>
    <w:rsid w:val="000A7179"/>
    <w:rsid w:val="000A73B9"/>
    <w:rsid w:val="000A74DA"/>
    <w:rsid w:val="000A7564"/>
    <w:rsid w:val="000A76FF"/>
    <w:rsid w:val="000A7920"/>
    <w:rsid w:val="000A7B5C"/>
    <w:rsid w:val="000A7BE8"/>
    <w:rsid w:val="000A7CC2"/>
    <w:rsid w:val="000A7CF2"/>
    <w:rsid w:val="000A7D9B"/>
    <w:rsid w:val="000B01E5"/>
    <w:rsid w:val="000B070A"/>
    <w:rsid w:val="000B0925"/>
    <w:rsid w:val="000B09C2"/>
    <w:rsid w:val="000B0B2E"/>
    <w:rsid w:val="000B0C95"/>
    <w:rsid w:val="000B1083"/>
    <w:rsid w:val="000B10CA"/>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4B1"/>
    <w:rsid w:val="000B34DD"/>
    <w:rsid w:val="000B3542"/>
    <w:rsid w:val="000B3DEC"/>
    <w:rsid w:val="000B3F8C"/>
    <w:rsid w:val="000B4059"/>
    <w:rsid w:val="000B422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C1E"/>
    <w:rsid w:val="000B5DC8"/>
    <w:rsid w:val="000B63F5"/>
    <w:rsid w:val="000B6737"/>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166"/>
    <w:rsid w:val="000C12F6"/>
    <w:rsid w:val="000C1349"/>
    <w:rsid w:val="000C13D5"/>
    <w:rsid w:val="000C1613"/>
    <w:rsid w:val="000C17E1"/>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B9"/>
    <w:rsid w:val="000C597A"/>
    <w:rsid w:val="000C5ACF"/>
    <w:rsid w:val="000C5F42"/>
    <w:rsid w:val="000C625B"/>
    <w:rsid w:val="000C664F"/>
    <w:rsid w:val="000C6981"/>
    <w:rsid w:val="000C7171"/>
    <w:rsid w:val="000C735F"/>
    <w:rsid w:val="000C7444"/>
    <w:rsid w:val="000C7446"/>
    <w:rsid w:val="000C76AD"/>
    <w:rsid w:val="000C7705"/>
    <w:rsid w:val="000D00B7"/>
    <w:rsid w:val="000D0184"/>
    <w:rsid w:val="000D01A9"/>
    <w:rsid w:val="000D01F1"/>
    <w:rsid w:val="000D02B4"/>
    <w:rsid w:val="000D0461"/>
    <w:rsid w:val="000D0465"/>
    <w:rsid w:val="000D098D"/>
    <w:rsid w:val="000D0A3E"/>
    <w:rsid w:val="000D0B77"/>
    <w:rsid w:val="000D0F6A"/>
    <w:rsid w:val="000D11AF"/>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D2B"/>
    <w:rsid w:val="000D2E11"/>
    <w:rsid w:val="000D2E39"/>
    <w:rsid w:val="000D2EA7"/>
    <w:rsid w:val="000D3567"/>
    <w:rsid w:val="000D37AD"/>
    <w:rsid w:val="000D37E6"/>
    <w:rsid w:val="000D3C22"/>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BEE"/>
    <w:rsid w:val="000D5DC4"/>
    <w:rsid w:val="000D6004"/>
    <w:rsid w:val="000D6348"/>
    <w:rsid w:val="000D634B"/>
    <w:rsid w:val="000D6509"/>
    <w:rsid w:val="000D6548"/>
    <w:rsid w:val="000D658A"/>
    <w:rsid w:val="000D6B81"/>
    <w:rsid w:val="000D6FD8"/>
    <w:rsid w:val="000D7995"/>
    <w:rsid w:val="000D7AA0"/>
    <w:rsid w:val="000D7B52"/>
    <w:rsid w:val="000D7D6C"/>
    <w:rsid w:val="000D7E41"/>
    <w:rsid w:val="000D7EAE"/>
    <w:rsid w:val="000E009E"/>
    <w:rsid w:val="000E0145"/>
    <w:rsid w:val="000E03B6"/>
    <w:rsid w:val="000E0529"/>
    <w:rsid w:val="000E056E"/>
    <w:rsid w:val="000E070C"/>
    <w:rsid w:val="000E074A"/>
    <w:rsid w:val="000E0751"/>
    <w:rsid w:val="000E0A17"/>
    <w:rsid w:val="000E1120"/>
    <w:rsid w:val="000E1278"/>
    <w:rsid w:val="000E1331"/>
    <w:rsid w:val="000E161A"/>
    <w:rsid w:val="000E1673"/>
    <w:rsid w:val="000E1A40"/>
    <w:rsid w:val="000E1B84"/>
    <w:rsid w:val="000E1D31"/>
    <w:rsid w:val="000E1E77"/>
    <w:rsid w:val="000E1F1F"/>
    <w:rsid w:val="000E207F"/>
    <w:rsid w:val="000E2243"/>
    <w:rsid w:val="000E2538"/>
    <w:rsid w:val="000E263F"/>
    <w:rsid w:val="000E2BAC"/>
    <w:rsid w:val="000E2F84"/>
    <w:rsid w:val="000E31E6"/>
    <w:rsid w:val="000E3A75"/>
    <w:rsid w:val="000E3C68"/>
    <w:rsid w:val="000E3D18"/>
    <w:rsid w:val="000E3ECB"/>
    <w:rsid w:val="000E3EFB"/>
    <w:rsid w:val="000E3F97"/>
    <w:rsid w:val="000E416E"/>
    <w:rsid w:val="000E44C6"/>
    <w:rsid w:val="000E4567"/>
    <w:rsid w:val="000E483A"/>
    <w:rsid w:val="000E4CA8"/>
    <w:rsid w:val="000E502E"/>
    <w:rsid w:val="000E50BF"/>
    <w:rsid w:val="000E50FE"/>
    <w:rsid w:val="000E5298"/>
    <w:rsid w:val="000E5796"/>
    <w:rsid w:val="000E57D0"/>
    <w:rsid w:val="000E58B4"/>
    <w:rsid w:val="000E598D"/>
    <w:rsid w:val="000E5A56"/>
    <w:rsid w:val="000E5AA1"/>
    <w:rsid w:val="000E5EDC"/>
    <w:rsid w:val="000E620A"/>
    <w:rsid w:val="000E63A4"/>
    <w:rsid w:val="000E6432"/>
    <w:rsid w:val="000E6571"/>
    <w:rsid w:val="000E6653"/>
    <w:rsid w:val="000E67CC"/>
    <w:rsid w:val="000E690D"/>
    <w:rsid w:val="000E73B1"/>
    <w:rsid w:val="000E78AB"/>
    <w:rsid w:val="000E7975"/>
    <w:rsid w:val="000E7CD1"/>
    <w:rsid w:val="000F0059"/>
    <w:rsid w:val="000F00BC"/>
    <w:rsid w:val="000F01EC"/>
    <w:rsid w:val="000F04D8"/>
    <w:rsid w:val="000F0687"/>
    <w:rsid w:val="000F090F"/>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2E5F"/>
    <w:rsid w:val="000F3221"/>
    <w:rsid w:val="000F336B"/>
    <w:rsid w:val="000F354F"/>
    <w:rsid w:val="000F3658"/>
    <w:rsid w:val="000F3787"/>
    <w:rsid w:val="000F37BF"/>
    <w:rsid w:val="000F3A57"/>
    <w:rsid w:val="000F3AA9"/>
    <w:rsid w:val="000F3CBF"/>
    <w:rsid w:val="000F3F41"/>
    <w:rsid w:val="000F4054"/>
    <w:rsid w:val="000F4099"/>
    <w:rsid w:val="000F44B6"/>
    <w:rsid w:val="000F4501"/>
    <w:rsid w:val="000F45A0"/>
    <w:rsid w:val="000F4662"/>
    <w:rsid w:val="000F470C"/>
    <w:rsid w:val="000F4A86"/>
    <w:rsid w:val="000F4D77"/>
    <w:rsid w:val="000F4EA6"/>
    <w:rsid w:val="000F4EFA"/>
    <w:rsid w:val="000F4F62"/>
    <w:rsid w:val="000F5A25"/>
    <w:rsid w:val="000F5BC1"/>
    <w:rsid w:val="000F5CD1"/>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0E72"/>
    <w:rsid w:val="001012E9"/>
    <w:rsid w:val="00101465"/>
    <w:rsid w:val="00101748"/>
    <w:rsid w:val="00101BE2"/>
    <w:rsid w:val="00101C7A"/>
    <w:rsid w:val="00101CFD"/>
    <w:rsid w:val="00101E3D"/>
    <w:rsid w:val="0010204C"/>
    <w:rsid w:val="001024DA"/>
    <w:rsid w:val="001026F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630"/>
    <w:rsid w:val="00105B42"/>
    <w:rsid w:val="00105BA8"/>
    <w:rsid w:val="00105BC6"/>
    <w:rsid w:val="00105D8F"/>
    <w:rsid w:val="00105DCF"/>
    <w:rsid w:val="00105E3E"/>
    <w:rsid w:val="0010638C"/>
    <w:rsid w:val="00106394"/>
    <w:rsid w:val="001065FB"/>
    <w:rsid w:val="00106746"/>
    <w:rsid w:val="0010679B"/>
    <w:rsid w:val="001067AF"/>
    <w:rsid w:val="00106A25"/>
    <w:rsid w:val="00106A3B"/>
    <w:rsid w:val="00106A97"/>
    <w:rsid w:val="00106EAC"/>
    <w:rsid w:val="00107259"/>
    <w:rsid w:val="0010732C"/>
    <w:rsid w:val="00107357"/>
    <w:rsid w:val="001076C0"/>
    <w:rsid w:val="00107726"/>
    <w:rsid w:val="0010778F"/>
    <w:rsid w:val="0010789B"/>
    <w:rsid w:val="001078B7"/>
    <w:rsid w:val="00107934"/>
    <w:rsid w:val="001079CE"/>
    <w:rsid w:val="00107C51"/>
    <w:rsid w:val="00107FBB"/>
    <w:rsid w:val="00110019"/>
    <w:rsid w:val="0011024A"/>
    <w:rsid w:val="00110808"/>
    <w:rsid w:val="00110BF4"/>
    <w:rsid w:val="00110D21"/>
    <w:rsid w:val="00110E11"/>
    <w:rsid w:val="001112D2"/>
    <w:rsid w:val="001113E5"/>
    <w:rsid w:val="00111506"/>
    <w:rsid w:val="001117C5"/>
    <w:rsid w:val="00111916"/>
    <w:rsid w:val="00111A25"/>
    <w:rsid w:val="00111B38"/>
    <w:rsid w:val="00111B99"/>
    <w:rsid w:val="00111BB1"/>
    <w:rsid w:val="00111DB2"/>
    <w:rsid w:val="00111F8B"/>
    <w:rsid w:val="001120E4"/>
    <w:rsid w:val="00112138"/>
    <w:rsid w:val="0011220C"/>
    <w:rsid w:val="001122B9"/>
    <w:rsid w:val="00112338"/>
    <w:rsid w:val="00112476"/>
    <w:rsid w:val="001124D9"/>
    <w:rsid w:val="001125A4"/>
    <w:rsid w:val="0011284C"/>
    <w:rsid w:val="00112926"/>
    <w:rsid w:val="00112BD9"/>
    <w:rsid w:val="00112D6B"/>
    <w:rsid w:val="00113664"/>
    <w:rsid w:val="00113B73"/>
    <w:rsid w:val="00113C86"/>
    <w:rsid w:val="00113CA5"/>
    <w:rsid w:val="00113CC8"/>
    <w:rsid w:val="00113D0A"/>
    <w:rsid w:val="0011430E"/>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BE4"/>
    <w:rsid w:val="00117C5D"/>
    <w:rsid w:val="00117FE0"/>
    <w:rsid w:val="001201AD"/>
    <w:rsid w:val="00120630"/>
    <w:rsid w:val="001208A7"/>
    <w:rsid w:val="00120A55"/>
    <w:rsid w:val="00120A5F"/>
    <w:rsid w:val="00121ABE"/>
    <w:rsid w:val="00121D92"/>
    <w:rsid w:val="00121E2B"/>
    <w:rsid w:val="00122527"/>
    <w:rsid w:val="00122626"/>
    <w:rsid w:val="00122B79"/>
    <w:rsid w:val="00123120"/>
    <w:rsid w:val="001232C5"/>
    <w:rsid w:val="00123696"/>
    <w:rsid w:val="00123871"/>
    <w:rsid w:val="00123A36"/>
    <w:rsid w:val="00123AFF"/>
    <w:rsid w:val="0012405B"/>
    <w:rsid w:val="0012467C"/>
    <w:rsid w:val="001246B6"/>
    <w:rsid w:val="00124B11"/>
    <w:rsid w:val="00124B18"/>
    <w:rsid w:val="00124D86"/>
    <w:rsid w:val="00124F04"/>
    <w:rsid w:val="001251F2"/>
    <w:rsid w:val="0012557B"/>
    <w:rsid w:val="00125670"/>
    <w:rsid w:val="001257F8"/>
    <w:rsid w:val="00125E9F"/>
    <w:rsid w:val="00126021"/>
    <w:rsid w:val="001261AD"/>
    <w:rsid w:val="0012641E"/>
    <w:rsid w:val="001264B5"/>
    <w:rsid w:val="00126811"/>
    <w:rsid w:val="001269A6"/>
    <w:rsid w:val="00126CA3"/>
    <w:rsid w:val="00126CD5"/>
    <w:rsid w:val="00127203"/>
    <w:rsid w:val="001272A3"/>
    <w:rsid w:val="001273BB"/>
    <w:rsid w:val="001274CB"/>
    <w:rsid w:val="0012757C"/>
    <w:rsid w:val="00127759"/>
    <w:rsid w:val="00127795"/>
    <w:rsid w:val="001277D7"/>
    <w:rsid w:val="00127B33"/>
    <w:rsid w:val="00127C8F"/>
    <w:rsid w:val="00127E53"/>
    <w:rsid w:val="00127FE2"/>
    <w:rsid w:val="001300D8"/>
    <w:rsid w:val="001302E3"/>
    <w:rsid w:val="001304EB"/>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A7E"/>
    <w:rsid w:val="00131D85"/>
    <w:rsid w:val="00131E86"/>
    <w:rsid w:val="001321D9"/>
    <w:rsid w:val="001321E2"/>
    <w:rsid w:val="001321FF"/>
    <w:rsid w:val="00132464"/>
    <w:rsid w:val="0013264A"/>
    <w:rsid w:val="00132904"/>
    <w:rsid w:val="00132A02"/>
    <w:rsid w:val="00132B84"/>
    <w:rsid w:val="00132BD8"/>
    <w:rsid w:val="00132BDE"/>
    <w:rsid w:val="00132C75"/>
    <w:rsid w:val="00132CE9"/>
    <w:rsid w:val="001331DC"/>
    <w:rsid w:val="001333ED"/>
    <w:rsid w:val="0013345D"/>
    <w:rsid w:val="001335B7"/>
    <w:rsid w:val="001338AF"/>
    <w:rsid w:val="001338CD"/>
    <w:rsid w:val="00133D8F"/>
    <w:rsid w:val="00133F70"/>
    <w:rsid w:val="00134428"/>
    <w:rsid w:val="0013470E"/>
    <w:rsid w:val="00134721"/>
    <w:rsid w:val="0013490A"/>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408"/>
    <w:rsid w:val="0013756A"/>
    <w:rsid w:val="001377B8"/>
    <w:rsid w:val="001377BA"/>
    <w:rsid w:val="0013788C"/>
    <w:rsid w:val="00137BDD"/>
    <w:rsid w:val="00137E66"/>
    <w:rsid w:val="0014009D"/>
    <w:rsid w:val="001400B5"/>
    <w:rsid w:val="0014040B"/>
    <w:rsid w:val="00140B2B"/>
    <w:rsid w:val="00140CF9"/>
    <w:rsid w:val="00140E8F"/>
    <w:rsid w:val="001411AB"/>
    <w:rsid w:val="00141234"/>
    <w:rsid w:val="001412CD"/>
    <w:rsid w:val="0014163B"/>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967"/>
    <w:rsid w:val="00142B19"/>
    <w:rsid w:val="00142B72"/>
    <w:rsid w:val="00142D40"/>
    <w:rsid w:val="00142D4A"/>
    <w:rsid w:val="00142D5B"/>
    <w:rsid w:val="00142E78"/>
    <w:rsid w:val="00143023"/>
    <w:rsid w:val="001433A1"/>
    <w:rsid w:val="00143669"/>
    <w:rsid w:val="00143912"/>
    <w:rsid w:val="0014396D"/>
    <w:rsid w:val="001439D2"/>
    <w:rsid w:val="00143C52"/>
    <w:rsid w:val="00143DBE"/>
    <w:rsid w:val="00144099"/>
    <w:rsid w:val="001440EC"/>
    <w:rsid w:val="00144294"/>
    <w:rsid w:val="0014444A"/>
    <w:rsid w:val="001447B0"/>
    <w:rsid w:val="0014491B"/>
    <w:rsid w:val="001449EE"/>
    <w:rsid w:val="00144C85"/>
    <w:rsid w:val="00144E06"/>
    <w:rsid w:val="00144E97"/>
    <w:rsid w:val="00144EE2"/>
    <w:rsid w:val="0014501E"/>
    <w:rsid w:val="00145035"/>
    <w:rsid w:val="00145072"/>
    <w:rsid w:val="001450AD"/>
    <w:rsid w:val="0014520C"/>
    <w:rsid w:val="001458C6"/>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730"/>
    <w:rsid w:val="00150C74"/>
    <w:rsid w:val="00150C9B"/>
    <w:rsid w:val="00150CED"/>
    <w:rsid w:val="00150F69"/>
    <w:rsid w:val="00151023"/>
    <w:rsid w:val="001511E4"/>
    <w:rsid w:val="0015132D"/>
    <w:rsid w:val="00151A8D"/>
    <w:rsid w:val="00151B40"/>
    <w:rsid w:val="00151BE5"/>
    <w:rsid w:val="00151CDB"/>
    <w:rsid w:val="00151CF2"/>
    <w:rsid w:val="00151D40"/>
    <w:rsid w:val="00151EC2"/>
    <w:rsid w:val="00151FC5"/>
    <w:rsid w:val="00152004"/>
    <w:rsid w:val="0015208B"/>
    <w:rsid w:val="0015215C"/>
    <w:rsid w:val="001521BB"/>
    <w:rsid w:val="0015268A"/>
    <w:rsid w:val="00152705"/>
    <w:rsid w:val="00152871"/>
    <w:rsid w:val="00152B89"/>
    <w:rsid w:val="00152E24"/>
    <w:rsid w:val="00153067"/>
    <w:rsid w:val="001532DD"/>
    <w:rsid w:val="00153490"/>
    <w:rsid w:val="0015349C"/>
    <w:rsid w:val="0015365F"/>
    <w:rsid w:val="001540A6"/>
    <w:rsid w:val="00154194"/>
    <w:rsid w:val="001542DB"/>
    <w:rsid w:val="0015439F"/>
    <w:rsid w:val="001544D4"/>
    <w:rsid w:val="001545B1"/>
    <w:rsid w:val="001549D4"/>
    <w:rsid w:val="00154AD1"/>
    <w:rsid w:val="00154BBD"/>
    <w:rsid w:val="00154BDC"/>
    <w:rsid w:val="00154C6A"/>
    <w:rsid w:val="00154DBC"/>
    <w:rsid w:val="00154E6A"/>
    <w:rsid w:val="00154ECF"/>
    <w:rsid w:val="00155027"/>
    <w:rsid w:val="001550AD"/>
    <w:rsid w:val="0015517E"/>
    <w:rsid w:val="001551D0"/>
    <w:rsid w:val="00155242"/>
    <w:rsid w:val="001553A3"/>
    <w:rsid w:val="00155544"/>
    <w:rsid w:val="00155549"/>
    <w:rsid w:val="00155694"/>
    <w:rsid w:val="001556A3"/>
    <w:rsid w:val="00155907"/>
    <w:rsid w:val="00155A70"/>
    <w:rsid w:val="00155BF9"/>
    <w:rsid w:val="00155C25"/>
    <w:rsid w:val="00155D0F"/>
    <w:rsid w:val="00155EEE"/>
    <w:rsid w:val="00156214"/>
    <w:rsid w:val="0015641D"/>
    <w:rsid w:val="001564AD"/>
    <w:rsid w:val="0015655F"/>
    <w:rsid w:val="0015683B"/>
    <w:rsid w:val="00156842"/>
    <w:rsid w:val="00156C03"/>
    <w:rsid w:val="0015737C"/>
    <w:rsid w:val="0015740F"/>
    <w:rsid w:val="00157421"/>
    <w:rsid w:val="00157426"/>
    <w:rsid w:val="0015784C"/>
    <w:rsid w:val="001578CE"/>
    <w:rsid w:val="0015795A"/>
    <w:rsid w:val="00157A2A"/>
    <w:rsid w:val="00157A6B"/>
    <w:rsid w:val="00157BA9"/>
    <w:rsid w:val="00157D0D"/>
    <w:rsid w:val="00160194"/>
    <w:rsid w:val="0016068B"/>
    <w:rsid w:val="001606A8"/>
    <w:rsid w:val="00160971"/>
    <w:rsid w:val="00160B67"/>
    <w:rsid w:val="00160C5E"/>
    <w:rsid w:val="00160CE1"/>
    <w:rsid w:val="00160E10"/>
    <w:rsid w:val="00160E1D"/>
    <w:rsid w:val="00161061"/>
    <w:rsid w:val="00161220"/>
    <w:rsid w:val="0016146D"/>
    <w:rsid w:val="001615CA"/>
    <w:rsid w:val="00161649"/>
    <w:rsid w:val="0016174F"/>
    <w:rsid w:val="00161937"/>
    <w:rsid w:val="00161AD8"/>
    <w:rsid w:val="00161B93"/>
    <w:rsid w:val="00161C92"/>
    <w:rsid w:val="00161DB6"/>
    <w:rsid w:val="00162050"/>
    <w:rsid w:val="0016214A"/>
    <w:rsid w:val="00162382"/>
    <w:rsid w:val="00162437"/>
    <w:rsid w:val="001624E5"/>
    <w:rsid w:val="0016275C"/>
    <w:rsid w:val="001628CD"/>
    <w:rsid w:val="00162932"/>
    <w:rsid w:val="00162B02"/>
    <w:rsid w:val="00162C38"/>
    <w:rsid w:val="00162DB2"/>
    <w:rsid w:val="00162E14"/>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94"/>
    <w:rsid w:val="00164F75"/>
    <w:rsid w:val="00165322"/>
    <w:rsid w:val="00165480"/>
    <w:rsid w:val="00165662"/>
    <w:rsid w:val="0016574B"/>
    <w:rsid w:val="001659D6"/>
    <w:rsid w:val="00165B39"/>
    <w:rsid w:val="00165BDA"/>
    <w:rsid w:val="00165DE5"/>
    <w:rsid w:val="00165DE9"/>
    <w:rsid w:val="00166205"/>
    <w:rsid w:val="00166303"/>
    <w:rsid w:val="001663E3"/>
    <w:rsid w:val="00166480"/>
    <w:rsid w:val="001664E7"/>
    <w:rsid w:val="0016669A"/>
    <w:rsid w:val="00166A44"/>
    <w:rsid w:val="00166A9A"/>
    <w:rsid w:val="00166ABE"/>
    <w:rsid w:val="00166AFB"/>
    <w:rsid w:val="00166B1C"/>
    <w:rsid w:val="00166CC5"/>
    <w:rsid w:val="00166EAE"/>
    <w:rsid w:val="001671A1"/>
    <w:rsid w:val="001672AF"/>
    <w:rsid w:val="00167622"/>
    <w:rsid w:val="00167655"/>
    <w:rsid w:val="00167729"/>
    <w:rsid w:val="001679B2"/>
    <w:rsid w:val="00167B56"/>
    <w:rsid w:val="00167E4F"/>
    <w:rsid w:val="00167F8D"/>
    <w:rsid w:val="00167FD8"/>
    <w:rsid w:val="00170154"/>
    <w:rsid w:val="00170578"/>
    <w:rsid w:val="00170737"/>
    <w:rsid w:val="00170A3D"/>
    <w:rsid w:val="00170BE3"/>
    <w:rsid w:val="00170C03"/>
    <w:rsid w:val="00170D3C"/>
    <w:rsid w:val="00171266"/>
    <w:rsid w:val="001712D5"/>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C9F"/>
    <w:rsid w:val="00177D8A"/>
    <w:rsid w:val="00180048"/>
    <w:rsid w:val="001800E6"/>
    <w:rsid w:val="001802AD"/>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8EB"/>
    <w:rsid w:val="001829B9"/>
    <w:rsid w:val="001829F1"/>
    <w:rsid w:val="00182AB5"/>
    <w:rsid w:val="00182AF3"/>
    <w:rsid w:val="00182B6D"/>
    <w:rsid w:val="00182C92"/>
    <w:rsid w:val="00182EF0"/>
    <w:rsid w:val="0018320B"/>
    <w:rsid w:val="001833E0"/>
    <w:rsid w:val="00183771"/>
    <w:rsid w:val="00183975"/>
    <w:rsid w:val="00183A02"/>
    <w:rsid w:val="00183C6A"/>
    <w:rsid w:val="00183CEA"/>
    <w:rsid w:val="00183FDB"/>
    <w:rsid w:val="001840F4"/>
    <w:rsid w:val="00184115"/>
    <w:rsid w:val="0018422E"/>
    <w:rsid w:val="00184254"/>
    <w:rsid w:val="00184388"/>
    <w:rsid w:val="00184392"/>
    <w:rsid w:val="00184A4A"/>
    <w:rsid w:val="00185178"/>
    <w:rsid w:val="00185206"/>
    <w:rsid w:val="00185456"/>
    <w:rsid w:val="00185969"/>
    <w:rsid w:val="00185A3F"/>
    <w:rsid w:val="00185D80"/>
    <w:rsid w:val="00186403"/>
    <w:rsid w:val="0018651C"/>
    <w:rsid w:val="001867ED"/>
    <w:rsid w:val="001868C1"/>
    <w:rsid w:val="001869A6"/>
    <w:rsid w:val="00186B2E"/>
    <w:rsid w:val="00186B71"/>
    <w:rsid w:val="00186C04"/>
    <w:rsid w:val="00186CF0"/>
    <w:rsid w:val="00186EC2"/>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3D1"/>
    <w:rsid w:val="001934CA"/>
    <w:rsid w:val="001935CB"/>
    <w:rsid w:val="00193690"/>
    <w:rsid w:val="00193B72"/>
    <w:rsid w:val="00193CDE"/>
    <w:rsid w:val="00193DA9"/>
    <w:rsid w:val="00193F6F"/>
    <w:rsid w:val="00193F93"/>
    <w:rsid w:val="00194463"/>
    <w:rsid w:val="00194674"/>
    <w:rsid w:val="0019489E"/>
    <w:rsid w:val="001949A7"/>
    <w:rsid w:val="00194F9B"/>
    <w:rsid w:val="00194FD3"/>
    <w:rsid w:val="00195004"/>
    <w:rsid w:val="00195253"/>
    <w:rsid w:val="0019533E"/>
    <w:rsid w:val="00195944"/>
    <w:rsid w:val="00195B75"/>
    <w:rsid w:val="00195E89"/>
    <w:rsid w:val="0019606F"/>
    <w:rsid w:val="001965F0"/>
    <w:rsid w:val="001968AA"/>
    <w:rsid w:val="00196C86"/>
    <w:rsid w:val="00196F1E"/>
    <w:rsid w:val="0019703A"/>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204D"/>
    <w:rsid w:val="001A221E"/>
    <w:rsid w:val="001A23CD"/>
    <w:rsid w:val="001A2590"/>
    <w:rsid w:val="001A2861"/>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04"/>
    <w:rsid w:val="001A40D9"/>
    <w:rsid w:val="001A41CB"/>
    <w:rsid w:val="001A466E"/>
    <w:rsid w:val="001A4B2A"/>
    <w:rsid w:val="001A4B90"/>
    <w:rsid w:val="001A4CD7"/>
    <w:rsid w:val="001A4DA3"/>
    <w:rsid w:val="001A4F9A"/>
    <w:rsid w:val="001A50A5"/>
    <w:rsid w:val="001A5393"/>
    <w:rsid w:val="001A5448"/>
    <w:rsid w:val="001A547B"/>
    <w:rsid w:val="001A55E5"/>
    <w:rsid w:val="001A5E21"/>
    <w:rsid w:val="001A5FDD"/>
    <w:rsid w:val="001A606C"/>
    <w:rsid w:val="001A62CC"/>
    <w:rsid w:val="001A65A8"/>
    <w:rsid w:val="001A6A60"/>
    <w:rsid w:val="001A6BC6"/>
    <w:rsid w:val="001A6C2F"/>
    <w:rsid w:val="001A6C54"/>
    <w:rsid w:val="001A7100"/>
    <w:rsid w:val="001A7158"/>
    <w:rsid w:val="001A74FB"/>
    <w:rsid w:val="001A75AB"/>
    <w:rsid w:val="001A78FF"/>
    <w:rsid w:val="001A7B56"/>
    <w:rsid w:val="001A7F5D"/>
    <w:rsid w:val="001B0139"/>
    <w:rsid w:val="001B014D"/>
    <w:rsid w:val="001B02AB"/>
    <w:rsid w:val="001B03C8"/>
    <w:rsid w:val="001B047B"/>
    <w:rsid w:val="001B06C8"/>
    <w:rsid w:val="001B0C96"/>
    <w:rsid w:val="001B0DD6"/>
    <w:rsid w:val="001B10FB"/>
    <w:rsid w:val="001B123E"/>
    <w:rsid w:val="001B12DB"/>
    <w:rsid w:val="001B13FB"/>
    <w:rsid w:val="001B198F"/>
    <w:rsid w:val="001B19D9"/>
    <w:rsid w:val="001B1B39"/>
    <w:rsid w:val="001B1B66"/>
    <w:rsid w:val="001B1BEF"/>
    <w:rsid w:val="001B20F1"/>
    <w:rsid w:val="001B22A9"/>
    <w:rsid w:val="001B2365"/>
    <w:rsid w:val="001B23EC"/>
    <w:rsid w:val="001B2572"/>
    <w:rsid w:val="001B25BB"/>
    <w:rsid w:val="001B25FD"/>
    <w:rsid w:val="001B277A"/>
    <w:rsid w:val="001B2992"/>
    <w:rsid w:val="001B2AEB"/>
    <w:rsid w:val="001B2BB4"/>
    <w:rsid w:val="001B2C3D"/>
    <w:rsid w:val="001B30CC"/>
    <w:rsid w:val="001B3193"/>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7A1"/>
    <w:rsid w:val="001C1937"/>
    <w:rsid w:val="001C1A08"/>
    <w:rsid w:val="001C1B20"/>
    <w:rsid w:val="001C1BC1"/>
    <w:rsid w:val="001C1FE0"/>
    <w:rsid w:val="001C23EF"/>
    <w:rsid w:val="001C2628"/>
    <w:rsid w:val="001C285B"/>
    <w:rsid w:val="001C2A0E"/>
    <w:rsid w:val="001C2AB7"/>
    <w:rsid w:val="001C2ADC"/>
    <w:rsid w:val="001C2D37"/>
    <w:rsid w:val="001C2F15"/>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150"/>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995"/>
    <w:rsid w:val="001C6C80"/>
    <w:rsid w:val="001C6D9E"/>
    <w:rsid w:val="001C6F5A"/>
    <w:rsid w:val="001C6F7E"/>
    <w:rsid w:val="001C7204"/>
    <w:rsid w:val="001C7809"/>
    <w:rsid w:val="001C79AB"/>
    <w:rsid w:val="001D02E1"/>
    <w:rsid w:val="001D044F"/>
    <w:rsid w:val="001D04CB"/>
    <w:rsid w:val="001D07FA"/>
    <w:rsid w:val="001D0C75"/>
    <w:rsid w:val="001D0CEA"/>
    <w:rsid w:val="001D0F15"/>
    <w:rsid w:val="001D135C"/>
    <w:rsid w:val="001D177C"/>
    <w:rsid w:val="001D17A0"/>
    <w:rsid w:val="001D1A10"/>
    <w:rsid w:val="001D1B2D"/>
    <w:rsid w:val="001D1B4D"/>
    <w:rsid w:val="001D1B8B"/>
    <w:rsid w:val="001D1D55"/>
    <w:rsid w:val="001D1E73"/>
    <w:rsid w:val="001D260E"/>
    <w:rsid w:val="001D27C2"/>
    <w:rsid w:val="001D280C"/>
    <w:rsid w:val="001D28C6"/>
    <w:rsid w:val="001D28D4"/>
    <w:rsid w:val="001D2919"/>
    <w:rsid w:val="001D2A61"/>
    <w:rsid w:val="001D2B86"/>
    <w:rsid w:val="001D3163"/>
    <w:rsid w:val="001D33EB"/>
    <w:rsid w:val="001D360B"/>
    <w:rsid w:val="001D371A"/>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D7BA7"/>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9E5"/>
    <w:rsid w:val="001E3D5A"/>
    <w:rsid w:val="001E421A"/>
    <w:rsid w:val="001E4235"/>
    <w:rsid w:val="001E4282"/>
    <w:rsid w:val="001E42AC"/>
    <w:rsid w:val="001E42D7"/>
    <w:rsid w:val="001E4340"/>
    <w:rsid w:val="001E445D"/>
    <w:rsid w:val="001E46AC"/>
    <w:rsid w:val="001E4870"/>
    <w:rsid w:val="001E4B78"/>
    <w:rsid w:val="001E4D53"/>
    <w:rsid w:val="001E4F6D"/>
    <w:rsid w:val="001E50E2"/>
    <w:rsid w:val="001E5822"/>
    <w:rsid w:val="001E598E"/>
    <w:rsid w:val="001E5AD4"/>
    <w:rsid w:val="001E5CCE"/>
    <w:rsid w:val="001E5DEC"/>
    <w:rsid w:val="001E5E34"/>
    <w:rsid w:val="001E620C"/>
    <w:rsid w:val="001E6950"/>
    <w:rsid w:val="001E6B63"/>
    <w:rsid w:val="001E6BB3"/>
    <w:rsid w:val="001E6F70"/>
    <w:rsid w:val="001E6FC3"/>
    <w:rsid w:val="001E71B9"/>
    <w:rsid w:val="001E71FD"/>
    <w:rsid w:val="001E7236"/>
    <w:rsid w:val="001E763D"/>
    <w:rsid w:val="001E7814"/>
    <w:rsid w:val="001E78AD"/>
    <w:rsid w:val="001E7A6E"/>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E9"/>
    <w:rsid w:val="001F1A26"/>
    <w:rsid w:val="001F1D3C"/>
    <w:rsid w:val="001F207D"/>
    <w:rsid w:val="001F232C"/>
    <w:rsid w:val="001F23E9"/>
    <w:rsid w:val="001F2464"/>
    <w:rsid w:val="001F2869"/>
    <w:rsid w:val="001F29D1"/>
    <w:rsid w:val="001F2A2F"/>
    <w:rsid w:val="001F2D7A"/>
    <w:rsid w:val="001F2DFC"/>
    <w:rsid w:val="001F2F17"/>
    <w:rsid w:val="001F316B"/>
    <w:rsid w:val="001F330C"/>
    <w:rsid w:val="001F347F"/>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326"/>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AC1"/>
    <w:rsid w:val="00205C47"/>
    <w:rsid w:val="00205F99"/>
    <w:rsid w:val="0020609E"/>
    <w:rsid w:val="00206217"/>
    <w:rsid w:val="0020637C"/>
    <w:rsid w:val="0020682B"/>
    <w:rsid w:val="00206A7F"/>
    <w:rsid w:val="00206C10"/>
    <w:rsid w:val="00206DE2"/>
    <w:rsid w:val="002071E2"/>
    <w:rsid w:val="0020744F"/>
    <w:rsid w:val="0020746F"/>
    <w:rsid w:val="002074D5"/>
    <w:rsid w:val="00207591"/>
    <w:rsid w:val="00207721"/>
    <w:rsid w:val="0020773D"/>
    <w:rsid w:val="002077C0"/>
    <w:rsid w:val="00207A0C"/>
    <w:rsid w:val="00207B54"/>
    <w:rsid w:val="00207C49"/>
    <w:rsid w:val="00207E64"/>
    <w:rsid w:val="002102C0"/>
    <w:rsid w:val="002105F4"/>
    <w:rsid w:val="0021080D"/>
    <w:rsid w:val="00210B76"/>
    <w:rsid w:val="0021156E"/>
    <w:rsid w:val="00211644"/>
    <w:rsid w:val="002116FE"/>
    <w:rsid w:val="00211AC3"/>
    <w:rsid w:val="00211BE5"/>
    <w:rsid w:val="00211F29"/>
    <w:rsid w:val="00211F6E"/>
    <w:rsid w:val="002123E7"/>
    <w:rsid w:val="0021241C"/>
    <w:rsid w:val="00212447"/>
    <w:rsid w:val="002126E1"/>
    <w:rsid w:val="00212726"/>
    <w:rsid w:val="00212D09"/>
    <w:rsid w:val="0021301C"/>
    <w:rsid w:val="0021325B"/>
    <w:rsid w:val="002137E3"/>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5CB"/>
    <w:rsid w:val="002178F0"/>
    <w:rsid w:val="002179D5"/>
    <w:rsid w:val="00217B9A"/>
    <w:rsid w:val="00217D09"/>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277"/>
    <w:rsid w:val="002273D4"/>
    <w:rsid w:val="00227736"/>
    <w:rsid w:val="0022797A"/>
    <w:rsid w:val="002279F2"/>
    <w:rsid w:val="00227C51"/>
    <w:rsid w:val="00227E5F"/>
    <w:rsid w:val="00227FDC"/>
    <w:rsid w:val="0023003F"/>
    <w:rsid w:val="00230080"/>
    <w:rsid w:val="00230192"/>
    <w:rsid w:val="002302A7"/>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5F"/>
    <w:rsid w:val="00232FB9"/>
    <w:rsid w:val="00232FD4"/>
    <w:rsid w:val="002332EC"/>
    <w:rsid w:val="00233533"/>
    <w:rsid w:val="0023354D"/>
    <w:rsid w:val="00233553"/>
    <w:rsid w:val="00233A04"/>
    <w:rsid w:val="00233E8A"/>
    <w:rsid w:val="0023430D"/>
    <w:rsid w:val="00234386"/>
    <w:rsid w:val="002343D8"/>
    <w:rsid w:val="00234A40"/>
    <w:rsid w:val="00234A97"/>
    <w:rsid w:val="00234C3E"/>
    <w:rsid w:val="00234D14"/>
    <w:rsid w:val="00234D18"/>
    <w:rsid w:val="00234DFF"/>
    <w:rsid w:val="00234FF0"/>
    <w:rsid w:val="002351F9"/>
    <w:rsid w:val="002352CD"/>
    <w:rsid w:val="002355BC"/>
    <w:rsid w:val="00235619"/>
    <w:rsid w:val="00235DD3"/>
    <w:rsid w:val="00235EA3"/>
    <w:rsid w:val="00236016"/>
    <w:rsid w:val="002360C8"/>
    <w:rsid w:val="002361AC"/>
    <w:rsid w:val="00236316"/>
    <w:rsid w:val="00236559"/>
    <w:rsid w:val="0023689E"/>
    <w:rsid w:val="00236BE6"/>
    <w:rsid w:val="00236C6C"/>
    <w:rsid w:val="0023703D"/>
    <w:rsid w:val="00237107"/>
    <w:rsid w:val="0023726C"/>
    <w:rsid w:val="00237821"/>
    <w:rsid w:val="00237926"/>
    <w:rsid w:val="002379AF"/>
    <w:rsid w:val="00237CFF"/>
    <w:rsid w:val="00237DAA"/>
    <w:rsid w:val="00240318"/>
    <w:rsid w:val="00240345"/>
    <w:rsid w:val="002403FA"/>
    <w:rsid w:val="00240AB3"/>
    <w:rsid w:val="00240D9C"/>
    <w:rsid w:val="00240F26"/>
    <w:rsid w:val="00240FCB"/>
    <w:rsid w:val="00241005"/>
    <w:rsid w:val="0024107A"/>
    <w:rsid w:val="00241396"/>
    <w:rsid w:val="002413DD"/>
    <w:rsid w:val="002415C7"/>
    <w:rsid w:val="0024171A"/>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6"/>
    <w:rsid w:val="002435B9"/>
    <w:rsid w:val="002435CD"/>
    <w:rsid w:val="00243639"/>
    <w:rsid w:val="00243855"/>
    <w:rsid w:val="00243930"/>
    <w:rsid w:val="00243A41"/>
    <w:rsid w:val="00243C09"/>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D5F"/>
    <w:rsid w:val="00246E7C"/>
    <w:rsid w:val="0024704C"/>
    <w:rsid w:val="002470F4"/>
    <w:rsid w:val="00247478"/>
    <w:rsid w:val="00247712"/>
    <w:rsid w:val="002479A4"/>
    <w:rsid w:val="00247B15"/>
    <w:rsid w:val="00247BE8"/>
    <w:rsid w:val="00247D0B"/>
    <w:rsid w:val="00247E74"/>
    <w:rsid w:val="00247FEC"/>
    <w:rsid w:val="002500C1"/>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9F1"/>
    <w:rsid w:val="00252AFB"/>
    <w:rsid w:val="00252CB0"/>
    <w:rsid w:val="00252F3D"/>
    <w:rsid w:val="00253019"/>
    <w:rsid w:val="0025307B"/>
    <w:rsid w:val="002531DA"/>
    <w:rsid w:val="0025363E"/>
    <w:rsid w:val="002536B4"/>
    <w:rsid w:val="00253AD2"/>
    <w:rsid w:val="00253C43"/>
    <w:rsid w:val="00253CC2"/>
    <w:rsid w:val="00253CD2"/>
    <w:rsid w:val="00253DD7"/>
    <w:rsid w:val="00254602"/>
    <w:rsid w:val="00254779"/>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220"/>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0D6D"/>
    <w:rsid w:val="00260FC2"/>
    <w:rsid w:val="00261633"/>
    <w:rsid w:val="002618AD"/>
    <w:rsid w:val="00261AAE"/>
    <w:rsid w:val="00261AED"/>
    <w:rsid w:val="00261EDD"/>
    <w:rsid w:val="00261EF5"/>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88"/>
    <w:rsid w:val="0026755C"/>
    <w:rsid w:val="002676D5"/>
    <w:rsid w:val="00267734"/>
    <w:rsid w:val="00267759"/>
    <w:rsid w:val="00267D63"/>
    <w:rsid w:val="00267F74"/>
    <w:rsid w:val="0027008D"/>
    <w:rsid w:val="0027012B"/>
    <w:rsid w:val="00270265"/>
    <w:rsid w:val="0027082D"/>
    <w:rsid w:val="00270C17"/>
    <w:rsid w:val="00270DCD"/>
    <w:rsid w:val="00270F7B"/>
    <w:rsid w:val="00270FC5"/>
    <w:rsid w:val="00270FCD"/>
    <w:rsid w:val="0027102D"/>
    <w:rsid w:val="00271113"/>
    <w:rsid w:val="00271167"/>
    <w:rsid w:val="0027117B"/>
    <w:rsid w:val="002711E5"/>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CC9"/>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F28"/>
    <w:rsid w:val="00276026"/>
    <w:rsid w:val="00276028"/>
    <w:rsid w:val="0027626B"/>
    <w:rsid w:val="002766F3"/>
    <w:rsid w:val="002768F8"/>
    <w:rsid w:val="002769B4"/>
    <w:rsid w:val="002769DB"/>
    <w:rsid w:val="00276A9D"/>
    <w:rsid w:val="00276E74"/>
    <w:rsid w:val="0027743D"/>
    <w:rsid w:val="002775FC"/>
    <w:rsid w:val="00277802"/>
    <w:rsid w:val="00277862"/>
    <w:rsid w:val="002779AE"/>
    <w:rsid w:val="00277ABA"/>
    <w:rsid w:val="0028001E"/>
    <w:rsid w:val="0028001F"/>
    <w:rsid w:val="00280600"/>
    <w:rsid w:val="0028064C"/>
    <w:rsid w:val="002806A4"/>
    <w:rsid w:val="002808E2"/>
    <w:rsid w:val="002808E4"/>
    <w:rsid w:val="002809EC"/>
    <w:rsid w:val="00280D1E"/>
    <w:rsid w:val="00280FA3"/>
    <w:rsid w:val="0028122E"/>
    <w:rsid w:val="00281321"/>
    <w:rsid w:val="002815FA"/>
    <w:rsid w:val="00281845"/>
    <w:rsid w:val="00281925"/>
    <w:rsid w:val="00281D16"/>
    <w:rsid w:val="00281FDC"/>
    <w:rsid w:val="002822E8"/>
    <w:rsid w:val="00282347"/>
    <w:rsid w:val="00282519"/>
    <w:rsid w:val="002825CD"/>
    <w:rsid w:val="0028270E"/>
    <w:rsid w:val="00282932"/>
    <w:rsid w:val="002831C2"/>
    <w:rsid w:val="00283848"/>
    <w:rsid w:val="00283873"/>
    <w:rsid w:val="00283929"/>
    <w:rsid w:val="0028395D"/>
    <w:rsid w:val="00283960"/>
    <w:rsid w:val="00283CE9"/>
    <w:rsid w:val="00283D26"/>
    <w:rsid w:val="00283E8C"/>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5B"/>
    <w:rsid w:val="00285C5E"/>
    <w:rsid w:val="00285EA3"/>
    <w:rsid w:val="00286450"/>
    <w:rsid w:val="002864C9"/>
    <w:rsid w:val="0028682C"/>
    <w:rsid w:val="00286A2C"/>
    <w:rsid w:val="00286AB3"/>
    <w:rsid w:val="00286B0D"/>
    <w:rsid w:val="00286FC1"/>
    <w:rsid w:val="0028701A"/>
    <w:rsid w:val="00287736"/>
    <w:rsid w:val="00287B3C"/>
    <w:rsid w:val="00287C91"/>
    <w:rsid w:val="00287CA4"/>
    <w:rsid w:val="00287DBA"/>
    <w:rsid w:val="00287DFB"/>
    <w:rsid w:val="00287EFB"/>
    <w:rsid w:val="002900C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DCC"/>
    <w:rsid w:val="00293F93"/>
    <w:rsid w:val="00294080"/>
    <w:rsid w:val="002940A5"/>
    <w:rsid w:val="002940BC"/>
    <w:rsid w:val="0029410C"/>
    <w:rsid w:val="0029413D"/>
    <w:rsid w:val="00294506"/>
    <w:rsid w:val="00294758"/>
    <w:rsid w:val="00294946"/>
    <w:rsid w:val="00294965"/>
    <w:rsid w:val="00294B58"/>
    <w:rsid w:val="00294B85"/>
    <w:rsid w:val="00294BC6"/>
    <w:rsid w:val="00294E9A"/>
    <w:rsid w:val="0029524E"/>
    <w:rsid w:val="00295402"/>
    <w:rsid w:val="002955C6"/>
    <w:rsid w:val="00295B38"/>
    <w:rsid w:val="00295C66"/>
    <w:rsid w:val="00295E60"/>
    <w:rsid w:val="00295E9E"/>
    <w:rsid w:val="00295F09"/>
    <w:rsid w:val="00296066"/>
    <w:rsid w:val="002963B5"/>
    <w:rsid w:val="002964D0"/>
    <w:rsid w:val="0029668A"/>
    <w:rsid w:val="00296764"/>
    <w:rsid w:val="0029681E"/>
    <w:rsid w:val="002968C6"/>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5E5"/>
    <w:rsid w:val="002A0F03"/>
    <w:rsid w:val="002A1051"/>
    <w:rsid w:val="002A10D6"/>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DDE"/>
    <w:rsid w:val="002A5F88"/>
    <w:rsid w:val="002A6035"/>
    <w:rsid w:val="002A603A"/>
    <w:rsid w:val="002A6058"/>
    <w:rsid w:val="002A6291"/>
    <w:rsid w:val="002A62E3"/>
    <w:rsid w:val="002A63B1"/>
    <w:rsid w:val="002A6656"/>
    <w:rsid w:val="002A6715"/>
    <w:rsid w:val="002A6B63"/>
    <w:rsid w:val="002A77B6"/>
    <w:rsid w:val="002A793F"/>
    <w:rsid w:val="002A7C70"/>
    <w:rsid w:val="002A7FA3"/>
    <w:rsid w:val="002B0207"/>
    <w:rsid w:val="002B0222"/>
    <w:rsid w:val="002B080A"/>
    <w:rsid w:val="002B096F"/>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701"/>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02E"/>
    <w:rsid w:val="002B7268"/>
    <w:rsid w:val="002B76D9"/>
    <w:rsid w:val="002B774F"/>
    <w:rsid w:val="002B798A"/>
    <w:rsid w:val="002B7E18"/>
    <w:rsid w:val="002B7F7A"/>
    <w:rsid w:val="002C03AA"/>
    <w:rsid w:val="002C109C"/>
    <w:rsid w:val="002C1132"/>
    <w:rsid w:val="002C135E"/>
    <w:rsid w:val="002C1402"/>
    <w:rsid w:val="002C1406"/>
    <w:rsid w:val="002C1605"/>
    <w:rsid w:val="002C1674"/>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33"/>
    <w:rsid w:val="002C4B70"/>
    <w:rsid w:val="002C4BF3"/>
    <w:rsid w:val="002C4BFC"/>
    <w:rsid w:val="002C4F34"/>
    <w:rsid w:val="002C4F5A"/>
    <w:rsid w:val="002C5049"/>
    <w:rsid w:val="002C50C0"/>
    <w:rsid w:val="002C52E2"/>
    <w:rsid w:val="002C54C0"/>
    <w:rsid w:val="002C5541"/>
    <w:rsid w:val="002C5590"/>
    <w:rsid w:val="002C55D6"/>
    <w:rsid w:val="002C55F1"/>
    <w:rsid w:val="002C56A2"/>
    <w:rsid w:val="002C570C"/>
    <w:rsid w:val="002C579F"/>
    <w:rsid w:val="002C5E75"/>
    <w:rsid w:val="002C6088"/>
    <w:rsid w:val="002C63FA"/>
    <w:rsid w:val="002C64AB"/>
    <w:rsid w:val="002C64F5"/>
    <w:rsid w:val="002C6703"/>
    <w:rsid w:val="002C670E"/>
    <w:rsid w:val="002C6836"/>
    <w:rsid w:val="002C6ADE"/>
    <w:rsid w:val="002C6BEF"/>
    <w:rsid w:val="002C6D00"/>
    <w:rsid w:val="002C6D05"/>
    <w:rsid w:val="002C6D87"/>
    <w:rsid w:val="002C73C9"/>
    <w:rsid w:val="002C7EBB"/>
    <w:rsid w:val="002D02B2"/>
    <w:rsid w:val="002D05E2"/>
    <w:rsid w:val="002D06B2"/>
    <w:rsid w:val="002D07FE"/>
    <w:rsid w:val="002D083A"/>
    <w:rsid w:val="002D0A71"/>
    <w:rsid w:val="002D0AB5"/>
    <w:rsid w:val="002D0CAF"/>
    <w:rsid w:val="002D0F2C"/>
    <w:rsid w:val="002D166B"/>
    <w:rsid w:val="002D188F"/>
    <w:rsid w:val="002D1AB2"/>
    <w:rsid w:val="002D2056"/>
    <w:rsid w:val="002D211B"/>
    <w:rsid w:val="002D217F"/>
    <w:rsid w:val="002D261B"/>
    <w:rsid w:val="002D275F"/>
    <w:rsid w:val="002D2798"/>
    <w:rsid w:val="002D288A"/>
    <w:rsid w:val="002D289D"/>
    <w:rsid w:val="002D2A6C"/>
    <w:rsid w:val="002D2A81"/>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3F49"/>
    <w:rsid w:val="002D4040"/>
    <w:rsid w:val="002D4133"/>
    <w:rsid w:val="002D44AA"/>
    <w:rsid w:val="002D459E"/>
    <w:rsid w:val="002D45DF"/>
    <w:rsid w:val="002D4A96"/>
    <w:rsid w:val="002D4F96"/>
    <w:rsid w:val="002D59D4"/>
    <w:rsid w:val="002D5A14"/>
    <w:rsid w:val="002D5B6E"/>
    <w:rsid w:val="002D61F0"/>
    <w:rsid w:val="002D667F"/>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916"/>
    <w:rsid w:val="002D7B97"/>
    <w:rsid w:val="002D7D4F"/>
    <w:rsid w:val="002D7E37"/>
    <w:rsid w:val="002E018D"/>
    <w:rsid w:val="002E0955"/>
    <w:rsid w:val="002E0AFA"/>
    <w:rsid w:val="002E0D33"/>
    <w:rsid w:val="002E0E96"/>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89"/>
    <w:rsid w:val="002E31D5"/>
    <w:rsid w:val="002E33A5"/>
    <w:rsid w:val="002E3480"/>
    <w:rsid w:val="002E3AF8"/>
    <w:rsid w:val="002E3C47"/>
    <w:rsid w:val="002E3CAB"/>
    <w:rsid w:val="002E3FED"/>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1"/>
    <w:rsid w:val="002E5F67"/>
    <w:rsid w:val="002E63C8"/>
    <w:rsid w:val="002E648C"/>
    <w:rsid w:val="002E66A6"/>
    <w:rsid w:val="002E6741"/>
    <w:rsid w:val="002E678C"/>
    <w:rsid w:val="002E6A65"/>
    <w:rsid w:val="002E6B75"/>
    <w:rsid w:val="002E6E1D"/>
    <w:rsid w:val="002E6F12"/>
    <w:rsid w:val="002E6F91"/>
    <w:rsid w:val="002E71F6"/>
    <w:rsid w:val="002E731E"/>
    <w:rsid w:val="002E7522"/>
    <w:rsid w:val="002E762B"/>
    <w:rsid w:val="002E7637"/>
    <w:rsid w:val="002E77C4"/>
    <w:rsid w:val="002E77CC"/>
    <w:rsid w:val="002E792F"/>
    <w:rsid w:val="002E79A7"/>
    <w:rsid w:val="002E7A2A"/>
    <w:rsid w:val="002F0253"/>
    <w:rsid w:val="002F03EE"/>
    <w:rsid w:val="002F0BA5"/>
    <w:rsid w:val="002F1069"/>
    <w:rsid w:val="002F1082"/>
    <w:rsid w:val="002F113A"/>
    <w:rsid w:val="002F15B9"/>
    <w:rsid w:val="002F1630"/>
    <w:rsid w:val="002F1796"/>
    <w:rsid w:val="002F1C99"/>
    <w:rsid w:val="002F1CB5"/>
    <w:rsid w:val="002F1DD4"/>
    <w:rsid w:val="002F1DEE"/>
    <w:rsid w:val="002F1FB1"/>
    <w:rsid w:val="002F21D2"/>
    <w:rsid w:val="002F2372"/>
    <w:rsid w:val="002F27ED"/>
    <w:rsid w:val="002F2882"/>
    <w:rsid w:val="002F29D3"/>
    <w:rsid w:val="002F2E22"/>
    <w:rsid w:val="002F2E38"/>
    <w:rsid w:val="002F330D"/>
    <w:rsid w:val="002F33D1"/>
    <w:rsid w:val="002F39DC"/>
    <w:rsid w:val="002F3A34"/>
    <w:rsid w:val="002F3DD6"/>
    <w:rsid w:val="002F4541"/>
    <w:rsid w:val="002F458B"/>
    <w:rsid w:val="002F4A7D"/>
    <w:rsid w:val="002F4AB3"/>
    <w:rsid w:val="002F4BA5"/>
    <w:rsid w:val="002F4D23"/>
    <w:rsid w:val="002F4DC4"/>
    <w:rsid w:val="002F4F09"/>
    <w:rsid w:val="002F4F4E"/>
    <w:rsid w:val="002F4F8C"/>
    <w:rsid w:val="002F5112"/>
    <w:rsid w:val="002F51D2"/>
    <w:rsid w:val="002F5752"/>
    <w:rsid w:val="002F591D"/>
    <w:rsid w:val="002F5AC7"/>
    <w:rsid w:val="002F6001"/>
    <w:rsid w:val="002F63DA"/>
    <w:rsid w:val="002F65D7"/>
    <w:rsid w:val="002F6717"/>
    <w:rsid w:val="002F67BE"/>
    <w:rsid w:val="002F6B38"/>
    <w:rsid w:val="002F6B83"/>
    <w:rsid w:val="002F6B8B"/>
    <w:rsid w:val="002F6F9A"/>
    <w:rsid w:val="002F7186"/>
    <w:rsid w:val="002F785C"/>
    <w:rsid w:val="002F7955"/>
    <w:rsid w:val="002F7C4A"/>
    <w:rsid w:val="003004D5"/>
    <w:rsid w:val="00300657"/>
    <w:rsid w:val="003006AD"/>
    <w:rsid w:val="00300A77"/>
    <w:rsid w:val="00300D1B"/>
    <w:rsid w:val="00300E0F"/>
    <w:rsid w:val="00300F95"/>
    <w:rsid w:val="00300FCF"/>
    <w:rsid w:val="0030114F"/>
    <w:rsid w:val="00301155"/>
    <w:rsid w:val="00301419"/>
    <w:rsid w:val="0030141A"/>
    <w:rsid w:val="00301727"/>
    <w:rsid w:val="00301A35"/>
    <w:rsid w:val="00301A6B"/>
    <w:rsid w:val="0030205E"/>
    <w:rsid w:val="003020D5"/>
    <w:rsid w:val="00302104"/>
    <w:rsid w:val="003023A6"/>
    <w:rsid w:val="00302595"/>
    <w:rsid w:val="003025FA"/>
    <w:rsid w:val="00302876"/>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4199"/>
    <w:rsid w:val="003049F3"/>
    <w:rsid w:val="00304A90"/>
    <w:rsid w:val="00304ADB"/>
    <w:rsid w:val="00304B92"/>
    <w:rsid w:val="00304E15"/>
    <w:rsid w:val="00305303"/>
    <w:rsid w:val="00305350"/>
    <w:rsid w:val="0030578F"/>
    <w:rsid w:val="003058CC"/>
    <w:rsid w:val="00305AD0"/>
    <w:rsid w:val="00305C70"/>
    <w:rsid w:val="00305DF2"/>
    <w:rsid w:val="00306ACC"/>
    <w:rsid w:val="00306B55"/>
    <w:rsid w:val="00306EFA"/>
    <w:rsid w:val="0030712A"/>
    <w:rsid w:val="003072BE"/>
    <w:rsid w:val="003073D5"/>
    <w:rsid w:val="0030751C"/>
    <w:rsid w:val="003075B3"/>
    <w:rsid w:val="003075D0"/>
    <w:rsid w:val="00307665"/>
    <w:rsid w:val="00307BCE"/>
    <w:rsid w:val="003106E4"/>
    <w:rsid w:val="00310797"/>
    <w:rsid w:val="00310A1D"/>
    <w:rsid w:val="00310C89"/>
    <w:rsid w:val="00310CB5"/>
    <w:rsid w:val="0031112B"/>
    <w:rsid w:val="003111A3"/>
    <w:rsid w:val="00311610"/>
    <w:rsid w:val="00311635"/>
    <w:rsid w:val="00311649"/>
    <w:rsid w:val="0031179F"/>
    <w:rsid w:val="00311847"/>
    <w:rsid w:val="00311FDA"/>
    <w:rsid w:val="003122BF"/>
    <w:rsid w:val="003122E5"/>
    <w:rsid w:val="0031270A"/>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0F"/>
    <w:rsid w:val="00313E92"/>
    <w:rsid w:val="00313EA9"/>
    <w:rsid w:val="003143ED"/>
    <w:rsid w:val="00314527"/>
    <w:rsid w:val="003145CA"/>
    <w:rsid w:val="00314A5F"/>
    <w:rsid w:val="00314FA9"/>
    <w:rsid w:val="00314FC2"/>
    <w:rsid w:val="00315049"/>
    <w:rsid w:val="00315B4D"/>
    <w:rsid w:val="00315CBB"/>
    <w:rsid w:val="00315E4B"/>
    <w:rsid w:val="00315E54"/>
    <w:rsid w:val="00316448"/>
    <w:rsid w:val="00316768"/>
    <w:rsid w:val="0031686F"/>
    <w:rsid w:val="00316917"/>
    <w:rsid w:val="00316A40"/>
    <w:rsid w:val="00316A7D"/>
    <w:rsid w:val="00316ABF"/>
    <w:rsid w:val="00316B1F"/>
    <w:rsid w:val="00316DD9"/>
    <w:rsid w:val="00316F41"/>
    <w:rsid w:val="00317174"/>
    <w:rsid w:val="00317176"/>
    <w:rsid w:val="003174D8"/>
    <w:rsid w:val="0031752F"/>
    <w:rsid w:val="0031753C"/>
    <w:rsid w:val="0031753D"/>
    <w:rsid w:val="00317865"/>
    <w:rsid w:val="003178CA"/>
    <w:rsid w:val="0031792D"/>
    <w:rsid w:val="00317A16"/>
    <w:rsid w:val="00317A1C"/>
    <w:rsid w:val="00317A49"/>
    <w:rsid w:val="00317EE7"/>
    <w:rsid w:val="00317FB1"/>
    <w:rsid w:val="0032004B"/>
    <w:rsid w:val="00320176"/>
    <w:rsid w:val="0032044C"/>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9B4"/>
    <w:rsid w:val="00322B01"/>
    <w:rsid w:val="00322B74"/>
    <w:rsid w:val="00322D8D"/>
    <w:rsid w:val="00322F62"/>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D9"/>
    <w:rsid w:val="003349EA"/>
    <w:rsid w:val="00334A1F"/>
    <w:rsid w:val="00334BF9"/>
    <w:rsid w:val="00335098"/>
    <w:rsid w:val="00335101"/>
    <w:rsid w:val="0033554D"/>
    <w:rsid w:val="0033571F"/>
    <w:rsid w:val="00335986"/>
    <w:rsid w:val="00335A69"/>
    <w:rsid w:val="00335F07"/>
    <w:rsid w:val="00336259"/>
    <w:rsid w:val="00336563"/>
    <w:rsid w:val="00336871"/>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864"/>
    <w:rsid w:val="00341A13"/>
    <w:rsid w:val="00341A4F"/>
    <w:rsid w:val="00341FA9"/>
    <w:rsid w:val="003421B1"/>
    <w:rsid w:val="0034243F"/>
    <w:rsid w:val="003425CA"/>
    <w:rsid w:val="00342691"/>
    <w:rsid w:val="0034281A"/>
    <w:rsid w:val="003428FB"/>
    <w:rsid w:val="00342C28"/>
    <w:rsid w:val="00342EB5"/>
    <w:rsid w:val="00343093"/>
    <w:rsid w:val="003430E8"/>
    <w:rsid w:val="00343244"/>
    <w:rsid w:val="00343368"/>
    <w:rsid w:val="00343454"/>
    <w:rsid w:val="0034359F"/>
    <w:rsid w:val="003437C5"/>
    <w:rsid w:val="00343939"/>
    <w:rsid w:val="00343A6E"/>
    <w:rsid w:val="00343D45"/>
    <w:rsid w:val="00343FD4"/>
    <w:rsid w:val="003440E2"/>
    <w:rsid w:val="00344149"/>
    <w:rsid w:val="003442F3"/>
    <w:rsid w:val="00344430"/>
    <w:rsid w:val="00344864"/>
    <w:rsid w:val="00344BB9"/>
    <w:rsid w:val="003451C6"/>
    <w:rsid w:val="003455EE"/>
    <w:rsid w:val="00345B92"/>
    <w:rsid w:val="00345D0E"/>
    <w:rsid w:val="00345EF0"/>
    <w:rsid w:val="0034668A"/>
    <w:rsid w:val="003468D0"/>
    <w:rsid w:val="00346A98"/>
    <w:rsid w:val="00346BDE"/>
    <w:rsid w:val="00346D9F"/>
    <w:rsid w:val="00346F18"/>
    <w:rsid w:val="00346FF3"/>
    <w:rsid w:val="003473B1"/>
    <w:rsid w:val="0034746F"/>
    <w:rsid w:val="003476B8"/>
    <w:rsid w:val="00347792"/>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0ED8"/>
    <w:rsid w:val="00351064"/>
    <w:rsid w:val="00351622"/>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090"/>
    <w:rsid w:val="003543EA"/>
    <w:rsid w:val="003543EF"/>
    <w:rsid w:val="00354455"/>
    <w:rsid w:val="003546C6"/>
    <w:rsid w:val="00354B9A"/>
    <w:rsid w:val="00354BC7"/>
    <w:rsid w:val="00354BE1"/>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110"/>
    <w:rsid w:val="00357494"/>
    <w:rsid w:val="003574E9"/>
    <w:rsid w:val="003575AA"/>
    <w:rsid w:val="0035775C"/>
    <w:rsid w:val="003578F4"/>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010"/>
    <w:rsid w:val="00363120"/>
    <w:rsid w:val="003633C9"/>
    <w:rsid w:val="00363503"/>
    <w:rsid w:val="00363648"/>
    <w:rsid w:val="00363783"/>
    <w:rsid w:val="0036389A"/>
    <w:rsid w:val="00363C0A"/>
    <w:rsid w:val="00364075"/>
    <w:rsid w:val="0036440B"/>
    <w:rsid w:val="00364414"/>
    <w:rsid w:val="003644D5"/>
    <w:rsid w:val="003645E2"/>
    <w:rsid w:val="0036482F"/>
    <w:rsid w:val="00364890"/>
    <w:rsid w:val="0036506C"/>
    <w:rsid w:val="003652AE"/>
    <w:rsid w:val="00365397"/>
    <w:rsid w:val="003654B4"/>
    <w:rsid w:val="00365829"/>
    <w:rsid w:val="00365CAB"/>
    <w:rsid w:val="00365EB3"/>
    <w:rsid w:val="00366439"/>
    <w:rsid w:val="003666A0"/>
    <w:rsid w:val="003667C4"/>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0D51"/>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14"/>
    <w:rsid w:val="003726B8"/>
    <w:rsid w:val="003728AE"/>
    <w:rsid w:val="00372E37"/>
    <w:rsid w:val="00373138"/>
    <w:rsid w:val="00373170"/>
    <w:rsid w:val="0037323F"/>
    <w:rsid w:val="00373471"/>
    <w:rsid w:val="003735B9"/>
    <w:rsid w:val="0037382E"/>
    <w:rsid w:val="00373843"/>
    <w:rsid w:val="00373B32"/>
    <w:rsid w:val="00373B6B"/>
    <w:rsid w:val="00373BB4"/>
    <w:rsid w:val="00373BFF"/>
    <w:rsid w:val="00373FF9"/>
    <w:rsid w:val="003744A8"/>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76"/>
    <w:rsid w:val="0037713F"/>
    <w:rsid w:val="0037742E"/>
    <w:rsid w:val="00377430"/>
    <w:rsid w:val="00377569"/>
    <w:rsid w:val="003775E7"/>
    <w:rsid w:val="00377BCA"/>
    <w:rsid w:val="00377D27"/>
    <w:rsid w:val="00377DB1"/>
    <w:rsid w:val="00377F9D"/>
    <w:rsid w:val="00377FA6"/>
    <w:rsid w:val="003801BE"/>
    <w:rsid w:val="003801E8"/>
    <w:rsid w:val="00380249"/>
    <w:rsid w:val="00380463"/>
    <w:rsid w:val="003807EE"/>
    <w:rsid w:val="0038099F"/>
    <w:rsid w:val="00380B2C"/>
    <w:rsid w:val="00380C89"/>
    <w:rsid w:val="0038105E"/>
    <w:rsid w:val="003810E2"/>
    <w:rsid w:val="0038128B"/>
    <w:rsid w:val="00381431"/>
    <w:rsid w:val="003814C9"/>
    <w:rsid w:val="00381558"/>
    <w:rsid w:val="003816E2"/>
    <w:rsid w:val="00381710"/>
    <w:rsid w:val="003817DE"/>
    <w:rsid w:val="00381A10"/>
    <w:rsid w:val="00381ABB"/>
    <w:rsid w:val="00381D2F"/>
    <w:rsid w:val="00381F11"/>
    <w:rsid w:val="00382089"/>
    <w:rsid w:val="003820DA"/>
    <w:rsid w:val="00382747"/>
    <w:rsid w:val="00382996"/>
    <w:rsid w:val="003832DF"/>
    <w:rsid w:val="003835B8"/>
    <w:rsid w:val="00383E36"/>
    <w:rsid w:val="0038455F"/>
    <w:rsid w:val="0038465F"/>
    <w:rsid w:val="003846AA"/>
    <w:rsid w:val="00384A29"/>
    <w:rsid w:val="00384ABA"/>
    <w:rsid w:val="00384E92"/>
    <w:rsid w:val="003853A3"/>
    <w:rsid w:val="003855C4"/>
    <w:rsid w:val="00385BFC"/>
    <w:rsid w:val="00385C0E"/>
    <w:rsid w:val="00385C2F"/>
    <w:rsid w:val="00385F09"/>
    <w:rsid w:val="00385FAB"/>
    <w:rsid w:val="00386062"/>
    <w:rsid w:val="003860AA"/>
    <w:rsid w:val="003860C8"/>
    <w:rsid w:val="00386443"/>
    <w:rsid w:val="00386457"/>
    <w:rsid w:val="00386A75"/>
    <w:rsid w:val="00386BA0"/>
    <w:rsid w:val="00386D3B"/>
    <w:rsid w:val="003872E0"/>
    <w:rsid w:val="00387320"/>
    <w:rsid w:val="003873B7"/>
    <w:rsid w:val="0038787C"/>
    <w:rsid w:val="00387D8F"/>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2F"/>
    <w:rsid w:val="00393584"/>
    <w:rsid w:val="003935FD"/>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AF5"/>
    <w:rsid w:val="00395CB6"/>
    <w:rsid w:val="00395D0B"/>
    <w:rsid w:val="00395D67"/>
    <w:rsid w:val="003960D5"/>
    <w:rsid w:val="003960DB"/>
    <w:rsid w:val="003964EC"/>
    <w:rsid w:val="0039654E"/>
    <w:rsid w:val="003968C9"/>
    <w:rsid w:val="00396906"/>
    <w:rsid w:val="00396A6B"/>
    <w:rsid w:val="00396AAD"/>
    <w:rsid w:val="00396CBD"/>
    <w:rsid w:val="00396E18"/>
    <w:rsid w:val="003973D7"/>
    <w:rsid w:val="003975E2"/>
    <w:rsid w:val="00397758"/>
    <w:rsid w:val="00397C67"/>
    <w:rsid w:val="00397E27"/>
    <w:rsid w:val="003A00C7"/>
    <w:rsid w:val="003A051E"/>
    <w:rsid w:val="003A05A0"/>
    <w:rsid w:val="003A0758"/>
    <w:rsid w:val="003A087B"/>
    <w:rsid w:val="003A099B"/>
    <w:rsid w:val="003A09AA"/>
    <w:rsid w:val="003A0BD6"/>
    <w:rsid w:val="003A0BD9"/>
    <w:rsid w:val="003A0DD8"/>
    <w:rsid w:val="003A0F1E"/>
    <w:rsid w:val="003A0FFB"/>
    <w:rsid w:val="003A10AB"/>
    <w:rsid w:val="003A11DB"/>
    <w:rsid w:val="003A129F"/>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939"/>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155"/>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38F"/>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6FC"/>
    <w:rsid w:val="003C4A75"/>
    <w:rsid w:val="003C4F71"/>
    <w:rsid w:val="003C4FCB"/>
    <w:rsid w:val="003C520B"/>
    <w:rsid w:val="003C5339"/>
    <w:rsid w:val="003C53D8"/>
    <w:rsid w:val="003C5496"/>
    <w:rsid w:val="003C563C"/>
    <w:rsid w:val="003C5742"/>
    <w:rsid w:val="003C5BBD"/>
    <w:rsid w:val="003C5C8A"/>
    <w:rsid w:val="003C5F69"/>
    <w:rsid w:val="003C6380"/>
    <w:rsid w:val="003C64FB"/>
    <w:rsid w:val="003C66D0"/>
    <w:rsid w:val="003C6833"/>
    <w:rsid w:val="003C69AF"/>
    <w:rsid w:val="003C6CA3"/>
    <w:rsid w:val="003C6EBE"/>
    <w:rsid w:val="003C72A6"/>
    <w:rsid w:val="003C73CD"/>
    <w:rsid w:val="003C7459"/>
    <w:rsid w:val="003C77B8"/>
    <w:rsid w:val="003C7AB5"/>
    <w:rsid w:val="003C7B58"/>
    <w:rsid w:val="003C7C90"/>
    <w:rsid w:val="003D009B"/>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8E4"/>
    <w:rsid w:val="003D1B92"/>
    <w:rsid w:val="003D1BFA"/>
    <w:rsid w:val="003D1C44"/>
    <w:rsid w:val="003D1C8F"/>
    <w:rsid w:val="003D1FDC"/>
    <w:rsid w:val="003D2077"/>
    <w:rsid w:val="003D20B8"/>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CAF"/>
    <w:rsid w:val="003D3DD3"/>
    <w:rsid w:val="003D3EF0"/>
    <w:rsid w:val="003D4265"/>
    <w:rsid w:val="003D4351"/>
    <w:rsid w:val="003D43C6"/>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677"/>
    <w:rsid w:val="003D6955"/>
    <w:rsid w:val="003D6AF4"/>
    <w:rsid w:val="003D6B27"/>
    <w:rsid w:val="003D6B94"/>
    <w:rsid w:val="003D6C68"/>
    <w:rsid w:val="003D6CE7"/>
    <w:rsid w:val="003D6D9B"/>
    <w:rsid w:val="003D7057"/>
    <w:rsid w:val="003D715F"/>
    <w:rsid w:val="003D72C8"/>
    <w:rsid w:val="003D7A7A"/>
    <w:rsid w:val="003D7E76"/>
    <w:rsid w:val="003E0105"/>
    <w:rsid w:val="003E038E"/>
    <w:rsid w:val="003E03AC"/>
    <w:rsid w:val="003E0654"/>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71B"/>
    <w:rsid w:val="003E6878"/>
    <w:rsid w:val="003E6891"/>
    <w:rsid w:val="003E6FB7"/>
    <w:rsid w:val="003E736B"/>
    <w:rsid w:val="003E739C"/>
    <w:rsid w:val="003E746D"/>
    <w:rsid w:val="003E782F"/>
    <w:rsid w:val="003E79E2"/>
    <w:rsid w:val="003E7DDE"/>
    <w:rsid w:val="003E7E08"/>
    <w:rsid w:val="003E7E37"/>
    <w:rsid w:val="003F01AE"/>
    <w:rsid w:val="003F01FB"/>
    <w:rsid w:val="003F0803"/>
    <w:rsid w:val="003F0885"/>
    <w:rsid w:val="003F08ED"/>
    <w:rsid w:val="003F098B"/>
    <w:rsid w:val="003F0A58"/>
    <w:rsid w:val="003F0E1A"/>
    <w:rsid w:val="003F0E72"/>
    <w:rsid w:val="003F0F4D"/>
    <w:rsid w:val="003F0FD8"/>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CA0"/>
    <w:rsid w:val="003F4D05"/>
    <w:rsid w:val="003F4D1B"/>
    <w:rsid w:val="003F4D3E"/>
    <w:rsid w:val="003F5232"/>
    <w:rsid w:val="003F5482"/>
    <w:rsid w:val="003F5645"/>
    <w:rsid w:val="003F56A8"/>
    <w:rsid w:val="003F57D4"/>
    <w:rsid w:val="003F57DE"/>
    <w:rsid w:val="003F5922"/>
    <w:rsid w:val="003F5D1D"/>
    <w:rsid w:val="003F60EA"/>
    <w:rsid w:val="003F6184"/>
    <w:rsid w:val="003F61D4"/>
    <w:rsid w:val="003F6365"/>
    <w:rsid w:val="003F63F4"/>
    <w:rsid w:val="003F64A2"/>
    <w:rsid w:val="003F6745"/>
    <w:rsid w:val="003F6934"/>
    <w:rsid w:val="003F6A1F"/>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6FE"/>
    <w:rsid w:val="00400837"/>
    <w:rsid w:val="00400B38"/>
    <w:rsid w:val="00400BFD"/>
    <w:rsid w:val="00400DF2"/>
    <w:rsid w:val="00400E5A"/>
    <w:rsid w:val="00400EC3"/>
    <w:rsid w:val="00401135"/>
    <w:rsid w:val="0040138D"/>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206"/>
    <w:rsid w:val="004053E7"/>
    <w:rsid w:val="00405464"/>
    <w:rsid w:val="0040549D"/>
    <w:rsid w:val="0040565E"/>
    <w:rsid w:val="0040578C"/>
    <w:rsid w:val="004059B7"/>
    <w:rsid w:val="00405BA0"/>
    <w:rsid w:val="00405C7F"/>
    <w:rsid w:val="004060F2"/>
    <w:rsid w:val="00406115"/>
    <w:rsid w:val="00406179"/>
    <w:rsid w:val="004062E1"/>
    <w:rsid w:val="00406746"/>
    <w:rsid w:val="00406943"/>
    <w:rsid w:val="004069A6"/>
    <w:rsid w:val="00406E1F"/>
    <w:rsid w:val="00407198"/>
    <w:rsid w:val="00407364"/>
    <w:rsid w:val="00407FDF"/>
    <w:rsid w:val="004100A9"/>
    <w:rsid w:val="00410170"/>
    <w:rsid w:val="00410481"/>
    <w:rsid w:val="00410511"/>
    <w:rsid w:val="0041059D"/>
    <w:rsid w:val="004108C9"/>
    <w:rsid w:val="00410BD0"/>
    <w:rsid w:val="00410C35"/>
    <w:rsid w:val="00410DEE"/>
    <w:rsid w:val="00410E1F"/>
    <w:rsid w:val="00410FBD"/>
    <w:rsid w:val="00411518"/>
    <w:rsid w:val="00411ADF"/>
    <w:rsid w:val="00411CF2"/>
    <w:rsid w:val="00411E93"/>
    <w:rsid w:val="00411EF6"/>
    <w:rsid w:val="00412316"/>
    <w:rsid w:val="0041239D"/>
    <w:rsid w:val="00412493"/>
    <w:rsid w:val="0041251F"/>
    <w:rsid w:val="00412791"/>
    <w:rsid w:val="00412863"/>
    <w:rsid w:val="00412B61"/>
    <w:rsid w:val="00412C39"/>
    <w:rsid w:val="004130BB"/>
    <w:rsid w:val="00413341"/>
    <w:rsid w:val="00413404"/>
    <w:rsid w:val="00413518"/>
    <w:rsid w:val="004135E0"/>
    <w:rsid w:val="00413A00"/>
    <w:rsid w:val="00413CDA"/>
    <w:rsid w:val="00413D43"/>
    <w:rsid w:val="00414112"/>
    <w:rsid w:val="004141A4"/>
    <w:rsid w:val="00414361"/>
    <w:rsid w:val="004143A7"/>
    <w:rsid w:val="00414421"/>
    <w:rsid w:val="00414537"/>
    <w:rsid w:val="004145EE"/>
    <w:rsid w:val="004146A0"/>
    <w:rsid w:val="004147DB"/>
    <w:rsid w:val="00414AE5"/>
    <w:rsid w:val="00414CD5"/>
    <w:rsid w:val="0041553F"/>
    <w:rsid w:val="00415545"/>
    <w:rsid w:val="004158CD"/>
    <w:rsid w:val="004158F8"/>
    <w:rsid w:val="00415FCB"/>
    <w:rsid w:val="0041630A"/>
    <w:rsid w:val="00416908"/>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385"/>
    <w:rsid w:val="00421524"/>
    <w:rsid w:val="004216BB"/>
    <w:rsid w:val="004216D1"/>
    <w:rsid w:val="004218F6"/>
    <w:rsid w:val="0042197B"/>
    <w:rsid w:val="00421A60"/>
    <w:rsid w:val="00421A98"/>
    <w:rsid w:val="00421BD6"/>
    <w:rsid w:val="00421C66"/>
    <w:rsid w:val="00421EAB"/>
    <w:rsid w:val="004220E4"/>
    <w:rsid w:val="004221DA"/>
    <w:rsid w:val="004221FF"/>
    <w:rsid w:val="00422655"/>
    <w:rsid w:val="004226F8"/>
    <w:rsid w:val="00422743"/>
    <w:rsid w:val="00422784"/>
    <w:rsid w:val="00422D9E"/>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B83"/>
    <w:rsid w:val="00425CA9"/>
    <w:rsid w:val="00425D05"/>
    <w:rsid w:val="00425E04"/>
    <w:rsid w:val="00425FFB"/>
    <w:rsid w:val="00426011"/>
    <w:rsid w:val="0042602F"/>
    <w:rsid w:val="00426193"/>
    <w:rsid w:val="004262E5"/>
    <w:rsid w:val="00426552"/>
    <w:rsid w:val="0042664A"/>
    <w:rsid w:val="0042669E"/>
    <w:rsid w:val="004267A7"/>
    <w:rsid w:val="00426EE3"/>
    <w:rsid w:val="0042710E"/>
    <w:rsid w:val="00427656"/>
    <w:rsid w:val="00427729"/>
    <w:rsid w:val="004277F3"/>
    <w:rsid w:val="0042799D"/>
    <w:rsid w:val="00427A04"/>
    <w:rsid w:val="00427A7A"/>
    <w:rsid w:val="00427D73"/>
    <w:rsid w:val="00427E4E"/>
    <w:rsid w:val="0043089C"/>
    <w:rsid w:val="00430ABA"/>
    <w:rsid w:val="00430D21"/>
    <w:rsid w:val="0043110A"/>
    <w:rsid w:val="0043111E"/>
    <w:rsid w:val="00431129"/>
    <w:rsid w:val="004312E5"/>
    <w:rsid w:val="0043153F"/>
    <w:rsid w:val="00431689"/>
    <w:rsid w:val="004316B7"/>
    <w:rsid w:val="00431798"/>
    <w:rsid w:val="004318F7"/>
    <w:rsid w:val="00431999"/>
    <w:rsid w:val="00431DDF"/>
    <w:rsid w:val="00431FC5"/>
    <w:rsid w:val="00432231"/>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87F"/>
    <w:rsid w:val="00435B92"/>
    <w:rsid w:val="00435E4A"/>
    <w:rsid w:val="00435F1A"/>
    <w:rsid w:val="0043609F"/>
    <w:rsid w:val="0043612E"/>
    <w:rsid w:val="004363D6"/>
    <w:rsid w:val="00436497"/>
    <w:rsid w:val="004364F2"/>
    <w:rsid w:val="00436572"/>
    <w:rsid w:val="004365AB"/>
    <w:rsid w:val="004369DA"/>
    <w:rsid w:val="004369DD"/>
    <w:rsid w:val="00436BD5"/>
    <w:rsid w:val="00436BEA"/>
    <w:rsid w:val="00437122"/>
    <w:rsid w:val="0043729D"/>
    <w:rsid w:val="00437396"/>
    <w:rsid w:val="0043754F"/>
    <w:rsid w:val="004376FE"/>
    <w:rsid w:val="0043785F"/>
    <w:rsid w:val="00437B17"/>
    <w:rsid w:val="00437CF8"/>
    <w:rsid w:val="0044000C"/>
    <w:rsid w:val="0044030E"/>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E41"/>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BF9"/>
    <w:rsid w:val="00443CD6"/>
    <w:rsid w:val="0044406B"/>
    <w:rsid w:val="0044427E"/>
    <w:rsid w:val="0044450B"/>
    <w:rsid w:val="00444708"/>
    <w:rsid w:val="00444784"/>
    <w:rsid w:val="00444AB9"/>
    <w:rsid w:val="00444C9D"/>
    <w:rsid w:val="00445322"/>
    <w:rsid w:val="0044567A"/>
    <w:rsid w:val="004456A4"/>
    <w:rsid w:val="00445785"/>
    <w:rsid w:val="00445846"/>
    <w:rsid w:val="004458EF"/>
    <w:rsid w:val="00445CC5"/>
    <w:rsid w:val="0044618E"/>
    <w:rsid w:val="004463D9"/>
    <w:rsid w:val="0044651C"/>
    <w:rsid w:val="00446545"/>
    <w:rsid w:val="00446549"/>
    <w:rsid w:val="00446632"/>
    <w:rsid w:val="0044684B"/>
    <w:rsid w:val="004468E9"/>
    <w:rsid w:val="004469B5"/>
    <w:rsid w:val="00446C11"/>
    <w:rsid w:val="00446FA5"/>
    <w:rsid w:val="00447038"/>
    <w:rsid w:val="004470C3"/>
    <w:rsid w:val="00447309"/>
    <w:rsid w:val="004474E5"/>
    <w:rsid w:val="0044750F"/>
    <w:rsid w:val="00447837"/>
    <w:rsid w:val="00447BD3"/>
    <w:rsid w:val="00447E57"/>
    <w:rsid w:val="00450239"/>
    <w:rsid w:val="004503B3"/>
    <w:rsid w:val="00450542"/>
    <w:rsid w:val="00450C13"/>
    <w:rsid w:val="00450EA8"/>
    <w:rsid w:val="00450EC1"/>
    <w:rsid w:val="00451147"/>
    <w:rsid w:val="0045118E"/>
    <w:rsid w:val="00451261"/>
    <w:rsid w:val="0045133D"/>
    <w:rsid w:val="00451638"/>
    <w:rsid w:val="0045168C"/>
    <w:rsid w:val="004519FB"/>
    <w:rsid w:val="00451B9C"/>
    <w:rsid w:val="00451FF2"/>
    <w:rsid w:val="00452041"/>
    <w:rsid w:val="0045210C"/>
    <w:rsid w:val="0045214E"/>
    <w:rsid w:val="004521AF"/>
    <w:rsid w:val="00452209"/>
    <w:rsid w:val="00452316"/>
    <w:rsid w:val="00452DDD"/>
    <w:rsid w:val="00453182"/>
    <w:rsid w:val="0045324C"/>
    <w:rsid w:val="00453306"/>
    <w:rsid w:val="004537BC"/>
    <w:rsid w:val="004537F5"/>
    <w:rsid w:val="00453BA2"/>
    <w:rsid w:val="00453C0B"/>
    <w:rsid w:val="004542D3"/>
    <w:rsid w:val="00454400"/>
    <w:rsid w:val="0045443D"/>
    <w:rsid w:val="004544FD"/>
    <w:rsid w:val="0045458A"/>
    <w:rsid w:val="00454599"/>
    <w:rsid w:val="004548D6"/>
    <w:rsid w:val="00454995"/>
    <w:rsid w:val="00454A22"/>
    <w:rsid w:val="00454B1A"/>
    <w:rsid w:val="00454C71"/>
    <w:rsid w:val="00454D42"/>
    <w:rsid w:val="00455060"/>
    <w:rsid w:val="00455231"/>
    <w:rsid w:val="004558F4"/>
    <w:rsid w:val="004559B7"/>
    <w:rsid w:val="004559CD"/>
    <w:rsid w:val="00455D96"/>
    <w:rsid w:val="00455FC1"/>
    <w:rsid w:val="0045659F"/>
    <w:rsid w:val="00456853"/>
    <w:rsid w:val="00456BA3"/>
    <w:rsid w:val="00456C32"/>
    <w:rsid w:val="00456C3C"/>
    <w:rsid w:val="00456F09"/>
    <w:rsid w:val="00457041"/>
    <w:rsid w:val="004575BD"/>
    <w:rsid w:val="0045766D"/>
    <w:rsid w:val="00457699"/>
    <w:rsid w:val="00457AEA"/>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474"/>
    <w:rsid w:val="00463717"/>
    <w:rsid w:val="00463740"/>
    <w:rsid w:val="00463946"/>
    <w:rsid w:val="00463D13"/>
    <w:rsid w:val="00463E81"/>
    <w:rsid w:val="0046453A"/>
    <w:rsid w:val="0046453E"/>
    <w:rsid w:val="00464554"/>
    <w:rsid w:val="00464592"/>
    <w:rsid w:val="004645AC"/>
    <w:rsid w:val="00464642"/>
    <w:rsid w:val="004647DE"/>
    <w:rsid w:val="004647FC"/>
    <w:rsid w:val="004649AC"/>
    <w:rsid w:val="004649DF"/>
    <w:rsid w:val="00464AA9"/>
    <w:rsid w:val="00464D57"/>
    <w:rsid w:val="00464E80"/>
    <w:rsid w:val="00464FAA"/>
    <w:rsid w:val="00464FDC"/>
    <w:rsid w:val="00465136"/>
    <w:rsid w:val="00465422"/>
    <w:rsid w:val="0046575B"/>
    <w:rsid w:val="00465A15"/>
    <w:rsid w:val="00465C9E"/>
    <w:rsid w:val="00465F0A"/>
    <w:rsid w:val="004664C4"/>
    <w:rsid w:val="004664D2"/>
    <w:rsid w:val="00466786"/>
    <w:rsid w:val="00466A1E"/>
    <w:rsid w:val="00466FA9"/>
    <w:rsid w:val="00467039"/>
    <w:rsid w:val="0046719D"/>
    <w:rsid w:val="0046756F"/>
    <w:rsid w:val="00467A8B"/>
    <w:rsid w:val="00467AB5"/>
    <w:rsid w:val="00467AFF"/>
    <w:rsid w:val="00467D69"/>
    <w:rsid w:val="00467FBD"/>
    <w:rsid w:val="00470235"/>
    <w:rsid w:val="004702E8"/>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39"/>
    <w:rsid w:val="00472327"/>
    <w:rsid w:val="0047259A"/>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46B"/>
    <w:rsid w:val="0047588E"/>
    <w:rsid w:val="004760BF"/>
    <w:rsid w:val="0047666F"/>
    <w:rsid w:val="00476F3E"/>
    <w:rsid w:val="004776C5"/>
    <w:rsid w:val="00477B9B"/>
    <w:rsid w:val="00477FDC"/>
    <w:rsid w:val="00480000"/>
    <w:rsid w:val="00480206"/>
    <w:rsid w:val="00480726"/>
    <w:rsid w:val="00480795"/>
    <w:rsid w:val="00480953"/>
    <w:rsid w:val="00480A00"/>
    <w:rsid w:val="004814A6"/>
    <w:rsid w:val="00481562"/>
    <w:rsid w:val="00481817"/>
    <w:rsid w:val="00481915"/>
    <w:rsid w:val="00481944"/>
    <w:rsid w:val="00481D24"/>
    <w:rsid w:val="00481FE9"/>
    <w:rsid w:val="00482041"/>
    <w:rsid w:val="00482042"/>
    <w:rsid w:val="00482414"/>
    <w:rsid w:val="004826C7"/>
    <w:rsid w:val="0048285E"/>
    <w:rsid w:val="00482932"/>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48"/>
    <w:rsid w:val="00486FCA"/>
    <w:rsid w:val="00487507"/>
    <w:rsid w:val="00487605"/>
    <w:rsid w:val="00487907"/>
    <w:rsid w:val="00487ADA"/>
    <w:rsid w:val="00487CFB"/>
    <w:rsid w:val="00487DE0"/>
    <w:rsid w:val="00487F4B"/>
    <w:rsid w:val="00490150"/>
    <w:rsid w:val="004902B6"/>
    <w:rsid w:val="00490353"/>
    <w:rsid w:val="0049059B"/>
    <w:rsid w:val="00490747"/>
    <w:rsid w:val="00490AA3"/>
    <w:rsid w:val="00490E9D"/>
    <w:rsid w:val="00490FEE"/>
    <w:rsid w:val="004910D1"/>
    <w:rsid w:val="0049114D"/>
    <w:rsid w:val="00491266"/>
    <w:rsid w:val="00491619"/>
    <w:rsid w:val="00491766"/>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ABF"/>
    <w:rsid w:val="00494C2B"/>
    <w:rsid w:val="00494C2F"/>
    <w:rsid w:val="00494E1D"/>
    <w:rsid w:val="00494E3E"/>
    <w:rsid w:val="00494F6D"/>
    <w:rsid w:val="004950CF"/>
    <w:rsid w:val="004950F6"/>
    <w:rsid w:val="004956F0"/>
    <w:rsid w:val="00495841"/>
    <w:rsid w:val="00495ADB"/>
    <w:rsid w:val="00495ADE"/>
    <w:rsid w:val="00495F02"/>
    <w:rsid w:val="00496505"/>
    <w:rsid w:val="00496626"/>
    <w:rsid w:val="004967B5"/>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754"/>
    <w:rsid w:val="004A0774"/>
    <w:rsid w:val="004A0919"/>
    <w:rsid w:val="004A0B2F"/>
    <w:rsid w:val="004A0CC0"/>
    <w:rsid w:val="004A0D48"/>
    <w:rsid w:val="004A0FAC"/>
    <w:rsid w:val="004A1201"/>
    <w:rsid w:val="004A146C"/>
    <w:rsid w:val="004A1474"/>
    <w:rsid w:val="004A156D"/>
    <w:rsid w:val="004A16FC"/>
    <w:rsid w:val="004A1796"/>
    <w:rsid w:val="004A17EE"/>
    <w:rsid w:val="004A1A26"/>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59"/>
    <w:rsid w:val="004A40BF"/>
    <w:rsid w:val="004A40F9"/>
    <w:rsid w:val="004A44D2"/>
    <w:rsid w:val="004A46B1"/>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62"/>
    <w:rsid w:val="004A61D0"/>
    <w:rsid w:val="004A627A"/>
    <w:rsid w:val="004A6315"/>
    <w:rsid w:val="004A63D3"/>
    <w:rsid w:val="004A6999"/>
    <w:rsid w:val="004A6C02"/>
    <w:rsid w:val="004A715C"/>
    <w:rsid w:val="004A71CF"/>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177"/>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C41"/>
    <w:rsid w:val="004B5C69"/>
    <w:rsid w:val="004B6201"/>
    <w:rsid w:val="004B641D"/>
    <w:rsid w:val="004B6500"/>
    <w:rsid w:val="004B66EB"/>
    <w:rsid w:val="004B6AF5"/>
    <w:rsid w:val="004B6D6A"/>
    <w:rsid w:val="004B6DDB"/>
    <w:rsid w:val="004B6F28"/>
    <w:rsid w:val="004B7264"/>
    <w:rsid w:val="004B73C8"/>
    <w:rsid w:val="004B77D1"/>
    <w:rsid w:val="004B7863"/>
    <w:rsid w:val="004B7922"/>
    <w:rsid w:val="004B7B0D"/>
    <w:rsid w:val="004B7B8B"/>
    <w:rsid w:val="004B7BE5"/>
    <w:rsid w:val="004B7CC5"/>
    <w:rsid w:val="004B7E91"/>
    <w:rsid w:val="004B7EED"/>
    <w:rsid w:val="004B7F62"/>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740"/>
    <w:rsid w:val="004C7870"/>
    <w:rsid w:val="004C79AF"/>
    <w:rsid w:val="004C7AC7"/>
    <w:rsid w:val="004C7C66"/>
    <w:rsid w:val="004C7DF0"/>
    <w:rsid w:val="004C7E20"/>
    <w:rsid w:val="004C7F1E"/>
    <w:rsid w:val="004C7FD6"/>
    <w:rsid w:val="004D01E7"/>
    <w:rsid w:val="004D0240"/>
    <w:rsid w:val="004D0C43"/>
    <w:rsid w:val="004D0E3F"/>
    <w:rsid w:val="004D1077"/>
    <w:rsid w:val="004D11D8"/>
    <w:rsid w:val="004D14AA"/>
    <w:rsid w:val="004D1903"/>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CB0"/>
    <w:rsid w:val="004D4E4A"/>
    <w:rsid w:val="004D4EB2"/>
    <w:rsid w:val="004D5131"/>
    <w:rsid w:val="004D527C"/>
    <w:rsid w:val="004D5465"/>
    <w:rsid w:val="004D54D2"/>
    <w:rsid w:val="004D5509"/>
    <w:rsid w:val="004D58CF"/>
    <w:rsid w:val="004D59D4"/>
    <w:rsid w:val="004D5B10"/>
    <w:rsid w:val="004D5B95"/>
    <w:rsid w:val="004D5BB7"/>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1CE0"/>
    <w:rsid w:val="004E215B"/>
    <w:rsid w:val="004E2381"/>
    <w:rsid w:val="004E24CB"/>
    <w:rsid w:val="004E2582"/>
    <w:rsid w:val="004E2624"/>
    <w:rsid w:val="004E28FC"/>
    <w:rsid w:val="004E2940"/>
    <w:rsid w:val="004E29B6"/>
    <w:rsid w:val="004E2C9F"/>
    <w:rsid w:val="004E2E84"/>
    <w:rsid w:val="004E3274"/>
    <w:rsid w:val="004E33DC"/>
    <w:rsid w:val="004E3645"/>
    <w:rsid w:val="004E3A6E"/>
    <w:rsid w:val="004E3E77"/>
    <w:rsid w:val="004E3EB9"/>
    <w:rsid w:val="004E3EBA"/>
    <w:rsid w:val="004E4441"/>
    <w:rsid w:val="004E44FC"/>
    <w:rsid w:val="004E472B"/>
    <w:rsid w:val="004E47EB"/>
    <w:rsid w:val="004E4ADE"/>
    <w:rsid w:val="004E5349"/>
    <w:rsid w:val="004E551B"/>
    <w:rsid w:val="004E5775"/>
    <w:rsid w:val="004E57C2"/>
    <w:rsid w:val="004E5822"/>
    <w:rsid w:val="004E5B0C"/>
    <w:rsid w:val="004E5D9D"/>
    <w:rsid w:val="004E5F17"/>
    <w:rsid w:val="004E5FB6"/>
    <w:rsid w:val="004E60BF"/>
    <w:rsid w:val="004E63DF"/>
    <w:rsid w:val="004E65F9"/>
    <w:rsid w:val="004E68EC"/>
    <w:rsid w:val="004E6A7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609"/>
    <w:rsid w:val="004F07C5"/>
    <w:rsid w:val="004F07D2"/>
    <w:rsid w:val="004F0E93"/>
    <w:rsid w:val="004F12C0"/>
    <w:rsid w:val="004F1327"/>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87"/>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1A0"/>
    <w:rsid w:val="004F736B"/>
    <w:rsid w:val="004F75C8"/>
    <w:rsid w:val="004F7810"/>
    <w:rsid w:val="004F7F65"/>
    <w:rsid w:val="005001AA"/>
    <w:rsid w:val="00500455"/>
    <w:rsid w:val="005004CC"/>
    <w:rsid w:val="0050055A"/>
    <w:rsid w:val="0050059A"/>
    <w:rsid w:val="00500961"/>
    <w:rsid w:val="00500B9D"/>
    <w:rsid w:val="00500F4A"/>
    <w:rsid w:val="00501366"/>
    <w:rsid w:val="005014D5"/>
    <w:rsid w:val="005015E9"/>
    <w:rsid w:val="00501821"/>
    <w:rsid w:val="0050193A"/>
    <w:rsid w:val="005019E2"/>
    <w:rsid w:val="00501AF5"/>
    <w:rsid w:val="00501C6C"/>
    <w:rsid w:val="005028CB"/>
    <w:rsid w:val="00502A8D"/>
    <w:rsid w:val="00502C65"/>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B4E"/>
    <w:rsid w:val="00504E35"/>
    <w:rsid w:val="00504F14"/>
    <w:rsid w:val="00504FB6"/>
    <w:rsid w:val="005053CA"/>
    <w:rsid w:val="00505553"/>
    <w:rsid w:val="005056A0"/>
    <w:rsid w:val="00505E96"/>
    <w:rsid w:val="00506395"/>
    <w:rsid w:val="0050672D"/>
    <w:rsid w:val="0050684C"/>
    <w:rsid w:val="0050698C"/>
    <w:rsid w:val="00506A2A"/>
    <w:rsid w:val="00506B61"/>
    <w:rsid w:val="00506BFC"/>
    <w:rsid w:val="00506C22"/>
    <w:rsid w:val="00506DB1"/>
    <w:rsid w:val="00506F05"/>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E7B"/>
    <w:rsid w:val="00511411"/>
    <w:rsid w:val="0051181D"/>
    <w:rsid w:val="00511B5E"/>
    <w:rsid w:val="00511CEE"/>
    <w:rsid w:val="00511EC1"/>
    <w:rsid w:val="00511FCB"/>
    <w:rsid w:val="00512185"/>
    <w:rsid w:val="00512685"/>
    <w:rsid w:val="005127F2"/>
    <w:rsid w:val="0051285D"/>
    <w:rsid w:val="00512969"/>
    <w:rsid w:val="005129A4"/>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757"/>
    <w:rsid w:val="005157CC"/>
    <w:rsid w:val="005157F9"/>
    <w:rsid w:val="005159EA"/>
    <w:rsid w:val="00516077"/>
    <w:rsid w:val="0051621A"/>
    <w:rsid w:val="0051636C"/>
    <w:rsid w:val="005163EA"/>
    <w:rsid w:val="0051661A"/>
    <w:rsid w:val="0051676B"/>
    <w:rsid w:val="0051678F"/>
    <w:rsid w:val="00516C85"/>
    <w:rsid w:val="00516C96"/>
    <w:rsid w:val="00516D44"/>
    <w:rsid w:val="0051708C"/>
    <w:rsid w:val="00517278"/>
    <w:rsid w:val="00517418"/>
    <w:rsid w:val="00517900"/>
    <w:rsid w:val="005179E8"/>
    <w:rsid w:val="00517A52"/>
    <w:rsid w:val="0052006D"/>
    <w:rsid w:val="005204AD"/>
    <w:rsid w:val="005204E6"/>
    <w:rsid w:val="00520695"/>
    <w:rsid w:val="00520736"/>
    <w:rsid w:val="0052075B"/>
    <w:rsid w:val="005207B3"/>
    <w:rsid w:val="00520998"/>
    <w:rsid w:val="00520AB7"/>
    <w:rsid w:val="00520AF9"/>
    <w:rsid w:val="005210BB"/>
    <w:rsid w:val="00521278"/>
    <w:rsid w:val="00521673"/>
    <w:rsid w:val="00521862"/>
    <w:rsid w:val="00521915"/>
    <w:rsid w:val="00521F51"/>
    <w:rsid w:val="005220FE"/>
    <w:rsid w:val="005221B9"/>
    <w:rsid w:val="0052221E"/>
    <w:rsid w:val="00522951"/>
    <w:rsid w:val="00523369"/>
    <w:rsid w:val="00523630"/>
    <w:rsid w:val="005237CD"/>
    <w:rsid w:val="0052387E"/>
    <w:rsid w:val="00523A21"/>
    <w:rsid w:val="00523B3F"/>
    <w:rsid w:val="00523BBA"/>
    <w:rsid w:val="00523CD2"/>
    <w:rsid w:val="00523E60"/>
    <w:rsid w:val="005240A3"/>
    <w:rsid w:val="005240BC"/>
    <w:rsid w:val="005243EE"/>
    <w:rsid w:val="0052485C"/>
    <w:rsid w:val="00524CC4"/>
    <w:rsid w:val="00524D60"/>
    <w:rsid w:val="00524F06"/>
    <w:rsid w:val="00525090"/>
    <w:rsid w:val="005250D1"/>
    <w:rsid w:val="00525323"/>
    <w:rsid w:val="005253B3"/>
    <w:rsid w:val="00525542"/>
    <w:rsid w:val="00525D09"/>
    <w:rsid w:val="00525D66"/>
    <w:rsid w:val="00525FC2"/>
    <w:rsid w:val="00526107"/>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DA8"/>
    <w:rsid w:val="00533043"/>
    <w:rsid w:val="00533157"/>
    <w:rsid w:val="00533587"/>
    <w:rsid w:val="00533A41"/>
    <w:rsid w:val="00533A59"/>
    <w:rsid w:val="00533D0D"/>
    <w:rsid w:val="00534351"/>
    <w:rsid w:val="00534656"/>
    <w:rsid w:val="005349B0"/>
    <w:rsid w:val="00534A24"/>
    <w:rsid w:val="00534A43"/>
    <w:rsid w:val="00534AEC"/>
    <w:rsid w:val="00534B73"/>
    <w:rsid w:val="00534D2F"/>
    <w:rsid w:val="00534D96"/>
    <w:rsid w:val="00534F1A"/>
    <w:rsid w:val="00534FC9"/>
    <w:rsid w:val="00535013"/>
    <w:rsid w:val="00535083"/>
    <w:rsid w:val="0053519D"/>
    <w:rsid w:val="005351FF"/>
    <w:rsid w:val="005354E6"/>
    <w:rsid w:val="0053561D"/>
    <w:rsid w:val="00535832"/>
    <w:rsid w:val="005358DC"/>
    <w:rsid w:val="005359D5"/>
    <w:rsid w:val="00535C8F"/>
    <w:rsid w:val="00535DB1"/>
    <w:rsid w:val="00535DC2"/>
    <w:rsid w:val="00535F0B"/>
    <w:rsid w:val="00535F37"/>
    <w:rsid w:val="0053612A"/>
    <w:rsid w:val="005362CD"/>
    <w:rsid w:val="005364F1"/>
    <w:rsid w:val="00536512"/>
    <w:rsid w:val="00536DEF"/>
    <w:rsid w:val="00536F31"/>
    <w:rsid w:val="0053726F"/>
    <w:rsid w:val="005375C9"/>
    <w:rsid w:val="00537971"/>
    <w:rsid w:val="005379DF"/>
    <w:rsid w:val="00537A09"/>
    <w:rsid w:val="00537C33"/>
    <w:rsid w:val="00537CD2"/>
    <w:rsid w:val="00537FC7"/>
    <w:rsid w:val="005401E7"/>
    <w:rsid w:val="00540415"/>
    <w:rsid w:val="00540495"/>
    <w:rsid w:val="005404D9"/>
    <w:rsid w:val="005408E2"/>
    <w:rsid w:val="005409E6"/>
    <w:rsid w:val="00540A70"/>
    <w:rsid w:val="00540CCF"/>
    <w:rsid w:val="00540E5F"/>
    <w:rsid w:val="005411C7"/>
    <w:rsid w:val="0054134C"/>
    <w:rsid w:val="005413B1"/>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75"/>
    <w:rsid w:val="005438DB"/>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653"/>
    <w:rsid w:val="00545880"/>
    <w:rsid w:val="005458C5"/>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58A"/>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083"/>
    <w:rsid w:val="00555237"/>
    <w:rsid w:val="005552F2"/>
    <w:rsid w:val="005556AB"/>
    <w:rsid w:val="00555A8C"/>
    <w:rsid w:val="00555B33"/>
    <w:rsid w:val="00555B3B"/>
    <w:rsid w:val="00555D8F"/>
    <w:rsid w:val="00555D94"/>
    <w:rsid w:val="00555FBD"/>
    <w:rsid w:val="0055643E"/>
    <w:rsid w:val="0055653C"/>
    <w:rsid w:val="00556579"/>
    <w:rsid w:val="005565F5"/>
    <w:rsid w:val="005568EB"/>
    <w:rsid w:val="0055698E"/>
    <w:rsid w:val="00556B05"/>
    <w:rsid w:val="00556BF3"/>
    <w:rsid w:val="00556C07"/>
    <w:rsid w:val="00556C46"/>
    <w:rsid w:val="00556D17"/>
    <w:rsid w:val="00556D76"/>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168"/>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2AD"/>
    <w:rsid w:val="00565481"/>
    <w:rsid w:val="00565703"/>
    <w:rsid w:val="00565922"/>
    <w:rsid w:val="00565DFC"/>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49A"/>
    <w:rsid w:val="00567614"/>
    <w:rsid w:val="00567863"/>
    <w:rsid w:val="005678DB"/>
    <w:rsid w:val="00567DE3"/>
    <w:rsid w:val="00567E29"/>
    <w:rsid w:val="005700F8"/>
    <w:rsid w:val="005701AB"/>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E9"/>
    <w:rsid w:val="00572FEC"/>
    <w:rsid w:val="00573666"/>
    <w:rsid w:val="005736B8"/>
    <w:rsid w:val="005736F6"/>
    <w:rsid w:val="0057384A"/>
    <w:rsid w:val="00573935"/>
    <w:rsid w:val="00573DA3"/>
    <w:rsid w:val="00573F38"/>
    <w:rsid w:val="00573F85"/>
    <w:rsid w:val="00573F9F"/>
    <w:rsid w:val="00574087"/>
    <w:rsid w:val="00574306"/>
    <w:rsid w:val="005744FE"/>
    <w:rsid w:val="00574679"/>
    <w:rsid w:val="005748C5"/>
    <w:rsid w:val="00574B0F"/>
    <w:rsid w:val="00574FB2"/>
    <w:rsid w:val="0057504C"/>
    <w:rsid w:val="0057508B"/>
    <w:rsid w:val="00575248"/>
    <w:rsid w:val="005753D5"/>
    <w:rsid w:val="005755D5"/>
    <w:rsid w:val="00575F40"/>
    <w:rsid w:val="00576015"/>
    <w:rsid w:val="00576258"/>
    <w:rsid w:val="00576278"/>
    <w:rsid w:val="0057651B"/>
    <w:rsid w:val="00576844"/>
    <w:rsid w:val="00576A3C"/>
    <w:rsid w:val="00576AB1"/>
    <w:rsid w:val="00576B84"/>
    <w:rsid w:val="00576BD3"/>
    <w:rsid w:val="00576C0F"/>
    <w:rsid w:val="00576C60"/>
    <w:rsid w:val="00576D81"/>
    <w:rsid w:val="00576E4B"/>
    <w:rsid w:val="00576F3B"/>
    <w:rsid w:val="00577171"/>
    <w:rsid w:val="0057733F"/>
    <w:rsid w:val="00577381"/>
    <w:rsid w:val="0057761D"/>
    <w:rsid w:val="0057791D"/>
    <w:rsid w:val="00577A9C"/>
    <w:rsid w:val="00577B87"/>
    <w:rsid w:val="00577F17"/>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63F"/>
    <w:rsid w:val="00583820"/>
    <w:rsid w:val="005838E8"/>
    <w:rsid w:val="00583E8C"/>
    <w:rsid w:val="00583F6E"/>
    <w:rsid w:val="0058412F"/>
    <w:rsid w:val="005842FA"/>
    <w:rsid w:val="005847EE"/>
    <w:rsid w:val="00584905"/>
    <w:rsid w:val="005849CD"/>
    <w:rsid w:val="00584B23"/>
    <w:rsid w:val="00584B68"/>
    <w:rsid w:val="00584B85"/>
    <w:rsid w:val="00584E18"/>
    <w:rsid w:val="00585798"/>
    <w:rsid w:val="005858E1"/>
    <w:rsid w:val="00585957"/>
    <w:rsid w:val="00585C57"/>
    <w:rsid w:val="00585C73"/>
    <w:rsid w:val="00585EC7"/>
    <w:rsid w:val="00585ED4"/>
    <w:rsid w:val="00586109"/>
    <w:rsid w:val="0058620C"/>
    <w:rsid w:val="005862DD"/>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33"/>
    <w:rsid w:val="00590E98"/>
    <w:rsid w:val="005910DD"/>
    <w:rsid w:val="00591153"/>
    <w:rsid w:val="0059119C"/>
    <w:rsid w:val="0059119E"/>
    <w:rsid w:val="00591618"/>
    <w:rsid w:val="005916C3"/>
    <w:rsid w:val="00591790"/>
    <w:rsid w:val="00591D30"/>
    <w:rsid w:val="005923DA"/>
    <w:rsid w:val="0059272C"/>
    <w:rsid w:val="005929C5"/>
    <w:rsid w:val="00592ABA"/>
    <w:rsid w:val="00592C48"/>
    <w:rsid w:val="00592CE3"/>
    <w:rsid w:val="00592D72"/>
    <w:rsid w:val="0059312A"/>
    <w:rsid w:val="00593155"/>
    <w:rsid w:val="005931AC"/>
    <w:rsid w:val="005931F4"/>
    <w:rsid w:val="005934E0"/>
    <w:rsid w:val="00593595"/>
    <w:rsid w:val="005937DA"/>
    <w:rsid w:val="00593A76"/>
    <w:rsid w:val="00593D5F"/>
    <w:rsid w:val="00593E6C"/>
    <w:rsid w:val="00593EC4"/>
    <w:rsid w:val="005944A0"/>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70E"/>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107B"/>
    <w:rsid w:val="005A1413"/>
    <w:rsid w:val="005A1604"/>
    <w:rsid w:val="005A1AB5"/>
    <w:rsid w:val="005A1B04"/>
    <w:rsid w:val="005A1CFF"/>
    <w:rsid w:val="005A1EC2"/>
    <w:rsid w:val="005A1ECE"/>
    <w:rsid w:val="005A1ECF"/>
    <w:rsid w:val="005A2099"/>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6D9"/>
    <w:rsid w:val="005A58E7"/>
    <w:rsid w:val="005A5A76"/>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641"/>
    <w:rsid w:val="005B09A7"/>
    <w:rsid w:val="005B0F14"/>
    <w:rsid w:val="005B1108"/>
    <w:rsid w:val="005B1154"/>
    <w:rsid w:val="005B1396"/>
    <w:rsid w:val="005B147C"/>
    <w:rsid w:val="005B16AD"/>
    <w:rsid w:val="005B2100"/>
    <w:rsid w:val="005B2115"/>
    <w:rsid w:val="005B2474"/>
    <w:rsid w:val="005B24D1"/>
    <w:rsid w:val="005B2C15"/>
    <w:rsid w:val="005B2D1B"/>
    <w:rsid w:val="005B2DD8"/>
    <w:rsid w:val="005B33C2"/>
    <w:rsid w:val="005B3439"/>
    <w:rsid w:val="005B34C5"/>
    <w:rsid w:val="005B36B5"/>
    <w:rsid w:val="005B3734"/>
    <w:rsid w:val="005B3829"/>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12"/>
    <w:rsid w:val="005B57A3"/>
    <w:rsid w:val="005B5879"/>
    <w:rsid w:val="005B588A"/>
    <w:rsid w:val="005B58AC"/>
    <w:rsid w:val="005B5B03"/>
    <w:rsid w:val="005B5BAC"/>
    <w:rsid w:val="005B5D75"/>
    <w:rsid w:val="005B5E6F"/>
    <w:rsid w:val="005B61DB"/>
    <w:rsid w:val="005B6678"/>
    <w:rsid w:val="005B6891"/>
    <w:rsid w:val="005B695E"/>
    <w:rsid w:val="005B69BE"/>
    <w:rsid w:val="005B6BFF"/>
    <w:rsid w:val="005B6CB2"/>
    <w:rsid w:val="005B6CF7"/>
    <w:rsid w:val="005B7074"/>
    <w:rsid w:val="005B71A3"/>
    <w:rsid w:val="005B7261"/>
    <w:rsid w:val="005B734F"/>
    <w:rsid w:val="005B775C"/>
    <w:rsid w:val="005B780C"/>
    <w:rsid w:val="005B7955"/>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4FAC"/>
    <w:rsid w:val="005C4FE3"/>
    <w:rsid w:val="005C509C"/>
    <w:rsid w:val="005C50D3"/>
    <w:rsid w:val="005C50E3"/>
    <w:rsid w:val="005C51A8"/>
    <w:rsid w:val="005C5355"/>
    <w:rsid w:val="005C5BD3"/>
    <w:rsid w:val="005C5FF5"/>
    <w:rsid w:val="005C61E1"/>
    <w:rsid w:val="005C65B5"/>
    <w:rsid w:val="005C6883"/>
    <w:rsid w:val="005C6950"/>
    <w:rsid w:val="005C6966"/>
    <w:rsid w:val="005C69CB"/>
    <w:rsid w:val="005C6AD0"/>
    <w:rsid w:val="005C6DCE"/>
    <w:rsid w:val="005C6DE3"/>
    <w:rsid w:val="005C6ED9"/>
    <w:rsid w:val="005C6F88"/>
    <w:rsid w:val="005C6FB2"/>
    <w:rsid w:val="005C70B0"/>
    <w:rsid w:val="005C711E"/>
    <w:rsid w:val="005C72BF"/>
    <w:rsid w:val="005C754F"/>
    <w:rsid w:val="005C7599"/>
    <w:rsid w:val="005C778C"/>
    <w:rsid w:val="005C7AE8"/>
    <w:rsid w:val="005C7DEB"/>
    <w:rsid w:val="005C7EC3"/>
    <w:rsid w:val="005D02BD"/>
    <w:rsid w:val="005D0411"/>
    <w:rsid w:val="005D0459"/>
    <w:rsid w:val="005D04CC"/>
    <w:rsid w:val="005D04DC"/>
    <w:rsid w:val="005D0550"/>
    <w:rsid w:val="005D07D3"/>
    <w:rsid w:val="005D0860"/>
    <w:rsid w:val="005D0A40"/>
    <w:rsid w:val="005D0A69"/>
    <w:rsid w:val="005D0BB9"/>
    <w:rsid w:val="005D0D75"/>
    <w:rsid w:val="005D0E3A"/>
    <w:rsid w:val="005D13D3"/>
    <w:rsid w:val="005D144B"/>
    <w:rsid w:val="005D1597"/>
    <w:rsid w:val="005D1638"/>
    <w:rsid w:val="005D17A3"/>
    <w:rsid w:val="005D17CE"/>
    <w:rsid w:val="005D1921"/>
    <w:rsid w:val="005D1D42"/>
    <w:rsid w:val="005D1EE5"/>
    <w:rsid w:val="005D219E"/>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8DE"/>
    <w:rsid w:val="005D59DA"/>
    <w:rsid w:val="005D5A31"/>
    <w:rsid w:val="005D5C74"/>
    <w:rsid w:val="005D5FF5"/>
    <w:rsid w:val="005D66BB"/>
    <w:rsid w:val="005D68A1"/>
    <w:rsid w:val="005D6997"/>
    <w:rsid w:val="005D699C"/>
    <w:rsid w:val="005D6A0A"/>
    <w:rsid w:val="005D6A37"/>
    <w:rsid w:val="005D6B61"/>
    <w:rsid w:val="005D6F9E"/>
    <w:rsid w:val="005D71A4"/>
    <w:rsid w:val="005D7643"/>
    <w:rsid w:val="005D7785"/>
    <w:rsid w:val="005D79AA"/>
    <w:rsid w:val="005D7D1E"/>
    <w:rsid w:val="005D7DBF"/>
    <w:rsid w:val="005E0199"/>
    <w:rsid w:val="005E053C"/>
    <w:rsid w:val="005E09B0"/>
    <w:rsid w:val="005E0B50"/>
    <w:rsid w:val="005E0F80"/>
    <w:rsid w:val="005E111A"/>
    <w:rsid w:val="005E152D"/>
    <w:rsid w:val="005E16FF"/>
    <w:rsid w:val="005E1D1F"/>
    <w:rsid w:val="005E1F31"/>
    <w:rsid w:val="005E1FCC"/>
    <w:rsid w:val="005E2156"/>
    <w:rsid w:val="005E2500"/>
    <w:rsid w:val="005E2517"/>
    <w:rsid w:val="005E258D"/>
    <w:rsid w:val="005E26B2"/>
    <w:rsid w:val="005E279A"/>
    <w:rsid w:val="005E27FE"/>
    <w:rsid w:val="005E28D2"/>
    <w:rsid w:val="005E299F"/>
    <w:rsid w:val="005E2A24"/>
    <w:rsid w:val="005E2D1D"/>
    <w:rsid w:val="005E3283"/>
    <w:rsid w:val="005E34E7"/>
    <w:rsid w:val="005E350F"/>
    <w:rsid w:val="005E35CB"/>
    <w:rsid w:val="005E36D0"/>
    <w:rsid w:val="005E3763"/>
    <w:rsid w:val="005E3806"/>
    <w:rsid w:val="005E3CAA"/>
    <w:rsid w:val="005E3FBF"/>
    <w:rsid w:val="005E4024"/>
    <w:rsid w:val="005E4094"/>
    <w:rsid w:val="005E4185"/>
    <w:rsid w:val="005E4192"/>
    <w:rsid w:val="005E4255"/>
    <w:rsid w:val="005E42A2"/>
    <w:rsid w:val="005E4589"/>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B4F"/>
    <w:rsid w:val="005E6FB9"/>
    <w:rsid w:val="005E7104"/>
    <w:rsid w:val="005E72D4"/>
    <w:rsid w:val="005E749E"/>
    <w:rsid w:val="005E757E"/>
    <w:rsid w:val="005E7A52"/>
    <w:rsid w:val="005E7B4E"/>
    <w:rsid w:val="005E7DA6"/>
    <w:rsid w:val="005F041D"/>
    <w:rsid w:val="005F0795"/>
    <w:rsid w:val="005F07DA"/>
    <w:rsid w:val="005F0890"/>
    <w:rsid w:val="005F0DDD"/>
    <w:rsid w:val="005F13DA"/>
    <w:rsid w:val="005F1555"/>
    <w:rsid w:val="005F1A0E"/>
    <w:rsid w:val="005F1A8C"/>
    <w:rsid w:val="005F1C07"/>
    <w:rsid w:val="005F1E27"/>
    <w:rsid w:val="005F1EEE"/>
    <w:rsid w:val="005F1FED"/>
    <w:rsid w:val="005F2063"/>
    <w:rsid w:val="005F22B8"/>
    <w:rsid w:val="005F275F"/>
    <w:rsid w:val="005F2891"/>
    <w:rsid w:val="005F293D"/>
    <w:rsid w:val="005F2942"/>
    <w:rsid w:val="005F2B51"/>
    <w:rsid w:val="005F2E08"/>
    <w:rsid w:val="005F320F"/>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1F1C"/>
    <w:rsid w:val="00602005"/>
    <w:rsid w:val="006024D6"/>
    <w:rsid w:val="0060264F"/>
    <w:rsid w:val="006028B3"/>
    <w:rsid w:val="00602AC2"/>
    <w:rsid w:val="00602AC6"/>
    <w:rsid w:val="006033EE"/>
    <w:rsid w:val="0060350C"/>
    <w:rsid w:val="00603632"/>
    <w:rsid w:val="00603958"/>
    <w:rsid w:val="00603B74"/>
    <w:rsid w:val="00603C70"/>
    <w:rsid w:val="00603CCE"/>
    <w:rsid w:val="00603F71"/>
    <w:rsid w:val="006040CA"/>
    <w:rsid w:val="00604180"/>
    <w:rsid w:val="006041DC"/>
    <w:rsid w:val="0060440F"/>
    <w:rsid w:val="00604467"/>
    <w:rsid w:val="006044F2"/>
    <w:rsid w:val="00604B0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AA5"/>
    <w:rsid w:val="00606B1A"/>
    <w:rsid w:val="00606DC5"/>
    <w:rsid w:val="00607067"/>
    <w:rsid w:val="006073F6"/>
    <w:rsid w:val="00607695"/>
    <w:rsid w:val="006078FA"/>
    <w:rsid w:val="00607B57"/>
    <w:rsid w:val="00607C44"/>
    <w:rsid w:val="00607C64"/>
    <w:rsid w:val="00607FA5"/>
    <w:rsid w:val="00610766"/>
    <w:rsid w:val="0061088A"/>
    <w:rsid w:val="00610C96"/>
    <w:rsid w:val="00610DDD"/>
    <w:rsid w:val="00610E8C"/>
    <w:rsid w:val="00610EAC"/>
    <w:rsid w:val="00610EFC"/>
    <w:rsid w:val="00610F89"/>
    <w:rsid w:val="006112B5"/>
    <w:rsid w:val="00611434"/>
    <w:rsid w:val="0061151D"/>
    <w:rsid w:val="006116B6"/>
    <w:rsid w:val="00611970"/>
    <w:rsid w:val="00611BCD"/>
    <w:rsid w:val="00611BEF"/>
    <w:rsid w:val="00611D89"/>
    <w:rsid w:val="00611FBF"/>
    <w:rsid w:val="006120B0"/>
    <w:rsid w:val="00612172"/>
    <w:rsid w:val="00612191"/>
    <w:rsid w:val="006121A8"/>
    <w:rsid w:val="0061226D"/>
    <w:rsid w:val="006122D2"/>
    <w:rsid w:val="006125C4"/>
    <w:rsid w:val="00612B58"/>
    <w:rsid w:val="00612BE1"/>
    <w:rsid w:val="00612D1F"/>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5EC"/>
    <w:rsid w:val="00617961"/>
    <w:rsid w:val="00617B03"/>
    <w:rsid w:val="006200CB"/>
    <w:rsid w:val="00620103"/>
    <w:rsid w:val="006201AF"/>
    <w:rsid w:val="0062055B"/>
    <w:rsid w:val="006205F2"/>
    <w:rsid w:val="0062071D"/>
    <w:rsid w:val="0062080A"/>
    <w:rsid w:val="0062088B"/>
    <w:rsid w:val="00620962"/>
    <w:rsid w:val="00620E60"/>
    <w:rsid w:val="00620F59"/>
    <w:rsid w:val="00620FAC"/>
    <w:rsid w:val="006214C6"/>
    <w:rsid w:val="00621705"/>
    <w:rsid w:val="00621803"/>
    <w:rsid w:val="0062189F"/>
    <w:rsid w:val="00621B6F"/>
    <w:rsid w:val="00621C6F"/>
    <w:rsid w:val="00621CDB"/>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456"/>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9A"/>
    <w:rsid w:val="00630CFA"/>
    <w:rsid w:val="00630D2B"/>
    <w:rsid w:val="00630D38"/>
    <w:rsid w:val="00630EE9"/>
    <w:rsid w:val="00631092"/>
    <w:rsid w:val="00631278"/>
    <w:rsid w:val="006315B1"/>
    <w:rsid w:val="00631604"/>
    <w:rsid w:val="00631657"/>
    <w:rsid w:val="0063168A"/>
    <w:rsid w:val="00631692"/>
    <w:rsid w:val="006316D6"/>
    <w:rsid w:val="00631814"/>
    <w:rsid w:val="006318AF"/>
    <w:rsid w:val="006318D6"/>
    <w:rsid w:val="006319E8"/>
    <w:rsid w:val="00631B39"/>
    <w:rsid w:val="00631F70"/>
    <w:rsid w:val="00632108"/>
    <w:rsid w:val="006321E1"/>
    <w:rsid w:val="00632211"/>
    <w:rsid w:val="00632225"/>
    <w:rsid w:val="00632289"/>
    <w:rsid w:val="00632571"/>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B5D"/>
    <w:rsid w:val="00633C65"/>
    <w:rsid w:val="00633D18"/>
    <w:rsid w:val="00633E7D"/>
    <w:rsid w:val="00633F3E"/>
    <w:rsid w:val="00633F6F"/>
    <w:rsid w:val="00634015"/>
    <w:rsid w:val="00634037"/>
    <w:rsid w:val="006340ED"/>
    <w:rsid w:val="006341DA"/>
    <w:rsid w:val="00634207"/>
    <w:rsid w:val="00634755"/>
    <w:rsid w:val="00634844"/>
    <w:rsid w:val="0063485A"/>
    <w:rsid w:val="0063497C"/>
    <w:rsid w:val="00634D3D"/>
    <w:rsid w:val="00634E50"/>
    <w:rsid w:val="00634F15"/>
    <w:rsid w:val="00634F20"/>
    <w:rsid w:val="00634F32"/>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3DF0"/>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0C"/>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3A"/>
    <w:rsid w:val="0065317C"/>
    <w:rsid w:val="006531CD"/>
    <w:rsid w:val="006532B5"/>
    <w:rsid w:val="00653545"/>
    <w:rsid w:val="006537BD"/>
    <w:rsid w:val="006537CB"/>
    <w:rsid w:val="00653A37"/>
    <w:rsid w:val="00653A6C"/>
    <w:rsid w:val="00653AD8"/>
    <w:rsid w:val="00653CEF"/>
    <w:rsid w:val="00653D57"/>
    <w:rsid w:val="0065486C"/>
    <w:rsid w:val="00654A5C"/>
    <w:rsid w:val="00654E54"/>
    <w:rsid w:val="00654E59"/>
    <w:rsid w:val="006551BD"/>
    <w:rsid w:val="0065529F"/>
    <w:rsid w:val="006552AA"/>
    <w:rsid w:val="00655621"/>
    <w:rsid w:val="00655645"/>
    <w:rsid w:val="00655A53"/>
    <w:rsid w:val="00655CD3"/>
    <w:rsid w:val="00655F97"/>
    <w:rsid w:val="00656031"/>
    <w:rsid w:val="006560AB"/>
    <w:rsid w:val="006560E9"/>
    <w:rsid w:val="00656176"/>
    <w:rsid w:val="006562A8"/>
    <w:rsid w:val="006562CB"/>
    <w:rsid w:val="0065655D"/>
    <w:rsid w:val="00656CE4"/>
    <w:rsid w:val="00656F95"/>
    <w:rsid w:val="00657019"/>
    <w:rsid w:val="00657176"/>
    <w:rsid w:val="006574DD"/>
    <w:rsid w:val="00657591"/>
    <w:rsid w:val="00657675"/>
    <w:rsid w:val="0065769A"/>
    <w:rsid w:val="006576DC"/>
    <w:rsid w:val="0065774A"/>
    <w:rsid w:val="00657A52"/>
    <w:rsid w:val="00657D0D"/>
    <w:rsid w:val="00657E36"/>
    <w:rsid w:val="00657E49"/>
    <w:rsid w:val="00660037"/>
    <w:rsid w:val="0066020C"/>
    <w:rsid w:val="00660421"/>
    <w:rsid w:val="0066047B"/>
    <w:rsid w:val="00660759"/>
    <w:rsid w:val="00660C74"/>
    <w:rsid w:val="00660CC6"/>
    <w:rsid w:val="00660E87"/>
    <w:rsid w:val="00661018"/>
    <w:rsid w:val="006612BD"/>
    <w:rsid w:val="006615A8"/>
    <w:rsid w:val="006618C7"/>
    <w:rsid w:val="00661925"/>
    <w:rsid w:val="00661C17"/>
    <w:rsid w:val="00661E6D"/>
    <w:rsid w:val="00661E8E"/>
    <w:rsid w:val="00661E9E"/>
    <w:rsid w:val="00661F6D"/>
    <w:rsid w:val="006622C1"/>
    <w:rsid w:val="00662323"/>
    <w:rsid w:val="006625D8"/>
    <w:rsid w:val="006625FA"/>
    <w:rsid w:val="006629D1"/>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6458"/>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288"/>
    <w:rsid w:val="0067259C"/>
    <w:rsid w:val="0067262E"/>
    <w:rsid w:val="00672A28"/>
    <w:rsid w:val="00672A64"/>
    <w:rsid w:val="00672D73"/>
    <w:rsid w:val="006730A5"/>
    <w:rsid w:val="00673178"/>
    <w:rsid w:val="006733AE"/>
    <w:rsid w:val="0067342E"/>
    <w:rsid w:val="006734D3"/>
    <w:rsid w:val="00673554"/>
    <w:rsid w:val="00673B93"/>
    <w:rsid w:val="00673CF5"/>
    <w:rsid w:val="006740A5"/>
    <w:rsid w:val="006749D1"/>
    <w:rsid w:val="00674F3B"/>
    <w:rsid w:val="00675064"/>
    <w:rsid w:val="00675087"/>
    <w:rsid w:val="0067525E"/>
    <w:rsid w:val="006753C3"/>
    <w:rsid w:val="006754CA"/>
    <w:rsid w:val="006754F5"/>
    <w:rsid w:val="00676034"/>
    <w:rsid w:val="00676420"/>
    <w:rsid w:val="00676554"/>
    <w:rsid w:val="0067673A"/>
    <w:rsid w:val="00676BD1"/>
    <w:rsid w:val="00676FCB"/>
    <w:rsid w:val="006771C2"/>
    <w:rsid w:val="006772D2"/>
    <w:rsid w:val="00677662"/>
    <w:rsid w:val="00677747"/>
    <w:rsid w:val="00677A5A"/>
    <w:rsid w:val="00677C29"/>
    <w:rsid w:val="00677E24"/>
    <w:rsid w:val="00677F21"/>
    <w:rsid w:val="00677F24"/>
    <w:rsid w:val="006801D6"/>
    <w:rsid w:val="00680279"/>
    <w:rsid w:val="006804FF"/>
    <w:rsid w:val="00680567"/>
    <w:rsid w:val="00680951"/>
    <w:rsid w:val="00680979"/>
    <w:rsid w:val="00680B64"/>
    <w:rsid w:val="00680EF7"/>
    <w:rsid w:val="00681069"/>
    <w:rsid w:val="0068108D"/>
    <w:rsid w:val="006810ED"/>
    <w:rsid w:val="006811CB"/>
    <w:rsid w:val="00681606"/>
    <w:rsid w:val="00681660"/>
    <w:rsid w:val="006817C5"/>
    <w:rsid w:val="00681E96"/>
    <w:rsid w:val="00682023"/>
    <w:rsid w:val="00682107"/>
    <w:rsid w:val="0068227A"/>
    <w:rsid w:val="006823AF"/>
    <w:rsid w:val="0068247A"/>
    <w:rsid w:val="0068267F"/>
    <w:rsid w:val="006826E5"/>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4D0"/>
    <w:rsid w:val="00684586"/>
    <w:rsid w:val="00684854"/>
    <w:rsid w:val="00684A18"/>
    <w:rsid w:val="00684C03"/>
    <w:rsid w:val="00684CA3"/>
    <w:rsid w:val="00684CE2"/>
    <w:rsid w:val="00685109"/>
    <w:rsid w:val="006852E0"/>
    <w:rsid w:val="00685467"/>
    <w:rsid w:val="00685534"/>
    <w:rsid w:val="00685560"/>
    <w:rsid w:val="00685699"/>
    <w:rsid w:val="00685D05"/>
    <w:rsid w:val="00685D24"/>
    <w:rsid w:val="00685D9C"/>
    <w:rsid w:val="00685F40"/>
    <w:rsid w:val="00686185"/>
    <w:rsid w:val="0068628E"/>
    <w:rsid w:val="006862A6"/>
    <w:rsid w:val="0068648F"/>
    <w:rsid w:val="006864BD"/>
    <w:rsid w:val="00686590"/>
    <w:rsid w:val="006865E1"/>
    <w:rsid w:val="006865F2"/>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3C6"/>
    <w:rsid w:val="00690577"/>
    <w:rsid w:val="00690E27"/>
    <w:rsid w:val="00690F58"/>
    <w:rsid w:val="00691894"/>
    <w:rsid w:val="006918F5"/>
    <w:rsid w:val="00691A15"/>
    <w:rsid w:val="00691DEA"/>
    <w:rsid w:val="006920B1"/>
    <w:rsid w:val="00692224"/>
    <w:rsid w:val="00692466"/>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C93"/>
    <w:rsid w:val="00693D09"/>
    <w:rsid w:val="00693E38"/>
    <w:rsid w:val="00693E54"/>
    <w:rsid w:val="0069426C"/>
    <w:rsid w:val="0069433C"/>
    <w:rsid w:val="0069439D"/>
    <w:rsid w:val="006943C0"/>
    <w:rsid w:val="00694693"/>
    <w:rsid w:val="00694BCF"/>
    <w:rsid w:val="00694E84"/>
    <w:rsid w:val="00694EBE"/>
    <w:rsid w:val="00694F8B"/>
    <w:rsid w:val="00695009"/>
    <w:rsid w:val="00695011"/>
    <w:rsid w:val="00695133"/>
    <w:rsid w:val="006955E4"/>
    <w:rsid w:val="006955FE"/>
    <w:rsid w:val="0069564B"/>
    <w:rsid w:val="006963B2"/>
    <w:rsid w:val="0069641F"/>
    <w:rsid w:val="006964E1"/>
    <w:rsid w:val="006965DB"/>
    <w:rsid w:val="0069660A"/>
    <w:rsid w:val="00696873"/>
    <w:rsid w:val="00696AC8"/>
    <w:rsid w:val="00696E01"/>
    <w:rsid w:val="00697127"/>
    <w:rsid w:val="006974D8"/>
    <w:rsid w:val="0069751C"/>
    <w:rsid w:val="006977E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52"/>
    <w:rsid w:val="006A1A50"/>
    <w:rsid w:val="006A1DB4"/>
    <w:rsid w:val="006A1E3D"/>
    <w:rsid w:val="006A1EDE"/>
    <w:rsid w:val="006A2014"/>
    <w:rsid w:val="006A2056"/>
    <w:rsid w:val="006A21B0"/>
    <w:rsid w:val="006A2381"/>
    <w:rsid w:val="006A27DB"/>
    <w:rsid w:val="006A2B9F"/>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966"/>
    <w:rsid w:val="006A5B12"/>
    <w:rsid w:val="006A5C6E"/>
    <w:rsid w:val="006A5D32"/>
    <w:rsid w:val="006A5E8B"/>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0F0"/>
    <w:rsid w:val="006B1185"/>
    <w:rsid w:val="006B124B"/>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28"/>
    <w:rsid w:val="006B414A"/>
    <w:rsid w:val="006B4793"/>
    <w:rsid w:val="006B48FA"/>
    <w:rsid w:val="006B4B28"/>
    <w:rsid w:val="006B4F8D"/>
    <w:rsid w:val="006B555E"/>
    <w:rsid w:val="006B5878"/>
    <w:rsid w:val="006B588E"/>
    <w:rsid w:val="006B5AAD"/>
    <w:rsid w:val="006B5B12"/>
    <w:rsid w:val="006B5B84"/>
    <w:rsid w:val="006B5CD8"/>
    <w:rsid w:val="006B5FCF"/>
    <w:rsid w:val="006B5FF5"/>
    <w:rsid w:val="006B6141"/>
    <w:rsid w:val="006B61BE"/>
    <w:rsid w:val="006B6438"/>
    <w:rsid w:val="006B6634"/>
    <w:rsid w:val="006B66AE"/>
    <w:rsid w:val="006B68A8"/>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0B9F"/>
    <w:rsid w:val="006C114D"/>
    <w:rsid w:val="006C128E"/>
    <w:rsid w:val="006C15B5"/>
    <w:rsid w:val="006C1A33"/>
    <w:rsid w:val="006C2059"/>
    <w:rsid w:val="006C215D"/>
    <w:rsid w:val="006C2420"/>
    <w:rsid w:val="006C26D8"/>
    <w:rsid w:val="006C2E1B"/>
    <w:rsid w:val="006C2F6F"/>
    <w:rsid w:val="006C300B"/>
    <w:rsid w:val="006C317E"/>
    <w:rsid w:val="006C3607"/>
    <w:rsid w:val="006C372D"/>
    <w:rsid w:val="006C3C9D"/>
    <w:rsid w:val="006C3CEB"/>
    <w:rsid w:val="006C3DB5"/>
    <w:rsid w:val="006C3EF9"/>
    <w:rsid w:val="006C421A"/>
    <w:rsid w:val="006C42A7"/>
    <w:rsid w:val="006C4458"/>
    <w:rsid w:val="006C44FD"/>
    <w:rsid w:val="006C4580"/>
    <w:rsid w:val="006C4871"/>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5A"/>
    <w:rsid w:val="006D03D3"/>
    <w:rsid w:val="006D0477"/>
    <w:rsid w:val="006D04B6"/>
    <w:rsid w:val="006D0543"/>
    <w:rsid w:val="006D06EE"/>
    <w:rsid w:val="006D07B9"/>
    <w:rsid w:val="006D07DD"/>
    <w:rsid w:val="006D0A18"/>
    <w:rsid w:val="006D0BFA"/>
    <w:rsid w:val="006D0D24"/>
    <w:rsid w:val="006D11C0"/>
    <w:rsid w:val="006D124D"/>
    <w:rsid w:val="006D133D"/>
    <w:rsid w:val="006D1375"/>
    <w:rsid w:val="006D13E5"/>
    <w:rsid w:val="006D14BF"/>
    <w:rsid w:val="006D161F"/>
    <w:rsid w:val="006D16B0"/>
    <w:rsid w:val="006D189D"/>
    <w:rsid w:val="006D1983"/>
    <w:rsid w:val="006D1B7E"/>
    <w:rsid w:val="006D1C15"/>
    <w:rsid w:val="006D1DA0"/>
    <w:rsid w:val="006D1E4E"/>
    <w:rsid w:val="006D1F11"/>
    <w:rsid w:val="006D1FB3"/>
    <w:rsid w:val="006D213B"/>
    <w:rsid w:val="006D229A"/>
    <w:rsid w:val="006D252B"/>
    <w:rsid w:val="006D2C32"/>
    <w:rsid w:val="006D2D40"/>
    <w:rsid w:val="006D2FE6"/>
    <w:rsid w:val="006D37A9"/>
    <w:rsid w:val="006D3839"/>
    <w:rsid w:val="006D3C6D"/>
    <w:rsid w:val="006D3C92"/>
    <w:rsid w:val="006D3DE2"/>
    <w:rsid w:val="006D3FCB"/>
    <w:rsid w:val="006D4345"/>
    <w:rsid w:val="006D434B"/>
    <w:rsid w:val="006D436D"/>
    <w:rsid w:val="006D43A4"/>
    <w:rsid w:val="006D44AB"/>
    <w:rsid w:val="006D4609"/>
    <w:rsid w:val="006D461B"/>
    <w:rsid w:val="006D4CA5"/>
    <w:rsid w:val="006D4D6B"/>
    <w:rsid w:val="006D4E4A"/>
    <w:rsid w:val="006D539A"/>
    <w:rsid w:val="006D5547"/>
    <w:rsid w:val="006D5691"/>
    <w:rsid w:val="006D5D32"/>
    <w:rsid w:val="006D5E62"/>
    <w:rsid w:val="006D605B"/>
    <w:rsid w:val="006D61C5"/>
    <w:rsid w:val="006D62C5"/>
    <w:rsid w:val="006D639C"/>
    <w:rsid w:val="006D6863"/>
    <w:rsid w:val="006D6A67"/>
    <w:rsid w:val="006D6B9A"/>
    <w:rsid w:val="006D6C4C"/>
    <w:rsid w:val="006D70A5"/>
    <w:rsid w:val="006D7638"/>
    <w:rsid w:val="006D7655"/>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C25"/>
    <w:rsid w:val="006E1C5A"/>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3B3"/>
    <w:rsid w:val="006E5487"/>
    <w:rsid w:val="006E551F"/>
    <w:rsid w:val="006E562A"/>
    <w:rsid w:val="006E59D7"/>
    <w:rsid w:val="006E5E1B"/>
    <w:rsid w:val="006E5F91"/>
    <w:rsid w:val="006E6188"/>
    <w:rsid w:val="006E62AC"/>
    <w:rsid w:val="006E640F"/>
    <w:rsid w:val="006E647A"/>
    <w:rsid w:val="006E6587"/>
    <w:rsid w:val="006E659B"/>
    <w:rsid w:val="006E67EA"/>
    <w:rsid w:val="006E6C3E"/>
    <w:rsid w:val="006E6F77"/>
    <w:rsid w:val="006E704E"/>
    <w:rsid w:val="006E7050"/>
    <w:rsid w:val="006E7458"/>
    <w:rsid w:val="006E75B7"/>
    <w:rsid w:val="006E77AB"/>
    <w:rsid w:val="006E7860"/>
    <w:rsid w:val="006F024D"/>
    <w:rsid w:val="006F02FB"/>
    <w:rsid w:val="006F0577"/>
    <w:rsid w:val="006F0BAF"/>
    <w:rsid w:val="006F0BC8"/>
    <w:rsid w:val="006F11CB"/>
    <w:rsid w:val="006F148E"/>
    <w:rsid w:val="006F1A6F"/>
    <w:rsid w:val="006F1CCE"/>
    <w:rsid w:val="006F1D31"/>
    <w:rsid w:val="006F1D99"/>
    <w:rsid w:val="006F1D9A"/>
    <w:rsid w:val="006F208E"/>
    <w:rsid w:val="006F20ED"/>
    <w:rsid w:val="006F21B2"/>
    <w:rsid w:val="006F226F"/>
    <w:rsid w:val="006F229E"/>
    <w:rsid w:val="006F23FC"/>
    <w:rsid w:val="006F2728"/>
    <w:rsid w:val="006F27D8"/>
    <w:rsid w:val="006F29E5"/>
    <w:rsid w:val="006F2EA1"/>
    <w:rsid w:val="006F3107"/>
    <w:rsid w:val="006F31E0"/>
    <w:rsid w:val="006F3247"/>
    <w:rsid w:val="006F32D8"/>
    <w:rsid w:val="006F33E4"/>
    <w:rsid w:val="006F347B"/>
    <w:rsid w:val="006F3515"/>
    <w:rsid w:val="006F379C"/>
    <w:rsid w:val="006F3848"/>
    <w:rsid w:val="006F3865"/>
    <w:rsid w:val="006F390C"/>
    <w:rsid w:val="006F3A9A"/>
    <w:rsid w:val="006F3CE5"/>
    <w:rsid w:val="006F3DD4"/>
    <w:rsid w:val="006F3E12"/>
    <w:rsid w:val="006F4074"/>
    <w:rsid w:val="006F435C"/>
    <w:rsid w:val="006F4519"/>
    <w:rsid w:val="006F465B"/>
    <w:rsid w:val="006F4706"/>
    <w:rsid w:val="006F4803"/>
    <w:rsid w:val="006F4B24"/>
    <w:rsid w:val="006F4CD2"/>
    <w:rsid w:val="006F4DD6"/>
    <w:rsid w:val="006F50A1"/>
    <w:rsid w:val="006F554E"/>
    <w:rsid w:val="006F57B4"/>
    <w:rsid w:val="006F5963"/>
    <w:rsid w:val="006F6059"/>
    <w:rsid w:val="006F6218"/>
    <w:rsid w:val="006F623A"/>
    <w:rsid w:val="006F62F9"/>
    <w:rsid w:val="006F66AF"/>
    <w:rsid w:val="006F682C"/>
    <w:rsid w:val="006F6B00"/>
    <w:rsid w:val="006F70D3"/>
    <w:rsid w:val="006F71FF"/>
    <w:rsid w:val="006F7533"/>
    <w:rsid w:val="006F7C8C"/>
    <w:rsid w:val="006F7D1F"/>
    <w:rsid w:val="006F7DFD"/>
    <w:rsid w:val="007002FD"/>
    <w:rsid w:val="007003EA"/>
    <w:rsid w:val="00700404"/>
    <w:rsid w:val="00700A95"/>
    <w:rsid w:val="00700AD5"/>
    <w:rsid w:val="00700B12"/>
    <w:rsid w:val="00700C0D"/>
    <w:rsid w:val="00700CBF"/>
    <w:rsid w:val="00700F34"/>
    <w:rsid w:val="007010E8"/>
    <w:rsid w:val="00701826"/>
    <w:rsid w:val="00701B7A"/>
    <w:rsid w:val="00701BA9"/>
    <w:rsid w:val="00701CB7"/>
    <w:rsid w:val="00701EBC"/>
    <w:rsid w:val="00701F31"/>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5FD"/>
    <w:rsid w:val="007066AC"/>
    <w:rsid w:val="00706741"/>
    <w:rsid w:val="00706C75"/>
    <w:rsid w:val="00706F1D"/>
    <w:rsid w:val="00707034"/>
    <w:rsid w:val="00707194"/>
    <w:rsid w:val="00707346"/>
    <w:rsid w:val="007073FE"/>
    <w:rsid w:val="00707583"/>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95"/>
    <w:rsid w:val="007111B8"/>
    <w:rsid w:val="0071154A"/>
    <w:rsid w:val="007116E4"/>
    <w:rsid w:val="00711859"/>
    <w:rsid w:val="00711B9F"/>
    <w:rsid w:val="00711CDE"/>
    <w:rsid w:val="00711E7D"/>
    <w:rsid w:val="00711F7F"/>
    <w:rsid w:val="007120BE"/>
    <w:rsid w:val="007122F9"/>
    <w:rsid w:val="0071230B"/>
    <w:rsid w:val="007123E7"/>
    <w:rsid w:val="007127E7"/>
    <w:rsid w:val="00712AC6"/>
    <w:rsid w:val="00712F81"/>
    <w:rsid w:val="00712FF3"/>
    <w:rsid w:val="00713074"/>
    <w:rsid w:val="007133CD"/>
    <w:rsid w:val="007136EF"/>
    <w:rsid w:val="00713767"/>
    <w:rsid w:val="007138DE"/>
    <w:rsid w:val="00713A01"/>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1FA"/>
    <w:rsid w:val="007164C4"/>
    <w:rsid w:val="0071672E"/>
    <w:rsid w:val="00716917"/>
    <w:rsid w:val="00716A56"/>
    <w:rsid w:val="00716E35"/>
    <w:rsid w:val="00716FF0"/>
    <w:rsid w:val="007170A9"/>
    <w:rsid w:val="0071718D"/>
    <w:rsid w:val="007172A3"/>
    <w:rsid w:val="007173BF"/>
    <w:rsid w:val="0071741B"/>
    <w:rsid w:val="007176C2"/>
    <w:rsid w:val="007176F2"/>
    <w:rsid w:val="0071775A"/>
    <w:rsid w:val="00717E58"/>
    <w:rsid w:val="00717E63"/>
    <w:rsid w:val="00717F25"/>
    <w:rsid w:val="0072006D"/>
    <w:rsid w:val="007203DC"/>
    <w:rsid w:val="00720B02"/>
    <w:rsid w:val="00720CE7"/>
    <w:rsid w:val="007211CA"/>
    <w:rsid w:val="007211F4"/>
    <w:rsid w:val="0072124C"/>
    <w:rsid w:val="007213F5"/>
    <w:rsid w:val="00721481"/>
    <w:rsid w:val="007216D1"/>
    <w:rsid w:val="00721BE3"/>
    <w:rsid w:val="00721BE5"/>
    <w:rsid w:val="00721CFC"/>
    <w:rsid w:val="00721D77"/>
    <w:rsid w:val="007221C5"/>
    <w:rsid w:val="00722218"/>
    <w:rsid w:val="007224D6"/>
    <w:rsid w:val="007225D2"/>
    <w:rsid w:val="00722948"/>
    <w:rsid w:val="00722A5C"/>
    <w:rsid w:val="00722B85"/>
    <w:rsid w:val="00722F8A"/>
    <w:rsid w:val="007230B5"/>
    <w:rsid w:val="007231FB"/>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912"/>
    <w:rsid w:val="00725D55"/>
    <w:rsid w:val="00725DD4"/>
    <w:rsid w:val="00725F33"/>
    <w:rsid w:val="00725F60"/>
    <w:rsid w:val="0072610C"/>
    <w:rsid w:val="007263D7"/>
    <w:rsid w:val="0072646D"/>
    <w:rsid w:val="00726475"/>
    <w:rsid w:val="007266E5"/>
    <w:rsid w:val="00726ADD"/>
    <w:rsid w:val="00726CC4"/>
    <w:rsid w:val="00726EBE"/>
    <w:rsid w:val="00726FDF"/>
    <w:rsid w:val="00727101"/>
    <w:rsid w:val="0072755B"/>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278"/>
    <w:rsid w:val="007316EB"/>
    <w:rsid w:val="00731B34"/>
    <w:rsid w:val="00731D5B"/>
    <w:rsid w:val="00731E7C"/>
    <w:rsid w:val="00731E9C"/>
    <w:rsid w:val="00731EFD"/>
    <w:rsid w:val="00731F7E"/>
    <w:rsid w:val="00731F9E"/>
    <w:rsid w:val="0073209D"/>
    <w:rsid w:val="007323DD"/>
    <w:rsid w:val="00732545"/>
    <w:rsid w:val="007326BF"/>
    <w:rsid w:val="00732883"/>
    <w:rsid w:val="00732A96"/>
    <w:rsid w:val="00732E16"/>
    <w:rsid w:val="00732EA2"/>
    <w:rsid w:val="00732FEF"/>
    <w:rsid w:val="00733069"/>
    <w:rsid w:val="00733218"/>
    <w:rsid w:val="00733219"/>
    <w:rsid w:val="007334A3"/>
    <w:rsid w:val="007334C5"/>
    <w:rsid w:val="007337A6"/>
    <w:rsid w:val="00733A54"/>
    <w:rsid w:val="00733D5A"/>
    <w:rsid w:val="00734103"/>
    <w:rsid w:val="00734492"/>
    <w:rsid w:val="0073470F"/>
    <w:rsid w:val="00734A5A"/>
    <w:rsid w:val="00734B26"/>
    <w:rsid w:val="00734BCE"/>
    <w:rsid w:val="00734CF3"/>
    <w:rsid w:val="00734D12"/>
    <w:rsid w:val="007352C7"/>
    <w:rsid w:val="007353C9"/>
    <w:rsid w:val="0073569D"/>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5C7"/>
    <w:rsid w:val="0073776A"/>
    <w:rsid w:val="007378E1"/>
    <w:rsid w:val="00737940"/>
    <w:rsid w:val="00737F39"/>
    <w:rsid w:val="00740008"/>
    <w:rsid w:val="00740178"/>
    <w:rsid w:val="00740538"/>
    <w:rsid w:val="007407F5"/>
    <w:rsid w:val="007409C7"/>
    <w:rsid w:val="00740B91"/>
    <w:rsid w:val="00740D77"/>
    <w:rsid w:val="00740E37"/>
    <w:rsid w:val="00740EAE"/>
    <w:rsid w:val="0074119D"/>
    <w:rsid w:val="0074120B"/>
    <w:rsid w:val="0074192A"/>
    <w:rsid w:val="00741B0C"/>
    <w:rsid w:val="00741B34"/>
    <w:rsid w:val="00741DCC"/>
    <w:rsid w:val="00742263"/>
    <w:rsid w:val="00742341"/>
    <w:rsid w:val="00742C97"/>
    <w:rsid w:val="00742CC8"/>
    <w:rsid w:val="00742DD0"/>
    <w:rsid w:val="00742DF3"/>
    <w:rsid w:val="0074319A"/>
    <w:rsid w:val="007431E3"/>
    <w:rsid w:val="007433F3"/>
    <w:rsid w:val="007434F7"/>
    <w:rsid w:val="0074365E"/>
    <w:rsid w:val="0074375F"/>
    <w:rsid w:val="00743FEB"/>
    <w:rsid w:val="007440E8"/>
    <w:rsid w:val="0074458C"/>
    <w:rsid w:val="0074471E"/>
    <w:rsid w:val="0074473B"/>
    <w:rsid w:val="007447D7"/>
    <w:rsid w:val="00744A3F"/>
    <w:rsid w:val="00744BA2"/>
    <w:rsid w:val="00744E56"/>
    <w:rsid w:val="00744F75"/>
    <w:rsid w:val="00745068"/>
    <w:rsid w:val="0074548A"/>
    <w:rsid w:val="007455DC"/>
    <w:rsid w:val="0074578C"/>
    <w:rsid w:val="007457A4"/>
    <w:rsid w:val="0074590F"/>
    <w:rsid w:val="00745D1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534"/>
    <w:rsid w:val="00750667"/>
    <w:rsid w:val="007506DB"/>
    <w:rsid w:val="00750AC5"/>
    <w:rsid w:val="00750CEE"/>
    <w:rsid w:val="00750D28"/>
    <w:rsid w:val="00750E7B"/>
    <w:rsid w:val="00750FC1"/>
    <w:rsid w:val="00750FE5"/>
    <w:rsid w:val="00751061"/>
    <w:rsid w:val="007513F2"/>
    <w:rsid w:val="007516CC"/>
    <w:rsid w:val="00751A22"/>
    <w:rsid w:val="00751ACF"/>
    <w:rsid w:val="00751DC4"/>
    <w:rsid w:val="007520D1"/>
    <w:rsid w:val="007521D1"/>
    <w:rsid w:val="0075239A"/>
    <w:rsid w:val="007529C9"/>
    <w:rsid w:val="00752A22"/>
    <w:rsid w:val="00752CA7"/>
    <w:rsid w:val="00752DA5"/>
    <w:rsid w:val="00752FAE"/>
    <w:rsid w:val="007530EB"/>
    <w:rsid w:val="007532DD"/>
    <w:rsid w:val="00753312"/>
    <w:rsid w:val="00753562"/>
    <w:rsid w:val="00753783"/>
    <w:rsid w:val="00753D58"/>
    <w:rsid w:val="00753E74"/>
    <w:rsid w:val="00754195"/>
    <w:rsid w:val="00754349"/>
    <w:rsid w:val="0075437C"/>
    <w:rsid w:val="007543B3"/>
    <w:rsid w:val="00754608"/>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5F3"/>
    <w:rsid w:val="007577A7"/>
    <w:rsid w:val="00757B0D"/>
    <w:rsid w:val="00757BF5"/>
    <w:rsid w:val="00757C16"/>
    <w:rsid w:val="00757FA6"/>
    <w:rsid w:val="00760573"/>
    <w:rsid w:val="0076057F"/>
    <w:rsid w:val="007605B5"/>
    <w:rsid w:val="00760701"/>
    <w:rsid w:val="007608BA"/>
    <w:rsid w:val="007608ED"/>
    <w:rsid w:val="00760A0D"/>
    <w:rsid w:val="00760A75"/>
    <w:rsid w:val="00760CA3"/>
    <w:rsid w:val="00760D09"/>
    <w:rsid w:val="00760D12"/>
    <w:rsid w:val="00760D9F"/>
    <w:rsid w:val="00760F08"/>
    <w:rsid w:val="00761089"/>
    <w:rsid w:val="007610F5"/>
    <w:rsid w:val="007614E3"/>
    <w:rsid w:val="0076153C"/>
    <w:rsid w:val="00761695"/>
    <w:rsid w:val="0076179E"/>
    <w:rsid w:val="007617E4"/>
    <w:rsid w:val="00761804"/>
    <w:rsid w:val="0076181E"/>
    <w:rsid w:val="0076182F"/>
    <w:rsid w:val="00761983"/>
    <w:rsid w:val="00761A66"/>
    <w:rsid w:val="00761E39"/>
    <w:rsid w:val="00761ECF"/>
    <w:rsid w:val="00761FA3"/>
    <w:rsid w:val="00762044"/>
    <w:rsid w:val="0076229B"/>
    <w:rsid w:val="0076255C"/>
    <w:rsid w:val="0076264C"/>
    <w:rsid w:val="007626EC"/>
    <w:rsid w:val="00762B25"/>
    <w:rsid w:val="00762B8D"/>
    <w:rsid w:val="00762E02"/>
    <w:rsid w:val="0076319A"/>
    <w:rsid w:val="00763572"/>
    <w:rsid w:val="007636AE"/>
    <w:rsid w:val="007636F3"/>
    <w:rsid w:val="0076385A"/>
    <w:rsid w:val="00763A74"/>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8B"/>
    <w:rsid w:val="0076699B"/>
    <w:rsid w:val="00766B32"/>
    <w:rsid w:val="007672A2"/>
    <w:rsid w:val="00767925"/>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3CDA"/>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8F6"/>
    <w:rsid w:val="00786A4D"/>
    <w:rsid w:val="00786CB3"/>
    <w:rsid w:val="00786D76"/>
    <w:rsid w:val="00786FD3"/>
    <w:rsid w:val="0078736C"/>
    <w:rsid w:val="00787821"/>
    <w:rsid w:val="007878A1"/>
    <w:rsid w:val="00787A01"/>
    <w:rsid w:val="00787C52"/>
    <w:rsid w:val="00787F43"/>
    <w:rsid w:val="007900D8"/>
    <w:rsid w:val="007900EF"/>
    <w:rsid w:val="00790170"/>
    <w:rsid w:val="007903FF"/>
    <w:rsid w:val="0079040E"/>
    <w:rsid w:val="0079044A"/>
    <w:rsid w:val="0079095B"/>
    <w:rsid w:val="00790AA5"/>
    <w:rsid w:val="0079107B"/>
    <w:rsid w:val="007910D4"/>
    <w:rsid w:val="00791181"/>
    <w:rsid w:val="00791555"/>
    <w:rsid w:val="00791557"/>
    <w:rsid w:val="00791B2B"/>
    <w:rsid w:val="00791D6B"/>
    <w:rsid w:val="00791DEF"/>
    <w:rsid w:val="00791EFE"/>
    <w:rsid w:val="00792233"/>
    <w:rsid w:val="007925EB"/>
    <w:rsid w:val="00792780"/>
    <w:rsid w:val="00792C4E"/>
    <w:rsid w:val="00792E4D"/>
    <w:rsid w:val="00792F13"/>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43B"/>
    <w:rsid w:val="0079460B"/>
    <w:rsid w:val="00794690"/>
    <w:rsid w:val="0079481E"/>
    <w:rsid w:val="00794823"/>
    <w:rsid w:val="0079491C"/>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5FB"/>
    <w:rsid w:val="007A3CDD"/>
    <w:rsid w:val="007A411E"/>
    <w:rsid w:val="007A4449"/>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292"/>
    <w:rsid w:val="007A63DE"/>
    <w:rsid w:val="007A6505"/>
    <w:rsid w:val="007A65C0"/>
    <w:rsid w:val="007A66B6"/>
    <w:rsid w:val="007A6BA2"/>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BA0"/>
    <w:rsid w:val="007B3BDB"/>
    <w:rsid w:val="007B3D8D"/>
    <w:rsid w:val="007B4000"/>
    <w:rsid w:val="007B4192"/>
    <w:rsid w:val="007B42A2"/>
    <w:rsid w:val="007B42F9"/>
    <w:rsid w:val="007B4673"/>
    <w:rsid w:val="007B4B2C"/>
    <w:rsid w:val="007B4C2C"/>
    <w:rsid w:val="007B4F25"/>
    <w:rsid w:val="007B4F65"/>
    <w:rsid w:val="007B4F7F"/>
    <w:rsid w:val="007B5073"/>
    <w:rsid w:val="007B51A6"/>
    <w:rsid w:val="007B5213"/>
    <w:rsid w:val="007B533C"/>
    <w:rsid w:val="007B53C1"/>
    <w:rsid w:val="007B5403"/>
    <w:rsid w:val="007B5437"/>
    <w:rsid w:val="007B54AA"/>
    <w:rsid w:val="007B5880"/>
    <w:rsid w:val="007B5C08"/>
    <w:rsid w:val="007B5E4C"/>
    <w:rsid w:val="007B5F13"/>
    <w:rsid w:val="007B6077"/>
    <w:rsid w:val="007B639C"/>
    <w:rsid w:val="007B6557"/>
    <w:rsid w:val="007B6B9A"/>
    <w:rsid w:val="007B6DA6"/>
    <w:rsid w:val="007B6F62"/>
    <w:rsid w:val="007B7102"/>
    <w:rsid w:val="007B71D7"/>
    <w:rsid w:val="007B7D67"/>
    <w:rsid w:val="007C019D"/>
    <w:rsid w:val="007C045C"/>
    <w:rsid w:val="007C0619"/>
    <w:rsid w:val="007C086D"/>
    <w:rsid w:val="007C0976"/>
    <w:rsid w:val="007C0A3A"/>
    <w:rsid w:val="007C0C5A"/>
    <w:rsid w:val="007C109D"/>
    <w:rsid w:val="007C115B"/>
    <w:rsid w:val="007C1209"/>
    <w:rsid w:val="007C1299"/>
    <w:rsid w:val="007C12EA"/>
    <w:rsid w:val="007C1857"/>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0D5"/>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803"/>
    <w:rsid w:val="007C7877"/>
    <w:rsid w:val="007C78EF"/>
    <w:rsid w:val="007C79BC"/>
    <w:rsid w:val="007C7F1E"/>
    <w:rsid w:val="007C7F2A"/>
    <w:rsid w:val="007C7F82"/>
    <w:rsid w:val="007D052D"/>
    <w:rsid w:val="007D0CAA"/>
    <w:rsid w:val="007D0D6F"/>
    <w:rsid w:val="007D0F7C"/>
    <w:rsid w:val="007D0FF3"/>
    <w:rsid w:val="007D149A"/>
    <w:rsid w:val="007D1685"/>
    <w:rsid w:val="007D16A7"/>
    <w:rsid w:val="007D1938"/>
    <w:rsid w:val="007D1C3C"/>
    <w:rsid w:val="007D1C76"/>
    <w:rsid w:val="007D2147"/>
    <w:rsid w:val="007D2282"/>
    <w:rsid w:val="007D23DF"/>
    <w:rsid w:val="007D2614"/>
    <w:rsid w:val="007D27EC"/>
    <w:rsid w:val="007D2B5F"/>
    <w:rsid w:val="007D2EA2"/>
    <w:rsid w:val="007D30A3"/>
    <w:rsid w:val="007D33E4"/>
    <w:rsid w:val="007D3592"/>
    <w:rsid w:val="007D37CE"/>
    <w:rsid w:val="007D3897"/>
    <w:rsid w:val="007D3AA8"/>
    <w:rsid w:val="007D3D27"/>
    <w:rsid w:val="007D3DEB"/>
    <w:rsid w:val="007D3DFC"/>
    <w:rsid w:val="007D411B"/>
    <w:rsid w:val="007D42DC"/>
    <w:rsid w:val="007D42EF"/>
    <w:rsid w:val="007D435F"/>
    <w:rsid w:val="007D448C"/>
    <w:rsid w:val="007D44F6"/>
    <w:rsid w:val="007D4669"/>
    <w:rsid w:val="007D48F0"/>
    <w:rsid w:val="007D4FDE"/>
    <w:rsid w:val="007D5201"/>
    <w:rsid w:val="007D5353"/>
    <w:rsid w:val="007D53D4"/>
    <w:rsid w:val="007D5B27"/>
    <w:rsid w:val="007D5CF9"/>
    <w:rsid w:val="007D5D0B"/>
    <w:rsid w:val="007D5E4D"/>
    <w:rsid w:val="007D651D"/>
    <w:rsid w:val="007D6609"/>
    <w:rsid w:val="007D667A"/>
    <w:rsid w:val="007D6692"/>
    <w:rsid w:val="007D678B"/>
    <w:rsid w:val="007D6976"/>
    <w:rsid w:val="007D69B1"/>
    <w:rsid w:val="007D6C80"/>
    <w:rsid w:val="007D6D51"/>
    <w:rsid w:val="007D7200"/>
    <w:rsid w:val="007D7373"/>
    <w:rsid w:val="007D73A7"/>
    <w:rsid w:val="007D73EC"/>
    <w:rsid w:val="007D74A9"/>
    <w:rsid w:val="007D7689"/>
    <w:rsid w:val="007D77FD"/>
    <w:rsid w:val="007D7A12"/>
    <w:rsid w:val="007D7A1E"/>
    <w:rsid w:val="007D7AF1"/>
    <w:rsid w:val="007D7DB9"/>
    <w:rsid w:val="007D7E03"/>
    <w:rsid w:val="007E00BB"/>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9A7"/>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9C9"/>
    <w:rsid w:val="007F0A20"/>
    <w:rsid w:val="007F0A99"/>
    <w:rsid w:val="007F0CEB"/>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9ED"/>
    <w:rsid w:val="007F3B2F"/>
    <w:rsid w:val="007F3D21"/>
    <w:rsid w:val="007F3D81"/>
    <w:rsid w:val="007F3F96"/>
    <w:rsid w:val="007F40E8"/>
    <w:rsid w:val="007F4176"/>
    <w:rsid w:val="007F4682"/>
    <w:rsid w:val="007F4C4F"/>
    <w:rsid w:val="007F4DF9"/>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BF3"/>
    <w:rsid w:val="00800CEC"/>
    <w:rsid w:val="00800DD1"/>
    <w:rsid w:val="00800DE0"/>
    <w:rsid w:val="00800E5D"/>
    <w:rsid w:val="00800F7A"/>
    <w:rsid w:val="008010C2"/>
    <w:rsid w:val="00801229"/>
    <w:rsid w:val="0080127C"/>
    <w:rsid w:val="00801328"/>
    <w:rsid w:val="00801562"/>
    <w:rsid w:val="00801727"/>
    <w:rsid w:val="00801764"/>
    <w:rsid w:val="008018D5"/>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C14"/>
    <w:rsid w:val="00806F31"/>
    <w:rsid w:val="00807172"/>
    <w:rsid w:val="008074AB"/>
    <w:rsid w:val="00807687"/>
    <w:rsid w:val="00807709"/>
    <w:rsid w:val="00807BB5"/>
    <w:rsid w:val="00807DC9"/>
    <w:rsid w:val="00807DEB"/>
    <w:rsid w:val="00810047"/>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FD"/>
    <w:rsid w:val="00812E91"/>
    <w:rsid w:val="00812EDB"/>
    <w:rsid w:val="00812F1F"/>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9B0"/>
    <w:rsid w:val="00814C70"/>
    <w:rsid w:val="00814FA2"/>
    <w:rsid w:val="0081522D"/>
    <w:rsid w:val="00815238"/>
    <w:rsid w:val="008152DB"/>
    <w:rsid w:val="008152F4"/>
    <w:rsid w:val="00815523"/>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BA4"/>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FBC"/>
    <w:rsid w:val="00827009"/>
    <w:rsid w:val="008271D4"/>
    <w:rsid w:val="00827215"/>
    <w:rsid w:val="008275B3"/>
    <w:rsid w:val="008276BA"/>
    <w:rsid w:val="00827762"/>
    <w:rsid w:val="00827A15"/>
    <w:rsid w:val="00827B4F"/>
    <w:rsid w:val="00827FE7"/>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9F8"/>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AB7"/>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E7A"/>
    <w:rsid w:val="0083739D"/>
    <w:rsid w:val="00837446"/>
    <w:rsid w:val="00837AC9"/>
    <w:rsid w:val="00837B78"/>
    <w:rsid w:val="0084007F"/>
    <w:rsid w:val="00840208"/>
    <w:rsid w:val="008402B2"/>
    <w:rsid w:val="00840565"/>
    <w:rsid w:val="00840696"/>
    <w:rsid w:val="008406C7"/>
    <w:rsid w:val="008407D2"/>
    <w:rsid w:val="0084089A"/>
    <w:rsid w:val="00840950"/>
    <w:rsid w:val="00840D2E"/>
    <w:rsid w:val="00840E65"/>
    <w:rsid w:val="00841011"/>
    <w:rsid w:val="00841091"/>
    <w:rsid w:val="008411AF"/>
    <w:rsid w:val="0084128E"/>
    <w:rsid w:val="00841462"/>
    <w:rsid w:val="00841737"/>
    <w:rsid w:val="008417B8"/>
    <w:rsid w:val="00841AFD"/>
    <w:rsid w:val="00841B9D"/>
    <w:rsid w:val="00841D12"/>
    <w:rsid w:val="008429C7"/>
    <w:rsid w:val="00842DB3"/>
    <w:rsid w:val="00843058"/>
    <w:rsid w:val="008433BB"/>
    <w:rsid w:val="0084340E"/>
    <w:rsid w:val="008434CF"/>
    <w:rsid w:val="008435E4"/>
    <w:rsid w:val="00843888"/>
    <w:rsid w:val="00843938"/>
    <w:rsid w:val="00843959"/>
    <w:rsid w:val="00843970"/>
    <w:rsid w:val="00843A67"/>
    <w:rsid w:val="00843B69"/>
    <w:rsid w:val="0084403E"/>
    <w:rsid w:val="0084420C"/>
    <w:rsid w:val="0084420E"/>
    <w:rsid w:val="008442DB"/>
    <w:rsid w:val="008443C8"/>
    <w:rsid w:val="00844638"/>
    <w:rsid w:val="0084466C"/>
    <w:rsid w:val="008447D0"/>
    <w:rsid w:val="00844835"/>
    <w:rsid w:val="00844B85"/>
    <w:rsid w:val="0084514B"/>
    <w:rsid w:val="008451C6"/>
    <w:rsid w:val="00845502"/>
    <w:rsid w:val="0084555B"/>
    <w:rsid w:val="0084562C"/>
    <w:rsid w:val="008457F9"/>
    <w:rsid w:val="00845924"/>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72"/>
    <w:rsid w:val="00853ACA"/>
    <w:rsid w:val="00853D0A"/>
    <w:rsid w:val="00853DE4"/>
    <w:rsid w:val="008540C9"/>
    <w:rsid w:val="0085429C"/>
    <w:rsid w:val="0085460A"/>
    <w:rsid w:val="00854873"/>
    <w:rsid w:val="00854980"/>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989"/>
    <w:rsid w:val="0085698B"/>
    <w:rsid w:val="0085698D"/>
    <w:rsid w:val="00856BBD"/>
    <w:rsid w:val="00856DCF"/>
    <w:rsid w:val="00856FA1"/>
    <w:rsid w:val="008570D9"/>
    <w:rsid w:val="00857157"/>
    <w:rsid w:val="0085718D"/>
    <w:rsid w:val="0085793E"/>
    <w:rsid w:val="00857A47"/>
    <w:rsid w:val="00857AFB"/>
    <w:rsid w:val="00857B5A"/>
    <w:rsid w:val="00857C9A"/>
    <w:rsid w:val="00857F0B"/>
    <w:rsid w:val="00860040"/>
    <w:rsid w:val="00860403"/>
    <w:rsid w:val="00860405"/>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1FB"/>
    <w:rsid w:val="0086665A"/>
    <w:rsid w:val="008667D4"/>
    <w:rsid w:val="0086693C"/>
    <w:rsid w:val="00866D5F"/>
    <w:rsid w:val="00866E26"/>
    <w:rsid w:val="0086780A"/>
    <w:rsid w:val="00867941"/>
    <w:rsid w:val="00867A03"/>
    <w:rsid w:val="00867B3D"/>
    <w:rsid w:val="00867E56"/>
    <w:rsid w:val="00870275"/>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258"/>
    <w:rsid w:val="00875408"/>
    <w:rsid w:val="008755B4"/>
    <w:rsid w:val="00875798"/>
    <w:rsid w:val="008759B8"/>
    <w:rsid w:val="00875A63"/>
    <w:rsid w:val="00875B3B"/>
    <w:rsid w:val="00875ED7"/>
    <w:rsid w:val="00875FC2"/>
    <w:rsid w:val="00876162"/>
    <w:rsid w:val="0087624F"/>
    <w:rsid w:val="008762A8"/>
    <w:rsid w:val="0087631F"/>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F6"/>
    <w:rsid w:val="00880ECF"/>
    <w:rsid w:val="00881292"/>
    <w:rsid w:val="0088129D"/>
    <w:rsid w:val="00881371"/>
    <w:rsid w:val="00881443"/>
    <w:rsid w:val="008814FB"/>
    <w:rsid w:val="008816C1"/>
    <w:rsid w:val="00881793"/>
    <w:rsid w:val="00881EDA"/>
    <w:rsid w:val="00881F1A"/>
    <w:rsid w:val="008822D4"/>
    <w:rsid w:val="0088249A"/>
    <w:rsid w:val="00882521"/>
    <w:rsid w:val="00882578"/>
    <w:rsid w:val="0088288C"/>
    <w:rsid w:val="008828EC"/>
    <w:rsid w:val="00882C58"/>
    <w:rsid w:val="00882CB4"/>
    <w:rsid w:val="00882DA1"/>
    <w:rsid w:val="00882F36"/>
    <w:rsid w:val="008832F4"/>
    <w:rsid w:val="008833DA"/>
    <w:rsid w:val="00883447"/>
    <w:rsid w:val="00883643"/>
    <w:rsid w:val="00883763"/>
    <w:rsid w:val="008838D5"/>
    <w:rsid w:val="00883A43"/>
    <w:rsid w:val="00883CD0"/>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68C"/>
    <w:rsid w:val="00886903"/>
    <w:rsid w:val="00886D21"/>
    <w:rsid w:val="008870AF"/>
    <w:rsid w:val="00887251"/>
    <w:rsid w:val="008872BD"/>
    <w:rsid w:val="008872C9"/>
    <w:rsid w:val="00887323"/>
    <w:rsid w:val="00887AEB"/>
    <w:rsid w:val="00887F51"/>
    <w:rsid w:val="0089017F"/>
    <w:rsid w:val="0089043D"/>
    <w:rsid w:val="008906F0"/>
    <w:rsid w:val="00890A3B"/>
    <w:rsid w:val="00890C19"/>
    <w:rsid w:val="00890D4D"/>
    <w:rsid w:val="00890FAF"/>
    <w:rsid w:val="00891026"/>
    <w:rsid w:val="008911D5"/>
    <w:rsid w:val="00891234"/>
    <w:rsid w:val="008912D7"/>
    <w:rsid w:val="00891587"/>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0B8"/>
    <w:rsid w:val="0089464B"/>
    <w:rsid w:val="00894C01"/>
    <w:rsid w:val="00895439"/>
    <w:rsid w:val="008955E3"/>
    <w:rsid w:val="00895635"/>
    <w:rsid w:val="008958CB"/>
    <w:rsid w:val="008959B4"/>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D00"/>
    <w:rsid w:val="00897D88"/>
    <w:rsid w:val="00897EBD"/>
    <w:rsid w:val="008A01DA"/>
    <w:rsid w:val="008A0238"/>
    <w:rsid w:val="008A039D"/>
    <w:rsid w:val="008A046C"/>
    <w:rsid w:val="008A05B6"/>
    <w:rsid w:val="008A06A7"/>
    <w:rsid w:val="008A094A"/>
    <w:rsid w:val="008A0BE4"/>
    <w:rsid w:val="008A1431"/>
    <w:rsid w:val="008A1597"/>
    <w:rsid w:val="008A1683"/>
    <w:rsid w:val="008A1692"/>
    <w:rsid w:val="008A16A2"/>
    <w:rsid w:val="008A1B96"/>
    <w:rsid w:val="008A1C4F"/>
    <w:rsid w:val="008A1D4A"/>
    <w:rsid w:val="008A1D54"/>
    <w:rsid w:val="008A1E99"/>
    <w:rsid w:val="008A2283"/>
    <w:rsid w:val="008A22C4"/>
    <w:rsid w:val="008A22E7"/>
    <w:rsid w:val="008A24AA"/>
    <w:rsid w:val="008A26EA"/>
    <w:rsid w:val="008A2910"/>
    <w:rsid w:val="008A2EED"/>
    <w:rsid w:val="008A3046"/>
    <w:rsid w:val="008A3125"/>
    <w:rsid w:val="008A31D2"/>
    <w:rsid w:val="008A31FF"/>
    <w:rsid w:val="008A373B"/>
    <w:rsid w:val="008A37E4"/>
    <w:rsid w:val="008A3A03"/>
    <w:rsid w:val="008A3B91"/>
    <w:rsid w:val="008A3DD8"/>
    <w:rsid w:val="008A3FEB"/>
    <w:rsid w:val="008A4278"/>
    <w:rsid w:val="008A4368"/>
    <w:rsid w:val="008A445D"/>
    <w:rsid w:val="008A4689"/>
    <w:rsid w:val="008A4710"/>
    <w:rsid w:val="008A4989"/>
    <w:rsid w:val="008A4B78"/>
    <w:rsid w:val="008A4E03"/>
    <w:rsid w:val="008A52B1"/>
    <w:rsid w:val="008A562C"/>
    <w:rsid w:val="008A571C"/>
    <w:rsid w:val="008A5D10"/>
    <w:rsid w:val="008A6001"/>
    <w:rsid w:val="008A61CC"/>
    <w:rsid w:val="008A6304"/>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3CE8"/>
    <w:rsid w:val="008B4227"/>
    <w:rsid w:val="008B4C55"/>
    <w:rsid w:val="008B4D3E"/>
    <w:rsid w:val="008B4D4D"/>
    <w:rsid w:val="008B4D69"/>
    <w:rsid w:val="008B4D9D"/>
    <w:rsid w:val="008B4DE7"/>
    <w:rsid w:val="008B4E92"/>
    <w:rsid w:val="008B4EB3"/>
    <w:rsid w:val="008B552B"/>
    <w:rsid w:val="008B5701"/>
    <w:rsid w:val="008B6087"/>
    <w:rsid w:val="008B60BE"/>
    <w:rsid w:val="008B62BE"/>
    <w:rsid w:val="008B63FE"/>
    <w:rsid w:val="008B647B"/>
    <w:rsid w:val="008B66BF"/>
    <w:rsid w:val="008B66F8"/>
    <w:rsid w:val="008B6A29"/>
    <w:rsid w:val="008B6C07"/>
    <w:rsid w:val="008B6C18"/>
    <w:rsid w:val="008B6C52"/>
    <w:rsid w:val="008B6FDD"/>
    <w:rsid w:val="008B7102"/>
    <w:rsid w:val="008B7227"/>
    <w:rsid w:val="008B7309"/>
    <w:rsid w:val="008B73A1"/>
    <w:rsid w:val="008B747D"/>
    <w:rsid w:val="008B768D"/>
    <w:rsid w:val="008B7ADC"/>
    <w:rsid w:val="008B7C8A"/>
    <w:rsid w:val="008C03BD"/>
    <w:rsid w:val="008C055D"/>
    <w:rsid w:val="008C09BE"/>
    <w:rsid w:val="008C0D77"/>
    <w:rsid w:val="008C0DEC"/>
    <w:rsid w:val="008C0ECB"/>
    <w:rsid w:val="008C0FE2"/>
    <w:rsid w:val="008C1104"/>
    <w:rsid w:val="008C12A6"/>
    <w:rsid w:val="008C1321"/>
    <w:rsid w:val="008C14B7"/>
    <w:rsid w:val="008C15F6"/>
    <w:rsid w:val="008C1860"/>
    <w:rsid w:val="008C1862"/>
    <w:rsid w:val="008C1996"/>
    <w:rsid w:val="008C19FF"/>
    <w:rsid w:val="008C1A01"/>
    <w:rsid w:val="008C1DC6"/>
    <w:rsid w:val="008C1DDE"/>
    <w:rsid w:val="008C1E46"/>
    <w:rsid w:val="008C1E5D"/>
    <w:rsid w:val="008C1E9A"/>
    <w:rsid w:val="008C1EBA"/>
    <w:rsid w:val="008C2500"/>
    <w:rsid w:val="008C27F0"/>
    <w:rsid w:val="008C28EB"/>
    <w:rsid w:val="008C2EDE"/>
    <w:rsid w:val="008C2FDC"/>
    <w:rsid w:val="008C3289"/>
    <w:rsid w:val="008C3521"/>
    <w:rsid w:val="008C35FE"/>
    <w:rsid w:val="008C36C1"/>
    <w:rsid w:val="008C3A7D"/>
    <w:rsid w:val="008C3B93"/>
    <w:rsid w:val="008C3E33"/>
    <w:rsid w:val="008C4076"/>
    <w:rsid w:val="008C43D0"/>
    <w:rsid w:val="008C4561"/>
    <w:rsid w:val="008C466C"/>
    <w:rsid w:val="008C47C1"/>
    <w:rsid w:val="008C4928"/>
    <w:rsid w:val="008C4A3D"/>
    <w:rsid w:val="008C4CCD"/>
    <w:rsid w:val="008C4D55"/>
    <w:rsid w:val="008C4F6B"/>
    <w:rsid w:val="008C4FAE"/>
    <w:rsid w:val="008C508A"/>
    <w:rsid w:val="008C524D"/>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405"/>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3A7B"/>
    <w:rsid w:val="008D3E5F"/>
    <w:rsid w:val="008D433B"/>
    <w:rsid w:val="008D486F"/>
    <w:rsid w:val="008D4AAF"/>
    <w:rsid w:val="008D4AD9"/>
    <w:rsid w:val="008D4B36"/>
    <w:rsid w:val="008D4D56"/>
    <w:rsid w:val="008D4F89"/>
    <w:rsid w:val="008D5204"/>
    <w:rsid w:val="008D5259"/>
    <w:rsid w:val="008D5845"/>
    <w:rsid w:val="008D58CA"/>
    <w:rsid w:val="008D58EC"/>
    <w:rsid w:val="008D5A31"/>
    <w:rsid w:val="008D5DBF"/>
    <w:rsid w:val="008D5ED2"/>
    <w:rsid w:val="008D6050"/>
    <w:rsid w:val="008D6918"/>
    <w:rsid w:val="008D6A85"/>
    <w:rsid w:val="008D6AE7"/>
    <w:rsid w:val="008D6C16"/>
    <w:rsid w:val="008D6C18"/>
    <w:rsid w:val="008D6C35"/>
    <w:rsid w:val="008D6CFE"/>
    <w:rsid w:val="008D6DAD"/>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2"/>
    <w:rsid w:val="008F3FD3"/>
    <w:rsid w:val="008F4364"/>
    <w:rsid w:val="008F4505"/>
    <w:rsid w:val="008F4615"/>
    <w:rsid w:val="008F4637"/>
    <w:rsid w:val="008F4922"/>
    <w:rsid w:val="008F4A2D"/>
    <w:rsid w:val="008F4FBD"/>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32"/>
    <w:rsid w:val="008F72B2"/>
    <w:rsid w:val="008F7380"/>
    <w:rsid w:val="008F764B"/>
    <w:rsid w:val="008F7B13"/>
    <w:rsid w:val="008F7C0E"/>
    <w:rsid w:val="009001C7"/>
    <w:rsid w:val="0090023E"/>
    <w:rsid w:val="00900461"/>
    <w:rsid w:val="00900463"/>
    <w:rsid w:val="00900472"/>
    <w:rsid w:val="00900510"/>
    <w:rsid w:val="00900547"/>
    <w:rsid w:val="00900816"/>
    <w:rsid w:val="00900887"/>
    <w:rsid w:val="009008D0"/>
    <w:rsid w:val="009009DE"/>
    <w:rsid w:val="00900C53"/>
    <w:rsid w:val="00900C98"/>
    <w:rsid w:val="00900D3D"/>
    <w:rsid w:val="00900DAE"/>
    <w:rsid w:val="00900EE2"/>
    <w:rsid w:val="00901632"/>
    <w:rsid w:val="00901A18"/>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E7"/>
    <w:rsid w:val="009034FE"/>
    <w:rsid w:val="009039C7"/>
    <w:rsid w:val="0090405A"/>
    <w:rsid w:val="009041B6"/>
    <w:rsid w:val="0090421C"/>
    <w:rsid w:val="0090470D"/>
    <w:rsid w:val="009053AF"/>
    <w:rsid w:val="00905442"/>
    <w:rsid w:val="0090562E"/>
    <w:rsid w:val="009056FB"/>
    <w:rsid w:val="009057E3"/>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0C0A"/>
    <w:rsid w:val="009112FB"/>
    <w:rsid w:val="0091144E"/>
    <w:rsid w:val="0091154F"/>
    <w:rsid w:val="009115CC"/>
    <w:rsid w:val="00911712"/>
    <w:rsid w:val="0091195F"/>
    <w:rsid w:val="00911AE5"/>
    <w:rsid w:val="00911B7A"/>
    <w:rsid w:val="00911D32"/>
    <w:rsid w:val="00911D5E"/>
    <w:rsid w:val="009122D7"/>
    <w:rsid w:val="0091230A"/>
    <w:rsid w:val="009123AF"/>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3D81"/>
    <w:rsid w:val="00914199"/>
    <w:rsid w:val="009142BA"/>
    <w:rsid w:val="0091438E"/>
    <w:rsid w:val="0091452D"/>
    <w:rsid w:val="0091464F"/>
    <w:rsid w:val="00914D6E"/>
    <w:rsid w:val="00915411"/>
    <w:rsid w:val="00915513"/>
    <w:rsid w:val="00915AEE"/>
    <w:rsid w:val="00915B22"/>
    <w:rsid w:val="00915F9F"/>
    <w:rsid w:val="00915FB9"/>
    <w:rsid w:val="00915FF0"/>
    <w:rsid w:val="009160ED"/>
    <w:rsid w:val="00916170"/>
    <w:rsid w:val="009162AD"/>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F12"/>
    <w:rsid w:val="0092311C"/>
    <w:rsid w:val="009232F0"/>
    <w:rsid w:val="0092368D"/>
    <w:rsid w:val="00923742"/>
    <w:rsid w:val="00923827"/>
    <w:rsid w:val="00923C5D"/>
    <w:rsid w:val="00923EFF"/>
    <w:rsid w:val="00923F55"/>
    <w:rsid w:val="00923F56"/>
    <w:rsid w:val="00924005"/>
    <w:rsid w:val="0092417C"/>
    <w:rsid w:val="00924321"/>
    <w:rsid w:val="00924335"/>
    <w:rsid w:val="00924468"/>
    <w:rsid w:val="00924483"/>
    <w:rsid w:val="009247A6"/>
    <w:rsid w:val="00924896"/>
    <w:rsid w:val="00924A23"/>
    <w:rsid w:val="00925063"/>
    <w:rsid w:val="00925275"/>
    <w:rsid w:val="00925447"/>
    <w:rsid w:val="0092574F"/>
    <w:rsid w:val="00925AF1"/>
    <w:rsid w:val="00925B96"/>
    <w:rsid w:val="00925CC4"/>
    <w:rsid w:val="00925D5D"/>
    <w:rsid w:val="00926073"/>
    <w:rsid w:val="009261DD"/>
    <w:rsid w:val="0092662C"/>
    <w:rsid w:val="00926806"/>
    <w:rsid w:val="0092681F"/>
    <w:rsid w:val="009268FB"/>
    <w:rsid w:val="009269EC"/>
    <w:rsid w:val="00926A9B"/>
    <w:rsid w:val="00926B59"/>
    <w:rsid w:val="00926C08"/>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9B6"/>
    <w:rsid w:val="009329E0"/>
    <w:rsid w:val="00932B22"/>
    <w:rsid w:val="00932E83"/>
    <w:rsid w:val="009330AB"/>
    <w:rsid w:val="00933173"/>
    <w:rsid w:val="009334A5"/>
    <w:rsid w:val="00933508"/>
    <w:rsid w:val="00933C68"/>
    <w:rsid w:val="00933CF6"/>
    <w:rsid w:val="00933D21"/>
    <w:rsid w:val="00933F34"/>
    <w:rsid w:val="009341A5"/>
    <w:rsid w:val="009341B2"/>
    <w:rsid w:val="00934277"/>
    <w:rsid w:val="00934345"/>
    <w:rsid w:val="0093459C"/>
    <w:rsid w:val="009348C1"/>
    <w:rsid w:val="00934AA0"/>
    <w:rsid w:val="00934CBA"/>
    <w:rsid w:val="00934EBE"/>
    <w:rsid w:val="00934FA2"/>
    <w:rsid w:val="0093525C"/>
    <w:rsid w:val="00935382"/>
    <w:rsid w:val="00935689"/>
    <w:rsid w:val="0093576E"/>
    <w:rsid w:val="00935987"/>
    <w:rsid w:val="00935A55"/>
    <w:rsid w:val="00935CAC"/>
    <w:rsid w:val="00935CC9"/>
    <w:rsid w:val="00936069"/>
    <w:rsid w:val="009361CA"/>
    <w:rsid w:val="00936236"/>
    <w:rsid w:val="00936400"/>
    <w:rsid w:val="0093682F"/>
    <w:rsid w:val="00936A04"/>
    <w:rsid w:val="00936AD5"/>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05A"/>
    <w:rsid w:val="009422DA"/>
    <w:rsid w:val="00942401"/>
    <w:rsid w:val="00942462"/>
    <w:rsid w:val="009424CB"/>
    <w:rsid w:val="009426EB"/>
    <w:rsid w:val="0094280D"/>
    <w:rsid w:val="009429F9"/>
    <w:rsid w:val="00942AAD"/>
    <w:rsid w:val="00942B8B"/>
    <w:rsid w:val="00943076"/>
    <w:rsid w:val="0094382A"/>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4FB1"/>
    <w:rsid w:val="00945081"/>
    <w:rsid w:val="00945347"/>
    <w:rsid w:val="0094567C"/>
    <w:rsid w:val="009459BB"/>
    <w:rsid w:val="00945C37"/>
    <w:rsid w:val="00945D40"/>
    <w:rsid w:val="00945D54"/>
    <w:rsid w:val="00945E13"/>
    <w:rsid w:val="00945ED2"/>
    <w:rsid w:val="00945F1F"/>
    <w:rsid w:val="0094600B"/>
    <w:rsid w:val="00946090"/>
    <w:rsid w:val="00946277"/>
    <w:rsid w:val="00946369"/>
    <w:rsid w:val="00946428"/>
    <w:rsid w:val="00946538"/>
    <w:rsid w:val="009465F2"/>
    <w:rsid w:val="00946B07"/>
    <w:rsid w:val="00947083"/>
    <w:rsid w:val="0094749B"/>
    <w:rsid w:val="009474DA"/>
    <w:rsid w:val="0094754E"/>
    <w:rsid w:val="00947679"/>
    <w:rsid w:val="009478FE"/>
    <w:rsid w:val="00947CF4"/>
    <w:rsid w:val="00947FCF"/>
    <w:rsid w:val="009500A2"/>
    <w:rsid w:val="0095010D"/>
    <w:rsid w:val="00950120"/>
    <w:rsid w:val="00950929"/>
    <w:rsid w:val="00950EF6"/>
    <w:rsid w:val="0095115B"/>
    <w:rsid w:val="0095149F"/>
    <w:rsid w:val="0095166F"/>
    <w:rsid w:val="00951EB6"/>
    <w:rsid w:val="00951ECB"/>
    <w:rsid w:val="00951EE4"/>
    <w:rsid w:val="0095209D"/>
    <w:rsid w:val="0095209F"/>
    <w:rsid w:val="009520D8"/>
    <w:rsid w:val="00952138"/>
    <w:rsid w:val="009523DF"/>
    <w:rsid w:val="00952442"/>
    <w:rsid w:val="009525A6"/>
    <w:rsid w:val="009526E4"/>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2B3"/>
    <w:rsid w:val="00956689"/>
    <w:rsid w:val="009567E0"/>
    <w:rsid w:val="00956856"/>
    <w:rsid w:val="009568F5"/>
    <w:rsid w:val="0095691A"/>
    <w:rsid w:val="00956A82"/>
    <w:rsid w:val="00956AD5"/>
    <w:rsid w:val="00956D94"/>
    <w:rsid w:val="009570E8"/>
    <w:rsid w:val="00957263"/>
    <w:rsid w:val="00957525"/>
    <w:rsid w:val="00957574"/>
    <w:rsid w:val="00957B5A"/>
    <w:rsid w:val="00957B5F"/>
    <w:rsid w:val="00957C4A"/>
    <w:rsid w:val="00957F47"/>
    <w:rsid w:val="00960064"/>
    <w:rsid w:val="00960282"/>
    <w:rsid w:val="00960603"/>
    <w:rsid w:val="00960991"/>
    <w:rsid w:val="0096099C"/>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8A"/>
    <w:rsid w:val="00962BFC"/>
    <w:rsid w:val="0096310D"/>
    <w:rsid w:val="00963113"/>
    <w:rsid w:val="0096347D"/>
    <w:rsid w:val="0096350D"/>
    <w:rsid w:val="009636E4"/>
    <w:rsid w:val="009638A2"/>
    <w:rsid w:val="009638EF"/>
    <w:rsid w:val="00963916"/>
    <w:rsid w:val="00963A2A"/>
    <w:rsid w:val="00963B67"/>
    <w:rsid w:val="00963D5F"/>
    <w:rsid w:val="00964037"/>
    <w:rsid w:val="00964388"/>
    <w:rsid w:val="0096453B"/>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A4F"/>
    <w:rsid w:val="00970B8B"/>
    <w:rsid w:val="00970C01"/>
    <w:rsid w:val="00970F6E"/>
    <w:rsid w:val="00971064"/>
    <w:rsid w:val="0097152F"/>
    <w:rsid w:val="00971590"/>
    <w:rsid w:val="0097165A"/>
    <w:rsid w:val="009716BE"/>
    <w:rsid w:val="009717AA"/>
    <w:rsid w:val="0097194C"/>
    <w:rsid w:val="00971A1D"/>
    <w:rsid w:val="00971BD0"/>
    <w:rsid w:val="00971D1B"/>
    <w:rsid w:val="00971D61"/>
    <w:rsid w:val="00971EAE"/>
    <w:rsid w:val="009724C5"/>
    <w:rsid w:val="009725A9"/>
    <w:rsid w:val="00972A19"/>
    <w:rsid w:val="00972A42"/>
    <w:rsid w:val="00972C4A"/>
    <w:rsid w:val="009732AD"/>
    <w:rsid w:val="0097357D"/>
    <w:rsid w:val="0097374F"/>
    <w:rsid w:val="00973D0A"/>
    <w:rsid w:val="00973E18"/>
    <w:rsid w:val="00974479"/>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AC"/>
    <w:rsid w:val="009768BF"/>
    <w:rsid w:val="00976AC6"/>
    <w:rsid w:val="00976BCF"/>
    <w:rsid w:val="00976C83"/>
    <w:rsid w:val="00976F73"/>
    <w:rsid w:val="009778D3"/>
    <w:rsid w:val="0097799F"/>
    <w:rsid w:val="00977D9D"/>
    <w:rsid w:val="009800CD"/>
    <w:rsid w:val="009804BE"/>
    <w:rsid w:val="00980834"/>
    <w:rsid w:val="009809E7"/>
    <w:rsid w:val="00980B7F"/>
    <w:rsid w:val="0098145A"/>
    <w:rsid w:val="0098149E"/>
    <w:rsid w:val="009814E3"/>
    <w:rsid w:val="009814FC"/>
    <w:rsid w:val="009816C8"/>
    <w:rsid w:val="009816D9"/>
    <w:rsid w:val="009818FC"/>
    <w:rsid w:val="00981BEC"/>
    <w:rsid w:val="00981DFA"/>
    <w:rsid w:val="00981F1A"/>
    <w:rsid w:val="00982396"/>
    <w:rsid w:val="00982B3F"/>
    <w:rsid w:val="00982D9D"/>
    <w:rsid w:val="009834C6"/>
    <w:rsid w:val="00983761"/>
    <w:rsid w:val="00983879"/>
    <w:rsid w:val="00983961"/>
    <w:rsid w:val="00983AA9"/>
    <w:rsid w:val="00983AB6"/>
    <w:rsid w:val="00983B90"/>
    <w:rsid w:val="00983E0C"/>
    <w:rsid w:val="00983F36"/>
    <w:rsid w:val="00983F3B"/>
    <w:rsid w:val="00983F58"/>
    <w:rsid w:val="00984052"/>
    <w:rsid w:val="009846AF"/>
    <w:rsid w:val="009846C3"/>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EB9"/>
    <w:rsid w:val="00986F77"/>
    <w:rsid w:val="00987120"/>
    <w:rsid w:val="00987189"/>
    <w:rsid w:val="009871C2"/>
    <w:rsid w:val="009873A3"/>
    <w:rsid w:val="009874E9"/>
    <w:rsid w:val="0098786D"/>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7CB"/>
    <w:rsid w:val="0099183F"/>
    <w:rsid w:val="0099184E"/>
    <w:rsid w:val="00991B5F"/>
    <w:rsid w:val="00991BA0"/>
    <w:rsid w:val="009921EA"/>
    <w:rsid w:val="00992582"/>
    <w:rsid w:val="0099261B"/>
    <w:rsid w:val="009927F0"/>
    <w:rsid w:val="009928F4"/>
    <w:rsid w:val="00992D91"/>
    <w:rsid w:val="00992F02"/>
    <w:rsid w:val="0099326C"/>
    <w:rsid w:val="00993463"/>
    <w:rsid w:val="0099373B"/>
    <w:rsid w:val="00993908"/>
    <w:rsid w:val="0099394B"/>
    <w:rsid w:val="00993971"/>
    <w:rsid w:val="00993A68"/>
    <w:rsid w:val="00993A72"/>
    <w:rsid w:val="00993BA4"/>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BF8"/>
    <w:rsid w:val="00995E19"/>
    <w:rsid w:val="00995F06"/>
    <w:rsid w:val="0099617F"/>
    <w:rsid w:val="009961A9"/>
    <w:rsid w:val="00996265"/>
    <w:rsid w:val="009963C0"/>
    <w:rsid w:val="0099644D"/>
    <w:rsid w:val="0099664D"/>
    <w:rsid w:val="0099682A"/>
    <w:rsid w:val="009968B5"/>
    <w:rsid w:val="0099699A"/>
    <w:rsid w:val="009972DC"/>
    <w:rsid w:val="00997405"/>
    <w:rsid w:val="009974CA"/>
    <w:rsid w:val="00997746"/>
    <w:rsid w:val="009978CB"/>
    <w:rsid w:val="00997FB8"/>
    <w:rsid w:val="009A0088"/>
    <w:rsid w:val="009A02CB"/>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413"/>
    <w:rsid w:val="009A455A"/>
    <w:rsid w:val="009A455E"/>
    <w:rsid w:val="009A49B1"/>
    <w:rsid w:val="009A4B50"/>
    <w:rsid w:val="009A4F4B"/>
    <w:rsid w:val="009A5140"/>
    <w:rsid w:val="009A5397"/>
    <w:rsid w:val="009A57C5"/>
    <w:rsid w:val="009A5BF0"/>
    <w:rsid w:val="009A5EC0"/>
    <w:rsid w:val="009A62ED"/>
    <w:rsid w:val="009A635C"/>
    <w:rsid w:val="009A65AF"/>
    <w:rsid w:val="009A6653"/>
    <w:rsid w:val="009A6A7A"/>
    <w:rsid w:val="009A6B1B"/>
    <w:rsid w:val="009A6D91"/>
    <w:rsid w:val="009A7688"/>
    <w:rsid w:val="009A77DC"/>
    <w:rsid w:val="009A7C07"/>
    <w:rsid w:val="009B0126"/>
    <w:rsid w:val="009B013F"/>
    <w:rsid w:val="009B06F9"/>
    <w:rsid w:val="009B0760"/>
    <w:rsid w:val="009B08B8"/>
    <w:rsid w:val="009B08ED"/>
    <w:rsid w:val="009B0BA4"/>
    <w:rsid w:val="009B106D"/>
    <w:rsid w:val="009B114A"/>
    <w:rsid w:val="009B119F"/>
    <w:rsid w:val="009B11B0"/>
    <w:rsid w:val="009B125B"/>
    <w:rsid w:val="009B12B2"/>
    <w:rsid w:val="009B1438"/>
    <w:rsid w:val="009B19B3"/>
    <w:rsid w:val="009B19C2"/>
    <w:rsid w:val="009B19FE"/>
    <w:rsid w:val="009B1EC0"/>
    <w:rsid w:val="009B21FC"/>
    <w:rsid w:val="009B228F"/>
    <w:rsid w:val="009B237A"/>
    <w:rsid w:val="009B24ED"/>
    <w:rsid w:val="009B253C"/>
    <w:rsid w:val="009B2808"/>
    <w:rsid w:val="009B29A3"/>
    <w:rsid w:val="009B2A6A"/>
    <w:rsid w:val="009B2BD7"/>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3E2"/>
    <w:rsid w:val="009B76E0"/>
    <w:rsid w:val="009B7A8B"/>
    <w:rsid w:val="009B7E86"/>
    <w:rsid w:val="009B7FA6"/>
    <w:rsid w:val="009C0157"/>
    <w:rsid w:val="009C027F"/>
    <w:rsid w:val="009C04FA"/>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67D"/>
    <w:rsid w:val="009C494B"/>
    <w:rsid w:val="009C496A"/>
    <w:rsid w:val="009C4B3C"/>
    <w:rsid w:val="009C4BB6"/>
    <w:rsid w:val="009C4C13"/>
    <w:rsid w:val="009C51F3"/>
    <w:rsid w:val="009C529E"/>
    <w:rsid w:val="009C53D1"/>
    <w:rsid w:val="009C57D7"/>
    <w:rsid w:val="009C5AC6"/>
    <w:rsid w:val="009C5B93"/>
    <w:rsid w:val="009C5E31"/>
    <w:rsid w:val="009C5EB3"/>
    <w:rsid w:val="009C60AA"/>
    <w:rsid w:val="009C61A1"/>
    <w:rsid w:val="009C6483"/>
    <w:rsid w:val="009C65AA"/>
    <w:rsid w:val="009C6797"/>
    <w:rsid w:val="009C67BD"/>
    <w:rsid w:val="009C6BF8"/>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1E87"/>
    <w:rsid w:val="009D220F"/>
    <w:rsid w:val="009D2340"/>
    <w:rsid w:val="009D2451"/>
    <w:rsid w:val="009D2989"/>
    <w:rsid w:val="009D299F"/>
    <w:rsid w:val="009D2AEF"/>
    <w:rsid w:val="009D2C3A"/>
    <w:rsid w:val="009D2D11"/>
    <w:rsid w:val="009D31CC"/>
    <w:rsid w:val="009D3E7D"/>
    <w:rsid w:val="009D3F3E"/>
    <w:rsid w:val="009D3FC1"/>
    <w:rsid w:val="009D40FB"/>
    <w:rsid w:val="009D42EF"/>
    <w:rsid w:val="009D43C3"/>
    <w:rsid w:val="009D4652"/>
    <w:rsid w:val="009D490B"/>
    <w:rsid w:val="009D4978"/>
    <w:rsid w:val="009D4B40"/>
    <w:rsid w:val="009D4BDA"/>
    <w:rsid w:val="009D504E"/>
    <w:rsid w:val="009D5318"/>
    <w:rsid w:val="009D5380"/>
    <w:rsid w:val="009D544E"/>
    <w:rsid w:val="009D557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1F60"/>
    <w:rsid w:val="009E21D8"/>
    <w:rsid w:val="009E22EA"/>
    <w:rsid w:val="009E2745"/>
    <w:rsid w:val="009E2765"/>
    <w:rsid w:val="009E2A8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2E1"/>
    <w:rsid w:val="009E5431"/>
    <w:rsid w:val="009E5627"/>
    <w:rsid w:val="009E58A0"/>
    <w:rsid w:val="009E5A2F"/>
    <w:rsid w:val="009E5A86"/>
    <w:rsid w:val="009E5AA2"/>
    <w:rsid w:val="009E5D56"/>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8CB"/>
    <w:rsid w:val="009F29F3"/>
    <w:rsid w:val="009F2EFE"/>
    <w:rsid w:val="009F3410"/>
    <w:rsid w:val="009F36C8"/>
    <w:rsid w:val="009F37E3"/>
    <w:rsid w:val="009F381F"/>
    <w:rsid w:val="009F3AD3"/>
    <w:rsid w:val="009F3ED7"/>
    <w:rsid w:val="009F401A"/>
    <w:rsid w:val="009F40C8"/>
    <w:rsid w:val="009F4417"/>
    <w:rsid w:val="009F44C9"/>
    <w:rsid w:val="009F4654"/>
    <w:rsid w:val="009F4655"/>
    <w:rsid w:val="009F46CD"/>
    <w:rsid w:val="009F46F5"/>
    <w:rsid w:val="009F4D33"/>
    <w:rsid w:val="009F4F97"/>
    <w:rsid w:val="009F532C"/>
    <w:rsid w:val="009F5348"/>
    <w:rsid w:val="009F5883"/>
    <w:rsid w:val="009F58A5"/>
    <w:rsid w:val="009F5B7F"/>
    <w:rsid w:val="009F5E75"/>
    <w:rsid w:val="009F6196"/>
    <w:rsid w:val="009F66FC"/>
    <w:rsid w:val="009F6CA4"/>
    <w:rsid w:val="009F6E82"/>
    <w:rsid w:val="009F6E85"/>
    <w:rsid w:val="009F6FEF"/>
    <w:rsid w:val="009F717D"/>
    <w:rsid w:val="009F71D1"/>
    <w:rsid w:val="009F720B"/>
    <w:rsid w:val="009F73F1"/>
    <w:rsid w:val="009F74E8"/>
    <w:rsid w:val="009F7577"/>
    <w:rsid w:val="009F77F0"/>
    <w:rsid w:val="009F7C91"/>
    <w:rsid w:val="009F7D5A"/>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57B"/>
    <w:rsid w:val="00A026CC"/>
    <w:rsid w:val="00A0289C"/>
    <w:rsid w:val="00A028EC"/>
    <w:rsid w:val="00A02C60"/>
    <w:rsid w:val="00A0300D"/>
    <w:rsid w:val="00A0313E"/>
    <w:rsid w:val="00A0332F"/>
    <w:rsid w:val="00A03352"/>
    <w:rsid w:val="00A03604"/>
    <w:rsid w:val="00A03693"/>
    <w:rsid w:val="00A038B5"/>
    <w:rsid w:val="00A03C92"/>
    <w:rsid w:val="00A03E30"/>
    <w:rsid w:val="00A03F20"/>
    <w:rsid w:val="00A0414F"/>
    <w:rsid w:val="00A042E1"/>
    <w:rsid w:val="00A047A2"/>
    <w:rsid w:val="00A04926"/>
    <w:rsid w:val="00A04DEF"/>
    <w:rsid w:val="00A04F62"/>
    <w:rsid w:val="00A05013"/>
    <w:rsid w:val="00A05087"/>
    <w:rsid w:val="00A05428"/>
    <w:rsid w:val="00A0550C"/>
    <w:rsid w:val="00A05578"/>
    <w:rsid w:val="00A0580C"/>
    <w:rsid w:val="00A0595D"/>
    <w:rsid w:val="00A05B57"/>
    <w:rsid w:val="00A061E2"/>
    <w:rsid w:val="00A065B4"/>
    <w:rsid w:val="00A06710"/>
    <w:rsid w:val="00A06778"/>
    <w:rsid w:val="00A068E2"/>
    <w:rsid w:val="00A06A41"/>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3A7"/>
    <w:rsid w:val="00A135F2"/>
    <w:rsid w:val="00A1368C"/>
    <w:rsid w:val="00A136D7"/>
    <w:rsid w:val="00A137D0"/>
    <w:rsid w:val="00A138F1"/>
    <w:rsid w:val="00A13924"/>
    <w:rsid w:val="00A140AE"/>
    <w:rsid w:val="00A143AB"/>
    <w:rsid w:val="00A1462B"/>
    <w:rsid w:val="00A148C5"/>
    <w:rsid w:val="00A149A2"/>
    <w:rsid w:val="00A14A99"/>
    <w:rsid w:val="00A14EC7"/>
    <w:rsid w:val="00A15026"/>
    <w:rsid w:val="00A150EC"/>
    <w:rsid w:val="00A152BB"/>
    <w:rsid w:val="00A15749"/>
    <w:rsid w:val="00A15BD2"/>
    <w:rsid w:val="00A15C50"/>
    <w:rsid w:val="00A15CDC"/>
    <w:rsid w:val="00A15CDD"/>
    <w:rsid w:val="00A15CFA"/>
    <w:rsid w:val="00A15DDE"/>
    <w:rsid w:val="00A15F4B"/>
    <w:rsid w:val="00A1615F"/>
    <w:rsid w:val="00A164ED"/>
    <w:rsid w:val="00A16785"/>
    <w:rsid w:val="00A169A0"/>
    <w:rsid w:val="00A16A49"/>
    <w:rsid w:val="00A16A71"/>
    <w:rsid w:val="00A16BCC"/>
    <w:rsid w:val="00A16EBA"/>
    <w:rsid w:val="00A16F78"/>
    <w:rsid w:val="00A17029"/>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59"/>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5A"/>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797"/>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B21"/>
    <w:rsid w:val="00A350B1"/>
    <w:rsid w:val="00A35281"/>
    <w:rsid w:val="00A3563E"/>
    <w:rsid w:val="00A35647"/>
    <w:rsid w:val="00A35ADD"/>
    <w:rsid w:val="00A35BB8"/>
    <w:rsid w:val="00A35BD7"/>
    <w:rsid w:val="00A35CE8"/>
    <w:rsid w:val="00A35EBF"/>
    <w:rsid w:val="00A3616C"/>
    <w:rsid w:val="00A3625B"/>
    <w:rsid w:val="00A3627E"/>
    <w:rsid w:val="00A362F4"/>
    <w:rsid w:val="00A365C7"/>
    <w:rsid w:val="00A366B4"/>
    <w:rsid w:val="00A366E9"/>
    <w:rsid w:val="00A367A8"/>
    <w:rsid w:val="00A36820"/>
    <w:rsid w:val="00A36CD5"/>
    <w:rsid w:val="00A3701E"/>
    <w:rsid w:val="00A371AA"/>
    <w:rsid w:val="00A37569"/>
    <w:rsid w:val="00A37634"/>
    <w:rsid w:val="00A37770"/>
    <w:rsid w:val="00A378CB"/>
    <w:rsid w:val="00A37A91"/>
    <w:rsid w:val="00A37BE2"/>
    <w:rsid w:val="00A37C27"/>
    <w:rsid w:val="00A40022"/>
    <w:rsid w:val="00A400C4"/>
    <w:rsid w:val="00A400DB"/>
    <w:rsid w:val="00A40166"/>
    <w:rsid w:val="00A40187"/>
    <w:rsid w:val="00A40371"/>
    <w:rsid w:val="00A40474"/>
    <w:rsid w:val="00A409E1"/>
    <w:rsid w:val="00A409E7"/>
    <w:rsid w:val="00A40DA8"/>
    <w:rsid w:val="00A40F95"/>
    <w:rsid w:val="00A40FAC"/>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2B0"/>
    <w:rsid w:val="00A4230E"/>
    <w:rsid w:val="00A42646"/>
    <w:rsid w:val="00A426CA"/>
    <w:rsid w:val="00A426DB"/>
    <w:rsid w:val="00A42C81"/>
    <w:rsid w:val="00A42D9C"/>
    <w:rsid w:val="00A42EE8"/>
    <w:rsid w:val="00A42F67"/>
    <w:rsid w:val="00A4334F"/>
    <w:rsid w:val="00A433A5"/>
    <w:rsid w:val="00A43472"/>
    <w:rsid w:val="00A434A2"/>
    <w:rsid w:val="00A438C8"/>
    <w:rsid w:val="00A4395F"/>
    <w:rsid w:val="00A43ADA"/>
    <w:rsid w:val="00A43B56"/>
    <w:rsid w:val="00A43D9C"/>
    <w:rsid w:val="00A43E39"/>
    <w:rsid w:val="00A4404D"/>
    <w:rsid w:val="00A4405D"/>
    <w:rsid w:val="00A4421B"/>
    <w:rsid w:val="00A44385"/>
    <w:rsid w:val="00A44762"/>
    <w:rsid w:val="00A44775"/>
    <w:rsid w:val="00A44808"/>
    <w:rsid w:val="00A44BA6"/>
    <w:rsid w:val="00A44C10"/>
    <w:rsid w:val="00A44C4E"/>
    <w:rsid w:val="00A45013"/>
    <w:rsid w:val="00A452ED"/>
    <w:rsid w:val="00A45496"/>
    <w:rsid w:val="00A4596F"/>
    <w:rsid w:val="00A45996"/>
    <w:rsid w:val="00A45A5A"/>
    <w:rsid w:val="00A45C16"/>
    <w:rsid w:val="00A45D1D"/>
    <w:rsid w:val="00A465A4"/>
    <w:rsid w:val="00A467D4"/>
    <w:rsid w:val="00A467FD"/>
    <w:rsid w:val="00A4681F"/>
    <w:rsid w:val="00A46A87"/>
    <w:rsid w:val="00A46BBC"/>
    <w:rsid w:val="00A471AF"/>
    <w:rsid w:val="00A47872"/>
    <w:rsid w:val="00A4796C"/>
    <w:rsid w:val="00A479FE"/>
    <w:rsid w:val="00A47A2F"/>
    <w:rsid w:val="00A47C74"/>
    <w:rsid w:val="00A47E74"/>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52"/>
    <w:rsid w:val="00A5475A"/>
    <w:rsid w:val="00A54F6B"/>
    <w:rsid w:val="00A54F6F"/>
    <w:rsid w:val="00A54FBA"/>
    <w:rsid w:val="00A5508C"/>
    <w:rsid w:val="00A550CE"/>
    <w:rsid w:val="00A552DF"/>
    <w:rsid w:val="00A5539E"/>
    <w:rsid w:val="00A555FA"/>
    <w:rsid w:val="00A5580D"/>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F4D"/>
    <w:rsid w:val="00A6003E"/>
    <w:rsid w:val="00A6018E"/>
    <w:rsid w:val="00A6019D"/>
    <w:rsid w:val="00A6045E"/>
    <w:rsid w:val="00A6072F"/>
    <w:rsid w:val="00A607C2"/>
    <w:rsid w:val="00A60C94"/>
    <w:rsid w:val="00A60F1E"/>
    <w:rsid w:val="00A618F7"/>
    <w:rsid w:val="00A62726"/>
    <w:rsid w:val="00A62892"/>
    <w:rsid w:val="00A62AA0"/>
    <w:rsid w:val="00A62CD7"/>
    <w:rsid w:val="00A62EB4"/>
    <w:rsid w:val="00A6304A"/>
    <w:rsid w:val="00A63054"/>
    <w:rsid w:val="00A63149"/>
    <w:rsid w:val="00A63ABF"/>
    <w:rsid w:val="00A63BB4"/>
    <w:rsid w:val="00A63C59"/>
    <w:rsid w:val="00A63CA0"/>
    <w:rsid w:val="00A63CCD"/>
    <w:rsid w:val="00A63E55"/>
    <w:rsid w:val="00A63EA9"/>
    <w:rsid w:val="00A6443A"/>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C8B"/>
    <w:rsid w:val="00A67D4E"/>
    <w:rsid w:val="00A67D93"/>
    <w:rsid w:val="00A67ECB"/>
    <w:rsid w:val="00A70206"/>
    <w:rsid w:val="00A70233"/>
    <w:rsid w:val="00A70C19"/>
    <w:rsid w:val="00A70C35"/>
    <w:rsid w:val="00A70D6B"/>
    <w:rsid w:val="00A70E4B"/>
    <w:rsid w:val="00A70EFA"/>
    <w:rsid w:val="00A710E2"/>
    <w:rsid w:val="00A710F0"/>
    <w:rsid w:val="00A7110A"/>
    <w:rsid w:val="00A713E1"/>
    <w:rsid w:val="00A715B2"/>
    <w:rsid w:val="00A71653"/>
    <w:rsid w:val="00A71714"/>
    <w:rsid w:val="00A7189E"/>
    <w:rsid w:val="00A71AFB"/>
    <w:rsid w:val="00A71E2C"/>
    <w:rsid w:val="00A71EEE"/>
    <w:rsid w:val="00A72098"/>
    <w:rsid w:val="00A7241F"/>
    <w:rsid w:val="00A7249B"/>
    <w:rsid w:val="00A7273C"/>
    <w:rsid w:val="00A72891"/>
    <w:rsid w:val="00A728FD"/>
    <w:rsid w:val="00A7293B"/>
    <w:rsid w:val="00A72CDE"/>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9B"/>
    <w:rsid w:val="00A743C4"/>
    <w:rsid w:val="00A743EF"/>
    <w:rsid w:val="00A7495A"/>
    <w:rsid w:val="00A74960"/>
    <w:rsid w:val="00A74B22"/>
    <w:rsid w:val="00A74B8E"/>
    <w:rsid w:val="00A74D1B"/>
    <w:rsid w:val="00A74DD2"/>
    <w:rsid w:val="00A74E43"/>
    <w:rsid w:val="00A7541B"/>
    <w:rsid w:val="00A7561D"/>
    <w:rsid w:val="00A75655"/>
    <w:rsid w:val="00A7576C"/>
    <w:rsid w:val="00A757E5"/>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03"/>
    <w:rsid w:val="00A8167F"/>
    <w:rsid w:val="00A816C4"/>
    <w:rsid w:val="00A81832"/>
    <w:rsid w:val="00A81865"/>
    <w:rsid w:val="00A81897"/>
    <w:rsid w:val="00A818D0"/>
    <w:rsid w:val="00A81B95"/>
    <w:rsid w:val="00A81DAF"/>
    <w:rsid w:val="00A82134"/>
    <w:rsid w:val="00A821EE"/>
    <w:rsid w:val="00A82465"/>
    <w:rsid w:val="00A826C0"/>
    <w:rsid w:val="00A82B23"/>
    <w:rsid w:val="00A82F56"/>
    <w:rsid w:val="00A831C6"/>
    <w:rsid w:val="00A831F3"/>
    <w:rsid w:val="00A833D8"/>
    <w:rsid w:val="00A833DF"/>
    <w:rsid w:val="00A83790"/>
    <w:rsid w:val="00A83E41"/>
    <w:rsid w:val="00A83E4A"/>
    <w:rsid w:val="00A84404"/>
    <w:rsid w:val="00A84932"/>
    <w:rsid w:val="00A849D0"/>
    <w:rsid w:val="00A84A29"/>
    <w:rsid w:val="00A84BED"/>
    <w:rsid w:val="00A84C6E"/>
    <w:rsid w:val="00A84F57"/>
    <w:rsid w:val="00A85094"/>
    <w:rsid w:val="00A850BC"/>
    <w:rsid w:val="00A85131"/>
    <w:rsid w:val="00A85317"/>
    <w:rsid w:val="00A853FA"/>
    <w:rsid w:val="00A856D5"/>
    <w:rsid w:val="00A8589A"/>
    <w:rsid w:val="00A85A30"/>
    <w:rsid w:val="00A85B77"/>
    <w:rsid w:val="00A85C02"/>
    <w:rsid w:val="00A85C93"/>
    <w:rsid w:val="00A86056"/>
    <w:rsid w:val="00A8649E"/>
    <w:rsid w:val="00A864FD"/>
    <w:rsid w:val="00A8651E"/>
    <w:rsid w:val="00A867CD"/>
    <w:rsid w:val="00A867FD"/>
    <w:rsid w:val="00A868AF"/>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814"/>
    <w:rsid w:val="00A91A6E"/>
    <w:rsid w:val="00A91C20"/>
    <w:rsid w:val="00A91E4E"/>
    <w:rsid w:val="00A92090"/>
    <w:rsid w:val="00A92940"/>
    <w:rsid w:val="00A9297C"/>
    <w:rsid w:val="00A92A92"/>
    <w:rsid w:val="00A92F59"/>
    <w:rsid w:val="00A934E0"/>
    <w:rsid w:val="00A937DB"/>
    <w:rsid w:val="00A93899"/>
    <w:rsid w:val="00A938CF"/>
    <w:rsid w:val="00A93D50"/>
    <w:rsid w:val="00A93EBD"/>
    <w:rsid w:val="00A93EDE"/>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3A"/>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C1B"/>
    <w:rsid w:val="00AA4EB6"/>
    <w:rsid w:val="00AA52F7"/>
    <w:rsid w:val="00AA5560"/>
    <w:rsid w:val="00AA5636"/>
    <w:rsid w:val="00AA57AF"/>
    <w:rsid w:val="00AA582C"/>
    <w:rsid w:val="00AA59F5"/>
    <w:rsid w:val="00AA5E92"/>
    <w:rsid w:val="00AA62DE"/>
    <w:rsid w:val="00AA6514"/>
    <w:rsid w:val="00AA6741"/>
    <w:rsid w:val="00AA68B1"/>
    <w:rsid w:val="00AA69C3"/>
    <w:rsid w:val="00AA6E1E"/>
    <w:rsid w:val="00AA6EC4"/>
    <w:rsid w:val="00AA7124"/>
    <w:rsid w:val="00AA795A"/>
    <w:rsid w:val="00AA7C8F"/>
    <w:rsid w:val="00AA7D37"/>
    <w:rsid w:val="00AA7E33"/>
    <w:rsid w:val="00AA7E4D"/>
    <w:rsid w:val="00AA7EB8"/>
    <w:rsid w:val="00AB067F"/>
    <w:rsid w:val="00AB0B25"/>
    <w:rsid w:val="00AB0B65"/>
    <w:rsid w:val="00AB0BC6"/>
    <w:rsid w:val="00AB0C9F"/>
    <w:rsid w:val="00AB0E94"/>
    <w:rsid w:val="00AB1070"/>
    <w:rsid w:val="00AB119E"/>
    <w:rsid w:val="00AB18B2"/>
    <w:rsid w:val="00AB1A44"/>
    <w:rsid w:val="00AB1BAC"/>
    <w:rsid w:val="00AB1D49"/>
    <w:rsid w:val="00AB1FF1"/>
    <w:rsid w:val="00AB20C2"/>
    <w:rsid w:val="00AB2119"/>
    <w:rsid w:val="00AB234D"/>
    <w:rsid w:val="00AB25E0"/>
    <w:rsid w:val="00AB26A6"/>
    <w:rsid w:val="00AB2925"/>
    <w:rsid w:val="00AB2D80"/>
    <w:rsid w:val="00AB2D89"/>
    <w:rsid w:val="00AB2DA9"/>
    <w:rsid w:val="00AB2DE2"/>
    <w:rsid w:val="00AB2F38"/>
    <w:rsid w:val="00AB3145"/>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516"/>
    <w:rsid w:val="00AB5D7A"/>
    <w:rsid w:val="00AB5E67"/>
    <w:rsid w:val="00AB6076"/>
    <w:rsid w:val="00AB61D6"/>
    <w:rsid w:val="00AB6247"/>
    <w:rsid w:val="00AB6361"/>
    <w:rsid w:val="00AB6366"/>
    <w:rsid w:val="00AB63E9"/>
    <w:rsid w:val="00AB649F"/>
    <w:rsid w:val="00AB6767"/>
    <w:rsid w:val="00AB6AEE"/>
    <w:rsid w:val="00AB6B48"/>
    <w:rsid w:val="00AB6BF1"/>
    <w:rsid w:val="00AB6C80"/>
    <w:rsid w:val="00AB6F76"/>
    <w:rsid w:val="00AB7042"/>
    <w:rsid w:val="00AB7697"/>
    <w:rsid w:val="00AB77A7"/>
    <w:rsid w:val="00AB78E4"/>
    <w:rsid w:val="00AB79B0"/>
    <w:rsid w:val="00AB7A8E"/>
    <w:rsid w:val="00AB7A90"/>
    <w:rsid w:val="00AB7AF7"/>
    <w:rsid w:val="00AB7E79"/>
    <w:rsid w:val="00AB7F64"/>
    <w:rsid w:val="00AC031D"/>
    <w:rsid w:val="00AC04A9"/>
    <w:rsid w:val="00AC04B5"/>
    <w:rsid w:val="00AC0577"/>
    <w:rsid w:val="00AC07AC"/>
    <w:rsid w:val="00AC0B92"/>
    <w:rsid w:val="00AC0CE2"/>
    <w:rsid w:val="00AC10FA"/>
    <w:rsid w:val="00AC1196"/>
    <w:rsid w:val="00AC1406"/>
    <w:rsid w:val="00AC1591"/>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222"/>
    <w:rsid w:val="00AC7721"/>
    <w:rsid w:val="00AC7962"/>
    <w:rsid w:val="00AC7B10"/>
    <w:rsid w:val="00AC7BC0"/>
    <w:rsid w:val="00AC7E51"/>
    <w:rsid w:val="00AC7EB2"/>
    <w:rsid w:val="00AD0312"/>
    <w:rsid w:val="00AD0318"/>
    <w:rsid w:val="00AD0372"/>
    <w:rsid w:val="00AD04AF"/>
    <w:rsid w:val="00AD04DF"/>
    <w:rsid w:val="00AD0506"/>
    <w:rsid w:val="00AD0554"/>
    <w:rsid w:val="00AD07E7"/>
    <w:rsid w:val="00AD0B02"/>
    <w:rsid w:val="00AD0DDB"/>
    <w:rsid w:val="00AD0E48"/>
    <w:rsid w:val="00AD107C"/>
    <w:rsid w:val="00AD1082"/>
    <w:rsid w:val="00AD151A"/>
    <w:rsid w:val="00AD174A"/>
    <w:rsid w:val="00AD1824"/>
    <w:rsid w:val="00AD186C"/>
    <w:rsid w:val="00AD198B"/>
    <w:rsid w:val="00AD1DF9"/>
    <w:rsid w:val="00AD1EBB"/>
    <w:rsid w:val="00AD2100"/>
    <w:rsid w:val="00AD226D"/>
    <w:rsid w:val="00AD2280"/>
    <w:rsid w:val="00AD2432"/>
    <w:rsid w:val="00AD256B"/>
    <w:rsid w:val="00AD265A"/>
    <w:rsid w:val="00AD26FD"/>
    <w:rsid w:val="00AD2977"/>
    <w:rsid w:val="00AD2CF6"/>
    <w:rsid w:val="00AD3083"/>
    <w:rsid w:val="00AD30D3"/>
    <w:rsid w:val="00AD3641"/>
    <w:rsid w:val="00AD3685"/>
    <w:rsid w:val="00AD396B"/>
    <w:rsid w:val="00AD3B59"/>
    <w:rsid w:val="00AD3B5E"/>
    <w:rsid w:val="00AD3CD7"/>
    <w:rsid w:val="00AD40E3"/>
    <w:rsid w:val="00AD4277"/>
    <w:rsid w:val="00AD439D"/>
    <w:rsid w:val="00AD4899"/>
    <w:rsid w:val="00AD4B4B"/>
    <w:rsid w:val="00AD4D8E"/>
    <w:rsid w:val="00AD4F7D"/>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08"/>
    <w:rsid w:val="00AE3F92"/>
    <w:rsid w:val="00AE41A1"/>
    <w:rsid w:val="00AE45B4"/>
    <w:rsid w:val="00AE47E6"/>
    <w:rsid w:val="00AE48E3"/>
    <w:rsid w:val="00AE4903"/>
    <w:rsid w:val="00AE4A4D"/>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DB2"/>
    <w:rsid w:val="00AF0F7F"/>
    <w:rsid w:val="00AF0FE1"/>
    <w:rsid w:val="00AF16CB"/>
    <w:rsid w:val="00AF178B"/>
    <w:rsid w:val="00AF17E5"/>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CD"/>
    <w:rsid w:val="00AF2DFA"/>
    <w:rsid w:val="00AF2F31"/>
    <w:rsid w:val="00AF30B6"/>
    <w:rsid w:val="00AF310F"/>
    <w:rsid w:val="00AF346A"/>
    <w:rsid w:val="00AF3639"/>
    <w:rsid w:val="00AF36C7"/>
    <w:rsid w:val="00AF3769"/>
    <w:rsid w:val="00AF39BC"/>
    <w:rsid w:val="00AF3AB8"/>
    <w:rsid w:val="00AF3BDB"/>
    <w:rsid w:val="00AF3CEB"/>
    <w:rsid w:val="00AF3CF3"/>
    <w:rsid w:val="00AF40C9"/>
    <w:rsid w:val="00AF4105"/>
    <w:rsid w:val="00AF43A5"/>
    <w:rsid w:val="00AF45A4"/>
    <w:rsid w:val="00AF45C5"/>
    <w:rsid w:val="00AF4601"/>
    <w:rsid w:val="00AF469D"/>
    <w:rsid w:val="00AF47ED"/>
    <w:rsid w:val="00AF48F6"/>
    <w:rsid w:val="00AF4BA5"/>
    <w:rsid w:val="00AF4CA0"/>
    <w:rsid w:val="00AF501E"/>
    <w:rsid w:val="00AF5159"/>
    <w:rsid w:val="00AF535D"/>
    <w:rsid w:val="00AF546E"/>
    <w:rsid w:val="00AF5549"/>
    <w:rsid w:val="00AF583D"/>
    <w:rsid w:val="00AF5941"/>
    <w:rsid w:val="00AF5A5C"/>
    <w:rsid w:val="00AF5C37"/>
    <w:rsid w:val="00AF5E6B"/>
    <w:rsid w:val="00AF5F70"/>
    <w:rsid w:val="00AF6221"/>
    <w:rsid w:val="00AF627D"/>
    <w:rsid w:val="00AF63CE"/>
    <w:rsid w:val="00AF6706"/>
    <w:rsid w:val="00AF681B"/>
    <w:rsid w:val="00AF6A49"/>
    <w:rsid w:val="00AF6F40"/>
    <w:rsid w:val="00AF6FCD"/>
    <w:rsid w:val="00AF7211"/>
    <w:rsid w:val="00AF7251"/>
    <w:rsid w:val="00AF73DC"/>
    <w:rsid w:val="00AF7492"/>
    <w:rsid w:val="00AF795C"/>
    <w:rsid w:val="00AF7A42"/>
    <w:rsid w:val="00AF7C6C"/>
    <w:rsid w:val="00AF7F81"/>
    <w:rsid w:val="00AF7FB0"/>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3A9"/>
    <w:rsid w:val="00B0270D"/>
    <w:rsid w:val="00B0274B"/>
    <w:rsid w:val="00B02B28"/>
    <w:rsid w:val="00B02B5B"/>
    <w:rsid w:val="00B02C50"/>
    <w:rsid w:val="00B02CF5"/>
    <w:rsid w:val="00B02DA1"/>
    <w:rsid w:val="00B03950"/>
    <w:rsid w:val="00B03FE1"/>
    <w:rsid w:val="00B0404F"/>
    <w:rsid w:val="00B04132"/>
    <w:rsid w:val="00B0414C"/>
    <w:rsid w:val="00B04175"/>
    <w:rsid w:val="00B04279"/>
    <w:rsid w:val="00B04507"/>
    <w:rsid w:val="00B04777"/>
    <w:rsid w:val="00B047F0"/>
    <w:rsid w:val="00B04B1A"/>
    <w:rsid w:val="00B04C1E"/>
    <w:rsid w:val="00B04E55"/>
    <w:rsid w:val="00B050C4"/>
    <w:rsid w:val="00B051D9"/>
    <w:rsid w:val="00B051F7"/>
    <w:rsid w:val="00B054F6"/>
    <w:rsid w:val="00B05908"/>
    <w:rsid w:val="00B05A03"/>
    <w:rsid w:val="00B05A46"/>
    <w:rsid w:val="00B05F54"/>
    <w:rsid w:val="00B060F4"/>
    <w:rsid w:val="00B0639E"/>
    <w:rsid w:val="00B0657F"/>
    <w:rsid w:val="00B065BA"/>
    <w:rsid w:val="00B068BB"/>
    <w:rsid w:val="00B06AC6"/>
    <w:rsid w:val="00B06C94"/>
    <w:rsid w:val="00B06D6D"/>
    <w:rsid w:val="00B075F6"/>
    <w:rsid w:val="00B07639"/>
    <w:rsid w:val="00B07709"/>
    <w:rsid w:val="00B07B10"/>
    <w:rsid w:val="00B07B2B"/>
    <w:rsid w:val="00B07C7D"/>
    <w:rsid w:val="00B07D28"/>
    <w:rsid w:val="00B07D5B"/>
    <w:rsid w:val="00B10496"/>
    <w:rsid w:val="00B1064C"/>
    <w:rsid w:val="00B108D1"/>
    <w:rsid w:val="00B10A1C"/>
    <w:rsid w:val="00B10F35"/>
    <w:rsid w:val="00B10F51"/>
    <w:rsid w:val="00B111C1"/>
    <w:rsid w:val="00B111D5"/>
    <w:rsid w:val="00B11238"/>
    <w:rsid w:val="00B113B5"/>
    <w:rsid w:val="00B1146D"/>
    <w:rsid w:val="00B115FF"/>
    <w:rsid w:val="00B1189A"/>
    <w:rsid w:val="00B11B6C"/>
    <w:rsid w:val="00B11F09"/>
    <w:rsid w:val="00B121E1"/>
    <w:rsid w:val="00B12393"/>
    <w:rsid w:val="00B1239F"/>
    <w:rsid w:val="00B123F8"/>
    <w:rsid w:val="00B124C2"/>
    <w:rsid w:val="00B1255B"/>
    <w:rsid w:val="00B1267F"/>
    <w:rsid w:val="00B1290C"/>
    <w:rsid w:val="00B12E99"/>
    <w:rsid w:val="00B1327C"/>
    <w:rsid w:val="00B135D4"/>
    <w:rsid w:val="00B13624"/>
    <w:rsid w:val="00B138F3"/>
    <w:rsid w:val="00B139C6"/>
    <w:rsid w:val="00B13A2B"/>
    <w:rsid w:val="00B13AB9"/>
    <w:rsid w:val="00B13C5B"/>
    <w:rsid w:val="00B13C5F"/>
    <w:rsid w:val="00B13CDD"/>
    <w:rsid w:val="00B13D8F"/>
    <w:rsid w:val="00B13F22"/>
    <w:rsid w:val="00B13FE7"/>
    <w:rsid w:val="00B13FF5"/>
    <w:rsid w:val="00B14004"/>
    <w:rsid w:val="00B14064"/>
    <w:rsid w:val="00B14226"/>
    <w:rsid w:val="00B1461C"/>
    <w:rsid w:val="00B14797"/>
    <w:rsid w:val="00B14C55"/>
    <w:rsid w:val="00B14D8A"/>
    <w:rsid w:val="00B14E48"/>
    <w:rsid w:val="00B15499"/>
    <w:rsid w:val="00B154E5"/>
    <w:rsid w:val="00B1589B"/>
    <w:rsid w:val="00B15A67"/>
    <w:rsid w:val="00B15AA1"/>
    <w:rsid w:val="00B15D4D"/>
    <w:rsid w:val="00B15DD1"/>
    <w:rsid w:val="00B16046"/>
    <w:rsid w:val="00B16084"/>
    <w:rsid w:val="00B16830"/>
    <w:rsid w:val="00B1697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30"/>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C6A"/>
    <w:rsid w:val="00B27E35"/>
    <w:rsid w:val="00B3008D"/>
    <w:rsid w:val="00B30197"/>
    <w:rsid w:val="00B30252"/>
    <w:rsid w:val="00B305B7"/>
    <w:rsid w:val="00B3063F"/>
    <w:rsid w:val="00B30913"/>
    <w:rsid w:val="00B30B26"/>
    <w:rsid w:val="00B31067"/>
    <w:rsid w:val="00B31620"/>
    <w:rsid w:val="00B31951"/>
    <w:rsid w:val="00B31AC6"/>
    <w:rsid w:val="00B31ED9"/>
    <w:rsid w:val="00B31FA6"/>
    <w:rsid w:val="00B3203A"/>
    <w:rsid w:val="00B32087"/>
    <w:rsid w:val="00B320A0"/>
    <w:rsid w:val="00B320F3"/>
    <w:rsid w:val="00B322DB"/>
    <w:rsid w:val="00B3239A"/>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413"/>
    <w:rsid w:val="00B42477"/>
    <w:rsid w:val="00B424FF"/>
    <w:rsid w:val="00B425FB"/>
    <w:rsid w:val="00B429BD"/>
    <w:rsid w:val="00B42E75"/>
    <w:rsid w:val="00B43072"/>
    <w:rsid w:val="00B432E1"/>
    <w:rsid w:val="00B43415"/>
    <w:rsid w:val="00B435B7"/>
    <w:rsid w:val="00B437C5"/>
    <w:rsid w:val="00B43951"/>
    <w:rsid w:val="00B43ACB"/>
    <w:rsid w:val="00B43DFD"/>
    <w:rsid w:val="00B43E14"/>
    <w:rsid w:val="00B44005"/>
    <w:rsid w:val="00B44185"/>
    <w:rsid w:val="00B44449"/>
    <w:rsid w:val="00B44683"/>
    <w:rsid w:val="00B446C7"/>
    <w:rsid w:val="00B4488A"/>
    <w:rsid w:val="00B44917"/>
    <w:rsid w:val="00B44BC2"/>
    <w:rsid w:val="00B44D32"/>
    <w:rsid w:val="00B451F2"/>
    <w:rsid w:val="00B4538D"/>
    <w:rsid w:val="00B453E8"/>
    <w:rsid w:val="00B45817"/>
    <w:rsid w:val="00B459F8"/>
    <w:rsid w:val="00B45A5C"/>
    <w:rsid w:val="00B45ABF"/>
    <w:rsid w:val="00B45BED"/>
    <w:rsid w:val="00B45D25"/>
    <w:rsid w:val="00B45E03"/>
    <w:rsid w:val="00B45FDB"/>
    <w:rsid w:val="00B4684B"/>
    <w:rsid w:val="00B468D1"/>
    <w:rsid w:val="00B46C93"/>
    <w:rsid w:val="00B47438"/>
    <w:rsid w:val="00B47596"/>
    <w:rsid w:val="00B475DF"/>
    <w:rsid w:val="00B47719"/>
    <w:rsid w:val="00B479DF"/>
    <w:rsid w:val="00B47A68"/>
    <w:rsid w:val="00B47CDC"/>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7A"/>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8BF"/>
    <w:rsid w:val="00B54C1C"/>
    <w:rsid w:val="00B54C5F"/>
    <w:rsid w:val="00B54CC3"/>
    <w:rsid w:val="00B54F05"/>
    <w:rsid w:val="00B550E7"/>
    <w:rsid w:val="00B55215"/>
    <w:rsid w:val="00B554E2"/>
    <w:rsid w:val="00B554F6"/>
    <w:rsid w:val="00B556A6"/>
    <w:rsid w:val="00B5576F"/>
    <w:rsid w:val="00B558B4"/>
    <w:rsid w:val="00B558CC"/>
    <w:rsid w:val="00B5592C"/>
    <w:rsid w:val="00B55DE7"/>
    <w:rsid w:val="00B55EC8"/>
    <w:rsid w:val="00B560FA"/>
    <w:rsid w:val="00B565FF"/>
    <w:rsid w:val="00B56608"/>
    <w:rsid w:val="00B568E2"/>
    <w:rsid w:val="00B56938"/>
    <w:rsid w:val="00B5698C"/>
    <w:rsid w:val="00B56A97"/>
    <w:rsid w:val="00B56B38"/>
    <w:rsid w:val="00B56DD5"/>
    <w:rsid w:val="00B56E6B"/>
    <w:rsid w:val="00B56FC9"/>
    <w:rsid w:val="00B57059"/>
    <w:rsid w:val="00B57087"/>
    <w:rsid w:val="00B57223"/>
    <w:rsid w:val="00B574C0"/>
    <w:rsid w:val="00B60085"/>
    <w:rsid w:val="00B6036D"/>
    <w:rsid w:val="00B60424"/>
    <w:rsid w:val="00B606FA"/>
    <w:rsid w:val="00B6084E"/>
    <w:rsid w:val="00B60894"/>
    <w:rsid w:val="00B6095F"/>
    <w:rsid w:val="00B60BB9"/>
    <w:rsid w:val="00B60C3A"/>
    <w:rsid w:val="00B60D18"/>
    <w:rsid w:val="00B61114"/>
    <w:rsid w:val="00B61348"/>
    <w:rsid w:val="00B614BC"/>
    <w:rsid w:val="00B619F3"/>
    <w:rsid w:val="00B619F7"/>
    <w:rsid w:val="00B61DD7"/>
    <w:rsid w:val="00B61DDC"/>
    <w:rsid w:val="00B61FD4"/>
    <w:rsid w:val="00B62033"/>
    <w:rsid w:val="00B62069"/>
    <w:rsid w:val="00B6218D"/>
    <w:rsid w:val="00B621F0"/>
    <w:rsid w:val="00B62B72"/>
    <w:rsid w:val="00B62F7D"/>
    <w:rsid w:val="00B631A6"/>
    <w:rsid w:val="00B63202"/>
    <w:rsid w:val="00B63430"/>
    <w:rsid w:val="00B638F6"/>
    <w:rsid w:val="00B63DD6"/>
    <w:rsid w:val="00B63E0F"/>
    <w:rsid w:val="00B63F0D"/>
    <w:rsid w:val="00B63FAD"/>
    <w:rsid w:val="00B64075"/>
    <w:rsid w:val="00B6447C"/>
    <w:rsid w:val="00B64629"/>
    <w:rsid w:val="00B6466D"/>
    <w:rsid w:val="00B64971"/>
    <w:rsid w:val="00B64F67"/>
    <w:rsid w:val="00B651AB"/>
    <w:rsid w:val="00B6538D"/>
    <w:rsid w:val="00B65605"/>
    <w:rsid w:val="00B6569C"/>
    <w:rsid w:val="00B659CD"/>
    <w:rsid w:val="00B65B1B"/>
    <w:rsid w:val="00B65B6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C9"/>
    <w:rsid w:val="00B67DC8"/>
    <w:rsid w:val="00B67EF6"/>
    <w:rsid w:val="00B67F4A"/>
    <w:rsid w:val="00B7023A"/>
    <w:rsid w:val="00B705D6"/>
    <w:rsid w:val="00B7089F"/>
    <w:rsid w:val="00B708E3"/>
    <w:rsid w:val="00B70E53"/>
    <w:rsid w:val="00B70EB5"/>
    <w:rsid w:val="00B71007"/>
    <w:rsid w:val="00B71083"/>
    <w:rsid w:val="00B71D69"/>
    <w:rsid w:val="00B71DB6"/>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5F2A"/>
    <w:rsid w:val="00B760B1"/>
    <w:rsid w:val="00B7628C"/>
    <w:rsid w:val="00B76428"/>
    <w:rsid w:val="00B7646A"/>
    <w:rsid w:val="00B7653C"/>
    <w:rsid w:val="00B7672A"/>
    <w:rsid w:val="00B768B8"/>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0B6"/>
    <w:rsid w:val="00B841BD"/>
    <w:rsid w:val="00B84308"/>
    <w:rsid w:val="00B84429"/>
    <w:rsid w:val="00B84573"/>
    <w:rsid w:val="00B84687"/>
    <w:rsid w:val="00B847F6"/>
    <w:rsid w:val="00B848E4"/>
    <w:rsid w:val="00B849E9"/>
    <w:rsid w:val="00B84B44"/>
    <w:rsid w:val="00B8500F"/>
    <w:rsid w:val="00B85508"/>
    <w:rsid w:val="00B85911"/>
    <w:rsid w:val="00B85AF6"/>
    <w:rsid w:val="00B85C87"/>
    <w:rsid w:val="00B85E39"/>
    <w:rsid w:val="00B8600A"/>
    <w:rsid w:val="00B861A3"/>
    <w:rsid w:val="00B8622B"/>
    <w:rsid w:val="00B86295"/>
    <w:rsid w:val="00B865FD"/>
    <w:rsid w:val="00B86886"/>
    <w:rsid w:val="00B86978"/>
    <w:rsid w:val="00B86ABC"/>
    <w:rsid w:val="00B86BF4"/>
    <w:rsid w:val="00B86C2A"/>
    <w:rsid w:val="00B86C54"/>
    <w:rsid w:val="00B86CD9"/>
    <w:rsid w:val="00B86E9A"/>
    <w:rsid w:val="00B8706B"/>
    <w:rsid w:val="00B870B1"/>
    <w:rsid w:val="00B870DA"/>
    <w:rsid w:val="00B872B6"/>
    <w:rsid w:val="00B874DF"/>
    <w:rsid w:val="00B87839"/>
    <w:rsid w:val="00B8796E"/>
    <w:rsid w:val="00B87ADF"/>
    <w:rsid w:val="00B87B5A"/>
    <w:rsid w:val="00B87C7B"/>
    <w:rsid w:val="00B87CA7"/>
    <w:rsid w:val="00B87E04"/>
    <w:rsid w:val="00B87F26"/>
    <w:rsid w:val="00B87FB3"/>
    <w:rsid w:val="00B90051"/>
    <w:rsid w:val="00B9035D"/>
    <w:rsid w:val="00B90375"/>
    <w:rsid w:val="00B9056B"/>
    <w:rsid w:val="00B905E8"/>
    <w:rsid w:val="00B908D3"/>
    <w:rsid w:val="00B909E2"/>
    <w:rsid w:val="00B90A24"/>
    <w:rsid w:val="00B90D77"/>
    <w:rsid w:val="00B91102"/>
    <w:rsid w:val="00B91374"/>
    <w:rsid w:val="00B91375"/>
    <w:rsid w:val="00B91594"/>
    <w:rsid w:val="00B92207"/>
    <w:rsid w:val="00B9228A"/>
    <w:rsid w:val="00B927A3"/>
    <w:rsid w:val="00B927E9"/>
    <w:rsid w:val="00B92B97"/>
    <w:rsid w:val="00B92F05"/>
    <w:rsid w:val="00B92F54"/>
    <w:rsid w:val="00B930E5"/>
    <w:rsid w:val="00B9320C"/>
    <w:rsid w:val="00B93661"/>
    <w:rsid w:val="00B9366A"/>
    <w:rsid w:val="00B93A54"/>
    <w:rsid w:val="00B93BFE"/>
    <w:rsid w:val="00B940CA"/>
    <w:rsid w:val="00B94228"/>
    <w:rsid w:val="00B9432A"/>
    <w:rsid w:val="00B94376"/>
    <w:rsid w:val="00B947D0"/>
    <w:rsid w:val="00B94B4F"/>
    <w:rsid w:val="00B94D32"/>
    <w:rsid w:val="00B94D75"/>
    <w:rsid w:val="00B94DF2"/>
    <w:rsid w:val="00B94EFA"/>
    <w:rsid w:val="00B95304"/>
    <w:rsid w:val="00B95535"/>
    <w:rsid w:val="00B95554"/>
    <w:rsid w:val="00B9561A"/>
    <w:rsid w:val="00B95689"/>
    <w:rsid w:val="00B957BC"/>
    <w:rsid w:val="00B95814"/>
    <w:rsid w:val="00B9584D"/>
    <w:rsid w:val="00B95D2B"/>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268"/>
    <w:rsid w:val="00BA1513"/>
    <w:rsid w:val="00BA1568"/>
    <w:rsid w:val="00BA160A"/>
    <w:rsid w:val="00BA1828"/>
    <w:rsid w:val="00BA1985"/>
    <w:rsid w:val="00BA1ACB"/>
    <w:rsid w:val="00BA1DE2"/>
    <w:rsid w:val="00BA1F2E"/>
    <w:rsid w:val="00BA23DE"/>
    <w:rsid w:val="00BA24BA"/>
    <w:rsid w:val="00BA25AF"/>
    <w:rsid w:val="00BA294A"/>
    <w:rsid w:val="00BA2BE7"/>
    <w:rsid w:val="00BA2D96"/>
    <w:rsid w:val="00BA2DA3"/>
    <w:rsid w:val="00BA2F32"/>
    <w:rsid w:val="00BA2F57"/>
    <w:rsid w:val="00BA2FC5"/>
    <w:rsid w:val="00BA316D"/>
    <w:rsid w:val="00BA3559"/>
    <w:rsid w:val="00BA3639"/>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30C"/>
    <w:rsid w:val="00BA73A8"/>
    <w:rsid w:val="00BA7716"/>
    <w:rsid w:val="00BA7831"/>
    <w:rsid w:val="00BA78D7"/>
    <w:rsid w:val="00BA7994"/>
    <w:rsid w:val="00BA7C75"/>
    <w:rsid w:val="00BA7E16"/>
    <w:rsid w:val="00BA7E7D"/>
    <w:rsid w:val="00BA7EB4"/>
    <w:rsid w:val="00BA7F92"/>
    <w:rsid w:val="00BB010B"/>
    <w:rsid w:val="00BB0325"/>
    <w:rsid w:val="00BB040D"/>
    <w:rsid w:val="00BB09E9"/>
    <w:rsid w:val="00BB0A28"/>
    <w:rsid w:val="00BB0E3F"/>
    <w:rsid w:val="00BB0E6F"/>
    <w:rsid w:val="00BB0F61"/>
    <w:rsid w:val="00BB1030"/>
    <w:rsid w:val="00BB116D"/>
    <w:rsid w:val="00BB117E"/>
    <w:rsid w:val="00BB128C"/>
    <w:rsid w:val="00BB159C"/>
    <w:rsid w:val="00BB15DA"/>
    <w:rsid w:val="00BB1638"/>
    <w:rsid w:val="00BB1947"/>
    <w:rsid w:val="00BB197A"/>
    <w:rsid w:val="00BB1AB4"/>
    <w:rsid w:val="00BB1E86"/>
    <w:rsid w:val="00BB1EB5"/>
    <w:rsid w:val="00BB1EBA"/>
    <w:rsid w:val="00BB2030"/>
    <w:rsid w:val="00BB21F6"/>
    <w:rsid w:val="00BB2306"/>
    <w:rsid w:val="00BB2889"/>
    <w:rsid w:val="00BB29D7"/>
    <w:rsid w:val="00BB2A8C"/>
    <w:rsid w:val="00BB2A93"/>
    <w:rsid w:val="00BB2BF6"/>
    <w:rsid w:val="00BB2C93"/>
    <w:rsid w:val="00BB2CBE"/>
    <w:rsid w:val="00BB2D73"/>
    <w:rsid w:val="00BB2F43"/>
    <w:rsid w:val="00BB3099"/>
    <w:rsid w:val="00BB30B2"/>
    <w:rsid w:val="00BB32EC"/>
    <w:rsid w:val="00BB346B"/>
    <w:rsid w:val="00BB371C"/>
    <w:rsid w:val="00BB3AE5"/>
    <w:rsid w:val="00BB3C9E"/>
    <w:rsid w:val="00BB3CFB"/>
    <w:rsid w:val="00BB4073"/>
    <w:rsid w:val="00BB40AD"/>
    <w:rsid w:val="00BB4393"/>
    <w:rsid w:val="00BB4556"/>
    <w:rsid w:val="00BB47A2"/>
    <w:rsid w:val="00BB494D"/>
    <w:rsid w:val="00BB49B4"/>
    <w:rsid w:val="00BB49E6"/>
    <w:rsid w:val="00BB4ABA"/>
    <w:rsid w:val="00BB4AFE"/>
    <w:rsid w:val="00BB4B15"/>
    <w:rsid w:val="00BB4B2B"/>
    <w:rsid w:val="00BB4D0B"/>
    <w:rsid w:val="00BB53CB"/>
    <w:rsid w:val="00BB5696"/>
    <w:rsid w:val="00BB5A22"/>
    <w:rsid w:val="00BB5B4D"/>
    <w:rsid w:val="00BB5C99"/>
    <w:rsid w:val="00BB5F7D"/>
    <w:rsid w:val="00BB611F"/>
    <w:rsid w:val="00BB62AA"/>
    <w:rsid w:val="00BB63B8"/>
    <w:rsid w:val="00BB648A"/>
    <w:rsid w:val="00BB65F0"/>
    <w:rsid w:val="00BB661F"/>
    <w:rsid w:val="00BB6658"/>
    <w:rsid w:val="00BB68E2"/>
    <w:rsid w:val="00BB6BA4"/>
    <w:rsid w:val="00BB6CE7"/>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96E"/>
    <w:rsid w:val="00BC0A37"/>
    <w:rsid w:val="00BC0EEB"/>
    <w:rsid w:val="00BC15B7"/>
    <w:rsid w:val="00BC1669"/>
    <w:rsid w:val="00BC16C6"/>
    <w:rsid w:val="00BC194E"/>
    <w:rsid w:val="00BC1967"/>
    <w:rsid w:val="00BC1B4D"/>
    <w:rsid w:val="00BC1B77"/>
    <w:rsid w:val="00BC2162"/>
    <w:rsid w:val="00BC2462"/>
    <w:rsid w:val="00BC2518"/>
    <w:rsid w:val="00BC292B"/>
    <w:rsid w:val="00BC294A"/>
    <w:rsid w:val="00BC2968"/>
    <w:rsid w:val="00BC2A77"/>
    <w:rsid w:val="00BC2A82"/>
    <w:rsid w:val="00BC2B70"/>
    <w:rsid w:val="00BC30B7"/>
    <w:rsid w:val="00BC3587"/>
    <w:rsid w:val="00BC36CD"/>
    <w:rsid w:val="00BC370F"/>
    <w:rsid w:val="00BC3852"/>
    <w:rsid w:val="00BC3AAF"/>
    <w:rsid w:val="00BC3DBD"/>
    <w:rsid w:val="00BC3DD7"/>
    <w:rsid w:val="00BC40A3"/>
    <w:rsid w:val="00BC41A0"/>
    <w:rsid w:val="00BC4424"/>
    <w:rsid w:val="00BC45AD"/>
    <w:rsid w:val="00BC4EFA"/>
    <w:rsid w:val="00BC5E14"/>
    <w:rsid w:val="00BC5E19"/>
    <w:rsid w:val="00BC5F82"/>
    <w:rsid w:val="00BC60F5"/>
    <w:rsid w:val="00BC6129"/>
    <w:rsid w:val="00BC657B"/>
    <w:rsid w:val="00BC67B6"/>
    <w:rsid w:val="00BC6F41"/>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677"/>
    <w:rsid w:val="00BD2B57"/>
    <w:rsid w:val="00BD30D3"/>
    <w:rsid w:val="00BD3537"/>
    <w:rsid w:val="00BD39EA"/>
    <w:rsid w:val="00BD3BC1"/>
    <w:rsid w:val="00BD3E2B"/>
    <w:rsid w:val="00BD3F17"/>
    <w:rsid w:val="00BD401D"/>
    <w:rsid w:val="00BD463F"/>
    <w:rsid w:val="00BD49DB"/>
    <w:rsid w:val="00BD4B28"/>
    <w:rsid w:val="00BD4B3C"/>
    <w:rsid w:val="00BD4F7E"/>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D6"/>
    <w:rsid w:val="00BD7AEB"/>
    <w:rsid w:val="00BD7E12"/>
    <w:rsid w:val="00BE02D1"/>
    <w:rsid w:val="00BE04FF"/>
    <w:rsid w:val="00BE0582"/>
    <w:rsid w:val="00BE06FF"/>
    <w:rsid w:val="00BE0AD0"/>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062"/>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1E30"/>
    <w:rsid w:val="00BF2258"/>
    <w:rsid w:val="00BF22C7"/>
    <w:rsid w:val="00BF29B9"/>
    <w:rsid w:val="00BF2B4C"/>
    <w:rsid w:val="00BF2B7C"/>
    <w:rsid w:val="00BF2E16"/>
    <w:rsid w:val="00BF302E"/>
    <w:rsid w:val="00BF31A4"/>
    <w:rsid w:val="00BF3386"/>
    <w:rsid w:val="00BF338E"/>
    <w:rsid w:val="00BF3B33"/>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7C3"/>
    <w:rsid w:val="00BF59B2"/>
    <w:rsid w:val="00BF5A89"/>
    <w:rsid w:val="00BF5BEB"/>
    <w:rsid w:val="00BF5C77"/>
    <w:rsid w:val="00BF626B"/>
    <w:rsid w:val="00BF62EF"/>
    <w:rsid w:val="00BF635B"/>
    <w:rsid w:val="00BF650B"/>
    <w:rsid w:val="00BF65DB"/>
    <w:rsid w:val="00BF65F3"/>
    <w:rsid w:val="00BF662D"/>
    <w:rsid w:val="00BF67F8"/>
    <w:rsid w:val="00BF6807"/>
    <w:rsid w:val="00BF6C00"/>
    <w:rsid w:val="00BF6C11"/>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AEC"/>
    <w:rsid w:val="00C00B43"/>
    <w:rsid w:val="00C00C73"/>
    <w:rsid w:val="00C00C91"/>
    <w:rsid w:val="00C00CBA"/>
    <w:rsid w:val="00C00CD5"/>
    <w:rsid w:val="00C0117D"/>
    <w:rsid w:val="00C011CF"/>
    <w:rsid w:val="00C01490"/>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060"/>
    <w:rsid w:val="00C0424A"/>
    <w:rsid w:val="00C04394"/>
    <w:rsid w:val="00C04459"/>
    <w:rsid w:val="00C04626"/>
    <w:rsid w:val="00C048D7"/>
    <w:rsid w:val="00C05179"/>
    <w:rsid w:val="00C052B6"/>
    <w:rsid w:val="00C058A3"/>
    <w:rsid w:val="00C058C5"/>
    <w:rsid w:val="00C05962"/>
    <w:rsid w:val="00C05A2E"/>
    <w:rsid w:val="00C05A86"/>
    <w:rsid w:val="00C05B99"/>
    <w:rsid w:val="00C05CED"/>
    <w:rsid w:val="00C05D6C"/>
    <w:rsid w:val="00C062FF"/>
    <w:rsid w:val="00C063D9"/>
    <w:rsid w:val="00C064E7"/>
    <w:rsid w:val="00C066E3"/>
    <w:rsid w:val="00C0675E"/>
    <w:rsid w:val="00C069C6"/>
    <w:rsid w:val="00C07243"/>
    <w:rsid w:val="00C07258"/>
    <w:rsid w:val="00C07406"/>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567"/>
    <w:rsid w:val="00C11630"/>
    <w:rsid w:val="00C119B8"/>
    <w:rsid w:val="00C11B41"/>
    <w:rsid w:val="00C11C97"/>
    <w:rsid w:val="00C11D9F"/>
    <w:rsid w:val="00C12185"/>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A7C"/>
    <w:rsid w:val="00C20BA4"/>
    <w:rsid w:val="00C2115C"/>
    <w:rsid w:val="00C21273"/>
    <w:rsid w:val="00C2140E"/>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AD6"/>
    <w:rsid w:val="00C24F49"/>
    <w:rsid w:val="00C24F7D"/>
    <w:rsid w:val="00C24FC7"/>
    <w:rsid w:val="00C24FE5"/>
    <w:rsid w:val="00C2508F"/>
    <w:rsid w:val="00C25258"/>
    <w:rsid w:val="00C252AF"/>
    <w:rsid w:val="00C25321"/>
    <w:rsid w:val="00C253A6"/>
    <w:rsid w:val="00C25406"/>
    <w:rsid w:val="00C25619"/>
    <w:rsid w:val="00C25747"/>
    <w:rsid w:val="00C257F4"/>
    <w:rsid w:val="00C2588B"/>
    <w:rsid w:val="00C259C3"/>
    <w:rsid w:val="00C25FE6"/>
    <w:rsid w:val="00C26289"/>
    <w:rsid w:val="00C26313"/>
    <w:rsid w:val="00C26416"/>
    <w:rsid w:val="00C26699"/>
    <w:rsid w:val="00C26B4C"/>
    <w:rsid w:val="00C26CD5"/>
    <w:rsid w:val="00C26D11"/>
    <w:rsid w:val="00C26FE5"/>
    <w:rsid w:val="00C2708C"/>
    <w:rsid w:val="00C2708F"/>
    <w:rsid w:val="00C27242"/>
    <w:rsid w:val="00C27342"/>
    <w:rsid w:val="00C274F4"/>
    <w:rsid w:val="00C279E6"/>
    <w:rsid w:val="00C30322"/>
    <w:rsid w:val="00C3060C"/>
    <w:rsid w:val="00C308E4"/>
    <w:rsid w:val="00C30E3F"/>
    <w:rsid w:val="00C31183"/>
    <w:rsid w:val="00C3163D"/>
    <w:rsid w:val="00C31AEC"/>
    <w:rsid w:val="00C31BEE"/>
    <w:rsid w:val="00C31FB1"/>
    <w:rsid w:val="00C3211D"/>
    <w:rsid w:val="00C3254B"/>
    <w:rsid w:val="00C32800"/>
    <w:rsid w:val="00C32B17"/>
    <w:rsid w:val="00C32DFF"/>
    <w:rsid w:val="00C32EF2"/>
    <w:rsid w:val="00C331F6"/>
    <w:rsid w:val="00C3326E"/>
    <w:rsid w:val="00C33573"/>
    <w:rsid w:val="00C33812"/>
    <w:rsid w:val="00C33B2A"/>
    <w:rsid w:val="00C3400D"/>
    <w:rsid w:val="00C342A5"/>
    <w:rsid w:val="00C342E7"/>
    <w:rsid w:val="00C34319"/>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A9B"/>
    <w:rsid w:val="00C36C13"/>
    <w:rsid w:val="00C36FBB"/>
    <w:rsid w:val="00C3705B"/>
    <w:rsid w:val="00C37119"/>
    <w:rsid w:val="00C37191"/>
    <w:rsid w:val="00C3730C"/>
    <w:rsid w:val="00C37379"/>
    <w:rsid w:val="00C3764E"/>
    <w:rsid w:val="00C376D3"/>
    <w:rsid w:val="00C3789A"/>
    <w:rsid w:val="00C37B4E"/>
    <w:rsid w:val="00C37C3D"/>
    <w:rsid w:val="00C4010E"/>
    <w:rsid w:val="00C40498"/>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709"/>
    <w:rsid w:val="00C428F5"/>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C7"/>
    <w:rsid w:val="00C44FDA"/>
    <w:rsid w:val="00C450CB"/>
    <w:rsid w:val="00C452E3"/>
    <w:rsid w:val="00C453B3"/>
    <w:rsid w:val="00C4540E"/>
    <w:rsid w:val="00C45481"/>
    <w:rsid w:val="00C454A3"/>
    <w:rsid w:val="00C455CE"/>
    <w:rsid w:val="00C45633"/>
    <w:rsid w:val="00C4574A"/>
    <w:rsid w:val="00C45769"/>
    <w:rsid w:val="00C457B8"/>
    <w:rsid w:val="00C4598E"/>
    <w:rsid w:val="00C45C81"/>
    <w:rsid w:val="00C46277"/>
    <w:rsid w:val="00C462FB"/>
    <w:rsid w:val="00C4640B"/>
    <w:rsid w:val="00C4690C"/>
    <w:rsid w:val="00C46EE0"/>
    <w:rsid w:val="00C46EE5"/>
    <w:rsid w:val="00C4745D"/>
    <w:rsid w:val="00C4746A"/>
    <w:rsid w:val="00C4768F"/>
    <w:rsid w:val="00C478A6"/>
    <w:rsid w:val="00C47C00"/>
    <w:rsid w:val="00C5016E"/>
    <w:rsid w:val="00C5045A"/>
    <w:rsid w:val="00C50AC9"/>
    <w:rsid w:val="00C50C38"/>
    <w:rsid w:val="00C5103D"/>
    <w:rsid w:val="00C5107F"/>
    <w:rsid w:val="00C51370"/>
    <w:rsid w:val="00C51775"/>
    <w:rsid w:val="00C517B2"/>
    <w:rsid w:val="00C518B6"/>
    <w:rsid w:val="00C51AD7"/>
    <w:rsid w:val="00C51BAE"/>
    <w:rsid w:val="00C51BC8"/>
    <w:rsid w:val="00C51D5D"/>
    <w:rsid w:val="00C51D72"/>
    <w:rsid w:val="00C51DDF"/>
    <w:rsid w:val="00C51EA1"/>
    <w:rsid w:val="00C51F36"/>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18F"/>
    <w:rsid w:val="00C54388"/>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6A3"/>
    <w:rsid w:val="00C6094D"/>
    <w:rsid w:val="00C60A1E"/>
    <w:rsid w:val="00C60D21"/>
    <w:rsid w:val="00C60DBC"/>
    <w:rsid w:val="00C60ED5"/>
    <w:rsid w:val="00C60FD7"/>
    <w:rsid w:val="00C610DC"/>
    <w:rsid w:val="00C612CB"/>
    <w:rsid w:val="00C6146B"/>
    <w:rsid w:val="00C61559"/>
    <w:rsid w:val="00C61701"/>
    <w:rsid w:val="00C61C1D"/>
    <w:rsid w:val="00C62031"/>
    <w:rsid w:val="00C620E9"/>
    <w:rsid w:val="00C62166"/>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429"/>
    <w:rsid w:val="00C65502"/>
    <w:rsid w:val="00C657EB"/>
    <w:rsid w:val="00C65809"/>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5DB"/>
    <w:rsid w:val="00C70A8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6BF"/>
    <w:rsid w:val="00C727DD"/>
    <w:rsid w:val="00C7290F"/>
    <w:rsid w:val="00C729D9"/>
    <w:rsid w:val="00C729FE"/>
    <w:rsid w:val="00C72B13"/>
    <w:rsid w:val="00C72B29"/>
    <w:rsid w:val="00C72C4A"/>
    <w:rsid w:val="00C72FDE"/>
    <w:rsid w:val="00C73188"/>
    <w:rsid w:val="00C73273"/>
    <w:rsid w:val="00C73374"/>
    <w:rsid w:val="00C7368C"/>
    <w:rsid w:val="00C73BFF"/>
    <w:rsid w:val="00C73F73"/>
    <w:rsid w:val="00C74396"/>
    <w:rsid w:val="00C74405"/>
    <w:rsid w:val="00C74689"/>
    <w:rsid w:val="00C74B16"/>
    <w:rsid w:val="00C74BE0"/>
    <w:rsid w:val="00C74C43"/>
    <w:rsid w:val="00C74C8A"/>
    <w:rsid w:val="00C74CEE"/>
    <w:rsid w:val="00C74CFB"/>
    <w:rsid w:val="00C75002"/>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388"/>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48A"/>
    <w:rsid w:val="00C8280E"/>
    <w:rsid w:val="00C828E1"/>
    <w:rsid w:val="00C82A78"/>
    <w:rsid w:val="00C82B95"/>
    <w:rsid w:val="00C82E83"/>
    <w:rsid w:val="00C82F46"/>
    <w:rsid w:val="00C8347B"/>
    <w:rsid w:val="00C834D3"/>
    <w:rsid w:val="00C83571"/>
    <w:rsid w:val="00C840AE"/>
    <w:rsid w:val="00C840E2"/>
    <w:rsid w:val="00C8415D"/>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0A"/>
    <w:rsid w:val="00C86F13"/>
    <w:rsid w:val="00C87289"/>
    <w:rsid w:val="00C872B4"/>
    <w:rsid w:val="00C87404"/>
    <w:rsid w:val="00C875B2"/>
    <w:rsid w:val="00C877BD"/>
    <w:rsid w:val="00C87AAE"/>
    <w:rsid w:val="00C87ADB"/>
    <w:rsid w:val="00C87FCD"/>
    <w:rsid w:val="00C900B4"/>
    <w:rsid w:val="00C90247"/>
    <w:rsid w:val="00C904EE"/>
    <w:rsid w:val="00C9072F"/>
    <w:rsid w:val="00C90B09"/>
    <w:rsid w:val="00C90D90"/>
    <w:rsid w:val="00C90E60"/>
    <w:rsid w:val="00C90F20"/>
    <w:rsid w:val="00C90F6A"/>
    <w:rsid w:val="00C91058"/>
    <w:rsid w:val="00C9117E"/>
    <w:rsid w:val="00C91253"/>
    <w:rsid w:val="00C91958"/>
    <w:rsid w:val="00C919F9"/>
    <w:rsid w:val="00C921C5"/>
    <w:rsid w:val="00C921CA"/>
    <w:rsid w:val="00C923D6"/>
    <w:rsid w:val="00C92D88"/>
    <w:rsid w:val="00C92DB8"/>
    <w:rsid w:val="00C92EE9"/>
    <w:rsid w:val="00C931CD"/>
    <w:rsid w:val="00C932D2"/>
    <w:rsid w:val="00C93611"/>
    <w:rsid w:val="00C936A0"/>
    <w:rsid w:val="00C937AA"/>
    <w:rsid w:val="00C93889"/>
    <w:rsid w:val="00C93960"/>
    <w:rsid w:val="00C93A0A"/>
    <w:rsid w:val="00C93A5B"/>
    <w:rsid w:val="00C93AD7"/>
    <w:rsid w:val="00C93C33"/>
    <w:rsid w:val="00C93C8E"/>
    <w:rsid w:val="00C94267"/>
    <w:rsid w:val="00C94812"/>
    <w:rsid w:val="00C948C4"/>
    <w:rsid w:val="00C94FDD"/>
    <w:rsid w:val="00C94FF9"/>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61A"/>
    <w:rsid w:val="00C9778C"/>
    <w:rsid w:val="00C977CC"/>
    <w:rsid w:val="00C97989"/>
    <w:rsid w:val="00C97D62"/>
    <w:rsid w:val="00C97EC5"/>
    <w:rsid w:val="00C97EF8"/>
    <w:rsid w:val="00CA012A"/>
    <w:rsid w:val="00CA06EC"/>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3D11"/>
    <w:rsid w:val="00CA4371"/>
    <w:rsid w:val="00CA4721"/>
    <w:rsid w:val="00CA4990"/>
    <w:rsid w:val="00CA4A51"/>
    <w:rsid w:val="00CA4C47"/>
    <w:rsid w:val="00CA4CEE"/>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A58"/>
    <w:rsid w:val="00CA7B46"/>
    <w:rsid w:val="00CA7BDA"/>
    <w:rsid w:val="00CA7D3F"/>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6EF"/>
    <w:rsid w:val="00CB28ED"/>
    <w:rsid w:val="00CB2A24"/>
    <w:rsid w:val="00CB2C1D"/>
    <w:rsid w:val="00CB2D42"/>
    <w:rsid w:val="00CB2D76"/>
    <w:rsid w:val="00CB2E59"/>
    <w:rsid w:val="00CB2EDB"/>
    <w:rsid w:val="00CB2FC0"/>
    <w:rsid w:val="00CB313D"/>
    <w:rsid w:val="00CB316A"/>
    <w:rsid w:val="00CB3336"/>
    <w:rsid w:val="00CB3413"/>
    <w:rsid w:val="00CB3515"/>
    <w:rsid w:val="00CB3578"/>
    <w:rsid w:val="00CB36D4"/>
    <w:rsid w:val="00CB3785"/>
    <w:rsid w:val="00CB37D7"/>
    <w:rsid w:val="00CB3944"/>
    <w:rsid w:val="00CB3F5C"/>
    <w:rsid w:val="00CB3FD1"/>
    <w:rsid w:val="00CB48B9"/>
    <w:rsid w:val="00CB4C77"/>
    <w:rsid w:val="00CB4D5C"/>
    <w:rsid w:val="00CB4D9C"/>
    <w:rsid w:val="00CB5420"/>
    <w:rsid w:val="00CB5425"/>
    <w:rsid w:val="00CB5710"/>
    <w:rsid w:val="00CB5783"/>
    <w:rsid w:val="00CB5C15"/>
    <w:rsid w:val="00CB5D9E"/>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424"/>
    <w:rsid w:val="00CB75AF"/>
    <w:rsid w:val="00CB7632"/>
    <w:rsid w:val="00CB76E2"/>
    <w:rsid w:val="00CB779D"/>
    <w:rsid w:val="00CB7939"/>
    <w:rsid w:val="00CB7A3B"/>
    <w:rsid w:val="00CB7FDF"/>
    <w:rsid w:val="00CC0086"/>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6D"/>
    <w:rsid w:val="00CC3CD7"/>
    <w:rsid w:val="00CC422F"/>
    <w:rsid w:val="00CC426C"/>
    <w:rsid w:val="00CC4329"/>
    <w:rsid w:val="00CC45E0"/>
    <w:rsid w:val="00CC465D"/>
    <w:rsid w:val="00CC4686"/>
    <w:rsid w:val="00CC4ABA"/>
    <w:rsid w:val="00CC4BD5"/>
    <w:rsid w:val="00CC4C49"/>
    <w:rsid w:val="00CC4D47"/>
    <w:rsid w:val="00CC4D54"/>
    <w:rsid w:val="00CC4FB5"/>
    <w:rsid w:val="00CC5010"/>
    <w:rsid w:val="00CC5082"/>
    <w:rsid w:val="00CC5199"/>
    <w:rsid w:val="00CC52B9"/>
    <w:rsid w:val="00CC52ED"/>
    <w:rsid w:val="00CC5787"/>
    <w:rsid w:val="00CC58DE"/>
    <w:rsid w:val="00CC5909"/>
    <w:rsid w:val="00CC59F7"/>
    <w:rsid w:val="00CC5BEF"/>
    <w:rsid w:val="00CC5D41"/>
    <w:rsid w:val="00CC5E8F"/>
    <w:rsid w:val="00CC5F7F"/>
    <w:rsid w:val="00CC612A"/>
    <w:rsid w:val="00CC616C"/>
    <w:rsid w:val="00CC62FE"/>
    <w:rsid w:val="00CC639B"/>
    <w:rsid w:val="00CC6441"/>
    <w:rsid w:val="00CC692E"/>
    <w:rsid w:val="00CC6E42"/>
    <w:rsid w:val="00CC7146"/>
    <w:rsid w:val="00CC7175"/>
    <w:rsid w:val="00CC7558"/>
    <w:rsid w:val="00CC7643"/>
    <w:rsid w:val="00CC79F2"/>
    <w:rsid w:val="00CC7EE6"/>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9BD"/>
    <w:rsid w:val="00CD2C17"/>
    <w:rsid w:val="00CD2D59"/>
    <w:rsid w:val="00CD3100"/>
    <w:rsid w:val="00CD31BB"/>
    <w:rsid w:val="00CD3305"/>
    <w:rsid w:val="00CD3BD2"/>
    <w:rsid w:val="00CD3F13"/>
    <w:rsid w:val="00CD4026"/>
    <w:rsid w:val="00CD435E"/>
    <w:rsid w:val="00CD4425"/>
    <w:rsid w:val="00CD4582"/>
    <w:rsid w:val="00CD4970"/>
    <w:rsid w:val="00CD49BB"/>
    <w:rsid w:val="00CD4A55"/>
    <w:rsid w:val="00CD4A68"/>
    <w:rsid w:val="00CD4B86"/>
    <w:rsid w:val="00CD4FD4"/>
    <w:rsid w:val="00CD5261"/>
    <w:rsid w:val="00CD529B"/>
    <w:rsid w:val="00CD55D0"/>
    <w:rsid w:val="00CD5670"/>
    <w:rsid w:val="00CD591A"/>
    <w:rsid w:val="00CD5983"/>
    <w:rsid w:val="00CD59FE"/>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F8B"/>
    <w:rsid w:val="00CD7FA2"/>
    <w:rsid w:val="00CE0156"/>
    <w:rsid w:val="00CE0456"/>
    <w:rsid w:val="00CE04E1"/>
    <w:rsid w:val="00CE05A7"/>
    <w:rsid w:val="00CE07DA"/>
    <w:rsid w:val="00CE0921"/>
    <w:rsid w:val="00CE0A6B"/>
    <w:rsid w:val="00CE0E0D"/>
    <w:rsid w:val="00CE1010"/>
    <w:rsid w:val="00CE1510"/>
    <w:rsid w:val="00CE1724"/>
    <w:rsid w:val="00CE176E"/>
    <w:rsid w:val="00CE19D6"/>
    <w:rsid w:val="00CE2298"/>
    <w:rsid w:val="00CE2952"/>
    <w:rsid w:val="00CE2AB3"/>
    <w:rsid w:val="00CE2AF9"/>
    <w:rsid w:val="00CE2B25"/>
    <w:rsid w:val="00CE2DA5"/>
    <w:rsid w:val="00CE2EC7"/>
    <w:rsid w:val="00CE312D"/>
    <w:rsid w:val="00CE3250"/>
    <w:rsid w:val="00CE38BD"/>
    <w:rsid w:val="00CE3B80"/>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98C"/>
    <w:rsid w:val="00CE5A42"/>
    <w:rsid w:val="00CE5DAA"/>
    <w:rsid w:val="00CE5E0A"/>
    <w:rsid w:val="00CE5F38"/>
    <w:rsid w:val="00CE6028"/>
    <w:rsid w:val="00CE624D"/>
    <w:rsid w:val="00CE65E3"/>
    <w:rsid w:val="00CE6B6F"/>
    <w:rsid w:val="00CE6D03"/>
    <w:rsid w:val="00CE6D5C"/>
    <w:rsid w:val="00CE6D60"/>
    <w:rsid w:val="00CE70D3"/>
    <w:rsid w:val="00CE73FA"/>
    <w:rsid w:val="00CE7866"/>
    <w:rsid w:val="00CE7C4F"/>
    <w:rsid w:val="00CE7CF3"/>
    <w:rsid w:val="00CE7EB0"/>
    <w:rsid w:val="00CE7EFD"/>
    <w:rsid w:val="00CF02EC"/>
    <w:rsid w:val="00CF0571"/>
    <w:rsid w:val="00CF07AB"/>
    <w:rsid w:val="00CF07FC"/>
    <w:rsid w:val="00CF0B05"/>
    <w:rsid w:val="00CF0CD5"/>
    <w:rsid w:val="00CF0CE8"/>
    <w:rsid w:val="00CF0CEB"/>
    <w:rsid w:val="00CF0D83"/>
    <w:rsid w:val="00CF0D8D"/>
    <w:rsid w:val="00CF119F"/>
    <w:rsid w:val="00CF12FF"/>
    <w:rsid w:val="00CF154D"/>
    <w:rsid w:val="00CF174D"/>
    <w:rsid w:val="00CF1761"/>
    <w:rsid w:val="00CF17FD"/>
    <w:rsid w:val="00CF18FC"/>
    <w:rsid w:val="00CF1DB6"/>
    <w:rsid w:val="00CF2308"/>
    <w:rsid w:val="00CF2426"/>
    <w:rsid w:val="00CF250E"/>
    <w:rsid w:val="00CF2573"/>
    <w:rsid w:val="00CF26C6"/>
    <w:rsid w:val="00CF299F"/>
    <w:rsid w:val="00CF29BC"/>
    <w:rsid w:val="00CF29D7"/>
    <w:rsid w:val="00CF2A63"/>
    <w:rsid w:val="00CF2DBA"/>
    <w:rsid w:val="00CF2E31"/>
    <w:rsid w:val="00CF2E7B"/>
    <w:rsid w:val="00CF35BC"/>
    <w:rsid w:val="00CF36B5"/>
    <w:rsid w:val="00CF3A35"/>
    <w:rsid w:val="00CF3A42"/>
    <w:rsid w:val="00CF3A9B"/>
    <w:rsid w:val="00CF3B5F"/>
    <w:rsid w:val="00CF3EDA"/>
    <w:rsid w:val="00CF4003"/>
    <w:rsid w:val="00CF41B7"/>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830"/>
    <w:rsid w:val="00CF7970"/>
    <w:rsid w:val="00CF79C9"/>
    <w:rsid w:val="00CF7ABF"/>
    <w:rsid w:val="00CF7D1F"/>
    <w:rsid w:val="00D00445"/>
    <w:rsid w:val="00D004FB"/>
    <w:rsid w:val="00D0059B"/>
    <w:rsid w:val="00D007CE"/>
    <w:rsid w:val="00D0089F"/>
    <w:rsid w:val="00D00956"/>
    <w:rsid w:val="00D00AA7"/>
    <w:rsid w:val="00D00F15"/>
    <w:rsid w:val="00D010B0"/>
    <w:rsid w:val="00D01411"/>
    <w:rsid w:val="00D0168E"/>
    <w:rsid w:val="00D01A20"/>
    <w:rsid w:val="00D01AC7"/>
    <w:rsid w:val="00D01AD9"/>
    <w:rsid w:val="00D01EF0"/>
    <w:rsid w:val="00D01F0A"/>
    <w:rsid w:val="00D01FD9"/>
    <w:rsid w:val="00D020FF"/>
    <w:rsid w:val="00D02336"/>
    <w:rsid w:val="00D02352"/>
    <w:rsid w:val="00D0254A"/>
    <w:rsid w:val="00D025CD"/>
    <w:rsid w:val="00D02688"/>
    <w:rsid w:val="00D02A3D"/>
    <w:rsid w:val="00D02B75"/>
    <w:rsid w:val="00D02C90"/>
    <w:rsid w:val="00D02D34"/>
    <w:rsid w:val="00D03544"/>
    <w:rsid w:val="00D0393E"/>
    <w:rsid w:val="00D03CB6"/>
    <w:rsid w:val="00D03CBF"/>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40"/>
    <w:rsid w:val="00D107D3"/>
    <w:rsid w:val="00D108AC"/>
    <w:rsid w:val="00D108B2"/>
    <w:rsid w:val="00D1099F"/>
    <w:rsid w:val="00D10B2A"/>
    <w:rsid w:val="00D10B3C"/>
    <w:rsid w:val="00D11104"/>
    <w:rsid w:val="00D115E7"/>
    <w:rsid w:val="00D11843"/>
    <w:rsid w:val="00D11BED"/>
    <w:rsid w:val="00D11C8F"/>
    <w:rsid w:val="00D120BA"/>
    <w:rsid w:val="00D12223"/>
    <w:rsid w:val="00D12565"/>
    <w:rsid w:val="00D12702"/>
    <w:rsid w:val="00D127C7"/>
    <w:rsid w:val="00D129DB"/>
    <w:rsid w:val="00D13099"/>
    <w:rsid w:val="00D13139"/>
    <w:rsid w:val="00D132DE"/>
    <w:rsid w:val="00D13462"/>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5E48"/>
    <w:rsid w:val="00D161F4"/>
    <w:rsid w:val="00D16324"/>
    <w:rsid w:val="00D16540"/>
    <w:rsid w:val="00D16596"/>
    <w:rsid w:val="00D165F4"/>
    <w:rsid w:val="00D166A0"/>
    <w:rsid w:val="00D16926"/>
    <w:rsid w:val="00D169F2"/>
    <w:rsid w:val="00D16C8C"/>
    <w:rsid w:val="00D16C8E"/>
    <w:rsid w:val="00D16DD4"/>
    <w:rsid w:val="00D1729E"/>
    <w:rsid w:val="00D172D5"/>
    <w:rsid w:val="00D17495"/>
    <w:rsid w:val="00D17A14"/>
    <w:rsid w:val="00D17CB3"/>
    <w:rsid w:val="00D17D34"/>
    <w:rsid w:val="00D17EB3"/>
    <w:rsid w:val="00D17FEA"/>
    <w:rsid w:val="00D20351"/>
    <w:rsid w:val="00D2041E"/>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03C"/>
    <w:rsid w:val="00D23406"/>
    <w:rsid w:val="00D237D0"/>
    <w:rsid w:val="00D2387D"/>
    <w:rsid w:val="00D238F7"/>
    <w:rsid w:val="00D23AB4"/>
    <w:rsid w:val="00D23B4A"/>
    <w:rsid w:val="00D23B7F"/>
    <w:rsid w:val="00D23C58"/>
    <w:rsid w:val="00D23CE5"/>
    <w:rsid w:val="00D23D07"/>
    <w:rsid w:val="00D242BD"/>
    <w:rsid w:val="00D24368"/>
    <w:rsid w:val="00D24AB5"/>
    <w:rsid w:val="00D24F65"/>
    <w:rsid w:val="00D25328"/>
    <w:rsid w:val="00D25525"/>
    <w:rsid w:val="00D2556F"/>
    <w:rsid w:val="00D255BD"/>
    <w:rsid w:val="00D2563C"/>
    <w:rsid w:val="00D258E4"/>
    <w:rsid w:val="00D25E9A"/>
    <w:rsid w:val="00D2602A"/>
    <w:rsid w:val="00D2642A"/>
    <w:rsid w:val="00D26543"/>
    <w:rsid w:val="00D26576"/>
    <w:rsid w:val="00D266F9"/>
    <w:rsid w:val="00D26B6F"/>
    <w:rsid w:val="00D27251"/>
    <w:rsid w:val="00D27429"/>
    <w:rsid w:val="00D279A1"/>
    <w:rsid w:val="00D279EE"/>
    <w:rsid w:val="00D27BA4"/>
    <w:rsid w:val="00D27CC7"/>
    <w:rsid w:val="00D27ECA"/>
    <w:rsid w:val="00D27F28"/>
    <w:rsid w:val="00D27F84"/>
    <w:rsid w:val="00D27FF3"/>
    <w:rsid w:val="00D30009"/>
    <w:rsid w:val="00D3017D"/>
    <w:rsid w:val="00D3029E"/>
    <w:rsid w:val="00D30399"/>
    <w:rsid w:val="00D3056D"/>
    <w:rsid w:val="00D30728"/>
    <w:rsid w:val="00D30960"/>
    <w:rsid w:val="00D30D98"/>
    <w:rsid w:val="00D30F7B"/>
    <w:rsid w:val="00D3114C"/>
    <w:rsid w:val="00D31169"/>
    <w:rsid w:val="00D3180F"/>
    <w:rsid w:val="00D31884"/>
    <w:rsid w:val="00D31923"/>
    <w:rsid w:val="00D31E74"/>
    <w:rsid w:val="00D31EB2"/>
    <w:rsid w:val="00D31F57"/>
    <w:rsid w:val="00D320CF"/>
    <w:rsid w:val="00D3274C"/>
    <w:rsid w:val="00D328D2"/>
    <w:rsid w:val="00D3291D"/>
    <w:rsid w:val="00D329FC"/>
    <w:rsid w:val="00D32C7F"/>
    <w:rsid w:val="00D32D18"/>
    <w:rsid w:val="00D32D5A"/>
    <w:rsid w:val="00D33442"/>
    <w:rsid w:val="00D335EA"/>
    <w:rsid w:val="00D338F5"/>
    <w:rsid w:val="00D33EB7"/>
    <w:rsid w:val="00D3402E"/>
    <w:rsid w:val="00D340C9"/>
    <w:rsid w:val="00D3418C"/>
    <w:rsid w:val="00D34AEA"/>
    <w:rsid w:val="00D34D23"/>
    <w:rsid w:val="00D351DA"/>
    <w:rsid w:val="00D3521C"/>
    <w:rsid w:val="00D352AF"/>
    <w:rsid w:val="00D352E6"/>
    <w:rsid w:val="00D3546F"/>
    <w:rsid w:val="00D3553B"/>
    <w:rsid w:val="00D35738"/>
    <w:rsid w:val="00D3584E"/>
    <w:rsid w:val="00D359E2"/>
    <w:rsid w:val="00D364F7"/>
    <w:rsid w:val="00D36581"/>
    <w:rsid w:val="00D365B1"/>
    <w:rsid w:val="00D366D4"/>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A29"/>
    <w:rsid w:val="00D43B2A"/>
    <w:rsid w:val="00D442EC"/>
    <w:rsid w:val="00D44318"/>
    <w:rsid w:val="00D44367"/>
    <w:rsid w:val="00D443DF"/>
    <w:rsid w:val="00D4449E"/>
    <w:rsid w:val="00D44806"/>
    <w:rsid w:val="00D44B75"/>
    <w:rsid w:val="00D44CB2"/>
    <w:rsid w:val="00D44E06"/>
    <w:rsid w:val="00D45359"/>
    <w:rsid w:val="00D45502"/>
    <w:rsid w:val="00D455CC"/>
    <w:rsid w:val="00D456FD"/>
    <w:rsid w:val="00D45978"/>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B7D"/>
    <w:rsid w:val="00D52C35"/>
    <w:rsid w:val="00D52C4E"/>
    <w:rsid w:val="00D52D6E"/>
    <w:rsid w:val="00D531DA"/>
    <w:rsid w:val="00D53602"/>
    <w:rsid w:val="00D5362A"/>
    <w:rsid w:val="00D5378A"/>
    <w:rsid w:val="00D53BC4"/>
    <w:rsid w:val="00D53F4F"/>
    <w:rsid w:val="00D5413D"/>
    <w:rsid w:val="00D543CB"/>
    <w:rsid w:val="00D544C8"/>
    <w:rsid w:val="00D5460E"/>
    <w:rsid w:val="00D5475C"/>
    <w:rsid w:val="00D54BB2"/>
    <w:rsid w:val="00D54F57"/>
    <w:rsid w:val="00D550AA"/>
    <w:rsid w:val="00D550AD"/>
    <w:rsid w:val="00D553AA"/>
    <w:rsid w:val="00D55A99"/>
    <w:rsid w:val="00D55DE5"/>
    <w:rsid w:val="00D5600B"/>
    <w:rsid w:val="00D56077"/>
    <w:rsid w:val="00D560D0"/>
    <w:rsid w:val="00D561F0"/>
    <w:rsid w:val="00D56456"/>
    <w:rsid w:val="00D56B20"/>
    <w:rsid w:val="00D56C30"/>
    <w:rsid w:val="00D56C72"/>
    <w:rsid w:val="00D56E4E"/>
    <w:rsid w:val="00D56F0A"/>
    <w:rsid w:val="00D5709E"/>
    <w:rsid w:val="00D57220"/>
    <w:rsid w:val="00D57778"/>
    <w:rsid w:val="00D578B3"/>
    <w:rsid w:val="00D57A35"/>
    <w:rsid w:val="00D57AF1"/>
    <w:rsid w:val="00D57B90"/>
    <w:rsid w:val="00D57DC7"/>
    <w:rsid w:val="00D6021B"/>
    <w:rsid w:val="00D60263"/>
    <w:rsid w:val="00D6037D"/>
    <w:rsid w:val="00D603B8"/>
    <w:rsid w:val="00D605BB"/>
    <w:rsid w:val="00D60751"/>
    <w:rsid w:val="00D60CA9"/>
    <w:rsid w:val="00D60D75"/>
    <w:rsid w:val="00D60F67"/>
    <w:rsid w:val="00D60FAC"/>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EA"/>
    <w:rsid w:val="00D64A7D"/>
    <w:rsid w:val="00D64B79"/>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4C"/>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0DF"/>
    <w:rsid w:val="00D71161"/>
    <w:rsid w:val="00D7136C"/>
    <w:rsid w:val="00D713CE"/>
    <w:rsid w:val="00D71407"/>
    <w:rsid w:val="00D715C7"/>
    <w:rsid w:val="00D716D2"/>
    <w:rsid w:val="00D71778"/>
    <w:rsid w:val="00D71879"/>
    <w:rsid w:val="00D719EC"/>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159"/>
    <w:rsid w:val="00D734FF"/>
    <w:rsid w:val="00D73559"/>
    <w:rsid w:val="00D73891"/>
    <w:rsid w:val="00D73AD9"/>
    <w:rsid w:val="00D73EF5"/>
    <w:rsid w:val="00D7413C"/>
    <w:rsid w:val="00D74158"/>
    <w:rsid w:val="00D743F9"/>
    <w:rsid w:val="00D7441F"/>
    <w:rsid w:val="00D744AC"/>
    <w:rsid w:val="00D7455E"/>
    <w:rsid w:val="00D74588"/>
    <w:rsid w:val="00D74661"/>
    <w:rsid w:val="00D74691"/>
    <w:rsid w:val="00D749BB"/>
    <w:rsid w:val="00D749E8"/>
    <w:rsid w:val="00D74A5F"/>
    <w:rsid w:val="00D74B4A"/>
    <w:rsid w:val="00D74CE0"/>
    <w:rsid w:val="00D74FBF"/>
    <w:rsid w:val="00D7500C"/>
    <w:rsid w:val="00D75325"/>
    <w:rsid w:val="00D757E5"/>
    <w:rsid w:val="00D75B35"/>
    <w:rsid w:val="00D76526"/>
    <w:rsid w:val="00D76945"/>
    <w:rsid w:val="00D76979"/>
    <w:rsid w:val="00D76A92"/>
    <w:rsid w:val="00D7707D"/>
    <w:rsid w:val="00D77121"/>
    <w:rsid w:val="00D771A0"/>
    <w:rsid w:val="00D772AF"/>
    <w:rsid w:val="00D772F9"/>
    <w:rsid w:val="00D773D0"/>
    <w:rsid w:val="00D7752F"/>
    <w:rsid w:val="00D77AD2"/>
    <w:rsid w:val="00D77D4C"/>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6F7"/>
    <w:rsid w:val="00D81770"/>
    <w:rsid w:val="00D81A60"/>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2C5"/>
    <w:rsid w:val="00D9093F"/>
    <w:rsid w:val="00D90B21"/>
    <w:rsid w:val="00D90C3A"/>
    <w:rsid w:val="00D90D87"/>
    <w:rsid w:val="00D90DE2"/>
    <w:rsid w:val="00D90E06"/>
    <w:rsid w:val="00D91097"/>
    <w:rsid w:val="00D91151"/>
    <w:rsid w:val="00D9173B"/>
    <w:rsid w:val="00D91836"/>
    <w:rsid w:val="00D918F2"/>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B8"/>
    <w:rsid w:val="00DA122D"/>
    <w:rsid w:val="00DA131C"/>
    <w:rsid w:val="00DA1377"/>
    <w:rsid w:val="00DA16F2"/>
    <w:rsid w:val="00DA1B66"/>
    <w:rsid w:val="00DA21C4"/>
    <w:rsid w:val="00DA2354"/>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5E9"/>
    <w:rsid w:val="00DA4922"/>
    <w:rsid w:val="00DA4ADA"/>
    <w:rsid w:val="00DA4C24"/>
    <w:rsid w:val="00DA4F1D"/>
    <w:rsid w:val="00DA4F55"/>
    <w:rsid w:val="00DA4F56"/>
    <w:rsid w:val="00DA52B3"/>
    <w:rsid w:val="00DA52F0"/>
    <w:rsid w:val="00DA5329"/>
    <w:rsid w:val="00DA5370"/>
    <w:rsid w:val="00DA554C"/>
    <w:rsid w:val="00DA5765"/>
    <w:rsid w:val="00DA5AD8"/>
    <w:rsid w:val="00DA5C54"/>
    <w:rsid w:val="00DA5F26"/>
    <w:rsid w:val="00DA6298"/>
    <w:rsid w:val="00DA6337"/>
    <w:rsid w:val="00DA6936"/>
    <w:rsid w:val="00DA6A2A"/>
    <w:rsid w:val="00DA6D34"/>
    <w:rsid w:val="00DA6DD1"/>
    <w:rsid w:val="00DA7129"/>
    <w:rsid w:val="00DA713C"/>
    <w:rsid w:val="00DA73F1"/>
    <w:rsid w:val="00DA7492"/>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7C3"/>
    <w:rsid w:val="00DB1894"/>
    <w:rsid w:val="00DB1AA5"/>
    <w:rsid w:val="00DB1BBB"/>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356"/>
    <w:rsid w:val="00DB4563"/>
    <w:rsid w:val="00DB4807"/>
    <w:rsid w:val="00DB4BCC"/>
    <w:rsid w:val="00DB4EAC"/>
    <w:rsid w:val="00DB4FA1"/>
    <w:rsid w:val="00DB5149"/>
    <w:rsid w:val="00DB51E5"/>
    <w:rsid w:val="00DB5377"/>
    <w:rsid w:val="00DB53B7"/>
    <w:rsid w:val="00DB5549"/>
    <w:rsid w:val="00DB5581"/>
    <w:rsid w:val="00DB5850"/>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FBA"/>
    <w:rsid w:val="00DC10CC"/>
    <w:rsid w:val="00DC10E6"/>
    <w:rsid w:val="00DC10E9"/>
    <w:rsid w:val="00DC12E6"/>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30A"/>
    <w:rsid w:val="00DC4717"/>
    <w:rsid w:val="00DC4841"/>
    <w:rsid w:val="00DC4B0F"/>
    <w:rsid w:val="00DC4C56"/>
    <w:rsid w:val="00DC5174"/>
    <w:rsid w:val="00DC5453"/>
    <w:rsid w:val="00DC54F2"/>
    <w:rsid w:val="00DC56BC"/>
    <w:rsid w:val="00DC5912"/>
    <w:rsid w:val="00DC5A0D"/>
    <w:rsid w:val="00DC5BE3"/>
    <w:rsid w:val="00DC60AB"/>
    <w:rsid w:val="00DC6460"/>
    <w:rsid w:val="00DC65BC"/>
    <w:rsid w:val="00DC6771"/>
    <w:rsid w:val="00DC6C1A"/>
    <w:rsid w:val="00DC6C92"/>
    <w:rsid w:val="00DC6D47"/>
    <w:rsid w:val="00DC6E04"/>
    <w:rsid w:val="00DC7090"/>
    <w:rsid w:val="00DC70A6"/>
    <w:rsid w:val="00DC789C"/>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925"/>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84"/>
    <w:rsid w:val="00DD5E1B"/>
    <w:rsid w:val="00DD61DD"/>
    <w:rsid w:val="00DD624B"/>
    <w:rsid w:val="00DD6474"/>
    <w:rsid w:val="00DD6514"/>
    <w:rsid w:val="00DD65ED"/>
    <w:rsid w:val="00DD67D5"/>
    <w:rsid w:val="00DD6889"/>
    <w:rsid w:val="00DD6AF8"/>
    <w:rsid w:val="00DD6B47"/>
    <w:rsid w:val="00DD70A6"/>
    <w:rsid w:val="00DD71A0"/>
    <w:rsid w:val="00DD7407"/>
    <w:rsid w:val="00DD76A8"/>
    <w:rsid w:val="00DD7806"/>
    <w:rsid w:val="00DD7909"/>
    <w:rsid w:val="00DD79C8"/>
    <w:rsid w:val="00DD7AB9"/>
    <w:rsid w:val="00DD7D86"/>
    <w:rsid w:val="00DD7DC2"/>
    <w:rsid w:val="00DD7F75"/>
    <w:rsid w:val="00DE00E3"/>
    <w:rsid w:val="00DE0233"/>
    <w:rsid w:val="00DE0874"/>
    <w:rsid w:val="00DE08E8"/>
    <w:rsid w:val="00DE08FE"/>
    <w:rsid w:val="00DE0BF6"/>
    <w:rsid w:val="00DE0C88"/>
    <w:rsid w:val="00DE11BC"/>
    <w:rsid w:val="00DE1640"/>
    <w:rsid w:val="00DE164C"/>
    <w:rsid w:val="00DE19A1"/>
    <w:rsid w:val="00DE19DC"/>
    <w:rsid w:val="00DE1A02"/>
    <w:rsid w:val="00DE1A16"/>
    <w:rsid w:val="00DE2027"/>
    <w:rsid w:val="00DE2373"/>
    <w:rsid w:val="00DE2529"/>
    <w:rsid w:val="00DE298D"/>
    <w:rsid w:val="00DE2B3A"/>
    <w:rsid w:val="00DE2BDC"/>
    <w:rsid w:val="00DE2C96"/>
    <w:rsid w:val="00DE2D27"/>
    <w:rsid w:val="00DE2D53"/>
    <w:rsid w:val="00DE2F95"/>
    <w:rsid w:val="00DE30AA"/>
    <w:rsid w:val="00DE34A4"/>
    <w:rsid w:val="00DE3751"/>
    <w:rsid w:val="00DE39BF"/>
    <w:rsid w:val="00DE3C1B"/>
    <w:rsid w:val="00DE3E8C"/>
    <w:rsid w:val="00DE3EE0"/>
    <w:rsid w:val="00DE416D"/>
    <w:rsid w:val="00DE42BE"/>
    <w:rsid w:val="00DE4323"/>
    <w:rsid w:val="00DE432B"/>
    <w:rsid w:val="00DE4FC5"/>
    <w:rsid w:val="00DE527D"/>
    <w:rsid w:val="00DE52B3"/>
    <w:rsid w:val="00DE5545"/>
    <w:rsid w:val="00DE5606"/>
    <w:rsid w:val="00DE5A29"/>
    <w:rsid w:val="00DE5BF1"/>
    <w:rsid w:val="00DE5C63"/>
    <w:rsid w:val="00DE5EA9"/>
    <w:rsid w:val="00DE5FEE"/>
    <w:rsid w:val="00DE605F"/>
    <w:rsid w:val="00DE6345"/>
    <w:rsid w:val="00DE6998"/>
    <w:rsid w:val="00DE6CD9"/>
    <w:rsid w:val="00DE6D52"/>
    <w:rsid w:val="00DE6E28"/>
    <w:rsid w:val="00DE708A"/>
    <w:rsid w:val="00DE715E"/>
    <w:rsid w:val="00DE715F"/>
    <w:rsid w:val="00DE760F"/>
    <w:rsid w:val="00DE7B57"/>
    <w:rsid w:val="00DE7CE3"/>
    <w:rsid w:val="00DE7D68"/>
    <w:rsid w:val="00DF05EE"/>
    <w:rsid w:val="00DF08A8"/>
    <w:rsid w:val="00DF09A2"/>
    <w:rsid w:val="00DF0DAD"/>
    <w:rsid w:val="00DF0ED6"/>
    <w:rsid w:val="00DF1189"/>
    <w:rsid w:val="00DF125B"/>
    <w:rsid w:val="00DF1391"/>
    <w:rsid w:val="00DF1B5A"/>
    <w:rsid w:val="00DF1DA2"/>
    <w:rsid w:val="00DF1ED6"/>
    <w:rsid w:val="00DF2331"/>
    <w:rsid w:val="00DF233F"/>
    <w:rsid w:val="00DF26C2"/>
    <w:rsid w:val="00DF2B58"/>
    <w:rsid w:val="00DF2FD9"/>
    <w:rsid w:val="00DF31F3"/>
    <w:rsid w:val="00DF3246"/>
    <w:rsid w:val="00DF3523"/>
    <w:rsid w:val="00DF3688"/>
    <w:rsid w:val="00DF3C7D"/>
    <w:rsid w:val="00DF3DC6"/>
    <w:rsid w:val="00DF3E78"/>
    <w:rsid w:val="00DF3E8A"/>
    <w:rsid w:val="00DF4024"/>
    <w:rsid w:val="00DF41AB"/>
    <w:rsid w:val="00DF42CB"/>
    <w:rsid w:val="00DF4393"/>
    <w:rsid w:val="00DF46C3"/>
    <w:rsid w:val="00DF4907"/>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6D32"/>
    <w:rsid w:val="00DF7027"/>
    <w:rsid w:val="00DF7553"/>
    <w:rsid w:val="00DF768E"/>
    <w:rsid w:val="00DF793D"/>
    <w:rsid w:val="00DF794B"/>
    <w:rsid w:val="00DF7CA7"/>
    <w:rsid w:val="00DF7E5F"/>
    <w:rsid w:val="00DF7E9F"/>
    <w:rsid w:val="00DF7F55"/>
    <w:rsid w:val="00DF7F7C"/>
    <w:rsid w:val="00DF7FD3"/>
    <w:rsid w:val="00E000EC"/>
    <w:rsid w:val="00E0016C"/>
    <w:rsid w:val="00E00280"/>
    <w:rsid w:val="00E00308"/>
    <w:rsid w:val="00E00B6A"/>
    <w:rsid w:val="00E00C3A"/>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39"/>
    <w:rsid w:val="00E02CE9"/>
    <w:rsid w:val="00E02E8E"/>
    <w:rsid w:val="00E02EAE"/>
    <w:rsid w:val="00E02FBB"/>
    <w:rsid w:val="00E03035"/>
    <w:rsid w:val="00E03300"/>
    <w:rsid w:val="00E036EB"/>
    <w:rsid w:val="00E0385A"/>
    <w:rsid w:val="00E0390A"/>
    <w:rsid w:val="00E03A4C"/>
    <w:rsid w:val="00E03C44"/>
    <w:rsid w:val="00E03D6B"/>
    <w:rsid w:val="00E03DC8"/>
    <w:rsid w:val="00E03EEE"/>
    <w:rsid w:val="00E04507"/>
    <w:rsid w:val="00E04714"/>
    <w:rsid w:val="00E047B7"/>
    <w:rsid w:val="00E04827"/>
    <w:rsid w:val="00E04AA0"/>
    <w:rsid w:val="00E04D41"/>
    <w:rsid w:val="00E04EC4"/>
    <w:rsid w:val="00E04F3B"/>
    <w:rsid w:val="00E0504D"/>
    <w:rsid w:val="00E05141"/>
    <w:rsid w:val="00E056BD"/>
    <w:rsid w:val="00E0579D"/>
    <w:rsid w:val="00E05989"/>
    <w:rsid w:val="00E05D22"/>
    <w:rsid w:val="00E05DC8"/>
    <w:rsid w:val="00E05DD5"/>
    <w:rsid w:val="00E05E65"/>
    <w:rsid w:val="00E05E88"/>
    <w:rsid w:val="00E061D0"/>
    <w:rsid w:val="00E06545"/>
    <w:rsid w:val="00E0678C"/>
    <w:rsid w:val="00E06880"/>
    <w:rsid w:val="00E06CA6"/>
    <w:rsid w:val="00E07116"/>
    <w:rsid w:val="00E0764F"/>
    <w:rsid w:val="00E07869"/>
    <w:rsid w:val="00E07AD3"/>
    <w:rsid w:val="00E07D02"/>
    <w:rsid w:val="00E07E19"/>
    <w:rsid w:val="00E07ED1"/>
    <w:rsid w:val="00E07F6A"/>
    <w:rsid w:val="00E07FC9"/>
    <w:rsid w:val="00E1061E"/>
    <w:rsid w:val="00E1062A"/>
    <w:rsid w:val="00E1070B"/>
    <w:rsid w:val="00E111C5"/>
    <w:rsid w:val="00E11303"/>
    <w:rsid w:val="00E1143D"/>
    <w:rsid w:val="00E11B15"/>
    <w:rsid w:val="00E11E5F"/>
    <w:rsid w:val="00E11ED9"/>
    <w:rsid w:val="00E12050"/>
    <w:rsid w:val="00E12295"/>
    <w:rsid w:val="00E125FF"/>
    <w:rsid w:val="00E12745"/>
    <w:rsid w:val="00E1287F"/>
    <w:rsid w:val="00E1300F"/>
    <w:rsid w:val="00E1309F"/>
    <w:rsid w:val="00E131B8"/>
    <w:rsid w:val="00E132FF"/>
    <w:rsid w:val="00E136E7"/>
    <w:rsid w:val="00E139C0"/>
    <w:rsid w:val="00E139F6"/>
    <w:rsid w:val="00E13CCE"/>
    <w:rsid w:val="00E13D0F"/>
    <w:rsid w:val="00E13D7D"/>
    <w:rsid w:val="00E13DA2"/>
    <w:rsid w:val="00E13E4A"/>
    <w:rsid w:val="00E1419B"/>
    <w:rsid w:val="00E144B4"/>
    <w:rsid w:val="00E1452B"/>
    <w:rsid w:val="00E146D5"/>
    <w:rsid w:val="00E147B1"/>
    <w:rsid w:val="00E147CE"/>
    <w:rsid w:val="00E148AB"/>
    <w:rsid w:val="00E1490E"/>
    <w:rsid w:val="00E14965"/>
    <w:rsid w:val="00E14A54"/>
    <w:rsid w:val="00E14B03"/>
    <w:rsid w:val="00E14B3D"/>
    <w:rsid w:val="00E14FC5"/>
    <w:rsid w:val="00E15064"/>
    <w:rsid w:val="00E1518E"/>
    <w:rsid w:val="00E152B3"/>
    <w:rsid w:val="00E152CE"/>
    <w:rsid w:val="00E1559C"/>
    <w:rsid w:val="00E15702"/>
    <w:rsid w:val="00E158BF"/>
    <w:rsid w:val="00E1598A"/>
    <w:rsid w:val="00E15B8D"/>
    <w:rsid w:val="00E15C1C"/>
    <w:rsid w:val="00E15DAC"/>
    <w:rsid w:val="00E15E92"/>
    <w:rsid w:val="00E15F0E"/>
    <w:rsid w:val="00E161B2"/>
    <w:rsid w:val="00E16259"/>
    <w:rsid w:val="00E16528"/>
    <w:rsid w:val="00E16572"/>
    <w:rsid w:val="00E165E7"/>
    <w:rsid w:val="00E16732"/>
    <w:rsid w:val="00E1676D"/>
    <w:rsid w:val="00E167FD"/>
    <w:rsid w:val="00E16878"/>
    <w:rsid w:val="00E16931"/>
    <w:rsid w:val="00E16932"/>
    <w:rsid w:val="00E16951"/>
    <w:rsid w:val="00E16A22"/>
    <w:rsid w:val="00E16B1D"/>
    <w:rsid w:val="00E16C83"/>
    <w:rsid w:val="00E16CB6"/>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53"/>
    <w:rsid w:val="00E209C7"/>
    <w:rsid w:val="00E20BDA"/>
    <w:rsid w:val="00E20CE5"/>
    <w:rsid w:val="00E212F3"/>
    <w:rsid w:val="00E219A3"/>
    <w:rsid w:val="00E219CD"/>
    <w:rsid w:val="00E21A83"/>
    <w:rsid w:val="00E21C3C"/>
    <w:rsid w:val="00E21C97"/>
    <w:rsid w:val="00E21CD7"/>
    <w:rsid w:val="00E21EEB"/>
    <w:rsid w:val="00E22106"/>
    <w:rsid w:val="00E227EC"/>
    <w:rsid w:val="00E2294F"/>
    <w:rsid w:val="00E22A7E"/>
    <w:rsid w:val="00E22F3B"/>
    <w:rsid w:val="00E22F79"/>
    <w:rsid w:val="00E230AC"/>
    <w:rsid w:val="00E234CB"/>
    <w:rsid w:val="00E2365E"/>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723"/>
    <w:rsid w:val="00E24998"/>
    <w:rsid w:val="00E249B1"/>
    <w:rsid w:val="00E249BB"/>
    <w:rsid w:val="00E249E9"/>
    <w:rsid w:val="00E24E8B"/>
    <w:rsid w:val="00E250FD"/>
    <w:rsid w:val="00E251B4"/>
    <w:rsid w:val="00E25778"/>
    <w:rsid w:val="00E259C4"/>
    <w:rsid w:val="00E25D5F"/>
    <w:rsid w:val="00E26014"/>
    <w:rsid w:val="00E26138"/>
    <w:rsid w:val="00E262BC"/>
    <w:rsid w:val="00E2636D"/>
    <w:rsid w:val="00E26379"/>
    <w:rsid w:val="00E2691A"/>
    <w:rsid w:val="00E269B4"/>
    <w:rsid w:val="00E26A88"/>
    <w:rsid w:val="00E26D14"/>
    <w:rsid w:val="00E26F2E"/>
    <w:rsid w:val="00E2707E"/>
    <w:rsid w:val="00E271EE"/>
    <w:rsid w:val="00E275A8"/>
    <w:rsid w:val="00E2780B"/>
    <w:rsid w:val="00E278B0"/>
    <w:rsid w:val="00E2791F"/>
    <w:rsid w:val="00E27D17"/>
    <w:rsid w:val="00E3003F"/>
    <w:rsid w:val="00E30069"/>
    <w:rsid w:val="00E301A6"/>
    <w:rsid w:val="00E301AD"/>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BD7"/>
    <w:rsid w:val="00E32C80"/>
    <w:rsid w:val="00E32D22"/>
    <w:rsid w:val="00E33398"/>
    <w:rsid w:val="00E333BC"/>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177"/>
    <w:rsid w:val="00E37567"/>
    <w:rsid w:val="00E379E7"/>
    <w:rsid w:val="00E37AE1"/>
    <w:rsid w:val="00E37AFF"/>
    <w:rsid w:val="00E37C96"/>
    <w:rsid w:val="00E37E42"/>
    <w:rsid w:val="00E37E96"/>
    <w:rsid w:val="00E37FAA"/>
    <w:rsid w:val="00E400CE"/>
    <w:rsid w:val="00E40292"/>
    <w:rsid w:val="00E40334"/>
    <w:rsid w:val="00E404F7"/>
    <w:rsid w:val="00E40A7B"/>
    <w:rsid w:val="00E40AD9"/>
    <w:rsid w:val="00E40AE5"/>
    <w:rsid w:val="00E40C09"/>
    <w:rsid w:val="00E40CEC"/>
    <w:rsid w:val="00E40DB8"/>
    <w:rsid w:val="00E40DD5"/>
    <w:rsid w:val="00E40E38"/>
    <w:rsid w:val="00E4121A"/>
    <w:rsid w:val="00E41585"/>
    <w:rsid w:val="00E416FF"/>
    <w:rsid w:val="00E41783"/>
    <w:rsid w:val="00E418FB"/>
    <w:rsid w:val="00E41EB0"/>
    <w:rsid w:val="00E4243C"/>
    <w:rsid w:val="00E42A31"/>
    <w:rsid w:val="00E42A43"/>
    <w:rsid w:val="00E42B5B"/>
    <w:rsid w:val="00E430DA"/>
    <w:rsid w:val="00E4340B"/>
    <w:rsid w:val="00E436EC"/>
    <w:rsid w:val="00E43771"/>
    <w:rsid w:val="00E4398A"/>
    <w:rsid w:val="00E439BD"/>
    <w:rsid w:val="00E43ABC"/>
    <w:rsid w:val="00E43DB0"/>
    <w:rsid w:val="00E4413C"/>
    <w:rsid w:val="00E442B5"/>
    <w:rsid w:val="00E44357"/>
    <w:rsid w:val="00E44392"/>
    <w:rsid w:val="00E443AA"/>
    <w:rsid w:val="00E444A4"/>
    <w:rsid w:val="00E44668"/>
    <w:rsid w:val="00E44BDB"/>
    <w:rsid w:val="00E4500E"/>
    <w:rsid w:val="00E4523D"/>
    <w:rsid w:val="00E4538F"/>
    <w:rsid w:val="00E45392"/>
    <w:rsid w:val="00E45488"/>
    <w:rsid w:val="00E454D0"/>
    <w:rsid w:val="00E45598"/>
    <w:rsid w:val="00E45B78"/>
    <w:rsid w:val="00E45C71"/>
    <w:rsid w:val="00E45F01"/>
    <w:rsid w:val="00E4600E"/>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4FC"/>
    <w:rsid w:val="00E478C6"/>
    <w:rsid w:val="00E47ED9"/>
    <w:rsid w:val="00E502A7"/>
    <w:rsid w:val="00E502E2"/>
    <w:rsid w:val="00E505B3"/>
    <w:rsid w:val="00E505F4"/>
    <w:rsid w:val="00E506D1"/>
    <w:rsid w:val="00E5078B"/>
    <w:rsid w:val="00E508E1"/>
    <w:rsid w:val="00E509B7"/>
    <w:rsid w:val="00E50B4A"/>
    <w:rsid w:val="00E50F46"/>
    <w:rsid w:val="00E51004"/>
    <w:rsid w:val="00E5127A"/>
    <w:rsid w:val="00E514DC"/>
    <w:rsid w:val="00E515BB"/>
    <w:rsid w:val="00E51945"/>
    <w:rsid w:val="00E51954"/>
    <w:rsid w:val="00E519B3"/>
    <w:rsid w:val="00E51A48"/>
    <w:rsid w:val="00E51EEB"/>
    <w:rsid w:val="00E51F12"/>
    <w:rsid w:val="00E52254"/>
    <w:rsid w:val="00E52739"/>
    <w:rsid w:val="00E52C8E"/>
    <w:rsid w:val="00E52D41"/>
    <w:rsid w:val="00E5306C"/>
    <w:rsid w:val="00E530C3"/>
    <w:rsid w:val="00E5350E"/>
    <w:rsid w:val="00E53766"/>
    <w:rsid w:val="00E538E7"/>
    <w:rsid w:val="00E53A48"/>
    <w:rsid w:val="00E54119"/>
    <w:rsid w:val="00E546AB"/>
    <w:rsid w:val="00E547D6"/>
    <w:rsid w:val="00E54A05"/>
    <w:rsid w:val="00E54A1A"/>
    <w:rsid w:val="00E54B7A"/>
    <w:rsid w:val="00E54C67"/>
    <w:rsid w:val="00E55396"/>
    <w:rsid w:val="00E5571A"/>
    <w:rsid w:val="00E55912"/>
    <w:rsid w:val="00E5593D"/>
    <w:rsid w:val="00E55A67"/>
    <w:rsid w:val="00E55DED"/>
    <w:rsid w:val="00E55E30"/>
    <w:rsid w:val="00E560B5"/>
    <w:rsid w:val="00E56244"/>
    <w:rsid w:val="00E5668F"/>
    <w:rsid w:val="00E56829"/>
    <w:rsid w:val="00E56CC7"/>
    <w:rsid w:val="00E56D62"/>
    <w:rsid w:val="00E56F01"/>
    <w:rsid w:val="00E57130"/>
    <w:rsid w:val="00E57274"/>
    <w:rsid w:val="00E5776B"/>
    <w:rsid w:val="00E57EC1"/>
    <w:rsid w:val="00E57EE5"/>
    <w:rsid w:val="00E60203"/>
    <w:rsid w:val="00E603F7"/>
    <w:rsid w:val="00E605BF"/>
    <w:rsid w:val="00E607FD"/>
    <w:rsid w:val="00E60889"/>
    <w:rsid w:val="00E6097B"/>
    <w:rsid w:val="00E609E0"/>
    <w:rsid w:val="00E60C1A"/>
    <w:rsid w:val="00E60E8D"/>
    <w:rsid w:val="00E6144C"/>
    <w:rsid w:val="00E61ADA"/>
    <w:rsid w:val="00E61B11"/>
    <w:rsid w:val="00E61BF3"/>
    <w:rsid w:val="00E61CC4"/>
    <w:rsid w:val="00E61EF5"/>
    <w:rsid w:val="00E61F27"/>
    <w:rsid w:val="00E61F45"/>
    <w:rsid w:val="00E61F4E"/>
    <w:rsid w:val="00E62497"/>
    <w:rsid w:val="00E62526"/>
    <w:rsid w:val="00E628A7"/>
    <w:rsid w:val="00E62C01"/>
    <w:rsid w:val="00E62D5C"/>
    <w:rsid w:val="00E63153"/>
    <w:rsid w:val="00E633F3"/>
    <w:rsid w:val="00E63526"/>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EF8"/>
    <w:rsid w:val="00E65210"/>
    <w:rsid w:val="00E652C9"/>
    <w:rsid w:val="00E65389"/>
    <w:rsid w:val="00E654DD"/>
    <w:rsid w:val="00E654FA"/>
    <w:rsid w:val="00E65651"/>
    <w:rsid w:val="00E6571F"/>
    <w:rsid w:val="00E6572A"/>
    <w:rsid w:val="00E658DB"/>
    <w:rsid w:val="00E659CF"/>
    <w:rsid w:val="00E65BCB"/>
    <w:rsid w:val="00E65CD8"/>
    <w:rsid w:val="00E65E3A"/>
    <w:rsid w:val="00E660F8"/>
    <w:rsid w:val="00E6615D"/>
    <w:rsid w:val="00E662D7"/>
    <w:rsid w:val="00E66433"/>
    <w:rsid w:val="00E66577"/>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311"/>
    <w:rsid w:val="00E705D2"/>
    <w:rsid w:val="00E706B3"/>
    <w:rsid w:val="00E706F7"/>
    <w:rsid w:val="00E70BCC"/>
    <w:rsid w:val="00E70E61"/>
    <w:rsid w:val="00E70F3D"/>
    <w:rsid w:val="00E710B2"/>
    <w:rsid w:val="00E71260"/>
    <w:rsid w:val="00E71486"/>
    <w:rsid w:val="00E7151B"/>
    <w:rsid w:val="00E7157E"/>
    <w:rsid w:val="00E715BC"/>
    <w:rsid w:val="00E7160A"/>
    <w:rsid w:val="00E71725"/>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C57"/>
    <w:rsid w:val="00E72E63"/>
    <w:rsid w:val="00E7337C"/>
    <w:rsid w:val="00E733A5"/>
    <w:rsid w:val="00E73626"/>
    <w:rsid w:val="00E73642"/>
    <w:rsid w:val="00E7385D"/>
    <w:rsid w:val="00E739E3"/>
    <w:rsid w:val="00E73C6D"/>
    <w:rsid w:val="00E73DCD"/>
    <w:rsid w:val="00E74076"/>
    <w:rsid w:val="00E740F7"/>
    <w:rsid w:val="00E741E3"/>
    <w:rsid w:val="00E7462A"/>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71E4"/>
    <w:rsid w:val="00E77279"/>
    <w:rsid w:val="00E773A8"/>
    <w:rsid w:val="00E7792F"/>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C4D"/>
    <w:rsid w:val="00E820F6"/>
    <w:rsid w:val="00E82355"/>
    <w:rsid w:val="00E82692"/>
    <w:rsid w:val="00E826FE"/>
    <w:rsid w:val="00E828F7"/>
    <w:rsid w:val="00E82913"/>
    <w:rsid w:val="00E82A9B"/>
    <w:rsid w:val="00E82D2F"/>
    <w:rsid w:val="00E82D92"/>
    <w:rsid w:val="00E82FE4"/>
    <w:rsid w:val="00E8325B"/>
    <w:rsid w:val="00E83545"/>
    <w:rsid w:val="00E83573"/>
    <w:rsid w:val="00E8376A"/>
    <w:rsid w:val="00E838DE"/>
    <w:rsid w:val="00E83AE7"/>
    <w:rsid w:val="00E83E34"/>
    <w:rsid w:val="00E8408C"/>
    <w:rsid w:val="00E840C2"/>
    <w:rsid w:val="00E841B4"/>
    <w:rsid w:val="00E8489F"/>
    <w:rsid w:val="00E84A70"/>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892"/>
    <w:rsid w:val="00E87042"/>
    <w:rsid w:val="00E87268"/>
    <w:rsid w:val="00E872DC"/>
    <w:rsid w:val="00E87375"/>
    <w:rsid w:val="00E87470"/>
    <w:rsid w:val="00E87758"/>
    <w:rsid w:val="00E87864"/>
    <w:rsid w:val="00E878DE"/>
    <w:rsid w:val="00E87A83"/>
    <w:rsid w:val="00E87CBB"/>
    <w:rsid w:val="00E87D09"/>
    <w:rsid w:val="00E87DCA"/>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3BE2"/>
    <w:rsid w:val="00E93FA9"/>
    <w:rsid w:val="00E940FC"/>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3A"/>
    <w:rsid w:val="00E9688B"/>
    <w:rsid w:val="00E9695A"/>
    <w:rsid w:val="00E96B4F"/>
    <w:rsid w:val="00E96CCE"/>
    <w:rsid w:val="00E96E00"/>
    <w:rsid w:val="00E96E72"/>
    <w:rsid w:val="00E96F50"/>
    <w:rsid w:val="00E97081"/>
    <w:rsid w:val="00E97210"/>
    <w:rsid w:val="00E979D3"/>
    <w:rsid w:val="00E97DFB"/>
    <w:rsid w:val="00EA0015"/>
    <w:rsid w:val="00EA0051"/>
    <w:rsid w:val="00EA01E1"/>
    <w:rsid w:val="00EA03E7"/>
    <w:rsid w:val="00EA0619"/>
    <w:rsid w:val="00EA0923"/>
    <w:rsid w:val="00EA0962"/>
    <w:rsid w:val="00EA0A6D"/>
    <w:rsid w:val="00EA0B17"/>
    <w:rsid w:val="00EA0BCF"/>
    <w:rsid w:val="00EA1093"/>
    <w:rsid w:val="00EA1661"/>
    <w:rsid w:val="00EA1931"/>
    <w:rsid w:val="00EA1A69"/>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1AF"/>
    <w:rsid w:val="00EA4290"/>
    <w:rsid w:val="00EA42E6"/>
    <w:rsid w:val="00EA4361"/>
    <w:rsid w:val="00EA447C"/>
    <w:rsid w:val="00EA473C"/>
    <w:rsid w:val="00EA4748"/>
    <w:rsid w:val="00EA4A92"/>
    <w:rsid w:val="00EA4BA0"/>
    <w:rsid w:val="00EA5296"/>
    <w:rsid w:val="00EA539C"/>
    <w:rsid w:val="00EA5636"/>
    <w:rsid w:val="00EA56E3"/>
    <w:rsid w:val="00EA572E"/>
    <w:rsid w:val="00EA5A6F"/>
    <w:rsid w:val="00EA5B55"/>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234"/>
    <w:rsid w:val="00EB02B5"/>
    <w:rsid w:val="00EB0818"/>
    <w:rsid w:val="00EB0821"/>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205C"/>
    <w:rsid w:val="00EB2064"/>
    <w:rsid w:val="00EB20CD"/>
    <w:rsid w:val="00EB236A"/>
    <w:rsid w:val="00EB24C8"/>
    <w:rsid w:val="00EB25E0"/>
    <w:rsid w:val="00EB2700"/>
    <w:rsid w:val="00EB27F4"/>
    <w:rsid w:val="00EB2843"/>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9A9"/>
    <w:rsid w:val="00EB5CB2"/>
    <w:rsid w:val="00EB5CB9"/>
    <w:rsid w:val="00EB5F0C"/>
    <w:rsid w:val="00EB6001"/>
    <w:rsid w:val="00EB6215"/>
    <w:rsid w:val="00EB6245"/>
    <w:rsid w:val="00EB62E4"/>
    <w:rsid w:val="00EB630F"/>
    <w:rsid w:val="00EB64DE"/>
    <w:rsid w:val="00EB6923"/>
    <w:rsid w:val="00EB6E42"/>
    <w:rsid w:val="00EB7021"/>
    <w:rsid w:val="00EB714F"/>
    <w:rsid w:val="00EB72AD"/>
    <w:rsid w:val="00EB72D1"/>
    <w:rsid w:val="00EB7300"/>
    <w:rsid w:val="00EB7576"/>
    <w:rsid w:val="00EB75DB"/>
    <w:rsid w:val="00EB782F"/>
    <w:rsid w:val="00EB792B"/>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38"/>
    <w:rsid w:val="00EC15C2"/>
    <w:rsid w:val="00EC17BA"/>
    <w:rsid w:val="00EC1BAC"/>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7B6"/>
    <w:rsid w:val="00EC3AA3"/>
    <w:rsid w:val="00EC3AC3"/>
    <w:rsid w:val="00EC3B3B"/>
    <w:rsid w:val="00EC3D86"/>
    <w:rsid w:val="00EC4373"/>
    <w:rsid w:val="00EC4379"/>
    <w:rsid w:val="00EC4461"/>
    <w:rsid w:val="00EC4468"/>
    <w:rsid w:val="00EC4525"/>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6525"/>
    <w:rsid w:val="00EC6F7A"/>
    <w:rsid w:val="00EC7021"/>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D7"/>
    <w:rsid w:val="00ED0F48"/>
    <w:rsid w:val="00ED0F67"/>
    <w:rsid w:val="00ED1047"/>
    <w:rsid w:val="00ED12AE"/>
    <w:rsid w:val="00ED12F2"/>
    <w:rsid w:val="00ED1485"/>
    <w:rsid w:val="00ED17B6"/>
    <w:rsid w:val="00ED1A2F"/>
    <w:rsid w:val="00ED1AF9"/>
    <w:rsid w:val="00ED1B9A"/>
    <w:rsid w:val="00ED1BF7"/>
    <w:rsid w:val="00ED1CFC"/>
    <w:rsid w:val="00ED1FFB"/>
    <w:rsid w:val="00ED243F"/>
    <w:rsid w:val="00ED29E1"/>
    <w:rsid w:val="00ED2A6C"/>
    <w:rsid w:val="00ED2ABE"/>
    <w:rsid w:val="00ED2BE7"/>
    <w:rsid w:val="00ED2F9E"/>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4F06"/>
    <w:rsid w:val="00ED54A7"/>
    <w:rsid w:val="00ED5A0D"/>
    <w:rsid w:val="00ED5AE7"/>
    <w:rsid w:val="00ED5C21"/>
    <w:rsid w:val="00ED622C"/>
    <w:rsid w:val="00ED62DA"/>
    <w:rsid w:val="00ED62FC"/>
    <w:rsid w:val="00ED67AD"/>
    <w:rsid w:val="00ED68D2"/>
    <w:rsid w:val="00ED6DCC"/>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2BF"/>
    <w:rsid w:val="00EE153B"/>
    <w:rsid w:val="00EE1659"/>
    <w:rsid w:val="00EE182A"/>
    <w:rsid w:val="00EE1D4F"/>
    <w:rsid w:val="00EE20FE"/>
    <w:rsid w:val="00EE2285"/>
    <w:rsid w:val="00EE22ED"/>
    <w:rsid w:val="00EE242C"/>
    <w:rsid w:val="00EE244A"/>
    <w:rsid w:val="00EE2512"/>
    <w:rsid w:val="00EE288A"/>
    <w:rsid w:val="00EE28D1"/>
    <w:rsid w:val="00EE2D58"/>
    <w:rsid w:val="00EE2DD4"/>
    <w:rsid w:val="00EE2EA0"/>
    <w:rsid w:val="00EE2F9D"/>
    <w:rsid w:val="00EE31D1"/>
    <w:rsid w:val="00EE3318"/>
    <w:rsid w:val="00EE3324"/>
    <w:rsid w:val="00EE387E"/>
    <w:rsid w:val="00EE3B4C"/>
    <w:rsid w:val="00EE3B88"/>
    <w:rsid w:val="00EE3E89"/>
    <w:rsid w:val="00EE3F92"/>
    <w:rsid w:val="00EE437E"/>
    <w:rsid w:val="00EE44D1"/>
    <w:rsid w:val="00EE4680"/>
    <w:rsid w:val="00EE48F7"/>
    <w:rsid w:val="00EE4922"/>
    <w:rsid w:val="00EE4BBC"/>
    <w:rsid w:val="00EE4C2C"/>
    <w:rsid w:val="00EE5036"/>
    <w:rsid w:val="00EE52FE"/>
    <w:rsid w:val="00EE53CC"/>
    <w:rsid w:val="00EE5878"/>
    <w:rsid w:val="00EE59DC"/>
    <w:rsid w:val="00EE5A37"/>
    <w:rsid w:val="00EE5E5D"/>
    <w:rsid w:val="00EE5ECF"/>
    <w:rsid w:val="00EE624E"/>
    <w:rsid w:val="00EE62A1"/>
    <w:rsid w:val="00EE635B"/>
    <w:rsid w:val="00EE6825"/>
    <w:rsid w:val="00EE6849"/>
    <w:rsid w:val="00EE69C6"/>
    <w:rsid w:val="00EE6C21"/>
    <w:rsid w:val="00EE6DF6"/>
    <w:rsid w:val="00EE7117"/>
    <w:rsid w:val="00EE71A7"/>
    <w:rsid w:val="00EE7282"/>
    <w:rsid w:val="00EE7408"/>
    <w:rsid w:val="00EE774E"/>
    <w:rsid w:val="00EE7CC6"/>
    <w:rsid w:val="00EE7E0F"/>
    <w:rsid w:val="00EE7F96"/>
    <w:rsid w:val="00EF013A"/>
    <w:rsid w:val="00EF0299"/>
    <w:rsid w:val="00EF072B"/>
    <w:rsid w:val="00EF0972"/>
    <w:rsid w:val="00EF0AB7"/>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714E"/>
    <w:rsid w:val="00EF72DE"/>
    <w:rsid w:val="00EF743F"/>
    <w:rsid w:val="00EF7648"/>
    <w:rsid w:val="00EF7794"/>
    <w:rsid w:val="00EF77CB"/>
    <w:rsid w:val="00EF7A26"/>
    <w:rsid w:val="00EF7C36"/>
    <w:rsid w:val="00EF7DDE"/>
    <w:rsid w:val="00F00017"/>
    <w:rsid w:val="00F00386"/>
    <w:rsid w:val="00F004AB"/>
    <w:rsid w:val="00F0098B"/>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6B2"/>
    <w:rsid w:val="00F0377B"/>
    <w:rsid w:val="00F037E9"/>
    <w:rsid w:val="00F0390B"/>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55A"/>
    <w:rsid w:val="00F065B6"/>
    <w:rsid w:val="00F06613"/>
    <w:rsid w:val="00F06701"/>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95B"/>
    <w:rsid w:val="00F109E4"/>
    <w:rsid w:val="00F10C9D"/>
    <w:rsid w:val="00F10E31"/>
    <w:rsid w:val="00F10E37"/>
    <w:rsid w:val="00F10F4D"/>
    <w:rsid w:val="00F11387"/>
    <w:rsid w:val="00F114CA"/>
    <w:rsid w:val="00F11628"/>
    <w:rsid w:val="00F118AC"/>
    <w:rsid w:val="00F11AA7"/>
    <w:rsid w:val="00F11B0E"/>
    <w:rsid w:val="00F11E0D"/>
    <w:rsid w:val="00F11E29"/>
    <w:rsid w:val="00F11E39"/>
    <w:rsid w:val="00F121EF"/>
    <w:rsid w:val="00F1240C"/>
    <w:rsid w:val="00F1242D"/>
    <w:rsid w:val="00F12564"/>
    <w:rsid w:val="00F1259B"/>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815"/>
    <w:rsid w:val="00F149D2"/>
    <w:rsid w:val="00F14C53"/>
    <w:rsid w:val="00F14D9A"/>
    <w:rsid w:val="00F14DF0"/>
    <w:rsid w:val="00F15337"/>
    <w:rsid w:val="00F157E7"/>
    <w:rsid w:val="00F15B1B"/>
    <w:rsid w:val="00F15B22"/>
    <w:rsid w:val="00F15D38"/>
    <w:rsid w:val="00F15DA8"/>
    <w:rsid w:val="00F1601F"/>
    <w:rsid w:val="00F1606B"/>
    <w:rsid w:val="00F161ED"/>
    <w:rsid w:val="00F1682C"/>
    <w:rsid w:val="00F16966"/>
    <w:rsid w:val="00F169A6"/>
    <w:rsid w:val="00F16CF6"/>
    <w:rsid w:val="00F16D07"/>
    <w:rsid w:val="00F16D46"/>
    <w:rsid w:val="00F16F0B"/>
    <w:rsid w:val="00F17250"/>
    <w:rsid w:val="00F173BD"/>
    <w:rsid w:val="00F1769E"/>
    <w:rsid w:val="00F179D0"/>
    <w:rsid w:val="00F17CAF"/>
    <w:rsid w:val="00F17D6A"/>
    <w:rsid w:val="00F2011E"/>
    <w:rsid w:val="00F201C0"/>
    <w:rsid w:val="00F202FF"/>
    <w:rsid w:val="00F205DC"/>
    <w:rsid w:val="00F20707"/>
    <w:rsid w:val="00F20831"/>
    <w:rsid w:val="00F20A80"/>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A4D"/>
    <w:rsid w:val="00F23BBC"/>
    <w:rsid w:val="00F23C03"/>
    <w:rsid w:val="00F23C60"/>
    <w:rsid w:val="00F23DBD"/>
    <w:rsid w:val="00F244B1"/>
    <w:rsid w:val="00F24543"/>
    <w:rsid w:val="00F248B1"/>
    <w:rsid w:val="00F24A3C"/>
    <w:rsid w:val="00F24BFD"/>
    <w:rsid w:val="00F25122"/>
    <w:rsid w:val="00F254AE"/>
    <w:rsid w:val="00F257EE"/>
    <w:rsid w:val="00F25C89"/>
    <w:rsid w:val="00F25E2C"/>
    <w:rsid w:val="00F25F23"/>
    <w:rsid w:val="00F25FFF"/>
    <w:rsid w:val="00F263F2"/>
    <w:rsid w:val="00F26527"/>
    <w:rsid w:val="00F2671B"/>
    <w:rsid w:val="00F26A74"/>
    <w:rsid w:val="00F26CDD"/>
    <w:rsid w:val="00F271A9"/>
    <w:rsid w:val="00F27367"/>
    <w:rsid w:val="00F274A5"/>
    <w:rsid w:val="00F274AE"/>
    <w:rsid w:val="00F277EA"/>
    <w:rsid w:val="00F27A86"/>
    <w:rsid w:val="00F27B19"/>
    <w:rsid w:val="00F27D03"/>
    <w:rsid w:val="00F27EDF"/>
    <w:rsid w:val="00F27F2A"/>
    <w:rsid w:val="00F30338"/>
    <w:rsid w:val="00F309B6"/>
    <w:rsid w:val="00F30A80"/>
    <w:rsid w:val="00F30AB7"/>
    <w:rsid w:val="00F30B13"/>
    <w:rsid w:val="00F30B2A"/>
    <w:rsid w:val="00F30C3E"/>
    <w:rsid w:val="00F30C91"/>
    <w:rsid w:val="00F30CAC"/>
    <w:rsid w:val="00F30E56"/>
    <w:rsid w:val="00F30EA0"/>
    <w:rsid w:val="00F30F8A"/>
    <w:rsid w:val="00F31169"/>
    <w:rsid w:val="00F311EE"/>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151"/>
    <w:rsid w:val="00F333AD"/>
    <w:rsid w:val="00F336B5"/>
    <w:rsid w:val="00F33834"/>
    <w:rsid w:val="00F3391C"/>
    <w:rsid w:val="00F33A35"/>
    <w:rsid w:val="00F33AFF"/>
    <w:rsid w:val="00F33B44"/>
    <w:rsid w:val="00F33E72"/>
    <w:rsid w:val="00F34291"/>
    <w:rsid w:val="00F345F9"/>
    <w:rsid w:val="00F34692"/>
    <w:rsid w:val="00F34771"/>
    <w:rsid w:val="00F34A2C"/>
    <w:rsid w:val="00F34C1E"/>
    <w:rsid w:val="00F34E35"/>
    <w:rsid w:val="00F35367"/>
    <w:rsid w:val="00F35769"/>
    <w:rsid w:val="00F35965"/>
    <w:rsid w:val="00F35A00"/>
    <w:rsid w:val="00F35C3A"/>
    <w:rsid w:val="00F35C4D"/>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EA2"/>
    <w:rsid w:val="00F37F87"/>
    <w:rsid w:val="00F40206"/>
    <w:rsid w:val="00F4083A"/>
    <w:rsid w:val="00F40958"/>
    <w:rsid w:val="00F40BFB"/>
    <w:rsid w:val="00F40C96"/>
    <w:rsid w:val="00F40D6D"/>
    <w:rsid w:val="00F40DAA"/>
    <w:rsid w:val="00F40E15"/>
    <w:rsid w:val="00F41259"/>
    <w:rsid w:val="00F415BA"/>
    <w:rsid w:val="00F41744"/>
    <w:rsid w:val="00F4194A"/>
    <w:rsid w:val="00F41A37"/>
    <w:rsid w:val="00F41DAE"/>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611"/>
    <w:rsid w:val="00F4478B"/>
    <w:rsid w:val="00F447F0"/>
    <w:rsid w:val="00F449AD"/>
    <w:rsid w:val="00F44AB6"/>
    <w:rsid w:val="00F44B2D"/>
    <w:rsid w:val="00F44D0E"/>
    <w:rsid w:val="00F44E56"/>
    <w:rsid w:val="00F44F24"/>
    <w:rsid w:val="00F44FD8"/>
    <w:rsid w:val="00F4503D"/>
    <w:rsid w:val="00F45194"/>
    <w:rsid w:val="00F45301"/>
    <w:rsid w:val="00F45328"/>
    <w:rsid w:val="00F45476"/>
    <w:rsid w:val="00F455B8"/>
    <w:rsid w:val="00F45793"/>
    <w:rsid w:val="00F4582D"/>
    <w:rsid w:val="00F4596F"/>
    <w:rsid w:val="00F45986"/>
    <w:rsid w:val="00F45AF8"/>
    <w:rsid w:val="00F45B5A"/>
    <w:rsid w:val="00F45C65"/>
    <w:rsid w:val="00F45CF6"/>
    <w:rsid w:val="00F45E33"/>
    <w:rsid w:val="00F46002"/>
    <w:rsid w:val="00F46944"/>
    <w:rsid w:val="00F46BB8"/>
    <w:rsid w:val="00F46C88"/>
    <w:rsid w:val="00F46E92"/>
    <w:rsid w:val="00F4703A"/>
    <w:rsid w:val="00F47143"/>
    <w:rsid w:val="00F4737E"/>
    <w:rsid w:val="00F4788F"/>
    <w:rsid w:val="00F47A62"/>
    <w:rsid w:val="00F47C16"/>
    <w:rsid w:val="00F47D54"/>
    <w:rsid w:val="00F47DED"/>
    <w:rsid w:val="00F47DFB"/>
    <w:rsid w:val="00F47E90"/>
    <w:rsid w:val="00F50054"/>
    <w:rsid w:val="00F501B8"/>
    <w:rsid w:val="00F50209"/>
    <w:rsid w:val="00F50367"/>
    <w:rsid w:val="00F5041E"/>
    <w:rsid w:val="00F5085C"/>
    <w:rsid w:val="00F50C20"/>
    <w:rsid w:val="00F50D32"/>
    <w:rsid w:val="00F50DB7"/>
    <w:rsid w:val="00F5116F"/>
    <w:rsid w:val="00F51363"/>
    <w:rsid w:val="00F513E5"/>
    <w:rsid w:val="00F51744"/>
    <w:rsid w:val="00F519DF"/>
    <w:rsid w:val="00F51B63"/>
    <w:rsid w:val="00F51EAE"/>
    <w:rsid w:val="00F51ECA"/>
    <w:rsid w:val="00F5210E"/>
    <w:rsid w:val="00F526A4"/>
    <w:rsid w:val="00F527FA"/>
    <w:rsid w:val="00F52868"/>
    <w:rsid w:val="00F52AE1"/>
    <w:rsid w:val="00F52DBA"/>
    <w:rsid w:val="00F52DD5"/>
    <w:rsid w:val="00F53061"/>
    <w:rsid w:val="00F530F8"/>
    <w:rsid w:val="00F5315E"/>
    <w:rsid w:val="00F53160"/>
    <w:rsid w:val="00F534DD"/>
    <w:rsid w:val="00F535BE"/>
    <w:rsid w:val="00F53648"/>
    <w:rsid w:val="00F539AE"/>
    <w:rsid w:val="00F53FE0"/>
    <w:rsid w:val="00F54134"/>
    <w:rsid w:val="00F54149"/>
    <w:rsid w:val="00F543CF"/>
    <w:rsid w:val="00F54658"/>
    <w:rsid w:val="00F54666"/>
    <w:rsid w:val="00F54697"/>
    <w:rsid w:val="00F546D8"/>
    <w:rsid w:val="00F54728"/>
    <w:rsid w:val="00F54924"/>
    <w:rsid w:val="00F54D7B"/>
    <w:rsid w:val="00F5503F"/>
    <w:rsid w:val="00F55060"/>
    <w:rsid w:val="00F551AF"/>
    <w:rsid w:val="00F5527D"/>
    <w:rsid w:val="00F553BF"/>
    <w:rsid w:val="00F5559E"/>
    <w:rsid w:val="00F55A8F"/>
    <w:rsid w:val="00F55B7C"/>
    <w:rsid w:val="00F55CA2"/>
    <w:rsid w:val="00F56082"/>
    <w:rsid w:val="00F5646F"/>
    <w:rsid w:val="00F5691F"/>
    <w:rsid w:val="00F569F5"/>
    <w:rsid w:val="00F56FFE"/>
    <w:rsid w:val="00F571DD"/>
    <w:rsid w:val="00F57423"/>
    <w:rsid w:val="00F576AD"/>
    <w:rsid w:val="00F57798"/>
    <w:rsid w:val="00F5787C"/>
    <w:rsid w:val="00F579AF"/>
    <w:rsid w:val="00F57A93"/>
    <w:rsid w:val="00F57AC8"/>
    <w:rsid w:val="00F57CE1"/>
    <w:rsid w:val="00F57DD6"/>
    <w:rsid w:val="00F60171"/>
    <w:rsid w:val="00F6050F"/>
    <w:rsid w:val="00F606C7"/>
    <w:rsid w:val="00F607B6"/>
    <w:rsid w:val="00F6086A"/>
    <w:rsid w:val="00F6087C"/>
    <w:rsid w:val="00F6091E"/>
    <w:rsid w:val="00F60C55"/>
    <w:rsid w:val="00F60DC2"/>
    <w:rsid w:val="00F60DF4"/>
    <w:rsid w:val="00F60FB6"/>
    <w:rsid w:val="00F61026"/>
    <w:rsid w:val="00F61246"/>
    <w:rsid w:val="00F61384"/>
    <w:rsid w:val="00F61497"/>
    <w:rsid w:val="00F61629"/>
    <w:rsid w:val="00F61641"/>
    <w:rsid w:val="00F618CB"/>
    <w:rsid w:val="00F6193D"/>
    <w:rsid w:val="00F61A95"/>
    <w:rsid w:val="00F61BF2"/>
    <w:rsid w:val="00F61EC0"/>
    <w:rsid w:val="00F62039"/>
    <w:rsid w:val="00F6239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4209"/>
    <w:rsid w:val="00F648C5"/>
    <w:rsid w:val="00F64E42"/>
    <w:rsid w:val="00F650D0"/>
    <w:rsid w:val="00F651BA"/>
    <w:rsid w:val="00F6524A"/>
    <w:rsid w:val="00F654A8"/>
    <w:rsid w:val="00F6581A"/>
    <w:rsid w:val="00F65A7B"/>
    <w:rsid w:val="00F65A86"/>
    <w:rsid w:val="00F65C72"/>
    <w:rsid w:val="00F65EA7"/>
    <w:rsid w:val="00F65F9F"/>
    <w:rsid w:val="00F665F9"/>
    <w:rsid w:val="00F667B5"/>
    <w:rsid w:val="00F66CF1"/>
    <w:rsid w:val="00F66F45"/>
    <w:rsid w:val="00F66F7C"/>
    <w:rsid w:val="00F672E0"/>
    <w:rsid w:val="00F673AA"/>
    <w:rsid w:val="00F677A7"/>
    <w:rsid w:val="00F67960"/>
    <w:rsid w:val="00F67AB7"/>
    <w:rsid w:val="00F67C82"/>
    <w:rsid w:val="00F67D0B"/>
    <w:rsid w:val="00F67D83"/>
    <w:rsid w:val="00F67DA1"/>
    <w:rsid w:val="00F67E1B"/>
    <w:rsid w:val="00F67EC3"/>
    <w:rsid w:val="00F67EF4"/>
    <w:rsid w:val="00F67FEC"/>
    <w:rsid w:val="00F70179"/>
    <w:rsid w:val="00F70210"/>
    <w:rsid w:val="00F70748"/>
    <w:rsid w:val="00F70895"/>
    <w:rsid w:val="00F7095E"/>
    <w:rsid w:val="00F70E78"/>
    <w:rsid w:val="00F711B8"/>
    <w:rsid w:val="00F713F5"/>
    <w:rsid w:val="00F714F6"/>
    <w:rsid w:val="00F7180B"/>
    <w:rsid w:val="00F71A15"/>
    <w:rsid w:val="00F71AA2"/>
    <w:rsid w:val="00F71B15"/>
    <w:rsid w:val="00F71B56"/>
    <w:rsid w:val="00F71C7C"/>
    <w:rsid w:val="00F71D4F"/>
    <w:rsid w:val="00F721EA"/>
    <w:rsid w:val="00F725B6"/>
    <w:rsid w:val="00F727CB"/>
    <w:rsid w:val="00F72A83"/>
    <w:rsid w:val="00F72C6D"/>
    <w:rsid w:val="00F72D49"/>
    <w:rsid w:val="00F72F46"/>
    <w:rsid w:val="00F73634"/>
    <w:rsid w:val="00F73BB2"/>
    <w:rsid w:val="00F73DA9"/>
    <w:rsid w:val="00F74156"/>
    <w:rsid w:val="00F74B51"/>
    <w:rsid w:val="00F74BA7"/>
    <w:rsid w:val="00F74CB7"/>
    <w:rsid w:val="00F74CE2"/>
    <w:rsid w:val="00F74CE9"/>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3F4"/>
    <w:rsid w:val="00F765AC"/>
    <w:rsid w:val="00F76615"/>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2FA"/>
    <w:rsid w:val="00F80C08"/>
    <w:rsid w:val="00F8123A"/>
    <w:rsid w:val="00F81252"/>
    <w:rsid w:val="00F812F0"/>
    <w:rsid w:val="00F813AB"/>
    <w:rsid w:val="00F8207A"/>
    <w:rsid w:val="00F8210C"/>
    <w:rsid w:val="00F8220F"/>
    <w:rsid w:val="00F82487"/>
    <w:rsid w:val="00F82626"/>
    <w:rsid w:val="00F82959"/>
    <w:rsid w:val="00F82B72"/>
    <w:rsid w:val="00F82B8E"/>
    <w:rsid w:val="00F82F49"/>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4D1E"/>
    <w:rsid w:val="00F85203"/>
    <w:rsid w:val="00F85488"/>
    <w:rsid w:val="00F856B4"/>
    <w:rsid w:val="00F85788"/>
    <w:rsid w:val="00F85A2B"/>
    <w:rsid w:val="00F85A53"/>
    <w:rsid w:val="00F85B04"/>
    <w:rsid w:val="00F85B5C"/>
    <w:rsid w:val="00F85C47"/>
    <w:rsid w:val="00F8605B"/>
    <w:rsid w:val="00F860BB"/>
    <w:rsid w:val="00F86173"/>
    <w:rsid w:val="00F86305"/>
    <w:rsid w:val="00F8656C"/>
    <w:rsid w:val="00F865FE"/>
    <w:rsid w:val="00F86D97"/>
    <w:rsid w:val="00F86E47"/>
    <w:rsid w:val="00F8718A"/>
    <w:rsid w:val="00F87251"/>
    <w:rsid w:val="00F87255"/>
    <w:rsid w:val="00F872A4"/>
    <w:rsid w:val="00F8742C"/>
    <w:rsid w:val="00F87459"/>
    <w:rsid w:val="00F8757D"/>
    <w:rsid w:val="00F87819"/>
    <w:rsid w:val="00F87E5C"/>
    <w:rsid w:val="00F9006D"/>
    <w:rsid w:val="00F90167"/>
    <w:rsid w:val="00F905A0"/>
    <w:rsid w:val="00F90A13"/>
    <w:rsid w:val="00F90D6A"/>
    <w:rsid w:val="00F91020"/>
    <w:rsid w:val="00F910DD"/>
    <w:rsid w:val="00F91121"/>
    <w:rsid w:val="00F91169"/>
    <w:rsid w:val="00F914C8"/>
    <w:rsid w:val="00F9157F"/>
    <w:rsid w:val="00F91702"/>
    <w:rsid w:val="00F919CE"/>
    <w:rsid w:val="00F91C6B"/>
    <w:rsid w:val="00F92067"/>
    <w:rsid w:val="00F9219A"/>
    <w:rsid w:val="00F92663"/>
    <w:rsid w:val="00F92727"/>
    <w:rsid w:val="00F92B3B"/>
    <w:rsid w:val="00F92E78"/>
    <w:rsid w:val="00F92E81"/>
    <w:rsid w:val="00F931BE"/>
    <w:rsid w:val="00F931DE"/>
    <w:rsid w:val="00F9324A"/>
    <w:rsid w:val="00F93427"/>
    <w:rsid w:val="00F934E0"/>
    <w:rsid w:val="00F93511"/>
    <w:rsid w:val="00F9389C"/>
    <w:rsid w:val="00F93909"/>
    <w:rsid w:val="00F93AF3"/>
    <w:rsid w:val="00F941E9"/>
    <w:rsid w:val="00F94457"/>
    <w:rsid w:val="00F94481"/>
    <w:rsid w:val="00F945E3"/>
    <w:rsid w:val="00F9478B"/>
    <w:rsid w:val="00F9482E"/>
    <w:rsid w:val="00F948F4"/>
    <w:rsid w:val="00F94D5D"/>
    <w:rsid w:val="00F94F58"/>
    <w:rsid w:val="00F95083"/>
    <w:rsid w:val="00F95387"/>
    <w:rsid w:val="00F95939"/>
    <w:rsid w:val="00F959E5"/>
    <w:rsid w:val="00F95DC0"/>
    <w:rsid w:val="00F95E6D"/>
    <w:rsid w:val="00F962D9"/>
    <w:rsid w:val="00F968D8"/>
    <w:rsid w:val="00F96B1B"/>
    <w:rsid w:val="00F972D0"/>
    <w:rsid w:val="00F97390"/>
    <w:rsid w:val="00F97404"/>
    <w:rsid w:val="00F9743E"/>
    <w:rsid w:val="00F97638"/>
    <w:rsid w:val="00F9774C"/>
    <w:rsid w:val="00F97904"/>
    <w:rsid w:val="00F9790A"/>
    <w:rsid w:val="00F97B14"/>
    <w:rsid w:val="00F97D2C"/>
    <w:rsid w:val="00F97F7B"/>
    <w:rsid w:val="00F97FF5"/>
    <w:rsid w:val="00FA0046"/>
    <w:rsid w:val="00FA02C3"/>
    <w:rsid w:val="00FA04C6"/>
    <w:rsid w:val="00FA0572"/>
    <w:rsid w:val="00FA0972"/>
    <w:rsid w:val="00FA0FFB"/>
    <w:rsid w:val="00FA1623"/>
    <w:rsid w:val="00FA1761"/>
    <w:rsid w:val="00FA1766"/>
    <w:rsid w:val="00FA1A05"/>
    <w:rsid w:val="00FA1C41"/>
    <w:rsid w:val="00FA1F9B"/>
    <w:rsid w:val="00FA2362"/>
    <w:rsid w:val="00FA26D2"/>
    <w:rsid w:val="00FA2833"/>
    <w:rsid w:val="00FA29CB"/>
    <w:rsid w:val="00FA29F6"/>
    <w:rsid w:val="00FA2ABE"/>
    <w:rsid w:val="00FA2AC4"/>
    <w:rsid w:val="00FA2B64"/>
    <w:rsid w:val="00FA2C32"/>
    <w:rsid w:val="00FA2F92"/>
    <w:rsid w:val="00FA3059"/>
    <w:rsid w:val="00FA3395"/>
    <w:rsid w:val="00FA3469"/>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6B78"/>
    <w:rsid w:val="00FA6DA1"/>
    <w:rsid w:val="00FA71D3"/>
    <w:rsid w:val="00FA7654"/>
    <w:rsid w:val="00FA768E"/>
    <w:rsid w:val="00FA7A81"/>
    <w:rsid w:val="00FA7C72"/>
    <w:rsid w:val="00FA7F2B"/>
    <w:rsid w:val="00FB0059"/>
    <w:rsid w:val="00FB00E1"/>
    <w:rsid w:val="00FB0245"/>
    <w:rsid w:val="00FB02C6"/>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7C6"/>
    <w:rsid w:val="00FB28EE"/>
    <w:rsid w:val="00FB2C19"/>
    <w:rsid w:val="00FB2CF4"/>
    <w:rsid w:val="00FB2DB1"/>
    <w:rsid w:val="00FB2FAF"/>
    <w:rsid w:val="00FB3010"/>
    <w:rsid w:val="00FB322F"/>
    <w:rsid w:val="00FB347C"/>
    <w:rsid w:val="00FB3553"/>
    <w:rsid w:val="00FB3907"/>
    <w:rsid w:val="00FB3923"/>
    <w:rsid w:val="00FB3BC9"/>
    <w:rsid w:val="00FB3C01"/>
    <w:rsid w:val="00FB3C5E"/>
    <w:rsid w:val="00FB3D36"/>
    <w:rsid w:val="00FB41BC"/>
    <w:rsid w:val="00FB44AD"/>
    <w:rsid w:val="00FB4769"/>
    <w:rsid w:val="00FB48DC"/>
    <w:rsid w:val="00FB4EB8"/>
    <w:rsid w:val="00FB5197"/>
    <w:rsid w:val="00FB55B3"/>
    <w:rsid w:val="00FB566E"/>
    <w:rsid w:val="00FB56C6"/>
    <w:rsid w:val="00FB57C3"/>
    <w:rsid w:val="00FB5A04"/>
    <w:rsid w:val="00FB5E2A"/>
    <w:rsid w:val="00FB5F8E"/>
    <w:rsid w:val="00FB60F9"/>
    <w:rsid w:val="00FB610A"/>
    <w:rsid w:val="00FB651D"/>
    <w:rsid w:val="00FB66FA"/>
    <w:rsid w:val="00FB6878"/>
    <w:rsid w:val="00FB698D"/>
    <w:rsid w:val="00FB6D69"/>
    <w:rsid w:val="00FB706D"/>
    <w:rsid w:val="00FB70CD"/>
    <w:rsid w:val="00FB71FF"/>
    <w:rsid w:val="00FB748F"/>
    <w:rsid w:val="00FB7497"/>
    <w:rsid w:val="00FB74C9"/>
    <w:rsid w:val="00FB74DB"/>
    <w:rsid w:val="00FB751A"/>
    <w:rsid w:val="00FB7919"/>
    <w:rsid w:val="00FB793C"/>
    <w:rsid w:val="00FB7976"/>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2D3F"/>
    <w:rsid w:val="00FC3444"/>
    <w:rsid w:val="00FC36BD"/>
    <w:rsid w:val="00FC37D5"/>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9EE"/>
    <w:rsid w:val="00FC5A93"/>
    <w:rsid w:val="00FC5AF5"/>
    <w:rsid w:val="00FC5FEA"/>
    <w:rsid w:val="00FC601B"/>
    <w:rsid w:val="00FC670B"/>
    <w:rsid w:val="00FC677B"/>
    <w:rsid w:val="00FC6A0A"/>
    <w:rsid w:val="00FC6BA8"/>
    <w:rsid w:val="00FC6D0F"/>
    <w:rsid w:val="00FC6DC2"/>
    <w:rsid w:val="00FC7208"/>
    <w:rsid w:val="00FC73ED"/>
    <w:rsid w:val="00FC7462"/>
    <w:rsid w:val="00FC7465"/>
    <w:rsid w:val="00FC7715"/>
    <w:rsid w:val="00FC77F2"/>
    <w:rsid w:val="00FC7B19"/>
    <w:rsid w:val="00FC7BA7"/>
    <w:rsid w:val="00FC7C36"/>
    <w:rsid w:val="00FD0308"/>
    <w:rsid w:val="00FD0812"/>
    <w:rsid w:val="00FD09ED"/>
    <w:rsid w:val="00FD0AF8"/>
    <w:rsid w:val="00FD0C81"/>
    <w:rsid w:val="00FD0EBA"/>
    <w:rsid w:val="00FD108D"/>
    <w:rsid w:val="00FD1199"/>
    <w:rsid w:val="00FD11A1"/>
    <w:rsid w:val="00FD16D2"/>
    <w:rsid w:val="00FD1962"/>
    <w:rsid w:val="00FD1995"/>
    <w:rsid w:val="00FD1C1A"/>
    <w:rsid w:val="00FD1C6C"/>
    <w:rsid w:val="00FD23C3"/>
    <w:rsid w:val="00FD2491"/>
    <w:rsid w:val="00FD2578"/>
    <w:rsid w:val="00FD27E3"/>
    <w:rsid w:val="00FD29B6"/>
    <w:rsid w:val="00FD2ACE"/>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389"/>
    <w:rsid w:val="00FD46A7"/>
    <w:rsid w:val="00FD4A2A"/>
    <w:rsid w:val="00FD4D09"/>
    <w:rsid w:val="00FD4D80"/>
    <w:rsid w:val="00FD51AA"/>
    <w:rsid w:val="00FD52CC"/>
    <w:rsid w:val="00FD5729"/>
    <w:rsid w:val="00FD578E"/>
    <w:rsid w:val="00FD58D2"/>
    <w:rsid w:val="00FD5D4E"/>
    <w:rsid w:val="00FD5FA4"/>
    <w:rsid w:val="00FD6081"/>
    <w:rsid w:val="00FD6088"/>
    <w:rsid w:val="00FD6138"/>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37F"/>
    <w:rsid w:val="00FE143A"/>
    <w:rsid w:val="00FE1BE1"/>
    <w:rsid w:val="00FE1C7F"/>
    <w:rsid w:val="00FE255B"/>
    <w:rsid w:val="00FE262C"/>
    <w:rsid w:val="00FE2932"/>
    <w:rsid w:val="00FE2B59"/>
    <w:rsid w:val="00FE2EF6"/>
    <w:rsid w:val="00FE3055"/>
    <w:rsid w:val="00FE30E2"/>
    <w:rsid w:val="00FE3198"/>
    <w:rsid w:val="00FE3282"/>
    <w:rsid w:val="00FE32E6"/>
    <w:rsid w:val="00FE355C"/>
    <w:rsid w:val="00FE35A2"/>
    <w:rsid w:val="00FE3640"/>
    <w:rsid w:val="00FE3722"/>
    <w:rsid w:val="00FE39B5"/>
    <w:rsid w:val="00FE3A0A"/>
    <w:rsid w:val="00FE3AE4"/>
    <w:rsid w:val="00FE3B92"/>
    <w:rsid w:val="00FE3BA1"/>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67"/>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AF2"/>
    <w:rsid w:val="00FF1F50"/>
    <w:rsid w:val="00FF2128"/>
    <w:rsid w:val="00FF239B"/>
    <w:rsid w:val="00FF2438"/>
    <w:rsid w:val="00FF273C"/>
    <w:rsid w:val="00FF29B3"/>
    <w:rsid w:val="00FF2BD9"/>
    <w:rsid w:val="00FF2C30"/>
    <w:rsid w:val="00FF2D6F"/>
    <w:rsid w:val="00FF3171"/>
    <w:rsid w:val="00FF32C0"/>
    <w:rsid w:val="00FF37A5"/>
    <w:rsid w:val="00FF385E"/>
    <w:rsid w:val="00FF3910"/>
    <w:rsid w:val="00FF3BEC"/>
    <w:rsid w:val="00FF3C69"/>
    <w:rsid w:val="00FF3C90"/>
    <w:rsid w:val="00FF3CF7"/>
    <w:rsid w:val="00FF3D63"/>
    <w:rsid w:val="00FF3E2A"/>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9FC"/>
    <w:rsid w:val="00FF7A52"/>
    <w:rsid w:val="00FF7B17"/>
    <w:rsid w:val="00FF7D3B"/>
    <w:rsid w:val="00FF7EBA"/>
    <w:rsid w:val="00FF7F31"/>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AC6065"/>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35C766"/>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3E6503"/>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F4BCB679-6A48-4361-9CBD-67313260D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3096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列表段落"/>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41121487">
      <w:bodyDiv w:val="1"/>
      <w:marLeft w:val="0"/>
      <w:marRight w:val="0"/>
      <w:marTop w:val="0"/>
      <w:marBottom w:val="0"/>
      <w:divBdr>
        <w:top w:val="none" w:sz="0" w:space="0" w:color="auto"/>
        <w:left w:val="none" w:sz="0" w:space="0" w:color="auto"/>
        <w:bottom w:val="none" w:sz="0" w:space="0" w:color="auto"/>
        <w:right w:val="none" w:sz="0" w:space="0" w:color="auto"/>
      </w:divBdr>
    </w:div>
    <w:div w:id="14748232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15921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695481">
      <w:bodyDiv w:val="1"/>
      <w:marLeft w:val="0"/>
      <w:marRight w:val="0"/>
      <w:marTop w:val="0"/>
      <w:marBottom w:val="0"/>
      <w:divBdr>
        <w:top w:val="none" w:sz="0" w:space="0" w:color="auto"/>
        <w:left w:val="none" w:sz="0" w:space="0" w:color="auto"/>
        <w:bottom w:val="none" w:sz="0" w:space="0" w:color="auto"/>
        <w:right w:val="none" w:sz="0" w:space="0" w:color="auto"/>
      </w:divBdr>
      <w:divsChild>
        <w:div w:id="202508959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8736904">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9563565">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419226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67901622">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07428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877429">
      <w:bodyDiv w:val="1"/>
      <w:marLeft w:val="0"/>
      <w:marRight w:val="0"/>
      <w:marTop w:val="0"/>
      <w:marBottom w:val="0"/>
      <w:divBdr>
        <w:top w:val="none" w:sz="0" w:space="0" w:color="auto"/>
        <w:left w:val="none" w:sz="0" w:space="0" w:color="auto"/>
        <w:bottom w:val="none" w:sz="0" w:space="0" w:color="auto"/>
        <w:right w:val="none" w:sz="0" w:space="0" w:color="auto"/>
      </w:divBdr>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378868">
      <w:bodyDiv w:val="1"/>
      <w:marLeft w:val="0"/>
      <w:marRight w:val="0"/>
      <w:marTop w:val="0"/>
      <w:marBottom w:val="0"/>
      <w:divBdr>
        <w:top w:val="none" w:sz="0" w:space="0" w:color="auto"/>
        <w:left w:val="none" w:sz="0" w:space="0" w:color="auto"/>
        <w:bottom w:val="none" w:sz="0" w:space="0" w:color="auto"/>
        <w:right w:val="none" w:sz="0" w:space="0" w:color="auto"/>
      </w:divBdr>
      <w:divsChild>
        <w:div w:id="165926725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9577801">
      <w:bodyDiv w:val="1"/>
      <w:marLeft w:val="0"/>
      <w:marRight w:val="0"/>
      <w:marTop w:val="0"/>
      <w:marBottom w:val="0"/>
      <w:divBdr>
        <w:top w:val="none" w:sz="0" w:space="0" w:color="auto"/>
        <w:left w:val="none" w:sz="0" w:space="0" w:color="auto"/>
        <w:bottom w:val="none" w:sz="0" w:space="0" w:color="auto"/>
        <w:right w:val="none" w:sz="0" w:space="0" w:color="auto"/>
      </w:divBdr>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0450543">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67708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D85E54C5-E946-4789-AAC3-61F313C6A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8542</TotalTime>
  <Pages>6</Pages>
  <Words>2859</Words>
  <Characters>16297</Characters>
  <Application>Microsoft Office Word</Application>
  <DocSecurity>0</DocSecurity>
  <Lines>135</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2420</cp:revision>
  <cp:lastPrinted>2024-05-12T07:59:00Z</cp:lastPrinted>
  <dcterms:created xsi:type="dcterms:W3CDTF">2024-05-12T07:34:00Z</dcterms:created>
  <dcterms:modified xsi:type="dcterms:W3CDTF">2025-08-15T03:02:00Z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