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54AD4" w14:textId="041A1D1A" w:rsidR="00C416FF" w:rsidRPr="0090790F" w:rsidRDefault="00C416FF" w:rsidP="00C416FF">
      <w:pPr>
        <w:pStyle w:val="3GPPHeader"/>
        <w:spacing w:after="0"/>
        <w:rPr>
          <w:rFonts w:eastAsia="DengXian"/>
        </w:rPr>
      </w:pPr>
      <w:r w:rsidRPr="00F93373">
        <w:t>3GPP TSG-RAN WG2 Meeting #</w:t>
      </w:r>
      <w:r w:rsidR="00E024A3">
        <w:t>131</w:t>
      </w:r>
      <w:r w:rsidRPr="00F93373">
        <w:tab/>
      </w:r>
      <w:r w:rsidR="003A63B1" w:rsidRPr="003A63B1">
        <w:t>R2-</w:t>
      </w:r>
      <w:r w:rsidR="00541781" w:rsidRPr="003A63B1">
        <w:t>2</w:t>
      </w:r>
      <w:r w:rsidR="00541781">
        <w:t>50</w:t>
      </w:r>
      <w:r w:rsidR="00541781">
        <w:t>5347</w:t>
      </w:r>
    </w:p>
    <w:p w14:paraId="1735A057" w14:textId="5D2D6B9F" w:rsidR="00CD3DC8" w:rsidRPr="00922EA7" w:rsidRDefault="00E024A3" w:rsidP="00C416FF">
      <w:pPr>
        <w:pStyle w:val="3GPPHeader"/>
        <w:rPr>
          <w:rFonts w:eastAsia="맑은 고딕"/>
          <w:lang w:eastAsia="ko-KR"/>
        </w:rPr>
      </w:pPr>
      <w:r>
        <w:rPr>
          <w:rFonts w:ascii="맑은 고딕" w:eastAsia="맑은 고딕" w:hAnsi="맑은 고딕" w:cs="맑은 고딕"/>
          <w:lang w:eastAsia="ko-KR"/>
        </w:rPr>
        <w:t>Bangalore</w:t>
      </w:r>
      <w:r w:rsidR="00CD70D4" w:rsidRPr="00CD70D4">
        <w:rPr>
          <w:rFonts w:ascii="맑은 고딕" w:eastAsia="맑은 고딕" w:hAnsi="맑은 고딕" w:cs="맑은 고딕"/>
          <w:lang w:eastAsia="ko-KR"/>
        </w:rPr>
        <w:t xml:space="preserve">, </w:t>
      </w:r>
      <w:r>
        <w:rPr>
          <w:rFonts w:ascii="맑은 고딕" w:eastAsia="맑은 고딕" w:hAnsi="맑은 고딕" w:cs="맑은 고딕"/>
          <w:lang w:eastAsia="ko-KR"/>
        </w:rPr>
        <w:t>India</w:t>
      </w:r>
      <w:r w:rsidR="00C80B50">
        <w:t>,</w:t>
      </w:r>
      <w:r w:rsidR="00C80B50" w:rsidRPr="00E2248A">
        <w:t xml:space="preserve"> </w:t>
      </w:r>
      <w:r>
        <w:t>Aug</w:t>
      </w:r>
      <w:r w:rsidR="00C7469E">
        <w:t>.</w:t>
      </w:r>
      <w:r w:rsidR="00C80B50">
        <w:t xml:space="preserve"> </w:t>
      </w:r>
      <w:r>
        <w:t>25</w:t>
      </w:r>
      <w:r w:rsidR="00C80B50" w:rsidRPr="00A301FD">
        <w:rPr>
          <w:vertAlign w:val="superscript"/>
        </w:rPr>
        <w:t>th</w:t>
      </w:r>
      <w:r w:rsidR="00C80B50">
        <w:t xml:space="preserve"> – </w:t>
      </w:r>
      <w:r w:rsidR="00CD70D4">
        <w:t>2</w:t>
      </w:r>
      <w:r>
        <w:t>9</w:t>
      </w:r>
      <w:r>
        <w:rPr>
          <w:vertAlign w:val="superscript"/>
        </w:rPr>
        <w:t>th</w:t>
      </w:r>
      <w:r w:rsidR="00C80B50" w:rsidRPr="00E2248A">
        <w:t>, 202</w:t>
      </w:r>
      <w:r w:rsidR="003F6E4B">
        <w:t>5</w:t>
      </w:r>
      <w:r w:rsidR="00CD3DC8" w:rsidRPr="00922EA7">
        <w:rPr>
          <w:bCs/>
        </w:rPr>
        <w:tab/>
      </w:r>
    </w:p>
    <w:p w14:paraId="7F54F68E" w14:textId="3FCAB489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33AFF">
        <w:rPr>
          <w:rFonts w:cs="Arial"/>
          <w:b/>
          <w:bCs/>
          <w:sz w:val="24"/>
        </w:rPr>
        <w:t>8.</w:t>
      </w:r>
      <w:r w:rsidR="00E024A3">
        <w:rPr>
          <w:rFonts w:cs="Arial"/>
          <w:b/>
          <w:bCs/>
          <w:sz w:val="24"/>
        </w:rPr>
        <w:t>3.2.3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7458CAC0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6B03B1">
        <w:rPr>
          <w:rFonts w:ascii="Arial" w:hAnsi="Arial" w:cs="Arial"/>
          <w:b/>
          <w:bCs/>
          <w:sz w:val="24"/>
        </w:rPr>
        <w:t xml:space="preserve">Discussion on </w:t>
      </w:r>
      <w:r w:rsidR="00E024A3">
        <w:rPr>
          <w:rFonts w:ascii="Arial" w:hAnsi="Arial" w:cs="Arial"/>
          <w:b/>
          <w:bCs/>
          <w:sz w:val="24"/>
        </w:rPr>
        <w:t>data collection for AI/ML mobility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0A1968CF" w14:textId="6D26829B" w:rsidR="00160EF2" w:rsidRPr="00160EF2" w:rsidRDefault="00DD3005" w:rsidP="00160EF2">
      <w:pPr>
        <w:spacing w:before="240"/>
        <w:rPr>
          <w:rFonts w:eastAsiaTheme="minorEastAsia"/>
          <w:lang w:eastAsia="ko-KR"/>
        </w:rPr>
      </w:pPr>
      <w:r>
        <w:rPr>
          <w:lang w:eastAsia="ko-KR"/>
        </w:rPr>
        <w:t xml:space="preserve">This document discusses </w:t>
      </w:r>
      <w:r w:rsidR="006004CB">
        <w:rPr>
          <w:lang w:eastAsia="ko-KR"/>
        </w:rPr>
        <w:t xml:space="preserve">on </w:t>
      </w:r>
      <w:r w:rsidR="00C7469E" w:rsidRPr="00C7469E">
        <w:rPr>
          <w:lang w:eastAsia="ko-KR"/>
        </w:rPr>
        <w:t xml:space="preserve">data collection </w:t>
      </w:r>
      <w:r w:rsidR="00E024A3">
        <w:rPr>
          <w:lang w:eastAsia="ko-KR"/>
        </w:rPr>
        <w:t xml:space="preserve">for UE-sided model </w:t>
      </w:r>
      <w:r w:rsidR="006004CB">
        <w:rPr>
          <w:lang w:eastAsia="ko-KR"/>
        </w:rPr>
        <w:t xml:space="preserve">for </w:t>
      </w:r>
      <w:r w:rsidR="00CD70D4">
        <w:rPr>
          <w:lang w:eastAsia="ko-KR"/>
        </w:rPr>
        <w:t xml:space="preserve">Rel-19 </w:t>
      </w:r>
      <w:r w:rsidR="006004CB">
        <w:rPr>
          <w:lang w:eastAsia="ko-KR"/>
        </w:rPr>
        <w:t xml:space="preserve">AI/ML </w:t>
      </w:r>
      <w:r w:rsidR="00E024A3">
        <w:rPr>
          <w:lang w:eastAsia="ko-KR"/>
        </w:rPr>
        <w:t>mobility</w:t>
      </w:r>
      <w:r w:rsidR="006004CB">
        <w:rPr>
          <w:lang w:eastAsia="ko-KR"/>
        </w:rPr>
        <w:t xml:space="preserve"> </w:t>
      </w:r>
      <w:r w:rsidR="00E024A3">
        <w:rPr>
          <w:lang w:eastAsia="ko-KR"/>
        </w:rPr>
        <w:t>S</w:t>
      </w:r>
      <w:r w:rsidR="006004CB">
        <w:rPr>
          <w:lang w:eastAsia="ko-KR"/>
        </w:rPr>
        <w:t>I</w:t>
      </w:r>
      <w:r>
        <w:rPr>
          <w:lang w:eastAsia="ko-KR"/>
        </w:rPr>
        <w:t>.</w:t>
      </w: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1B34CF8D" w14:textId="1AD76AD8" w:rsidR="004D16DD" w:rsidRDefault="001A1ED2" w:rsidP="00E868F4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Recap of AI/ML for air interface</w:t>
      </w:r>
    </w:p>
    <w:p w14:paraId="548CC715" w14:textId="3FD16F06" w:rsidR="001A1ED2" w:rsidRDefault="00C47900" w:rsidP="0065481A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 w:rsidR="00B7726C">
        <w:rPr>
          <w:rFonts w:eastAsiaTheme="minorEastAsia"/>
          <w:lang w:eastAsia="ko-KR"/>
        </w:rPr>
        <w:t xml:space="preserve">Rel-19 </w:t>
      </w:r>
      <w:r>
        <w:rPr>
          <w:rFonts w:eastAsiaTheme="minorEastAsia"/>
          <w:lang w:eastAsia="ko-KR"/>
        </w:rPr>
        <w:t xml:space="preserve">AI/ML for </w:t>
      </w:r>
      <w:r w:rsidR="001A1ED2">
        <w:rPr>
          <w:rFonts w:eastAsiaTheme="minorEastAsia"/>
          <w:lang w:eastAsia="ko-KR"/>
        </w:rPr>
        <w:t>ai</w:t>
      </w:r>
      <w:r>
        <w:rPr>
          <w:rFonts w:eastAsiaTheme="minorEastAsia"/>
          <w:lang w:eastAsia="ko-KR"/>
        </w:rPr>
        <w:t xml:space="preserve">r interface, </w:t>
      </w:r>
      <w:r w:rsidR="00B7726C">
        <w:rPr>
          <w:rFonts w:eastAsiaTheme="minorEastAsia"/>
          <w:lang w:eastAsia="ko-KR"/>
        </w:rPr>
        <w:t>RAN2 has studied data transfer options (so called Option 1a, 2, and 3) for data collection for UE-sided model (</w:t>
      </w:r>
      <w:r w:rsidR="00243C1F">
        <w:rPr>
          <w:rFonts w:eastAsiaTheme="minorEastAsia"/>
          <w:lang w:eastAsia="ko-KR"/>
        </w:rPr>
        <w:t>a.k.a.</w:t>
      </w:r>
      <w:r w:rsidR="00B7726C">
        <w:rPr>
          <w:rFonts w:eastAsiaTheme="minorEastAsia"/>
          <w:lang w:eastAsia="ko-KR"/>
        </w:rPr>
        <w:t xml:space="preserve"> UE side data collection). However, the only option (i.e., Option 1a) where data transfer is performed transparently to 3GPP network </w:t>
      </w:r>
      <w:r w:rsidR="001A1ED2">
        <w:rPr>
          <w:rFonts w:eastAsiaTheme="minorEastAsia"/>
          <w:lang w:eastAsia="ko-KR"/>
        </w:rPr>
        <w:t xml:space="preserve">(i.e., without specification impact) is assumed in Rel-19 WI. The </w:t>
      </w:r>
      <w:r w:rsidR="00243C1F">
        <w:rPr>
          <w:rFonts w:eastAsiaTheme="minorEastAsia"/>
          <w:lang w:eastAsia="ko-KR"/>
        </w:rPr>
        <w:t xml:space="preserve">other </w:t>
      </w:r>
      <w:r w:rsidR="001A1ED2">
        <w:rPr>
          <w:rFonts w:eastAsiaTheme="minorEastAsia"/>
          <w:lang w:eastAsia="ko-KR"/>
        </w:rPr>
        <w:t xml:space="preserve">standardized transfer options (i.e., Option 2 and 3) </w:t>
      </w:r>
      <w:r w:rsidR="00243C1F">
        <w:rPr>
          <w:rFonts w:eastAsiaTheme="minorEastAsia"/>
          <w:lang w:eastAsia="ko-KR"/>
        </w:rPr>
        <w:t>are to be</w:t>
      </w:r>
      <w:r w:rsidR="001A1ED2">
        <w:rPr>
          <w:rFonts w:eastAsiaTheme="minorEastAsia"/>
          <w:lang w:eastAsia="ko-KR"/>
        </w:rPr>
        <w:t xml:space="preserve"> further studied and</w:t>
      </w:r>
      <w:r w:rsidR="00243C1F">
        <w:rPr>
          <w:rFonts w:eastAsiaTheme="minorEastAsia"/>
          <w:lang w:eastAsia="ko-KR"/>
        </w:rPr>
        <w:t>/or</w:t>
      </w:r>
      <w:r w:rsidR="001A1ED2">
        <w:rPr>
          <w:rFonts w:eastAsiaTheme="minorEastAsia"/>
          <w:lang w:eastAsia="ko-KR"/>
        </w:rPr>
        <w:t xml:space="preserve"> specified in Rel-20.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A1ED2" w14:paraId="36DFECCE" w14:textId="77777777" w:rsidTr="001A1ED2">
        <w:tc>
          <w:tcPr>
            <w:tcW w:w="9016" w:type="dxa"/>
          </w:tcPr>
          <w:p w14:paraId="244944A0" w14:textId="77777777" w:rsidR="001A1ED2" w:rsidRDefault="001A1ED2" w:rsidP="0065481A">
            <w:p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b/>
                <w:bCs/>
                <w:lang w:eastAsia="ko-KR"/>
              </w:rPr>
            </w:pPr>
            <w:r w:rsidRPr="001A1ED2">
              <w:rPr>
                <w:rFonts w:eastAsiaTheme="minorEastAsia" w:hint="eastAsia"/>
                <w:b/>
                <w:bCs/>
                <w:lang w:eastAsia="ko-KR"/>
              </w:rPr>
              <w:t>&lt;</w:t>
            </w:r>
            <w:r w:rsidRPr="001A1ED2">
              <w:rPr>
                <w:rFonts w:eastAsiaTheme="minorEastAsia"/>
                <w:b/>
                <w:bCs/>
                <w:lang w:eastAsia="ko-KR"/>
              </w:rPr>
              <w:t>Rel-20 WID for AI/ML for air interface&gt;</w:t>
            </w:r>
          </w:p>
          <w:p w14:paraId="5956CCF0" w14:textId="77777777" w:rsidR="001A1ED2" w:rsidRPr="00756AB1" w:rsidRDefault="001A1ED2" w:rsidP="001A1ED2">
            <w:pPr>
              <w:spacing w:after="0"/>
              <w:rPr>
                <w:b/>
                <w:lang w:val="en-US"/>
              </w:rPr>
            </w:pPr>
            <w:r w:rsidRPr="00756AB1">
              <w:rPr>
                <w:b/>
                <w:color w:val="0000FF"/>
                <w:lang w:val="en-US"/>
              </w:rPr>
              <w:t xml:space="preserve">Data collection </w:t>
            </w:r>
            <w:r w:rsidRPr="004C281F">
              <w:rPr>
                <w:bCs/>
                <w:lang w:val="en-US"/>
              </w:rPr>
              <w:t>[RAN</w:t>
            </w:r>
            <w:r>
              <w:rPr>
                <w:bCs/>
                <w:lang w:val="en-US"/>
              </w:rPr>
              <w:t>2</w:t>
            </w:r>
            <w:r w:rsidRPr="004C281F">
              <w:rPr>
                <w:bCs/>
                <w:lang w:val="en-US"/>
              </w:rPr>
              <w:t>]:</w:t>
            </w:r>
          </w:p>
          <w:p w14:paraId="12F407E7" w14:textId="5C8BB439" w:rsidR="001A1ED2" w:rsidRPr="001A1ED2" w:rsidRDefault="001A1ED2" w:rsidP="003F76BA">
            <w:pPr>
              <w:pStyle w:val="a6"/>
              <w:numPr>
                <w:ilvl w:val="0"/>
                <w:numId w:val="4"/>
              </w:numPr>
              <w:spacing w:after="0"/>
              <w:rPr>
                <w:bCs/>
                <w:lang w:val="en-US"/>
              </w:rPr>
            </w:pPr>
            <w:r w:rsidRPr="0024618B">
              <w:rPr>
                <w:bCs/>
                <w:lang w:val="en-US"/>
              </w:rPr>
              <w:t xml:space="preserve">Further study and specify if deemed necessary, standards-based UE data collection at least for UE-side model training in close collaboration with SA WGs and taking into account the agreed principles during the Rel-19 </w:t>
            </w:r>
            <w:r w:rsidRPr="00AF7AE1">
              <w:rPr>
                <w:bCs/>
                <w:lang w:val="en-US"/>
              </w:rPr>
              <w:t>study – check-point in RAN#110 based on SA WG feedback and SA2 study on data collection</w:t>
            </w:r>
          </w:p>
        </w:tc>
      </w:tr>
    </w:tbl>
    <w:p w14:paraId="4641EBAE" w14:textId="2A37FEED" w:rsidR="007731F9" w:rsidRDefault="001A1ED2" w:rsidP="0065481A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herefore, in Rel-19, there is no specification impact on data transfer part for UE-side data collection. However, </w:t>
      </w:r>
      <w:r w:rsidR="007731F9">
        <w:rPr>
          <w:rFonts w:eastAsiaTheme="minorEastAsia"/>
          <w:lang w:eastAsia="ko-KR"/>
        </w:rPr>
        <w:t>before transferring collected data, UE</w:t>
      </w:r>
      <w:r w:rsidR="00243C1F">
        <w:rPr>
          <w:rFonts w:eastAsiaTheme="minorEastAsia"/>
          <w:lang w:eastAsia="ko-KR"/>
        </w:rPr>
        <w:t xml:space="preserve"> first</w:t>
      </w:r>
      <w:r w:rsidR="007731F9">
        <w:rPr>
          <w:rFonts w:eastAsiaTheme="minorEastAsia"/>
          <w:lang w:eastAsia="ko-KR"/>
        </w:rPr>
        <w:t xml:space="preserve"> needs configuration provided by NW to measure the resource and acquire </w:t>
      </w:r>
      <w:r w:rsidR="00B53E1E">
        <w:rPr>
          <w:rFonts w:eastAsiaTheme="minorEastAsia"/>
          <w:lang w:eastAsia="ko-KR"/>
        </w:rPr>
        <w:t xml:space="preserve">relevant </w:t>
      </w:r>
      <w:r w:rsidR="007731F9">
        <w:rPr>
          <w:rFonts w:eastAsiaTheme="minorEastAsia"/>
          <w:lang w:eastAsia="ko-KR"/>
        </w:rPr>
        <w:t>data for training. So, RAN2 made the following agreements (for beam management use-case, and possibly for CSI prediction use-case):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731F9" w14:paraId="342E89F3" w14:textId="77777777" w:rsidTr="007731F9">
        <w:tc>
          <w:tcPr>
            <w:tcW w:w="9016" w:type="dxa"/>
          </w:tcPr>
          <w:p w14:paraId="17AB8B51" w14:textId="5BF8973C" w:rsidR="007731F9" w:rsidRPr="002F2EE2" w:rsidRDefault="007731F9" w:rsidP="0065481A">
            <w:p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b/>
                <w:bCs/>
                <w:lang w:eastAsia="ko-KR"/>
              </w:rPr>
            </w:pPr>
            <w:r w:rsidRPr="002F2EE2">
              <w:rPr>
                <w:rFonts w:eastAsiaTheme="minorEastAsia"/>
                <w:b/>
                <w:bCs/>
                <w:lang w:eastAsia="ko-KR"/>
              </w:rPr>
              <w:t>&lt;RAN2#129bis&gt;</w:t>
            </w:r>
          </w:p>
          <w:p w14:paraId="031EA242" w14:textId="77777777" w:rsidR="002F2EE2" w:rsidRDefault="002F2EE2" w:rsidP="003F76BA">
            <w:pPr>
              <w:pStyle w:val="a6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lang w:eastAsia="ko-KR"/>
              </w:rPr>
            </w:pPr>
            <w:r w:rsidRPr="002F2EE2">
              <w:rPr>
                <w:rFonts w:eastAsiaTheme="minorEastAsia"/>
                <w:lang w:eastAsia="ko-KR"/>
              </w:rPr>
              <w:t>The UE can request measurement configuration for data collection of AI/ML based beam management.   The request can contain one or more of the following:</w:t>
            </w:r>
          </w:p>
          <w:p w14:paraId="19D5A9B6" w14:textId="34DC5D9F" w:rsidR="002F2EE2" w:rsidRDefault="002F2EE2" w:rsidP="003F76BA">
            <w:pPr>
              <w:pStyle w:val="a6"/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lang w:eastAsia="ko-KR"/>
              </w:rPr>
            </w:pPr>
            <w:r w:rsidRPr="002F2EE2">
              <w:rPr>
                <w:rFonts w:eastAsiaTheme="minorEastAsia"/>
                <w:lang w:eastAsia="ko-KR"/>
              </w:rPr>
              <w:t>An indication on start/stop of data collection</w:t>
            </w:r>
          </w:p>
          <w:p w14:paraId="141097E1" w14:textId="0D79EF15" w:rsidR="002F2EE2" w:rsidRPr="002F2EE2" w:rsidRDefault="002F2EE2" w:rsidP="003F76BA">
            <w:pPr>
              <w:pStyle w:val="a6"/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lang w:eastAsia="ko-KR"/>
              </w:rPr>
            </w:pPr>
            <w:r w:rsidRPr="002F2EE2">
              <w:rPr>
                <w:rFonts w:eastAsiaTheme="minorEastAsia"/>
                <w:lang w:eastAsia="ko-KR"/>
              </w:rPr>
              <w:t xml:space="preserve">Preferred configuration from a list of candidate configurations provided by NW.  Details of </w:t>
            </w:r>
            <w:proofErr w:type="spellStart"/>
            <w:r w:rsidRPr="002F2EE2">
              <w:rPr>
                <w:rFonts w:eastAsiaTheme="minorEastAsia"/>
                <w:lang w:eastAsia="ko-KR"/>
              </w:rPr>
              <w:t>signaling</w:t>
            </w:r>
            <w:proofErr w:type="spellEnd"/>
            <w:r w:rsidRPr="002F2EE2">
              <w:rPr>
                <w:rFonts w:eastAsiaTheme="minorEastAsia"/>
                <w:lang w:eastAsia="ko-KR"/>
              </w:rPr>
              <w:t xml:space="preserve"> are FFS.  It is up to network what it configures at the end.</w:t>
            </w:r>
          </w:p>
          <w:p w14:paraId="5B9F5D5E" w14:textId="74C9C1EE" w:rsidR="002F2EE2" w:rsidRPr="002F2EE2" w:rsidRDefault="002F2EE2" w:rsidP="003F76BA">
            <w:pPr>
              <w:pStyle w:val="a6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lang w:eastAsia="ko-KR"/>
              </w:rPr>
            </w:pPr>
            <w:r w:rsidRPr="002F2EE2">
              <w:rPr>
                <w:rFonts w:eastAsiaTheme="minorEastAsia"/>
                <w:lang w:eastAsia="ko-KR"/>
              </w:rPr>
              <w:t xml:space="preserve">Introduce UAI message for UE request of data collection measurement configuration. And it is up to UE implementation when to send the request.  </w:t>
            </w:r>
          </w:p>
          <w:p w14:paraId="59E6FB57" w14:textId="3EC494AA" w:rsidR="007731F9" w:rsidRPr="002F2EE2" w:rsidRDefault="007731F9" w:rsidP="0065481A">
            <w:p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b/>
                <w:bCs/>
                <w:lang w:eastAsia="ko-KR"/>
              </w:rPr>
            </w:pPr>
            <w:r w:rsidRPr="002F2EE2">
              <w:rPr>
                <w:rFonts w:eastAsiaTheme="minorEastAsia"/>
                <w:b/>
                <w:bCs/>
                <w:lang w:eastAsia="ko-KR"/>
              </w:rPr>
              <w:t>&lt;RAN2#130&gt;</w:t>
            </w:r>
          </w:p>
          <w:p w14:paraId="6AE830A4" w14:textId="77777777" w:rsidR="002F2EE2" w:rsidRDefault="002F2EE2" w:rsidP="003F76BA">
            <w:pPr>
              <w:pStyle w:val="Doc-text2"/>
              <w:numPr>
                <w:ilvl w:val="0"/>
                <w:numId w:val="4"/>
              </w:numPr>
              <w:rPr>
                <w:rFonts w:ascii="Times New Roman" w:hAnsi="Times New Roman"/>
                <w:i/>
                <w:iCs/>
              </w:rPr>
            </w:pPr>
            <w:r w:rsidRPr="002F2EE2">
              <w:rPr>
                <w:rFonts w:ascii="Times New Roman" w:hAnsi="Times New Roman"/>
              </w:rPr>
              <w:t>The UE doesn’t need to measure the</w:t>
            </w:r>
            <w:r w:rsidRPr="002F2EE2">
              <w:rPr>
                <w:rFonts w:ascii="Times New Roman" w:hAnsi="Times New Roman"/>
                <w:i/>
                <w:iCs/>
              </w:rPr>
              <w:t xml:space="preserve"> candidate data collection configuration(s).  This will be specified in RAN2 specs.  </w:t>
            </w:r>
          </w:p>
          <w:p w14:paraId="280AE15B" w14:textId="1467BDC7" w:rsidR="002F2EE2" w:rsidRPr="002F2EE2" w:rsidRDefault="002F2EE2" w:rsidP="003F76BA">
            <w:pPr>
              <w:pStyle w:val="Doc-text2"/>
              <w:numPr>
                <w:ilvl w:val="0"/>
                <w:numId w:val="4"/>
              </w:numPr>
              <w:rPr>
                <w:rFonts w:ascii="Times New Roman" w:hAnsi="Times New Roman"/>
                <w:i/>
                <w:iCs/>
              </w:rPr>
            </w:pPr>
            <w:r w:rsidRPr="002F2EE2">
              <w:rPr>
                <w:rFonts w:ascii="Times New Roman" w:hAnsi="Times New Roman"/>
              </w:rPr>
              <w:t>For beam management, candidate data collection configuration includes at least:</w:t>
            </w:r>
          </w:p>
          <w:p w14:paraId="44741D5A" w14:textId="5BB6AADF" w:rsidR="002F2EE2" w:rsidRPr="002F2EE2" w:rsidRDefault="002F2EE2" w:rsidP="003F76BA">
            <w:pPr>
              <w:pStyle w:val="Doc-text2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2F2EE2">
              <w:rPr>
                <w:rFonts w:ascii="Times New Roman" w:hAnsi="Times New Roman"/>
              </w:rPr>
              <w:t>CSI-</w:t>
            </w:r>
            <w:proofErr w:type="spellStart"/>
            <w:r w:rsidRPr="002F2EE2">
              <w:rPr>
                <w:rFonts w:ascii="Times New Roman" w:hAnsi="Times New Roman"/>
              </w:rPr>
              <w:t>ResourceConfigId</w:t>
            </w:r>
            <w:proofErr w:type="spellEnd"/>
            <w:r w:rsidRPr="002F2EE2">
              <w:rPr>
                <w:rFonts w:ascii="Times New Roman" w:hAnsi="Times New Roman"/>
              </w:rPr>
              <w:t xml:space="preserve"> of Set A</w:t>
            </w:r>
          </w:p>
          <w:p w14:paraId="3596CF80" w14:textId="09C60FC5" w:rsidR="002F2EE2" w:rsidRPr="002F2EE2" w:rsidRDefault="002F2EE2" w:rsidP="003F76BA">
            <w:pPr>
              <w:pStyle w:val="Doc-text2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2F2EE2">
              <w:rPr>
                <w:rFonts w:ascii="Times New Roman" w:hAnsi="Times New Roman"/>
              </w:rPr>
              <w:t>CSI-</w:t>
            </w:r>
            <w:proofErr w:type="spellStart"/>
            <w:r w:rsidRPr="002F2EE2">
              <w:rPr>
                <w:rFonts w:ascii="Times New Roman" w:hAnsi="Times New Roman"/>
              </w:rPr>
              <w:t>ResourceConfigId</w:t>
            </w:r>
            <w:proofErr w:type="spellEnd"/>
            <w:r w:rsidRPr="002F2EE2">
              <w:rPr>
                <w:rFonts w:ascii="Times New Roman" w:hAnsi="Times New Roman"/>
              </w:rPr>
              <w:t xml:space="preserve"> of Set B</w:t>
            </w:r>
          </w:p>
          <w:p w14:paraId="75A3381D" w14:textId="0E57BB7B" w:rsidR="002F2EE2" w:rsidRPr="002F2EE2" w:rsidRDefault="002F2EE2" w:rsidP="003F76BA">
            <w:pPr>
              <w:pStyle w:val="Doc-text2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2F2EE2">
              <w:rPr>
                <w:rFonts w:ascii="Times New Roman" w:hAnsi="Times New Roman"/>
              </w:rPr>
              <w:t xml:space="preserve">One/two associated IDs (up to whether Set B is equal/subset of Set A or not) according to RAN1 agreements </w:t>
            </w:r>
          </w:p>
          <w:p w14:paraId="4AA19719" w14:textId="4A88F292" w:rsidR="007731F9" w:rsidRDefault="002F2EE2" w:rsidP="002F2EE2">
            <w:pPr>
              <w:tabs>
                <w:tab w:val="left" w:pos="1622"/>
              </w:tabs>
              <w:spacing w:after="0"/>
              <w:ind w:left="726" w:hanging="363"/>
              <w:rPr>
                <w:rFonts w:eastAsiaTheme="minorEastAsia"/>
                <w:lang w:eastAsia="ko-KR"/>
              </w:rPr>
            </w:pPr>
            <w:r w:rsidRPr="002F2EE2">
              <w:tab/>
              <w:t>FFS the details of how this is signalled (</w:t>
            </w:r>
            <w:proofErr w:type="gramStart"/>
            <w:r w:rsidRPr="002F2EE2">
              <w:t>e.g.</w:t>
            </w:r>
            <w:proofErr w:type="gramEnd"/>
            <w:r w:rsidRPr="002F2EE2">
              <w:t xml:space="preserve"> </w:t>
            </w:r>
            <w:proofErr w:type="spellStart"/>
            <w:r w:rsidRPr="002F2EE2">
              <w:t>CSIReport</w:t>
            </w:r>
            <w:proofErr w:type="spellEnd"/>
            <w:r w:rsidRPr="002F2EE2">
              <w:t xml:space="preserve"> config or simplified </w:t>
            </w:r>
            <w:proofErr w:type="spellStart"/>
            <w:r w:rsidRPr="002F2EE2">
              <w:t>signaling</w:t>
            </w:r>
            <w:proofErr w:type="spellEnd"/>
          </w:p>
        </w:tc>
      </w:tr>
    </w:tbl>
    <w:p w14:paraId="3335B8E1" w14:textId="0D0161D8" w:rsidR="002F2EE2" w:rsidRDefault="002F2EE2" w:rsidP="0065481A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T</w:t>
      </w:r>
      <w:r>
        <w:rPr>
          <w:rFonts w:eastAsiaTheme="minorEastAsia"/>
          <w:lang w:eastAsia="ko-KR"/>
        </w:rPr>
        <w:t xml:space="preserve">he procedure for UE to request the configuration could be </w:t>
      </w:r>
      <w:r w:rsidR="007C4C3E">
        <w:rPr>
          <w:rFonts w:eastAsiaTheme="minorEastAsia"/>
          <w:lang w:eastAsia="ko-KR"/>
        </w:rPr>
        <w:t>represented</w:t>
      </w:r>
      <w:r>
        <w:rPr>
          <w:rFonts w:eastAsiaTheme="minorEastAsia"/>
          <w:lang w:eastAsia="ko-KR"/>
        </w:rPr>
        <w:t xml:space="preserve"> </w:t>
      </w:r>
      <w:r w:rsidR="007C4C3E">
        <w:rPr>
          <w:rFonts w:eastAsiaTheme="minorEastAsia"/>
          <w:lang w:eastAsia="ko-KR"/>
        </w:rPr>
        <w:t>as</w:t>
      </w:r>
      <w:r>
        <w:rPr>
          <w:rFonts w:eastAsiaTheme="minorEastAsia"/>
          <w:lang w:eastAsia="ko-KR"/>
        </w:rPr>
        <w:t xml:space="preserve"> three steps:</w:t>
      </w:r>
    </w:p>
    <w:p w14:paraId="58755D24" w14:textId="09134E20" w:rsidR="002F2EE2" w:rsidRDefault="002F2EE2" w:rsidP="0065481A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</w:p>
    <w:p w14:paraId="44A8CD02" w14:textId="31AD1F7B" w:rsidR="007C4C3E" w:rsidRDefault="008830B4" w:rsidP="007C4C3E">
      <w:pPr>
        <w:overflowPunct/>
        <w:autoSpaceDE/>
        <w:autoSpaceDN/>
        <w:adjustRightInd/>
        <w:jc w:val="center"/>
        <w:textAlignment w:val="center"/>
        <w:rPr>
          <w:rFonts w:eastAsiaTheme="minorEastAsia"/>
          <w:lang w:eastAsia="ko-KR"/>
        </w:rPr>
      </w:pPr>
      <w:r>
        <w:object w:dxaOrig="4755" w:dyaOrig="3601" w14:anchorId="102DC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2pt;height:166.45pt" o:ole="">
            <v:imagedata r:id="rId7" o:title=""/>
          </v:shape>
          <o:OLEObject Type="Embed" ProgID="Visio.Drawing.15" ShapeID="_x0000_i1025" DrawAspect="Content" ObjectID="_1816696928" r:id="rId8"/>
        </w:object>
      </w:r>
    </w:p>
    <w:p w14:paraId="06B9710F" w14:textId="2EE552DB" w:rsidR="002F2EE2" w:rsidRDefault="007C4C3E" w:rsidP="003F76BA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 w:rsidRPr="009640E1">
        <w:rPr>
          <w:rFonts w:eastAsiaTheme="minorEastAsia"/>
          <w:lang w:eastAsia="ko-KR"/>
        </w:rPr>
        <w:t xml:space="preserve">Step 1) NW configures a list of candidate configurations (via </w:t>
      </w:r>
      <w:proofErr w:type="spellStart"/>
      <w:r w:rsidR="009640E1">
        <w:rPr>
          <w:rFonts w:eastAsiaTheme="minorEastAsia"/>
          <w:i/>
          <w:iCs/>
          <w:lang w:eastAsia="ko-KR"/>
        </w:rPr>
        <w:t>O</w:t>
      </w:r>
      <w:r w:rsidRPr="009640E1">
        <w:rPr>
          <w:rFonts w:eastAsiaTheme="minorEastAsia"/>
          <w:i/>
          <w:iCs/>
          <w:lang w:eastAsia="ko-KR"/>
        </w:rPr>
        <w:t>therConfig</w:t>
      </w:r>
      <w:proofErr w:type="spellEnd"/>
      <w:r w:rsidRPr="009640E1">
        <w:rPr>
          <w:rFonts w:eastAsiaTheme="minorEastAsia"/>
          <w:lang w:eastAsia="ko-KR"/>
        </w:rPr>
        <w:t xml:space="preserve">) each of which indicates resources for Set A and B for data collection (i.e., </w:t>
      </w:r>
      <w:r w:rsidRPr="009640E1">
        <w:rPr>
          <w:rFonts w:eastAsiaTheme="minorEastAsia"/>
          <w:i/>
          <w:iCs/>
          <w:lang w:eastAsia="ko-KR"/>
        </w:rPr>
        <w:t>CSI-</w:t>
      </w:r>
      <w:proofErr w:type="spellStart"/>
      <w:r w:rsidRPr="009640E1">
        <w:rPr>
          <w:rFonts w:eastAsiaTheme="minorEastAsia"/>
          <w:i/>
          <w:iCs/>
          <w:lang w:eastAsia="ko-KR"/>
        </w:rPr>
        <w:t>ResourceConfigId</w:t>
      </w:r>
      <w:proofErr w:type="spellEnd"/>
      <w:r w:rsidRPr="009640E1">
        <w:rPr>
          <w:rFonts w:eastAsiaTheme="minorEastAsia"/>
          <w:lang w:eastAsia="ko-KR"/>
        </w:rPr>
        <w:t xml:space="preserve"> of Set A and </w:t>
      </w:r>
      <w:r w:rsidRPr="009640E1">
        <w:rPr>
          <w:rFonts w:eastAsiaTheme="minorEastAsia"/>
          <w:i/>
          <w:iCs/>
          <w:lang w:eastAsia="ko-KR"/>
        </w:rPr>
        <w:t>CSI-</w:t>
      </w:r>
      <w:proofErr w:type="spellStart"/>
      <w:r w:rsidRPr="009640E1">
        <w:rPr>
          <w:rFonts w:eastAsiaTheme="minorEastAsia"/>
          <w:i/>
          <w:iCs/>
          <w:lang w:eastAsia="ko-KR"/>
        </w:rPr>
        <w:t>ResourceConfigId</w:t>
      </w:r>
      <w:proofErr w:type="spellEnd"/>
      <w:r w:rsidRPr="009640E1">
        <w:rPr>
          <w:rFonts w:eastAsiaTheme="minorEastAsia"/>
          <w:lang w:eastAsia="ko-KR"/>
        </w:rPr>
        <w:t xml:space="preserve"> of Set B). However, UE does not measure the resources as they are merely candidate configurations</w:t>
      </w:r>
      <w:r w:rsidR="00541781">
        <w:rPr>
          <w:rFonts w:eastAsiaTheme="minorEastAsia"/>
          <w:lang w:eastAsia="ko-KR"/>
        </w:rPr>
        <w:t xml:space="preserve"> yet</w:t>
      </w:r>
      <w:r w:rsidRPr="009640E1">
        <w:rPr>
          <w:rFonts w:eastAsiaTheme="minorEastAsia"/>
          <w:lang w:eastAsia="ko-KR"/>
        </w:rPr>
        <w:t>.</w:t>
      </w:r>
    </w:p>
    <w:p w14:paraId="296FFB9E" w14:textId="77777777" w:rsidR="00286CE4" w:rsidRPr="009640E1" w:rsidRDefault="00286CE4" w:rsidP="00286CE4">
      <w:pPr>
        <w:pStyle w:val="a6"/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</w:p>
    <w:p w14:paraId="0375CFC7" w14:textId="19623508" w:rsidR="007F5DA0" w:rsidRDefault="009640E1" w:rsidP="003F76BA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 xml:space="preserve">tep 2) UE indicates its preferred configuration(s) (via </w:t>
      </w:r>
      <w:proofErr w:type="spellStart"/>
      <w:r w:rsidRPr="009640E1">
        <w:rPr>
          <w:rFonts w:eastAsiaTheme="minorEastAsia"/>
          <w:i/>
          <w:iCs/>
          <w:lang w:eastAsia="ko-KR"/>
        </w:rPr>
        <w:t>UEAssisntaceInformation</w:t>
      </w:r>
      <w:proofErr w:type="spellEnd"/>
      <w:r>
        <w:rPr>
          <w:rFonts w:eastAsiaTheme="minorEastAsia"/>
          <w:lang w:eastAsia="ko-KR"/>
        </w:rPr>
        <w:t xml:space="preserve"> message) </w:t>
      </w:r>
      <w:r w:rsidR="00286CE4">
        <w:rPr>
          <w:rFonts w:eastAsiaTheme="minorEastAsia"/>
          <w:lang w:eastAsia="ko-KR"/>
        </w:rPr>
        <w:t xml:space="preserve">among the received candidates </w:t>
      </w:r>
      <w:r w:rsidR="00E42D4D">
        <w:rPr>
          <w:rFonts w:eastAsiaTheme="minorEastAsia"/>
          <w:lang w:eastAsia="ko-KR"/>
        </w:rPr>
        <w:t>for data collection.</w:t>
      </w:r>
    </w:p>
    <w:p w14:paraId="0AC9F89C" w14:textId="77777777" w:rsidR="00286CE4" w:rsidRPr="00286CE4" w:rsidRDefault="00286CE4" w:rsidP="00286CE4">
      <w:pPr>
        <w:pStyle w:val="a6"/>
        <w:rPr>
          <w:rFonts w:eastAsiaTheme="minorEastAsia"/>
          <w:lang w:eastAsia="ko-KR"/>
        </w:rPr>
      </w:pPr>
    </w:p>
    <w:p w14:paraId="745F3D3B" w14:textId="6B1CA37E" w:rsidR="009640E1" w:rsidRDefault="009640E1" w:rsidP="003F76BA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 xml:space="preserve">tep 3) NW configures the configuration(s) for measurement (via </w:t>
      </w:r>
      <w:r w:rsidRPr="009640E1">
        <w:rPr>
          <w:rFonts w:eastAsiaTheme="minorEastAsia"/>
          <w:i/>
          <w:iCs/>
          <w:lang w:eastAsia="ko-KR"/>
        </w:rPr>
        <w:t>CSI-</w:t>
      </w:r>
      <w:proofErr w:type="spellStart"/>
      <w:r w:rsidRPr="009640E1">
        <w:rPr>
          <w:rFonts w:eastAsiaTheme="minorEastAsia"/>
          <w:i/>
          <w:iCs/>
          <w:lang w:eastAsia="ko-KR"/>
        </w:rPr>
        <w:t>ReportConfig</w:t>
      </w:r>
      <w:proofErr w:type="spellEnd"/>
      <w:r>
        <w:rPr>
          <w:rFonts w:eastAsiaTheme="minorEastAsia"/>
          <w:lang w:eastAsia="ko-KR"/>
        </w:rPr>
        <w:t xml:space="preserve">). </w:t>
      </w:r>
      <w:r w:rsidR="0080161C">
        <w:rPr>
          <w:rFonts w:eastAsiaTheme="minorEastAsia"/>
          <w:lang w:eastAsia="ko-KR"/>
        </w:rPr>
        <w:t>Then,</w:t>
      </w:r>
      <w:r>
        <w:rPr>
          <w:rFonts w:eastAsiaTheme="minorEastAsia"/>
          <w:lang w:eastAsia="ko-KR"/>
        </w:rPr>
        <w:t xml:space="preserve"> UE starts measuring according to the configuration and acquiring data </w:t>
      </w:r>
      <w:r w:rsidR="00541781">
        <w:rPr>
          <w:rFonts w:eastAsiaTheme="minorEastAsia"/>
          <w:lang w:eastAsia="ko-KR"/>
        </w:rPr>
        <w:t xml:space="preserve">for UE-side model training </w:t>
      </w:r>
      <w:r>
        <w:rPr>
          <w:rFonts w:eastAsiaTheme="minorEastAsia"/>
          <w:lang w:eastAsia="ko-KR"/>
        </w:rPr>
        <w:t xml:space="preserve">(e.g., L1-RSRP). </w:t>
      </w:r>
    </w:p>
    <w:p w14:paraId="5B8EA8E2" w14:textId="77777777" w:rsidR="009640E1" w:rsidRPr="009640E1" w:rsidRDefault="009640E1" w:rsidP="009640E1">
      <w:pPr>
        <w:pStyle w:val="a6"/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</w:p>
    <w:p w14:paraId="04BD00F1" w14:textId="1EAB8D1F" w:rsidR="009640E1" w:rsidRDefault="009640E1" w:rsidP="009640E1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Way-forward for AI/ML for mobility</w:t>
      </w:r>
    </w:p>
    <w:p w14:paraId="15D7B28A" w14:textId="74559269" w:rsidR="00C47900" w:rsidRDefault="006428DE" w:rsidP="007F5DA0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discussion for AI/ML for mobility focuses on data collection request and configuration, rather than data transfer as clarified in the agenda.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428DE" w14:paraId="0F03B8D4" w14:textId="77777777" w:rsidTr="006428DE">
        <w:tc>
          <w:tcPr>
            <w:tcW w:w="9016" w:type="dxa"/>
          </w:tcPr>
          <w:p w14:paraId="664D2D07" w14:textId="77777777" w:rsidR="006428DE" w:rsidRDefault="006428DE" w:rsidP="007F5DA0">
            <w:p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b/>
                <w:bCs/>
                <w:lang w:eastAsia="ko-KR"/>
              </w:rPr>
            </w:pPr>
            <w:r w:rsidRPr="006428DE">
              <w:rPr>
                <w:rFonts w:eastAsiaTheme="minorEastAsia"/>
                <w:b/>
                <w:bCs/>
                <w:lang w:eastAsia="ko-KR"/>
              </w:rPr>
              <w:t>&lt;Agenda for RAN2#131&gt;</w:t>
            </w:r>
          </w:p>
          <w:p w14:paraId="1A3082C2" w14:textId="77777777" w:rsidR="006428DE" w:rsidRPr="006428DE" w:rsidRDefault="006428DE" w:rsidP="006428DE">
            <w:pPr>
              <w:widowControl w:val="0"/>
              <w:tabs>
                <w:tab w:val="left" w:pos="720"/>
              </w:tabs>
              <w:overflowPunct/>
              <w:autoSpaceDE/>
              <w:autoSpaceDN/>
              <w:adjustRightInd/>
              <w:spacing w:before="240" w:after="60"/>
              <w:textAlignment w:val="auto"/>
              <w:outlineLvl w:val="1"/>
              <w:rPr>
                <w:rFonts w:ascii="Arial" w:eastAsia="MS Mincho" w:hAnsi="Arial" w:cs="Arial"/>
                <w:b/>
                <w:bCs/>
                <w:iCs/>
                <w:sz w:val="28"/>
                <w:szCs w:val="28"/>
                <w:lang w:eastAsia="en-GB"/>
              </w:rPr>
            </w:pPr>
            <w:r w:rsidRPr="006428DE">
              <w:rPr>
                <w:rFonts w:ascii="Arial" w:eastAsia="MS Mincho" w:hAnsi="Arial" w:cs="Arial"/>
                <w:b/>
                <w:bCs/>
                <w:iCs/>
                <w:sz w:val="28"/>
                <w:szCs w:val="28"/>
                <w:lang w:eastAsia="en-GB"/>
              </w:rPr>
              <w:t>8.3</w:t>
            </w:r>
            <w:r w:rsidRPr="006428DE">
              <w:rPr>
                <w:rFonts w:ascii="Arial" w:eastAsia="MS Mincho" w:hAnsi="Arial" w:cs="Arial"/>
                <w:b/>
                <w:bCs/>
                <w:iCs/>
                <w:sz w:val="28"/>
                <w:szCs w:val="28"/>
                <w:lang w:eastAsia="en-GB"/>
              </w:rPr>
              <w:tab/>
              <w:t>AI/ML for Mobility</w:t>
            </w:r>
          </w:p>
          <w:p w14:paraId="52151708" w14:textId="77777777" w:rsidR="006428DE" w:rsidRPr="006428DE" w:rsidRDefault="006428DE" w:rsidP="006428DE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</w:pPr>
            <w:r w:rsidRPr="006428DE"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  <w:t>(</w:t>
            </w:r>
            <w:r w:rsidRPr="006428DE">
              <w:rPr>
                <w:rFonts w:ascii="Arial" w:eastAsia="맑은 고딕" w:hAnsi="Arial" w:cs="Arial"/>
                <w:i/>
                <w:noProof/>
                <w:sz w:val="18"/>
                <w:lang w:val="en-US"/>
              </w:rPr>
              <w:t>FS_NR_AIML_Mob</w:t>
            </w:r>
            <w:r w:rsidRPr="006428DE"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  <w:t xml:space="preserve">; leading WG: RAN2; REL-19; SID: </w:t>
            </w:r>
            <w:hyperlink r:id="rId9" w:history="1">
              <w:r w:rsidRPr="006428DE">
                <w:rPr>
                  <w:rFonts w:ascii="Arial" w:eastAsia="MS Mincho" w:hAnsi="Arial" w:cs="Arial"/>
                  <w:i/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RP-242393</w:t>
              </w:r>
            </w:hyperlink>
            <w:r w:rsidRPr="006428DE"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  <w:t>)</w:t>
            </w:r>
          </w:p>
          <w:p w14:paraId="0E215D7C" w14:textId="77777777" w:rsidR="006428DE" w:rsidRPr="006428DE" w:rsidRDefault="006428DE" w:rsidP="006428DE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</w:pPr>
            <w:r w:rsidRPr="006428DE"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  <w:t>Time budget: 2 TUs</w:t>
            </w:r>
          </w:p>
          <w:p w14:paraId="310C0DC7" w14:textId="77777777" w:rsidR="006428DE" w:rsidRPr="006428DE" w:rsidRDefault="006428DE" w:rsidP="006428DE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</w:pPr>
            <w:r w:rsidRPr="006428DE"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  <w:t xml:space="preserve">Tdoc Limitation: 4 tdocs </w:t>
            </w:r>
          </w:p>
          <w:p w14:paraId="367959D2" w14:textId="77777777" w:rsidR="006428DE" w:rsidRPr="006428DE" w:rsidRDefault="006428DE" w:rsidP="006428DE">
            <w:pPr>
              <w:keepNext/>
              <w:widowControl w:val="0"/>
              <w:tabs>
                <w:tab w:val="left" w:pos="907"/>
              </w:tabs>
              <w:overflowPunct/>
              <w:autoSpaceDE/>
              <w:autoSpaceDN/>
              <w:adjustRightInd/>
              <w:spacing w:before="240" w:after="60"/>
              <w:textAlignment w:val="auto"/>
              <w:outlineLvl w:val="3"/>
              <w:rPr>
                <w:rFonts w:ascii="Arial" w:eastAsiaTheme="minorEastAsia" w:hAnsi="Arial" w:cs="Arial"/>
                <w:bCs/>
                <w:sz w:val="26"/>
                <w:szCs w:val="26"/>
                <w:lang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26"/>
                <w:szCs w:val="26"/>
                <w:lang w:eastAsia="ko-KR"/>
              </w:rPr>
              <w:t>&lt;</w:t>
            </w:r>
            <w:r>
              <w:rPr>
                <w:rFonts w:ascii="Arial" w:eastAsiaTheme="minorEastAsia" w:hAnsi="Arial" w:cs="Arial"/>
                <w:bCs/>
                <w:sz w:val="26"/>
                <w:szCs w:val="26"/>
                <w:lang w:eastAsia="ko-KR"/>
              </w:rPr>
              <w:t>…&gt;</w:t>
            </w:r>
          </w:p>
          <w:p w14:paraId="68778E8D" w14:textId="77777777" w:rsidR="006428DE" w:rsidRPr="006428DE" w:rsidRDefault="006428DE" w:rsidP="006428DE">
            <w:pPr>
              <w:keepNext/>
              <w:widowControl w:val="0"/>
              <w:tabs>
                <w:tab w:val="left" w:pos="907"/>
              </w:tabs>
              <w:overflowPunct/>
              <w:autoSpaceDE/>
              <w:autoSpaceDN/>
              <w:adjustRightInd/>
              <w:spacing w:before="240" w:after="60"/>
              <w:textAlignment w:val="auto"/>
              <w:outlineLvl w:val="3"/>
              <w:rPr>
                <w:rFonts w:ascii="Arial" w:eastAsia="MS Mincho" w:hAnsi="Arial" w:cs="Arial"/>
                <w:bCs/>
                <w:sz w:val="24"/>
                <w:szCs w:val="28"/>
                <w:lang w:eastAsia="en-GB"/>
              </w:rPr>
            </w:pPr>
            <w:r w:rsidRPr="006428DE">
              <w:rPr>
                <w:rFonts w:ascii="Arial" w:eastAsia="MS Mincho" w:hAnsi="Arial" w:cs="Arial"/>
                <w:bCs/>
                <w:sz w:val="24"/>
                <w:szCs w:val="28"/>
                <w:lang w:eastAsia="en-GB"/>
              </w:rPr>
              <w:t>8.3.2.3</w:t>
            </w:r>
            <w:r w:rsidRPr="006428DE">
              <w:rPr>
                <w:rFonts w:ascii="Arial" w:eastAsia="MS Mincho" w:hAnsi="Arial" w:cs="Arial"/>
                <w:bCs/>
                <w:sz w:val="24"/>
                <w:szCs w:val="28"/>
                <w:lang w:eastAsia="en-GB"/>
              </w:rPr>
              <w:tab/>
              <w:t xml:space="preserve">Data collection </w:t>
            </w:r>
          </w:p>
          <w:p w14:paraId="73188719" w14:textId="4DA49914" w:rsidR="006428DE" w:rsidRPr="006428DE" w:rsidRDefault="006428DE" w:rsidP="006428DE">
            <w:p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b/>
                <w:bCs/>
                <w:lang w:eastAsia="ko-KR"/>
              </w:rPr>
            </w:pPr>
            <w:r w:rsidRPr="006428DE">
              <w:rPr>
                <w:rFonts w:ascii="Arial" w:eastAsia="MS Mincho" w:hAnsi="Arial"/>
                <w:i/>
                <w:noProof/>
                <w:sz w:val="18"/>
                <w:szCs w:val="24"/>
                <w:lang w:eastAsia="en-GB"/>
              </w:rPr>
              <w:t xml:space="preserve">Aspects related to data collection for UE sided model for RRM measurement prediction and RRM measurement event prediction </w:t>
            </w:r>
            <w:r w:rsidRPr="006428DE">
              <w:rPr>
                <w:rFonts w:ascii="Arial" w:eastAsia="MS Mincho" w:hAnsi="Arial"/>
                <w:i/>
                <w:noProof/>
                <w:sz w:val="18"/>
                <w:szCs w:val="24"/>
                <w:highlight w:val="yellow"/>
                <w:lang w:eastAsia="en-GB"/>
              </w:rPr>
              <w:t>(excluding those aspects that are under study in AI/ML PHY)</w:t>
            </w:r>
          </w:p>
        </w:tc>
      </w:tr>
    </w:tbl>
    <w:p w14:paraId="680F2628" w14:textId="44B90472" w:rsidR="006428DE" w:rsidRDefault="006428DE" w:rsidP="004F571F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While AI/ML for air interface</w:t>
      </w:r>
      <w:r w:rsidR="004F571F">
        <w:rPr>
          <w:rFonts w:eastAsiaTheme="minorEastAsia"/>
          <w:lang w:eastAsia="ko-KR"/>
        </w:rPr>
        <w:t xml:space="preserve"> (i.e., beam management or CSI prediction)</w:t>
      </w:r>
      <w:r>
        <w:rPr>
          <w:rFonts w:eastAsiaTheme="minorEastAsia"/>
          <w:lang w:eastAsia="ko-KR"/>
        </w:rPr>
        <w:t xml:space="preserve"> </w:t>
      </w:r>
      <w:r w:rsidR="004F571F">
        <w:rPr>
          <w:rFonts w:eastAsiaTheme="minorEastAsia"/>
          <w:lang w:eastAsia="ko-KR"/>
        </w:rPr>
        <w:t xml:space="preserve">follows </w:t>
      </w:r>
      <w:r>
        <w:rPr>
          <w:rFonts w:eastAsiaTheme="minorEastAsia"/>
          <w:lang w:eastAsia="ko-KR"/>
        </w:rPr>
        <w:t xml:space="preserve">legacy CSI </w:t>
      </w:r>
      <w:r w:rsidR="004F571F">
        <w:rPr>
          <w:rFonts w:eastAsiaTheme="minorEastAsia"/>
          <w:lang w:eastAsia="ko-KR"/>
        </w:rPr>
        <w:t xml:space="preserve">measurement/reporting </w:t>
      </w:r>
      <w:r>
        <w:rPr>
          <w:rFonts w:eastAsiaTheme="minorEastAsia"/>
          <w:lang w:eastAsia="ko-KR"/>
        </w:rPr>
        <w:t>framework</w:t>
      </w:r>
      <w:r w:rsidR="004F571F">
        <w:rPr>
          <w:rFonts w:eastAsiaTheme="minorEastAsia"/>
          <w:lang w:eastAsia="ko-KR"/>
        </w:rPr>
        <w:t xml:space="preserve">, AI/ML for mobility works based on legacy RRM measurement framework where </w:t>
      </w:r>
      <w:r w:rsidR="004F571F" w:rsidRPr="007F5DA0">
        <w:rPr>
          <w:rFonts w:eastAsiaTheme="minorEastAsia"/>
          <w:lang w:eastAsia="ko-KR"/>
        </w:rPr>
        <w:t xml:space="preserve">the radio resources to measure </w:t>
      </w:r>
      <w:r w:rsidR="004F571F">
        <w:rPr>
          <w:rFonts w:eastAsiaTheme="minorEastAsia"/>
          <w:lang w:eastAsia="ko-KR"/>
        </w:rPr>
        <w:t>are</w:t>
      </w:r>
      <w:r w:rsidR="004F571F" w:rsidRPr="007F5DA0">
        <w:rPr>
          <w:rFonts w:eastAsiaTheme="minorEastAsia"/>
          <w:lang w:eastAsia="ko-KR"/>
        </w:rPr>
        <w:t xml:space="preserve"> given in form of measurement object (MO).</w:t>
      </w:r>
      <w:r w:rsidR="000130A4">
        <w:rPr>
          <w:rFonts w:eastAsiaTheme="minorEastAsia"/>
          <w:lang w:eastAsia="ko-KR"/>
        </w:rPr>
        <w:t xml:space="preserve"> </w:t>
      </w:r>
      <w:r w:rsidR="00ED2BC4">
        <w:rPr>
          <w:rFonts w:eastAsiaTheme="minorEastAsia"/>
          <w:lang w:eastAsia="ko-KR"/>
        </w:rPr>
        <w:t xml:space="preserve">Therefore, we think the </w:t>
      </w:r>
      <w:r w:rsidR="002F4936" w:rsidRPr="002F4936">
        <w:rPr>
          <w:rFonts w:eastAsiaTheme="minorEastAsia"/>
          <w:lang w:eastAsia="ko-KR"/>
        </w:rPr>
        <w:t>radio resource</w:t>
      </w:r>
      <w:r w:rsidR="00541781">
        <w:rPr>
          <w:rFonts w:eastAsiaTheme="minorEastAsia"/>
          <w:lang w:eastAsia="ko-KR"/>
        </w:rPr>
        <w:t>s</w:t>
      </w:r>
      <w:r w:rsidR="002F4936" w:rsidRPr="002F4936">
        <w:rPr>
          <w:rFonts w:eastAsiaTheme="minorEastAsia"/>
          <w:lang w:eastAsia="ko-KR"/>
        </w:rPr>
        <w:t xml:space="preserve"> to measure for UE-side data collection</w:t>
      </w:r>
      <w:r w:rsidR="002F4936">
        <w:rPr>
          <w:rFonts w:eastAsiaTheme="minorEastAsia"/>
          <w:lang w:eastAsia="ko-KR"/>
        </w:rPr>
        <w:t xml:space="preserve"> for AI/ML mobility</w:t>
      </w:r>
      <w:r w:rsidR="002F4936" w:rsidRPr="002F4936">
        <w:rPr>
          <w:rFonts w:eastAsiaTheme="minorEastAsia"/>
          <w:lang w:eastAsia="ko-KR"/>
        </w:rPr>
        <w:t xml:space="preserve"> can be configured in form of MO.</w:t>
      </w:r>
    </w:p>
    <w:p w14:paraId="49A7228F" w14:textId="3C75785C" w:rsidR="004F571F" w:rsidRDefault="004F571F" w:rsidP="004F571F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4F571F">
        <w:rPr>
          <w:rFonts w:eastAsiaTheme="minorEastAsia"/>
          <w:b/>
          <w:bCs/>
          <w:lang w:eastAsia="ko-KR"/>
        </w:rPr>
        <w:t>Observation 1</w:t>
      </w:r>
      <w:r w:rsidR="002F5E4A">
        <w:rPr>
          <w:rFonts w:eastAsiaTheme="minorEastAsia"/>
          <w:b/>
          <w:bCs/>
          <w:lang w:eastAsia="ko-KR"/>
        </w:rPr>
        <w:t>.</w:t>
      </w:r>
      <w:r w:rsidRPr="004F571F">
        <w:rPr>
          <w:rFonts w:eastAsiaTheme="minorEastAsia"/>
          <w:b/>
          <w:bCs/>
          <w:lang w:eastAsia="ko-KR"/>
        </w:rPr>
        <w:t xml:space="preserve"> In legacy RRM measurement framework, the radio resources to measure </w:t>
      </w:r>
      <w:r w:rsidR="000130A4">
        <w:rPr>
          <w:rFonts w:eastAsiaTheme="minorEastAsia"/>
          <w:b/>
          <w:bCs/>
          <w:lang w:eastAsia="ko-KR"/>
        </w:rPr>
        <w:t>are</w:t>
      </w:r>
      <w:r w:rsidRPr="004F571F">
        <w:rPr>
          <w:rFonts w:eastAsiaTheme="minorEastAsia"/>
          <w:b/>
          <w:bCs/>
          <w:lang w:eastAsia="ko-KR"/>
        </w:rPr>
        <w:t xml:space="preserve"> given in form of measurement object (MO).</w:t>
      </w:r>
    </w:p>
    <w:p w14:paraId="4BEFCDAF" w14:textId="707A22A4" w:rsidR="00ED2BC4" w:rsidRPr="00681C6C" w:rsidRDefault="00ED2BC4" w:rsidP="00ED2BC4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681C6C">
        <w:rPr>
          <w:rFonts w:eastAsiaTheme="minorEastAsia"/>
          <w:b/>
          <w:bCs/>
          <w:lang w:eastAsia="ko-KR"/>
        </w:rPr>
        <w:t xml:space="preserve">Proposal </w:t>
      </w:r>
      <w:r>
        <w:rPr>
          <w:rFonts w:eastAsiaTheme="minorEastAsia"/>
          <w:b/>
          <w:bCs/>
          <w:lang w:eastAsia="ko-KR"/>
        </w:rPr>
        <w:t>1.</w:t>
      </w:r>
      <w:r w:rsidRPr="00681C6C">
        <w:rPr>
          <w:rFonts w:eastAsiaTheme="minorEastAsia"/>
          <w:b/>
          <w:bCs/>
          <w:lang w:eastAsia="ko-KR"/>
        </w:rPr>
        <w:t xml:space="preserve">  </w:t>
      </w:r>
      <w:r w:rsidR="008C022E">
        <w:rPr>
          <w:rFonts w:eastAsiaTheme="minorEastAsia"/>
          <w:b/>
          <w:bCs/>
          <w:lang w:eastAsia="ko-KR"/>
        </w:rPr>
        <w:t>Radio</w:t>
      </w:r>
      <w:r w:rsidRPr="00681C6C">
        <w:rPr>
          <w:rFonts w:eastAsiaTheme="minorEastAsia"/>
          <w:b/>
          <w:bCs/>
          <w:lang w:eastAsia="ko-KR"/>
        </w:rPr>
        <w:t xml:space="preserve"> resource</w:t>
      </w:r>
      <w:r w:rsidR="008C022E">
        <w:rPr>
          <w:rFonts w:eastAsiaTheme="minorEastAsia"/>
          <w:b/>
          <w:bCs/>
          <w:lang w:eastAsia="ko-KR"/>
        </w:rPr>
        <w:t>s</w:t>
      </w:r>
      <w:r w:rsidRPr="00681C6C">
        <w:rPr>
          <w:rFonts w:eastAsiaTheme="minorEastAsia"/>
          <w:b/>
          <w:bCs/>
          <w:lang w:eastAsia="ko-KR"/>
        </w:rPr>
        <w:t xml:space="preserve"> to measure for UE-side data collection can be configured in form of MO.</w:t>
      </w:r>
    </w:p>
    <w:p w14:paraId="74ACDE8B" w14:textId="330EBAB7" w:rsidR="00E822F1" w:rsidRPr="00FA303F" w:rsidRDefault="00FA303F" w:rsidP="00E822F1">
      <w:pPr>
        <w:overflowPunct/>
        <w:autoSpaceDE/>
        <w:autoSpaceDN/>
        <w:adjustRightInd/>
        <w:textAlignment w:val="center"/>
        <w:rPr>
          <w:rFonts w:eastAsiaTheme="minorEastAsia"/>
          <w:color w:val="000000" w:themeColor="text1"/>
          <w:lang w:eastAsia="ko-KR"/>
        </w:rPr>
      </w:pPr>
      <w:r w:rsidRPr="00FA303F">
        <w:rPr>
          <w:rFonts w:eastAsiaTheme="minorEastAsia"/>
          <w:color w:val="000000" w:themeColor="text1"/>
          <w:lang w:eastAsia="ko-KR"/>
        </w:rPr>
        <w:lastRenderedPageBreak/>
        <w:t>Then, w</w:t>
      </w:r>
      <w:r w:rsidR="00E822F1" w:rsidRPr="00FA303F">
        <w:rPr>
          <w:rFonts w:eastAsiaTheme="minorEastAsia"/>
          <w:color w:val="000000" w:themeColor="text1"/>
          <w:lang w:eastAsia="ko-KR"/>
        </w:rPr>
        <w:t xml:space="preserve">e would like to discuss on whether UE can re-use </w:t>
      </w:r>
      <w:r w:rsidR="00E822F1" w:rsidRPr="00FA303F">
        <w:rPr>
          <w:rFonts w:eastAsiaTheme="minorEastAsia" w:hint="eastAsia"/>
          <w:color w:val="000000" w:themeColor="text1"/>
          <w:lang w:eastAsia="ko-KR"/>
        </w:rPr>
        <w:t>M</w:t>
      </w:r>
      <w:r w:rsidR="00E822F1" w:rsidRPr="00FA303F">
        <w:rPr>
          <w:rFonts w:eastAsiaTheme="minorEastAsia"/>
          <w:color w:val="000000" w:themeColor="text1"/>
          <w:lang w:eastAsia="ko-KR"/>
        </w:rPr>
        <w:t>O configured for legacy RRM measurement</w:t>
      </w:r>
      <w:r w:rsidR="00321BF9">
        <w:rPr>
          <w:rFonts w:eastAsiaTheme="minorEastAsia"/>
          <w:color w:val="000000" w:themeColor="text1"/>
          <w:lang w:eastAsia="ko-KR"/>
        </w:rPr>
        <w:t xml:space="preserve">. </w:t>
      </w:r>
      <w:r w:rsidR="00E822F1" w:rsidRPr="00FA303F">
        <w:rPr>
          <w:rFonts w:eastAsiaTheme="minorEastAsia"/>
          <w:color w:val="000000" w:themeColor="text1"/>
          <w:lang w:eastAsia="ko-KR"/>
        </w:rPr>
        <w:t xml:space="preserve">In our understanding, it is </w:t>
      </w:r>
      <w:r w:rsidR="00F133CF" w:rsidRPr="00FA303F">
        <w:rPr>
          <w:rFonts w:eastAsiaTheme="minorEastAsia"/>
          <w:color w:val="000000" w:themeColor="text1"/>
          <w:lang w:eastAsia="ko-KR"/>
        </w:rPr>
        <w:t xml:space="preserve">highly </w:t>
      </w:r>
      <w:r w:rsidR="00E822F1" w:rsidRPr="00FA303F">
        <w:rPr>
          <w:rFonts w:eastAsiaTheme="minorEastAsia"/>
          <w:color w:val="000000" w:themeColor="text1"/>
          <w:lang w:eastAsia="ko-KR"/>
        </w:rPr>
        <w:t>beneficial in that UE can collect data even from legacy NW which does not support AI/ML mobility but provides configuration for legacy RRM measurement.</w:t>
      </w:r>
      <w:r w:rsidR="0080161C" w:rsidRPr="00FA303F">
        <w:rPr>
          <w:rFonts w:eastAsiaTheme="minorEastAsia"/>
          <w:color w:val="000000" w:themeColor="text1"/>
          <w:lang w:eastAsia="ko-KR"/>
        </w:rPr>
        <w:t xml:space="preserve"> In o</w:t>
      </w:r>
      <w:r w:rsidR="00F133CF" w:rsidRPr="00FA303F">
        <w:rPr>
          <w:rFonts w:eastAsiaTheme="minorEastAsia"/>
          <w:color w:val="000000" w:themeColor="text1"/>
          <w:lang w:eastAsia="ko-KR"/>
        </w:rPr>
        <w:t>ther</w:t>
      </w:r>
      <w:r w:rsidR="0080161C" w:rsidRPr="00FA303F">
        <w:rPr>
          <w:rFonts w:eastAsiaTheme="minorEastAsia"/>
          <w:color w:val="000000" w:themeColor="text1"/>
          <w:lang w:eastAsia="ko-KR"/>
        </w:rPr>
        <w:t xml:space="preserve"> words, UE may have a chance to collect data from (almost) all </w:t>
      </w:r>
      <w:proofErr w:type="spellStart"/>
      <w:r w:rsidR="0080161C" w:rsidRPr="00FA303F">
        <w:rPr>
          <w:rFonts w:eastAsiaTheme="minorEastAsia"/>
          <w:color w:val="000000" w:themeColor="text1"/>
          <w:lang w:eastAsia="ko-KR"/>
        </w:rPr>
        <w:t>gNBs</w:t>
      </w:r>
      <w:proofErr w:type="spellEnd"/>
      <w:r w:rsidR="0080161C" w:rsidRPr="00FA303F">
        <w:rPr>
          <w:rFonts w:eastAsiaTheme="minorEastAsia"/>
          <w:color w:val="000000" w:themeColor="text1"/>
          <w:lang w:eastAsia="ko-KR"/>
        </w:rPr>
        <w:t>.</w:t>
      </w:r>
    </w:p>
    <w:p w14:paraId="38E4BF37" w14:textId="63267479" w:rsidR="00312AA7" w:rsidRPr="00FA303F" w:rsidRDefault="00312AA7" w:rsidP="00312AA7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color w:val="000000" w:themeColor="text1"/>
          <w:lang w:eastAsia="ko-KR"/>
        </w:rPr>
      </w:pPr>
      <w:r w:rsidRPr="00FA303F">
        <w:rPr>
          <w:rFonts w:eastAsiaTheme="minorEastAsia"/>
          <w:b/>
          <w:bCs/>
          <w:color w:val="000000" w:themeColor="text1"/>
          <w:lang w:eastAsia="ko-KR"/>
        </w:rPr>
        <w:t xml:space="preserve">Proposal </w:t>
      </w:r>
      <w:r w:rsidR="008C022E">
        <w:rPr>
          <w:rFonts w:eastAsiaTheme="minorEastAsia"/>
          <w:b/>
          <w:bCs/>
          <w:color w:val="000000" w:themeColor="text1"/>
          <w:lang w:eastAsia="ko-KR"/>
        </w:rPr>
        <w:t>2</w:t>
      </w:r>
      <w:r w:rsidRPr="00FA303F">
        <w:rPr>
          <w:rFonts w:eastAsiaTheme="minorEastAsia"/>
          <w:b/>
          <w:bCs/>
          <w:color w:val="000000" w:themeColor="text1"/>
          <w:lang w:eastAsia="ko-KR"/>
        </w:rPr>
        <w:t xml:space="preserve">. </w:t>
      </w:r>
      <w:r w:rsidR="008C022E">
        <w:rPr>
          <w:rFonts w:eastAsiaTheme="minorEastAsia"/>
          <w:b/>
          <w:bCs/>
          <w:color w:val="000000" w:themeColor="text1"/>
          <w:lang w:eastAsia="ko-KR"/>
        </w:rPr>
        <w:t>F</w:t>
      </w:r>
      <w:r w:rsidRPr="00FA303F">
        <w:rPr>
          <w:rFonts w:eastAsiaTheme="minorEastAsia"/>
          <w:b/>
          <w:bCs/>
          <w:color w:val="000000" w:themeColor="text1"/>
          <w:lang w:eastAsia="ko-KR"/>
        </w:rPr>
        <w:t xml:space="preserve">or UE-side data collection, UE can perform measurement </w:t>
      </w:r>
      <w:r w:rsidR="00431386" w:rsidRPr="00FA303F">
        <w:rPr>
          <w:rFonts w:eastAsiaTheme="minorEastAsia"/>
          <w:b/>
          <w:bCs/>
          <w:color w:val="000000" w:themeColor="text1"/>
          <w:lang w:eastAsia="ko-KR"/>
        </w:rPr>
        <w:t xml:space="preserve">by </w:t>
      </w:r>
      <w:r w:rsidR="00756810" w:rsidRPr="00FA303F">
        <w:rPr>
          <w:rFonts w:eastAsiaTheme="minorEastAsia" w:hint="eastAsia"/>
          <w:b/>
          <w:bCs/>
          <w:color w:val="000000" w:themeColor="text1"/>
          <w:lang w:eastAsia="ko-KR"/>
        </w:rPr>
        <w:t>r</w:t>
      </w:r>
      <w:r w:rsidR="00756810" w:rsidRPr="00FA303F">
        <w:rPr>
          <w:rFonts w:eastAsiaTheme="minorEastAsia"/>
          <w:b/>
          <w:bCs/>
          <w:color w:val="000000" w:themeColor="text1"/>
          <w:lang w:eastAsia="ko-KR"/>
        </w:rPr>
        <w:t xml:space="preserve">e-using </w:t>
      </w:r>
      <w:r w:rsidRPr="00FA303F">
        <w:rPr>
          <w:rFonts w:eastAsiaTheme="minorEastAsia"/>
          <w:b/>
          <w:bCs/>
          <w:color w:val="000000" w:themeColor="text1"/>
          <w:lang w:eastAsia="ko-KR"/>
        </w:rPr>
        <w:t>MOs</w:t>
      </w:r>
      <w:r w:rsidR="00E17792" w:rsidRPr="00FA303F">
        <w:rPr>
          <w:rFonts w:eastAsiaTheme="minorEastAsia"/>
          <w:b/>
          <w:bCs/>
          <w:color w:val="000000" w:themeColor="text1"/>
          <w:lang w:eastAsia="ko-KR"/>
        </w:rPr>
        <w:t xml:space="preserve"> configured for legacy RRM measurement</w:t>
      </w:r>
      <w:r w:rsidRPr="00FA303F">
        <w:rPr>
          <w:rFonts w:eastAsiaTheme="minorEastAsia"/>
          <w:b/>
          <w:bCs/>
          <w:color w:val="000000" w:themeColor="text1"/>
          <w:lang w:eastAsia="ko-KR"/>
        </w:rPr>
        <w:t>.</w:t>
      </w:r>
    </w:p>
    <w:p w14:paraId="5D7C8E5C" w14:textId="77777777" w:rsidR="002F5E4A" w:rsidRDefault="002F5E4A" w:rsidP="00681C6C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5FE25BF2" w14:textId="35423714" w:rsidR="00E40C42" w:rsidRDefault="00E17792" w:rsidP="00681C6C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 w:rsidRPr="00E17792">
        <w:rPr>
          <w:rFonts w:eastAsiaTheme="minorEastAsia" w:hint="eastAsia"/>
          <w:lang w:eastAsia="ko-KR"/>
        </w:rPr>
        <w:t>H</w:t>
      </w:r>
      <w:r w:rsidRPr="00E17792">
        <w:rPr>
          <w:rFonts w:eastAsiaTheme="minorEastAsia"/>
          <w:lang w:eastAsia="ko-KR"/>
        </w:rPr>
        <w:t>owever,</w:t>
      </w:r>
      <w:r>
        <w:rPr>
          <w:rFonts w:eastAsiaTheme="minorEastAsia"/>
          <w:lang w:eastAsia="ko-KR"/>
        </w:rPr>
        <w:t xml:space="preserve"> relying </w:t>
      </w:r>
      <w:r w:rsidR="00971F43">
        <w:rPr>
          <w:rFonts w:eastAsiaTheme="minorEastAsia"/>
          <w:lang w:eastAsia="ko-KR"/>
        </w:rPr>
        <w:t xml:space="preserve">only </w:t>
      </w:r>
      <w:r>
        <w:rPr>
          <w:rFonts w:eastAsiaTheme="minorEastAsia"/>
          <w:lang w:eastAsia="ko-KR"/>
        </w:rPr>
        <w:t>on legacy MOs may not be enough to acquire</w:t>
      </w:r>
      <w:r w:rsidR="00971F43">
        <w:rPr>
          <w:rFonts w:eastAsiaTheme="minorEastAsia"/>
          <w:lang w:eastAsia="ko-KR"/>
        </w:rPr>
        <w:t xml:space="preserve"> sufficient</w:t>
      </w:r>
      <w:r>
        <w:rPr>
          <w:rFonts w:eastAsiaTheme="minorEastAsia"/>
          <w:lang w:eastAsia="ko-KR"/>
        </w:rPr>
        <w:t xml:space="preserve"> data</w:t>
      </w:r>
      <w:r w:rsidR="00971F43">
        <w:rPr>
          <w:rFonts w:eastAsiaTheme="minorEastAsia"/>
          <w:lang w:eastAsia="ko-KR"/>
        </w:rPr>
        <w:t>, because UE or UE server may want to collect data for different MOs or frequencies</w:t>
      </w:r>
      <w:r w:rsidR="00321BF9">
        <w:rPr>
          <w:rFonts w:eastAsiaTheme="minorEastAsia"/>
          <w:lang w:eastAsia="ko-KR"/>
        </w:rPr>
        <w:t xml:space="preserve"> or cells</w:t>
      </w:r>
      <w:r w:rsidR="00971F43">
        <w:rPr>
          <w:rFonts w:eastAsiaTheme="minorEastAsia"/>
          <w:lang w:eastAsia="ko-KR"/>
        </w:rPr>
        <w:t xml:space="preserve"> other than ones configured for legacy RRM measurement. </w:t>
      </w:r>
      <w:r w:rsidR="00E40C42">
        <w:rPr>
          <w:rFonts w:eastAsiaTheme="minorEastAsia"/>
          <w:lang w:eastAsia="ko-KR"/>
        </w:rPr>
        <w:t xml:space="preserve">As </w:t>
      </w:r>
      <w:r w:rsidR="00971F43">
        <w:rPr>
          <w:rFonts w:eastAsiaTheme="minorEastAsia"/>
          <w:lang w:eastAsia="ko-KR"/>
        </w:rPr>
        <w:t>NW has no idea on what MOs or frequencies</w:t>
      </w:r>
      <w:r w:rsidR="00321BF9">
        <w:rPr>
          <w:rFonts w:eastAsiaTheme="minorEastAsia"/>
          <w:lang w:eastAsia="ko-KR"/>
        </w:rPr>
        <w:t xml:space="preserve"> or cells</w:t>
      </w:r>
      <w:r w:rsidR="00971F43">
        <w:rPr>
          <w:rFonts w:eastAsiaTheme="minorEastAsia"/>
          <w:lang w:eastAsia="ko-KR"/>
        </w:rPr>
        <w:t xml:space="preserve"> UEs are interested in</w:t>
      </w:r>
      <w:r w:rsidR="00E40C42">
        <w:rPr>
          <w:rFonts w:eastAsiaTheme="minorEastAsia"/>
          <w:lang w:eastAsia="ko-KR"/>
        </w:rPr>
        <w:t xml:space="preserve"> for UE-side data collection, it is necessary for UE to provide its preference</w:t>
      </w:r>
      <w:r w:rsidR="00321BF9">
        <w:rPr>
          <w:rFonts w:eastAsiaTheme="minorEastAsia"/>
          <w:lang w:eastAsia="ko-KR"/>
        </w:rPr>
        <w:t xml:space="preserve"> on them</w:t>
      </w:r>
      <w:r w:rsidR="00E40C42">
        <w:rPr>
          <w:rFonts w:eastAsiaTheme="minorEastAsia"/>
          <w:lang w:eastAsia="ko-KR"/>
        </w:rPr>
        <w:t>. To this end, we propose two options:</w:t>
      </w:r>
    </w:p>
    <w:p w14:paraId="391E2867" w14:textId="16FF0A9D" w:rsidR="002F5E4A" w:rsidRPr="00E17792" w:rsidRDefault="00E40C42" w:rsidP="00681C6C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Option 1, </w:t>
      </w:r>
      <w:r w:rsidR="00971F43">
        <w:rPr>
          <w:rFonts w:eastAsiaTheme="minorEastAsia"/>
          <w:lang w:eastAsia="ko-KR"/>
        </w:rPr>
        <w:t xml:space="preserve">we </w:t>
      </w:r>
      <w:r w:rsidR="00321BF9">
        <w:rPr>
          <w:rFonts w:eastAsiaTheme="minorEastAsia"/>
          <w:lang w:eastAsia="ko-KR"/>
        </w:rPr>
        <w:t xml:space="preserve">first </w:t>
      </w:r>
      <w:r w:rsidR="00971F43">
        <w:rPr>
          <w:rFonts w:eastAsiaTheme="minorEastAsia"/>
          <w:lang w:eastAsia="ko-KR"/>
        </w:rPr>
        <w:t xml:space="preserve">could adopt </w:t>
      </w:r>
      <w:r w:rsidR="00FA303F">
        <w:rPr>
          <w:rFonts w:eastAsiaTheme="minorEastAsia"/>
          <w:lang w:eastAsia="ko-KR"/>
        </w:rPr>
        <w:t xml:space="preserve">a </w:t>
      </w:r>
      <w:r w:rsidR="00E45448">
        <w:rPr>
          <w:rFonts w:eastAsiaTheme="minorEastAsia"/>
          <w:lang w:eastAsia="ko-KR"/>
        </w:rPr>
        <w:t xml:space="preserve">similar </w:t>
      </w:r>
      <w:r w:rsidR="00286CE4">
        <w:rPr>
          <w:rFonts w:eastAsiaTheme="minorEastAsia"/>
          <w:lang w:eastAsia="ko-KR"/>
        </w:rPr>
        <w:t>three-</w:t>
      </w:r>
      <w:r w:rsidR="00971F43">
        <w:rPr>
          <w:rFonts w:eastAsiaTheme="minorEastAsia"/>
          <w:lang w:eastAsia="ko-KR"/>
        </w:rPr>
        <w:t xml:space="preserve">step approach </w:t>
      </w:r>
      <w:r w:rsidR="00E45448">
        <w:rPr>
          <w:rFonts w:eastAsiaTheme="minorEastAsia"/>
          <w:lang w:eastAsia="ko-KR"/>
        </w:rPr>
        <w:t>used in</w:t>
      </w:r>
      <w:r w:rsidR="00971F43">
        <w:rPr>
          <w:rFonts w:eastAsiaTheme="minorEastAsia"/>
          <w:lang w:eastAsia="ko-KR"/>
        </w:rPr>
        <w:t xml:space="preserve"> AI/ML for air interface</w:t>
      </w:r>
      <w:r w:rsidR="00E45448">
        <w:rPr>
          <w:rFonts w:eastAsiaTheme="minorEastAsia"/>
          <w:lang w:eastAsia="ko-KR"/>
        </w:rPr>
        <w:t xml:space="preserve"> as specified below:</w:t>
      </w:r>
    </w:p>
    <w:p w14:paraId="78C89F4E" w14:textId="2282919C" w:rsidR="00286CE4" w:rsidRDefault="00286CE4" w:rsidP="003F76BA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 w:rsidRPr="009640E1">
        <w:rPr>
          <w:rFonts w:eastAsiaTheme="minorEastAsia"/>
          <w:lang w:eastAsia="ko-KR"/>
        </w:rPr>
        <w:t xml:space="preserve">Step 1) NW configures a list of candidate </w:t>
      </w:r>
      <w:r>
        <w:rPr>
          <w:rFonts w:eastAsiaTheme="minorEastAsia"/>
          <w:lang w:eastAsia="ko-KR"/>
        </w:rPr>
        <w:t>MOs</w:t>
      </w:r>
      <w:r w:rsidR="00E42D4D">
        <w:rPr>
          <w:rFonts w:eastAsiaTheme="minorEastAsia"/>
          <w:lang w:eastAsia="ko-KR"/>
        </w:rPr>
        <w:t xml:space="preserve"> or frequencies</w:t>
      </w:r>
      <w:r w:rsidR="00E40C42">
        <w:rPr>
          <w:rFonts w:eastAsiaTheme="minorEastAsia"/>
          <w:lang w:eastAsia="ko-KR"/>
        </w:rPr>
        <w:t xml:space="preserve"> or cells</w:t>
      </w:r>
      <w:r w:rsidRPr="009640E1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for data collection</w:t>
      </w:r>
      <w:r w:rsidR="008C022E">
        <w:rPr>
          <w:rFonts w:eastAsiaTheme="minorEastAsia"/>
          <w:lang w:eastAsia="ko-KR"/>
        </w:rPr>
        <w:t xml:space="preserve"> </w:t>
      </w:r>
      <w:r w:rsidR="008C022E" w:rsidRPr="009640E1">
        <w:rPr>
          <w:rFonts w:eastAsiaTheme="minorEastAsia"/>
          <w:lang w:eastAsia="ko-KR"/>
        </w:rPr>
        <w:t>(</w:t>
      </w:r>
      <w:r w:rsidR="008C022E">
        <w:rPr>
          <w:rFonts w:eastAsiaTheme="minorEastAsia"/>
          <w:lang w:eastAsia="ko-KR"/>
        </w:rPr>
        <w:t xml:space="preserve">e.g., </w:t>
      </w:r>
      <w:r w:rsidR="008C022E" w:rsidRPr="009640E1">
        <w:rPr>
          <w:rFonts w:eastAsiaTheme="minorEastAsia"/>
          <w:lang w:eastAsia="ko-KR"/>
        </w:rPr>
        <w:t xml:space="preserve">via </w:t>
      </w:r>
      <w:proofErr w:type="spellStart"/>
      <w:r w:rsidR="008C022E">
        <w:rPr>
          <w:rFonts w:eastAsiaTheme="minorEastAsia"/>
          <w:i/>
          <w:iCs/>
          <w:lang w:eastAsia="ko-KR"/>
        </w:rPr>
        <w:t>O</w:t>
      </w:r>
      <w:r w:rsidR="008C022E" w:rsidRPr="009640E1">
        <w:rPr>
          <w:rFonts w:eastAsiaTheme="minorEastAsia"/>
          <w:i/>
          <w:iCs/>
          <w:lang w:eastAsia="ko-KR"/>
        </w:rPr>
        <w:t>therConfig</w:t>
      </w:r>
      <w:proofErr w:type="spellEnd"/>
      <w:r w:rsidR="008C022E" w:rsidRPr="009640E1">
        <w:rPr>
          <w:rFonts w:eastAsiaTheme="minorEastAsia"/>
          <w:lang w:eastAsia="ko-KR"/>
        </w:rPr>
        <w:t>)</w:t>
      </w:r>
    </w:p>
    <w:p w14:paraId="494D9043" w14:textId="77777777" w:rsidR="00286CE4" w:rsidRPr="009640E1" w:rsidRDefault="00286CE4" w:rsidP="00286CE4">
      <w:pPr>
        <w:pStyle w:val="a6"/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</w:p>
    <w:p w14:paraId="36703521" w14:textId="7310C3F8" w:rsidR="00286CE4" w:rsidRPr="008B1866" w:rsidRDefault="00286CE4" w:rsidP="003F76BA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 w:rsidRPr="008B1866">
        <w:rPr>
          <w:rFonts w:eastAsiaTheme="minorEastAsia" w:hint="eastAsia"/>
          <w:lang w:eastAsia="ko-KR"/>
        </w:rPr>
        <w:t>S</w:t>
      </w:r>
      <w:r w:rsidRPr="008B1866">
        <w:rPr>
          <w:rFonts w:eastAsiaTheme="minorEastAsia"/>
          <w:lang w:eastAsia="ko-KR"/>
        </w:rPr>
        <w:t>tep 2) UE indicates its preferred MO(s)</w:t>
      </w:r>
      <w:r w:rsidR="00E42D4D">
        <w:rPr>
          <w:rFonts w:eastAsiaTheme="minorEastAsia"/>
          <w:lang w:eastAsia="ko-KR"/>
        </w:rPr>
        <w:t xml:space="preserve"> or frequencies</w:t>
      </w:r>
      <w:r w:rsidRPr="008B1866">
        <w:rPr>
          <w:rFonts w:eastAsiaTheme="minorEastAsia"/>
          <w:lang w:eastAsia="ko-KR"/>
        </w:rPr>
        <w:t xml:space="preserve"> </w:t>
      </w:r>
      <w:r w:rsidR="00E40C42">
        <w:rPr>
          <w:rFonts w:eastAsiaTheme="minorEastAsia"/>
          <w:lang w:eastAsia="ko-KR"/>
        </w:rPr>
        <w:t xml:space="preserve">or cells </w:t>
      </w:r>
      <w:r w:rsidRPr="008B1866">
        <w:rPr>
          <w:rFonts w:eastAsiaTheme="minorEastAsia"/>
          <w:lang w:eastAsia="ko-KR"/>
        </w:rPr>
        <w:t xml:space="preserve">(e.g., via </w:t>
      </w:r>
      <w:proofErr w:type="spellStart"/>
      <w:r w:rsidRPr="008B1866">
        <w:rPr>
          <w:rFonts w:eastAsiaTheme="minorEastAsia"/>
          <w:i/>
          <w:iCs/>
          <w:lang w:eastAsia="ko-KR"/>
        </w:rPr>
        <w:t>UEAssisntaceInformation</w:t>
      </w:r>
      <w:proofErr w:type="spellEnd"/>
      <w:r w:rsidRPr="008B1866">
        <w:rPr>
          <w:rFonts w:eastAsiaTheme="minorEastAsia"/>
          <w:lang w:eastAsia="ko-KR"/>
        </w:rPr>
        <w:t xml:space="preserve"> message) among the received candidates </w:t>
      </w:r>
      <w:r w:rsidR="00E42D4D">
        <w:rPr>
          <w:rFonts w:eastAsiaTheme="minorEastAsia"/>
          <w:lang w:eastAsia="ko-KR"/>
        </w:rPr>
        <w:t>for data collection</w:t>
      </w:r>
      <w:r w:rsidRPr="008B1866">
        <w:rPr>
          <w:rFonts w:eastAsiaTheme="minorEastAsia"/>
          <w:lang w:eastAsia="ko-KR"/>
        </w:rPr>
        <w:t>.</w:t>
      </w:r>
      <w:r w:rsidR="008B1866" w:rsidRPr="008B1866">
        <w:rPr>
          <w:rFonts w:eastAsiaTheme="minorEastAsia"/>
          <w:lang w:eastAsia="ko-KR"/>
        </w:rPr>
        <w:t xml:space="preserve"> </w:t>
      </w:r>
    </w:p>
    <w:p w14:paraId="6482ECEC" w14:textId="77777777" w:rsidR="00286CE4" w:rsidRDefault="00286CE4" w:rsidP="00286CE4">
      <w:pPr>
        <w:pStyle w:val="a6"/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</w:p>
    <w:p w14:paraId="53A516E9" w14:textId="55C27064" w:rsidR="00681C6C" w:rsidRPr="00272687" w:rsidRDefault="00286CE4" w:rsidP="003F76BA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 xml:space="preserve">tep 3) NW configures </w:t>
      </w:r>
      <w:r w:rsidR="008B1866">
        <w:rPr>
          <w:rFonts w:eastAsiaTheme="minorEastAsia"/>
          <w:lang w:eastAsia="ko-KR"/>
        </w:rPr>
        <w:t>MO(s)</w:t>
      </w:r>
      <w:r>
        <w:rPr>
          <w:rFonts w:eastAsiaTheme="minorEastAsia"/>
          <w:lang w:eastAsia="ko-KR"/>
        </w:rPr>
        <w:t xml:space="preserve"> for </w:t>
      </w:r>
      <w:r w:rsidR="008B1866">
        <w:rPr>
          <w:rFonts w:eastAsiaTheme="minorEastAsia"/>
          <w:lang w:eastAsia="ko-KR"/>
        </w:rPr>
        <w:t xml:space="preserve">measurement of UE-side data collection. </w:t>
      </w:r>
      <w:r w:rsidR="0080161C">
        <w:rPr>
          <w:rFonts w:eastAsiaTheme="minorEastAsia"/>
          <w:lang w:eastAsia="ko-KR"/>
        </w:rPr>
        <w:t xml:space="preserve">Then, </w:t>
      </w:r>
      <w:r>
        <w:rPr>
          <w:rFonts w:eastAsiaTheme="minorEastAsia"/>
          <w:lang w:eastAsia="ko-KR"/>
        </w:rPr>
        <w:t>UE starts measuring according to the configuration and acquiring data</w:t>
      </w:r>
      <w:r w:rsidR="00321BF9">
        <w:rPr>
          <w:rFonts w:eastAsiaTheme="minorEastAsia"/>
          <w:lang w:eastAsia="ko-KR"/>
        </w:rPr>
        <w:t xml:space="preserve"> for model training</w:t>
      </w:r>
      <w:r>
        <w:rPr>
          <w:rFonts w:eastAsiaTheme="minorEastAsia"/>
          <w:lang w:eastAsia="ko-KR"/>
        </w:rPr>
        <w:t xml:space="preserve"> (e.g., </w:t>
      </w:r>
      <w:r w:rsidR="008B1866">
        <w:rPr>
          <w:rFonts w:eastAsiaTheme="minorEastAsia"/>
          <w:lang w:eastAsia="ko-KR"/>
        </w:rPr>
        <w:t>cell level RSRP</w:t>
      </w:r>
      <w:r>
        <w:rPr>
          <w:rFonts w:eastAsiaTheme="minorEastAsia"/>
          <w:lang w:eastAsia="ko-KR"/>
        </w:rPr>
        <w:t xml:space="preserve">). </w:t>
      </w:r>
    </w:p>
    <w:p w14:paraId="655E42C6" w14:textId="77777777" w:rsidR="008C022E" w:rsidRDefault="008C022E" w:rsidP="00541781">
      <w:pPr>
        <w:keepNext/>
        <w:overflowPunct/>
        <w:autoSpaceDE/>
        <w:autoSpaceDN/>
        <w:adjustRightInd/>
        <w:jc w:val="center"/>
        <w:textAlignment w:val="center"/>
      </w:pPr>
      <w:r>
        <w:object w:dxaOrig="4755" w:dyaOrig="3601" w14:anchorId="1029BCC5">
          <v:shape id="_x0000_i1028" type="#_x0000_t75" style="width:238.9pt;height:180.95pt" o:ole="">
            <v:imagedata r:id="rId10" o:title=""/>
          </v:shape>
          <o:OLEObject Type="Embed" ProgID="Visio.Drawing.15" ShapeID="_x0000_i1028" DrawAspect="Content" ObjectID="_1816696929" r:id="rId11"/>
        </w:object>
      </w:r>
    </w:p>
    <w:p w14:paraId="6C348E87" w14:textId="037A5087" w:rsidR="008C022E" w:rsidRDefault="008C022E" w:rsidP="00541781">
      <w:pPr>
        <w:pStyle w:val="af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Option 1</w:t>
      </w:r>
      <w:r>
        <w:t xml:space="preserve"> for UE-side data collection</w:t>
      </w:r>
    </w:p>
    <w:p w14:paraId="707AA6DF" w14:textId="0618D442" w:rsidR="00272687" w:rsidRDefault="00272687" w:rsidP="00272687">
      <w:pPr>
        <w:overflowPunct/>
        <w:autoSpaceDE/>
        <w:autoSpaceDN/>
        <w:adjustRightInd/>
        <w:jc w:val="center"/>
        <w:textAlignment w:val="center"/>
        <w:rPr>
          <w:rFonts w:eastAsiaTheme="minorEastAsia"/>
          <w:b/>
          <w:bCs/>
          <w:lang w:eastAsia="ko-KR"/>
        </w:rPr>
      </w:pPr>
    </w:p>
    <w:p w14:paraId="1424E14A" w14:textId="1C6552AC" w:rsidR="00E40C42" w:rsidRDefault="001A6AF4" w:rsidP="004F571F">
      <w:p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However, we do not think</w:t>
      </w:r>
      <w:r w:rsidR="00C01724">
        <w:rPr>
          <w:rFonts w:eastAsiaTheme="minorEastAsia"/>
          <w:lang w:eastAsia="ko-KR"/>
        </w:rPr>
        <w:t xml:space="preserve"> </w:t>
      </w:r>
      <w:r w:rsidR="00C01724">
        <w:rPr>
          <w:rFonts w:eastAsiaTheme="minorEastAsia" w:hint="eastAsia"/>
          <w:lang w:eastAsia="ko-KR"/>
        </w:rPr>
        <w:t>UE</w:t>
      </w:r>
      <w:r w:rsidR="00C01724">
        <w:rPr>
          <w:rFonts w:eastAsiaTheme="minorEastAsia"/>
          <w:lang w:eastAsia="ko-KR"/>
        </w:rPr>
        <w:t xml:space="preserve"> always</w:t>
      </w:r>
      <w:r w:rsidR="00321BF9">
        <w:rPr>
          <w:rFonts w:eastAsiaTheme="minorEastAsia"/>
          <w:lang w:eastAsia="ko-KR"/>
        </w:rPr>
        <w:t xml:space="preserve"> should</w:t>
      </w:r>
      <w:r w:rsidR="00C01724">
        <w:rPr>
          <w:rFonts w:eastAsiaTheme="minorEastAsia"/>
          <w:lang w:eastAsia="ko-KR"/>
        </w:rPr>
        <w:t xml:space="preserve"> rely on</w:t>
      </w:r>
      <w:r>
        <w:rPr>
          <w:rFonts w:eastAsiaTheme="minorEastAsia"/>
          <w:lang w:eastAsia="ko-KR"/>
        </w:rPr>
        <w:t xml:space="preserve"> provision of </w:t>
      </w:r>
      <w:r w:rsidR="00321BF9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candidate configurations </w:t>
      </w:r>
      <w:r w:rsidR="00C01724">
        <w:rPr>
          <w:rFonts w:eastAsiaTheme="minorEastAsia"/>
          <w:lang w:eastAsia="ko-KR"/>
        </w:rPr>
        <w:t>from NW</w:t>
      </w:r>
      <w:r>
        <w:rPr>
          <w:rFonts w:eastAsiaTheme="minorEastAsia"/>
          <w:lang w:eastAsia="ko-KR"/>
        </w:rPr>
        <w:t>. i.e., UE</w:t>
      </w:r>
      <w:r w:rsidR="00C83EBD">
        <w:rPr>
          <w:rFonts w:eastAsiaTheme="minorEastAsia"/>
          <w:lang w:eastAsia="ko-KR"/>
        </w:rPr>
        <w:t xml:space="preserve"> itself</w:t>
      </w:r>
      <w:r>
        <w:rPr>
          <w:rFonts w:eastAsiaTheme="minorEastAsia"/>
          <w:lang w:eastAsia="ko-KR"/>
        </w:rPr>
        <w:t xml:space="preserve"> can provide its preferred frequencies or cells</w:t>
      </w:r>
      <w:r w:rsidR="00C83EBD">
        <w:rPr>
          <w:rFonts w:eastAsiaTheme="minorEastAsia"/>
          <w:lang w:eastAsia="ko-KR"/>
        </w:rPr>
        <w:t xml:space="preserve"> to NW</w:t>
      </w:r>
      <w:r>
        <w:rPr>
          <w:rFonts w:eastAsiaTheme="minorEastAsia"/>
          <w:lang w:eastAsia="ko-KR"/>
        </w:rPr>
        <w:t xml:space="preserve">, even if they are not provided from NW as candidate configurations. Nevertheless, we </w:t>
      </w:r>
      <w:r w:rsidR="00C01724">
        <w:rPr>
          <w:rFonts w:eastAsiaTheme="minorEastAsia"/>
          <w:lang w:eastAsia="ko-KR"/>
        </w:rPr>
        <w:t xml:space="preserve">still </w:t>
      </w:r>
      <w:r>
        <w:rPr>
          <w:rFonts w:eastAsiaTheme="minorEastAsia"/>
          <w:lang w:eastAsia="ko-KR"/>
        </w:rPr>
        <w:t xml:space="preserve">assume </w:t>
      </w:r>
      <w:r w:rsidR="00C83EBD">
        <w:rPr>
          <w:rFonts w:eastAsiaTheme="minorEastAsia"/>
          <w:lang w:eastAsia="ko-KR"/>
        </w:rPr>
        <w:t>the</w:t>
      </w:r>
      <w:r w:rsidR="008C022E">
        <w:rPr>
          <w:rFonts w:eastAsiaTheme="minorEastAsia"/>
          <w:lang w:eastAsia="ko-KR"/>
        </w:rPr>
        <w:t xml:space="preserve"> transmission</w:t>
      </w:r>
      <w:r w:rsidR="00C83EBD">
        <w:rPr>
          <w:rFonts w:eastAsiaTheme="minorEastAsia"/>
          <w:lang w:eastAsia="ko-KR"/>
        </w:rPr>
        <w:t xml:space="preserve"> of such UE</w:t>
      </w:r>
      <w:r w:rsidR="00321BF9">
        <w:rPr>
          <w:rFonts w:eastAsiaTheme="minorEastAsia"/>
          <w:lang w:eastAsia="ko-KR"/>
        </w:rPr>
        <w:t>’s</w:t>
      </w:r>
      <w:r w:rsidR="00C83EBD">
        <w:rPr>
          <w:rFonts w:eastAsiaTheme="minorEastAsia"/>
          <w:lang w:eastAsia="ko-KR"/>
        </w:rPr>
        <w:t xml:space="preserve"> preference</w:t>
      </w:r>
      <w:r w:rsidR="008C022E">
        <w:rPr>
          <w:rFonts w:eastAsiaTheme="minorEastAsia"/>
          <w:lang w:eastAsia="ko-KR"/>
        </w:rPr>
        <w:t xml:space="preserve"> without candidate configurations sh</w:t>
      </w:r>
      <w:r>
        <w:rPr>
          <w:rFonts w:eastAsiaTheme="minorEastAsia"/>
          <w:lang w:eastAsia="ko-KR"/>
        </w:rPr>
        <w:t xml:space="preserve">ould be allowed by NW. i.e., </w:t>
      </w:r>
      <w:r w:rsidR="00C01724">
        <w:rPr>
          <w:rFonts w:eastAsiaTheme="minorEastAsia"/>
          <w:lang w:eastAsia="ko-KR"/>
        </w:rPr>
        <w:t>o</w:t>
      </w:r>
      <w:r>
        <w:rPr>
          <w:rFonts w:eastAsiaTheme="minorEastAsia"/>
          <w:lang w:eastAsia="ko-KR"/>
        </w:rPr>
        <w:t>nly if NW permits</w:t>
      </w:r>
      <w:r w:rsidR="008C022E">
        <w:rPr>
          <w:rFonts w:eastAsiaTheme="minorEastAsia"/>
          <w:lang w:eastAsia="ko-KR"/>
        </w:rPr>
        <w:t>, UE is allowed to send the UE</w:t>
      </w:r>
      <w:r w:rsidR="00321BF9">
        <w:rPr>
          <w:rFonts w:eastAsiaTheme="minorEastAsia"/>
          <w:lang w:eastAsia="ko-KR"/>
        </w:rPr>
        <w:t>’s</w:t>
      </w:r>
      <w:r w:rsidR="008C022E">
        <w:rPr>
          <w:rFonts w:eastAsiaTheme="minorEastAsia"/>
          <w:lang w:eastAsia="ko-KR"/>
        </w:rPr>
        <w:t xml:space="preserve"> preference without candidate configurations. So, we propose Option 2:</w:t>
      </w:r>
    </w:p>
    <w:p w14:paraId="4A68B8C9" w14:textId="79D7E02D" w:rsidR="008C022E" w:rsidRDefault="008C022E" w:rsidP="008C022E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 w:rsidRPr="009640E1">
        <w:rPr>
          <w:rFonts w:eastAsiaTheme="minorEastAsia"/>
          <w:lang w:eastAsia="ko-KR"/>
        </w:rPr>
        <w:t xml:space="preserve">Step 1) NW </w:t>
      </w:r>
      <w:r>
        <w:rPr>
          <w:rFonts w:eastAsiaTheme="minorEastAsia"/>
          <w:lang w:eastAsia="ko-KR"/>
        </w:rPr>
        <w:t>allows transmission of UE’s preference</w:t>
      </w:r>
      <w:r w:rsidRPr="009640E1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without </w:t>
      </w:r>
      <w:r w:rsidRPr="009640E1">
        <w:rPr>
          <w:rFonts w:eastAsiaTheme="minorEastAsia"/>
          <w:lang w:eastAsia="ko-KR"/>
        </w:rPr>
        <w:t xml:space="preserve">candidate </w:t>
      </w:r>
      <w:r>
        <w:rPr>
          <w:rFonts w:eastAsiaTheme="minorEastAsia"/>
          <w:lang w:eastAsia="ko-KR"/>
        </w:rPr>
        <w:t>configuration</w:t>
      </w:r>
      <w:r w:rsidRPr="009640E1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for data collection </w:t>
      </w:r>
      <w:r w:rsidRPr="009640E1">
        <w:rPr>
          <w:rFonts w:eastAsiaTheme="minorEastAsia"/>
          <w:lang w:eastAsia="ko-KR"/>
        </w:rPr>
        <w:t>(</w:t>
      </w:r>
      <w:r>
        <w:rPr>
          <w:rFonts w:eastAsiaTheme="minorEastAsia"/>
          <w:lang w:eastAsia="ko-KR"/>
        </w:rPr>
        <w:t xml:space="preserve">e.g., </w:t>
      </w:r>
      <w:r w:rsidRPr="009640E1">
        <w:rPr>
          <w:rFonts w:eastAsiaTheme="minorEastAsia"/>
          <w:lang w:eastAsia="ko-KR"/>
        </w:rPr>
        <w:t xml:space="preserve">via </w:t>
      </w:r>
      <w:proofErr w:type="spellStart"/>
      <w:r>
        <w:rPr>
          <w:rFonts w:eastAsiaTheme="minorEastAsia"/>
          <w:i/>
          <w:iCs/>
          <w:lang w:eastAsia="ko-KR"/>
        </w:rPr>
        <w:t>O</w:t>
      </w:r>
      <w:r w:rsidRPr="009640E1">
        <w:rPr>
          <w:rFonts w:eastAsiaTheme="minorEastAsia"/>
          <w:i/>
          <w:iCs/>
          <w:lang w:eastAsia="ko-KR"/>
        </w:rPr>
        <w:t>therConfig</w:t>
      </w:r>
      <w:proofErr w:type="spellEnd"/>
      <w:r w:rsidRPr="009640E1">
        <w:rPr>
          <w:rFonts w:eastAsiaTheme="minorEastAsia"/>
          <w:lang w:eastAsia="ko-KR"/>
        </w:rPr>
        <w:t>)</w:t>
      </w:r>
    </w:p>
    <w:p w14:paraId="2E85DA73" w14:textId="77777777" w:rsidR="008C022E" w:rsidRPr="009640E1" w:rsidRDefault="008C022E" w:rsidP="008C022E">
      <w:pPr>
        <w:pStyle w:val="a6"/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</w:p>
    <w:p w14:paraId="601A490A" w14:textId="1BBD4AE0" w:rsidR="008C022E" w:rsidRPr="008B1866" w:rsidRDefault="008C022E" w:rsidP="008C022E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  <w:r w:rsidRPr="008B1866">
        <w:rPr>
          <w:rFonts w:eastAsiaTheme="minorEastAsia" w:hint="eastAsia"/>
          <w:lang w:eastAsia="ko-KR"/>
        </w:rPr>
        <w:t>S</w:t>
      </w:r>
      <w:r w:rsidRPr="008B1866">
        <w:rPr>
          <w:rFonts w:eastAsiaTheme="minorEastAsia"/>
          <w:lang w:eastAsia="ko-KR"/>
        </w:rPr>
        <w:t xml:space="preserve">tep 2) UE indicates its preferred </w:t>
      </w:r>
      <w:r>
        <w:rPr>
          <w:rFonts w:eastAsiaTheme="minorEastAsia"/>
          <w:lang w:eastAsia="ko-KR"/>
        </w:rPr>
        <w:t>frequencies</w:t>
      </w:r>
      <w:r w:rsidRPr="008B186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or cells </w:t>
      </w:r>
      <w:r w:rsidRPr="008B1866">
        <w:rPr>
          <w:rFonts w:eastAsiaTheme="minorEastAsia"/>
          <w:lang w:eastAsia="ko-KR"/>
        </w:rPr>
        <w:t xml:space="preserve">(e.g., via </w:t>
      </w:r>
      <w:proofErr w:type="spellStart"/>
      <w:r w:rsidRPr="008B1866">
        <w:rPr>
          <w:rFonts w:eastAsiaTheme="minorEastAsia"/>
          <w:i/>
          <w:iCs/>
          <w:lang w:eastAsia="ko-KR"/>
        </w:rPr>
        <w:t>UEAssisntaceInformation</w:t>
      </w:r>
      <w:proofErr w:type="spellEnd"/>
      <w:r w:rsidRPr="008B1866">
        <w:rPr>
          <w:rFonts w:eastAsiaTheme="minorEastAsia"/>
          <w:lang w:eastAsia="ko-KR"/>
        </w:rPr>
        <w:t xml:space="preserve"> message)</w:t>
      </w:r>
    </w:p>
    <w:p w14:paraId="6B70E79C" w14:textId="77777777" w:rsidR="008C022E" w:rsidRDefault="008C022E" w:rsidP="008C022E">
      <w:pPr>
        <w:pStyle w:val="a6"/>
        <w:overflowPunct/>
        <w:autoSpaceDE/>
        <w:autoSpaceDN/>
        <w:adjustRightInd/>
        <w:textAlignment w:val="center"/>
        <w:rPr>
          <w:rFonts w:eastAsiaTheme="minorEastAsia"/>
          <w:lang w:eastAsia="ko-KR"/>
        </w:rPr>
      </w:pPr>
    </w:p>
    <w:p w14:paraId="04D62FDB" w14:textId="17AA6A6A" w:rsidR="008C022E" w:rsidRPr="00541781" w:rsidRDefault="008C022E" w:rsidP="00541781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>tep 3) NW configures MO(s) for measurement of UE-side data collection. Then, UE starts measuring according to the configuration and acquiring data</w:t>
      </w:r>
      <w:r w:rsidR="00321BF9">
        <w:rPr>
          <w:rFonts w:eastAsiaTheme="minorEastAsia"/>
          <w:lang w:eastAsia="ko-KR"/>
        </w:rPr>
        <w:t xml:space="preserve"> for model training</w:t>
      </w:r>
      <w:r>
        <w:rPr>
          <w:rFonts w:eastAsiaTheme="minorEastAsia"/>
          <w:lang w:eastAsia="ko-KR"/>
        </w:rPr>
        <w:t xml:space="preserve"> (e.g., cell level RSRP). </w:t>
      </w:r>
    </w:p>
    <w:p w14:paraId="3333836F" w14:textId="3C697454" w:rsidR="008C022E" w:rsidRDefault="008C022E" w:rsidP="00541781">
      <w:pPr>
        <w:keepNext/>
        <w:overflowPunct/>
        <w:autoSpaceDE/>
        <w:autoSpaceDN/>
        <w:adjustRightInd/>
        <w:jc w:val="center"/>
        <w:textAlignment w:val="center"/>
      </w:pPr>
      <w:r>
        <w:object w:dxaOrig="4755" w:dyaOrig="3601" w14:anchorId="51440714">
          <v:shape id="_x0000_i1031" type="#_x0000_t75" style="width:234.7pt;height:178.6pt" o:ole="">
            <v:imagedata r:id="rId12" o:title=""/>
          </v:shape>
          <o:OLEObject Type="Embed" ProgID="Visio.Drawing.15" ShapeID="_x0000_i1031" DrawAspect="Content" ObjectID="_1816696930" r:id="rId13"/>
        </w:object>
      </w:r>
    </w:p>
    <w:p w14:paraId="04A88427" w14:textId="00AD2C6C" w:rsidR="008C022E" w:rsidRPr="00541781" w:rsidRDefault="008C022E" w:rsidP="00541781">
      <w:pPr>
        <w:pStyle w:val="af"/>
        <w:jc w:val="center"/>
        <w:rPr>
          <w:rFonts w:eastAsiaTheme="minorEastAsia" w:hint="eastAsia"/>
          <w:bCs w:val="0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noProof/>
        </w:rPr>
        <w:t xml:space="preserve">. </w:t>
      </w:r>
      <w:r w:rsidRPr="007B621C">
        <w:rPr>
          <w:noProof/>
        </w:rPr>
        <w:t xml:space="preserve"> Option </w:t>
      </w:r>
      <w:r>
        <w:rPr>
          <w:noProof/>
        </w:rPr>
        <w:t>2</w:t>
      </w:r>
      <w:r w:rsidRPr="007B621C">
        <w:rPr>
          <w:noProof/>
        </w:rPr>
        <w:t xml:space="preserve"> for UE-side data collection</w:t>
      </w:r>
    </w:p>
    <w:p w14:paraId="66D7CE8E" w14:textId="77777777" w:rsidR="00E40C42" w:rsidRDefault="00E40C42" w:rsidP="004F571F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404F8A0C" w14:textId="175ABBD5" w:rsidR="008B1866" w:rsidRDefault="00272687" w:rsidP="004F571F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2F5E4A">
        <w:rPr>
          <w:rFonts w:eastAsiaTheme="minorEastAsia"/>
          <w:b/>
          <w:bCs/>
          <w:lang w:eastAsia="ko-KR"/>
        </w:rPr>
        <w:t>Proposal</w:t>
      </w:r>
      <w:r>
        <w:rPr>
          <w:rFonts w:eastAsiaTheme="minorEastAsia"/>
          <w:b/>
          <w:bCs/>
          <w:lang w:eastAsia="ko-KR"/>
        </w:rPr>
        <w:t xml:space="preserve"> </w:t>
      </w:r>
      <w:r w:rsidR="008C022E">
        <w:rPr>
          <w:rFonts w:eastAsiaTheme="minorEastAsia"/>
          <w:b/>
          <w:bCs/>
          <w:lang w:eastAsia="ko-KR"/>
        </w:rPr>
        <w:t>3</w:t>
      </w:r>
      <w:r>
        <w:rPr>
          <w:rFonts w:eastAsiaTheme="minorEastAsia"/>
          <w:b/>
          <w:bCs/>
          <w:lang w:eastAsia="ko-KR"/>
        </w:rPr>
        <w:t>.</w:t>
      </w:r>
      <w:r w:rsidRPr="002F5E4A">
        <w:rPr>
          <w:rFonts w:eastAsiaTheme="minorEastAsia"/>
          <w:b/>
          <w:bCs/>
          <w:lang w:eastAsia="ko-KR"/>
        </w:rPr>
        <w:t xml:space="preserve"> </w:t>
      </w:r>
      <w:r w:rsidR="004D1030">
        <w:rPr>
          <w:rFonts w:eastAsiaTheme="minorEastAsia"/>
          <w:b/>
          <w:bCs/>
          <w:lang w:eastAsia="ko-KR"/>
        </w:rPr>
        <w:t xml:space="preserve">RAN2 to consider </w:t>
      </w:r>
      <w:r w:rsidR="008C022E">
        <w:rPr>
          <w:rFonts w:eastAsiaTheme="minorEastAsia"/>
          <w:b/>
          <w:bCs/>
          <w:lang w:eastAsia="ko-KR"/>
        </w:rPr>
        <w:t xml:space="preserve">two options </w:t>
      </w:r>
      <w:r w:rsidR="008C022E" w:rsidRPr="002F5E4A">
        <w:rPr>
          <w:rFonts w:eastAsiaTheme="minorEastAsia"/>
          <w:b/>
          <w:bCs/>
          <w:lang w:eastAsia="ko-KR"/>
        </w:rPr>
        <w:t>for UE-side data collection</w:t>
      </w:r>
      <w:r w:rsidR="008C022E">
        <w:rPr>
          <w:rFonts w:eastAsiaTheme="minorEastAsia"/>
          <w:b/>
          <w:bCs/>
          <w:lang w:eastAsia="ko-KR"/>
        </w:rPr>
        <w:t>:</w:t>
      </w:r>
    </w:p>
    <w:p w14:paraId="787EADF2" w14:textId="72E3D8EB" w:rsidR="008C022E" w:rsidRDefault="008C022E" w:rsidP="004F571F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I</w:t>
      </w:r>
      <w:r>
        <w:rPr>
          <w:rFonts w:eastAsiaTheme="minorEastAsia"/>
          <w:b/>
          <w:bCs/>
          <w:lang w:eastAsia="ko-KR"/>
        </w:rPr>
        <w:t>n Option 1,</w:t>
      </w:r>
    </w:p>
    <w:p w14:paraId="507CD410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/>
          <w:b/>
          <w:bCs/>
          <w:lang w:eastAsia="ko-KR"/>
        </w:rPr>
        <w:t xml:space="preserve">Step 1) NW configures a list of candidate MOs or frequencies or cells for data collection (e.g., via </w:t>
      </w:r>
      <w:proofErr w:type="spellStart"/>
      <w:r w:rsidRPr="00321BF9">
        <w:rPr>
          <w:rFonts w:eastAsiaTheme="minorEastAsia"/>
          <w:b/>
          <w:bCs/>
          <w:i/>
          <w:iCs/>
          <w:lang w:eastAsia="ko-KR"/>
        </w:rPr>
        <w:t>OtherConfig</w:t>
      </w:r>
      <w:proofErr w:type="spellEnd"/>
      <w:r w:rsidRPr="00321BF9">
        <w:rPr>
          <w:rFonts w:eastAsiaTheme="minorEastAsia"/>
          <w:b/>
          <w:bCs/>
          <w:lang w:eastAsia="ko-KR"/>
        </w:rPr>
        <w:t>)</w:t>
      </w:r>
    </w:p>
    <w:p w14:paraId="5FE03916" w14:textId="77777777" w:rsidR="00321BF9" w:rsidRPr="00321BF9" w:rsidRDefault="00321BF9" w:rsidP="00321BF9">
      <w:pPr>
        <w:pStyle w:val="a6"/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37FAE193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 w:hint="eastAsia"/>
          <w:b/>
          <w:bCs/>
          <w:lang w:eastAsia="ko-KR"/>
        </w:rPr>
        <w:t>S</w:t>
      </w:r>
      <w:r w:rsidRPr="00321BF9">
        <w:rPr>
          <w:rFonts w:eastAsiaTheme="minorEastAsia"/>
          <w:b/>
          <w:bCs/>
          <w:lang w:eastAsia="ko-KR"/>
        </w:rPr>
        <w:t xml:space="preserve">tep 2) UE indicates its preferred MO(s) or frequencies or cells (e.g., via </w:t>
      </w:r>
      <w:proofErr w:type="spellStart"/>
      <w:r w:rsidRPr="00321BF9">
        <w:rPr>
          <w:rFonts w:eastAsiaTheme="minorEastAsia"/>
          <w:b/>
          <w:bCs/>
          <w:i/>
          <w:iCs/>
          <w:lang w:eastAsia="ko-KR"/>
        </w:rPr>
        <w:t>UEAssisntaceInformation</w:t>
      </w:r>
      <w:proofErr w:type="spellEnd"/>
      <w:r w:rsidRPr="00321BF9">
        <w:rPr>
          <w:rFonts w:eastAsiaTheme="minorEastAsia"/>
          <w:b/>
          <w:bCs/>
          <w:lang w:eastAsia="ko-KR"/>
        </w:rPr>
        <w:t xml:space="preserve"> message) among the received candidates for data collection. </w:t>
      </w:r>
    </w:p>
    <w:p w14:paraId="2EACA36A" w14:textId="77777777" w:rsidR="00321BF9" w:rsidRPr="00321BF9" w:rsidRDefault="00321BF9" w:rsidP="00321BF9">
      <w:pPr>
        <w:pStyle w:val="a6"/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3005D946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 w:hint="eastAsia"/>
          <w:b/>
          <w:bCs/>
          <w:lang w:eastAsia="ko-KR"/>
        </w:rPr>
        <w:t>S</w:t>
      </w:r>
      <w:r w:rsidRPr="00321BF9">
        <w:rPr>
          <w:rFonts w:eastAsiaTheme="minorEastAsia"/>
          <w:b/>
          <w:bCs/>
          <w:lang w:eastAsia="ko-KR"/>
        </w:rPr>
        <w:t xml:space="preserve">tep 3) NW configures MO(s) for measurement of UE-side data collection. Then, UE starts measuring according to the configuration and acquiring data for model training (e.g., cell level RSRP). </w:t>
      </w:r>
    </w:p>
    <w:p w14:paraId="7E6E97D4" w14:textId="5634599C" w:rsidR="008C022E" w:rsidRPr="00541781" w:rsidRDefault="008C022E" w:rsidP="00541781">
      <w:pPr>
        <w:pStyle w:val="a6"/>
        <w:rPr>
          <w:rFonts w:eastAsiaTheme="minorEastAsia" w:hint="eastAsia"/>
          <w:b/>
          <w:bCs/>
          <w:lang w:eastAsia="ko-KR"/>
        </w:rPr>
      </w:pPr>
    </w:p>
    <w:p w14:paraId="0DA7EE53" w14:textId="48BF6CD9" w:rsidR="008C022E" w:rsidRDefault="008C022E" w:rsidP="008C022E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I</w:t>
      </w:r>
      <w:r>
        <w:rPr>
          <w:rFonts w:eastAsiaTheme="minorEastAsia"/>
          <w:b/>
          <w:bCs/>
          <w:lang w:eastAsia="ko-KR"/>
        </w:rPr>
        <w:t>n Option 2,</w:t>
      </w:r>
    </w:p>
    <w:p w14:paraId="322AC8A9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/>
          <w:b/>
          <w:bCs/>
          <w:lang w:eastAsia="ko-KR"/>
        </w:rPr>
        <w:t xml:space="preserve">Step 1) NW allows transmission of UE’s preference without candidate configuration for data collection (e.g., via </w:t>
      </w:r>
      <w:proofErr w:type="spellStart"/>
      <w:r w:rsidRPr="00321BF9">
        <w:rPr>
          <w:rFonts w:eastAsiaTheme="minorEastAsia"/>
          <w:b/>
          <w:bCs/>
          <w:i/>
          <w:iCs/>
          <w:lang w:eastAsia="ko-KR"/>
        </w:rPr>
        <w:t>OtherConfig</w:t>
      </w:r>
      <w:proofErr w:type="spellEnd"/>
      <w:r w:rsidRPr="00321BF9">
        <w:rPr>
          <w:rFonts w:eastAsiaTheme="minorEastAsia"/>
          <w:b/>
          <w:bCs/>
          <w:lang w:eastAsia="ko-KR"/>
        </w:rPr>
        <w:t>)</w:t>
      </w:r>
    </w:p>
    <w:p w14:paraId="2E60C9D9" w14:textId="77777777" w:rsidR="00321BF9" w:rsidRPr="00321BF9" w:rsidRDefault="00321BF9" w:rsidP="00321BF9">
      <w:pPr>
        <w:pStyle w:val="a6"/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522C4420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 w:hint="eastAsia"/>
          <w:b/>
          <w:bCs/>
          <w:lang w:eastAsia="ko-KR"/>
        </w:rPr>
        <w:t>S</w:t>
      </w:r>
      <w:r w:rsidRPr="00321BF9">
        <w:rPr>
          <w:rFonts w:eastAsiaTheme="minorEastAsia"/>
          <w:b/>
          <w:bCs/>
          <w:lang w:eastAsia="ko-KR"/>
        </w:rPr>
        <w:t xml:space="preserve">tep 2) UE indicates its preferred frequencies or cells (e.g., via </w:t>
      </w:r>
      <w:proofErr w:type="spellStart"/>
      <w:r w:rsidRPr="00321BF9">
        <w:rPr>
          <w:rFonts w:eastAsiaTheme="minorEastAsia"/>
          <w:b/>
          <w:bCs/>
          <w:i/>
          <w:iCs/>
          <w:lang w:eastAsia="ko-KR"/>
        </w:rPr>
        <w:t>UEAssisntaceInformation</w:t>
      </w:r>
      <w:proofErr w:type="spellEnd"/>
      <w:r w:rsidRPr="00321BF9">
        <w:rPr>
          <w:rFonts w:eastAsiaTheme="minorEastAsia"/>
          <w:b/>
          <w:bCs/>
          <w:lang w:eastAsia="ko-KR"/>
        </w:rPr>
        <w:t xml:space="preserve"> message)</w:t>
      </w:r>
    </w:p>
    <w:p w14:paraId="073E659B" w14:textId="77777777" w:rsidR="00321BF9" w:rsidRPr="00321BF9" w:rsidRDefault="00321BF9" w:rsidP="00321BF9">
      <w:pPr>
        <w:pStyle w:val="a6"/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7FCCA6F3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 w:hint="eastAsia"/>
          <w:b/>
          <w:bCs/>
          <w:lang w:eastAsia="ko-KR"/>
        </w:rPr>
      </w:pPr>
      <w:r w:rsidRPr="00321BF9">
        <w:rPr>
          <w:rFonts w:eastAsiaTheme="minorEastAsia" w:hint="eastAsia"/>
          <w:b/>
          <w:bCs/>
          <w:lang w:eastAsia="ko-KR"/>
        </w:rPr>
        <w:t>S</w:t>
      </w:r>
      <w:r w:rsidRPr="00321BF9">
        <w:rPr>
          <w:rFonts w:eastAsiaTheme="minorEastAsia"/>
          <w:b/>
          <w:bCs/>
          <w:lang w:eastAsia="ko-KR"/>
        </w:rPr>
        <w:t xml:space="preserve">tep 3) NW configures MO(s) for measurement of UE-side data collection. Then, UE starts measuring according to the configuration and acquiring data for model training (e.g., cell level RSRP). </w:t>
      </w:r>
    </w:p>
    <w:p w14:paraId="72BFA9BB" w14:textId="77777777" w:rsidR="008C022E" w:rsidRPr="00541781" w:rsidRDefault="008C022E" w:rsidP="00541781">
      <w:pPr>
        <w:overflowPunct/>
        <w:autoSpaceDE/>
        <w:autoSpaceDN/>
        <w:adjustRightInd/>
        <w:textAlignment w:val="center"/>
        <w:rPr>
          <w:rFonts w:eastAsiaTheme="minorEastAsia" w:hint="eastAsia"/>
          <w:b/>
          <w:bCs/>
          <w:lang w:eastAsia="ko-KR"/>
        </w:rPr>
      </w:pPr>
    </w:p>
    <w:p w14:paraId="48414B38" w14:textId="131F0304" w:rsidR="001B6510" w:rsidRPr="007102EA" w:rsidRDefault="001B6510" w:rsidP="00B20639">
      <w:pPr>
        <w:pStyle w:val="1"/>
        <w:jc w:val="both"/>
      </w:pPr>
      <w:r>
        <w:t>Conclusion</w:t>
      </w:r>
    </w:p>
    <w:p w14:paraId="436C2869" w14:textId="39F12C9B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 xml:space="preserve">RAN2 is requested to discuss and </w:t>
      </w:r>
      <w:r w:rsidR="00FF4A78">
        <w:rPr>
          <w:lang w:eastAsia="ko-KR"/>
        </w:rPr>
        <w:t>agree the following proposal</w:t>
      </w:r>
      <w:r w:rsidR="00CB73F5">
        <w:rPr>
          <w:lang w:eastAsia="ko-KR"/>
        </w:rPr>
        <w:t>s</w:t>
      </w:r>
      <w:r w:rsidRPr="007102EA">
        <w:rPr>
          <w:lang w:eastAsia="ko-KR"/>
        </w:rPr>
        <w:t>:</w:t>
      </w:r>
    </w:p>
    <w:p w14:paraId="4DDF3157" w14:textId="77777777" w:rsidR="00321BF9" w:rsidRDefault="00321BF9" w:rsidP="00321BF9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4F571F">
        <w:rPr>
          <w:rFonts w:eastAsiaTheme="minorEastAsia"/>
          <w:b/>
          <w:bCs/>
          <w:lang w:eastAsia="ko-KR"/>
        </w:rPr>
        <w:t>Observation 1</w:t>
      </w:r>
      <w:r>
        <w:rPr>
          <w:rFonts w:eastAsiaTheme="minorEastAsia"/>
          <w:b/>
          <w:bCs/>
          <w:lang w:eastAsia="ko-KR"/>
        </w:rPr>
        <w:t>.</w:t>
      </w:r>
      <w:r w:rsidRPr="004F571F">
        <w:rPr>
          <w:rFonts w:eastAsiaTheme="minorEastAsia"/>
          <w:b/>
          <w:bCs/>
          <w:lang w:eastAsia="ko-KR"/>
        </w:rPr>
        <w:t xml:space="preserve"> In legacy RRM measurement framework, the radio resources to measure </w:t>
      </w:r>
      <w:r>
        <w:rPr>
          <w:rFonts w:eastAsiaTheme="minorEastAsia"/>
          <w:b/>
          <w:bCs/>
          <w:lang w:eastAsia="ko-KR"/>
        </w:rPr>
        <w:t>are</w:t>
      </w:r>
      <w:r w:rsidRPr="004F571F">
        <w:rPr>
          <w:rFonts w:eastAsiaTheme="minorEastAsia"/>
          <w:b/>
          <w:bCs/>
          <w:lang w:eastAsia="ko-KR"/>
        </w:rPr>
        <w:t xml:space="preserve"> given in form of measurement object (MO).</w:t>
      </w:r>
    </w:p>
    <w:p w14:paraId="0674BDA3" w14:textId="77777777" w:rsidR="00321BF9" w:rsidRPr="00681C6C" w:rsidRDefault="00321BF9" w:rsidP="00321BF9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681C6C">
        <w:rPr>
          <w:rFonts w:eastAsiaTheme="minorEastAsia"/>
          <w:b/>
          <w:bCs/>
          <w:lang w:eastAsia="ko-KR"/>
        </w:rPr>
        <w:t xml:space="preserve">Proposal </w:t>
      </w:r>
      <w:r>
        <w:rPr>
          <w:rFonts w:eastAsiaTheme="minorEastAsia"/>
          <w:b/>
          <w:bCs/>
          <w:lang w:eastAsia="ko-KR"/>
        </w:rPr>
        <w:t>1.</w:t>
      </w:r>
      <w:r w:rsidRPr="00681C6C">
        <w:rPr>
          <w:rFonts w:eastAsiaTheme="minorEastAsia"/>
          <w:b/>
          <w:bCs/>
          <w:lang w:eastAsia="ko-KR"/>
        </w:rPr>
        <w:t xml:space="preserve">  </w:t>
      </w:r>
      <w:r>
        <w:rPr>
          <w:rFonts w:eastAsiaTheme="minorEastAsia"/>
          <w:b/>
          <w:bCs/>
          <w:lang w:eastAsia="ko-KR"/>
        </w:rPr>
        <w:t>Radio</w:t>
      </w:r>
      <w:r w:rsidRPr="00681C6C">
        <w:rPr>
          <w:rFonts w:eastAsiaTheme="minorEastAsia"/>
          <w:b/>
          <w:bCs/>
          <w:lang w:eastAsia="ko-KR"/>
        </w:rPr>
        <w:t xml:space="preserve"> resource</w:t>
      </w:r>
      <w:r>
        <w:rPr>
          <w:rFonts w:eastAsiaTheme="minorEastAsia"/>
          <w:b/>
          <w:bCs/>
          <w:lang w:eastAsia="ko-KR"/>
        </w:rPr>
        <w:t>s</w:t>
      </w:r>
      <w:r w:rsidRPr="00681C6C">
        <w:rPr>
          <w:rFonts w:eastAsiaTheme="minorEastAsia"/>
          <w:b/>
          <w:bCs/>
          <w:lang w:eastAsia="ko-KR"/>
        </w:rPr>
        <w:t xml:space="preserve"> to measure for UE-side data collection can be configured in form of MO.</w:t>
      </w:r>
    </w:p>
    <w:p w14:paraId="4A4F4CD8" w14:textId="19AC3D33" w:rsidR="00321BF9" w:rsidRPr="00FA303F" w:rsidRDefault="00321BF9" w:rsidP="00321BF9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color w:val="000000" w:themeColor="text1"/>
          <w:lang w:eastAsia="ko-KR"/>
        </w:rPr>
      </w:pPr>
      <w:r w:rsidRPr="00FA303F">
        <w:rPr>
          <w:rFonts w:eastAsiaTheme="minorEastAsia"/>
          <w:b/>
          <w:bCs/>
          <w:color w:val="000000" w:themeColor="text1"/>
          <w:lang w:eastAsia="ko-KR"/>
        </w:rPr>
        <w:t xml:space="preserve">Proposal </w:t>
      </w:r>
      <w:r>
        <w:rPr>
          <w:rFonts w:eastAsiaTheme="minorEastAsia"/>
          <w:b/>
          <w:bCs/>
          <w:color w:val="000000" w:themeColor="text1"/>
          <w:lang w:eastAsia="ko-KR"/>
        </w:rPr>
        <w:t>2</w:t>
      </w:r>
      <w:r w:rsidRPr="00FA303F">
        <w:rPr>
          <w:rFonts w:eastAsiaTheme="minorEastAsia"/>
          <w:b/>
          <w:bCs/>
          <w:color w:val="000000" w:themeColor="text1"/>
          <w:lang w:eastAsia="ko-KR"/>
        </w:rPr>
        <w:t xml:space="preserve">. </w:t>
      </w:r>
      <w:r>
        <w:rPr>
          <w:rFonts w:eastAsiaTheme="minorEastAsia"/>
          <w:b/>
          <w:bCs/>
          <w:color w:val="000000" w:themeColor="text1"/>
          <w:lang w:eastAsia="ko-KR"/>
        </w:rPr>
        <w:t>F</w:t>
      </w:r>
      <w:r w:rsidRPr="00FA303F">
        <w:rPr>
          <w:rFonts w:eastAsiaTheme="minorEastAsia"/>
          <w:b/>
          <w:bCs/>
          <w:color w:val="000000" w:themeColor="text1"/>
          <w:lang w:eastAsia="ko-KR"/>
        </w:rPr>
        <w:t xml:space="preserve">or UE-side data collection, UE can perform measurement by </w:t>
      </w:r>
      <w:r w:rsidRPr="00FA303F">
        <w:rPr>
          <w:rFonts w:eastAsiaTheme="minorEastAsia" w:hint="eastAsia"/>
          <w:b/>
          <w:bCs/>
          <w:color w:val="000000" w:themeColor="text1"/>
          <w:lang w:eastAsia="ko-KR"/>
        </w:rPr>
        <w:t>r</w:t>
      </w:r>
      <w:r w:rsidRPr="00FA303F">
        <w:rPr>
          <w:rFonts w:eastAsiaTheme="minorEastAsia"/>
          <w:b/>
          <w:bCs/>
          <w:color w:val="000000" w:themeColor="text1"/>
          <w:lang w:eastAsia="ko-KR"/>
        </w:rPr>
        <w:t>e-using MOs configured for legacy RRM measurement.</w:t>
      </w:r>
    </w:p>
    <w:p w14:paraId="35A5744A" w14:textId="0466339D" w:rsidR="00321BF9" w:rsidRDefault="00321BF9" w:rsidP="00321BF9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2F5E4A">
        <w:rPr>
          <w:rFonts w:eastAsiaTheme="minorEastAsia"/>
          <w:b/>
          <w:bCs/>
          <w:lang w:eastAsia="ko-KR"/>
        </w:rPr>
        <w:lastRenderedPageBreak/>
        <w:t>Proposal</w:t>
      </w:r>
      <w:r>
        <w:rPr>
          <w:rFonts w:eastAsiaTheme="minorEastAsia"/>
          <w:b/>
          <w:bCs/>
          <w:lang w:eastAsia="ko-KR"/>
        </w:rPr>
        <w:t xml:space="preserve"> 3.</w:t>
      </w:r>
      <w:r w:rsidRPr="002F5E4A">
        <w:rPr>
          <w:rFonts w:eastAsiaTheme="minorEastAsia"/>
          <w:b/>
          <w:bCs/>
          <w:lang w:eastAsia="ko-KR"/>
        </w:rPr>
        <w:t xml:space="preserve"> </w:t>
      </w:r>
      <w:r>
        <w:rPr>
          <w:rFonts w:eastAsiaTheme="minorEastAsia"/>
          <w:b/>
          <w:bCs/>
          <w:lang w:eastAsia="ko-KR"/>
        </w:rPr>
        <w:t xml:space="preserve">RAN2 to consider two options </w:t>
      </w:r>
      <w:r w:rsidRPr="002F5E4A">
        <w:rPr>
          <w:rFonts w:eastAsiaTheme="minorEastAsia"/>
          <w:b/>
          <w:bCs/>
          <w:lang w:eastAsia="ko-KR"/>
        </w:rPr>
        <w:t>for UE-side data collection</w:t>
      </w:r>
      <w:r>
        <w:rPr>
          <w:rFonts w:eastAsiaTheme="minorEastAsia"/>
          <w:b/>
          <w:bCs/>
          <w:lang w:eastAsia="ko-KR"/>
        </w:rPr>
        <w:t>:</w:t>
      </w:r>
    </w:p>
    <w:p w14:paraId="276B08FF" w14:textId="77777777" w:rsidR="00321BF9" w:rsidRDefault="00321BF9" w:rsidP="00321BF9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I</w:t>
      </w:r>
      <w:r>
        <w:rPr>
          <w:rFonts w:eastAsiaTheme="minorEastAsia"/>
          <w:b/>
          <w:bCs/>
          <w:lang w:eastAsia="ko-KR"/>
        </w:rPr>
        <w:t>n Option 1,</w:t>
      </w:r>
    </w:p>
    <w:p w14:paraId="5044F328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/>
          <w:b/>
          <w:bCs/>
          <w:lang w:eastAsia="ko-KR"/>
        </w:rPr>
        <w:t xml:space="preserve">Step 1) NW configures a list of candidate MOs or frequencies or cells for data collection (e.g., via </w:t>
      </w:r>
      <w:proofErr w:type="spellStart"/>
      <w:r w:rsidRPr="00321BF9">
        <w:rPr>
          <w:rFonts w:eastAsiaTheme="minorEastAsia"/>
          <w:b/>
          <w:bCs/>
          <w:i/>
          <w:iCs/>
          <w:lang w:eastAsia="ko-KR"/>
        </w:rPr>
        <w:t>OtherConfig</w:t>
      </w:r>
      <w:proofErr w:type="spellEnd"/>
      <w:r w:rsidRPr="00321BF9">
        <w:rPr>
          <w:rFonts w:eastAsiaTheme="minorEastAsia"/>
          <w:b/>
          <w:bCs/>
          <w:lang w:eastAsia="ko-KR"/>
        </w:rPr>
        <w:t>)</w:t>
      </w:r>
    </w:p>
    <w:p w14:paraId="00311B2E" w14:textId="77777777" w:rsidR="00321BF9" w:rsidRPr="00321BF9" w:rsidRDefault="00321BF9" w:rsidP="00321BF9">
      <w:pPr>
        <w:pStyle w:val="a6"/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76EC586C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 w:hint="eastAsia"/>
          <w:b/>
          <w:bCs/>
          <w:lang w:eastAsia="ko-KR"/>
        </w:rPr>
        <w:t>S</w:t>
      </w:r>
      <w:r w:rsidRPr="00321BF9">
        <w:rPr>
          <w:rFonts w:eastAsiaTheme="minorEastAsia"/>
          <w:b/>
          <w:bCs/>
          <w:lang w:eastAsia="ko-KR"/>
        </w:rPr>
        <w:t xml:space="preserve">tep 2) UE indicates its preferred MO(s) or frequencies or cells (e.g., via </w:t>
      </w:r>
      <w:proofErr w:type="spellStart"/>
      <w:r w:rsidRPr="00321BF9">
        <w:rPr>
          <w:rFonts w:eastAsiaTheme="minorEastAsia"/>
          <w:b/>
          <w:bCs/>
          <w:i/>
          <w:iCs/>
          <w:lang w:eastAsia="ko-KR"/>
        </w:rPr>
        <w:t>UEAssisntaceInformation</w:t>
      </w:r>
      <w:proofErr w:type="spellEnd"/>
      <w:r w:rsidRPr="00321BF9">
        <w:rPr>
          <w:rFonts w:eastAsiaTheme="minorEastAsia"/>
          <w:b/>
          <w:bCs/>
          <w:lang w:eastAsia="ko-KR"/>
        </w:rPr>
        <w:t xml:space="preserve"> message) among the received candidates for data collection. </w:t>
      </w:r>
    </w:p>
    <w:p w14:paraId="64092796" w14:textId="77777777" w:rsidR="00321BF9" w:rsidRPr="00321BF9" w:rsidRDefault="00321BF9" w:rsidP="00321BF9">
      <w:pPr>
        <w:pStyle w:val="a6"/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4E409390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 w:hint="eastAsia"/>
          <w:b/>
          <w:bCs/>
          <w:lang w:eastAsia="ko-KR"/>
        </w:rPr>
        <w:t>S</w:t>
      </w:r>
      <w:r w:rsidRPr="00321BF9">
        <w:rPr>
          <w:rFonts w:eastAsiaTheme="minorEastAsia"/>
          <w:b/>
          <w:bCs/>
          <w:lang w:eastAsia="ko-KR"/>
        </w:rPr>
        <w:t xml:space="preserve">tep 3) NW configures MO(s) for measurement of UE-side data collection. Then, UE starts measuring according to the configuration and acquiring data for model training (e.g., cell level RSRP). </w:t>
      </w:r>
    </w:p>
    <w:p w14:paraId="1E69CEA3" w14:textId="77777777" w:rsidR="00321BF9" w:rsidRPr="00541781" w:rsidRDefault="00321BF9" w:rsidP="00321BF9">
      <w:pPr>
        <w:pStyle w:val="a6"/>
        <w:rPr>
          <w:rFonts w:eastAsiaTheme="minorEastAsia" w:hint="eastAsia"/>
          <w:b/>
          <w:bCs/>
          <w:lang w:eastAsia="ko-KR"/>
        </w:rPr>
      </w:pPr>
    </w:p>
    <w:p w14:paraId="5C28F617" w14:textId="77777777" w:rsidR="00321BF9" w:rsidRDefault="00321BF9" w:rsidP="00321BF9">
      <w:p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I</w:t>
      </w:r>
      <w:r>
        <w:rPr>
          <w:rFonts w:eastAsiaTheme="minorEastAsia"/>
          <w:b/>
          <w:bCs/>
          <w:lang w:eastAsia="ko-KR"/>
        </w:rPr>
        <w:t>n Option 2,</w:t>
      </w:r>
    </w:p>
    <w:p w14:paraId="2A75B702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/>
          <w:b/>
          <w:bCs/>
          <w:lang w:eastAsia="ko-KR"/>
        </w:rPr>
        <w:t xml:space="preserve">Step 1) NW allows transmission of UE’s preference without candidate configuration for data collection (e.g., via </w:t>
      </w:r>
      <w:proofErr w:type="spellStart"/>
      <w:r w:rsidRPr="00321BF9">
        <w:rPr>
          <w:rFonts w:eastAsiaTheme="minorEastAsia"/>
          <w:b/>
          <w:bCs/>
          <w:i/>
          <w:iCs/>
          <w:lang w:eastAsia="ko-KR"/>
        </w:rPr>
        <w:t>OtherConfig</w:t>
      </w:r>
      <w:proofErr w:type="spellEnd"/>
      <w:r w:rsidRPr="00321BF9">
        <w:rPr>
          <w:rFonts w:eastAsiaTheme="minorEastAsia"/>
          <w:b/>
          <w:bCs/>
          <w:lang w:eastAsia="ko-KR"/>
        </w:rPr>
        <w:t>)</w:t>
      </w:r>
    </w:p>
    <w:p w14:paraId="00FA9BBA" w14:textId="77777777" w:rsidR="00321BF9" w:rsidRPr="00321BF9" w:rsidRDefault="00321BF9" w:rsidP="00321BF9">
      <w:pPr>
        <w:pStyle w:val="a6"/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2934D370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  <w:r w:rsidRPr="00321BF9">
        <w:rPr>
          <w:rFonts w:eastAsiaTheme="minorEastAsia" w:hint="eastAsia"/>
          <w:b/>
          <w:bCs/>
          <w:lang w:eastAsia="ko-KR"/>
        </w:rPr>
        <w:t>S</w:t>
      </w:r>
      <w:r w:rsidRPr="00321BF9">
        <w:rPr>
          <w:rFonts w:eastAsiaTheme="minorEastAsia"/>
          <w:b/>
          <w:bCs/>
          <w:lang w:eastAsia="ko-KR"/>
        </w:rPr>
        <w:t xml:space="preserve">tep 2) UE indicates its preferred frequencies or cells (e.g., via </w:t>
      </w:r>
      <w:proofErr w:type="spellStart"/>
      <w:r w:rsidRPr="00321BF9">
        <w:rPr>
          <w:rFonts w:eastAsiaTheme="minorEastAsia"/>
          <w:b/>
          <w:bCs/>
          <w:i/>
          <w:iCs/>
          <w:lang w:eastAsia="ko-KR"/>
        </w:rPr>
        <w:t>UEAssisntaceInformation</w:t>
      </w:r>
      <w:proofErr w:type="spellEnd"/>
      <w:r w:rsidRPr="00321BF9">
        <w:rPr>
          <w:rFonts w:eastAsiaTheme="minorEastAsia"/>
          <w:b/>
          <w:bCs/>
          <w:lang w:eastAsia="ko-KR"/>
        </w:rPr>
        <w:t xml:space="preserve"> message)</w:t>
      </w:r>
    </w:p>
    <w:p w14:paraId="6AA03140" w14:textId="77777777" w:rsidR="00321BF9" w:rsidRPr="00321BF9" w:rsidRDefault="00321BF9" w:rsidP="00321BF9">
      <w:pPr>
        <w:pStyle w:val="a6"/>
        <w:overflowPunct/>
        <w:autoSpaceDE/>
        <w:autoSpaceDN/>
        <w:adjustRightInd/>
        <w:textAlignment w:val="center"/>
        <w:rPr>
          <w:rFonts w:eastAsiaTheme="minorEastAsia"/>
          <w:b/>
          <w:bCs/>
          <w:lang w:eastAsia="ko-KR"/>
        </w:rPr>
      </w:pPr>
    </w:p>
    <w:p w14:paraId="1E8E471F" w14:textId="77777777" w:rsidR="00321BF9" w:rsidRPr="00321BF9" w:rsidRDefault="00321BF9" w:rsidP="00321BF9">
      <w:pPr>
        <w:pStyle w:val="a6"/>
        <w:numPr>
          <w:ilvl w:val="0"/>
          <w:numId w:val="4"/>
        </w:numPr>
        <w:overflowPunct/>
        <w:autoSpaceDE/>
        <w:autoSpaceDN/>
        <w:adjustRightInd/>
        <w:textAlignment w:val="center"/>
        <w:rPr>
          <w:rFonts w:eastAsiaTheme="minorEastAsia" w:hint="eastAsia"/>
          <w:b/>
          <w:bCs/>
          <w:lang w:eastAsia="ko-KR"/>
        </w:rPr>
      </w:pPr>
      <w:r w:rsidRPr="00321BF9">
        <w:rPr>
          <w:rFonts w:eastAsiaTheme="minorEastAsia" w:hint="eastAsia"/>
          <w:b/>
          <w:bCs/>
          <w:lang w:eastAsia="ko-KR"/>
        </w:rPr>
        <w:t>S</w:t>
      </w:r>
      <w:r w:rsidRPr="00321BF9">
        <w:rPr>
          <w:rFonts w:eastAsiaTheme="minorEastAsia"/>
          <w:b/>
          <w:bCs/>
          <w:lang w:eastAsia="ko-KR"/>
        </w:rPr>
        <w:t xml:space="preserve">tep 3) NW configures MO(s) for measurement of UE-side data collection. Then, UE starts measuring according to the configuration and acquiring data for model training (e.g., cell level RSRP). </w:t>
      </w:r>
    </w:p>
    <w:p w14:paraId="412B735D" w14:textId="77777777" w:rsidR="00971473" w:rsidRPr="007102EA" w:rsidRDefault="00971473" w:rsidP="00971473">
      <w:pPr>
        <w:pStyle w:val="1"/>
        <w:jc w:val="both"/>
      </w:pPr>
      <w:r>
        <w:t>References</w:t>
      </w:r>
    </w:p>
    <w:p w14:paraId="5268F403" w14:textId="11FAA661" w:rsidR="009968A8" w:rsidRPr="00233FE2" w:rsidRDefault="009968A8" w:rsidP="00971473">
      <w:pPr>
        <w:rPr>
          <w:rFonts w:eastAsiaTheme="minorEastAsia"/>
          <w:lang w:eastAsia="ko-KR"/>
        </w:rPr>
      </w:pPr>
    </w:p>
    <w:sectPr w:rsidR="009968A8" w:rsidRPr="00233FE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DB30" w14:textId="77777777" w:rsidR="003837CF" w:rsidRDefault="003837CF" w:rsidP="000B4C53">
      <w:pPr>
        <w:spacing w:after="0"/>
      </w:pPr>
      <w:r>
        <w:separator/>
      </w:r>
    </w:p>
  </w:endnote>
  <w:endnote w:type="continuationSeparator" w:id="0">
    <w:p w14:paraId="10FB38DB" w14:textId="77777777" w:rsidR="003837CF" w:rsidRDefault="003837CF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5F2E" w14:textId="77777777" w:rsidR="003837CF" w:rsidRDefault="003837CF" w:rsidP="000B4C53">
      <w:pPr>
        <w:spacing w:after="0"/>
      </w:pPr>
      <w:r>
        <w:separator/>
      </w:r>
    </w:p>
  </w:footnote>
  <w:footnote w:type="continuationSeparator" w:id="0">
    <w:p w14:paraId="0BB4DB98" w14:textId="77777777" w:rsidR="003837CF" w:rsidRDefault="003837CF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A75268D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E15C8E"/>
    <w:multiLevelType w:val="hybridMultilevel"/>
    <w:tmpl w:val="1FD0E58A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5" w15:restartNumberingAfterBreak="0">
    <w:nsid w:val="72F03954"/>
    <w:multiLevelType w:val="hybridMultilevel"/>
    <w:tmpl w:val="35F43AB6"/>
    <w:lvl w:ilvl="0" w:tplc="FFFFFFFF">
      <w:start w:val="1"/>
      <w:numFmt w:val="bullet"/>
      <w:lvlText w:val=""/>
      <w:lvlJc w:val="left"/>
      <w:pPr>
        <w:ind w:left="136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76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2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07F0"/>
    <w:rsid w:val="000017FB"/>
    <w:rsid w:val="00003D31"/>
    <w:rsid w:val="000108F9"/>
    <w:rsid w:val="000130A4"/>
    <w:rsid w:val="00014A88"/>
    <w:rsid w:val="00015755"/>
    <w:rsid w:val="00015BDD"/>
    <w:rsid w:val="000174B8"/>
    <w:rsid w:val="00017A30"/>
    <w:rsid w:val="00020F3B"/>
    <w:rsid w:val="00022153"/>
    <w:rsid w:val="000246A9"/>
    <w:rsid w:val="00024865"/>
    <w:rsid w:val="00025410"/>
    <w:rsid w:val="000272F9"/>
    <w:rsid w:val="00031C67"/>
    <w:rsid w:val="0003286A"/>
    <w:rsid w:val="00033C91"/>
    <w:rsid w:val="00036E43"/>
    <w:rsid w:val="00036FBD"/>
    <w:rsid w:val="00037A17"/>
    <w:rsid w:val="00042B34"/>
    <w:rsid w:val="00043F1C"/>
    <w:rsid w:val="00046202"/>
    <w:rsid w:val="0005052C"/>
    <w:rsid w:val="000516E9"/>
    <w:rsid w:val="00052273"/>
    <w:rsid w:val="000522DC"/>
    <w:rsid w:val="0005351A"/>
    <w:rsid w:val="00053CF2"/>
    <w:rsid w:val="00054EFC"/>
    <w:rsid w:val="0006104C"/>
    <w:rsid w:val="00061BFC"/>
    <w:rsid w:val="00062DAC"/>
    <w:rsid w:val="000630F8"/>
    <w:rsid w:val="000636AB"/>
    <w:rsid w:val="000648AA"/>
    <w:rsid w:val="00064C0E"/>
    <w:rsid w:val="000654B8"/>
    <w:rsid w:val="000676D4"/>
    <w:rsid w:val="000708FC"/>
    <w:rsid w:val="00071303"/>
    <w:rsid w:val="00071CA4"/>
    <w:rsid w:val="00071FAC"/>
    <w:rsid w:val="0007266B"/>
    <w:rsid w:val="00073EB3"/>
    <w:rsid w:val="00074371"/>
    <w:rsid w:val="000759CA"/>
    <w:rsid w:val="00076203"/>
    <w:rsid w:val="00077950"/>
    <w:rsid w:val="00082C68"/>
    <w:rsid w:val="00082E0C"/>
    <w:rsid w:val="00085D46"/>
    <w:rsid w:val="000865BB"/>
    <w:rsid w:val="00091353"/>
    <w:rsid w:val="00094CF7"/>
    <w:rsid w:val="000954FF"/>
    <w:rsid w:val="00096B68"/>
    <w:rsid w:val="00097132"/>
    <w:rsid w:val="000A69F1"/>
    <w:rsid w:val="000A7931"/>
    <w:rsid w:val="000B2515"/>
    <w:rsid w:val="000B26CD"/>
    <w:rsid w:val="000B2C4B"/>
    <w:rsid w:val="000B4C53"/>
    <w:rsid w:val="000B5776"/>
    <w:rsid w:val="000B79DB"/>
    <w:rsid w:val="000B7EA7"/>
    <w:rsid w:val="000C0C75"/>
    <w:rsid w:val="000C1BEF"/>
    <w:rsid w:val="000C3BA5"/>
    <w:rsid w:val="000C3D60"/>
    <w:rsid w:val="000C4534"/>
    <w:rsid w:val="000C76B0"/>
    <w:rsid w:val="000D14E8"/>
    <w:rsid w:val="000D33CF"/>
    <w:rsid w:val="000D4388"/>
    <w:rsid w:val="000E2D63"/>
    <w:rsid w:val="000E4D48"/>
    <w:rsid w:val="000E5340"/>
    <w:rsid w:val="000E7832"/>
    <w:rsid w:val="000F105A"/>
    <w:rsid w:val="000F53D2"/>
    <w:rsid w:val="00100AE2"/>
    <w:rsid w:val="00100CB6"/>
    <w:rsid w:val="001025F1"/>
    <w:rsid w:val="001049A9"/>
    <w:rsid w:val="0010634F"/>
    <w:rsid w:val="0011040B"/>
    <w:rsid w:val="0011260E"/>
    <w:rsid w:val="00113696"/>
    <w:rsid w:val="00116050"/>
    <w:rsid w:val="0011608C"/>
    <w:rsid w:val="0011677C"/>
    <w:rsid w:val="00116C79"/>
    <w:rsid w:val="00117093"/>
    <w:rsid w:val="00123CD3"/>
    <w:rsid w:val="001244CA"/>
    <w:rsid w:val="00127024"/>
    <w:rsid w:val="001274DA"/>
    <w:rsid w:val="001276E9"/>
    <w:rsid w:val="001276F6"/>
    <w:rsid w:val="0013053B"/>
    <w:rsid w:val="001307F6"/>
    <w:rsid w:val="0013129E"/>
    <w:rsid w:val="00131514"/>
    <w:rsid w:val="001315AA"/>
    <w:rsid w:val="001315CB"/>
    <w:rsid w:val="00131CAF"/>
    <w:rsid w:val="00133A4D"/>
    <w:rsid w:val="00133CC1"/>
    <w:rsid w:val="001368F7"/>
    <w:rsid w:val="00136962"/>
    <w:rsid w:val="00136E2A"/>
    <w:rsid w:val="00140183"/>
    <w:rsid w:val="00140455"/>
    <w:rsid w:val="001432A9"/>
    <w:rsid w:val="00143B6B"/>
    <w:rsid w:val="00144461"/>
    <w:rsid w:val="00144B48"/>
    <w:rsid w:val="00144FD6"/>
    <w:rsid w:val="00145356"/>
    <w:rsid w:val="00145749"/>
    <w:rsid w:val="00146C2B"/>
    <w:rsid w:val="00146D64"/>
    <w:rsid w:val="001478A5"/>
    <w:rsid w:val="001548A4"/>
    <w:rsid w:val="00155238"/>
    <w:rsid w:val="0015579F"/>
    <w:rsid w:val="00155B86"/>
    <w:rsid w:val="00156B78"/>
    <w:rsid w:val="00157B47"/>
    <w:rsid w:val="00157CBF"/>
    <w:rsid w:val="00160244"/>
    <w:rsid w:val="00160EF2"/>
    <w:rsid w:val="00161457"/>
    <w:rsid w:val="00163B2A"/>
    <w:rsid w:val="00164047"/>
    <w:rsid w:val="00171814"/>
    <w:rsid w:val="00176B7F"/>
    <w:rsid w:val="001805F1"/>
    <w:rsid w:val="001815AF"/>
    <w:rsid w:val="00181C37"/>
    <w:rsid w:val="00182757"/>
    <w:rsid w:val="00183843"/>
    <w:rsid w:val="00184393"/>
    <w:rsid w:val="00190D5F"/>
    <w:rsid w:val="00194305"/>
    <w:rsid w:val="00194E4C"/>
    <w:rsid w:val="00195FC5"/>
    <w:rsid w:val="001976C0"/>
    <w:rsid w:val="001A1ED2"/>
    <w:rsid w:val="001A280C"/>
    <w:rsid w:val="001A2DA0"/>
    <w:rsid w:val="001A3F8B"/>
    <w:rsid w:val="001A61A0"/>
    <w:rsid w:val="001A6AF4"/>
    <w:rsid w:val="001A79C0"/>
    <w:rsid w:val="001B1413"/>
    <w:rsid w:val="001B3BBE"/>
    <w:rsid w:val="001B4CFD"/>
    <w:rsid w:val="001B5D14"/>
    <w:rsid w:val="001B6510"/>
    <w:rsid w:val="001C310B"/>
    <w:rsid w:val="001C3536"/>
    <w:rsid w:val="001C53A5"/>
    <w:rsid w:val="001C5833"/>
    <w:rsid w:val="001D2E94"/>
    <w:rsid w:val="001D2F61"/>
    <w:rsid w:val="001D66C0"/>
    <w:rsid w:val="001D7B15"/>
    <w:rsid w:val="001E0003"/>
    <w:rsid w:val="001E2705"/>
    <w:rsid w:val="001E2889"/>
    <w:rsid w:val="001E3A1A"/>
    <w:rsid w:val="001E65A1"/>
    <w:rsid w:val="001E74C8"/>
    <w:rsid w:val="001E7A9F"/>
    <w:rsid w:val="001F1E03"/>
    <w:rsid w:val="001F28F5"/>
    <w:rsid w:val="001F7FA1"/>
    <w:rsid w:val="00201E86"/>
    <w:rsid w:val="00204A0C"/>
    <w:rsid w:val="00206B06"/>
    <w:rsid w:val="002100FF"/>
    <w:rsid w:val="00211065"/>
    <w:rsid w:val="00211AA5"/>
    <w:rsid w:val="00214652"/>
    <w:rsid w:val="00221872"/>
    <w:rsid w:val="00224BDD"/>
    <w:rsid w:val="00224D60"/>
    <w:rsid w:val="002252B0"/>
    <w:rsid w:val="002258E2"/>
    <w:rsid w:val="002332B9"/>
    <w:rsid w:val="00233FE2"/>
    <w:rsid w:val="002356ED"/>
    <w:rsid w:val="002370A5"/>
    <w:rsid w:val="00242259"/>
    <w:rsid w:val="002424B4"/>
    <w:rsid w:val="002432CA"/>
    <w:rsid w:val="00243C1F"/>
    <w:rsid w:val="00245CB0"/>
    <w:rsid w:val="00247430"/>
    <w:rsid w:val="00247586"/>
    <w:rsid w:val="0025177E"/>
    <w:rsid w:val="00251E11"/>
    <w:rsid w:val="0025229C"/>
    <w:rsid w:val="00252A27"/>
    <w:rsid w:val="00253B88"/>
    <w:rsid w:val="00253DD6"/>
    <w:rsid w:val="00254BC5"/>
    <w:rsid w:val="002559DF"/>
    <w:rsid w:val="002563F4"/>
    <w:rsid w:val="00261F7A"/>
    <w:rsid w:val="0026235D"/>
    <w:rsid w:val="00263FC4"/>
    <w:rsid w:val="00265ACE"/>
    <w:rsid w:val="00266C7C"/>
    <w:rsid w:val="00272687"/>
    <w:rsid w:val="0027509E"/>
    <w:rsid w:val="00276991"/>
    <w:rsid w:val="002770F5"/>
    <w:rsid w:val="00280DBC"/>
    <w:rsid w:val="00281679"/>
    <w:rsid w:val="00286CC2"/>
    <w:rsid w:val="00286CE4"/>
    <w:rsid w:val="00293BDF"/>
    <w:rsid w:val="00294157"/>
    <w:rsid w:val="00295F10"/>
    <w:rsid w:val="002A12B7"/>
    <w:rsid w:val="002A3559"/>
    <w:rsid w:val="002A3703"/>
    <w:rsid w:val="002A5E30"/>
    <w:rsid w:val="002A637B"/>
    <w:rsid w:val="002A6941"/>
    <w:rsid w:val="002B01D2"/>
    <w:rsid w:val="002B02CA"/>
    <w:rsid w:val="002B0EBF"/>
    <w:rsid w:val="002B10C3"/>
    <w:rsid w:val="002B1D48"/>
    <w:rsid w:val="002B3BED"/>
    <w:rsid w:val="002B7D36"/>
    <w:rsid w:val="002C2878"/>
    <w:rsid w:val="002C3162"/>
    <w:rsid w:val="002C3390"/>
    <w:rsid w:val="002C37E9"/>
    <w:rsid w:val="002C3E4E"/>
    <w:rsid w:val="002C4779"/>
    <w:rsid w:val="002C5FFA"/>
    <w:rsid w:val="002C70E0"/>
    <w:rsid w:val="002D0679"/>
    <w:rsid w:val="002D0DC4"/>
    <w:rsid w:val="002D1679"/>
    <w:rsid w:val="002D2B6F"/>
    <w:rsid w:val="002D2C66"/>
    <w:rsid w:val="002D5582"/>
    <w:rsid w:val="002D5B0D"/>
    <w:rsid w:val="002E1017"/>
    <w:rsid w:val="002E296A"/>
    <w:rsid w:val="002E30D8"/>
    <w:rsid w:val="002E5444"/>
    <w:rsid w:val="002E5C0E"/>
    <w:rsid w:val="002E6112"/>
    <w:rsid w:val="002F235B"/>
    <w:rsid w:val="002F2EE2"/>
    <w:rsid w:val="002F3106"/>
    <w:rsid w:val="002F3B92"/>
    <w:rsid w:val="002F3FB3"/>
    <w:rsid w:val="002F4936"/>
    <w:rsid w:val="002F5E4A"/>
    <w:rsid w:val="002F68DC"/>
    <w:rsid w:val="002F7274"/>
    <w:rsid w:val="00300333"/>
    <w:rsid w:val="00300CA9"/>
    <w:rsid w:val="003012AA"/>
    <w:rsid w:val="00301385"/>
    <w:rsid w:val="00302991"/>
    <w:rsid w:val="00303A18"/>
    <w:rsid w:val="00310602"/>
    <w:rsid w:val="00310BD4"/>
    <w:rsid w:val="00312AA7"/>
    <w:rsid w:val="00315679"/>
    <w:rsid w:val="003161D8"/>
    <w:rsid w:val="003165B1"/>
    <w:rsid w:val="00317B11"/>
    <w:rsid w:val="00317DC9"/>
    <w:rsid w:val="0032003D"/>
    <w:rsid w:val="00321708"/>
    <w:rsid w:val="00321BF9"/>
    <w:rsid w:val="00325387"/>
    <w:rsid w:val="00325A43"/>
    <w:rsid w:val="0032639B"/>
    <w:rsid w:val="00330E96"/>
    <w:rsid w:val="003338A7"/>
    <w:rsid w:val="00334559"/>
    <w:rsid w:val="003345AA"/>
    <w:rsid w:val="0033494B"/>
    <w:rsid w:val="0033608B"/>
    <w:rsid w:val="00336225"/>
    <w:rsid w:val="00336A78"/>
    <w:rsid w:val="00336F6A"/>
    <w:rsid w:val="00337776"/>
    <w:rsid w:val="003452FA"/>
    <w:rsid w:val="003470DE"/>
    <w:rsid w:val="0035133D"/>
    <w:rsid w:val="003529A4"/>
    <w:rsid w:val="00353668"/>
    <w:rsid w:val="0035491D"/>
    <w:rsid w:val="00355810"/>
    <w:rsid w:val="00355978"/>
    <w:rsid w:val="00357319"/>
    <w:rsid w:val="00360115"/>
    <w:rsid w:val="00360BD0"/>
    <w:rsid w:val="003612CB"/>
    <w:rsid w:val="00362200"/>
    <w:rsid w:val="003629EB"/>
    <w:rsid w:val="003633B7"/>
    <w:rsid w:val="00365923"/>
    <w:rsid w:val="00374164"/>
    <w:rsid w:val="00375F5E"/>
    <w:rsid w:val="00377362"/>
    <w:rsid w:val="0038067B"/>
    <w:rsid w:val="003837CF"/>
    <w:rsid w:val="00385D58"/>
    <w:rsid w:val="00390400"/>
    <w:rsid w:val="00390586"/>
    <w:rsid w:val="003913C2"/>
    <w:rsid w:val="00392CC7"/>
    <w:rsid w:val="0039490D"/>
    <w:rsid w:val="00395AFD"/>
    <w:rsid w:val="00395FFC"/>
    <w:rsid w:val="003A1C00"/>
    <w:rsid w:val="003A2A3B"/>
    <w:rsid w:val="003A3356"/>
    <w:rsid w:val="003A3F7C"/>
    <w:rsid w:val="003A4B55"/>
    <w:rsid w:val="003A63B1"/>
    <w:rsid w:val="003B1299"/>
    <w:rsid w:val="003B1F2E"/>
    <w:rsid w:val="003B22D3"/>
    <w:rsid w:val="003B52BA"/>
    <w:rsid w:val="003B586D"/>
    <w:rsid w:val="003B5F85"/>
    <w:rsid w:val="003B7BB3"/>
    <w:rsid w:val="003C0B09"/>
    <w:rsid w:val="003C2BEA"/>
    <w:rsid w:val="003C404D"/>
    <w:rsid w:val="003C4143"/>
    <w:rsid w:val="003C5923"/>
    <w:rsid w:val="003C64E1"/>
    <w:rsid w:val="003D08CA"/>
    <w:rsid w:val="003D12B8"/>
    <w:rsid w:val="003D2C19"/>
    <w:rsid w:val="003D3003"/>
    <w:rsid w:val="003D434A"/>
    <w:rsid w:val="003E0F54"/>
    <w:rsid w:val="003E12D3"/>
    <w:rsid w:val="003E2325"/>
    <w:rsid w:val="003E2817"/>
    <w:rsid w:val="003E6225"/>
    <w:rsid w:val="003E62EA"/>
    <w:rsid w:val="003F03C5"/>
    <w:rsid w:val="003F41C3"/>
    <w:rsid w:val="003F5352"/>
    <w:rsid w:val="003F6E4B"/>
    <w:rsid w:val="003F6ECF"/>
    <w:rsid w:val="003F727C"/>
    <w:rsid w:val="003F76BA"/>
    <w:rsid w:val="00401A55"/>
    <w:rsid w:val="00402BD4"/>
    <w:rsid w:val="00403D40"/>
    <w:rsid w:val="0040408F"/>
    <w:rsid w:val="00404CDF"/>
    <w:rsid w:val="00406DE0"/>
    <w:rsid w:val="00407101"/>
    <w:rsid w:val="0041119E"/>
    <w:rsid w:val="00414FA1"/>
    <w:rsid w:val="00415BE3"/>
    <w:rsid w:val="00415F1B"/>
    <w:rsid w:val="00417F0E"/>
    <w:rsid w:val="004202CA"/>
    <w:rsid w:val="00420AB8"/>
    <w:rsid w:val="004225C4"/>
    <w:rsid w:val="00423034"/>
    <w:rsid w:val="004236E2"/>
    <w:rsid w:val="00423A97"/>
    <w:rsid w:val="00426821"/>
    <w:rsid w:val="00431386"/>
    <w:rsid w:val="004324AD"/>
    <w:rsid w:val="00432614"/>
    <w:rsid w:val="00433777"/>
    <w:rsid w:val="00434064"/>
    <w:rsid w:val="00434872"/>
    <w:rsid w:val="00437073"/>
    <w:rsid w:val="00437CFF"/>
    <w:rsid w:val="00440803"/>
    <w:rsid w:val="00440CE2"/>
    <w:rsid w:val="00440E7D"/>
    <w:rsid w:val="00445B15"/>
    <w:rsid w:val="004475EA"/>
    <w:rsid w:val="0045407B"/>
    <w:rsid w:val="00455E59"/>
    <w:rsid w:val="00456430"/>
    <w:rsid w:val="00456F05"/>
    <w:rsid w:val="00461724"/>
    <w:rsid w:val="00462787"/>
    <w:rsid w:val="00462B00"/>
    <w:rsid w:val="004630B6"/>
    <w:rsid w:val="0046779C"/>
    <w:rsid w:val="004718BA"/>
    <w:rsid w:val="00473042"/>
    <w:rsid w:val="00473532"/>
    <w:rsid w:val="00474907"/>
    <w:rsid w:val="00474CAC"/>
    <w:rsid w:val="004751B7"/>
    <w:rsid w:val="00475AF6"/>
    <w:rsid w:val="00476628"/>
    <w:rsid w:val="00476647"/>
    <w:rsid w:val="004766D8"/>
    <w:rsid w:val="00476B5A"/>
    <w:rsid w:val="004774E5"/>
    <w:rsid w:val="00480A9B"/>
    <w:rsid w:val="0048181A"/>
    <w:rsid w:val="004835C9"/>
    <w:rsid w:val="004846EC"/>
    <w:rsid w:val="004870A4"/>
    <w:rsid w:val="00490946"/>
    <w:rsid w:val="00491EC3"/>
    <w:rsid w:val="00491F63"/>
    <w:rsid w:val="00492BC0"/>
    <w:rsid w:val="004937A5"/>
    <w:rsid w:val="00493A02"/>
    <w:rsid w:val="00494738"/>
    <w:rsid w:val="004A0511"/>
    <w:rsid w:val="004A14E1"/>
    <w:rsid w:val="004A18A4"/>
    <w:rsid w:val="004A34C4"/>
    <w:rsid w:val="004A5E19"/>
    <w:rsid w:val="004A5E31"/>
    <w:rsid w:val="004A6F4B"/>
    <w:rsid w:val="004A7891"/>
    <w:rsid w:val="004B2C98"/>
    <w:rsid w:val="004B347C"/>
    <w:rsid w:val="004B3B77"/>
    <w:rsid w:val="004B48BB"/>
    <w:rsid w:val="004B7AF4"/>
    <w:rsid w:val="004C09AF"/>
    <w:rsid w:val="004C1D43"/>
    <w:rsid w:val="004C6878"/>
    <w:rsid w:val="004C723A"/>
    <w:rsid w:val="004C73AF"/>
    <w:rsid w:val="004D1030"/>
    <w:rsid w:val="004D16DD"/>
    <w:rsid w:val="004D2152"/>
    <w:rsid w:val="004D4CE2"/>
    <w:rsid w:val="004D6C82"/>
    <w:rsid w:val="004D7071"/>
    <w:rsid w:val="004D7912"/>
    <w:rsid w:val="004E101C"/>
    <w:rsid w:val="004E1278"/>
    <w:rsid w:val="004E6344"/>
    <w:rsid w:val="004F1C36"/>
    <w:rsid w:val="004F346E"/>
    <w:rsid w:val="004F379A"/>
    <w:rsid w:val="004F55C0"/>
    <w:rsid w:val="004F571F"/>
    <w:rsid w:val="004F63C5"/>
    <w:rsid w:val="004F7640"/>
    <w:rsid w:val="004F7C35"/>
    <w:rsid w:val="0050472E"/>
    <w:rsid w:val="00506189"/>
    <w:rsid w:val="005103B0"/>
    <w:rsid w:val="00510B5B"/>
    <w:rsid w:val="00512B7F"/>
    <w:rsid w:val="005156E1"/>
    <w:rsid w:val="0051584B"/>
    <w:rsid w:val="00517453"/>
    <w:rsid w:val="00523301"/>
    <w:rsid w:val="0052336B"/>
    <w:rsid w:val="005233B3"/>
    <w:rsid w:val="0052370E"/>
    <w:rsid w:val="00524BE1"/>
    <w:rsid w:val="005267BA"/>
    <w:rsid w:val="00526E42"/>
    <w:rsid w:val="00530371"/>
    <w:rsid w:val="005307DC"/>
    <w:rsid w:val="0053336B"/>
    <w:rsid w:val="00534399"/>
    <w:rsid w:val="00536396"/>
    <w:rsid w:val="00537A0E"/>
    <w:rsid w:val="00541232"/>
    <w:rsid w:val="00541781"/>
    <w:rsid w:val="005440A1"/>
    <w:rsid w:val="005444A7"/>
    <w:rsid w:val="00544B01"/>
    <w:rsid w:val="00544DCC"/>
    <w:rsid w:val="00552665"/>
    <w:rsid w:val="00553851"/>
    <w:rsid w:val="00553869"/>
    <w:rsid w:val="00555F55"/>
    <w:rsid w:val="005615C9"/>
    <w:rsid w:val="00561B6D"/>
    <w:rsid w:val="005621D6"/>
    <w:rsid w:val="005633F0"/>
    <w:rsid w:val="00563945"/>
    <w:rsid w:val="00565028"/>
    <w:rsid w:val="005662D0"/>
    <w:rsid w:val="0056645A"/>
    <w:rsid w:val="00571731"/>
    <w:rsid w:val="00571FC4"/>
    <w:rsid w:val="00577D96"/>
    <w:rsid w:val="00580199"/>
    <w:rsid w:val="00580DE7"/>
    <w:rsid w:val="0058148A"/>
    <w:rsid w:val="00581E7A"/>
    <w:rsid w:val="00585236"/>
    <w:rsid w:val="00587574"/>
    <w:rsid w:val="00590524"/>
    <w:rsid w:val="00591B9B"/>
    <w:rsid w:val="00593AEB"/>
    <w:rsid w:val="005A08CF"/>
    <w:rsid w:val="005A0EE5"/>
    <w:rsid w:val="005A5EC8"/>
    <w:rsid w:val="005A6666"/>
    <w:rsid w:val="005A6755"/>
    <w:rsid w:val="005A6FCC"/>
    <w:rsid w:val="005A7564"/>
    <w:rsid w:val="005B0556"/>
    <w:rsid w:val="005B24FD"/>
    <w:rsid w:val="005B6ABC"/>
    <w:rsid w:val="005B7B06"/>
    <w:rsid w:val="005C3D76"/>
    <w:rsid w:val="005C4BB6"/>
    <w:rsid w:val="005C5014"/>
    <w:rsid w:val="005C5934"/>
    <w:rsid w:val="005C6254"/>
    <w:rsid w:val="005C6FB7"/>
    <w:rsid w:val="005C7907"/>
    <w:rsid w:val="005D0460"/>
    <w:rsid w:val="005D1981"/>
    <w:rsid w:val="005D2C4D"/>
    <w:rsid w:val="005D4D60"/>
    <w:rsid w:val="005D4D9F"/>
    <w:rsid w:val="005D57CE"/>
    <w:rsid w:val="005D61A2"/>
    <w:rsid w:val="005D6688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6004CB"/>
    <w:rsid w:val="00601E90"/>
    <w:rsid w:val="006061A6"/>
    <w:rsid w:val="00606AF6"/>
    <w:rsid w:val="00607783"/>
    <w:rsid w:val="006131D5"/>
    <w:rsid w:val="00614509"/>
    <w:rsid w:val="00614546"/>
    <w:rsid w:val="006150B0"/>
    <w:rsid w:val="006154F9"/>
    <w:rsid w:val="00617A66"/>
    <w:rsid w:val="00620A57"/>
    <w:rsid w:val="00621D7B"/>
    <w:rsid w:val="00622F36"/>
    <w:rsid w:val="00624E10"/>
    <w:rsid w:val="006272BB"/>
    <w:rsid w:val="006323F3"/>
    <w:rsid w:val="00632480"/>
    <w:rsid w:val="00633AE8"/>
    <w:rsid w:val="0063409A"/>
    <w:rsid w:val="006340A4"/>
    <w:rsid w:val="0063551F"/>
    <w:rsid w:val="00636137"/>
    <w:rsid w:val="00640D5E"/>
    <w:rsid w:val="006416C6"/>
    <w:rsid w:val="006424B9"/>
    <w:rsid w:val="006428DE"/>
    <w:rsid w:val="006454DD"/>
    <w:rsid w:val="006501D9"/>
    <w:rsid w:val="0065023E"/>
    <w:rsid w:val="006547CC"/>
    <w:rsid w:val="0065481A"/>
    <w:rsid w:val="0065531D"/>
    <w:rsid w:val="00655EE6"/>
    <w:rsid w:val="0065655F"/>
    <w:rsid w:val="0065682A"/>
    <w:rsid w:val="00662234"/>
    <w:rsid w:val="00663A39"/>
    <w:rsid w:val="006671A2"/>
    <w:rsid w:val="006702D6"/>
    <w:rsid w:val="00670A65"/>
    <w:rsid w:val="00672506"/>
    <w:rsid w:val="006729A0"/>
    <w:rsid w:val="0067471B"/>
    <w:rsid w:val="006757AB"/>
    <w:rsid w:val="006763C3"/>
    <w:rsid w:val="00677691"/>
    <w:rsid w:val="006777A6"/>
    <w:rsid w:val="00677FF5"/>
    <w:rsid w:val="00681C6C"/>
    <w:rsid w:val="006821EB"/>
    <w:rsid w:val="00683767"/>
    <w:rsid w:val="006849D6"/>
    <w:rsid w:val="00686829"/>
    <w:rsid w:val="00686866"/>
    <w:rsid w:val="006907F3"/>
    <w:rsid w:val="00691FA5"/>
    <w:rsid w:val="006923F6"/>
    <w:rsid w:val="0069323F"/>
    <w:rsid w:val="00694004"/>
    <w:rsid w:val="00694C52"/>
    <w:rsid w:val="006A0F63"/>
    <w:rsid w:val="006A18B6"/>
    <w:rsid w:val="006A3F17"/>
    <w:rsid w:val="006A4091"/>
    <w:rsid w:val="006A509B"/>
    <w:rsid w:val="006B03B1"/>
    <w:rsid w:val="006B661E"/>
    <w:rsid w:val="006B715A"/>
    <w:rsid w:val="006B7254"/>
    <w:rsid w:val="006B72B5"/>
    <w:rsid w:val="006C0430"/>
    <w:rsid w:val="006C34BE"/>
    <w:rsid w:val="006C49B3"/>
    <w:rsid w:val="006D205F"/>
    <w:rsid w:val="006D2EA5"/>
    <w:rsid w:val="006D4665"/>
    <w:rsid w:val="006D64EC"/>
    <w:rsid w:val="006D667E"/>
    <w:rsid w:val="006D7DEE"/>
    <w:rsid w:val="006E0074"/>
    <w:rsid w:val="006E31DC"/>
    <w:rsid w:val="006E486F"/>
    <w:rsid w:val="006E7E8E"/>
    <w:rsid w:val="006F11F1"/>
    <w:rsid w:val="006F23D5"/>
    <w:rsid w:val="006F5D2E"/>
    <w:rsid w:val="006F636F"/>
    <w:rsid w:val="006F7D47"/>
    <w:rsid w:val="006F7E18"/>
    <w:rsid w:val="00702317"/>
    <w:rsid w:val="00702631"/>
    <w:rsid w:val="007079E3"/>
    <w:rsid w:val="00707FE4"/>
    <w:rsid w:val="007102EA"/>
    <w:rsid w:val="00716150"/>
    <w:rsid w:val="00717F0C"/>
    <w:rsid w:val="00720E0D"/>
    <w:rsid w:val="00721153"/>
    <w:rsid w:val="00722E63"/>
    <w:rsid w:val="0072530D"/>
    <w:rsid w:val="00726CCA"/>
    <w:rsid w:val="007315B6"/>
    <w:rsid w:val="00732E8C"/>
    <w:rsid w:val="00733AC5"/>
    <w:rsid w:val="007348BD"/>
    <w:rsid w:val="007359C2"/>
    <w:rsid w:val="00737423"/>
    <w:rsid w:val="00746F4E"/>
    <w:rsid w:val="0075192C"/>
    <w:rsid w:val="00753D4D"/>
    <w:rsid w:val="00756810"/>
    <w:rsid w:val="00762B69"/>
    <w:rsid w:val="00762CD6"/>
    <w:rsid w:val="0076348B"/>
    <w:rsid w:val="00763F05"/>
    <w:rsid w:val="007677A3"/>
    <w:rsid w:val="00767BCF"/>
    <w:rsid w:val="00770A4C"/>
    <w:rsid w:val="00770F75"/>
    <w:rsid w:val="007731F9"/>
    <w:rsid w:val="00773D08"/>
    <w:rsid w:val="00777BE0"/>
    <w:rsid w:val="00777F56"/>
    <w:rsid w:val="007809C2"/>
    <w:rsid w:val="007811E2"/>
    <w:rsid w:val="007819BC"/>
    <w:rsid w:val="00782C1E"/>
    <w:rsid w:val="00782F23"/>
    <w:rsid w:val="00784529"/>
    <w:rsid w:val="00785AD2"/>
    <w:rsid w:val="0078693E"/>
    <w:rsid w:val="00792EA9"/>
    <w:rsid w:val="00793FA1"/>
    <w:rsid w:val="00793FE6"/>
    <w:rsid w:val="00795EFF"/>
    <w:rsid w:val="0079789B"/>
    <w:rsid w:val="007A1A34"/>
    <w:rsid w:val="007A2875"/>
    <w:rsid w:val="007A4AF6"/>
    <w:rsid w:val="007A597C"/>
    <w:rsid w:val="007A6918"/>
    <w:rsid w:val="007A770B"/>
    <w:rsid w:val="007A7762"/>
    <w:rsid w:val="007A78FA"/>
    <w:rsid w:val="007B09D4"/>
    <w:rsid w:val="007B12A3"/>
    <w:rsid w:val="007B299C"/>
    <w:rsid w:val="007C0525"/>
    <w:rsid w:val="007C3AA9"/>
    <w:rsid w:val="007C470E"/>
    <w:rsid w:val="007C4C3E"/>
    <w:rsid w:val="007C4DBF"/>
    <w:rsid w:val="007D02CD"/>
    <w:rsid w:val="007D2725"/>
    <w:rsid w:val="007D5449"/>
    <w:rsid w:val="007D6E67"/>
    <w:rsid w:val="007D7457"/>
    <w:rsid w:val="007E05E7"/>
    <w:rsid w:val="007E0A77"/>
    <w:rsid w:val="007E0DE4"/>
    <w:rsid w:val="007E11F9"/>
    <w:rsid w:val="007E1748"/>
    <w:rsid w:val="007E1C6C"/>
    <w:rsid w:val="007E32C8"/>
    <w:rsid w:val="007E4183"/>
    <w:rsid w:val="007E570E"/>
    <w:rsid w:val="007E7305"/>
    <w:rsid w:val="007E7A6F"/>
    <w:rsid w:val="007F12E5"/>
    <w:rsid w:val="007F2E37"/>
    <w:rsid w:val="007F303B"/>
    <w:rsid w:val="007F3801"/>
    <w:rsid w:val="007F5A29"/>
    <w:rsid w:val="007F5DA0"/>
    <w:rsid w:val="00800D8F"/>
    <w:rsid w:val="0080161C"/>
    <w:rsid w:val="00801E9D"/>
    <w:rsid w:val="008030E1"/>
    <w:rsid w:val="008048B3"/>
    <w:rsid w:val="00805124"/>
    <w:rsid w:val="00811982"/>
    <w:rsid w:val="00815A9F"/>
    <w:rsid w:val="00816612"/>
    <w:rsid w:val="008174F2"/>
    <w:rsid w:val="008228F0"/>
    <w:rsid w:val="00824C97"/>
    <w:rsid w:val="0083059D"/>
    <w:rsid w:val="0083099F"/>
    <w:rsid w:val="008346CB"/>
    <w:rsid w:val="00835269"/>
    <w:rsid w:val="00835D06"/>
    <w:rsid w:val="00837682"/>
    <w:rsid w:val="008425CD"/>
    <w:rsid w:val="008449D6"/>
    <w:rsid w:val="00845C2E"/>
    <w:rsid w:val="00852571"/>
    <w:rsid w:val="00852812"/>
    <w:rsid w:val="00854FBF"/>
    <w:rsid w:val="0085507B"/>
    <w:rsid w:val="008551DE"/>
    <w:rsid w:val="00855E82"/>
    <w:rsid w:val="0085679F"/>
    <w:rsid w:val="008600E1"/>
    <w:rsid w:val="0086106C"/>
    <w:rsid w:val="00861983"/>
    <w:rsid w:val="00861B84"/>
    <w:rsid w:val="0086338C"/>
    <w:rsid w:val="008643FB"/>
    <w:rsid w:val="00865474"/>
    <w:rsid w:val="008660A7"/>
    <w:rsid w:val="00872A6B"/>
    <w:rsid w:val="008764BE"/>
    <w:rsid w:val="00876FC2"/>
    <w:rsid w:val="008775F8"/>
    <w:rsid w:val="00880043"/>
    <w:rsid w:val="00880961"/>
    <w:rsid w:val="00880DFB"/>
    <w:rsid w:val="0088219F"/>
    <w:rsid w:val="008830B4"/>
    <w:rsid w:val="00886413"/>
    <w:rsid w:val="00891216"/>
    <w:rsid w:val="008951B5"/>
    <w:rsid w:val="00896E32"/>
    <w:rsid w:val="008A3376"/>
    <w:rsid w:val="008A3637"/>
    <w:rsid w:val="008B1866"/>
    <w:rsid w:val="008B23BF"/>
    <w:rsid w:val="008B572F"/>
    <w:rsid w:val="008B74C7"/>
    <w:rsid w:val="008C022E"/>
    <w:rsid w:val="008C3CB0"/>
    <w:rsid w:val="008C4B37"/>
    <w:rsid w:val="008C4BE8"/>
    <w:rsid w:val="008C7295"/>
    <w:rsid w:val="008D1931"/>
    <w:rsid w:val="008D6115"/>
    <w:rsid w:val="008D6648"/>
    <w:rsid w:val="008D74FA"/>
    <w:rsid w:val="008E0343"/>
    <w:rsid w:val="008E0D70"/>
    <w:rsid w:val="008E1823"/>
    <w:rsid w:val="008E41BC"/>
    <w:rsid w:val="008E57DD"/>
    <w:rsid w:val="008E595B"/>
    <w:rsid w:val="008E6F60"/>
    <w:rsid w:val="008E7437"/>
    <w:rsid w:val="008F332C"/>
    <w:rsid w:val="008F3EF4"/>
    <w:rsid w:val="008F4D49"/>
    <w:rsid w:val="0090009C"/>
    <w:rsid w:val="009028B7"/>
    <w:rsid w:val="009073AF"/>
    <w:rsid w:val="0090790F"/>
    <w:rsid w:val="009117EB"/>
    <w:rsid w:val="00914975"/>
    <w:rsid w:val="00914CB3"/>
    <w:rsid w:val="00917D87"/>
    <w:rsid w:val="00921751"/>
    <w:rsid w:val="00922EA7"/>
    <w:rsid w:val="00922FAD"/>
    <w:rsid w:val="009240BB"/>
    <w:rsid w:val="0092766F"/>
    <w:rsid w:val="009278C1"/>
    <w:rsid w:val="00941B92"/>
    <w:rsid w:val="009462F3"/>
    <w:rsid w:val="00952B58"/>
    <w:rsid w:val="00953230"/>
    <w:rsid w:val="00954130"/>
    <w:rsid w:val="00954202"/>
    <w:rsid w:val="00956734"/>
    <w:rsid w:val="0096091D"/>
    <w:rsid w:val="00963C1A"/>
    <w:rsid w:val="009640E1"/>
    <w:rsid w:val="00965248"/>
    <w:rsid w:val="00967E35"/>
    <w:rsid w:val="009709E9"/>
    <w:rsid w:val="009711FE"/>
    <w:rsid w:val="00971473"/>
    <w:rsid w:val="00971F43"/>
    <w:rsid w:val="00973E05"/>
    <w:rsid w:val="009752B9"/>
    <w:rsid w:val="00976AE0"/>
    <w:rsid w:val="00976B56"/>
    <w:rsid w:val="009812C3"/>
    <w:rsid w:val="009833F4"/>
    <w:rsid w:val="00984521"/>
    <w:rsid w:val="00985E33"/>
    <w:rsid w:val="0098782C"/>
    <w:rsid w:val="009909A2"/>
    <w:rsid w:val="009915AF"/>
    <w:rsid w:val="00991DF9"/>
    <w:rsid w:val="00991E11"/>
    <w:rsid w:val="00991EDB"/>
    <w:rsid w:val="00992FEF"/>
    <w:rsid w:val="009968A8"/>
    <w:rsid w:val="009A118B"/>
    <w:rsid w:val="009A130D"/>
    <w:rsid w:val="009A14F1"/>
    <w:rsid w:val="009A1A3C"/>
    <w:rsid w:val="009A2CD1"/>
    <w:rsid w:val="009A3C27"/>
    <w:rsid w:val="009A4C63"/>
    <w:rsid w:val="009A5255"/>
    <w:rsid w:val="009A65A0"/>
    <w:rsid w:val="009A67C6"/>
    <w:rsid w:val="009A7B32"/>
    <w:rsid w:val="009B14A8"/>
    <w:rsid w:val="009B334D"/>
    <w:rsid w:val="009B51DB"/>
    <w:rsid w:val="009B58AD"/>
    <w:rsid w:val="009C0523"/>
    <w:rsid w:val="009C0E9A"/>
    <w:rsid w:val="009C15EC"/>
    <w:rsid w:val="009C2302"/>
    <w:rsid w:val="009C37C7"/>
    <w:rsid w:val="009D7A16"/>
    <w:rsid w:val="009D7BCA"/>
    <w:rsid w:val="009E06EC"/>
    <w:rsid w:val="009E09A5"/>
    <w:rsid w:val="009E19C1"/>
    <w:rsid w:val="009E35FE"/>
    <w:rsid w:val="009E7BDC"/>
    <w:rsid w:val="009F1244"/>
    <w:rsid w:val="009F1BDE"/>
    <w:rsid w:val="009F2417"/>
    <w:rsid w:val="009F2763"/>
    <w:rsid w:val="009F2A0E"/>
    <w:rsid w:val="009F2BA3"/>
    <w:rsid w:val="009F35A9"/>
    <w:rsid w:val="009F59EC"/>
    <w:rsid w:val="00A01840"/>
    <w:rsid w:val="00A028E1"/>
    <w:rsid w:val="00A04F83"/>
    <w:rsid w:val="00A05659"/>
    <w:rsid w:val="00A068CD"/>
    <w:rsid w:val="00A10ACF"/>
    <w:rsid w:val="00A11B27"/>
    <w:rsid w:val="00A150E3"/>
    <w:rsid w:val="00A15C8E"/>
    <w:rsid w:val="00A16A85"/>
    <w:rsid w:val="00A1769A"/>
    <w:rsid w:val="00A21826"/>
    <w:rsid w:val="00A21B1F"/>
    <w:rsid w:val="00A21C27"/>
    <w:rsid w:val="00A221FD"/>
    <w:rsid w:val="00A2286A"/>
    <w:rsid w:val="00A22AA1"/>
    <w:rsid w:val="00A24789"/>
    <w:rsid w:val="00A24FDA"/>
    <w:rsid w:val="00A256DF"/>
    <w:rsid w:val="00A27F68"/>
    <w:rsid w:val="00A35213"/>
    <w:rsid w:val="00A36EE4"/>
    <w:rsid w:val="00A41F52"/>
    <w:rsid w:val="00A45564"/>
    <w:rsid w:val="00A47B58"/>
    <w:rsid w:val="00A539C7"/>
    <w:rsid w:val="00A54526"/>
    <w:rsid w:val="00A54F42"/>
    <w:rsid w:val="00A62D1E"/>
    <w:rsid w:val="00A62DDE"/>
    <w:rsid w:val="00A6345A"/>
    <w:rsid w:val="00A6352E"/>
    <w:rsid w:val="00A6532B"/>
    <w:rsid w:val="00A65C55"/>
    <w:rsid w:val="00A66A7E"/>
    <w:rsid w:val="00A6769F"/>
    <w:rsid w:val="00A679C7"/>
    <w:rsid w:val="00A70B7E"/>
    <w:rsid w:val="00A735F3"/>
    <w:rsid w:val="00A74FE3"/>
    <w:rsid w:val="00A75617"/>
    <w:rsid w:val="00A76015"/>
    <w:rsid w:val="00A7662A"/>
    <w:rsid w:val="00A80F44"/>
    <w:rsid w:val="00A82A79"/>
    <w:rsid w:val="00A84852"/>
    <w:rsid w:val="00A90924"/>
    <w:rsid w:val="00A91736"/>
    <w:rsid w:val="00A91E48"/>
    <w:rsid w:val="00A925D7"/>
    <w:rsid w:val="00A93400"/>
    <w:rsid w:val="00A93A93"/>
    <w:rsid w:val="00A940FB"/>
    <w:rsid w:val="00A9540E"/>
    <w:rsid w:val="00A9725B"/>
    <w:rsid w:val="00A978CA"/>
    <w:rsid w:val="00AA1B44"/>
    <w:rsid w:val="00AA5947"/>
    <w:rsid w:val="00AA6207"/>
    <w:rsid w:val="00AA759F"/>
    <w:rsid w:val="00AB0331"/>
    <w:rsid w:val="00AB0D69"/>
    <w:rsid w:val="00AB15B9"/>
    <w:rsid w:val="00AB1BED"/>
    <w:rsid w:val="00AB24FA"/>
    <w:rsid w:val="00AB322F"/>
    <w:rsid w:val="00AB58BF"/>
    <w:rsid w:val="00AC1385"/>
    <w:rsid w:val="00AC36E3"/>
    <w:rsid w:val="00AC3DA6"/>
    <w:rsid w:val="00AC4934"/>
    <w:rsid w:val="00AC4AAF"/>
    <w:rsid w:val="00AC4FAF"/>
    <w:rsid w:val="00AC56B3"/>
    <w:rsid w:val="00AC5703"/>
    <w:rsid w:val="00AC57DF"/>
    <w:rsid w:val="00AC7AA7"/>
    <w:rsid w:val="00AC7BDF"/>
    <w:rsid w:val="00AD6488"/>
    <w:rsid w:val="00AD774F"/>
    <w:rsid w:val="00AD77CD"/>
    <w:rsid w:val="00AD7E1C"/>
    <w:rsid w:val="00AE0E01"/>
    <w:rsid w:val="00AE56DD"/>
    <w:rsid w:val="00AF5B7A"/>
    <w:rsid w:val="00AF7232"/>
    <w:rsid w:val="00B03915"/>
    <w:rsid w:val="00B039A1"/>
    <w:rsid w:val="00B05CE6"/>
    <w:rsid w:val="00B07049"/>
    <w:rsid w:val="00B20639"/>
    <w:rsid w:val="00B21E94"/>
    <w:rsid w:val="00B231CC"/>
    <w:rsid w:val="00B23A8C"/>
    <w:rsid w:val="00B27095"/>
    <w:rsid w:val="00B27A9B"/>
    <w:rsid w:val="00B33174"/>
    <w:rsid w:val="00B366A7"/>
    <w:rsid w:val="00B37742"/>
    <w:rsid w:val="00B422EB"/>
    <w:rsid w:val="00B42BF0"/>
    <w:rsid w:val="00B42C9B"/>
    <w:rsid w:val="00B43FB2"/>
    <w:rsid w:val="00B45572"/>
    <w:rsid w:val="00B458E2"/>
    <w:rsid w:val="00B45E24"/>
    <w:rsid w:val="00B47BF6"/>
    <w:rsid w:val="00B536FA"/>
    <w:rsid w:val="00B53E1E"/>
    <w:rsid w:val="00B53F78"/>
    <w:rsid w:val="00B573BD"/>
    <w:rsid w:val="00B57C4A"/>
    <w:rsid w:val="00B63DE8"/>
    <w:rsid w:val="00B65021"/>
    <w:rsid w:val="00B66F94"/>
    <w:rsid w:val="00B67362"/>
    <w:rsid w:val="00B67D06"/>
    <w:rsid w:val="00B70276"/>
    <w:rsid w:val="00B70B76"/>
    <w:rsid w:val="00B717AC"/>
    <w:rsid w:val="00B71DC8"/>
    <w:rsid w:val="00B75A11"/>
    <w:rsid w:val="00B76E2D"/>
    <w:rsid w:val="00B7726C"/>
    <w:rsid w:val="00B77DF2"/>
    <w:rsid w:val="00B818A4"/>
    <w:rsid w:val="00B83E15"/>
    <w:rsid w:val="00B85D81"/>
    <w:rsid w:val="00B8702A"/>
    <w:rsid w:val="00B90BF4"/>
    <w:rsid w:val="00B90D45"/>
    <w:rsid w:val="00B925F0"/>
    <w:rsid w:val="00B9397F"/>
    <w:rsid w:val="00B94D61"/>
    <w:rsid w:val="00B96B54"/>
    <w:rsid w:val="00BA039C"/>
    <w:rsid w:val="00BA078D"/>
    <w:rsid w:val="00BA20E6"/>
    <w:rsid w:val="00BA3C06"/>
    <w:rsid w:val="00BA47B0"/>
    <w:rsid w:val="00BA68C4"/>
    <w:rsid w:val="00BA7F05"/>
    <w:rsid w:val="00BB0D79"/>
    <w:rsid w:val="00BB1B38"/>
    <w:rsid w:val="00BB459F"/>
    <w:rsid w:val="00BC0F8D"/>
    <w:rsid w:val="00BC4D22"/>
    <w:rsid w:val="00BC72F3"/>
    <w:rsid w:val="00BD18B9"/>
    <w:rsid w:val="00BD22F7"/>
    <w:rsid w:val="00BD3852"/>
    <w:rsid w:val="00BD515E"/>
    <w:rsid w:val="00BD54F8"/>
    <w:rsid w:val="00BD5DD2"/>
    <w:rsid w:val="00BD73CF"/>
    <w:rsid w:val="00BE0983"/>
    <w:rsid w:val="00BE1F1B"/>
    <w:rsid w:val="00BE361E"/>
    <w:rsid w:val="00BE62AB"/>
    <w:rsid w:val="00BF0386"/>
    <w:rsid w:val="00C009E8"/>
    <w:rsid w:val="00C00CFA"/>
    <w:rsid w:val="00C01724"/>
    <w:rsid w:val="00C02A50"/>
    <w:rsid w:val="00C0449D"/>
    <w:rsid w:val="00C11047"/>
    <w:rsid w:val="00C1178C"/>
    <w:rsid w:val="00C12DD8"/>
    <w:rsid w:val="00C146F5"/>
    <w:rsid w:val="00C1568B"/>
    <w:rsid w:val="00C158C6"/>
    <w:rsid w:val="00C167C6"/>
    <w:rsid w:val="00C16AE2"/>
    <w:rsid w:val="00C21B94"/>
    <w:rsid w:val="00C221E4"/>
    <w:rsid w:val="00C22757"/>
    <w:rsid w:val="00C22B40"/>
    <w:rsid w:val="00C2552C"/>
    <w:rsid w:val="00C255BD"/>
    <w:rsid w:val="00C304E0"/>
    <w:rsid w:val="00C313FD"/>
    <w:rsid w:val="00C341E6"/>
    <w:rsid w:val="00C34214"/>
    <w:rsid w:val="00C35619"/>
    <w:rsid w:val="00C3749B"/>
    <w:rsid w:val="00C37D8B"/>
    <w:rsid w:val="00C416FF"/>
    <w:rsid w:val="00C42894"/>
    <w:rsid w:val="00C4396E"/>
    <w:rsid w:val="00C44A6E"/>
    <w:rsid w:val="00C46AA2"/>
    <w:rsid w:val="00C47518"/>
    <w:rsid w:val="00C47900"/>
    <w:rsid w:val="00C525D8"/>
    <w:rsid w:val="00C53064"/>
    <w:rsid w:val="00C54399"/>
    <w:rsid w:val="00C55271"/>
    <w:rsid w:val="00C56BE0"/>
    <w:rsid w:val="00C57549"/>
    <w:rsid w:val="00C57C53"/>
    <w:rsid w:val="00C60FF7"/>
    <w:rsid w:val="00C6175C"/>
    <w:rsid w:val="00C636E3"/>
    <w:rsid w:val="00C63999"/>
    <w:rsid w:val="00C649A7"/>
    <w:rsid w:val="00C70262"/>
    <w:rsid w:val="00C70FE2"/>
    <w:rsid w:val="00C71555"/>
    <w:rsid w:val="00C72B1F"/>
    <w:rsid w:val="00C744FE"/>
    <w:rsid w:val="00C7469E"/>
    <w:rsid w:val="00C7577B"/>
    <w:rsid w:val="00C75DE9"/>
    <w:rsid w:val="00C764BC"/>
    <w:rsid w:val="00C76DEA"/>
    <w:rsid w:val="00C77F2D"/>
    <w:rsid w:val="00C80B50"/>
    <w:rsid w:val="00C80DA1"/>
    <w:rsid w:val="00C83EBD"/>
    <w:rsid w:val="00C846B6"/>
    <w:rsid w:val="00C8667A"/>
    <w:rsid w:val="00C87422"/>
    <w:rsid w:val="00C8776B"/>
    <w:rsid w:val="00C915A5"/>
    <w:rsid w:val="00C91CD9"/>
    <w:rsid w:val="00C92BBB"/>
    <w:rsid w:val="00C938A8"/>
    <w:rsid w:val="00C93AA5"/>
    <w:rsid w:val="00C93AC7"/>
    <w:rsid w:val="00C93DB7"/>
    <w:rsid w:val="00C94F2A"/>
    <w:rsid w:val="00C95277"/>
    <w:rsid w:val="00C95F89"/>
    <w:rsid w:val="00CA4EC5"/>
    <w:rsid w:val="00CA6FCC"/>
    <w:rsid w:val="00CB1AD5"/>
    <w:rsid w:val="00CB3E2D"/>
    <w:rsid w:val="00CB5402"/>
    <w:rsid w:val="00CB73F5"/>
    <w:rsid w:val="00CB798D"/>
    <w:rsid w:val="00CC11CA"/>
    <w:rsid w:val="00CC3277"/>
    <w:rsid w:val="00CC36E7"/>
    <w:rsid w:val="00CC7909"/>
    <w:rsid w:val="00CC7A39"/>
    <w:rsid w:val="00CD245B"/>
    <w:rsid w:val="00CD3DC8"/>
    <w:rsid w:val="00CD433F"/>
    <w:rsid w:val="00CD53D5"/>
    <w:rsid w:val="00CD6223"/>
    <w:rsid w:val="00CD706F"/>
    <w:rsid w:val="00CD70D4"/>
    <w:rsid w:val="00CE0236"/>
    <w:rsid w:val="00CE02D3"/>
    <w:rsid w:val="00CE15BD"/>
    <w:rsid w:val="00CE314B"/>
    <w:rsid w:val="00CE3401"/>
    <w:rsid w:val="00CE400B"/>
    <w:rsid w:val="00CE471D"/>
    <w:rsid w:val="00CE6979"/>
    <w:rsid w:val="00CE7C0A"/>
    <w:rsid w:val="00CE7CB8"/>
    <w:rsid w:val="00CF0669"/>
    <w:rsid w:val="00CF26C0"/>
    <w:rsid w:val="00CF2D95"/>
    <w:rsid w:val="00CF37E6"/>
    <w:rsid w:val="00CF401C"/>
    <w:rsid w:val="00CF6D1F"/>
    <w:rsid w:val="00D0302D"/>
    <w:rsid w:val="00D05460"/>
    <w:rsid w:val="00D0657F"/>
    <w:rsid w:val="00D1522D"/>
    <w:rsid w:val="00D224DA"/>
    <w:rsid w:val="00D24F3E"/>
    <w:rsid w:val="00D24FAA"/>
    <w:rsid w:val="00D25E2C"/>
    <w:rsid w:val="00D2625F"/>
    <w:rsid w:val="00D26D58"/>
    <w:rsid w:val="00D272C9"/>
    <w:rsid w:val="00D2735B"/>
    <w:rsid w:val="00D31D13"/>
    <w:rsid w:val="00D351CB"/>
    <w:rsid w:val="00D36983"/>
    <w:rsid w:val="00D43EA8"/>
    <w:rsid w:val="00D44196"/>
    <w:rsid w:val="00D457DE"/>
    <w:rsid w:val="00D469FC"/>
    <w:rsid w:val="00D47164"/>
    <w:rsid w:val="00D54D86"/>
    <w:rsid w:val="00D5594C"/>
    <w:rsid w:val="00D57A3B"/>
    <w:rsid w:val="00D641D2"/>
    <w:rsid w:val="00D641EE"/>
    <w:rsid w:val="00D70DCC"/>
    <w:rsid w:val="00D724A6"/>
    <w:rsid w:val="00D7260B"/>
    <w:rsid w:val="00D77D5D"/>
    <w:rsid w:val="00D81433"/>
    <w:rsid w:val="00D820D2"/>
    <w:rsid w:val="00D82858"/>
    <w:rsid w:val="00D86F44"/>
    <w:rsid w:val="00D90AB3"/>
    <w:rsid w:val="00D90ACE"/>
    <w:rsid w:val="00D95CA3"/>
    <w:rsid w:val="00DA0886"/>
    <w:rsid w:val="00DA08D8"/>
    <w:rsid w:val="00DA402B"/>
    <w:rsid w:val="00DA5A82"/>
    <w:rsid w:val="00DA6914"/>
    <w:rsid w:val="00DB152E"/>
    <w:rsid w:val="00DB314B"/>
    <w:rsid w:val="00DB6021"/>
    <w:rsid w:val="00DB6A12"/>
    <w:rsid w:val="00DC1454"/>
    <w:rsid w:val="00DC1C10"/>
    <w:rsid w:val="00DC2ACF"/>
    <w:rsid w:val="00DC2C2A"/>
    <w:rsid w:val="00DC42D5"/>
    <w:rsid w:val="00DC613F"/>
    <w:rsid w:val="00DC7D1D"/>
    <w:rsid w:val="00DD1A66"/>
    <w:rsid w:val="00DD3005"/>
    <w:rsid w:val="00DD33B9"/>
    <w:rsid w:val="00DD68FC"/>
    <w:rsid w:val="00DE0178"/>
    <w:rsid w:val="00DE07C5"/>
    <w:rsid w:val="00DF1D0E"/>
    <w:rsid w:val="00DF4CA4"/>
    <w:rsid w:val="00E008E4"/>
    <w:rsid w:val="00E01F4D"/>
    <w:rsid w:val="00E024A3"/>
    <w:rsid w:val="00E026E4"/>
    <w:rsid w:val="00E05DAB"/>
    <w:rsid w:val="00E079E2"/>
    <w:rsid w:val="00E10AAE"/>
    <w:rsid w:val="00E11D94"/>
    <w:rsid w:val="00E12EC5"/>
    <w:rsid w:val="00E14E68"/>
    <w:rsid w:val="00E15B58"/>
    <w:rsid w:val="00E17792"/>
    <w:rsid w:val="00E20B6D"/>
    <w:rsid w:val="00E20BA1"/>
    <w:rsid w:val="00E211A5"/>
    <w:rsid w:val="00E2492B"/>
    <w:rsid w:val="00E2734B"/>
    <w:rsid w:val="00E27B79"/>
    <w:rsid w:val="00E33709"/>
    <w:rsid w:val="00E33AFF"/>
    <w:rsid w:val="00E37620"/>
    <w:rsid w:val="00E40C42"/>
    <w:rsid w:val="00E42D4D"/>
    <w:rsid w:val="00E44267"/>
    <w:rsid w:val="00E45448"/>
    <w:rsid w:val="00E4587B"/>
    <w:rsid w:val="00E5062B"/>
    <w:rsid w:val="00E51B03"/>
    <w:rsid w:val="00E5403F"/>
    <w:rsid w:val="00E55936"/>
    <w:rsid w:val="00E6040A"/>
    <w:rsid w:val="00E61972"/>
    <w:rsid w:val="00E61F17"/>
    <w:rsid w:val="00E61FCB"/>
    <w:rsid w:val="00E6258B"/>
    <w:rsid w:val="00E62F43"/>
    <w:rsid w:val="00E63B29"/>
    <w:rsid w:val="00E66070"/>
    <w:rsid w:val="00E67241"/>
    <w:rsid w:val="00E72005"/>
    <w:rsid w:val="00E74856"/>
    <w:rsid w:val="00E76ADC"/>
    <w:rsid w:val="00E77287"/>
    <w:rsid w:val="00E820BC"/>
    <w:rsid w:val="00E822F1"/>
    <w:rsid w:val="00E82B33"/>
    <w:rsid w:val="00E82F10"/>
    <w:rsid w:val="00E83339"/>
    <w:rsid w:val="00E8591E"/>
    <w:rsid w:val="00E868F4"/>
    <w:rsid w:val="00E8727F"/>
    <w:rsid w:val="00E91885"/>
    <w:rsid w:val="00E9379D"/>
    <w:rsid w:val="00EA0EA7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B43B3"/>
    <w:rsid w:val="00EB5C45"/>
    <w:rsid w:val="00EC019E"/>
    <w:rsid w:val="00EC26B4"/>
    <w:rsid w:val="00EC3816"/>
    <w:rsid w:val="00EC5CF6"/>
    <w:rsid w:val="00EC620A"/>
    <w:rsid w:val="00EC7AB4"/>
    <w:rsid w:val="00ED0B61"/>
    <w:rsid w:val="00ED1232"/>
    <w:rsid w:val="00ED1738"/>
    <w:rsid w:val="00ED2BC4"/>
    <w:rsid w:val="00ED34E6"/>
    <w:rsid w:val="00ED633F"/>
    <w:rsid w:val="00ED6414"/>
    <w:rsid w:val="00ED725F"/>
    <w:rsid w:val="00EE041D"/>
    <w:rsid w:val="00EE2395"/>
    <w:rsid w:val="00EE2EE8"/>
    <w:rsid w:val="00EE4BEF"/>
    <w:rsid w:val="00EE584F"/>
    <w:rsid w:val="00EE5D1C"/>
    <w:rsid w:val="00EE600B"/>
    <w:rsid w:val="00EE7EBE"/>
    <w:rsid w:val="00EF1344"/>
    <w:rsid w:val="00EF3792"/>
    <w:rsid w:val="00EF43D9"/>
    <w:rsid w:val="00EF494A"/>
    <w:rsid w:val="00EF5692"/>
    <w:rsid w:val="00EF710C"/>
    <w:rsid w:val="00EF77B2"/>
    <w:rsid w:val="00F07B61"/>
    <w:rsid w:val="00F11559"/>
    <w:rsid w:val="00F11C37"/>
    <w:rsid w:val="00F12281"/>
    <w:rsid w:val="00F12D1F"/>
    <w:rsid w:val="00F133CF"/>
    <w:rsid w:val="00F13437"/>
    <w:rsid w:val="00F14361"/>
    <w:rsid w:val="00F17E86"/>
    <w:rsid w:val="00F20676"/>
    <w:rsid w:val="00F20EBF"/>
    <w:rsid w:val="00F222C1"/>
    <w:rsid w:val="00F227EB"/>
    <w:rsid w:val="00F23F6A"/>
    <w:rsid w:val="00F24D99"/>
    <w:rsid w:val="00F24FE0"/>
    <w:rsid w:val="00F30253"/>
    <w:rsid w:val="00F30297"/>
    <w:rsid w:val="00F30F44"/>
    <w:rsid w:val="00F346E7"/>
    <w:rsid w:val="00F35935"/>
    <w:rsid w:val="00F37009"/>
    <w:rsid w:val="00F37888"/>
    <w:rsid w:val="00F37EF9"/>
    <w:rsid w:val="00F42383"/>
    <w:rsid w:val="00F4309C"/>
    <w:rsid w:val="00F43DEC"/>
    <w:rsid w:val="00F44698"/>
    <w:rsid w:val="00F45ACA"/>
    <w:rsid w:val="00F45FDA"/>
    <w:rsid w:val="00F46B14"/>
    <w:rsid w:val="00F5104F"/>
    <w:rsid w:val="00F51B93"/>
    <w:rsid w:val="00F539D9"/>
    <w:rsid w:val="00F53B3C"/>
    <w:rsid w:val="00F56DD6"/>
    <w:rsid w:val="00F56FF6"/>
    <w:rsid w:val="00F5708A"/>
    <w:rsid w:val="00F639DD"/>
    <w:rsid w:val="00F65EF0"/>
    <w:rsid w:val="00F67A3F"/>
    <w:rsid w:val="00F67C30"/>
    <w:rsid w:val="00F704BF"/>
    <w:rsid w:val="00F70D85"/>
    <w:rsid w:val="00F742B9"/>
    <w:rsid w:val="00F7541D"/>
    <w:rsid w:val="00F76E99"/>
    <w:rsid w:val="00F832EB"/>
    <w:rsid w:val="00F83ED5"/>
    <w:rsid w:val="00F9260C"/>
    <w:rsid w:val="00F92B2B"/>
    <w:rsid w:val="00F93373"/>
    <w:rsid w:val="00F94652"/>
    <w:rsid w:val="00F9666C"/>
    <w:rsid w:val="00F97A2B"/>
    <w:rsid w:val="00FA0C52"/>
    <w:rsid w:val="00FA1345"/>
    <w:rsid w:val="00FA16C8"/>
    <w:rsid w:val="00FA1739"/>
    <w:rsid w:val="00FA303F"/>
    <w:rsid w:val="00FA3795"/>
    <w:rsid w:val="00FA4B32"/>
    <w:rsid w:val="00FB0EF2"/>
    <w:rsid w:val="00FB26E2"/>
    <w:rsid w:val="00FB3E18"/>
    <w:rsid w:val="00FB423F"/>
    <w:rsid w:val="00FB50A8"/>
    <w:rsid w:val="00FB52DC"/>
    <w:rsid w:val="00FB5564"/>
    <w:rsid w:val="00FC3349"/>
    <w:rsid w:val="00FC3CD5"/>
    <w:rsid w:val="00FC637E"/>
    <w:rsid w:val="00FC6BC0"/>
    <w:rsid w:val="00FC770F"/>
    <w:rsid w:val="00FD0850"/>
    <w:rsid w:val="00FD4292"/>
    <w:rsid w:val="00FE16A3"/>
    <w:rsid w:val="00FE2592"/>
    <w:rsid w:val="00FE3556"/>
    <w:rsid w:val="00FE4E70"/>
    <w:rsid w:val="00FE508C"/>
    <w:rsid w:val="00FE6799"/>
    <w:rsid w:val="00FF0A2E"/>
    <w:rsid w:val="00FF1349"/>
    <w:rsid w:val="00FF1F66"/>
    <w:rsid w:val="00FF4346"/>
    <w:rsid w:val="00FF4409"/>
    <w:rsid w:val="00FF4A7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78468BFB-2F89-4A9D-A0B4-6FF9180F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BF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tabs>
        <w:tab w:val="clear" w:pos="720"/>
        <w:tab w:val="num" w:pos="1146"/>
      </w:tabs>
      <w:spacing w:before="240" w:after="60"/>
      <w:ind w:left="1146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nhideWhenUsed/>
    <w:qFormat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qFormat/>
    <w:rsid w:val="00BA20E6"/>
  </w:style>
  <w:style w:type="character" w:customStyle="1" w:styleId="Char1">
    <w:name w:val="메모 텍스트 Char"/>
    <w:basedOn w:val="a0"/>
    <w:link w:val="a8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d">
    <w:name w:val="footnote reference"/>
    <w:semiHidden/>
    <w:rsid w:val="004F7640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4F7640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character" w:customStyle="1" w:styleId="Char5">
    <w:name w:val="각주 텍스트 Char"/>
    <w:basedOn w:val="a0"/>
    <w:link w:val="ae"/>
    <w:semiHidden/>
    <w:rsid w:val="004F7640"/>
    <w:rPr>
      <w:rFonts w:ascii="Times New Roman" w:eastAsia="SimSun" w:hAnsi="Times New Roman" w:cs="Times New Roman"/>
      <w:sz w:val="16"/>
      <w:szCs w:val="20"/>
      <w:lang w:val="en-GB"/>
    </w:rPr>
  </w:style>
  <w:style w:type="paragraph" w:styleId="af">
    <w:name w:val="caption"/>
    <w:basedOn w:val="a"/>
    <w:next w:val="a"/>
    <w:unhideWhenUsed/>
    <w:qFormat/>
    <w:rsid w:val="000E7832"/>
    <w:rPr>
      <w:b/>
      <w:bCs/>
    </w:rPr>
  </w:style>
  <w:style w:type="paragraph" w:customStyle="1" w:styleId="Review-comment">
    <w:name w:val="Review-comment"/>
    <w:basedOn w:val="a"/>
    <w:qFormat/>
    <w:rsid w:val="00D81433"/>
    <w:pPr>
      <w:tabs>
        <w:tab w:val="left" w:pos="1622"/>
      </w:tabs>
      <w:spacing w:after="0"/>
      <w:ind w:left="1622" w:hanging="363"/>
    </w:pPr>
    <w:rPr>
      <w:rFonts w:ascii="Arial" w:hAnsi="Arial"/>
      <w:color w:val="C00000"/>
      <w:sz w:val="18"/>
      <w:lang w:eastAsia="ja-JP"/>
    </w:rPr>
  </w:style>
  <w:style w:type="paragraph" w:customStyle="1" w:styleId="TAL">
    <w:name w:val="TAL"/>
    <w:basedOn w:val="a"/>
    <w:link w:val="TALCar"/>
    <w:qFormat/>
    <w:rsid w:val="00B818A4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B818A4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af0">
    <w:name w:val="Revision"/>
    <w:hidden/>
    <w:uiPriority w:val="99"/>
    <w:semiHidden/>
    <w:rsid w:val="00233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1">
    <w:name w:val="Normal (Web)"/>
    <w:basedOn w:val="a"/>
    <w:uiPriority w:val="99"/>
    <w:semiHidden/>
    <w:unhideWhenUsed/>
    <w:rsid w:val="00BD22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ftp.3gpp.org/tsg_ran/TSG_RAN/TSGR_105/Docs/RP-24239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1437</Words>
  <Characters>8192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(Beom)</cp:lastModifiedBy>
  <cp:revision>8</cp:revision>
  <dcterms:created xsi:type="dcterms:W3CDTF">2025-08-11T05:14:00Z</dcterms:created>
  <dcterms:modified xsi:type="dcterms:W3CDTF">2025-08-14T08:14:00Z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A4D288F4C14F50CF188514225902AD7B5DE51E02F418279ED562696F646219F5C040B2E3AEBA5947B6D0D13783F0EDDC50CB894B4295A67F2B2687A5929B95A5</vt:lpwstr>
  </property>
</Properties>
</file>