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5A462F77" w:rsidR="00EB410E" w:rsidRPr="00213618" w:rsidRDefault="00EB410E" w:rsidP="00213618">
      <w:pPr>
        <w:pStyle w:val="Header"/>
        <w:tabs>
          <w:tab w:val="right" w:pos="9639"/>
        </w:tabs>
        <w:rPr>
          <w:sz w:val="24"/>
          <w:lang w:eastAsia="zh-CN"/>
        </w:rPr>
      </w:pPr>
      <w:r w:rsidRPr="00213618">
        <w:rPr>
          <w:sz w:val="24"/>
          <w:lang w:eastAsia="zh-CN"/>
        </w:rPr>
        <w:t>3GPP T</w:t>
      </w:r>
      <w:bookmarkStart w:id="0" w:name="_Ref452454252"/>
      <w:bookmarkEnd w:id="0"/>
      <w:r w:rsidRPr="00213618">
        <w:rPr>
          <w:sz w:val="24"/>
          <w:lang w:eastAsia="zh-CN"/>
        </w:rPr>
        <w:t xml:space="preserve">SG RAN WG2 Meeting </w:t>
      </w:r>
      <w:r w:rsidR="001E531D" w:rsidRPr="00213618">
        <w:rPr>
          <w:sz w:val="24"/>
          <w:lang w:eastAsia="zh-CN"/>
        </w:rPr>
        <w:t>#13</w:t>
      </w:r>
      <w:r w:rsidR="00C80133">
        <w:rPr>
          <w:sz w:val="24"/>
          <w:lang w:eastAsia="zh-CN"/>
        </w:rPr>
        <w:t>1</w:t>
      </w:r>
      <w:r w:rsidR="002D62DE" w:rsidRPr="00213618">
        <w:rPr>
          <w:sz w:val="24"/>
          <w:lang w:eastAsia="zh-CN"/>
        </w:rPr>
        <w:t xml:space="preserve">       </w:t>
      </w:r>
      <w:r w:rsidR="00EC3444" w:rsidRPr="00213618">
        <w:rPr>
          <w:sz w:val="24"/>
          <w:lang w:eastAsia="zh-CN"/>
        </w:rPr>
        <w:t xml:space="preserve"> </w:t>
      </w:r>
      <w:r w:rsidRPr="00213618">
        <w:rPr>
          <w:sz w:val="24"/>
          <w:lang w:eastAsia="zh-CN"/>
        </w:rPr>
        <w:t xml:space="preserve">                      </w:t>
      </w:r>
      <w:r w:rsidR="001E0B8C" w:rsidRPr="00213618">
        <w:rPr>
          <w:sz w:val="24"/>
          <w:lang w:eastAsia="zh-CN"/>
        </w:rPr>
        <w:t xml:space="preserve"> </w:t>
      </w:r>
      <w:r w:rsidR="008B56A6" w:rsidRPr="00213618">
        <w:rPr>
          <w:sz w:val="24"/>
          <w:lang w:eastAsia="zh-CN"/>
        </w:rPr>
        <w:t xml:space="preserve">                            </w:t>
      </w:r>
      <w:r w:rsidRPr="00213618">
        <w:rPr>
          <w:sz w:val="24"/>
          <w:lang w:eastAsia="zh-CN"/>
        </w:rPr>
        <w:t xml:space="preserve"> </w:t>
      </w:r>
      <w:r w:rsidR="00047ECA" w:rsidRPr="00047ECA">
        <w:rPr>
          <w:sz w:val="24"/>
          <w:lang w:eastAsia="zh-CN"/>
        </w:rPr>
        <w:t>R2-2505263</w:t>
      </w:r>
    </w:p>
    <w:p w14:paraId="2B60AF3C" w14:textId="5C7EAAB0" w:rsidR="00EB410E" w:rsidRDefault="00C80133" w:rsidP="00ED7D99">
      <w:pPr>
        <w:pStyle w:val="CRCoverPage"/>
        <w:spacing w:after="240"/>
        <w:outlineLvl w:val="0"/>
        <w:rPr>
          <w:b/>
          <w:sz w:val="24"/>
        </w:rPr>
      </w:pPr>
      <w:r w:rsidRPr="009F7FBB">
        <w:rPr>
          <w:b/>
          <w:sz w:val="24"/>
        </w:rPr>
        <w:t>Bangalore, India</w:t>
      </w:r>
      <w:r>
        <w:rPr>
          <w:b/>
          <w:sz w:val="24"/>
        </w:rPr>
        <w:t>,</w:t>
      </w:r>
      <w:r w:rsidRPr="009F7FBB">
        <w:rPr>
          <w:b/>
          <w:sz w:val="24"/>
        </w:rPr>
        <w:t xml:space="preserve"> Aug</w:t>
      </w:r>
      <w:r>
        <w:rPr>
          <w:b/>
          <w:sz w:val="24"/>
        </w:rPr>
        <w:t>ust</w:t>
      </w:r>
      <w:r w:rsidRPr="009F7FBB">
        <w:rPr>
          <w:b/>
          <w:sz w:val="24"/>
        </w:rPr>
        <w:t xml:space="preserve"> 25th </w:t>
      </w:r>
      <w:r>
        <w:rPr>
          <w:b/>
          <w:sz w:val="24"/>
        </w:rPr>
        <w:t>-</w:t>
      </w:r>
      <w:r w:rsidRPr="009F7FBB">
        <w:rPr>
          <w:b/>
          <w:sz w:val="24"/>
        </w:rPr>
        <w:t xml:space="preserve"> 29th, 2025</w:t>
      </w:r>
    </w:p>
    <w:p w14:paraId="012E2D7F" w14:textId="3D1D263C" w:rsidR="00C643E9" w:rsidRPr="004A3AC0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4A3AC0">
        <w:rPr>
          <w:rFonts w:ascii="Arial" w:hAnsi="Arial" w:cs="Arial"/>
          <w:b/>
          <w:bCs/>
          <w:sz w:val="24"/>
          <w:szCs w:val="24"/>
        </w:rPr>
        <w:t>Agenda item:</w:t>
      </w:r>
      <w:r w:rsidRPr="004A3AC0">
        <w:tab/>
      </w:r>
      <w:r w:rsidR="007241B5" w:rsidRPr="004A3AC0">
        <w:rPr>
          <w:rFonts w:ascii="Arial" w:hAnsi="Arial" w:cs="Arial"/>
          <w:sz w:val="24"/>
          <w:szCs w:val="24"/>
        </w:rPr>
        <w:t>8.2.2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2A94515A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1867E1">
        <w:rPr>
          <w:rFonts w:ascii="Arial" w:hAnsi="Arial" w:cs="Arial"/>
          <w:bCs/>
          <w:sz w:val="24"/>
        </w:rPr>
        <w:t xml:space="preserve">Remaining issues on A-IoT </w:t>
      </w:r>
      <w:r w:rsidR="00F603FC">
        <w:rPr>
          <w:rFonts w:ascii="Arial" w:hAnsi="Arial" w:cs="Arial"/>
          <w:bCs/>
          <w:sz w:val="24"/>
        </w:rPr>
        <w:t>p</w:t>
      </w:r>
      <w:r w:rsidR="001867E1">
        <w:rPr>
          <w:rFonts w:ascii="Arial" w:hAnsi="Arial" w:cs="Arial"/>
          <w:bCs/>
          <w:sz w:val="24"/>
        </w:rPr>
        <w:t>aging</w:t>
      </w:r>
    </w:p>
    <w:p w14:paraId="7E34ABB8" w14:textId="7FE29C8E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proofErr w:type="spellStart"/>
      <w:r>
        <w:rPr>
          <w:rFonts w:ascii="Arial" w:hAnsi="Arial" w:cs="Arial"/>
          <w:b/>
          <w:bCs/>
          <w:sz w:val="24"/>
        </w:rPr>
        <w:t>ocument</w:t>
      </w:r>
      <w:proofErr w:type="spellEnd"/>
      <w:r>
        <w:rPr>
          <w:rFonts w:ascii="Arial" w:hAnsi="Arial" w:cs="Arial"/>
          <w:b/>
          <w:bCs/>
          <w:sz w:val="24"/>
        </w:rPr>
        <w:t xml:space="preserve">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1147750E" w14:textId="7C7A105E" w:rsidR="00FD68F8" w:rsidRPr="00E75B58" w:rsidRDefault="00FD68F8" w:rsidP="00FD68F8">
      <w:pPr>
        <w:spacing w:after="120"/>
        <w:jc w:val="both"/>
      </w:pPr>
      <w:bookmarkStart w:id="1" w:name="Proposal_Pattern_Length"/>
      <w:r w:rsidRPr="00E75B58">
        <w:t xml:space="preserve">This document discusses </w:t>
      </w:r>
      <w:r>
        <w:t xml:space="preserve">the </w:t>
      </w:r>
      <w:r w:rsidR="00D526F7">
        <w:t xml:space="preserve">potential </w:t>
      </w:r>
      <w:r>
        <w:t>optionality of</w:t>
      </w:r>
      <w:r w:rsidR="00D526F7">
        <w:t xml:space="preserve"> the</w:t>
      </w:r>
      <w:r>
        <w:t xml:space="preserve"> </w:t>
      </w:r>
      <w:r w:rsidR="00C83BC5" w:rsidRPr="00C83BC5">
        <w:rPr>
          <w:i/>
          <w:iCs/>
        </w:rPr>
        <w:t>T</w:t>
      </w:r>
      <w:r w:rsidRPr="00C83BC5">
        <w:rPr>
          <w:i/>
          <w:iCs/>
        </w:rPr>
        <w:t>ransaction ID</w:t>
      </w:r>
      <w:r w:rsidR="00C83BC5">
        <w:t xml:space="preserve"> field</w:t>
      </w:r>
      <w:r>
        <w:t xml:space="preserve"> </w:t>
      </w:r>
      <w:r w:rsidR="00C83BC5">
        <w:t xml:space="preserve">in </w:t>
      </w:r>
      <w:r w:rsidR="00C83BC5" w:rsidRPr="00C83BC5">
        <w:rPr>
          <w:i/>
          <w:iCs/>
        </w:rPr>
        <w:t xml:space="preserve">A-IoT </w:t>
      </w:r>
      <w:r w:rsidR="00C83BC5">
        <w:rPr>
          <w:i/>
          <w:iCs/>
        </w:rPr>
        <w:t>P</w:t>
      </w:r>
      <w:r w:rsidR="00C83BC5" w:rsidRPr="00C83BC5">
        <w:rPr>
          <w:i/>
          <w:iCs/>
        </w:rPr>
        <w:t>aging</w:t>
      </w:r>
      <w:r w:rsidR="00C83BC5">
        <w:t xml:space="preserve"> message for </w:t>
      </w:r>
      <w:r>
        <w:t>CFA</w:t>
      </w:r>
      <w:r w:rsidR="00C83BC5">
        <w:t xml:space="preserve"> and</w:t>
      </w:r>
      <w:r w:rsidR="00AD52A0">
        <w:t xml:space="preserve"> how to capture the</w:t>
      </w:r>
      <w:r w:rsidR="00391509">
        <w:t xml:space="preserve"> termination of an ongoing procedure due to a </w:t>
      </w:r>
      <w:r w:rsidR="00AD52A0">
        <w:t>subsequent/applicable</w:t>
      </w:r>
      <w:r w:rsidR="00391509">
        <w:t xml:space="preserve"> </w:t>
      </w:r>
      <w:r w:rsidR="00AD52A0" w:rsidRPr="00C83BC5">
        <w:rPr>
          <w:i/>
          <w:iCs/>
        </w:rPr>
        <w:t xml:space="preserve">A-IoT </w:t>
      </w:r>
      <w:r w:rsidR="00AD52A0">
        <w:rPr>
          <w:i/>
          <w:iCs/>
        </w:rPr>
        <w:t>P</w:t>
      </w:r>
      <w:r w:rsidR="00AD52A0" w:rsidRPr="00C83BC5">
        <w:rPr>
          <w:i/>
          <w:iCs/>
        </w:rPr>
        <w:t>aging</w:t>
      </w:r>
      <w:r w:rsidR="00AD52A0">
        <w:t xml:space="preserve"> message </w:t>
      </w:r>
      <w:r>
        <w:t>considering the</w:t>
      </w:r>
      <w:r w:rsidR="00597EC7">
        <w:t xml:space="preserve"> A-IoT MAC</w:t>
      </w:r>
      <w:r>
        <w:t xml:space="preserve"> running CR reviewed as part of the e</w:t>
      </w:r>
      <w:r w:rsidRPr="00E75B58">
        <w:t>mail discussion [POST130][027][</w:t>
      </w:r>
      <w:proofErr w:type="spellStart"/>
      <w:r w:rsidRPr="00E75B58">
        <w:t>AIoT</w:t>
      </w:r>
      <w:proofErr w:type="spellEnd"/>
      <w:r w:rsidRPr="00E75B58">
        <w:t xml:space="preserve">] </w:t>
      </w:r>
      <w:r>
        <w:fldChar w:fldCharType="begin"/>
      </w:r>
      <w:r>
        <w:instrText xml:space="preserve"> REF _Ref205789676 \r \h </w:instrText>
      </w:r>
      <w:r>
        <w:fldChar w:fldCharType="separate"/>
      </w:r>
      <w:r w:rsidR="00666878">
        <w:t>[1]</w:t>
      </w:r>
      <w:r>
        <w:fldChar w:fldCharType="end"/>
      </w:r>
      <w:r>
        <w:fldChar w:fldCharType="begin"/>
      </w:r>
      <w:r>
        <w:instrText xml:space="preserve"> REF _Ref205789430 \r \h </w:instrText>
      </w:r>
      <w:r>
        <w:fldChar w:fldCharType="separate"/>
      </w:r>
      <w:r w:rsidR="00666878">
        <w:t>[2]</w:t>
      </w:r>
      <w:r>
        <w:fldChar w:fldCharType="end"/>
      </w:r>
      <w:r w:rsidRPr="00E75B58">
        <w:t>.</w:t>
      </w:r>
    </w:p>
    <w:p w14:paraId="1E10295C" w14:textId="77777777" w:rsidR="00D21D2C" w:rsidRDefault="00D21D2C" w:rsidP="00D21D2C">
      <w:pPr>
        <w:pStyle w:val="Heading1"/>
        <w:numPr>
          <w:ilvl w:val="0"/>
          <w:numId w:val="2"/>
        </w:numPr>
      </w:pPr>
      <w:r>
        <w:t>Discussion</w:t>
      </w:r>
    </w:p>
    <w:p w14:paraId="6D0F6AD0" w14:textId="2A3061EC" w:rsidR="00D21D2C" w:rsidRDefault="00C44836" w:rsidP="00D21D2C">
      <w:pPr>
        <w:pStyle w:val="Heading2"/>
      </w:pPr>
      <w:r>
        <w:t xml:space="preserve">Transaction ID in </w:t>
      </w:r>
      <w:r w:rsidR="00F603FC">
        <w:t>A-IoT Paging message</w:t>
      </w:r>
    </w:p>
    <w:p w14:paraId="038196D7" w14:textId="547F8AC3" w:rsidR="00D21D2C" w:rsidRPr="00C44836" w:rsidRDefault="00C44836" w:rsidP="0085111B">
      <w:pPr>
        <w:jc w:val="both"/>
        <w:rPr>
          <w:lang w:eastAsia="sv-SE"/>
        </w:rPr>
      </w:pPr>
      <w:r w:rsidRPr="00C44836">
        <w:t>Email discussion [POST130][</w:t>
      </w:r>
      <w:proofErr w:type="gramStart"/>
      <w:r w:rsidRPr="00C44836">
        <w:t>027][</w:t>
      </w:r>
      <w:proofErr w:type="spellStart"/>
      <w:proofErr w:type="gramEnd"/>
      <w:r w:rsidRPr="00C44836">
        <w:t>AIoT</w:t>
      </w:r>
      <w:proofErr w:type="spellEnd"/>
      <w:r w:rsidRPr="00C44836">
        <w:t>] captures the f</w:t>
      </w:r>
      <w:r>
        <w:t xml:space="preserve">ollowing proposal </w:t>
      </w:r>
      <w:r w:rsidR="0059607B">
        <w:t>“</w:t>
      </w:r>
      <w:bookmarkStart w:id="2" w:name="_Hlk205571964"/>
      <w:r w:rsidR="0059607B" w:rsidRPr="00E62D64">
        <w:rPr>
          <w:i/>
          <w:iCs/>
          <w:lang w:eastAsia="sv-SE"/>
        </w:rPr>
        <w:t xml:space="preserve">Proposal 3 (Issue 1-5 Transaction ID in CFRA paging): RAN2 confirms the pervious RAN2 baseline that </w:t>
      </w:r>
      <w:r w:rsidR="0059607B" w:rsidRPr="00E62D64">
        <w:rPr>
          <w:b/>
          <w:bCs/>
          <w:i/>
          <w:iCs/>
          <w:lang w:eastAsia="sv-SE"/>
        </w:rPr>
        <w:t>transaction ID is not included in paging message for CFRA</w:t>
      </w:r>
      <w:r w:rsidR="0059607B" w:rsidRPr="00E62D64">
        <w:rPr>
          <w:i/>
          <w:iCs/>
          <w:lang w:eastAsia="sv-SE"/>
        </w:rPr>
        <w:t>. (23/25)</w:t>
      </w:r>
      <w:bookmarkEnd w:id="2"/>
      <w:r w:rsidR="0059607B">
        <w:t xml:space="preserve">”. We understand that </w:t>
      </w:r>
      <w:r w:rsidR="000F7878">
        <w:t>there is a large support</w:t>
      </w:r>
      <w:r w:rsidR="0059607B">
        <w:t xml:space="preserve"> not</w:t>
      </w:r>
      <w:r w:rsidR="006E3F68">
        <w:t xml:space="preserve"> </w:t>
      </w:r>
      <w:r w:rsidR="0085111B">
        <w:t xml:space="preserve">to </w:t>
      </w:r>
      <w:r w:rsidR="006E3F68">
        <w:t>introduce</w:t>
      </w:r>
      <w:r w:rsidR="0085111B">
        <w:t xml:space="preserve"> the</w:t>
      </w:r>
      <w:r w:rsidR="006E3F68">
        <w:t xml:space="preserve"> transaction ID</w:t>
      </w:r>
      <w:r w:rsidR="0085111B">
        <w:t xml:space="preserve"> </w:t>
      </w:r>
      <w:r w:rsidR="00B2715D">
        <w:t>in paging msg for CFA</w:t>
      </w:r>
      <w:r w:rsidR="0059607B">
        <w:t xml:space="preserve"> for Rel-19 </w:t>
      </w:r>
      <w:r w:rsidR="006E3F68">
        <w:t xml:space="preserve">considering that </w:t>
      </w:r>
      <w:r w:rsidR="0059607B">
        <w:t xml:space="preserve">parallel services are not allowed. </w:t>
      </w:r>
    </w:p>
    <w:p w14:paraId="5BA20950" w14:textId="593A1F3F" w:rsidR="00A43B13" w:rsidRPr="00A43B13" w:rsidRDefault="00A519C8" w:rsidP="00A43B13">
      <w:pPr>
        <w:jc w:val="both"/>
        <w:rPr>
          <w:lang w:eastAsia="x-none"/>
        </w:rPr>
      </w:pPr>
      <w:r>
        <w:rPr>
          <w:lang w:eastAsia="x-none"/>
        </w:rPr>
        <w:t xml:space="preserve">Rel-19 CFA </w:t>
      </w:r>
      <w:r w:rsidR="00B2715D">
        <w:rPr>
          <w:lang w:eastAsia="x-none"/>
        </w:rPr>
        <w:t>address</w:t>
      </w:r>
      <w:r w:rsidR="00FD1E2E">
        <w:rPr>
          <w:lang w:eastAsia="x-none"/>
        </w:rPr>
        <w:t>es</w:t>
      </w:r>
      <w:r>
        <w:rPr>
          <w:lang w:eastAsia="x-none"/>
        </w:rPr>
        <w:t xml:space="preserve"> a very </w:t>
      </w:r>
      <w:r w:rsidR="00B2715D">
        <w:rPr>
          <w:lang w:eastAsia="x-none"/>
        </w:rPr>
        <w:t>simple</w:t>
      </w:r>
      <w:r>
        <w:rPr>
          <w:lang w:eastAsia="x-none"/>
        </w:rPr>
        <w:t xml:space="preserve"> scenario in which a reader initiates A-IoT CFA procedure for a single device and waits to conclude it</w:t>
      </w:r>
      <w:r w:rsidR="00B2715D">
        <w:rPr>
          <w:lang w:eastAsia="x-none"/>
        </w:rPr>
        <w:t xml:space="preserve"> (or terminate it)</w:t>
      </w:r>
      <w:r>
        <w:rPr>
          <w:lang w:eastAsia="x-none"/>
        </w:rPr>
        <w:t xml:space="preserve"> before </w:t>
      </w:r>
      <w:r w:rsidR="00390012">
        <w:rPr>
          <w:lang w:eastAsia="x-none"/>
        </w:rPr>
        <w:t>initiating</w:t>
      </w:r>
      <w:r>
        <w:rPr>
          <w:lang w:eastAsia="x-none"/>
        </w:rPr>
        <w:t xml:space="preserve"> any other A-IoT procedure </w:t>
      </w:r>
      <w:r w:rsidR="00FD1E2E">
        <w:rPr>
          <w:lang w:eastAsia="x-none"/>
        </w:rPr>
        <w:t>(</w:t>
      </w:r>
      <w:r>
        <w:rPr>
          <w:lang w:eastAsia="x-none"/>
        </w:rPr>
        <w:t>with this or other devices</w:t>
      </w:r>
      <w:r w:rsidR="00FD1E2E">
        <w:rPr>
          <w:lang w:eastAsia="x-none"/>
        </w:rPr>
        <w:t>)</w:t>
      </w:r>
      <w:r>
        <w:rPr>
          <w:lang w:eastAsia="x-none"/>
        </w:rPr>
        <w:t>.</w:t>
      </w:r>
      <w:r w:rsidR="00AE749B">
        <w:rPr>
          <w:lang w:eastAsia="x-none"/>
        </w:rPr>
        <w:t xml:space="preserve"> </w:t>
      </w:r>
      <w:r w:rsidR="00FD1E2E">
        <w:rPr>
          <w:lang w:eastAsia="x-none"/>
        </w:rPr>
        <w:t>F</w:t>
      </w:r>
      <w:r w:rsidR="00AE749B">
        <w:rPr>
          <w:lang w:eastAsia="x-none"/>
        </w:rPr>
        <w:t xml:space="preserve">or future release, it </w:t>
      </w:r>
      <w:r w:rsidR="00FD1E2E">
        <w:rPr>
          <w:lang w:eastAsia="x-none"/>
        </w:rPr>
        <w:t>is possible t</w:t>
      </w:r>
      <w:r w:rsidR="00AE749B">
        <w:rPr>
          <w:lang w:eastAsia="x-none"/>
        </w:rPr>
        <w:t>hat t</w:t>
      </w:r>
      <w:r w:rsidR="00A43B13" w:rsidRPr="00A43B13">
        <w:rPr>
          <w:lang w:eastAsia="x-none"/>
        </w:rPr>
        <w:t xml:space="preserve">he reader </w:t>
      </w:r>
      <w:r w:rsidR="00AE749B">
        <w:rPr>
          <w:lang w:eastAsia="x-none"/>
        </w:rPr>
        <w:t>may</w:t>
      </w:r>
      <w:r w:rsidR="00A43B13" w:rsidRPr="00A43B13">
        <w:rPr>
          <w:lang w:eastAsia="x-none"/>
        </w:rPr>
        <w:t xml:space="preserve"> perform</w:t>
      </w:r>
      <w:r w:rsidR="00390012">
        <w:rPr>
          <w:lang w:eastAsia="x-none"/>
        </w:rPr>
        <w:t xml:space="preserve"> more than one</w:t>
      </w:r>
      <w:r w:rsidR="00A43B13" w:rsidRPr="00A43B13">
        <w:rPr>
          <w:lang w:eastAsia="x-none"/>
        </w:rPr>
        <w:t xml:space="preserve"> </w:t>
      </w:r>
      <w:r w:rsidR="00AE749B">
        <w:rPr>
          <w:lang w:eastAsia="x-none"/>
        </w:rPr>
        <w:t>A-IoT procedure</w:t>
      </w:r>
      <w:r w:rsidR="00390012">
        <w:rPr>
          <w:lang w:eastAsia="x-none"/>
        </w:rPr>
        <w:t>s</w:t>
      </w:r>
      <w:r w:rsidR="00AE749B">
        <w:rPr>
          <w:lang w:eastAsia="x-none"/>
        </w:rPr>
        <w:t xml:space="preserve"> (e.g. </w:t>
      </w:r>
      <w:r w:rsidR="00A43B13" w:rsidRPr="00A43B13">
        <w:rPr>
          <w:lang w:eastAsia="x-none"/>
        </w:rPr>
        <w:t>inventory</w:t>
      </w:r>
      <w:r w:rsidR="00AE749B">
        <w:rPr>
          <w:lang w:eastAsia="x-none"/>
        </w:rPr>
        <w:t xml:space="preserve"> and command)</w:t>
      </w:r>
      <w:r w:rsidR="00A43B13" w:rsidRPr="00A43B13">
        <w:rPr>
          <w:lang w:eastAsia="x-none"/>
        </w:rPr>
        <w:t xml:space="preserve"> to one or multiple devices that are associated with the </w:t>
      </w:r>
      <w:r w:rsidR="00390012">
        <w:rPr>
          <w:lang w:eastAsia="x-none"/>
        </w:rPr>
        <w:t>one or more</w:t>
      </w:r>
      <w:r w:rsidR="00A43B13" w:rsidRPr="00A43B13">
        <w:rPr>
          <w:lang w:eastAsia="x-none"/>
        </w:rPr>
        <w:t xml:space="preserve"> A-IoT service (e.g., A-IoT inventory service or A-IoT command service) by sending one or more </w:t>
      </w:r>
      <w:r w:rsidR="00F603FC">
        <w:rPr>
          <w:lang w:eastAsia="x-none"/>
        </w:rPr>
        <w:t>A-IoT Paging message</w:t>
      </w:r>
      <w:r w:rsidR="00A43B13" w:rsidRPr="00A43B13">
        <w:rPr>
          <w:lang w:eastAsia="x-none"/>
        </w:rPr>
        <w:t xml:space="preserve">(s). In our understanding, it </w:t>
      </w:r>
      <w:r w:rsidR="00FD1E2E">
        <w:rPr>
          <w:lang w:eastAsia="x-none"/>
        </w:rPr>
        <w:t>will be</w:t>
      </w:r>
      <w:r w:rsidR="00A43B13" w:rsidRPr="00A43B13">
        <w:rPr>
          <w:lang w:eastAsia="x-none"/>
        </w:rPr>
        <w:t xml:space="preserve"> up to the reader’s implementation to decide how many </w:t>
      </w:r>
      <w:r w:rsidR="00F603FC">
        <w:rPr>
          <w:lang w:eastAsia="x-none"/>
        </w:rPr>
        <w:t>A-IoT Paging message</w:t>
      </w:r>
      <w:r w:rsidR="00A43B13" w:rsidRPr="00A43B13">
        <w:rPr>
          <w:lang w:eastAsia="x-none"/>
        </w:rPr>
        <w:t xml:space="preserve">s the reader will send to perform inventory of all the devices associated with one specific A-IoT service. Reader’s decision may vary depending on multiple factors, for example, depending on the availability of the radio resource used for paging and random access, as well as a success or failure rate of inventorying the devices, etc. </w:t>
      </w:r>
      <w:r w:rsidR="00FD1E2E">
        <w:rPr>
          <w:lang w:eastAsia="x-none"/>
        </w:rPr>
        <w:t>Moreover, t</w:t>
      </w:r>
      <w:r w:rsidR="00A43B13" w:rsidRPr="00A43B13">
        <w:rPr>
          <w:lang w:eastAsia="x-none"/>
        </w:rPr>
        <w:t xml:space="preserve">he </w:t>
      </w:r>
      <w:r w:rsidR="00F603FC">
        <w:rPr>
          <w:lang w:eastAsia="x-none"/>
        </w:rPr>
        <w:t>A-IoT Paging message</w:t>
      </w:r>
      <w:r w:rsidR="00A43B13" w:rsidRPr="00A43B13">
        <w:rPr>
          <w:lang w:eastAsia="x-none"/>
        </w:rPr>
        <w:t xml:space="preserve"> could be followed by one or more subsequent R2D messages (e.g., subsequent </w:t>
      </w:r>
      <w:r w:rsidR="00F603FC">
        <w:rPr>
          <w:lang w:eastAsia="x-none"/>
        </w:rPr>
        <w:t>A-IoT Paging message</w:t>
      </w:r>
      <w:r w:rsidR="00A43B13" w:rsidRPr="00A43B13">
        <w:rPr>
          <w:lang w:eastAsia="x-none"/>
        </w:rPr>
        <w:t xml:space="preserve">s) associated with the same A-IoT service/transaction. </w:t>
      </w:r>
      <w:r w:rsidR="005B19BD">
        <w:rPr>
          <w:lang w:eastAsia="x-none"/>
        </w:rPr>
        <w:t>Therefore, i</w:t>
      </w:r>
      <w:r w:rsidR="00A43B13" w:rsidRPr="00A43B13">
        <w:rPr>
          <w:lang w:eastAsia="x-none"/>
        </w:rPr>
        <w:t xml:space="preserve">t may be unclear how this association (i.e., messages that belong to the same A-IoT service/transaction) could be distinguished. For this, the transaction ID in the </w:t>
      </w:r>
      <w:r w:rsidR="00F603FC">
        <w:rPr>
          <w:lang w:eastAsia="x-none"/>
        </w:rPr>
        <w:t>A-IoT Paging message</w:t>
      </w:r>
      <w:r w:rsidR="00A43B13" w:rsidRPr="00A43B13">
        <w:rPr>
          <w:lang w:eastAsia="x-none"/>
        </w:rPr>
        <w:t xml:space="preserve"> could be used</w:t>
      </w:r>
      <w:r w:rsidR="005B19BD">
        <w:rPr>
          <w:lang w:eastAsia="x-none"/>
        </w:rPr>
        <w:t xml:space="preserve"> and helpful</w:t>
      </w:r>
      <w:r w:rsidR="00A43B13" w:rsidRPr="00A43B13">
        <w:rPr>
          <w:lang w:eastAsia="x-none"/>
        </w:rPr>
        <w:t xml:space="preserve"> to identify each specific A-IoT procedure</w:t>
      </w:r>
      <w:r w:rsidR="005B19BD">
        <w:rPr>
          <w:lang w:eastAsia="x-none"/>
        </w:rPr>
        <w:t>, as well as,</w:t>
      </w:r>
      <w:r w:rsidR="00A43B13" w:rsidRPr="00A43B13">
        <w:rPr>
          <w:lang w:eastAsia="x-none"/>
        </w:rPr>
        <w:t xml:space="preserve"> for scenarios in which different readers send </w:t>
      </w:r>
      <w:r w:rsidR="00F603FC">
        <w:rPr>
          <w:lang w:eastAsia="x-none"/>
        </w:rPr>
        <w:t>A-IoT Paging message</w:t>
      </w:r>
      <w:r w:rsidR="00A43B13" w:rsidRPr="00A43B13">
        <w:rPr>
          <w:lang w:eastAsia="x-none"/>
        </w:rPr>
        <w:t xml:space="preserve">s to the same </w:t>
      </w:r>
      <w:r w:rsidR="005B19BD">
        <w:rPr>
          <w:lang w:eastAsia="x-none"/>
        </w:rPr>
        <w:t>device</w:t>
      </w:r>
      <w:r w:rsidR="00A43B13" w:rsidRPr="00A43B13">
        <w:rPr>
          <w:lang w:eastAsia="x-none"/>
        </w:rPr>
        <w:t xml:space="preserve"> (or group of </w:t>
      </w:r>
      <w:r w:rsidR="005B19BD">
        <w:rPr>
          <w:lang w:eastAsia="x-none"/>
        </w:rPr>
        <w:t>devices</w:t>
      </w:r>
      <w:r w:rsidR="00A43B13" w:rsidRPr="00A43B13">
        <w:rPr>
          <w:lang w:eastAsia="x-none"/>
        </w:rPr>
        <w:t xml:space="preserve">) </w:t>
      </w:r>
      <w:r w:rsidR="005B19BD">
        <w:rPr>
          <w:lang w:eastAsia="x-none"/>
        </w:rPr>
        <w:t xml:space="preserve">potentially </w:t>
      </w:r>
      <w:r w:rsidR="00A43B13" w:rsidRPr="00A43B13">
        <w:rPr>
          <w:lang w:eastAsia="x-none"/>
        </w:rPr>
        <w:t xml:space="preserve">associated to different A-IoT services. </w:t>
      </w:r>
      <w:r w:rsidR="005B19BD">
        <w:rPr>
          <w:lang w:eastAsia="x-none"/>
        </w:rPr>
        <w:t>For this</w:t>
      </w:r>
      <w:r w:rsidR="00A43B13" w:rsidRPr="00A43B13">
        <w:rPr>
          <w:lang w:eastAsia="x-none"/>
        </w:rPr>
        <w:t xml:space="preserve">, the </w:t>
      </w:r>
      <w:r w:rsidR="00F603FC">
        <w:rPr>
          <w:lang w:eastAsia="x-none"/>
        </w:rPr>
        <w:t>A-IoT Paging message</w:t>
      </w:r>
      <w:r w:rsidR="00A43B13" w:rsidRPr="00A43B13">
        <w:rPr>
          <w:lang w:eastAsia="x-none"/>
        </w:rPr>
        <w:t xml:space="preserve"> and one or more subsequent R2D messages (e.g., subsequent </w:t>
      </w:r>
      <w:r w:rsidR="00F603FC">
        <w:rPr>
          <w:lang w:eastAsia="x-none"/>
        </w:rPr>
        <w:t>A-IoT Paging message</w:t>
      </w:r>
      <w:r w:rsidR="00A43B13" w:rsidRPr="00A43B13">
        <w:rPr>
          <w:lang w:eastAsia="x-none"/>
        </w:rPr>
        <w:t xml:space="preserve">s) that are associated with the same A-IoT service should include the same transaction ID. </w:t>
      </w:r>
    </w:p>
    <w:p w14:paraId="7B9E1EDE" w14:textId="72E48ADF" w:rsidR="00AE2D1F" w:rsidRDefault="005B19BD" w:rsidP="00A43B13">
      <w:pPr>
        <w:jc w:val="both"/>
        <w:rPr>
          <w:lang w:eastAsia="x-none"/>
        </w:rPr>
      </w:pPr>
      <w:r>
        <w:rPr>
          <w:lang w:eastAsia="x-none"/>
        </w:rPr>
        <w:t>Summarizing</w:t>
      </w:r>
      <w:r w:rsidR="006E3F68">
        <w:rPr>
          <w:lang w:eastAsia="x-none"/>
        </w:rPr>
        <w:t>, even though</w:t>
      </w:r>
      <w:r w:rsidR="00AE2D1F">
        <w:rPr>
          <w:lang w:eastAsia="x-none"/>
        </w:rPr>
        <w:t xml:space="preserve"> there is a large preference not to include transaction ID in </w:t>
      </w:r>
      <w:r w:rsidR="00F603FC">
        <w:rPr>
          <w:lang w:eastAsia="x-none"/>
        </w:rPr>
        <w:t>A-IoT Paging message</w:t>
      </w:r>
      <w:r w:rsidR="00AE2D1F">
        <w:rPr>
          <w:lang w:eastAsia="x-none"/>
        </w:rPr>
        <w:t xml:space="preserve"> for Rel-19, </w:t>
      </w:r>
      <w:r w:rsidR="006E3F68">
        <w:rPr>
          <w:lang w:eastAsia="x-none"/>
        </w:rPr>
        <w:t>we</w:t>
      </w:r>
      <w:r w:rsidR="00AE2D1F">
        <w:rPr>
          <w:lang w:eastAsia="x-none"/>
        </w:rPr>
        <w:t xml:space="preserve"> think</w:t>
      </w:r>
      <w:r w:rsidR="006E3F68">
        <w:rPr>
          <w:lang w:eastAsia="x-none"/>
        </w:rPr>
        <w:t xml:space="preserve"> this could </w:t>
      </w:r>
      <w:r w:rsidR="004E5E27">
        <w:rPr>
          <w:lang w:eastAsia="x-none"/>
        </w:rPr>
        <w:t xml:space="preserve">improve </w:t>
      </w:r>
      <w:r w:rsidR="00AE2D1F">
        <w:rPr>
          <w:lang w:eastAsia="x-none"/>
        </w:rPr>
        <w:t>future compatibility</w:t>
      </w:r>
      <w:r w:rsidR="004E5E27">
        <w:rPr>
          <w:lang w:eastAsia="x-none"/>
        </w:rPr>
        <w:t xml:space="preserve"> and also provide flexibility in the network side. </w:t>
      </w:r>
      <w:r>
        <w:rPr>
          <w:lang w:eastAsia="x-none"/>
        </w:rPr>
        <w:t>W</w:t>
      </w:r>
      <w:r w:rsidR="00AE2D1F">
        <w:rPr>
          <w:lang w:eastAsia="x-none"/>
        </w:rPr>
        <w:t xml:space="preserve">e </w:t>
      </w:r>
      <w:r>
        <w:rPr>
          <w:lang w:eastAsia="x-none"/>
        </w:rPr>
        <w:t>propose for</w:t>
      </w:r>
      <w:r w:rsidR="00390012">
        <w:rPr>
          <w:lang w:eastAsia="x-none"/>
        </w:rPr>
        <w:t xml:space="preserve"> companies </w:t>
      </w:r>
      <w:r>
        <w:rPr>
          <w:lang w:eastAsia="x-none"/>
        </w:rPr>
        <w:t xml:space="preserve">to </w:t>
      </w:r>
      <w:r w:rsidR="004E5E27">
        <w:rPr>
          <w:lang w:eastAsia="x-none"/>
        </w:rPr>
        <w:t>consider</w:t>
      </w:r>
      <w:r w:rsidR="00AE2D1F">
        <w:rPr>
          <w:lang w:eastAsia="x-none"/>
        </w:rPr>
        <w:t xml:space="preserve"> defin</w:t>
      </w:r>
      <w:r>
        <w:rPr>
          <w:lang w:eastAsia="x-none"/>
        </w:rPr>
        <w:t>ing</w:t>
      </w:r>
      <w:r w:rsidR="00AE2D1F">
        <w:rPr>
          <w:lang w:eastAsia="x-none"/>
        </w:rPr>
        <w:t xml:space="preserve"> </w:t>
      </w:r>
      <w:r w:rsidR="00390012">
        <w:rPr>
          <w:lang w:eastAsia="x-none"/>
        </w:rPr>
        <w:t>the transaction ID</w:t>
      </w:r>
      <w:r w:rsidR="00A85EB0">
        <w:rPr>
          <w:lang w:eastAsia="x-none"/>
        </w:rPr>
        <w:t xml:space="preserve"> in A-IoT paging message</w:t>
      </w:r>
      <w:r w:rsidR="00AE2D1F">
        <w:rPr>
          <w:lang w:eastAsia="x-none"/>
        </w:rPr>
        <w:t xml:space="preserve"> </w:t>
      </w:r>
      <w:r>
        <w:rPr>
          <w:lang w:eastAsia="x-none"/>
        </w:rPr>
        <w:t>at least as</w:t>
      </w:r>
      <w:r w:rsidR="00AE2D1F">
        <w:rPr>
          <w:lang w:eastAsia="x-none"/>
        </w:rPr>
        <w:t xml:space="preserve"> optional</w:t>
      </w:r>
      <w:r w:rsidR="00A85EB0">
        <w:rPr>
          <w:lang w:eastAsia="x-none"/>
        </w:rPr>
        <w:t xml:space="preserve">. </w:t>
      </w:r>
      <w:r w:rsidR="00580541">
        <w:rPr>
          <w:lang w:eastAsia="x-none"/>
        </w:rPr>
        <w:t xml:space="preserve">For example, a reserved bit of the A-IoT paging message for CFA in the current </w:t>
      </w:r>
      <w:r w:rsidR="00606561">
        <w:rPr>
          <w:rFonts w:eastAsiaTheme="minorEastAsia" w:hint="eastAsia"/>
          <w:lang w:eastAsia="ko-KR"/>
        </w:rPr>
        <w:t>A-IoT MAC r</w:t>
      </w:r>
      <w:r w:rsidR="00580541">
        <w:rPr>
          <w:lang w:eastAsia="x-none"/>
        </w:rPr>
        <w:t xml:space="preserve">unning CR can be used for indicating whether the this A-IoT paging message includes the transaction ID or not. </w:t>
      </w:r>
      <w:r w:rsidR="00A85EB0">
        <w:rPr>
          <w:lang w:eastAsia="x-none"/>
        </w:rPr>
        <w:t>Moreover</w:t>
      </w:r>
      <w:r>
        <w:rPr>
          <w:lang w:eastAsia="x-none"/>
        </w:rPr>
        <w:t>, the</w:t>
      </w:r>
      <w:r w:rsidR="004E5E27">
        <w:rPr>
          <w:lang w:eastAsia="x-none"/>
        </w:rPr>
        <w:t xml:space="preserve"> </w:t>
      </w:r>
      <w:r w:rsidR="006E6CAD">
        <w:rPr>
          <w:lang w:eastAsia="x-none"/>
        </w:rPr>
        <w:t xml:space="preserve">A-IoT </w:t>
      </w:r>
      <w:r w:rsidR="004E5E27">
        <w:rPr>
          <w:lang w:eastAsia="x-none"/>
        </w:rPr>
        <w:t xml:space="preserve">paging </w:t>
      </w:r>
      <w:r w:rsidR="006E6CAD">
        <w:rPr>
          <w:lang w:eastAsia="x-none"/>
        </w:rPr>
        <w:t xml:space="preserve">message </w:t>
      </w:r>
      <w:r w:rsidR="004E5E27">
        <w:rPr>
          <w:lang w:eastAsia="x-none"/>
        </w:rPr>
        <w:t>size might not be as critical concert to add this optionality after</w:t>
      </w:r>
      <w:r w:rsidR="00A85EB0">
        <w:rPr>
          <w:lang w:eastAsia="x-none"/>
        </w:rPr>
        <w:t xml:space="preserve"> getting SA3 input </w:t>
      </w:r>
      <w:r w:rsidR="00DB0418">
        <w:rPr>
          <w:lang w:eastAsia="x-none"/>
        </w:rPr>
        <w:t>that request</w:t>
      </w:r>
      <w:r>
        <w:rPr>
          <w:lang w:eastAsia="x-none"/>
        </w:rPr>
        <w:t>ed to</w:t>
      </w:r>
      <w:r w:rsidR="004E5E27">
        <w:rPr>
          <w:lang w:eastAsia="x-none"/>
        </w:rPr>
        <w:t xml:space="preserve"> includ</w:t>
      </w:r>
      <w:r>
        <w:rPr>
          <w:lang w:eastAsia="x-none"/>
        </w:rPr>
        <w:t>e</w:t>
      </w:r>
      <w:r w:rsidR="00DB0418">
        <w:rPr>
          <w:lang w:eastAsia="x-none"/>
        </w:rPr>
        <w:t xml:space="preserve"> quiet large</w:t>
      </w:r>
      <w:r w:rsidR="004E5E27">
        <w:rPr>
          <w:lang w:eastAsia="x-none"/>
        </w:rPr>
        <w:t xml:space="preserve"> security related information in each </w:t>
      </w:r>
      <w:r w:rsidR="00F603FC">
        <w:rPr>
          <w:lang w:eastAsia="x-none"/>
        </w:rPr>
        <w:t>A-IoT Paging message</w:t>
      </w:r>
      <w:r w:rsidR="00AE2D1F" w:rsidRPr="00A43B13">
        <w:rPr>
          <w:lang w:eastAsia="x-none"/>
        </w:rPr>
        <w:t xml:space="preserve">. </w:t>
      </w:r>
    </w:p>
    <w:p w14:paraId="1298C0F7" w14:textId="377F5459" w:rsidR="0075616D" w:rsidRDefault="002A3D13" w:rsidP="0075616D">
      <w:pPr>
        <w:pStyle w:val="observ"/>
        <w:ind w:left="360"/>
      </w:pPr>
      <w:bookmarkStart w:id="3" w:name="_Toc205817276"/>
      <w:bookmarkStart w:id="4" w:name="_Toc205817595"/>
      <w:bookmarkStart w:id="5" w:name="_Toc205846571"/>
      <w:bookmarkStart w:id="6" w:name="_Toc205963926"/>
      <w:bookmarkStart w:id="7" w:name="_Toc206051401"/>
      <w:bookmarkStart w:id="8" w:name="_Toc206087478"/>
      <w:r>
        <w:t xml:space="preserve">For CFA, including </w:t>
      </w:r>
      <w:r>
        <w:rPr>
          <w:lang w:eastAsia="x-none"/>
        </w:rPr>
        <w:t xml:space="preserve">transaction ID in </w:t>
      </w:r>
      <w:r w:rsidRPr="002A3D13">
        <w:rPr>
          <w:i/>
          <w:iCs/>
          <w:lang w:eastAsia="x-none"/>
        </w:rPr>
        <w:t>A-IoT Paging</w:t>
      </w:r>
      <w:r>
        <w:rPr>
          <w:lang w:eastAsia="x-none"/>
        </w:rPr>
        <w:t xml:space="preserve"> message </w:t>
      </w:r>
      <w:r w:rsidR="004E5E27">
        <w:rPr>
          <w:lang w:eastAsia="x-none"/>
        </w:rPr>
        <w:t>could provide future compatibility/flexibility while also allow the network to allow, when required, the usage of CBRA and CFA together (e.g., CFA proc. could be interleaved within a A-IoT CBRA ongoing procedure)</w:t>
      </w:r>
      <w:r w:rsidR="0075616D">
        <w:t>.</w:t>
      </w:r>
      <w:bookmarkEnd w:id="3"/>
      <w:bookmarkEnd w:id="4"/>
      <w:bookmarkEnd w:id="5"/>
      <w:bookmarkEnd w:id="6"/>
      <w:bookmarkEnd w:id="7"/>
      <w:bookmarkEnd w:id="8"/>
    </w:p>
    <w:p w14:paraId="40EA99F2" w14:textId="2E2A0954" w:rsidR="00265C2F" w:rsidRPr="00FB3233" w:rsidRDefault="00265C2F" w:rsidP="0075616D">
      <w:pPr>
        <w:pStyle w:val="observ"/>
        <w:ind w:left="360"/>
      </w:pPr>
      <w:bookmarkStart w:id="9" w:name="_Toc205846572"/>
      <w:bookmarkStart w:id="10" w:name="_Toc205963927"/>
      <w:bookmarkStart w:id="11" w:name="_Toc206051402"/>
      <w:bookmarkStart w:id="12" w:name="_Toc206087479"/>
      <w:r w:rsidRPr="00265C2F">
        <w:rPr>
          <w:i/>
          <w:iCs/>
          <w:lang w:eastAsia="x-none"/>
        </w:rPr>
        <w:lastRenderedPageBreak/>
        <w:t>A-IoT Paging</w:t>
      </w:r>
      <w:r>
        <w:rPr>
          <w:lang w:eastAsia="x-none"/>
        </w:rPr>
        <w:t xml:space="preserve"> message has larger size after including security related information requested by SA3</w:t>
      </w:r>
      <w:r w:rsidR="003B2564">
        <w:rPr>
          <w:lang w:eastAsia="x-none"/>
        </w:rPr>
        <w:t xml:space="preserve"> and might not be as critical to</w:t>
      </w:r>
      <w:r w:rsidR="00083D55">
        <w:rPr>
          <w:lang w:eastAsia="x-none"/>
        </w:rPr>
        <w:t xml:space="preserve"> define </w:t>
      </w:r>
      <w:r w:rsidR="00083D55" w:rsidRPr="009B340F">
        <w:rPr>
          <w:i/>
          <w:iCs/>
        </w:rPr>
        <w:t>transaction ID</w:t>
      </w:r>
      <w:r w:rsidR="00083D55">
        <w:t xml:space="preserve"> as an optional field in the </w:t>
      </w:r>
      <w:r w:rsidR="00083D55" w:rsidRPr="009B340F">
        <w:rPr>
          <w:i/>
          <w:iCs/>
        </w:rPr>
        <w:t>A-IoT Paging</w:t>
      </w:r>
      <w:r w:rsidR="00083D55">
        <w:t xml:space="preserve"> message for CFA (to allow flexibility in future releases, network side and A-IoT deployments)</w:t>
      </w:r>
      <w:r>
        <w:rPr>
          <w:lang w:eastAsia="x-none"/>
        </w:rPr>
        <w:t>.</w:t>
      </w:r>
      <w:bookmarkEnd w:id="9"/>
      <w:bookmarkEnd w:id="10"/>
      <w:bookmarkEnd w:id="11"/>
      <w:bookmarkEnd w:id="12"/>
    </w:p>
    <w:p w14:paraId="2430AA89" w14:textId="550F55EA" w:rsidR="009C4437" w:rsidRDefault="001059A1" w:rsidP="009C4437">
      <w:pPr>
        <w:pStyle w:val="Proposal"/>
        <w:numPr>
          <w:ilvl w:val="0"/>
          <w:numId w:val="4"/>
        </w:numPr>
      </w:pPr>
      <w:bookmarkStart w:id="13" w:name="_Toc197527114"/>
      <w:bookmarkStart w:id="14" w:name="_Toc197460510"/>
      <w:bookmarkStart w:id="15" w:name="_Toc197426793"/>
      <w:bookmarkStart w:id="16" w:name="_Toc197426753"/>
      <w:bookmarkStart w:id="17" w:name="_Toc197426504"/>
      <w:bookmarkStart w:id="18" w:name="_Toc197378653"/>
      <w:bookmarkStart w:id="19" w:name="_Toc197377470"/>
      <w:bookmarkStart w:id="20" w:name="_Toc197346099"/>
      <w:bookmarkStart w:id="21" w:name="_Toc197064899"/>
      <w:bookmarkStart w:id="22" w:name="_Toc197006134"/>
      <w:bookmarkStart w:id="23" w:name="_Ref205802365"/>
      <w:bookmarkStart w:id="24" w:name="_Toc205817597"/>
      <w:bookmarkStart w:id="25" w:name="_Toc205846574"/>
      <w:bookmarkStart w:id="26" w:name="_Toc205846577"/>
      <w:bookmarkStart w:id="27" w:name="_Toc205846620"/>
      <w:bookmarkStart w:id="28" w:name="_Toc205963923"/>
      <w:bookmarkStart w:id="29" w:name="_Toc206051406"/>
      <w:bookmarkStart w:id="30" w:name="_Toc206087475"/>
      <w:r>
        <w:t>T</w:t>
      </w:r>
      <w:r w:rsidR="00093E78">
        <w:t xml:space="preserve">o </w:t>
      </w:r>
      <w:r w:rsidR="00A407DA">
        <w:t>define</w:t>
      </w:r>
      <w:r w:rsidR="00093E78">
        <w:t xml:space="preserve"> </w:t>
      </w:r>
      <w:r w:rsidR="009C4437" w:rsidRPr="009B340F">
        <w:rPr>
          <w:i/>
          <w:iCs/>
        </w:rPr>
        <w:t>transaction ID</w:t>
      </w:r>
      <w:r w:rsidR="009C4437">
        <w:t xml:space="preserve"> </w:t>
      </w:r>
      <w:r>
        <w:t xml:space="preserve">as an optional field in the </w:t>
      </w:r>
      <w:r w:rsidRPr="009B340F">
        <w:rPr>
          <w:i/>
          <w:iCs/>
        </w:rPr>
        <w:t>A-IoT Paging</w:t>
      </w:r>
      <w:r>
        <w:t xml:space="preserve"> message for CFA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9C4437">
        <w:t>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9C4437">
        <w:t xml:space="preserve"> </w:t>
      </w:r>
    </w:p>
    <w:p w14:paraId="1F4F8DB9" w14:textId="43E73057" w:rsidR="005446CF" w:rsidRPr="004C2A4C" w:rsidRDefault="009C4437" w:rsidP="004160E8">
      <w:pPr>
        <w:jc w:val="both"/>
      </w:pPr>
      <w:r>
        <w:rPr>
          <w:lang w:eastAsia="x-none"/>
        </w:rPr>
        <w:t>A-IoT M</w:t>
      </w:r>
      <w:r w:rsidR="00910521">
        <w:rPr>
          <w:lang w:eastAsia="x-none"/>
        </w:rPr>
        <w:t>AC</w:t>
      </w:r>
      <w:r w:rsidR="002041B1">
        <w:rPr>
          <w:lang w:eastAsia="x-none"/>
        </w:rPr>
        <w:t xml:space="preserve"> running CR</w:t>
      </w:r>
      <w:r w:rsidR="00910521">
        <w:rPr>
          <w:lang w:eastAsia="x-none"/>
        </w:rPr>
        <w:t xml:space="preserve"> captures that upon triggering the initiation of CFA, the device always releases any stored AS ID </w:t>
      </w:r>
      <w:r w:rsidR="00A3658B">
        <w:rPr>
          <w:lang w:eastAsia="x-none"/>
        </w:rPr>
        <w:t>and</w:t>
      </w:r>
      <w:r w:rsidR="00910521">
        <w:rPr>
          <w:lang w:eastAsia="x-none"/>
        </w:rPr>
        <w:t xml:space="preserve"> transaction ID. </w:t>
      </w:r>
      <w:r>
        <w:rPr>
          <w:lang w:eastAsia="x-none"/>
        </w:rPr>
        <w:t>T</w:t>
      </w:r>
      <w:r w:rsidR="00910521">
        <w:rPr>
          <w:lang w:eastAsia="x-none"/>
        </w:rPr>
        <w:t xml:space="preserve">his is a simple behavior as </w:t>
      </w:r>
      <w:r w:rsidR="00E1366E">
        <w:rPr>
          <w:lang w:eastAsia="x-none"/>
        </w:rPr>
        <w:t xml:space="preserve">RAN2 agreed not to support </w:t>
      </w:r>
      <w:r w:rsidR="00910521">
        <w:rPr>
          <w:lang w:eastAsia="x-none"/>
        </w:rPr>
        <w:t>parallel services</w:t>
      </w:r>
      <w:r w:rsidR="00E1366E">
        <w:rPr>
          <w:lang w:eastAsia="x-none"/>
        </w:rPr>
        <w:t xml:space="preserve">, CFA </w:t>
      </w:r>
      <w:r w:rsidR="00E26695">
        <w:rPr>
          <w:lang w:eastAsia="x-none"/>
        </w:rPr>
        <w:t>may not use/include any transaction ID</w:t>
      </w:r>
      <w:r w:rsidR="00910521">
        <w:rPr>
          <w:lang w:eastAsia="x-none"/>
        </w:rPr>
        <w:t xml:space="preserve"> and a</w:t>
      </w:r>
      <w:r w:rsidR="00AE2D1F">
        <w:rPr>
          <w:lang w:eastAsia="x-none"/>
        </w:rPr>
        <w:t xml:space="preserve"> device always responds to a new </w:t>
      </w:r>
      <w:r w:rsidR="00F603FC">
        <w:rPr>
          <w:lang w:eastAsia="x-none"/>
        </w:rPr>
        <w:t>A-IoT Paging message</w:t>
      </w:r>
      <w:r w:rsidR="00AE2D1F">
        <w:rPr>
          <w:lang w:eastAsia="x-none"/>
        </w:rPr>
        <w:t xml:space="preserve"> with a different transaction ID. However</w:t>
      </w:r>
      <w:r w:rsidR="005446CF">
        <w:rPr>
          <w:lang w:eastAsia="x-none"/>
        </w:rPr>
        <w:t>,</w:t>
      </w:r>
      <w:r w:rsidR="00AE2D1F">
        <w:rPr>
          <w:lang w:eastAsia="x-none"/>
        </w:rPr>
        <w:t xml:space="preserve"> if transaction ID were defined as optional</w:t>
      </w:r>
      <w:r w:rsidR="00A3658B">
        <w:rPr>
          <w:lang w:eastAsia="x-none"/>
        </w:rPr>
        <w:t xml:space="preserve"> in </w:t>
      </w:r>
      <w:r w:rsidR="00F603FC">
        <w:rPr>
          <w:lang w:eastAsia="x-none"/>
        </w:rPr>
        <w:t>A-IoT Paging message</w:t>
      </w:r>
      <w:r w:rsidR="00E26695">
        <w:rPr>
          <w:lang w:eastAsia="x-none"/>
        </w:rPr>
        <w:t xml:space="preserve"> (as captured in </w:t>
      </w:r>
      <w:r w:rsidR="00E26695">
        <w:fldChar w:fldCharType="begin"/>
      </w:r>
      <w:r w:rsidR="00E26695">
        <w:instrText xml:space="preserve"> REF _Ref205802365 \r \h </w:instrText>
      </w:r>
      <w:r w:rsidR="00E26695">
        <w:fldChar w:fldCharType="separate"/>
      </w:r>
      <w:r w:rsidR="00666878">
        <w:t>Proposal 1</w:t>
      </w:r>
      <w:r w:rsidR="00E26695">
        <w:fldChar w:fldCharType="end"/>
      </w:r>
      <w:r w:rsidR="00E26695">
        <w:t>)</w:t>
      </w:r>
      <w:r w:rsidR="00AE2D1F">
        <w:rPr>
          <w:lang w:eastAsia="x-none"/>
        </w:rPr>
        <w:t xml:space="preserve">, </w:t>
      </w:r>
      <w:r w:rsidR="00AA71F9">
        <w:rPr>
          <w:lang w:eastAsia="x-none"/>
        </w:rPr>
        <w:t xml:space="preserve">it </w:t>
      </w:r>
      <w:r w:rsidR="00E26695">
        <w:rPr>
          <w:lang w:eastAsia="x-none"/>
        </w:rPr>
        <w:t>may be better and simple</w:t>
      </w:r>
      <w:r w:rsidR="00AA71F9">
        <w:rPr>
          <w:lang w:eastAsia="x-none"/>
        </w:rPr>
        <w:t xml:space="preserve"> to</w:t>
      </w:r>
      <w:r w:rsidR="00E26695">
        <w:rPr>
          <w:lang w:eastAsia="x-none"/>
        </w:rPr>
        <w:t xml:space="preserve"> also</w:t>
      </w:r>
      <w:r w:rsidR="00AA71F9">
        <w:rPr>
          <w:lang w:eastAsia="x-none"/>
        </w:rPr>
        <w:t xml:space="preserve"> allow the</w:t>
      </w:r>
      <w:r w:rsidR="00AE2D1F">
        <w:rPr>
          <w:lang w:eastAsia="x-none"/>
        </w:rPr>
        <w:t xml:space="preserve"> usage of CBRA and CFA together (</w:t>
      </w:r>
      <w:r w:rsidR="001131C3">
        <w:rPr>
          <w:lang w:eastAsia="x-none"/>
        </w:rPr>
        <w:t>e.g., CFA proc.</w:t>
      </w:r>
      <w:r w:rsidR="00AE2D1F">
        <w:rPr>
          <w:lang w:eastAsia="x-none"/>
        </w:rPr>
        <w:t xml:space="preserve"> </w:t>
      </w:r>
      <w:r w:rsidR="001131C3">
        <w:rPr>
          <w:lang w:eastAsia="x-none"/>
        </w:rPr>
        <w:t xml:space="preserve">could be </w:t>
      </w:r>
      <w:r w:rsidR="00AE2D1F">
        <w:rPr>
          <w:lang w:eastAsia="x-none"/>
        </w:rPr>
        <w:t>interleaved</w:t>
      </w:r>
      <w:r w:rsidR="001131C3">
        <w:rPr>
          <w:lang w:eastAsia="x-none"/>
        </w:rPr>
        <w:t xml:space="preserve"> within a CBRA proc.</w:t>
      </w:r>
      <w:r w:rsidR="00AE2D1F">
        <w:rPr>
          <w:lang w:eastAsia="x-none"/>
        </w:rPr>
        <w:t>)</w:t>
      </w:r>
      <w:r w:rsidR="001131C3">
        <w:rPr>
          <w:lang w:eastAsia="x-none"/>
        </w:rPr>
        <w:t>, when</w:t>
      </w:r>
      <w:r w:rsidR="00AE2D1F">
        <w:rPr>
          <w:lang w:eastAsia="x-none"/>
        </w:rPr>
        <w:t xml:space="preserve"> required by the network</w:t>
      </w:r>
      <w:r w:rsidR="00AA71F9">
        <w:rPr>
          <w:lang w:eastAsia="x-none"/>
        </w:rPr>
        <w:t xml:space="preserve">. This could be </w:t>
      </w:r>
      <w:r w:rsidR="004C2A4C">
        <w:rPr>
          <w:lang w:eastAsia="x-none"/>
        </w:rPr>
        <w:t xml:space="preserve">enabled </w:t>
      </w:r>
      <w:r w:rsidR="00AA71F9">
        <w:rPr>
          <w:lang w:eastAsia="x-none"/>
        </w:rPr>
        <w:t xml:space="preserve">by only </w:t>
      </w:r>
      <w:r w:rsidR="00D324E5">
        <w:t>releasing and/or replacing the stored AS ID and transaction ID when different value is provided due to the initiation of CFA</w:t>
      </w:r>
      <w:r w:rsidR="008B30D8">
        <w:rPr>
          <w:lang w:eastAsia="x-none"/>
        </w:rPr>
        <w:t>.</w:t>
      </w:r>
    </w:p>
    <w:p w14:paraId="1EE29F0F" w14:textId="1A2C0E17" w:rsidR="00DB0418" w:rsidRDefault="00DB0418" w:rsidP="00DB0418">
      <w:pPr>
        <w:pStyle w:val="Proposal"/>
        <w:numPr>
          <w:ilvl w:val="0"/>
          <w:numId w:val="4"/>
        </w:numPr>
      </w:pPr>
      <w:bookmarkStart w:id="31" w:name="_Toc205817567"/>
      <w:bookmarkStart w:id="32" w:name="_Toc205817598"/>
      <w:bookmarkStart w:id="33" w:name="_Toc205846575"/>
      <w:bookmarkStart w:id="34" w:name="_Toc205846578"/>
      <w:bookmarkStart w:id="35" w:name="_Toc205846621"/>
      <w:bookmarkStart w:id="36" w:name="_Toc205963924"/>
      <w:bookmarkStart w:id="37" w:name="_Toc206051407"/>
      <w:bookmarkStart w:id="38" w:name="_Toc206087476"/>
      <w:r>
        <w:t xml:space="preserve">If </w:t>
      </w:r>
      <w:r>
        <w:fldChar w:fldCharType="begin"/>
      </w:r>
      <w:r>
        <w:instrText xml:space="preserve"> REF _Ref205802365 \r \h </w:instrText>
      </w:r>
      <w:r>
        <w:fldChar w:fldCharType="separate"/>
      </w:r>
      <w:r w:rsidR="00666878">
        <w:t>Proposal 1</w:t>
      </w:r>
      <w:r>
        <w:fldChar w:fldCharType="end"/>
      </w:r>
      <w:r>
        <w:t xml:space="preserve"> is agreed, to discuss</w:t>
      </w:r>
      <w:r w:rsidR="004160E8">
        <w:t xml:space="preserve"> the handling</w:t>
      </w:r>
      <w:r w:rsidR="0000583B">
        <w:t xml:space="preserve"> of an stored </w:t>
      </w:r>
      <w:r w:rsidR="00A407DA" w:rsidRPr="00A96505">
        <w:t>T</w:t>
      </w:r>
      <w:r w:rsidR="0000583B" w:rsidRPr="00A96505">
        <w:t>ransaction ID</w:t>
      </w:r>
      <w:r w:rsidR="0000583B">
        <w:t xml:space="preserve"> when initiating CFA</w:t>
      </w:r>
      <w:r w:rsidR="00A96505">
        <w:t xml:space="preserve"> procedure</w:t>
      </w:r>
      <w:r w:rsidR="0000583B">
        <w:t>:</w:t>
      </w:r>
      <w:r>
        <w:t xml:space="preserve"> </w:t>
      </w:r>
      <w:r w:rsidRPr="0000583B">
        <w:rPr>
          <w:b/>
          <w:bCs/>
        </w:rPr>
        <w:t>option (1)</w:t>
      </w:r>
      <w:r>
        <w:t xml:space="preserve"> the device always release the stored AS ID and transaction ID upon initiation of CFA (</w:t>
      </w:r>
      <w:r w:rsidR="00420AF9">
        <w:t xml:space="preserve">with this behaviour being the same </w:t>
      </w:r>
      <w:r>
        <w:t xml:space="preserve">as in </w:t>
      </w:r>
      <w:r w:rsidR="004160E8">
        <w:t xml:space="preserve">current A-IoT </w:t>
      </w:r>
      <w:r>
        <w:t xml:space="preserve">MAC running CR), or </w:t>
      </w:r>
      <w:r w:rsidRPr="0000583B">
        <w:rPr>
          <w:b/>
          <w:bCs/>
        </w:rPr>
        <w:t>option (2)</w:t>
      </w:r>
      <w:r>
        <w:t xml:space="preserve"> the device releases the stored AS ID and transaction ID </w:t>
      </w:r>
      <w:r w:rsidR="000E5B40">
        <w:t xml:space="preserve">only </w:t>
      </w:r>
      <w:r>
        <w:t xml:space="preserve">when different </w:t>
      </w:r>
      <w:r w:rsidR="00160947">
        <w:t xml:space="preserve">transaction ID </w:t>
      </w:r>
      <w:r>
        <w:t xml:space="preserve">is provided </w:t>
      </w:r>
      <w:r w:rsidR="00A63A7B">
        <w:t xml:space="preserve">in </w:t>
      </w:r>
      <w:r w:rsidR="00A63A7B" w:rsidRPr="00051CA0">
        <w:rPr>
          <w:i/>
          <w:iCs/>
        </w:rPr>
        <w:t xml:space="preserve">A-IoT </w:t>
      </w:r>
      <w:r w:rsidR="00531CE2">
        <w:rPr>
          <w:i/>
          <w:iCs/>
        </w:rPr>
        <w:t>P</w:t>
      </w:r>
      <w:r w:rsidR="00A63A7B" w:rsidRPr="00051CA0">
        <w:rPr>
          <w:i/>
          <w:iCs/>
        </w:rPr>
        <w:t>aging</w:t>
      </w:r>
      <w:r w:rsidR="00A63A7B">
        <w:t xml:space="preserve"> message </w:t>
      </w:r>
      <w:r w:rsidR="00D324E5">
        <w:t>due to</w:t>
      </w:r>
      <w:r w:rsidR="000E5B40">
        <w:t xml:space="preserve"> the</w:t>
      </w:r>
      <w:r>
        <w:t xml:space="preserve"> initiation of CFA (</w:t>
      </w:r>
      <w:r w:rsidR="00420AF9">
        <w:t xml:space="preserve">with minimal </w:t>
      </w:r>
      <w:r>
        <w:t xml:space="preserve">update required in </w:t>
      </w:r>
      <w:r w:rsidR="00DF428A">
        <w:t xml:space="preserve">A-IoT </w:t>
      </w:r>
      <w:r>
        <w:t>MAC running CR)</w:t>
      </w:r>
      <w:r>
        <w:rPr>
          <w:lang w:eastAsia="zh-CN"/>
        </w:rPr>
        <w:t>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878640B" w14:textId="77777777" w:rsidR="00DB0418" w:rsidRDefault="00DB0418" w:rsidP="00D21D2C">
      <w:pPr>
        <w:jc w:val="both"/>
        <w:rPr>
          <w:lang w:eastAsia="x-none"/>
        </w:rPr>
      </w:pPr>
    </w:p>
    <w:p w14:paraId="6AF0470D" w14:textId="77777777" w:rsidR="00DB0418" w:rsidRDefault="00DB0418" w:rsidP="00D21D2C">
      <w:pPr>
        <w:jc w:val="both"/>
        <w:rPr>
          <w:lang w:eastAsia="x-none"/>
        </w:rPr>
      </w:pPr>
    </w:p>
    <w:p w14:paraId="67E0E839" w14:textId="1E74A929" w:rsidR="00A23026" w:rsidRPr="00F603FC" w:rsidRDefault="00E06453" w:rsidP="00A23026">
      <w:pPr>
        <w:pStyle w:val="Heading2"/>
      </w:pPr>
      <w:r>
        <w:t>T</w:t>
      </w:r>
      <w:r w:rsidR="00873A0A">
        <w:t>ermination of a procedure due to a subsequent and applicable</w:t>
      </w:r>
      <w:r w:rsidR="00A23026" w:rsidRPr="00F603FC">
        <w:t xml:space="preserve"> </w:t>
      </w:r>
      <w:r w:rsidR="00F603FC" w:rsidRPr="00873A0A">
        <w:rPr>
          <w:i/>
          <w:iCs/>
        </w:rPr>
        <w:t>A-IoT</w:t>
      </w:r>
      <w:r w:rsidR="00A23026" w:rsidRPr="00873A0A">
        <w:rPr>
          <w:i/>
          <w:iCs/>
        </w:rPr>
        <w:t xml:space="preserve"> Paging</w:t>
      </w:r>
      <w:r w:rsidR="00A23026" w:rsidRPr="00F603FC">
        <w:t xml:space="preserve"> message</w:t>
      </w:r>
    </w:p>
    <w:p w14:paraId="1DA9458C" w14:textId="5BB4B73D" w:rsidR="00A23026" w:rsidRPr="005275A9" w:rsidRDefault="000844CF" w:rsidP="00A23026">
      <w:pPr>
        <w:jc w:val="both"/>
        <w:rPr>
          <w:lang w:eastAsia="x-none"/>
        </w:rPr>
      </w:pPr>
      <w:r>
        <w:rPr>
          <w:lang w:val="en-GB" w:eastAsia="x-none"/>
        </w:rPr>
        <w:t>A</w:t>
      </w:r>
      <w:r w:rsidR="00597EC7">
        <w:rPr>
          <w:lang w:val="en-GB" w:eastAsia="x-none"/>
        </w:rPr>
        <w:t xml:space="preserve">-IoT MAC running CR </w:t>
      </w:r>
      <w:r w:rsidR="00597EC7">
        <w:fldChar w:fldCharType="begin"/>
      </w:r>
      <w:r w:rsidR="00597EC7">
        <w:instrText xml:space="preserve"> REF _Ref205789676 \r \h </w:instrText>
      </w:r>
      <w:r w:rsidR="00597EC7">
        <w:fldChar w:fldCharType="separate"/>
      </w:r>
      <w:r w:rsidR="00666878">
        <w:t>[1]</w:t>
      </w:r>
      <w:r w:rsidR="00597EC7">
        <w:fldChar w:fldCharType="end"/>
      </w:r>
      <w:r>
        <w:t xml:space="preserve"> captures whether a device is selected to initiate </w:t>
      </w:r>
      <w:r w:rsidR="00420AF9">
        <w:t xml:space="preserve">the </w:t>
      </w:r>
      <w:r>
        <w:t>random proc</w:t>
      </w:r>
      <w:r w:rsidR="004A49FB">
        <w:t>edure</w:t>
      </w:r>
      <w:r w:rsidR="002D6010">
        <w:t xml:space="preserve"> </w:t>
      </w:r>
      <w:r w:rsidR="002D6010">
        <w:rPr>
          <w:lang w:eastAsia="x-none"/>
        </w:rPr>
        <w:t xml:space="preserve">(as shown in the </w:t>
      </w:r>
      <w:r w:rsidR="002D6010" w:rsidRPr="005275A9">
        <w:rPr>
          <w:highlight w:val="green"/>
          <w:lang w:eastAsia="x-none"/>
        </w:rPr>
        <w:t>green</w:t>
      </w:r>
      <w:r w:rsidR="002D6010">
        <w:rPr>
          <w:lang w:eastAsia="x-none"/>
        </w:rPr>
        <w:t xml:space="preserve"> highlighted references below in</w:t>
      </w:r>
      <w:r w:rsidR="002D6010">
        <w:rPr>
          <w:lang w:val="en-GB" w:eastAsia="x-none"/>
        </w:rPr>
        <w:t xml:space="preserve"> </w:t>
      </w:r>
      <w:r w:rsidR="002D6010" w:rsidRPr="002E1F03">
        <w:rPr>
          <w:lang w:val="en-GB" w:eastAsia="x-none"/>
        </w:rPr>
        <w:t>§5.</w:t>
      </w:r>
      <w:r w:rsidR="002D6010">
        <w:rPr>
          <w:lang w:val="en-GB" w:eastAsia="x-none"/>
        </w:rPr>
        <w:t xml:space="preserve">2 of </w:t>
      </w:r>
      <w:r w:rsidR="002D6010">
        <w:fldChar w:fldCharType="begin"/>
      </w:r>
      <w:r w:rsidR="002D6010">
        <w:instrText xml:space="preserve"> REF _Ref205789676 \r \h </w:instrText>
      </w:r>
      <w:r w:rsidR="002D6010">
        <w:fldChar w:fldCharType="separate"/>
      </w:r>
      <w:r w:rsidR="00666878">
        <w:t>[1]</w:t>
      </w:r>
      <w:r w:rsidR="002D6010">
        <w:fldChar w:fldCharType="end"/>
      </w:r>
      <w:r w:rsidR="002D6010">
        <w:t>)</w:t>
      </w:r>
      <w:r w:rsidR="004A49FB">
        <w:t xml:space="preserve">, as well as, when </w:t>
      </w:r>
      <w:r w:rsidR="004A49FB" w:rsidRPr="004A49FB">
        <w:t xml:space="preserve">the current procedure associated with the stored Transaction ID </w:t>
      </w:r>
      <w:r w:rsidR="004A49FB">
        <w:t xml:space="preserve">is considered </w:t>
      </w:r>
      <w:r w:rsidR="00420AF9">
        <w:t xml:space="preserve">as </w:t>
      </w:r>
      <w:r w:rsidR="004A49FB" w:rsidRPr="004A49FB">
        <w:t>failed</w:t>
      </w:r>
      <w:r w:rsidR="005275A9">
        <w:rPr>
          <w:lang w:eastAsia="x-none"/>
        </w:rPr>
        <w:t xml:space="preserve"> </w:t>
      </w:r>
      <w:r w:rsidR="002D6010">
        <w:rPr>
          <w:lang w:eastAsia="x-none"/>
        </w:rPr>
        <w:t>(</w:t>
      </w:r>
      <w:r w:rsidR="005275A9">
        <w:rPr>
          <w:lang w:eastAsia="x-none"/>
        </w:rPr>
        <w:t xml:space="preserve">as shown in the </w:t>
      </w:r>
      <w:r w:rsidR="006C0FDD" w:rsidRPr="006C0FDD">
        <w:rPr>
          <w:highlight w:val="cyan"/>
          <w:lang w:eastAsia="x-none"/>
        </w:rPr>
        <w:t>blue</w:t>
      </w:r>
      <w:r w:rsidR="005275A9">
        <w:rPr>
          <w:lang w:eastAsia="x-none"/>
        </w:rPr>
        <w:t xml:space="preserve"> highlighted </w:t>
      </w:r>
      <w:r w:rsidR="004A49FB">
        <w:rPr>
          <w:lang w:eastAsia="x-none"/>
        </w:rPr>
        <w:t xml:space="preserve">references </w:t>
      </w:r>
      <w:r w:rsidR="005275A9">
        <w:rPr>
          <w:lang w:eastAsia="x-none"/>
        </w:rPr>
        <w:t xml:space="preserve">below </w:t>
      </w:r>
      <w:r w:rsidR="004A49FB">
        <w:rPr>
          <w:lang w:eastAsia="x-none"/>
        </w:rPr>
        <w:t>in</w:t>
      </w:r>
      <w:r w:rsidR="00DA381A">
        <w:rPr>
          <w:lang w:val="en-GB" w:eastAsia="x-none"/>
        </w:rPr>
        <w:t xml:space="preserve"> </w:t>
      </w:r>
      <w:r w:rsidR="004A49FB" w:rsidRPr="002E1F03">
        <w:rPr>
          <w:lang w:val="en-GB" w:eastAsia="x-none"/>
        </w:rPr>
        <w:t>§5.</w:t>
      </w:r>
      <w:r w:rsidR="004A49FB">
        <w:rPr>
          <w:lang w:val="en-GB" w:eastAsia="x-none"/>
        </w:rPr>
        <w:t>5 of</w:t>
      </w:r>
      <w:r w:rsidR="005275A9">
        <w:rPr>
          <w:lang w:val="en-GB" w:eastAsia="x-none"/>
        </w:rPr>
        <w:t xml:space="preserve"> </w:t>
      </w:r>
      <w:r w:rsidR="00DA381A">
        <w:fldChar w:fldCharType="begin"/>
      </w:r>
      <w:r w:rsidR="00DA381A">
        <w:instrText xml:space="preserve"> REF _Ref205789676 \r \h </w:instrText>
      </w:r>
      <w:r w:rsidR="00DA381A">
        <w:fldChar w:fldCharType="separate"/>
      </w:r>
      <w:r w:rsidR="00666878">
        <w:t>[1]</w:t>
      </w:r>
      <w:r w:rsidR="00DA381A">
        <w:fldChar w:fldCharType="end"/>
      </w:r>
      <w:r w:rsidR="002D6010">
        <w:t>)</w:t>
      </w:r>
      <w:r w:rsidR="005275A9">
        <w:t>.</w:t>
      </w:r>
      <w:r w:rsidR="00E06453">
        <w:t xml:space="preserve"> </w:t>
      </w:r>
      <w:r w:rsidR="004A49FB">
        <w:t>However, t</w:t>
      </w:r>
      <w:r w:rsidR="00E06453">
        <w:t xml:space="preserve">here is no </w:t>
      </w:r>
      <w:r w:rsidR="004A49FB">
        <w:t xml:space="preserve">explicit description </w:t>
      </w:r>
      <w:r w:rsidR="00420AF9">
        <w:t xml:space="preserve">of </w:t>
      </w:r>
      <w:r w:rsidR="004A49FB">
        <w:t>when</w:t>
      </w:r>
      <w:r w:rsidR="007C1D64">
        <w:t xml:space="preserve"> the ongoing </w:t>
      </w:r>
      <w:r w:rsidR="00420AF9">
        <w:t>AS/A-IoT</w:t>
      </w:r>
      <w:r w:rsidR="007C1D64">
        <w:t xml:space="preserve"> procedure is terminated due to a reception of a subsequent and applicable A-IoT Paging message.</w:t>
      </w:r>
    </w:p>
    <w:p w14:paraId="2241996C" w14:textId="20991489" w:rsidR="007C1D64" w:rsidRPr="00FB3233" w:rsidRDefault="00BD2C61" w:rsidP="007C1D64">
      <w:pPr>
        <w:pStyle w:val="observ"/>
        <w:ind w:left="360"/>
      </w:pPr>
      <w:bookmarkStart w:id="39" w:name="_Toc205817277"/>
      <w:bookmarkStart w:id="40" w:name="_Toc205817596"/>
      <w:bookmarkStart w:id="41" w:name="_Toc205846573"/>
      <w:bookmarkStart w:id="42" w:name="_Toc205963928"/>
      <w:bookmarkStart w:id="43" w:name="_Toc206051403"/>
      <w:bookmarkStart w:id="44" w:name="_Toc206087480"/>
      <w:r w:rsidRPr="00BD2C61">
        <w:t xml:space="preserve">A-IoT MAC running CR </w:t>
      </w:r>
      <w:r w:rsidR="00C55BA6">
        <w:t xml:space="preserve">captures in the procedural text when </w:t>
      </w:r>
      <w:r w:rsidRPr="00BD2C61">
        <w:t>a device is selected to initiate random procedure, as well as, when the current procedure associated with the stored Transaction ID is considered failed</w:t>
      </w:r>
      <w:r w:rsidR="00C55BA6">
        <w:t>; h</w:t>
      </w:r>
      <w:r w:rsidRPr="00BD2C61">
        <w:t xml:space="preserve">owever, there is no explicit description when the ongoing </w:t>
      </w:r>
      <w:r w:rsidR="00420AF9">
        <w:t>AS/</w:t>
      </w:r>
      <w:r w:rsidRPr="00BD2C61">
        <w:t xml:space="preserve">A-IoT procedure is terminated </w:t>
      </w:r>
      <w:r w:rsidR="00C55BA6">
        <w:t>(</w:t>
      </w:r>
      <w:r w:rsidRPr="00BD2C61">
        <w:t xml:space="preserve">due to a reception of a subsequent and applicable </w:t>
      </w:r>
      <w:r w:rsidRPr="00420AF9">
        <w:rPr>
          <w:i/>
          <w:iCs/>
        </w:rPr>
        <w:t>A-IoT Paging</w:t>
      </w:r>
      <w:r w:rsidRPr="00BD2C61">
        <w:t xml:space="preserve"> message</w:t>
      </w:r>
      <w:r w:rsidR="00517481">
        <w:t>)</w:t>
      </w:r>
      <w:r w:rsidR="007C1D64">
        <w:t>.</w:t>
      </w:r>
      <w:bookmarkEnd w:id="39"/>
      <w:bookmarkEnd w:id="40"/>
      <w:bookmarkEnd w:id="41"/>
      <w:bookmarkEnd w:id="42"/>
      <w:bookmarkEnd w:id="43"/>
      <w:bookmarkEnd w:id="44"/>
    </w:p>
    <w:p w14:paraId="36D36BF2" w14:textId="1E9DDA11" w:rsidR="00A23026" w:rsidRDefault="00517481" w:rsidP="00051CA0">
      <w:pPr>
        <w:spacing w:after="100"/>
        <w:jc w:val="both"/>
        <w:rPr>
          <w:lang w:eastAsia="x-none"/>
        </w:rPr>
      </w:pPr>
      <w:r>
        <w:rPr>
          <w:lang w:eastAsia="x-none"/>
        </w:rPr>
        <w:t xml:space="preserve">Our suggestion is to </w:t>
      </w:r>
      <w:r w:rsidR="002D6010">
        <w:rPr>
          <w:lang w:eastAsia="x-none"/>
        </w:rPr>
        <w:t xml:space="preserve">add the conditions that </w:t>
      </w:r>
      <w:r w:rsidR="00F07525">
        <w:rPr>
          <w:lang w:eastAsia="x-none"/>
        </w:rPr>
        <w:t xml:space="preserve">determines </w:t>
      </w:r>
      <w:r w:rsidR="002D6010">
        <w:rPr>
          <w:lang w:eastAsia="x-none"/>
        </w:rPr>
        <w:t xml:space="preserve">the termination </w:t>
      </w:r>
      <w:r w:rsidR="00483B67">
        <w:rPr>
          <w:lang w:eastAsia="x-none"/>
        </w:rPr>
        <w:t xml:space="preserve">or completion </w:t>
      </w:r>
      <w:r w:rsidR="002D6010">
        <w:rPr>
          <w:lang w:eastAsia="x-none"/>
        </w:rPr>
        <w:t xml:space="preserve">of the </w:t>
      </w:r>
      <w:r w:rsidR="00194E4D">
        <w:rPr>
          <w:lang w:eastAsia="x-none"/>
        </w:rPr>
        <w:t xml:space="preserve">ongoing procedure </w:t>
      </w:r>
      <w:r w:rsidR="002D6010">
        <w:rPr>
          <w:lang w:eastAsia="x-none"/>
        </w:rPr>
        <w:t xml:space="preserve">when a </w:t>
      </w:r>
      <w:r w:rsidR="002D6010" w:rsidRPr="00051CA0">
        <w:rPr>
          <w:i/>
          <w:iCs/>
          <w:lang w:eastAsia="x-none"/>
        </w:rPr>
        <w:t>A-IoT Paging</w:t>
      </w:r>
      <w:r w:rsidR="002D6010">
        <w:rPr>
          <w:lang w:eastAsia="x-none"/>
        </w:rPr>
        <w:t xml:space="preserve"> message indicates CFA or CBRA as shown in the </w:t>
      </w:r>
      <w:r w:rsidR="002D6010" w:rsidRPr="002D6010">
        <w:rPr>
          <w:highlight w:val="yellow"/>
          <w:lang w:eastAsia="x-none"/>
        </w:rPr>
        <w:t>yellow</w:t>
      </w:r>
      <w:r w:rsidR="002D6010">
        <w:rPr>
          <w:lang w:eastAsia="x-none"/>
        </w:rPr>
        <w:t xml:space="preserve"> highlighted references below in</w:t>
      </w:r>
      <w:r w:rsidR="002D6010">
        <w:rPr>
          <w:lang w:val="en-GB" w:eastAsia="x-none"/>
        </w:rPr>
        <w:t xml:space="preserve"> </w:t>
      </w:r>
      <w:r w:rsidR="002D6010" w:rsidRPr="002E1F03">
        <w:rPr>
          <w:lang w:val="en-GB" w:eastAsia="x-none"/>
        </w:rPr>
        <w:t>§5.</w:t>
      </w:r>
      <w:r w:rsidR="002D6010">
        <w:rPr>
          <w:lang w:val="en-GB" w:eastAsia="x-none"/>
        </w:rPr>
        <w:t>2</w:t>
      </w:r>
      <w:r w:rsidR="00267A77">
        <w:rPr>
          <w:lang w:val="en-GB" w:eastAsia="x-none"/>
        </w:rPr>
        <w:t xml:space="preserve">. </w:t>
      </w:r>
      <w:proofErr w:type="gramStart"/>
      <w:r w:rsidR="00267A77">
        <w:rPr>
          <w:lang w:val="en-GB" w:eastAsia="x-none"/>
        </w:rPr>
        <w:t>I</w:t>
      </w:r>
      <w:r w:rsidR="00483B67">
        <w:rPr>
          <w:lang w:val="en-GB" w:eastAsia="x-none"/>
        </w:rPr>
        <w:t>.e.,,</w:t>
      </w:r>
      <w:proofErr w:type="gramEnd"/>
      <w:r w:rsidR="00483B67">
        <w:rPr>
          <w:lang w:val="en-GB" w:eastAsia="x-none"/>
        </w:rPr>
        <w:t xml:space="preserve"> </w:t>
      </w:r>
      <w:r w:rsidR="00483B67" w:rsidRPr="00D7171F">
        <w:rPr>
          <w:lang w:eastAsia="zh-CN"/>
        </w:rPr>
        <w:t xml:space="preserve">previous </w:t>
      </w:r>
      <w:r w:rsidR="00483B67">
        <w:rPr>
          <w:lang w:eastAsia="zh-CN"/>
        </w:rPr>
        <w:t xml:space="preserve">(and ongoing) AS/A-IoT </w:t>
      </w:r>
      <w:r w:rsidR="00483B67" w:rsidRPr="00D7171F">
        <w:rPr>
          <w:lang w:eastAsia="zh-CN"/>
        </w:rPr>
        <w:t>procedure, associated with the stored AS ID and the stored Transaction ID</w:t>
      </w:r>
      <w:r w:rsidR="00483B67">
        <w:rPr>
          <w:lang w:eastAsia="zh-CN"/>
        </w:rPr>
        <w:t xml:space="preserve"> (</w:t>
      </w:r>
      <w:r w:rsidR="00483B67" w:rsidRPr="00D7171F">
        <w:rPr>
          <w:lang w:eastAsia="zh-CN"/>
        </w:rPr>
        <w:t>if available</w:t>
      </w:r>
      <w:r w:rsidR="00483B67">
        <w:rPr>
          <w:lang w:eastAsia="zh-CN"/>
        </w:rPr>
        <w:t>)</w:t>
      </w:r>
      <w:r w:rsidR="00267A77">
        <w:rPr>
          <w:lang w:eastAsia="zh-CN"/>
        </w:rPr>
        <w:t>,</w:t>
      </w:r>
      <w:r w:rsidR="00741157">
        <w:rPr>
          <w:lang w:eastAsia="zh-CN"/>
        </w:rPr>
        <w:t xml:space="preserve"> ends when </w:t>
      </w:r>
      <w:r w:rsidR="00741157">
        <w:rPr>
          <w:lang w:eastAsia="x-none"/>
        </w:rPr>
        <w:t xml:space="preserve">procedure </w:t>
      </w:r>
      <w:r w:rsidR="000E5BCA">
        <w:rPr>
          <w:lang w:eastAsia="x-none"/>
        </w:rPr>
        <w:t xml:space="preserve">upon </w:t>
      </w:r>
      <w:r w:rsidR="009748BE">
        <w:rPr>
          <w:lang w:eastAsia="x-none"/>
        </w:rPr>
        <w:t>reception of</w:t>
      </w:r>
      <w:r w:rsidR="00741157">
        <w:rPr>
          <w:lang w:eastAsia="x-none"/>
        </w:rPr>
        <w:t xml:space="preserve"> a </w:t>
      </w:r>
      <w:r w:rsidR="00741157" w:rsidRPr="00051CA0">
        <w:rPr>
          <w:i/>
          <w:iCs/>
          <w:lang w:eastAsia="x-none"/>
        </w:rPr>
        <w:t>A-IoT Paging</w:t>
      </w:r>
      <w:r w:rsidR="00741157">
        <w:rPr>
          <w:lang w:eastAsia="x-none"/>
        </w:rPr>
        <w:t xml:space="preserve"> message indicat</w:t>
      </w:r>
      <w:r w:rsidR="009748BE">
        <w:rPr>
          <w:lang w:eastAsia="x-none"/>
        </w:rPr>
        <w:t>ing</w:t>
      </w:r>
      <w:r w:rsidR="00741157">
        <w:rPr>
          <w:lang w:eastAsia="x-none"/>
        </w:rPr>
        <w:t xml:space="preserve"> CFA or CBRA</w:t>
      </w:r>
      <w:r w:rsidR="00AE0378">
        <w:rPr>
          <w:lang w:eastAsia="x-none"/>
        </w:rPr>
        <w:t xml:space="preserve"> </w:t>
      </w:r>
      <w:r w:rsidR="00184396">
        <w:rPr>
          <w:lang w:eastAsia="x-none"/>
        </w:rPr>
        <w:t xml:space="preserve">with the </w:t>
      </w:r>
      <w:r w:rsidR="00AE0378">
        <w:rPr>
          <w:lang w:eastAsia="x-none"/>
        </w:rPr>
        <w:t>corresponding conditions are met</w:t>
      </w:r>
      <w:r w:rsidR="00184396">
        <w:rPr>
          <w:lang w:eastAsia="x-none"/>
        </w:rPr>
        <w:t>:</w:t>
      </w:r>
    </w:p>
    <w:p w14:paraId="5D6A6949" w14:textId="74DD74E1" w:rsidR="000E5BCA" w:rsidRDefault="00F5693A" w:rsidP="00051CA0">
      <w:pPr>
        <w:pStyle w:val="ListParagraph"/>
        <w:numPr>
          <w:ilvl w:val="0"/>
          <w:numId w:val="36"/>
        </w:numPr>
        <w:spacing w:after="100"/>
        <w:contextualSpacing w:val="0"/>
        <w:jc w:val="both"/>
        <w:rPr>
          <w:lang w:eastAsia="x-none"/>
        </w:rPr>
      </w:pPr>
      <w:r>
        <w:rPr>
          <w:b/>
          <w:bCs/>
          <w:lang w:eastAsia="zh-CN"/>
        </w:rPr>
        <w:t>C</w:t>
      </w:r>
      <w:r w:rsidR="00AE0378" w:rsidRPr="000E5BCA">
        <w:rPr>
          <w:b/>
          <w:bCs/>
          <w:lang w:eastAsia="zh-CN"/>
        </w:rPr>
        <w:t>ondition (1)</w:t>
      </w:r>
      <w:r w:rsidR="00AE0378">
        <w:rPr>
          <w:lang w:eastAsia="zh-CN"/>
        </w:rPr>
        <w:t xml:space="preserve"> </w:t>
      </w:r>
      <w:r>
        <w:rPr>
          <w:lang w:eastAsia="zh-CN"/>
        </w:rPr>
        <w:t>I</w:t>
      </w:r>
      <w:r w:rsidR="00AE0378" w:rsidRPr="00065ADF">
        <w:rPr>
          <w:lang w:eastAsia="zh-CN"/>
        </w:rPr>
        <w:t xml:space="preserve">f the </w:t>
      </w:r>
      <w:r w:rsidR="00AE0378" w:rsidRPr="000E5BCA">
        <w:rPr>
          <w:i/>
          <w:iCs/>
          <w:lang w:eastAsia="zh-CN"/>
        </w:rPr>
        <w:t>Access Type</w:t>
      </w:r>
      <w:r w:rsidR="00AE0378" w:rsidRPr="00065ADF">
        <w:rPr>
          <w:lang w:eastAsia="zh-CN"/>
        </w:rPr>
        <w:t xml:space="preserve"> field in the </w:t>
      </w:r>
      <w:r w:rsidR="00AE0378" w:rsidRPr="000E5BCA">
        <w:rPr>
          <w:i/>
          <w:iCs/>
          <w:lang w:eastAsia="zh-CN"/>
        </w:rPr>
        <w:t>A-IoT Paging</w:t>
      </w:r>
      <w:r w:rsidR="00AE0378" w:rsidRPr="00065ADF">
        <w:rPr>
          <w:lang w:eastAsia="zh-CN"/>
        </w:rPr>
        <w:t xml:space="preserve"> message indicates CFA and AS ID is stored</w:t>
      </w:r>
      <w:r>
        <w:rPr>
          <w:lang w:eastAsia="zh-CN"/>
        </w:rPr>
        <w:t>.</w:t>
      </w:r>
    </w:p>
    <w:p w14:paraId="3397E3F3" w14:textId="71F10B0D" w:rsidR="00AE0378" w:rsidRDefault="00F5693A" w:rsidP="00051CA0">
      <w:pPr>
        <w:pStyle w:val="ListParagraph"/>
        <w:numPr>
          <w:ilvl w:val="0"/>
          <w:numId w:val="36"/>
        </w:numPr>
        <w:contextualSpacing w:val="0"/>
        <w:jc w:val="both"/>
        <w:rPr>
          <w:lang w:eastAsia="x-none"/>
        </w:rPr>
      </w:pPr>
      <w:r>
        <w:rPr>
          <w:b/>
          <w:bCs/>
          <w:lang w:eastAsia="zh-CN"/>
        </w:rPr>
        <w:t>C</w:t>
      </w:r>
      <w:r w:rsidR="00AE0378" w:rsidRPr="000E5BCA">
        <w:rPr>
          <w:b/>
          <w:bCs/>
          <w:lang w:eastAsia="zh-CN"/>
        </w:rPr>
        <w:t>ondition (2)</w:t>
      </w:r>
      <w:r w:rsidR="00AE0378">
        <w:rPr>
          <w:lang w:eastAsia="zh-CN"/>
        </w:rPr>
        <w:t xml:space="preserve"> </w:t>
      </w:r>
      <w:r>
        <w:rPr>
          <w:lang w:eastAsia="zh-CN"/>
        </w:rPr>
        <w:t>I</w:t>
      </w:r>
      <w:r w:rsidR="00AE0378" w:rsidRPr="00065ADF">
        <w:rPr>
          <w:lang w:eastAsia="zh-CN"/>
        </w:rPr>
        <w:t xml:space="preserve">f the </w:t>
      </w:r>
      <w:r w:rsidR="00AE0378" w:rsidRPr="000E5BCA">
        <w:rPr>
          <w:i/>
          <w:iCs/>
          <w:lang w:eastAsia="zh-CN"/>
        </w:rPr>
        <w:t>Access Type</w:t>
      </w:r>
      <w:r w:rsidR="00AE0378" w:rsidRPr="00065ADF">
        <w:rPr>
          <w:lang w:eastAsia="zh-CN"/>
        </w:rPr>
        <w:t xml:space="preserve"> field in the A</w:t>
      </w:r>
      <w:r w:rsidR="00AE0378" w:rsidRPr="000E5BCA">
        <w:rPr>
          <w:i/>
          <w:iCs/>
          <w:lang w:eastAsia="zh-CN"/>
        </w:rPr>
        <w:t xml:space="preserve">-IoT Paging message </w:t>
      </w:r>
      <w:r w:rsidR="00AE0378" w:rsidRPr="00065ADF">
        <w:rPr>
          <w:lang w:eastAsia="zh-CN"/>
        </w:rPr>
        <w:t xml:space="preserve">indicates CBRA and the value of the Transaction ID field in the </w:t>
      </w:r>
      <w:r w:rsidR="00AE0378" w:rsidRPr="000E5BCA">
        <w:rPr>
          <w:i/>
          <w:iCs/>
          <w:lang w:eastAsia="zh-CN"/>
        </w:rPr>
        <w:t>A-IoT Paging</w:t>
      </w:r>
      <w:r w:rsidR="00AE0378" w:rsidRPr="00065ADF">
        <w:rPr>
          <w:lang w:eastAsia="zh-CN"/>
        </w:rPr>
        <w:t xml:space="preserve"> message is different from the stored Transaction ID</w:t>
      </w:r>
      <w:r w:rsidR="00AE0378">
        <w:rPr>
          <w:lang w:eastAsia="zh-CN"/>
        </w:rPr>
        <w:t>.</w:t>
      </w:r>
    </w:p>
    <w:p w14:paraId="35D16A1C" w14:textId="706A0CCD" w:rsidR="00CA2FCB" w:rsidRDefault="00D7171F" w:rsidP="00CA2FCB">
      <w:pPr>
        <w:pStyle w:val="Proposal"/>
        <w:numPr>
          <w:ilvl w:val="0"/>
          <w:numId w:val="4"/>
        </w:numPr>
      </w:pPr>
      <w:bookmarkStart w:id="45" w:name="_Toc205817278"/>
      <w:bookmarkStart w:id="46" w:name="_Toc205817568"/>
      <w:bookmarkStart w:id="47" w:name="_Toc205817599"/>
      <w:bookmarkStart w:id="48" w:name="_Toc205846576"/>
      <w:bookmarkStart w:id="49" w:name="_Toc205846579"/>
      <w:bookmarkStart w:id="50" w:name="_Toc205846622"/>
      <w:bookmarkStart w:id="51" w:name="_Toc205963925"/>
      <w:bookmarkStart w:id="52" w:name="_Toc206051408"/>
      <w:bookmarkStart w:id="53" w:name="_Toc197374578"/>
      <w:bookmarkStart w:id="54" w:name="_Toc197374656"/>
      <w:bookmarkStart w:id="55" w:name="_Toc197374694"/>
      <w:bookmarkStart w:id="56" w:name="_Toc197374706"/>
      <w:bookmarkStart w:id="57" w:name="_Toc197378782"/>
      <w:bookmarkStart w:id="58" w:name="_Toc197441415"/>
      <w:bookmarkStart w:id="59" w:name="_Toc197441483"/>
      <w:bookmarkStart w:id="60" w:name="_Toc197459148"/>
      <w:bookmarkStart w:id="61" w:name="_Toc197496023"/>
      <w:bookmarkStart w:id="62" w:name="_Toc197547365"/>
      <w:bookmarkStart w:id="63" w:name="_Toc197583778"/>
      <w:bookmarkStart w:id="64" w:name="_Toc197584890"/>
      <w:bookmarkStart w:id="65" w:name="_Toc197623791"/>
      <w:bookmarkStart w:id="66" w:name="_Toc197623870"/>
      <w:bookmarkStart w:id="67" w:name="_Toc206087477"/>
      <w:r w:rsidRPr="00D63AE2">
        <w:rPr>
          <w:lang w:eastAsia="zh-CN"/>
        </w:rPr>
        <w:t xml:space="preserve">Upon receiving the </w:t>
      </w:r>
      <w:r w:rsidRPr="00D63AE2">
        <w:rPr>
          <w:i/>
          <w:iCs/>
          <w:lang w:eastAsia="zh-CN"/>
        </w:rPr>
        <w:t>A-IoT Paging</w:t>
      </w:r>
      <w:r w:rsidRPr="00D63AE2">
        <w:rPr>
          <w:lang w:eastAsia="zh-CN"/>
        </w:rPr>
        <w:t xml:space="preserve"> message</w:t>
      </w:r>
      <w:r>
        <w:rPr>
          <w:lang w:eastAsia="zh-CN"/>
        </w:rPr>
        <w:t xml:space="preserve">, to capture </w:t>
      </w:r>
      <w:r w:rsidR="00F07525">
        <w:rPr>
          <w:lang w:eastAsia="zh-CN"/>
        </w:rPr>
        <w:t>explicitly in the procedural text</w:t>
      </w:r>
      <w:r>
        <w:rPr>
          <w:lang w:eastAsia="zh-CN"/>
        </w:rPr>
        <w:t xml:space="preserve"> when </w:t>
      </w:r>
      <w:r w:rsidR="00F07525">
        <w:rPr>
          <w:lang w:eastAsia="zh-CN"/>
        </w:rPr>
        <w:t xml:space="preserve">a </w:t>
      </w:r>
      <w:r w:rsidRPr="00D7171F">
        <w:rPr>
          <w:lang w:eastAsia="zh-CN"/>
        </w:rPr>
        <w:t xml:space="preserve">previous </w:t>
      </w:r>
      <w:r>
        <w:rPr>
          <w:lang w:eastAsia="zh-CN"/>
        </w:rPr>
        <w:t xml:space="preserve">(and ongoing) </w:t>
      </w:r>
      <w:r w:rsidR="00F07525">
        <w:rPr>
          <w:lang w:eastAsia="zh-CN"/>
        </w:rPr>
        <w:t xml:space="preserve">AS/A-IoT </w:t>
      </w:r>
      <w:r w:rsidRPr="00D7171F">
        <w:rPr>
          <w:lang w:eastAsia="zh-CN"/>
        </w:rPr>
        <w:t>procedure, associated with the stored AS ID and the stored Transaction ID</w:t>
      </w:r>
      <w:r>
        <w:rPr>
          <w:lang w:eastAsia="zh-CN"/>
        </w:rPr>
        <w:t xml:space="preserve"> (</w:t>
      </w:r>
      <w:r w:rsidRPr="00D7171F">
        <w:rPr>
          <w:lang w:eastAsia="zh-CN"/>
        </w:rPr>
        <w:t>if available</w:t>
      </w:r>
      <w:r>
        <w:rPr>
          <w:lang w:eastAsia="zh-CN"/>
        </w:rPr>
        <w:t>)</w:t>
      </w:r>
      <w:r w:rsidRPr="00D7171F">
        <w:rPr>
          <w:lang w:eastAsia="zh-CN"/>
        </w:rPr>
        <w:t xml:space="preserve"> </w:t>
      </w:r>
      <w:r w:rsidR="00D73846">
        <w:rPr>
          <w:lang w:eastAsia="zh-CN"/>
        </w:rPr>
        <w:t>ends</w:t>
      </w:r>
      <w:r w:rsidR="00E546D4">
        <w:rPr>
          <w:lang w:eastAsia="zh-CN"/>
        </w:rPr>
        <w:t xml:space="preserve"> (</w:t>
      </w:r>
      <w:r w:rsidR="00AA364D">
        <w:rPr>
          <w:lang w:eastAsia="zh-CN"/>
        </w:rPr>
        <w:t>with an</w:t>
      </w:r>
      <w:r w:rsidR="00575B4C">
        <w:rPr>
          <w:lang w:eastAsia="zh-CN"/>
        </w:rPr>
        <w:t xml:space="preserve"> example TP shown within this document)</w:t>
      </w:r>
      <w:r w:rsidR="00AA364D">
        <w:rPr>
          <w:lang w:eastAsia="zh-CN"/>
        </w:rPr>
        <w:t>.</w:t>
      </w:r>
      <w:r w:rsidR="0084504E">
        <w:rPr>
          <w:lang w:eastAsia="zh-CN"/>
        </w:rPr>
        <w:t xml:space="preserve"> </w:t>
      </w:r>
      <w:r w:rsidR="002E3FCA">
        <w:rPr>
          <w:lang w:eastAsia="zh-CN"/>
        </w:rPr>
        <w:t xml:space="preserve">For this, </w:t>
      </w:r>
      <w:r w:rsidR="001A2004">
        <w:rPr>
          <w:lang w:eastAsia="zh-CN"/>
        </w:rPr>
        <w:t>based on A-IoT MAC running CR,</w:t>
      </w:r>
      <w:r w:rsidR="00065ADF">
        <w:rPr>
          <w:lang w:eastAsia="zh-CN"/>
        </w:rPr>
        <w:t xml:space="preserve"> the condition</w:t>
      </w:r>
      <w:r w:rsidR="002E3FCA">
        <w:rPr>
          <w:lang w:eastAsia="zh-CN"/>
        </w:rPr>
        <w:t>s</w:t>
      </w:r>
      <w:r w:rsidR="00065ADF">
        <w:rPr>
          <w:lang w:eastAsia="zh-CN"/>
        </w:rPr>
        <w:t xml:space="preserve"> when</w:t>
      </w:r>
      <w:r w:rsidR="001A2004">
        <w:rPr>
          <w:lang w:eastAsia="zh-CN"/>
        </w:rPr>
        <w:t xml:space="preserve"> a</w:t>
      </w:r>
      <w:r w:rsidR="0084504E">
        <w:rPr>
          <w:lang w:eastAsia="zh-CN"/>
        </w:rPr>
        <w:t xml:space="preserve"> </w:t>
      </w:r>
      <w:r w:rsidR="0084504E" w:rsidRPr="00D7171F">
        <w:rPr>
          <w:lang w:eastAsia="zh-CN"/>
        </w:rPr>
        <w:t xml:space="preserve">previous </w:t>
      </w:r>
      <w:r w:rsidR="0084504E">
        <w:rPr>
          <w:lang w:eastAsia="zh-CN"/>
        </w:rPr>
        <w:t xml:space="preserve">(and ongoing) </w:t>
      </w:r>
      <w:r w:rsidR="0084504E" w:rsidRPr="00D7171F">
        <w:rPr>
          <w:lang w:eastAsia="zh-CN"/>
        </w:rPr>
        <w:t>procedure</w:t>
      </w:r>
      <w:r w:rsidR="0084504E">
        <w:rPr>
          <w:lang w:eastAsia="zh-CN"/>
        </w:rPr>
        <w:t xml:space="preserve"> </w:t>
      </w:r>
      <w:r w:rsidR="001A2004">
        <w:rPr>
          <w:lang w:eastAsia="zh-CN"/>
        </w:rPr>
        <w:t>is terminated</w:t>
      </w:r>
      <w:r w:rsidR="00065ADF">
        <w:rPr>
          <w:lang w:eastAsia="zh-CN"/>
        </w:rPr>
        <w:t xml:space="preserve"> are: </w:t>
      </w:r>
      <w:r w:rsidR="00065ADF" w:rsidRPr="002E3FCA">
        <w:rPr>
          <w:b/>
          <w:bCs/>
          <w:lang w:eastAsia="zh-CN"/>
        </w:rPr>
        <w:t xml:space="preserve">condition </w:t>
      </w:r>
      <w:r w:rsidR="001A2004" w:rsidRPr="002E3FCA">
        <w:rPr>
          <w:b/>
          <w:bCs/>
          <w:lang w:eastAsia="zh-CN"/>
        </w:rPr>
        <w:t>(</w:t>
      </w:r>
      <w:r w:rsidR="00065ADF" w:rsidRPr="002E3FCA">
        <w:rPr>
          <w:b/>
          <w:bCs/>
          <w:lang w:eastAsia="zh-CN"/>
        </w:rPr>
        <w:t>1</w:t>
      </w:r>
      <w:r w:rsidR="001A2004" w:rsidRPr="002E3FCA">
        <w:rPr>
          <w:b/>
          <w:bCs/>
          <w:lang w:eastAsia="zh-CN"/>
        </w:rPr>
        <w:t>)</w:t>
      </w:r>
      <w:r w:rsidR="001A2004">
        <w:rPr>
          <w:lang w:eastAsia="zh-CN"/>
        </w:rPr>
        <w:t xml:space="preserve"> </w:t>
      </w:r>
      <w:r w:rsidR="00065ADF" w:rsidRPr="00065ADF">
        <w:rPr>
          <w:lang w:eastAsia="zh-CN"/>
        </w:rPr>
        <w:t xml:space="preserve">if the </w:t>
      </w:r>
      <w:r w:rsidR="00065ADF" w:rsidRPr="00065ADF">
        <w:rPr>
          <w:i/>
          <w:iCs/>
          <w:lang w:eastAsia="zh-CN"/>
        </w:rPr>
        <w:t>Access Type</w:t>
      </w:r>
      <w:r w:rsidR="00065ADF" w:rsidRPr="00065ADF">
        <w:rPr>
          <w:lang w:eastAsia="zh-CN"/>
        </w:rPr>
        <w:t xml:space="preserve"> field in the </w:t>
      </w:r>
      <w:r w:rsidR="00065ADF" w:rsidRPr="00065ADF">
        <w:rPr>
          <w:i/>
          <w:iCs/>
          <w:lang w:eastAsia="zh-CN"/>
        </w:rPr>
        <w:t>A-IoT Paging</w:t>
      </w:r>
      <w:r w:rsidR="00065ADF" w:rsidRPr="00065ADF">
        <w:rPr>
          <w:lang w:eastAsia="zh-CN"/>
        </w:rPr>
        <w:t xml:space="preserve"> message indicates CFA and AS ID is stored</w:t>
      </w:r>
      <w:r w:rsidR="00065ADF">
        <w:rPr>
          <w:lang w:eastAsia="zh-CN"/>
        </w:rPr>
        <w:t xml:space="preserve">, or </w:t>
      </w:r>
      <w:r w:rsidR="00065ADF" w:rsidRPr="002E3FCA">
        <w:rPr>
          <w:b/>
          <w:bCs/>
          <w:lang w:eastAsia="zh-CN"/>
        </w:rPr>
        <w:t>condition (2)</w:t>
      </w:r>
      <w:r w:rsidR="00065ADF">
        <w:rPr>
          <w:lang w:eastAsia="zh-CN"/>
        </w:rPr>
        <w:t xml:space="preserve"> </w:t>
      </w:r>
      <w:r w:rsidR="00065ADF" w:rsidRPr="00065ADF">
        <w:rPr>
          <w:lang w:eastAsia="zh-CN"/>
        </w:rPr>
        <w:t xml:space="preserve">if the </w:t>
      </w:r>
      <w:r w:rsidR="00065ADF" w:rsidRPr="00065ADF">
        <w:rPr>
          <w:i/>
          <w:iCs/>
          <w:lang w:eastAsia="zh-CN"/>
        </w:rPr>
        <w:t>Access Type</w:t>
      </w:r>
      <w:r w:rsidR="00065ADF" w:rsidRPr="00065ADF">
        <w:rPr>
          <w:lang w:eastAsia="zh-CN"/>
        </w:rPr>
        <w:t xml:space="preserve"> field in the A</w:t>
      </w:r>
      <w:r w:rsidR="00065ADF" w:rsidRPr="00065ADF">
        <w:rPr>
          <w:i/>
          <w:iCs/>
          <w:lang w:eastAsia="zh-CN"/>
        </w:rPr>
        <w:t xml:space="preserve">-IoT Paging message </w:t>
      </w:r>
      <w:r w:rsidR="00065ADF" w:rsidRPr="00065ADF">
        <w:rPr>
          <w:lang w:eastAsia="zh-CN"/>
        </w:rPr>
        <w:t xml:space="preserve">indicates CBRA and the value of the Transaction ID field in the </w:t>
      </w:r>
      <w:r w:rsidR="00065ADF" w:rsidRPr="002E3FCA">
        <w:rPr>
          <w:i/>
          <w:iCs/>
          <w:lang w:eastAsia="zh-CN"/>
        </w:rPr>
        <w:t>A-IoT Paging</w:t>
      </w:r>
      <w:r w:rsidR="00065ADF" w:rsidRPr="00065ADF">
        <w:rPr>
          <w:lang w:eastAsia="zh-CN"/>
        </w:rPr>
        <w:t xml:space="preserve"> message is different from the stored Transaction ID</w:t>
      </w:r>
      <w:r w:rsidR="00065ADF">
        <w:rPr>
          <w:lang w:eastAsia="zh-CN"/>
        </w:rPr>
        <w:t>.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67"/>
    </w:p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5722F561" w14:textId="77777777" w:rsidR="00CA2FCB" w:rsidRPr="00C44836" w:rsidRDefault="00CA2FCB" w:rsidP="00D21D2C">
      <w:pPr>
        <w:jc w:val="both"/>
        <w:rPr>
          <w:lang w:eastAsia="x-none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21D2C" w:rsidRPr="00C44836" w14:paraId="6F5F3DEB" w14:textId="77777777" w:rsidTr="008574A3">
        <w:tc>
          <w:tcPr>
            <w:tcW w:w="9350" w:type="dxa"/>
          </w:tcPr>
          <w:p w14:paraId="02FD8FD6" w14:textId="77777777" w:rsidR="00B66A69" w:rsidRPr="00C32B1D" w:rsidRDefault="00B66A69" w:rsidP="006C0FDD">
            <w:pPr>
              <w:pStyle w:val="Heading2"/>
              <w:numPr>
                <w:ilvl w:val="0"/>
                <w:numId w:val="0"/>
              </w:numPr>
              <w:spacing w:before="0" w:after="40"/>
              <w:ind w:left="576" w:hanging="576"/>
              <w:rPr>
                <w:sz w:val="22"/>
                <w:szCs w:val="14"/>
              </w:rPr>
            </w:pPr>
            <w:bookmarkStart w:id="68" w:name="_Toc205570943"/>
            <w:r w:rsidRPr="00C32B1D">
              <w:rPr>
                <w:sz w:val="22"/>
                <w:szCs w:val="14"/>
              </w:rPr>
              <w:lastRenderedPageBreak/>
              <w:t>5.2</w:t>
            </w:r>
            <w:r w:rsidRPr="00C32B1D">
              <w:rPr>
                <w:sz w:val="22"/>
                <w:szCs w:val="14"/>
              </w:rPr>
              <w:tab/>
              <w:t>A-IoT paging</w:t>
            </w:r>
            <w:bookmarkEnd w:id="68"/>
          </w:p>
          <w:p w14:paraId="5483B824" w14:textId="75CE8535" w:rsidR="00B66A69" w:rsidRPr="00D63AE2" w:rsidRDefault="00B66A69" w:rsidP="006C0FDD">
            <w:pPr>
              <w:spacing w:after="40"/>
              <w:rPr>
                <w:lang w:eastAsia="zh-CN"/>
              </w:rPr>
            </w:pPr>
            <w:r w:rsidRPr="00D63AE2">
              <w:rPr>
                <w:lang w:eastAsia="zh-CN"/>
              </w:rPr>
              <w:t xml:space="preserve">The purpose of this procedure is to transmit </w:t>
            </w:r>
            <w:r w:rsidRPr="00D63AE2">
              <w:rPr>
                <w:i/>
                <w:iCs/>
                <w:lang w:eastAsia="zh-CN"/>
              </w:rPr>
              <w:t>A-IoT Paging</w:t>
            </w:r>
            <w:r w:rsidRPr="00D63AE2">
              <w:rPr>
                <w:lang w:eastAsia="zh-CN"/>
              </w:rPr>
              <w:t xml:space="preserve"> message to one or more devices.</w:t>
            </w:r>
            <w:r w:rsidRPr="00D63AE2">
              <w:t xml:space="preserve"> </w:t>
            </w:r>
            <w:r w:rsidRPr="00D63AE2">
              <w:rPr>
                <w:lang w:eastAsia="zh-CN"/>
              </w:rPr>
              <w:t xml:space="preserve">The reader may include the </w:t>
            </w:r>
            <w:r w:rsidRPr="00D63AE2">
              <w:rPr>
                <w:i/>
                <w:iCs/>
                <w:lang w:eastAsia="zh-CN"/>
              </w:rPr>
              <w:t>Paging ID</w:t>
            </w:r>
            <w:r w:rsidRPr="00D63AE2">
              <w:rPr>
                <w:lang w:eastAsia="zh-CN"/>
              </w:rPr>
              <w:t xml:space="preserve"> field to select a specific device or a group of devices, or may not include </w:t>
            </w:r>
            <w:r w:rsidRPr="00D63AE2">
              <w:rPr>
                <w:i/>
                <w:iCs/>
                <w:lang w:eastAsia="zh-CN"/>
              </w:rPr>
              <w:t>Paging ID</w:t>
            </w:r>
            <w:r w:rsidRPr="00D63AE2">
              <w:rPr>
                <w:lang w:eastAsia="zh-CN"/>
              </w:rPr>
              <w:t xml:space="preserve"> field to select all devices.</w:t>
            </w:r>
          </w:p>
          <w:p w14:paraId="5C3C2E25" w14:textId="1DAC258B" w:rsidR="00B66A69" w:rsidRPr="00D63AE2" w:rsidRDefault="00B66A69" w:rsidP="006C0FDD">
            <w:pPr>
              <w:spacing w:after="40"/>
              <w:rPr>
                <w:lang w:eastAsia="zh-CN"/>
              </w:rPr>
            </w:pPr>
            <w:r w:rsidRPr="00D63AE2">
              <w:rPr>
                <w:lang w:eastAsia="zh-CN"/>
              </w:rPr>
              <w:t xml:space="preserve">The device monitors for the </w:t>
            </w:r>
            <w:r w:rsidRPr="00D63AE2">
              <w:rPr>
                <w:i/>
                <w:iCs/>
                <w:lang w:eastAsia="zh-CN"/>
              </w:rPr>
              <w:t>A-IoT Paging</w:t>
            </w:r>
            <w:r w:rsidRPr="00D63AE2">
              <w:rPr>
                <w:lang w:eastAsia="zh-CN"/>
              </w:rPr>
              <w:t xml:space="preserve"> message, and </w:t>
            </w:r>
            <w:r w:rsidRPr="000844CF">
              <w:rPr>
                <w:highlight w:val="green"/>
                <w:lang w:eastAsia="zh-CN"/>
              </w:rPr>
              <w:t>determines whether the device is selected to initiate the access procedure.</w:t>
            </w:r>
          </w:p>
          <w:p w14:paraId="0BC335F5" w14:textId="77777777" w:rsidR="00B66A69" w:rsidRPr="00D63AE2" w:rsidRDefault="00B66A69" w:rsidP="006C0FDD">
            <w:pPr>
              <w:spacing w:after="40"/>
              <w:rPr>
                <w:lang w:eastAsia="zh-CN"/>
              </w:rPr>
            </w:pPr>
            <w:r w:rsidRPr="00D63AE2">
              <w:rPr>
                <w:lang w:eastAsia="zh-CN"/>
              </w:rPr>
              <w:t xml:space="preserve">Upon receiving the </w:t>
            </w:r>
            <w:r w:rsidRPr="00D63AE2">
              <w:rPr>
                <w:i/>
                <w:iCs/>
                <w:lang w:eastAsia="zh-CN"/>
              </w:rPr>
              <w:t>A-IoT Paging</w:t>
            </w:r>
            <w:r w:rsidRPr="00D63AE2">
              <w:rPr>
                <w:lang w:eastAsia="zh-CN"/>
              </w:rPr>
              <w:t xml:space="preserve"> message, the </w:t>
            </w:r>
            <w:r w:rsidRPr="00D63AE2">
              <w:rPr>
                <w:lang w:eastAsia="ko-KR"/>
              </w:rPr>
              <w:t xml:space="preserve">A-IoT </w:t>
            </w:r>
            <w:r w:rsidRPr="00D63AE2">
              <w:rPr>
                <w:lang w:eastAsia="zh-CN"/>
              </w:rPr>
              <w:t>MAC entity shall:</w:t>
            </w:r>
          </w:p>
          <w:p w14:paraId="33FE8038" w14:textId="3FD2B256" w:rsidR="00E90B43" w:rsidRPr="0006047E" w:rsidRDefault="0006047E" w:rsidP="006C0FDD">
            <w:pPr>
              <w:pStyle w:val="B1"/>
              <w:spacing w:after="40"/>
              <w:rPr>
                <w:color w:val="EE0000"/>
                <w:highlight w:val="yellow"/>
                <w:u w:val="single"/>
              </w:rPr>
            </w:pPr>
            <w:r>
              <w:rPr>
                <w:color w:val="EE0000"/>
                <w:highlight w:val="yellow"/>
                <w:u w:val="single"/>
              </w:rPr>
              <w:t xml:space="preserve">1&gt; </w:t>
            </w:r>
            <w:r w:rsidR="006F077B" w:rsidRPr="0006047E">
              <w:rPr>
                <w:color w:val="EE0000"/>
                <w:highlight w:val="yellow"/>
                <w:u w:val="single"/>
              </w:rPr>
              <w:t xml:space="preserve">if </w:t>
            </w:r>
            <w:r w:rsidR="00E90B43" w:rsidRPr="0006047E">
              <w:rPr>
                <w:color w:val="EE0000"/>
                <w:highlight w:val="yellow"/>
                <w:u w:val="single"/>
              </w:rPr>
              <w:t xml:space="preserve">the </w:t>
            </w:r>
            <w:r w:rsidR="00E90B43" w:rsidRPr="0006047E">
              <w:rPr>
                <w:i/>
                <w:iCs/>
                <w:color w:val="EE0000"/>
                <w:highlight w:val="yellow"/>
                <w:u w:val="single"/>
              </w:rPr>
              <w:t>Access Type</w:t>
            </w:r>
            <w:r w:rsidR="00E90B43" w:rsidRPr="0006047E">
              <w:rPr>
                <w:color w:val="EE0000"/>
                <w:highlight w:val="yellow"/>
                <w:u w:val="single"/>
              </w:rPr>
              <w:t xml:space="preserve"> field in the </w:t>
            </w:r>
            <w:r w:rsidR="00E90B43" w:rsidRPr="0006047E">
              <w:rPr>
                <w:i/>
                <w:iCs/>
                <w:color w:val="EE0000"/>
                <w:highlight w:val="yellow"/>
                <w:u w:val="single"/>
              </w:rPr>
              <w:t>A-IoT Paging</w:t>
            </w:r>
            <w:r w:rsidR="00E90B43" w:rsidRPr="0006047E">
              <w:rPr>
                <w:color w:val="EE0000"/>
                <w:highlight w:val="yellow"/>
                <w:u w:val="single"/>
              </w:rPr>
              <w:t xml:space="preserve"> message indicates CFA and </w:t>
            </w:r>
            <w:r w:rsidR="00EC23D1" w:rsidRPr="0006047E">
              <w:rPr>
                <w:color w:val="EE0000"/>
                <w:highlight w:val="yellow"/>
                <w:u w:val="single"/>
              </w:rPr>
              <w:t>AS ID</w:t>
            </w:r>
            <w:r w:rsidR="00A77786" w:rsidRPr="0006047E">
              <w:rPr>
                <w:color w:val="EE0000"/>
                <w:highlight w:val="yellow"/>
                <w:u w:val="single"/>
              </w:rPr>
              <w:t xml:space="preserve"> is stored</w:t>
            </w:r>
            <w:r w:rsidR="00E90B43" w:rsidRPr="0006047E">
              <w:rPr>
                <w:color w:val="EE0000"/>
                <w:highlight w:val="yellow"/>
                <w:u w:val="single"/>
              </w:rPr>
              <w:t>; or</w:t>
            </w:r>
          </w:p>
          <w:p w14:paraId="71671FCE" w14:textId="3C238521" w:rsidR="00830089" w:rsidRPr="0006047E" w:rsidRDefault="0006047E" w:rsidP="006C0FDD">
            <w:pPr>
              <w:pStyle w:val="B1"/>
              <w:spacing w:after="40"/>
              <w:rPr>
                <w:color w:val="EE0000"/>
                <w:highlight w:val="yellow"/>
                <w:u w:val="single"/>
              </w:rPr>
            </w:pPr>
            <w:r>
              <w:rPr>
                <w:color w:val="EE0000"/>
                <w:highlight w:val="yellow"/>
                <w:u w:val="single"/>
              </w:rPr>
              <w:t xml:space="preserve">1&gt; </w:t>
            </w:r>
            <w:r w:rsidR="00E90B43" w:rsidRPr="0006047E">
              <w:rPr>
                <w:color w:val="EE0000"/>
                <w:highlight w:val="yellow"/>
                <w:u w:val="single"/>
              </w:rPr>
              <w:t xml:space="preserve">if the </w:t>
            </w:r>
            <w:r w:rsidR="00E90B43" w:rsidRPr="0006047E">
              <w:rPr>
                <w:i/>
                <w:iCs/>
                <w:color w:val="EE0000"/>
                <w:highlight w:val="yellow"/>
                <w:u w:val="single"/>
              </w:rPr>
              <w:t>Access Type</w:t>
            </w:r>
            <w:r w:rsidR="00E90B43" w:rsidRPr="0006047E">
              <w:rPr>
                <w:color w:val="EE0000"/>
                <w:highlight w:val="yellow"/>
                <w:u w:val="single"/>
              </w:rPr>
              <w:t xml:space="preserve"> field in the </w:t>
            </w:r>
            <w:r w:rsidR="00E90B43" w:rsidRPr="0006047E">
              <w:rPr>
                <w:i/>
                <w:iCs/>
                <w:color w:val="EE0000"/>
                <w:highlight w:val="yellow"/>
                <w:u w:val="single"/>
              </w:rPr>
              <w:t>A-IoT Paging</w:t>
            </w:r>
            <w:r w:rsidR="00E90B43" w:rsidRPr="0006047E">
              <w:rPr>
                <w:color w:val="EE0000"/>
                <w:highlight w:val="yellow"/>
                <w:u w:val="single"/>
              </w:rPr>
              <w:t xml:space="preserve"> message indicates CBRA and the </w:t>
            </w:r>
            <w:r w:rsidR="00E90B43" w:rsidRPr="0006047E">
              <w:rPr>
                <w:color w:val="EE0000"/>
                <w:highlight w:val="yellow"/>
                <w:u w:val="single"/>
                <w:lang w:eastAsia="zh-CN"/>
              </w:rPr>
              <w:t xml:space="preserve">value of the </w:t>
            </w:r>
            <w:r w:rsidR="00E90B43" w:rsidRPr="0006047E">
              <w:rPr>
                <w:i/>
                <w:iCs/>
                <w:color w:val="EE0000"/>
                <w:highlight w:val="yellow"/>
                <w:u w:val="single"/>
                <w:lang w:eastAsia="zh-CN"/>
              </w:rPr>
              <w:t>Transaction ID</w:t>
            </w:r>
            <w:r w:rsidR="00E90B43" w:rsidRPr="0006047E">
              <w:rPr>
                <w:color w:val="EE0000"/>
                <w:highlight w:val="yellow"/>
                <w:u w:val="single"/>
                <w:lang w:eastAsia="zh-CN"/>
              </w:rPr>
              <w:t xml:space="preserve"> field </w:t>
            </w:r>
            <w:r w:rsidR="00E90B43" w:rsidRPr="0006047E">
              <w:rPr>
                <w:color w:val="EE0000"/>
                <w:highlight w:val="yellow"/>
                <w:u w:val="single"/>
              </w:rPr>
              <w:t xml:space="preserve">in the </w:t>
            </w:r>
            <w:r w:rsidR="00E90B43" w:rsidRPr="0006047E">
              <w:rPr>
                <w:i/>
                <w:iCs/>
                <w:color w:val="EE0000"/>
                <w:highlight w:val="yellow"/>
                <w:u w:val="single"/>
              </w:rPr>
              <w:t>A-IoT Paging</w:t>
            </w:r>
            <w:r w:rsidR="00E90B43" w:rsidRPr="0006047E">
              <w:rPr>
                <w:color w:val="EE0000"/>
                <w:highlight w:val="yellow"/>
                <w:u w:val="single"/>
              </w:rPr>
              <w:t xml:space="preserve"> message </w:t>
            </w:r>
            <w:r w:rsidR="00E90B43" w:rsidRPr="0006047E">
              <w:rPr>
                <w:color w:val="EE0000"/>
                <w:highlight w:val="yellow"/>
                <w:u w:val="single"/>
                <w:lang w:eastAsia="zh-CN"/>
              </w:rPr>
              <w:t>is different from the stored Transaction ID</w:t>
            </w:r>
            <w:r w:rsidR="00830089" w:rsidRPr="0006047E">
              <w:rPr>
                <w:color w:val="EE0000"/>
                <w:highlight w:val="yellow"/>
                <w:u w:val="single"/>
              </w:rPr>
              <w:t>:</w:t>
            </w:r>
          </w:p>
          <w:p w14:paraId="7C84D4F5" w14:textId="27BE4F44" w:rsidR="00C40121" w:rsidRPr="00404F88" w:rsidRDefault="00BC3511" w:rsidP="006C0FDD">
            <w:pPr>
              <w:pStyle w:val="B2"/>
              <w:spacing w:after="40"/>
              <w:rPr>
                <w:color w:val="EE0000"/>
                <w:u w:val="single"/>
                <w:lang w:eastAsia="zh-CN"/>
              </w:rPr>
            </w:pPr>
            <w:r w:rsidRPr="0006047E">
              <w:rPr>
                <w:color w:val="EE0000"/>
                <w:highlight w:val="yellow"/>
                <w:u w:val="single"/>
                <w:lang w:eastAsia="zh-CN"/>
              </w:rPr>
              <w:t>2&gt;</w:t>
            </w:r>
            <w:r w:rsidRPr="0006047E">
              <w:rPr>
                <w:color w:val="EE0000"/>
                <w:highlight w:val="yellow"/>
                <w:u w:val="single"/>
                <w:lang w:eastAsia="zh-CN"/>
              </w:rPr>
              <w:tab/>
            </w:r>
            <w:r w:rsidR="00C953D4" w:rsidRPr="0006047E">
              <w:rPr>
                <w:color w:val="EE0000"/>
                <w:highlight w:val="yellow"/>
                <w:u w:val="single"/>
                <w:lang w:eastAsia="zh-CN"/>
              </w:rPr>
              <w:t xml:space="preserve">consider </w:t>
            </w:r>
            <w:r w:rsidR="00AF6F28" w:rsidRPr="0006047E">
              <w:rPr>
                <w:color w:val="EE0000"/>
                <w:highlight w:val="yellow"/>
                <w:u w:val="single"/>
                <w:lang w:eastAsia="zh-CN"/>
              </w:rPr>
              <w:t>that</w:t>
            </w:r>
            <w:r w:rsidRPr="0006047E">
              <w:rPr>
                <w:color w:val="EE0000"/>
                <w:highlight w:val="yellow"/>
                <w:u w:val="single"/>
                <w:lang w:eastAsia="zh-CN"/>
              </w:rPr>
              <w:t xml:space="preserve"> </w:t>
            </w:r>
            <w:r w:rsidR="00C40121" w:rsidRPr="0006047E">
              <w:rPr>
                <w:color w:val="EE0000"/>
                <w:highlight w:val="yellow"/>
                <w:u w:val="single"/>
                <w:lang w:eastAsia="zh-CN"/>
              </w:rPr>
              <w:t>the</w:t>
            </w:r>
            <w:r w:rsidR="00C32B1D">
              <w:rPr>
                <w:color w:val="EE0000"/>
                <w:highlight w:val="yellow"/>
                <w:u w:val="single"/>
                <w:lang w:eastAsia="zh-CN"/>
              </w:rPr>
              <w:t xml:space="preserve"> previous</w:t>
            </w:r>
            <w:r w:rsidR="00C24B00" w:rsidRPr="0006047E">
              <w:rPr>
                <w:color w:val="EE0000"/>
                <w:highlight w:val="yellow"/>
                <w:u w:val="single"/>
                <w:lang w:eastAsia="zh-CN"/>
              </w:rPr>
              <w:t xml:space="preserve"> procedure</w:t>
            </w:r>
            <w:r w:rsidR="00C32B1D">
              <w:rPr>
                <w:color w:val="EE0000"/>
                <w:highlight w:val="yellow"/>
                <w:u w:val="single"/>
                <w:lang w:eastAsia="zh-CN"/>
              </w:rPr>
              <w:t>,</w:t>
            </w:r>
            <w:r w:rsidR="00C24B00" w:rsidRPr="0006047E">
              <w:rPr>
                <w:color w:val="EE0000"/>
                <w:highlight w:val="yellow"/>
                <w:u w:val="single"/>
                <w:lang w:eastAsia="zh-CN"/>
              </w:rPr>
              <w:t xml:space="preserve"> </w:t>
            </w:r>
            <w:r w:rsidR="001974B6" w:rsidRPr="0006047E">
              <w:rPr>
                <w:color w:val="EE0000"/>
                <w:highlight w:val="yellow"/>
                <w:u w:val="single"/>
                <w:lang w:eastAsia="zh-CN"/>
              </w:rPr>
              <w:t xml:space="preserve">associated </w:t>
            </w:r>
            <w:r w:rsidR="00C83BC5" w:rsidRPr="0006047E">
              <w:rPr>
                <w:color w:val="EE0000"/>
                <w:highlight w:val="yellow"/>
                <w:u w:val="single"/>
                <w:lang w:eastAsia="zh-CN"/>
              </w:rPr>
              <w:t>with</w:t>
            </w:r>
            <w:r w:rsidR="001974B6" w:rsidRPr="0006047E">
              <w:rPr>
                <w:color w:val="EE0000"/>
                <w:highlight w:val="yellow"/>
                <w:u w:val="single"/>
                <w:lang w:eastAsia="zh-CN"/>
              </w:rPr>
              <w:t xml:space="preserve"> the stored AS ID and the stored </w:t>
            </w:r>
            <w:r w:rsidR="00C83BC5" w:rsidRPr="0006047E">
              <w:rPr>
                <w:color w:val="EE0000"/>
                <w:highlight w:val="yellow"/>
                <w:u w:val="single"/>
                <w:lang w:eastAsia="zh-CN"/>
              </w:rPr>
              <w:t xml:space="preserve">Transaction ID, if available, </w:t>
            </w:r>
            <w:proofErr w:type="gramStart"/>
            <w:r w:rsidR="00D73846">
              <w:rPr>
                <w:color w:val="EE0000"/>
                <w:highlight w:val="yellow"/>
                <w:u w:val="single"/>
                <w:lang w:eastAsia="zh-CN"/>
              </w:rPr>
              <w:t>ends</w:t>
            </w:r>
            <w:r w:rsidR="00C40121" w:rsidRPr="0006047E">
              <w:rPr>
                <w:color w:val="EE0000"/>
                <w:highlight w:val="yellow"/>
                <w:u w:val="single"/>
                <w:lang w:eastAsia="zh-CN"/>
              </w:rPr>
              <w:t>;</w:t>
            </w:r>
            <w:proofErr w:type="gramEnd"/>
          </w:p>
          <w:p w14:paraId="5AF9BCC9" w14:textId="2A2D5D62" w:rsidR="00B66A69" w:rsidRPr="00D63AE2" w:rsidRDefault="00B66A69" w:rsidP="006C0FDD">
            <w:pPr>
              <w:pStyle w:val="B1"/>
              <w:spacing w:after="40"/>
            </w:pPr>
            <w:r w:rsidRPr="00D63AE2">
              <w:t>1&gt;</w:t>
            </w:r>
            <w:r w:rsidRPr="00D63AE2">
              <w:tab/>
              <w:t xml:space="preserve">if the </w:t>
            </w:r>
            <w:r w:rsidRPr="00D63AE2">
              <w:rPr>
                <w:i/>
                <w:iCs/>
              </w:rPr>
              <w:t>Access Type</w:t>
            </w:r>
            <w:r w:rsidRPr="00D63AE2">
              <w:t xml:space="preserve"> field in the </w:t>
            </w:r>
            <w:r w:rsidRPr="00D63AE2">
              <w:rPr>
                <w:i/>
                <w:iCs/>
              </w:rPr>
              <w:t>A-IoT Paging</w:t>
            </w:r>
            <w:r w:rsidRPr="00D63AE2">
              <w:t xml:space="preserve"> message indicates CBRA:</w:t>
            </w:r>
          </w:p>
          <w:p w14:paraId="39CC617B" w14:textId="77777777" w:rsidR="00B66A69" w:rsidRPr="00D63AE2" w:rsidRDefault="00B66A69" w:rsidP="006C0FDD">
            <w:pPr>
              <w:pStyle w:val="B2"/>
              <w:spacing w:after="40"/>
              <w:rPr>
                <w:lang w:eastAsia="zh-CN"/>
              </w:rPr>
            </w:pPr>
            <w:r w:rsidRPr="00D63AE2">
              <w:rPr>
                <w:lang w:eastAsia="zh-CN"/>
              </w:rPr>
              <w:t>2&gt;</w:t>
            </w:r>
            <w:r w:rsidRPr="00D63AE2">
              <w:rPr>
                <w:lang w:eastAsia="zh-CN"/>
              </w:rPr>
              <w:tab/>
              <w:t>if the device has no stored Transaction ID; or</w:t>
            </w:r>
          </w:p>
          <w:p w14:paraId="70C48C30" w14:textId="77777777" w:rsidR="00B66A69" w:rsidRPr="00D63AE2" w:rsidRDefault="00B66A69" w:rsidP="006C0FDD">
            <w:pPr>
              <w:pStyle w:val="B2"/>
              <w:spacing w:after="40"/>
              <w:rPr>
                <w:lang w:eastAsia="zh-CN"/>
              </w:rPr>
            </w:pPr>
            <w:r w:rsidRPr="00D63AE2">
              <w:rPr>
                <w:lang w:eastAsia="zh-CN"/>
              </w:rPr>
              <w:t>2&gt;</w:t>
            </w:r>
            <w:r w:rsidRPr="00D63AE2">
              <w:rPr>
                <w:lang w:eastAsia="zh-CN"/>
              </w:rPr>
              <w:tab/>
              <w:t xml:space="preserve">if the value of the </w:t>
            </w:r>
            <w:r w:rsidRPr="00D63AE2">
              <w:rPr>
                <w:i/>
                <w:iCs/>
                <w:lang w:eastAsia="zh-CN"/>
              </w:rPr>
              <w:t>Transaction ID</w:t>
            </w:r>
            <w:r w:rsidRPr="00D63AE2">
              <w:rPr>
                <w:lang w:eastAsia="zh-CN"/>
              </w:rPr>
              <w:t xml:space="preserve"> field is different from the stored Transaction ID; or</w:t>
            </w:r>
          </w:p>
          <w:p w14:paraId="0A2A216F" w14:textId="1786E7D4" w:rsidR="00B66A69" w:rsidRPr="00D63AE2" w:rsidRDefault="00B66A69" w:rsidP="006C0FDD">
            <w:pPr>
              <w:pStyle w:val="B2"/>
              <w:spacing w:after="40"/>
              <w:rPr>
                <w:lang w:eastAsia="zh-CN"/>
              </w:rPr>
            </w:pPr>
            <w:r w:rsidRPr="00D63AE2">
              <w:rPr>
                <w:lang w:eastAsia="zh-CN"/>
              </w:rPr>
              <w:t>2&gt;</w:t>
            </w:r>
            <w:r w:rsidRPr="00D63AE2">
              <w:rPr>
                <w:lang w:eastAsia="zh-CN"/>
              </w:rPr>
              <w:tab/>
              <w:t xml:space="preserve">if the value of the </w:t>
            </w:r>
            <w:r w:rsidRPr="00D63AE2">
              <w:rPr>
                <w:i/>
                <w:iCs/>
                <w:lang w:eastAsia="zh-CN"/>
              </w:rPr>
              <w:t>Transaction ID</w:t>
            </w:r>
            <w:r w:rsidRPr="00D63AE2">
              <w:rPr>
                <w:lang w:eastAsia="zh-CN"/>
              </w:rPr>
              <w:t xml:space="preserve"> field is the same as the stored Transaction ID, and the previous procedure was determined as failed for this Transaction ID as specified in clause 5.5:</w:t>
            </w:r>
          </w:p>
          <w:p w14:paraId="0D514923" w14:textId="2D787148" w:rsidR="00B66A69" w:rsidRPr="004841E8" w:rsidRDefault="00B66A69" w:rsidP="006C0FDD">
            <w:pPr>
              <w:pStyle w:val="B3"/>
              <w:tabs>
                <w:tab w:val="left" w:pos="851"/>
              </w:tabs>
              <w:spacing w:after="40"/>
              <w:rPr>
                <w:lang w:eastAsia="zh-CN"/>
              </w:rPr>
            </w:pPr>
            <w:r w:rsidRPr="004841E8">
              <w:rPr>
                <w:lang w:eastAsia="zh-CN"/>
              </w:rPr>
              <w:t>3&gt;</w:t>
            </w:r>
            <w:r w:rsidRPr="004841E8">
              <w:rPr>
                <w:lang w:eastAsia="zh-CN"/>
              </w:rPr>
              <w:tab/>
              <w:t xml:space="preserve">release the stored AS ID if </w:t>
            </w:r>
            <w:proofErr w:type="gramStart"/>
            <w:r w:rsidRPr="004841E8">
              <w:rPr>
                <w:lang w:eastAsia="zh-CN"/>
              </w:rPr>
              <w:t>any;</w:t>
            </w:r>
            <w:proofErr w:type="gramEnd"/>
          </w:p>
          <w:p w14:paraId="52F69773" w14:textId="5E48FD90" w:rsidR="00B66A69" w:rsidRPr="00D63AE2" w:rsidRDefault="00B66A69" w:rsidP="006C0FDD">
            <w:pPr>
              <w:pStyle w:val="B3"/>
              <w:spacing w:after="40"/>
              <w:rPr>
                <w:lang w:eastAsia="zh-CN"/>
              </w:rPr>
            </w:pPr>
            <w:r w:rsidRPr="00D63AE2">
              <w:rPr>
                <w:lang w:eastAsia="zh-CN"/>
              </w:rPr>
              <w:t>3&gt;</w:t>
            </w:r>
            <w:r w:rsidRPr="00D63AE2">
              <w:rPr>
                <w:lang w:eastAsia="zh-CN"/>
              </w:rPr>
              <w:tab/>
              <w:t xml:space="preserve">store the received value in </w:t>
            </w:r>
            <w:r w:rsidRPr="00D63AE2">
              <w:rPr>
                <w:i/>
                <w:iCs/>
                <w:lang w:eastAsia="zh-CN"/>
              </w:rPr>
              <w:t>Transaction ID</w:t>
            </w:r>
            <w:r w:rsidRPr="00D63AE2">
              <w:rPr>
                <w:lang w:eastAsia="zh-CN"/>
              </w:rPr>
              <w:t xml:space="preserve"> field, if the device has no stored Transaction ID, or replace the previously stored Transaction ID with the current received value, if the value of the </w:t>
            </w:r>
            <w:r w:rsidRPr="00D63AE2">
              <w:rPr>
                <w:i/>
                <w:iCs/>
                <w:lang w:eastAsia="zh-CN"/>
              </w:rPr>
              <w:t>Transaction ID</w:t>
            </w:r>
            <w:r w:rsidRPr="00D63AE2">
              <w:rPr>
                <w:lang w:eastAsia="zh-CN"/>
              </w:rPr>
              <w:t xml:space="preserve"> field is different from the stored Transaction </w:t>
            </w:r>
            <w:proofErr w:type="gramStart"/>
            <w:r w:rsidRPr="00D63AE2">
              <w:rPr>
                <w:lang w:eastAsia="zh-CN"/>
              </w:rPr>
              <w:t>ID;</w:t>
            </w:r>
            <w:proofErr w:type="gramEnd"/>
          </w:p>
          <w:p w14:paraId="625390B7" w14:textId="7A711C59" w:rsidR="00B66A69" w:rsidRPr="00D63AE2" w:rsidRDefault="00B66A69" w:rsidP="006C0FDD">
            <w:pPr>
              <w:pStyle w:val="B3"/>
              <w:spacing w:after="40"/>
              <w:rPr>
                <w:lang w:eastAsia="zh-CN"/>
              </w:rPr>
            </w:pPr>
            <w:r w:rsidRPr="00D63AE2">
              <w:rPr>
                <w:lang w:eastAsia="zh-CN"/>
              </w:rPr>
              <w:t>3&gt;</w:t>
            </w:r>
            <w:r w:rsidRPr="00D63AE2">
              <w:rPr>
                <w:lang w:eastAsia="zh-CN"/>
              </w:rPr>
              <w:tab/>
              <w:t xml:space="preserve">if the </w:t>
            </w:r>
            <w:r w:rsidRPr="00D63AE2">
              <w:rPr>
                <w:i/>
                <w:iCs/>
                <w:lang w:eastAsia="ko-KR"/>
              </w:rPr>
              <w:t>Paging ID Presence Indication</w:t>
            </w:r>
            <w:r w:rsidRPr="00D63AE2">
              <w:rPr>
                <w:lang w:eastAsia="ko-KR"/>
              </w:rPr>
              <w:t xml:space="preserve"> field indicates</w:t>
            </w:r>
            <w:r w:rsidRPr="00D63AE2">
              <w:rPr>
                <w:lang w:eastAsia="zh-CN"/>
              </w:rPr>
              <w:t xml:space="preserve"> </w:t>
            </w:r>
            <w:r w:rsidRPr="00D63AE2">
              <w:rPr>
                <w:i/>
                <w:iCs/>
                <w:lang w:eastAsia="zh-CN"/>
              </w:rPr>
              <w:t>Paging ID</w:t>
            </w:r>
            <w:r w:rsidRPr="00D63AE2">
              <w:rPr>
                <w:lang w:eastAsia="zh-CN"/>
              </w:rPr>
              <w:t xml:space="preserve"> field is absent:</w:t>
            </w:r>
          </w:p>
          <w:p w14:paraId="3AE394AC" w14:textId="0B4789A2" w:rsidR="00B66A69" w:rsidRPr="00D63AE2" w:rsidRDefault="00B66A69" w:rsidP="006C0FDD">
            <w:pPr>
              <w:pStyle w:val="B4"/>
              <w:spacing w:after="40"/>
              <w:rPr>
                <w:lang w:eastAsia="zh-CN"/>
              </w:rPr>
            </w:pPr>
            <w:r w:rsidRPr="00AF6F28">
              <w:rPr>
                <w:highlight w:val="green"/>
                <w:lang w:eastAsia="zh-CN"/>
              </w:rPr>
              <w:t>4&gt;</w:t>
            </w:r>
            <w:r w:rsidRPr="00AF6F28">
              <w:rPr>
                <w:highlight w:val="green"/>
                <w:lang w:eastAsia="zh-CN"/>
              </w:rPr>
              <w:tab/>
              <w:t xml:space="preserve">consider the device is selected and </w:t>
            </w:r>
            <w:r w:rsidRPr="00DF48B6">
              <w:rPr>
                <w:highlight w:val="green"/>
                <w:lang w:eastAsia="zh-CN"/>
              </w:rPr>
              <w:t xml:space="preserve">indicate to the upper </w:t>
            </w:r>
            <w:proofErr w:type="gramStart"/>
            <w:r w:rsidRPr="00DF48B6">
              <w:rPr>
                <w:highlight w:val="green"/>
                <w:lang w:eastAsia="zh-CN"/>
              </w:rPr>
              <w:t>layers;</w:t>
            </w:r>
            <w:proofErr w:type="gramEnd"/>
          </w:p>
          <w:p w14:paraId="47CB5C4E" w14:textId="5277B1FD" w:rsidR="00B66A69" w:rsidRPr="00D63AE2" w:rsidRDefault="00B66A69" w:rsidP="006C0FDD">
            <w:pPr>
              <w:pStyle w:val="B3"/>
              <w:spacing w:after="40"/>
              <w:rPr>
                <w:lang w:eastAsia="zh-CN"/>
              </w:rPr>
            </w:pPr>
            <w:r w:rsidRPr="00D63AE2">
              <w:rPr>
                <w:lang w:eastAsia="zh-CN"/>
              </w:rPr>
              <w:t>3&gt;</w:t>
            </w:r>
            <w:r w:rsidRPr="00D63AE2">
              <w:rPr>
                <w:lang w:eastAsia="zh-CN"/>
              </w:rPr>
              <w:tab/>
              <w:t>else:</w:t>
            </w:r>
          </w:p>
          <w:p w14:paraId="5FA103A9" w14:textId="54F42235" w:rsidR="00B66A69" w:rsidRPr="00DA381A" w:rsidRDefault="00B66A69" w:rsidP="006C0FDD">
            <w:pPr>
              <w:pStyle w:val="B4"/>
              <w:spacing w:after="40"/>
              <w:rPr>
                <w:highlight w:val="green"/>
                <w:lang w:eastAsia="zh-CN"/>
              </w:rPr>
            </w:pPr>
            <w:r w:rsidRPr="00DA381A">
              <w:rPr>
                <w:highlight w:val="green"/>
                <w:lang w:eastAsia="zh-CN"/>
              </w:rPr>
              <w:t>4&gt;</w:t>
            </w:r>
            <w:r w:rsidRPr="00DA381A">
              <w:rPr>
                <w:highlight w:val="green"/>
                <w:lang w:eastAsia="zh-CN"/>
              </w:rPr>
              <w:tab/>
              <w:t xml:space="preserve">forward the value of the </w:t>
            </w:r>
            <w:r w:rsidRPr="00DA381A">
              <w:rPr>
                <w:i/>
                <w:iCs/>
                <w:highlight w:val="green"/>
                <w:lang w:eastAsia="zh-CN"/>
              </w:rPr>
              <w:t>Paging ID</w:t>
            </w:r>
            <w:r w:rsidRPr="00DA381A">
              <w:rPr>
                <w:highlight w:val="green"/>
                <w:lang w:eastAsia="zh-CN"/>
              </w:rPr>
              <w:t xml:space="preserve"> field to the upper </w:t>
            </w:r>
            <w:proofErr w:type="gramStart"/>
            <w:r w:rsidRPr="00DA381A">
              <w:rPr>
                <w:highlight w:val="green"/>
                <w:lang w:eastAsia="zh-CN"/>
              </w:rPr>
              <w:t>layers;</w:t>
            </w:r>
            <w:proofErr w:type="gramEnd"/>
          </w:p>
          <w:p w14:paraId="3F1656BE" w14:textId="34D1294A" w:rsidR="00B66A69" w:rsidRPr="00D63AE2" w:rsidRDefault="00B66A69" w:rsidP="006C0FDD">
            <w:pPr>
              <w:pStyle w:val="B4"/>
              <w:spacing w:after="40"/>
              <w:rPr>
                <w:lang w:eastAsia="zh-CN"/>
              </w:rPr>
            </w:pPr>
            <w:r w:rsidRPr="00DA381A">
              <w:rPr>
                <w:highlight w:val="green"/>
                <w:lang w:eastAsia="zh-CN"/>
              </w:rPr>
              <w:t>4&gt;</w:t>
            </w:r>
            <w:r w:rsidRPr="00DA381A">
              <w:rPr>
                <w:highlight w:val="green"/>
                <w:lang w:eastAsia="zh-CN"/>
              </w:rPr>
              <w:tab/>
              <w:t>if the upper layers indicate that the Paging ID is matched:</w:t>
            </w:r>
          </w:p>
          <w:p w14:paraId="570A8386" w14:textId="472F5BF5" w:rsidR="00B66A69" w:rsidRPr="00D63AE2" w:rsidRDefault="00B66A69" w:rsidP="006C0FDD">
            <w:pPr>
              <w:pStyle w:val="B5"/>
              <w:spacing w:after="40"/>
              <w:rPr>
                <w:lang w:eastAsia="zh-CN"/>
              </w:rPr>
            </w:pPr>
            <w:r w:rsidRPr="00DF48B6">
              <w:rPr>
                <w:lang w:eastAsia="zh-CN"/>
              </w:rPr>
              <w:t>5&gt;</w:t>
            </w:r>
            <w:r w:rsidRPr="00DF48B6">
              <w:rPr>
                <w:lang w:eastAsia="zh-CN"/>
              </w:rPr>
              <w:tab/>
              <w:t xml:space="preserve">consider the device is </w:t>
            </w:r>
            <w:proofErr w:type="gramStart"/>
            <w:r w:rsidRPr="00DF48B6">
              <w:rPr>
                <w:lang w:eastAsia="zh-CN"/>
              </w:rPr>
              <w:t>selected;</w:t>
            </w:r>
            <w:proofErr w:type="gramEnd"/>
          </w:p>
          <w:p w14:paraId="496496FA" w14:textId="5C614B65" w:rsidR="00B66A69" w:rsidRPr="00D63AE2" w:rsidRDefault="00B66A69" w:rsidP="006C0FDD">
            <w:pPr>
              <w:pStyle w:val="B3"/>
              <w:spacing w:after="40"/>
            </w:pPr>
            <w:r w:rsidRPr="00D63AE2">
              <w:t>3&gt;</w:t>
            </w:r>
            <w:r w:rsidRPr="00D63AE2">
              <w:tab/>
              <w:t>if the device is selected:</w:t>
            </w:r>
          </w:p>
          <w:p w14:paraId="3300D2DB" w14:textId="1465303E" w:rsidR="00B66A69" w:rsidRPr="00D63AE2" w:rsidRDefault="00B66A69" w:rsidP="006C0FDD">
            <w:pPr>
              <w:pStyle w:val="B4"/>
              <w:spacing w:after="40"/>
            </w:pPr>
            <w:r w:rsidRPr="00D63AE2">
              <w:t>4&gt;</w:t>
            </w:r>
            <w:r w:rsidRPr="00D63AE2">
              <w:tab/>
              <w:t xml:space="preserve">initiate Contention-Based </w:t>
            </w:r>
            <w:proofErr w:type="gramStart"/>
            <w:r w:rsidRPr="00D63AE2">
              <w:t>Random Access</w:t>
            </w:r>
            <w:proofErr w:type="gramEnd"/>
            <w:r w:rsidRPr="00D63AE2">
              <w:t xml:space="preserve"> procedure as specified in clause </w:t>
            </w:r>
            <w:proofErr w:type="gramStart"/>
            <w:r w:rsidRPr="00D63AE2">
              <w:t>5.3.1;</w:t>
            </w:r>
            <w:proofErr w:type="gramEnd"/>
          </w:p>
          <w:p w14:paraId="70A1D841" w14:textId="23C5F807" w:rsidR="00B66A69" w:rsidRPr="00D63AE2" w:rsidRDefault="00B66A69" w:rsidP="006C0FDD">
            <w:pPr>
              <w:pStyle w:val="B1"/>
              <w:spacing w:after="40"/>
            </w:pPr>
            <w:r w:rsidRPr="00D63AE2">
              <w:t>1&gt;</w:t>
            </w:r>
            <w:r w:rsidRPr="00D63AE2">
              <w:tab/>
              <w:t xml:space="preserve">else (i.e., the </w:t>
            </w:r>
            <w:r w:rsidRPr="00D63AE2">
              <w:rPr>
                <w:i/>
                <w:iCs/>
              </w:rPr>
              <w:t>Access Type</w:t>
            </w:r>
            <w:r w:rsidRPr="00D63AE2">
              <w:t xml:space="preserve"> field in the </w:t>
            </w:r>
            <w:r w:rsidRPr="00D63AE2">
              <w:rPr>
                <w:i/>
                <w:iCs/>
              </w:rPr>
              <w:t>A-IoT Paging</w:t>
            </w:r>
            <w:r w:rsidRPr="00D63AE2">
              <w:t xml:space="preserve"> message indicates CFA):</w:t>
            </w:r>
          </w:p>
          <w:p w14:paraId="0BF22256" w14:textId="77777777" w:rsidR="00B66A69" w:rsidRPr="004841E8" w:rsidRDefault="00B66A69" w:rsidP="006C0FDD">
            <w:pPr>
              <w:pStyle w:val="B2"/>
              <w:spacing w:after="40"/>
              <w:rPr>
                <w:lang w:eastAsia="zh-CN"/>
              </w:rPr>
            </w:pPr>
            <w:r w:rsidRPr="004841E8">
              <w:rPr>
                <w:lang w:eastAsia="zh-CN"/>
              </w:rPr>
              <w:t>2&gt;</w:t>
            </w:r>
            <w:r w:rsidRPr="004841E8">
              <w:rPr>
                <w:lang w:eastAsia="zh-CN"/>
              </w:rPr>
              <w:tab/>
              <w:t xml:space="preserve">release the stored AS ID if </w:t>
            </w:r>
            <w:proofErr w:type="gramStart"/>
            <w:r w:rsidRPr="004841E8">
              <w:rPr>
                <w:lang w:eastAsia="zh-CN"/>
              </w:rPr>
              <w:t>any;</w:t>
            </w:r>
            <w:proofErr w:type="gramEnd"/>
          </w:p>
          <w:p w14:paraId="631C064C" w14:textId="77777777" w:rsidR="00B66A69" w:rsidRPr="004841E8" w:rsidRDefault="00B66A69" w:rsidP="006C0FDD">
            <w:pPr>
              <w:pStyle w:val="B2"/>
              <w:spacing w:after="40"/>
              <w:rPr>
                <w:lang w:eastAsia="zh-CN"/>
              </w:rPr>
            </w:pPr>
            <w:r w:rsidRPr="004841E8">
              <w:rPr>
                <w:lang w:eastAsia="zh-CN"/>
              </w:rPr>
              <w:t>2&gt;</w:t>
            </w:r>
            <w:r w:rsidRPr="004841E8">
              <w:rPr>
                <w:lang w:eastAsia="zh-CN"/>
              </w:rPr>
              <w:tab/>
              <w:t>release the stored Transaction ID</w:t>
            </w:r>
            <w:r w:rsidRPr="004841E8">
              <w:rPr>
                <w:rFonts w:hint="eastAsia"/>
                <w:lang w:eastAsia="zh-CN"/>
              </w:rPr>
              <w:t>,</w:t>
            </w:r>
            <w:r w:rsidRPr="004841E8">
              <w:rPr>
                <w:lang w:eastAsia="zh-CN"/>
              </w:rPr>
              <w:t xml:space="preserve"> if any</w:t>
            </w:r>
          </w:p>
          <w:p w14:paraId="452A6F45" w14:textId="77777777" w:rsidR="00B66A69" w:rsidRPr="00DA381A" w:rsidRDefault="00B66A69" w:rsidP="006C0FDD">
            <w:pPr>
              <w:pStyle w:val="B2"/>
              <w:spacing w:after="40"/>
              <w:rPr>
                <w:highlight w:val="green"/>
                <w:lang w:eastAsia="zh-CN"/>
              </w:rPr>
            </w:pPr>
            <w:r w:rsidRPr="00DA381A">
              <w:rPr>
                <w:highlight w:val="green"/>
                <w:lang w:eastAsia="zh-CN"/>
              </w:rPr>
              <w:t>2&gt;</w:t>
            </w:r>
            <w:r w:rsidRPr="00DA381A">
              <w:rPr>
                <w:highlight w:val="green"/>
                <w:lang w:eastAsia="zh-CN"/>
              </w:rPr>
              <w:tab/>
              <w:t xml:space="preserve">forward the value of the </w:t>
            </w:r>
            <w:r w:rsidRPr="00DA381A">
              <w:rPr>
                <w:i/>
                <w:iCs/>
                <w:highlight w:val="green"/>
                <w:lang w:eastAsia="zh-CN"/>
              </w:rPr>
              <w:t>Paging ID</w:t>
            </w:r>
            <w:r w:rsidRPr="00DA381A">
              <w:rPr>
                <w:highlight w:val="green"/>
                <w:lang w:eastAsia="zh-CN"/>
              </w:rPr>
              <w:t xml:space="preserve"> field to the upper </w:t>
            </w:r>
            <w:proofErr w:type="gramStart"/>
            <w:r w:rsidRPr="00DA381A">
              <w:rPr>
                <w:highlight w:val="green"/>
                <w:lang w:eastAsia="zh-CN"/>
              </w:rPr>
              <w:t>layers;</w:t>
            </w:r>
            <w:proofErr w:type="gramEnd"/>
          </w:p>
          <w:p w14:paraId="07FB85DB" w14:textId="77777777" w:rsidR="00B66A69" w:rsidRPr="007C066F" w:rsidRDefault="00B66A69" w:rsidP="006C0FDD">
            <w:pPr>
              <w:pStyle w:val="B2"/>
              <w:spacing w:after="40"/>
              <w:rPr>
                <w:highlight w:val="green"/>
                <w:lang w:eastAsia="zh-CN"/>
              </w:rPr>
            </w:pPr>
            <w:r w:rsidRPr="00DA381A">
              <w:rPr>
                <w:highlight w:val="green"/>
                <w:lang w:eastAsia="zh-CN"/>
              </w:rPr>
              <w:t>2&gt;</w:t>
            </w:r>
            <w:r w:rsidRPr="00DA381A">
              <w:rPr>
                <w:highlight w:val="green"/>
                <w:lang w:eastAsia="zh-CN"/>
              </w:rPr>
              <w:tab/>
            </w:r>
            <w:r w:rsidRPr="007C066F">
              <w:rPr>
                <w:highlight w:val="green"/>
                <w:lang w:eastAsia="zh-CN"/>
              </w:rPr>
              <w:t>if the upper layers indicate that this Paging ID is matched:</w:t>
            </w:r>
          </w:p>
          <w:p w14:paraId="574AE997" w14:textId="77777777" w:rsidR="00B66A69" w:rsidRPr="00D63AE2" w:rsidRDefault="00B66A69" w:rsidP="006C0FDD">
            <w:pPr>
              <w:pStyle w:val="B3"/>
              <w:spacing w:after="40"/>
              <w:rPr>
                <w:lang w:eastAsia="zh-CN"/>
              </w:rPr>
            </w:pPr>
            <w:r w:rsidRPr="00DF48B6">
              <w:rPr>
                <w:lang w:eastAsia="zh-CN"/>
              </w:rPr>
              <w:t>3&gt;</w:t>
            </w:r>
            <w:r w:rsidRPr="00DF48B6">
              <w:rPr>
                <w:lang w:eastAsia="zh-CN"/>
              </w:rPr>
              <w:tab/>
              <w:t xml:space="preserve">consider the device is </w:t>
            </w:r>
            <w:proofErr w:type="gramStart"/>
            <w:r w:rsidRPr="00DF48B6">
              <w:rPr>
                <w:lang w:eastAsia="zh-CN"/>
              </w:rPr>
              <w:t>selected;</w:t>
            </w:r>
            <w:proofErr w:type="gramEnd"/>
          </w:p>
          <w:p w14:paraId="6B1C3467" w14:textId="77C56359" w:rsidR="00B66A69" w:rsidRPr="00D63AE2" w:rsidRDefault="00B66A69" w:rsidP="006C0FDD">
            <w:pPr>
              <w:pStyle w:val="B3"/>
              <w:spacing w:after="0"/>
            </w:pPr>
            <w:r w:rsidRPr="00D63AE2">
              <w:t>3&gt;</w:t>
            </w:r>
            <w:r w:rsidRPr="00D63AE2">
              <w:tab/>
              <w:t>initiate Contention-Free Access procedure as specified in clause 5.3.2.</w:t>
            </w:r>
          </w:p>
          <w:p w14:paraId="09A43601" w14:textId="77777777" w:rsidR="00C24B00" w:rsidRPr="006C0FDD" w:rsidRDefault="00C24B00" w:rsidP="00CA2FCB">
            <w:pPr>
              <w:pStyle w:val="Heading2"/>
              <w:numPr>
                <w:ilvl w:val="0"/>
                <w:numId w:val="0"/>
              </w:numPr>
              <w:spacing w:before="40" w:after="40"/>
              <w:ind w:left="576" w:hanging="576"/>
              <w:rPr>
                <w:sz w:val="22"/>
                <w:szCs w:val="14"/>
              </w:rPr>
            </w:pPr>
            <w:r w:rsidRPr="006C0FDD">
              <w:rPr>
                <w:sz w:val="22"/>
                <w:szCs w:val="14"/>
              </w:rPr>
              <w:t>5.5</w:t>
            </w:r>
            <w:r w:rsidRPr="006C0FDD">
              <w:rPr>
                <w:sz w:val="22"/>
                <w:szCs w:val="14"/>
              </w:rPr>
              <w:tab/>
              <w:t>Failure detection</w:t>
            </w:r>
          </w:p>
          <w:p w14:paraId="7BB877D6" w14:textId="77802367" w:rsidR="00C24B00" w:rsidRPr="00D63AE2" w:rsidRDefault="00C24B00" w:rsidP="006C0FDD">
            <w:pPr>
              <w:spacing w:after="40"/>
            </w:pPr>
            <w:r w:rsidRPr="00D63AE2">
              <w:t xml:space="preserve">Once the device transmitted the first </w:t>
            </w:r>
            <w:r w:rsidRPr="00D63AE2">
              <w:rPr>
                <w:i/>
                <w:iCs/>
              </w:rPr>
              <w:t>D2R Upper Layer Data Transfer</w:t>
            </w:r>
            <w:r w:rsidRPr="00D63AE2">
              <w:t xml:space="preserve"> message after CBRA procedure, the A-IoT MAC entity shall monitor for </w:t>
            </w:r>
            <w:r w:rsidRPr="00D63AE2">
              <w:rPr>
                <w:i/>
                <w:iCs/>
              </w:rPr>
              <w:t>NACK Feedback</w:t>
            </w:r>
            <w:r w:rsidRPr="00D63AE2">
              <w:t xml:space="preserve"> message until the device receives a </w:t>
            </w:r>
            <w:r w:rsidRPr="00D63AE2">
              <w:rPr>
                <w:i/>
                <w:iCs/>
                <w:lang w:eastAsia="zh-CN"/>
              </w:rPr>
              <w:t xml:space="preserve">A-IoT </w:t>
            </w:r>
            <w:r w:rsidRPr="00D63AE2">
              <w:rPr>
                <w:i/>
                <w:iCs/>
              </w:rPr>
              <w:t>Paging</w:t>
            </w:r>
            <w:r w:rsidRPr="00D63AE2">
              <w:t xml:space="preserve"> message or </w:t>
            </w:r>
            <w:r w:rsidRPr="00D63AE2">
              <w:rPr>
                <w:i/>
                <w:iCs/>
              </w:rPr>
              <w:t>R2D Upper Layer Data Transfer</w:t>
            </w:r>
            <w:r w:rsidRPr="00D63AE2">
              <w:t xml:space="preserve"> message addressed to the device (i.e., the device does not process </w:t>
            </w:r>
            <w:r w:rsidRPr="00D63AE2">
              <w:rPr>
                <w:i/>
                <w:iCs/>
              </w:rPr>
              <w:t>NACK Feedback</w:t>
            </w:r>
            <w:r w:rsidRPr="00D63AE2">
              <w:t xml:space="preserve"> message after that).</w:t>
            </w:r>
          </w:p>
          <w:p w14:paraId="6EDA44C6" w14:textId="77777777" w:rsidR="00C24B00" w:rsidRPr="00D63AE2" w:rsidRDefault="00C24B00" w:rsidP="006C0FDD">
            <w:pPr>
              <w:pStyle w:val="BodyText"/>
              <w:spacing w:after="40"/>
            </w:pPr>
            <w:r w:rsidRPr="00D63AE2">
              <w:t xml:space="preserve">Upon reception of </w:t>
            </w:r>
            <w:r w:rsidRPr="00D63AE2">
              <w:rPr>
                <w:i/>
                <w:iCs/>
              </w:rPr>
              <w:t>NACK Feedback</w:t>
            </w:r>
            <w:r w:rsidRPr="00D63AE2">
              <w:t xml:space="preserve"> message, the A-IoT MAC entity shall:</w:t>
            </w:r>
          </w:p>
          <w:p w14:paraId="468D5FD5" w14:textId="09DB2859" w:rsidR="00C24B00" w:rsidRPr="00D63AE2" w:rsidRDefault="00C24B00" w:rsidP="006C0FDD">
            <w:pPr>
              <w:pStyle w:val="B1"/>
              <w:spacing w:after="40"/>
            </w:pPr>
            <w:r w:rsidRPr="00D63AE2">
              <w:t>1&gt;</w:t>
            </w:r>
            <w:r w:rsidRPr="00D63AE2">
              <w:tab/>
              <w:t xml:space="preserve">for each AS ID entry in the </w:t>
            </w:r>
            <w:r w:rsidRPr="00D63AE2">
              <w:rPr>
                <w:i/>
                <w:iCs/>
              </w:rPr>
              <w:t>NACK Feedback</w:t>
            </w:r>
            <w:r w:rsidRPr="00D63AE2">
              <w:t xml:space="preserve"> message: </w:t>
            </w:r>
          </w:p>
          <w:p w14:paraId="38A24A9E" w14:textId="77777777" w:rsidR="00C24B00" w:rsidRPr="00D63AE2" w:rsidRDefault="00C24B00" w:rsidP="006C0FDD">
            <w:pPr>
              <w:pStyle w:val="B2"/>
              <w:spacing w:after="40"/>
            </w:pPr>
            <w:r w:rsidRPr="00D63AE2">
              <w:t>2&gt;</w:t>
            </w:r>
            <w:r w:rsidRPr="00D63AE2">
              <w:tab/>
              <w:t xml:space="preserve">if </w:t>
            </w:r>
            <w:r w:rsidRPr="00D63AE2">
              <w:rPr>
                <w:lang w:eastAsia="ko-KR"/>
              </w:rPr>
              <w:t xml:space="preserve">the value indicated by the </w:t>
            </w:r>
            <w:r w:rsidRPr="00D63AE2">
              <w:rPr>
                <w:i/>
                <w:iCs/>
                <w:lang w:eastAsia="ko-KR"/>
              </w:rPr>
              <w:t>AS ID</w:t>
            </w:r>
            <w:r w:rsidRPr="00D63AE2">
              <w:rPr>
                <w:lang w:eastAsia="ko-KR"/>
              </w:rPr>
              <w:t xml:space="preserve"> field is identical to the stored AS ID</w:t>
            </w:r>
            <w:r w:rsidRPr="00D63AE2">
              <w:t>:</w:t>
            </w:r>
          </w:p>
          <w:p w14:paraId="451559E1" w14:textId="77777777" w:rsidR="00C24B00" w:rsidRPr="00D63AE2" w:rsidRDefault="00C24B00" w:rsidP="006C0FDD">
            <w:pPr>
              <w:pStyle w:val="B3"/>
              <w:spacing w:after="40"/>
            </w:pPr>
            <w:r w:rsidRPr="00D63AE2">
              <w:t>3&gt;</w:t>
            </w:r>
            <w:r w:rsidRPr="00D63AE2">
              <w:tab/>
            </w:r>
            <w:r w:rsidRPr="006C0FDD">
              <w:rPr>
                <w:highlight w:val="cyan"/>
              </w:rPr>
              <w:t>consider that the current procedure associated with the stored Transaction ID failed</w:t>
            </w:r>
            <w:r w:rsidRPr="00D63AE2">
              <w:t xml:space="preserve">, upon which this procedure of processing </w:t>
            </w:r>
            <w:r w:rsidRPr="00D63AE2">
              <w:rPr>
                <w:i/>
                <w:iCs/>
              </w:rPr>
              <w:t>NACK Feedback</w:t>
            </w:r>
            <w:r w:rsidRPr="00D63AE2">
              <w:t xml:space="preserve"> message ends.</w:t>
            </w:r>
          </w:p>
          <w:p w14:paraId="5F25D558" w14:textId="77777777" w:rsidR="00C24B00" w:rsidRPr="00D63AE2" w:rsidRDefault="00C24B00" w:rsidP="006C0FDD">
            <w:pPr>
              <w:spacing w:after="40"/>
            </w:pPr>
            <w:r w:rsidRPr="00D63AE2">
              <w:t xml:space="preserve">Upon reception of </w:t>
            </w:r>
            <w:r w:rsidRPr="00D63AE2">
              <w:rPr>
                <w:i/>
                <w:iCs/>
                <w:lang w:eastAsia="zh-CN"/>
              </w:rPr>
              <w:t xml:space="preserve">A-IoT </w:t>
            </w:r>
            <w:r w:rsidRPr="00D63AE2">
              <w:rPr>
                <w:i/>
                <w:iCs/>
              </w:rPr>
              <w:t>Paging</w:t>
            </w:r>
            <w:r w:rsidRPr="00D63AE2">
              <w:t xml:space="preserve"> message as specified in clause 5.2, the A-IoT MAC entity shall:</w:t>
            </w:r>
          </w:p>
          <w:p w14:paraId="49766B2F" w14:textId="37A7909C" w:rsidR="00C24B00" w:rsidRPr="00D63AE2" w:rsidRDefault="00C24B00" w:rsidP="006C0FDD">
            <w:pPr>
              <w:pStyle w:val="B1"/>
              <w:spacing w:after="40"/>
            </w:pPr>
            <w:r w:rsidRPr="00D63AE2">
              <w:t>1&gt;</w:t>
            </w:r>
            <w:r w:rsidRPr="00D63AE2">
              <w:tab/>
              <w:t>if CBRA procedure has not been considered as successful as specified in clause 5.3.1.3:</w:t>
            </w:r>
          </w:p>
          <w:p w14:paraId="33A58154" w14:textId="54BF799F" w:rsidR="00D21D2C" w:rsidRPr="00C24B00" w:rsidRDefault="00C24B00" w:rsidP="006C0FDD">
            <w:pPr>
              <w:pStyle w:val="B2"/>
              <w:spacing w:after="40"/>
            </w:pPr>
            <w:r w:rsidRPr="00D63AE2">
              <w:t>2&gt;</w:t>
            </w:r>
            <w:r w:rsidRPr="00D63AE2">
              <w:tab/>
            </w:r>
            <w:r w:rsidRPr="006C0FDD">
              <w:rPr>
                <w:highlight w:val="cyan"/>
              </w:rPr>
              <w:t>consider that the current procedure associated with the stored Transaction ID failed</w:t>
            </w:r>
            <w:r w:rsidRPr="00D63AE2">
              <w:t>.</w:t>
            </w:r>
          </w:p>
        </w:tc>
      </w:tr>
    </w:tbl>
    <w:p w14:paraId="5495ED5B" w14:textId="77777777" w:rsidR="00D21D2C" w:rsidRPr="0055436E" w:rsidRDefault="00D21D2C" w:rsidP="00D21D2C">
      <w:pPr>
        <w:jc w:val="both"/>
        <w:rPr>
          <w:lang w:val="en-GB"/>
        </w:rPr>
      </w:pPr>
    </w:p>
    <w:p w14:paraId="16BFAFFA" w14:textId="77777777" w:rsidR="00D21D2C" w:rsidRDefault="00D21D2C" w:rsidP="00D21D2C">
      <w:pPr>
        <w:pStyle w:val="Heading1"/>
        <w:numPr>
          <w:ilvl w:val="0"/>
          <w:numId w:val="2"/>
        </w:numPr>
      </w:pPr>
      <w:r>
        <w:t>Conclusion</w:t>
      </w:r>
    </w:p>
    <w:p w14:paraId="52CEBD38" w14:textId="77777777" w:rsidR="00D21D2C" w:rsidRDefault="00D21D2C" w:rsidP="00D21D2C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  <w:r>
        <w:rPr>
          <w:lang w:val="en-GB" w:eastAsia="zh-CN"/>
        </w:rPr>
        <w:t xml:space="preserve"> </w:t>
      </w:r>
    </w:p>
    <w:p w14:paraId="263656D4" w14:textId="77777777" w:rsidR="00666878" w:rsidRDefault="00D21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666878" w:rsidRPr="00CD6AED">
        <w:rPr>
          <w:b/>
          <w:noProof/>
        </w:rPr>
        <w:t>Observation 1.</w:t>
      </w:r>
      <w:r w:rsidR="00666878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666878">
        <w:rPr>
          <w:noProof/>
        </w:rPr>
        <w:t xml:space="preserve">For CFA, including </w:t>
      </w:r>
      <w:r w:rsidR="00666878">
        <w:rPr>
          <w:noProof/>
          <w:lang w:eastAsia="x-none"/>
        </w:rPr>
        <w:t xml:space="preserve">transaction ID in </w:t>
      </w:r>
      <w:r w:rsidR="00666878" w:rsidRPr="00CD6AED">
        <w:rPr>
          <w:i/>
          <w:iCs/>
          <w:noProof/>
          <w:lang w:eastAsia="x-none"/>
        </w:rPr>
        <w:t>A-IoT Paging</w:t>
      </w:r>
      <w:r w:rsidR="00666878">
        <w:rPr>
          <w:noProof/>
          <w:lang w:eastAsia="x-none"/>
        </w:rPr>
        <w:t xml:space="preserve"> message could provide future compatibility/flexibility while also allow the network to allow, when required, the usage of CBRA and CFA together (e.g., CFA proc. could be interleaved within a A-IoT CBRA ongoing procedure)</w:t>
      </w:r>
      <w:r w:rsidR="00666878">
        <w:rPr>
          <w:noProof/>
        </w:rPr>
        <w:t>.</w:t>
      </w:r>
    </w:p>
    <w:p w14:paraId="0DADCAE0" w14:textId="77777777" w:rsidR="00666878" w:rsidRDefault="006668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D6AED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D6AED">
        <w:rPr>
          <w:i/>
          <w:iCs/>
          <w:noProof/>
          <w:lang w:eastAsia="x-none"/>
        </w:rPr>
        <w:t>A-IoT Paging</w:t>
      </w:r>
      <w:r>
        <w:rPr>
          <w:noProof/>
          <w:lang w:eastAsia="x-none"/>
        </w:rPr>
        <w:t xml:space="preserve"> message has larger size after including security related information requested by SA3 and might not be as critical to define </w:t>
      </w:r>
      <w:r w:rsidRPr="00CD6AED">
        <w:rPr>
          <w:i/>
          <w:iCs/>
          <w:noProof/>
        </w:rPr>
        <w:t>transaction ID</w:t>
      </w:r>
      <w:r>
        <w:rPr>
          <w:noProof/>
        </w:rPr>
        <w:t xml:space="preserve"> as an optional field in the </w:t>
      </w:r>
      <w:r w:rsidRPr="00CD6AED">
        <w:rPr>
          <w:i/>
          <w:iCs/>
          <w:noProof/>
        </w:rPr>
        <w:t>A-IoT Paging</w:t>
      </w:r>
      <w:r>
        <w:rPr>
          <w:noProof/>
        </w:rPr>
        <w:t xml:space="preserve"> message for CFA (to allow flexibility in future releases, network side and A-IoT deployments)</w:t>
      </w:r>
      <w:r>
        <w:rPr>
          <w:noProof/>
          <w:lang w:eastAsia="x-none"/>
        </w:rPr>
        <w:t>.</w:t>
      </w:r>
    </w:p>
    <w:p w14:paraId="5F4CAE44" w14:textId="77777777" w:rsidR="00666878" w:rsidRDefault="006668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D6AED">
        <w:rPr>
          <w:b/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A-IoT MAC running CR captures in the procedural text when a device is selected to initiate random procedure, as well as, when the current procedure associated with the stored Transaction ID is considered failed; however, there is no explicit description when the ongoing AS/A-IoT procedure is terminated (due to a reception of a subsequent and applicable </w:t>
      </w:r>
      <w:r w:rsidRPr="00CD6AED">
        <w:rPr>
          <w:i/>
          <w:iCs/>
          <w:noProof/>
        </w:rPr>
        <w:t>A-IoT Paging</w:t>
      </w:r>
      <w:r>
        <w:rPr>
          <w:noProof/>
        </w:rPr>
        <w:t xml:space="preserve"> message).</w:t>
      </w:r>
    </w:p>
    <w:p w14:paraId="4555DFA8" w14:textId="12554BEF" w:rsidR="00D21D2C" w:rsidRDefault="00D21D2C" w:rsidP="00D21D2C">
      <w:pPr>
        <w:spacing w:before="240" w:after="120"/>
        <w:jc w:val="both"/>
        <w:rPr>
          <w:iCs/>
          <w:lang w:eastAsia="ja-JP"/>
        </w:rPr>
      </w:pPr>
      <w:r>
        <w:rPr>
          <w:iCs/>
          <w:lang w:eastAsia="ja-JP"/>
        </w:rPr>
        <w:fldChar w:fldCharType="end"/>
      </w:r>
    </w:p>
    <w:p w14:paraId="0A71FDE3" w14:textId="77777777" w:rsidR="00D21D2C" w:rsidRDefault="00D21D2C" w:rsidP="00D21D2C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6161BEDF" w14:textId="77777777" w:rsidR="00666878" w:rsidRDefault="00D21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666878" w:rsidRPr="00E373BF">
        <w:rPr>
          <w:b/>
          <w:noProof/>
        </w:rPr>
        <w:t>Proposal 1.</w:t>
      </w:r>
      <w:r w:rsidR="00666878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666878">
        <w:rPr>
          <w:noProof/>
        </w:rPr>
        <w:t xml:space="preserve">To define </w:t>
      </w:r>
      <w:r w:rsidR="00666878" w:rsidRPr="00E373BF">
        <w:rPr>
          <w:i/>
          <w:iCs/>
          <w:noProof/>
        </w:rPr>
        <w:t>transaction ID</w:t>
      </w:r>
      <w:r w:rsidR="00666878">
        <w:rPr>
          <w:noProof/>
        </w:rPr>
        <w:t xml:space="preserve"> as an optional field in the </w:t>
      </w:r>
      <w:r w:rsidR="00666878" w:rsidRPr="00E373BF">
        <w:rPr>
          <w:i/>
          <w:iCs/>
          <w:noProof/>
        </w:rPr>
        <w:t>A-IoT Paging</w:t>
      </w:r>
      <w:r w:rsidR="00666878">
        <w:rPr>
          <w:noProof/>
        </w:rPr>
        <w:t xml:space="preserve"> message for CFA.</w:t>
      </w:r>
    </w:p>
    <w:p w14:paraId="7DE468E5" w14:textId="77777777" w:rsidR="00666878" w:rsidRDefault="006668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E373BF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If Proposal 1 is agreed, to discuss the handling of an stored Transaction ID when initiating CFA procedure: </w:t>
      </w:r>
      <w:r w:rsidRPr="00E373BF">
        <w:rPr>
          <w:b/>
          <w:bCs/>
          <w:noProof/>
        </w:rPr>
        <w:t>option (1)</w:t>
      </w:r>
      <w:r>
        <w:rPr>
          <w:noProof/>
        </w:rPr>
        <w:t xml:space="preserve"> the device always release the stored AS ID and transaction ID upon initiation of CFA (with this behaviour being the same as in current A-IoT MAC running CR), or </w:t>
      </w:r>
      <w:r w:rsidRPr="00E373BF">
        <w:rPr>
          <w:b/>
          <w:bCs/>
          <w:noProof/>
        </w:rPr>
        <w:t>option (2)</w:t>
      </w:r>
      <w:r>
        <w:rPr>
          <w:noProof/>
        </w:rPr>
        <w:t xml:space="preserve"> the device releases the stored AS ID and transaction ID only when different transaction ID is provided in </w:t>
      </w:r>
      <w:r w:rsidRPr="00E373BF">
        <w:rPr>
          <w:i/>
          <w:iCs/>
          <w:noProof/>
        </w:rPr>
        <w:t>A-IoT Paging</w:t>
      </w:r>
      <w:r>
        <w:rPr>
          <w:noProof/>
        </w:rPr>
        <w:t xml:space="preserve"> message due to the initiation of CFA (with minimal update required in A-IoT MAC running CR)</w:t>
      </w:r>
      <w:r>
        <w:rPr>
          <w:noProof/>
          <w:lang w:eastAsia="zh-CN"/>
        </w:rPr>
        <w:t>.</w:t>
      </w:r>
    </w:p>
    <w:p w14:paraId="3E990B02" w14:textId="77777777" w:rsidR="00666878" w:rsidRDefault="006668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E373BF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Upon receiving the </w:t>
      </w:r>
      <w:r w:rsidRPr="00E373BF">
        <w:rPr>
          <w:i/>
          <w:iCs/>
          <w:noProof/>
          <w:lang w:eastAsia="zh-CN"/>
        </w:rPr>
        <w:t>A-IoT Paging</w:t>
      </w:r>
      <w:r>
        <w:rPr>
          <w:noProof/>
          <w:lang w:eastAsia="zh-CN"/>
        </w:rPr>
        <w:t xml:space="preserve"> message, to capture explicitly in the procedural text when a previous (and ongoing) AS/A-IoT procedure, associated with the stored AS ID and the stored Transaction ID (if available) ends (with an example TP shown within this document). For this, based on A-IoT MAC running CR, the conditions when a previous (and ongoing) procedure is terminated are: </w:t>
      </w:r>
      <w:r w:rsidRPr="00E373BF">
        <w:rPr>
          <w:b/>
          <w:bCs/>
          <w:noProof/>
          <w:lang w:eastAsia="zh-CN"/>
        </w:rPr>
        <w:t>condition (1)</w:t>
      </w:r>
      <w:r>
        <w:rPr>
          <w:noProof/>
          <w:lang w:eastAsia="zh-CN"/>
        </w:rPr>
        <w:t xml:space="preserve"> if the </w:t>
      </w:r>
      <w:r w:rsidRPr="00E373BF">
        <w:rPr>
          <w:i/>
          <w:iCs/>
          <w:noProof/>
          <w:lang w:eastAsia="zh-CN"/>
        </w:rPr>
        <w:t>Access Type</w:t>
      </w:r>
      <w:r>
        <w:rPr>
          <w:noProof/>
          <w:lang w:eastAsia="zh-CN"/>
        </w:rPr>
        <w:t xml:space="preserve"> field in the </w:t>
      </w:r>
      <w:r w:rsidRPr="00E373BF">
        <w:rPr>
          <w:i/>
          <w:iCs/>
          <w:noProof/>
          <w:lang w:eastAsia="zh-CN"/>
        </w:rPr>
        <w:t>A-IoT Paging</w:t>
      </w:r>
      <w:r>
        <w:rPr>
          <w:noProof/>
          <w:lang w:eastAsia="zh-CN"/>
        </w:rPr>
        <w:t xml:space="preserve"> message indicates CFA and AS ID is stored, or </w:t>
      </w:r>
      <w:r w:rsidRPr="00E373BF">
        <w:rPr>
          <w:b/>
          <w:bCs/>
          <w:noProof/>
          <w:lang w:eastAsia="zh-CN"/>
        </w:rPr>
        <w:t>condition (2)</w:t>
      </w:r>
      <w:r>
        <w:rPr>
          <w:noProof/>
          <w:lang w:eastAsia="zh-CN"/>
        </w:rPr>
        <w:t xml:space="preserve"> if the </w:t>
      </w:r>
      <w:r w:rsidRPr="00E373BF">
        <w:rPr>
          <w:i/>
          <w:iCs/>
          <w:noProof/>
          <w:lang w:eastAsia="zh-CN"/>
        </w:rPr>
        <w:t>Access Type</w:t>
      </w:r>
      <w:r>
        <w:rPr>
          <w:noProof/>
          <w:lang w:eastAsia="zh-CN"/>
        </w:rPr>
        <w:t xml:space="preserve"> field in the A</w:t>
      </w:r>
      <w:r w:rsidRPr="00E373BF">
        <w:rPr>
          <w:i/>
          <w:iCs/>
          <w:noProof/>
          <w:lang w:eastAsia="zh-CN"/>
        </w:rPr>
        <w:t xml:space="preserve">-IoT Paging message </w:t>
      </w:r>
      <w:r>
        <w:rPr>
          <w:noProof/>
          <w:lang w:eastAsia="zh-CN"/>
        </w:rPr>
        <w:t xml:space="preserve">indicates CBRA and the value of the Transaction ID field in the </w:t>
      </w:r>
      <w:r w:rsidRPr="00E373BF">
        <w:rPr>
          <w:i/>
          <w:iCs/>
          <w:noProof/>
          <w:lang w:eastAsia="zh-CN"/>
        </w:rPr>
        <w:t>A-IoT Paging</w:t>
      </w:r>
      <w:r>
        <w:rPr>
          <w:noProof/>
          <w:lang w:eastAsia="zh-CN"/>
        </w:rPr>
        <w:t xml:space="preserve"> message is different from the stored Transaction ID.</w:t>
      </w:r>
    </w:p>
    <w:p w14:paraId="0706C176" w14:textId="0EFF6652" w:rsidR="00D21D2C" w:rsidRDefault="00D21D2C" w:rsidP="00D21D2C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29388484" w14:textId="77777777" w:rsidR="00D21D2C" w:rsidRDefault="00D21D2C" w:rsidP="00D21D2C">
      <w:pPr>
        <w:jc w:val="both"/>
        <w:rPr>
          <w:lang w:eastAsia="zh-CN"/>
        </w:rPr>
      </w:pPr>
    </w:p>
    <w:p w14:paraId="78407BB7" w14:textId="77777777" w:rsidR="00D21D2C" w:rsidRDefault="00D21D2C" w:rsidP="00D21D2C">
      <w:pPr>
        <w:pStyle w:val="Heading1"/>
        <w:numPr>
          <w:ilvl w:val="0"/>
          <w:numId w:val="2"/>
        </w:numPr>
      </w:pPr>
      <w:r>
        <w:t>Reference</w:t>
      </w:r>
    </w:p>
    <w:p w14:paraId="3DEE3401" w14:textId="0D422303" w:rsidR="00B73AE9" w:rsidRDefault="00473D4E" w:rsidP="00B73AE9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69" w:name="_Ref205789676"/>
      <w:bookmarkStart w:id="70" w:name="_Ref197062505"/>
      <w:r w:rsidRPr="008A1F76">
        <w:rPr>
          <w:rFonts w:ascii="Times New Roman" w:hAnsi="Times New Roman" w:cs="Times New Roman"/>
          <w:sz w:val="20"/>
        </w:rPr>
        <w:t>[POST130][027][AIoT] MAC Running CR (Huawei)</w:t>
      </w:r>
      <w:r>
        <w:rPr>
          <w:rFonts w:ascii="Times New Roman" w:hAnsi="Times New Roman" w:cs="Times New Roman"/>
          <w:sz w:val="20"/>
        </w:rPr>
        <w:t>,</w:t>
      </w:r>
      <w:r w:rsidR="00B73AE9">
        <w:rPr>
          <w:rFonts w:ascii="Times New Roman" w:hAnsi="Times New Roman" w:cs="Times New Roman"/>
          <w:sz w:val="20"/>
        </w:rPr>
        <w:t xml:space="preserve"> MAC running CR, </w:t>
      </w:r>
      <w:r w:rsidR="00B73AE9" w:rsidRPr="00D00F22">
        <w:rPr>
          <w:rFonts w:ascii="Times New Roman" w:hAnsi="Times New Roman" w:cs="Times New Roman"/>
          <w:sz w:val="20"/>
        </w:rPr>
        <w:t>TS 38.391 V0.0.3 (2025-08)</w:t>
      </w:r>
      <w:r w:rsidR="00B73AE9">
        <w:rPr>
          <w:rFonts w:ascii="Times New Roman" w:hAnsi="Times New Roman" w:cs="Times New Roman"/>
          <w:sz w:val="20"/>
        </w:rPr>
        <w:t>.</w:t>
      </w:r>
      <w:bookmarkEnd w:id="69"/>
    </w:p>
    <w:p w14:paraId="764DCE8C" w14:textId="4C7D4A28" w:rsidR="00B73AE9" w:rsidRPr="007C35A3" w:rsidRDefault="00473D4E" w:rsidP="00B73AE9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71" w:name="_Ref205789430"/>
      <w:bookmarkEnd w:id="70"/>
      <w:r w:rsidRPr="008A1F76">
        <w:rPr>
          <w:rFonts w:ascii="Times New Roman" w:hAnsi="Times New Roman" w:cs="Times New Roman"/>
          <w:sz w:val="20"/>
        </w:rPr>
        <w:t>[POST130][027][AIoT] MAC Running CR (Huawei)</w:t>
      </w:r>
      <w:r>
        <w:rPr>
          <w:rFonts w:ascii="Times New Roman" w:hAnsi="Times New Roman" w:cs="Times New Roman"/>
          <w:sz w:val="20"/>
        </w:rPr>
        <w:t xml:space="preserve">, </w:t>
      </w:r>
      <w:r w:rsidR="00B73AE9">
        <w:rPr>
          <w:rFonts w:ascii="Times New Roman" w:hAnsi="Times New Roman" w:cs="Times New Roman"/>
          <w:sz w:val="20"/>
        </w:rPr>
        <w:t>R</w:t>
      </w:r>
      <w:r w:rsidR="00B73AE9" w:rsidRPr="00CA10BA">
        <w:rPr>
          <w:rFonts w:ascii="Times New Roman" w:hAnsi="Times New Roman" w:cs="Times New Roman"/>
          <w:sz w:val="20"/>
        </w:rPr>
        <w:t>emaining A-IoT MAC open issues</w:t>
      </w:r>
      <w:r w:rsidR="00B73AE9">
        <w:rPr>
          <w:rFonts w:ascii="Times New Roman" w:hAnsi="Times New Roman" w:cs="Times New Roman"/>
          <w:sz w:val="20"/>
        </w:rPr>
        <w:t>.</w:t>
      </w:r>
      <w:bookmarkEnd w:id="71"/>
    </w:p>
    <w:p w14:paraId="231079BF" w14:textId="77777777" w:rsidR="00D21D2C" w:rsidRDefault="00D21D2C" w:rsidP="00D21D2C">
      <w:pPr>
        <w:jc w:val="both"/>
        <w:rPr>
          <w:lang w:eastAsia="zh-CN"/>
        </w:rPr>
      </w:pPr>
    </w:p>
    <w:bookmarkEnd w:id="1"/>
    <w:p w14:paraId="1235A9A8" w14:textId="77777777" w:rsidR="00B73AE9" w:rsidRDefault="00B73AE9" w:rsidP="00D21D2C">
      <w:pPr>
        <w:jc w:val="both"/>
        <w:rPr>
          <w:lang w:eastAsia="zh-CN"/>
        </w:rPr>
      </w:pPr>
    </w:p>
    <w:sectPr w:rsidR="00B73AE9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272FC"/>
    <w:multiLevelType w:val="hybridMultilevel"/>
    <w:tmpl w:val="E46EEFFE"/>
    <w:lvl w:ilvl="0" w:tplc="F1A62E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33CB0"/>
    <w:multiLevelType w:val="hybridMultilevel"/>
    <w:tmpl w:val="DB6C6E1C"/>
    <w:lvl w:ilvl="0" w:tplc="38905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260B50"/>
    <w:multiLevelType w:val="hybridMultilevel"/>
    <w:tmpl w:val="3B5A7CA2"/>
    <w:lvl w:ilvl="0" w:tplc="A86A5FC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C5964"/>
    <w:multiLevelType w:val="hybridMultilevel"/>
    <w:tmpl w:val="4112A142"/>
    <w:lvl w:ilvl="0" w:tplc="B51470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22D50"/>
    <w:multiLevelType w:val="hybridMultilevel"/>
    <w:tmpl w:val="622E0156"/>
    <w:lvl w:ilvl="0" w:tplc="FFFFFFFF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2D33054"/>
    <w:multiLevelType w:val="hybridMultilevel"/>
    <w:tmpl w:val="78A6D7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5779C"/>
    <w:multiLevelType w:val="hybridMultilevel"/>
    <w:tmpl w:val="32D699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77357C"/>
    <w:multiLevelType w:val="hybridMultilevel"/>
    <w:tmpl w:val="6130EF12"/>
    <w:lvl w:ilvl="0" w:tplc="285EF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7B633F5"/>
    <w:multiLevelType w:val="hybridMultilevel"/>
    <w:tmpl w:val="E236E7A2"/>
    <w:lvl w:ilvl="0" w:tplc="1036449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8619CD"/>
    <w:multiLevelType w:val="hybridMultilevel"/>
    <w:tmpl w:val="2CE47E22"/>
    <w:lvl w:ilvl="0" w:tplc="4FB42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5647301"/>
    <w:multiLevelType w:val="multilevel"/>
    <w:tmpl w:val="05804DE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BDE6789"/>
    <w:multiLevelType w:val="hybridMultilevel"/>
    <w:tmpl w:val="8FDC8A22"/>
    <w:lvl w:ilvl="0" w:tplc="1036449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9A3391E"/>
    <w:multiLevelType w:val="hybridMultilevel"/>
    <w:tmpl w:val="172EA4C6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842D21A">
      <w:start w:val="1"/>
      <w:numFmt w:val="decimal"/>
      <w:lvlText w:val="%4."/>
      <w:lvlJc w:val="left"/>
      <w:pPr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C6D00"/>
    <w:multiLevelType w:val="hybridMultilevel"/>
    <w:tmpl w:val="6380C13E"/>
    <w:lvl w:ilvl="0" w:tplc="0C30D04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908CC"/>
    <w:multiLevelType w:val="hybridMultilevel"/>
    <w:tmpl w:val="6D26B1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F970D50C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539D4"/>
    <w:multiLevelType w:val="hybridMultilevel"/>
    <w:tmpl w:val="F1CE0FF2"/>
    <w:lvl w:ilvl="0" w:tplc="6BE4A1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2058D"/>
    <w:multiLevelType w:val="multilevel"/>
    <w:tmpl w:val="74C2058D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28" w15:restartNumberingAfterBreak="0">
    <w:nsid w:val="755C26EA"/>
    <w:multiLevelType w:val="hybridMultilevel"/>
    <w:tmpl w:val="A1723482"/>
    <w:lvl w:ilvl="0" w:tplc="9B12A13A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080934">
    <w:abstractNumId w:val="15"/>
  </w:num>
  <w:num w:numId="2" w16cid:durableId="15513032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25"/>
  </w:num>
  <w:num w:numId="4" w16cid:durableId="951472591">
    <w:abstractNumId w:val="8"/>
  </w:num>
  <w:num w:numId="5" w16cid:durableId="140582985">
    <w:abstractNumId w:val="18"/>
  </w:num>
  <w:num w:numId="6" w16cid:durableId="686640496">
    <w:abstractNumId w:val="23"/>
  </w:num>
  <w:num w:numId="7" w16cid:durableId="1715042058">
    <w:abstractNumId w:val="3"/>
  </w:num>
  <w:num w:numId="8" w16cid:durableId="1682391644">
    <w:abstractNumId w:val="21"/>
  </w:num>
  <w:num w:numId="9" w16cid:durableId="317152260">
    <w:abstractNumId w:val="20"/>
  </w:num>
  <w:num w:numId="10" w16cid:durableId="589001322">
    <w:abstractNumId w:val="13"/>
  </w:num>
  <w:num w:numId="11" w16cid:durableId="628752510">
    <w:abstractNumId w:val="15"/>
  </w:num>
  <w:num w:numId="12" w16cid:durableId="315107864">
    <w:abstractNumId w:val="10"/>
  </w:num>
  <w:num w:numId="13" w16cid:durableId="592202132">
    <w:abstractNumId w:val="5"/>
  </w:num>
  <w:num w:numId="14" w16cid:durableId="2004384790">
    <w:abstractNumId w:val="16"/>
  </w:num>
  <w:num w:numId="15" w16cid:durableId="2060129097">
    <w:abstractNumId w:val="24"/>
  </w:num>
  <w:num w:numId="16" w16cid:durableId="1246526679">
    <w:abstractNumId w:val="17"/>
  </w:num>
  <w:num w:numId="17" w16cid:durableId="1876312909">
    <w:abstractNumId w:val="24"/>
  </w:num>
  <w:num w:numId="18" w16cid:durableId="1505975237">
    <w:abstractNumId w:val="6"/>
  </w:num>
  <w:num w:numId="19" w16cid:durableId="189683803">
    <w:abstractNumId w:val="28"/>
  </w:num>
  <w:num w:numId="20" w16cid:durableId="794182676">
    <w:abstractNumId w:val="2"/>
  </w:num>
  <w:num w:numId="21" w16cid:durableId="1891501076">
    <w:abstractNumId w:val="12"/>
  </w:num>
  <w:num w:numId="22" w16cid:durableId="589629373">
    <w:abstractNumId w:val="19"/>
  </w:num>
  <w:num w:numId="23" w16cid:durableId="853767717">
    <w:abstractNumId w:val="26"/>
  </w:num>
  <w:num w:numId="24" w16cid:durableId="358287247">
    <w:abstractNumId w:val="7"/>
  </w:num>
  <w:num w:numId="25" w16cid:durableId="4694477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4982759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8516359">
    <w:abstractNumId w:val="15"/>
  </w:num>
  <w:num w:numId="28" w16cid:durableId="16953075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3875846">
    <w:abstractNumId w:val="0"/>
  </w:num>
  <w:num w:numId="30" w16cid:durableId="184944788">
    <w:abstractNumId w:val="27"/>
  </w:num>
  <w:num w:numId="31" w16cid:durableId="263193096">
    <w:abstractNumId w:val="4"/>
  </w:num>
  <w:num w:numId="32" w16cid:durableId="81143436">
    <w:abstractNumId w:val="11"/>
  </w:num>
  <w:num w:numId="33" w16cid:durableId="585111924">
    <w:abstractNumId w:val="14"/>
  </w:num>
  <w:num w:numId="34" w16cid:durableId="717628996">
    <w:abstractNumId w:val="15"/>
  </w:num>
  <w:num w:numId="35" w16cid:durableId="1681159240">
    <w:abstractNumId w:val="9"/>
  </w:num>
  <w:num w:numId="36" w16cid:durableId="85951050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2328"/>
    <w:rsid w:val="0000583B"/>
    <w:rsid w:val="00005A6D"/>
    <w:rsid w:val="00007FB8"/>
    <w:rsid w:val="00012F5B"/>
    <w:rsid w:val="00021451"/>
    <w:rsid w:val="00021A5C"/>
    <w:rsid w:val="00021E27"/>
    <w:rsid w:val="0002555B"/>
    <w:rsid w:val="00030495"/>
    <w:rsid w:val="000316DC"/>
    <w:rsid w:val="0003227D"/>
    <w:rsid w:val="0003316F"/>
    <w:rsid w:val="00033241"/>
    <w:rsid w:val="000422C4"/>
    <w:rsid w:val="00042FE3"/>
    <w:rsid w:val="000446AF"/>
    <w:rsid w:val="00047ECA"/>
    <w:rsid w:val="00051CA0"/>
    <w:rsid w:val="000541AA"/>
    <w:rsid w:val="00054827"/>
    <w:rsid w:val="00055B84"/>
    <w:rsid w:val="00056716"/>
    <w:rsid w:val="0006047E"/>
    <w:rsid w:val="000611F5"/>
    <w:rsid w:val="00061E08"/>
    <w:rsid w:val="00062329"/>
    <w:rsid w:val="000630E0"/>
    <w:rsid w:val="00065ADF"/>
    <w:rsid w:val="00083D55"/>
    <w:rsid w:val="000844CF"/>
    <w:rsid w:val="0008463B"/>
    <w:rsid w:val="00085A23"/>
    <w:rsid w:val="000931AB"/>
    <w:rsid w:val="00093231"/>
    <w:rsid w:val="00093E78"/>
    <w:rsid w:val="000A1C05"/>
    <w:rsid w:val="000A21BF"/>
    <w:rsid w:val="000A6BB6"/>
    <w:rsid w:val="000A709B"/>
    <w:rsid w:val="000B2D04"/>
    <w:rsid w:val="000B5481"/>
    <w:rsid w:val="000B560D"/>
    <w:rsid w:val="000B70C8"/>
    <w:rsid w:val="000C0BB1"/>
    <w:rsid w:val="000C0DF0"/>
    <w:rsid w:val="000D2999"/>
    <w:rsid w:val="000D4E59"/>
    <w:rsid w:val="000D5EB1"/>
    <w:rsid w:val="000D7847"/>
    <w:rsid w:val="000E0649"/>
    <w:rsid w:val="000E42E8"/>
    <w:rsid w:val="000E5B40"/>
    <w:rsid w:val="000E5BCA"/>
    <w:rsid w:val="000F3B41"/>
    <w:rsid w:val="000F420D"/>
    <w:rsid w:val="000F56C2"/>
    <w:rsid w:val="000F6BAB"/>
    <w:rsid w:val="000F7878"/>
    <w:rsid w:val="0010033D"/>
    <w:rsid w:val="00101BE8"/>
    <w:rsid w:val="00102A11"/>
    <w:rsid w:val="0010335F"/>
    <w:rsid w:val="00104037"/>
    <w:rsid w:val="00104B74"/>
    <w:rsid w:val="001053E8"/>
    <w:rsid w:val="001059A1"/>
    <w:rsid w:val="001069E2"/>
    <w:rsid w:val="00106AFA"/>
    <w:rsid w:val="001131C3"/>
    <w:rsid w:val="001147D5"/>
    <w:rsid w:val="00116941"/>
    <w:rsid w:val="00117114"/>
    <w:rsid w:val="00117CD4"/>
    <w:rsid w:val="00125CE0"/>
    <w:rsid w:val="00132354"/>
    <w:rsid w:val="00133771"/>
    <w:rsid w:val="00134C54"/>
    <w:rsid w:val="00135663"/>
    <w:rsid w:val="001362F3"/>
    <w:rsid w:val="0013677F"/>
    <w:rsid w:val="00136841"/>
    <w:rsid w:val="00137411"/>
    <w:rsid w:val="00137F95"/>
    <w:rsid w:val="00146345"/>
    <w:rsid w:val="001543D7"/>
    <w:rsid w:val="00157C53"/>
    <w:rsid w:val="00160947"/>
    <w:rsid w:val="0016210B"/>
    <w:rsid w:val="00163CAE"/>
    <w:rsid w:val="001678D7"/>
    <w:rsid w:val="00167BE7"/>
    <w:rsid w:val="001718C1"/>
    <w:rsid w:val="00175810"/>
    <w:rsid w:val="001762A6"/>
    <w:rsid w:val="001766BF"/>
    <w:rsid w:val="001778CC"/>
    <w:rsid w:val="0018256A"/>
    <w:rsid w:val="0018312F"/>
    <w:rsid w:val="001839A4"/>
    <w:rsid w:val="00184396"/>
    <w:rsid w:val="00185A00"/>
    <w:rsid w:val="001864DD"/>
    <w:rsid w:val="001867E1"/>
    <w:rsid w:val="00186943"/>
    <w:rsid w:val="00186F8B"/>
    <w:rsid w:val="00194E4D"/>
    <w:rsid w:val="001954FF"/>
    <w:rsid w:val="00197214"/>
    <w:rsid w:val="001974B6"/>
    <w:rsid w:val="00197B3A"/>
    <w:rsid w:val="001A1537"/>
    <w:rsid w:val="001A2004"/>
    <w:rsid w:val="001A210E"/>
    <w:rsid w:val="001A348F"/>
    <w:rsid w:val="001A3ED1"/>
    <w:rsid w:val="001A4E8B"/>
    <w:rsid w:val="001B2DC3"/>
    <w:rsid w:val="001B38CE"/>
    <w:rsid w:val="001B48F1"/>
    <w:rsid w:val="001B6815"/>
    <w:rsid w:val="001B6DBA"/>
    <w:rsid w:val="001C1751"/>
    <w:rsid w:val="001C2E5D"/>
    <w:rsid w:val="001C3D99"/>
    <w:rsid w:val="001C69B6"/>
    <w:rsid w:val="001C77FB"/>
    <w:rsid w:val="001D136B"/>
    <w:rsid w:val="001D20E6"/>
    <w:rsid w:val="001D7A44"/>
    <w:rsid w:val="001E0B8C"/>
    <w:rsid w:val="001E0FA6"/>
    <w:rsid w:val="001E2EC7"/>
    <w:rsid w:val="001E4BE6"/>
    <w:rsid w:val="001E531D"/>
    <w:rsid w:val="001F1EA6"/>
    <w:rsid w:val="001F36BC"/>
    <w:rsid w:val="00203594"/>
    <w:rsid w:val="00203A77"/>
    <w:rsid w:val="002041B1"/>
    <w:rsid w:val="002044FF"/>
    <w:rsid w:val="002123A3"/>
    <w:rsid w:val="00212BB4"/>
    <w:rsid w:val="00213443"/>
    <w:rsid w:val="00213618"/>
    <w:rsid w:val="002153B2"/>
    <w:rsid w:val="00216F02"/>
    <w:rsid w:val="0022161C"/>
    <w:rsid w:val="002229CC"/>
    <w:rsid w:val="00225E63"/>
    <w:rsid w:val="00232AFF"/>
    <w:rsid w:val="00232E2E"/>
    <w:rsid w:val="00233ED7"/>
    <w:rsid w:val="00240F79"/>
    <w:rsid w:val="002533AD"/>
    <w:rsid w:val="00255586"/>
    <w:rsid w:val="0025611C"/>
    <w:rsid w:val="00256777"/>
    <w:rsid w:val="00261D21"/>
    <w:rsid w:val="00262189"/>
    <w:rsid w:val="00262C7D"/>
    <w:rsid w:val="002631DE"/>
    <w:rsid w:val="00265C2F"/>
    <w:rsid w:val="00267A77"/>
    <w:rsid w:val="00270906"/>
    <w:rsid w:val="0027287C"/>
    <w:rsid w:val="00275713"/>
    <w:rsid w:val="00275B2F"/>
    <w:rsid w:val="002812BC"/>
    <w:rsid w:val="0028265D"/>
    <w:rsid w:val="00287156"/>
    <w:rsid w:val="00290D51"/>
    <w:rsid w:val="00294FE8"/>
    <w:rsid w:val="00295C94"/>
    <w:rsid w:val="002A0D09"/>
    <w:rsid w:val="002A150D"/>
    <w:rsid w:val="002A2FC3"/>
    <w:rsid w:val="002A3D13"/>
    <w:rsid w:val="002A4B50"/>
    <w:rsid w:val="002A4DCF"/>
    <w:rsid w:val="002A5A8A"/>
    <w:rsid w:val="002B3133"/>
    <w:rsid w:val="002B5BB5"/>
    <w:rsid w:val="002B637D"/>
    <w:rsid w:val="002B6D0E"/>
    <w:rsid w:val="002C0444"/>
    <w:rsid w:val="002C0CCD"/>
    <w:rsid w:val="002C39CC"/>
    <w:rsid w:val="002C5671"/>
    <w:rsid w:val="002C5CD0"/>
    <w:rsid w:val="002D0F53"/>
    <w:rsid w:val="002D3EB1"/>
    <w:rsid w:val="002D4F70"/>
    <w:rsid w:val="002D4F98"/>
    <w:rsid w:val="002D6010"/>
    <w:rsid w:val="002D62DE"/>
    <w:rsid w:val="002E07AC"/>
    <w:rsid w:val="002E16C8"/>
    <w:rsid w:val="002E3CB6"/>
    <w:rsid w:val="002E3EC8"/>
    <w:rsid w:val="002E3FCA"/>
    <w:rsid w:val="002E46F5"/>
    <w:rsid w:val="002E4808"/>
    <w:rsid w:val="002F091F"/>
    <w:rsid w:val="002F1C7B"/>
    <w:rsid w:val="002F202A"/>
    <w:rsid w:val="002F3AF5"/>
    <w:rsid w:val="003003DE"/>
    <w:rsid w:val="00300B39"/>
    <w:rsid w:val="00301101"/>
    <w:rsid w:val="0030390F"/>
    <w:rsid w:val="00305609"/>
    <w:rsid w:val="003069DA"/>
    <w:rsid w:val="0030705C"/>
    <w:rsid w:val="003125EE"/>
    <w:rsid w:val="00313E08"/>
    <w:rsid w:val="00317949"/>
    <w:rsid w:val="00320587"/>
    <w:rsid w:val="00321866"/>
    <w:rsid w:val="00321CBC"/>
    <w:rsid w:val="00324C0E"/>
    <w:rsid w:val="00325378"/>
    <w:rsid w:val="00325802"/>
    <w:rsid w:val="003279DE"/>
    <w:rsid w:val="00327D5F"/>
    <w:rsid w:val="00331B3E"/>
    <w:rsid w:val="0033418B"/>
    <w:rsid w:val="00334785"/>
    <w:rsid w:val="00335983"/>
    <w:rsid w:val="00336859"/>
    <w:rsid w:val="0034034A"/>
    <w:rsid w:val="003404D5"/>
    <w:rsid w:val="00347A66"/>
    <w:rsid w:val="0035066A"/>
    <w:rsid w:val="00350698"/>
    <w:rsid w:val="0035086F"/>
    <w:rsid w:val="00351476"/>
    <w:rsid w:val="00354454"/>
    <w:rsid w:val="00354AA4"/>
    <w:rsid w:val="0035786D"/>
    <w:rsid w:val="003612C1"/>
    <w:rsid w:val="00363594"/>
    <w:rsid w:val="003649B2"/>
    <w:rsid w:val="00365927"/>
    <w:rsid w:val="003679B6"/>
    <w:rsid w:val="00367E80"/>
    <w:rsid w:val="003723A0"/>
    <w:rsid w:val="00372B60"/>
    <w:rsid w:val="00376127"/>
    <w:rsid w:val="003810EF"/>
    <w:rsid w:val="00390012"/>
    <w:rsid w:val="00391509"/>
    <w:rsid w:val="003925EE"/>
    <w:rsid w:val="00393F1E"/>
    <w:rsid w:val="00394EC2"/>
    <w:rsid w:val="00395E4E"/>
    <w:rsid w:val="00396EE5"/>
    <w:rsid w:val="003A6AE5"/>
    <w:rsid w:val="003B2408"/>
    <w:rsid w:val="003B2564"/>
    <w:rsid w:val="003B2BB3"/>
    <w:rsid w:val="003B61E9"/>
    <w:rsid w:val="003C08D9"/>
    <w:rsid w:val="003C1507"/>
    <w:rsid w:val="003C5E1D"/>
    <w:rsid w:val="003C6698"/>
    <w:rsid w:val="003C7C93"/>
    <w:rsid w:val="003D0482"/>
    <w:rsid w:val="003D0CFE"/>
    <w:rsid w:val="003D1D0D"/>
    <w:rsid w:val="003D30B8"/>
    <w:rsid w:val="003D4383"/>
    <w:rsid w:val="003D5243"/>
    <w:rsid w:val="003D5815"/>
    <w:rsid w:val="003E41D9"/>
    <w:rsid w:val="003E4BD3"/>
    <w:rsid w:val="003E4E37"/>
    <w:rsid w:val="003E5DB6"/>
    <w:rsid w:val="003E62C1"/>
    <w:rsid w:val="003F4FAE"/>
    <w:rsid w:val="003F5EE6"/>
    <w:rsid w:val="003F76B4"/>
    <w:rsid w:val="00401010"/>
    <w:rsid w:val="004025BE"/>
    <w:rsid w:val="004040A8"/>
    <w:rsid w:val="00404F88"/>
    <w:rsid w:val="00405620"/>
    <w:rsid w:val="00405A00"/>
    <w:rsid w:val="004077FE"/>
    <w:rsid w:val="00414E44"/>
    <w:rsid w:val="004154E1"/>
    <w:rsid w:val="00415B48"/>
    <w:rsid w:val="004160E8"/>
    <w:rsid w:val="00420AF9"/>
    <w:rsid w:val="00420FC9"/>
    <w:rsid w:val="0042215A"/>
    <w:rsid w:val="004235BF"/>
    <w:rsid w:val="00423D6A"/>
    <w:rsid w:val="00425A58"/>
    <w:rsid w:val="004272A2"/>
    <w:rsid w:val="004320E1"/>
    <w:rsid w:val="00444F9C"/>
    <w:rsid w:val="00446022"/>
    <w:rsid w:val="00451C5A"/>
    <w:rsid w:val="004547AE"/>
    <w:rsid w:val="00456994"/>
    <w:rsid w:val="0046351F"/>
    <w:rsid w:val="00466831"/>
    <w:rsid w:val="0047086E"/>
    <w:rsid w:val="00473D4E"/>
    <w:rsid w:val="00474353"/>
    <w:rsid w:val="00480395"/>
    <w:rsid w:val="004805AD"/>
    <w:rsid w:val="00481B4B"/>
    <w:rsid w:val="00483B67"/>
    <w:rsid w:val="004841E8"/>
    <w:rsid w:val="00486699"/>
    <w:rsid w:val="00486DF2"/>
    <w:rsid w:val="00487369"/>
    <w:rsid w:val="004876E6"/>
    <w:rsid w:val="004910AF"/>
    <w:rsid w:val="004930C5"/>
    <w:rsid w:val="00495487"/>
    <w:rsid w:val="004956A8"/>
    <w:rsid w:val="004A0CDE"/>
    <w:rsid w:val="004A2FD6"/>
    <w:rsid w:val="004A3AC0"/>
    <w:rsid w:val="004A3BEE"/>
    <w:rsid w:val="004A3DEB"/>
    <w:rsid w:val="004A49FB"/>
    <w:rsid w:val="004A4F3A"/>
    <w:rsid w:val="004A6422"/>
    <w:rsid w:val="004B3160"/>
    <w:rsid w:val="004B3D36"/>
    <w:rsid w:val="004B41CB"/>
    <w:rsid w:val="004B764D"/>
    <w:rsid w:val="004C2A4C"/>
    <w:rsid w:val="004C2D05"/>
    <w:rsid w:val="004C3944"/>
    <w:rsid w:val="004C3EB6"/>
    <w:rsid w:val="004C6014"/>
    <w:rsid w:val="004C7617"/>
    <w:rsid w:val="004E1512"/>
    <w:rsid w:val="004E5E27"/>
    <w:rsid w:val="004E6244"/>
    <w:rsid w:val="004F3FA4"/>
    <w:rsid w:val="004F4CF9"/>
    <w:rsid w:val="004F75A2"/>
    <w:rsid w:val="0050153B"/>
    <w:rsid w:val="0050192C"/>
    <w:rsid w:val="00502043"/>
    <w:rsid w:val="00502FA6"/>
    <w:rsid w:val="005112D7"/>
    <w:rsid w:val="0051416A"/>
    <w:rsid w:val="0051510B"/>
    <w:rsid w:val="00515314"/>
    <w:rsid w:val="00517481"/>
    <w:rsid w:val="005204B8"/>
    <w:rsid w:val="00521886"/>
    <w:rsid w:val="00521CE1"/>
    <w:rsid w:val="00521DBB"/>
    <w:rsid w:val="005275A9"/>
    <w:rsid w:val="00531CE2"/>
    <w:rsid w:val="0054100D"/>
    <w:rsid w:val="00541056"/>
    <w:rsid w:val="00542A25"/>
    <w:rsid w:val="00542CC6"/>
    <w:rsid w:val="00543981"/>
    <w:rsid w:val="005446CF"/>
    <w:rsid w:val="005478EC"/>
    <w:rsid w:val="0055022E"/>
    <w:rsid w:val="00553C4B"/>
    <w:rsid w:val="0055573F"/>
    <w:rsid w:val="005625C7"/>
    <w:rsid w:val="00563B28"/>
    <w:rsid w:val="005673AF"/>
    <w:rsid w:val="00572A9F"/>
    <w:rsid w:val="0057402B"/>
    <w:rsid w:val="00575B4C"/>
    <w:rsid w:val="00576836"/>
    <w:rsid w:val="005772F6"/>
    <w:rsid w:val="00580541"/>
    <w:rsid w:val="005807C2"/>
    <w:rsid w:val="00581BE1"/>
    <w:rsid w:val="005823A1"/>
    <w:rsid w:val="0058351B"/>
    <w:rsid w:val="00583E43"/>
    <w:rsid w:val="0058765D"/>
    <w:rsid w:val="00587768"/>
    <w:rsid w:val="0059607B"/>
    <w:rsid w:val="005961B4"/>
    <w:rsid w:val="00597CB5"/>
    <w:rsid w:val="00597EC7"/>
    <w:rsid w:val="005A216C"/>
    <w:rsid w:val="005A5432"/>
    <w:rsid w:val="005A56B0"/>
    <w:rsid w:val="005A5842"/>
    <w:rsid w:val="005A6377"/>
    <w:rsid w:val="005B1592"/>
    <w:rsid w:val="005B19BD"/>
    <w:rsid w:val="005B266B"/>
    <w:rsid w:val="005B4701"/>
    <w:rsid w:val="005B7F19"/>
    <w:rsid w:val="005C195E"/>
    <w:rsid w:val="005C438C"/>
    <w:rsid w:val="005C6532"/>
    <w:rsid w:val="005C6801"/>
    <w:rsid w:val="005D025D"/>
    <w:rsid w:val="005D1086"/>
    <w:rsid w:val="005D11BF"/>
    <w:rsid w:val="005D291A"/>
    <w:rsid w:val="005D3CD4"/>
    <w:rsid w:val="005E06E8"/>
    <w:rsid w:val="005E1BC8"/>
    <w:rsid w:val="005E5E8D"/>
    <w:rsid w:val="005E7738"/>
    <w:rsid w:val="005F1AB5"/>
    <w:rsid w:val="00600CBA"/>
    <w:rsid w:val="00602913"/>
    <w:rsid w:val="00602E4E"/>
    <w:rsid w:val="00606561"/>
    <w:rsid w:val="00612454"/>
    <w:rsid w:val="0061265D"/>
    <w:rsid w:val="006143E8"/>
    <w:rsid w:val="00615173"/>
    <w:rsid w:val="00615BB7"/>
    <w:rsid w:val="00616694"/>
    <w:rsid w:val="006170CF"/>
    <w:rsid w:val="00621DD4"/>
    <w:rsid w:val="00622868"/>
    <w:rsid w:val="00623A2F"/>
    <w:rsid w:val="00624E22"/>
    <w:rsid w:val="00642D81"/>
    <w:rsid w:val="00644D1F"/>
    <w:rsid w:val="006468CA"/>
    <w:rsid w:val="00650A2D"/>
    <w:rsid w:val="00653DC3"/>
    <w:rsid w:val="0065540E"/>
    <w:rsid w:val="00655E1E"/>
    <w:rsid w:val="0065648C"/>
    <w:rsid w:val="00656F55"/>
    <w:rsid w:val="00657E6C"/>
    <w:rsid w:val="006632E8"/>
    <w:rsid w:val="00664EB4"/>
    <w:rsid w:val="00666374"/>
    <w:rsid w:val="00666878"/>
    <w:rsid w:val="0067032F"/>
    <w:rsid w:val="00674EDD"/>
    <w:rsid w:val="00676D13"/>
    <w:rsid w:val="00681CC8"/>
    <w:rsid w:val="00684C79"/>
    <w:rsid w:val="00687FEC"/>
    <w:rsid w:val="006916BF"/>
    <w:rsid w:val="00691A6E"/>
    <w:rsid w:val="00692569"/>
    <w:rsid w:val="00692648"/>
    <w:rsid w:val="00692D14"/>
    <w:rsid w:val="006949EC"/>
    <w:rsid w:val="006A033A"/>
    <w:rsid w:val="006A0820"/>
    <w:rsid w:val="006A6BD8"/>
    <w:rsid w:val="006B3946"/>
    <w:rsid w:val="006B6EDD"/>
    <w:rsid w:val="006B708A"/>
    <w:rsid w:val="006B7686"/>
    <w:rsid w:val="006B7A01"/>
    <w:rsid w:val="006C0FDD"/>
    <w:rsid w:val="006C119B"/>
    <w:rsid w:val="006C1DC4"/>
    <w:rsid w:val="006C3487"/>
    <w:rsid w:val="006C6D8B"/>
    <w:rsid w:val="006D246F"/>
    <w:rsid w:val="006D5C38"/>
    <w:rsid w:val="006D67C0"/>
    <w:rsid w:val="006E3F68"/>
    <w:rsid w:val="006E4BB1"/>
    <w:rsid w:val="006E6CAD"/>
    <w:rsid w:val="006E781E"/>
    <w:rsid w:val="006E7B5D"/>
    <w:rsid w:val="006F077B"/>
    <w:rsid w:val="006F3FA7"/>
    <w:rsid w:val="006F53EE"/>
    <w:rsid w:val="00701D46"/>
    <w:rsid w:val="00702959"/>
    <w:rsid w:val="0070633E"/>
    <w:rsid w:val="0070759F"/>
    <w:rsid w:val="00712666"/>
    <w:rsid w:val="00715828"/>
    <w:rsid w:val="00715ED8"/>
    <w:rsid w:val="00720A21"/>
    <w:rsid w:val="00723F24"/>
    <w:rsid w:val="007241B5"/>
    <w:rsid w:val="00724CD3"/>
    <w:rsid w:val="00725195"/>
    <w:rsid w:val="0072681D"/>
    <w:rsid w:val="00726A4D"/>
    <w:rsid w:val="00727CEB"/>
    <w:rsid w:val="00732A1D"/>
    <w:rsid w:val="007342AA"/>
    <w:rsid w:val="00736AA3"/>
    <w:rsid w:val="00736CC5"/>
    <w:rsid w:val="00736D3F"/>
    <w:rsid w:val="00741157"/>
    <w:rsid w:val="0074172B"/>
    <w:rsid w:val="00742781"/>
    <w:rsid w:val="0074398F"/>
    <w:rsid w:val="00745815"/>
    <w:rsid w:val="00750185"/>
    <w:rsid w:val="0075616D"/>
    <w:rsid w:val="0075782B"/>
    <w:rsid w:val="007621D9"/>
    <w:rsid w:val="00762766"/>
    <w:rsid w:val="00763DB3"/>
    <w:rsid w:val="00765CBD"/>
    <w:rsid w:val="00770D60"/>
    <w:rsid w:val="007726E0"/>
    <w:rsid w:val="00772B59"/>
    <w:rsid w:val="00776D76"/>
    <w:rsid w:val="00776DDB"/>
    <w:rsid w:val="00780473"/>
    <w:rsid w:val="00781BCE"/>
    <w:rsid w:val="007A2446"/>
    <w:rsid w:val="007A6A33"/>
    <w:rsid w:val="007B0D1F"/>
    <w:rsid w:val="007B22EC"/>
    <w:rsid w:val="007B2765"/>
    <w:rsid w:val="007B6137"/>
    <w:rsid w:val="007B626A"/>
    <w:rsid w:val="007C066F"/>
    <w:rsid w:val="007C1D64"/>
    <w:rsid w:val="007C24B1"/>
    <w:rsid w:val="007C4873"/>
    <w:rsid w:val="007C6038"/>
    <w:rsid w:val="007D1278"/>
    <w:rsid w:val="007D5044"/>
    <w:rsid w:val="007E1859"/>
    <w:rsid w:val="007E2254"/>
    <w:rsid w:val="007E3A24"/>
    <w:rsid w:val="007E53E9"/>
    <w:rsid w:val="007F4E67"/>
    <w:rsid w:val="007F5B08"/>
    <w:rsid w:val="007F5B12"/>
    <w:rsid w:val="008026F0"/>
    <w:rsid w:val="008065F7"/>
    <w:rsid w:val="00806FE6"/>
    <w:rsid w:val="00807703"/>
    <w:rsid w:val="0081019E"/>
    <w:rsid w:val="00813995"/>
    <w:rsid w:val="008156F2"/>
    <w:rsid w:val="00816ADB"/>
    <w:rsid w:val="00817731"/>
    <w:rsid w:val="00822DBB"/>
    <w:rsid w:val="00824285"/>
    <w:rsid w:val="00825F01"/>
    <w:rsid w:val="008277EC"/>
    <w:rsid w:val="00830089"/>
    <w:rsid w:val="00834ECD"/>
    <w:rsid w:val="008359E9"/>
    <w:rsid w:val="00837504"/>
    <w:rsid w:val="008446BD"/>
    <w:rsid w:val="00844D9C"/>
    <w:rsid w:val="00844F79"/>
    <w:rsid w:val="0084504E"/>
    <w:rsid w:val="00845D8F"/>
    <w:rsid w:val="00845DF6"/>
    <w:rsid w:val="00846166"/>
    <w:rsid w:val="0084781B"/>
    <w:rsid w:val="008506D9"/>
    <w:rsid w:val="0085111B"/>
    <w:rsid w:val="00852485"/>
    <w:rsid w:val="00852A9F"/>
    <w:rsid w:val="008548C2"/>
    <w:rsid w:val="0085579B"/>
    <w:rsid w:val="00857237"/>
    <w:rsid w:val="00857EC6"/>
    <w:rsid w:val="00860E12"/>
    <w:rsid w:val="00861717"/>
    <w:rsid w:val="00863A14"/>
    <w:rsid w:val="00871884"/>
    <w:rsid w:val="008721B4"/>
    <w:rsid w:val="00873A0A"/>
    <w:rsid w:val="00874398"/>
    <w:rsid w:val="00876AD2"/>
    <w:rsid w:val="00883059"/>
    <w:rsid w:val="00884B04"/>
    <w:rsid w:val="00885FC5"/>
    <w:rsid w:val="00887FE5"/>
    <w:rsid w:val="00891D94"/>
    <w:rsid w:val="00896E1C"/>
    <w:rsid w:val="00896F88"/>
    <w:rsid w:val="00897DB6"/>
    <w:rsid w:val="008A3651"/>
    <w:rsid w:val="008A3997"/>
    <w:rsid w:val="008A4D75"/>
    <w:rsid w:val="008A4E85"/>
    <w:rsid w:val="008A59E0"/>
    <w:rsid w:val="008A77DF"/>
    <w:rsid w:val="008B0BB6"/>
    <w:rsid w:val="008B30D8"/>
    <w:rsid w:val="008B3F81"/>
    <w:rsid w:val="008B56A6"/>
    <w:rsid w:val="008C0088"/>
    <w:rsid w:val="008C155A"/>
    <w:rsid w:val="008C6B46"/>
    <w:rsid w:val="008C798D"/>
    <w:rsid w:val="008C7A6A"/>
    <w:rsid w:val="008D10CB"/>
    <w:rsid w:val="008D15E7"/>
    <w:rsid w:val="008D5A21"/>
    <w:rsid w:val="008D5AF2"/>
    <w:rsid w:val="008E0F87"/>
    <w:rsid w:val="008E44A6"/>
    <w:rsid w:val="008E4650"/>
    <w:rsid w:val="008E50F7"/>
    <w:rsid w:val="008F1E9A"/>
    <w:rsid w:val="008F4F67"/>
    <w:rsid w:val="008F6311"/>
    <w:rsid w:val="008F67B4"/>
    <w:rsid w:val="00904947"/>
    <w:rsid w:val="00905EE0"/>
    <w:rsid w:val="00910521"/>
    <w:rsid w:val="00921E6F"/>
    <w:rsid w:val="009237E0"/>
    <w:rsid w:val="00926220"/>
    <w:rsid w:val="00926EDD"/>
    <w:rsid w:val="00930AC1"/>
    <w:rsid w:val="0093108D"/>
    <w:rsid w:val="009311A0"/>
    <w:rsid w:val="00931D99"/>
    <w:rsid w:val="00932ACB"/>
    <w:rsid w:val="00933174"/>
    <w:rsid w:val="00935518"/>
    <w:rsid w:val="009367D0"/>
    <w:rsid w:val="00936C66"/>
    <w:rsid w:val="00940006"/>
    <w:rsid w:val="0094011F"/>
    <w:rsid w:val="00943BDA"/>
    <w:rsid w:val="0094559B"/>
    <w:rsid w:val="00945FCB"/>
    <w:rsid w:val="009469A6"/>
    <w:rsid w:val="00946C2C"/>
    <w:rsid w:val="00952A09"/>
    <w:rsid w:val="009565AA"/>
    <w:rsid w:val="00957C17"/>
    <w:rsid w:val="009601EA"/>
    <w:rsid w:val="00961E41"/>
    <w:rsid w:val="009665E0"/>
    <w:rsid w:val="00970311"/>
    <w:rsid w:val="00971A8C"/>
    <w:rsid w:val="00973AF0"/>
    <w:rsid w:val="00974078"/>
    <w:rsid w:val="0097489E"/>
    <w:rsid w:val="009748BE"/>
    <w:rsid w:val="009752D4"/>
    <w:rsid w:val="00977C69"/>
    <w:rsid w:val="009838C7"/>
    <w:rsid w:val="00983A61"/>
    <w:rsid w:val="00985DDE"/>
    <w:rsid w:val="00987BAE"/>
    <w:rsid w:val="00994C75"/>
    <w:rsid w:val="00994EA1"/>
    <w:rsid w:val="00997632"/>
    <w:rsid w:val="009A07AA"/>
    <w:rsid w:val="009A1975"/>
    <w:rsid w:val="009A2B4D"/>
    <w:rsid w:val="009A6636"/>
    <w:rsid w:val="009A747F"/>
    <w:rsid w:val="009B1EE9"/>
    <w:rsid w:val="009B2F74"/>
    <w:rsid w:val="009B340F"/>
    <w:rsid w:val="009B5904"/>
    <w:rsid w:val="009B5BFC"/>
    <w:rsid w:val="009B7333"/>
    <w:rsid w:val="009C4437"/>
    <w:rsid w:val="009C5B1E"/>
    <w:rsid w:val="009C65D9"/>
    <w:rsid w:val="009D3D5C"/>
    <w:rsid w:val="009D4246"/>
    <w:rsid w:val="009D5175"/>
    <w:rsid w:val="009D57D6"/>
    <w:rsid w:val="009D67F7"/>
    <w:rsid w:val="009D68C4"/>
    <w:rsid w:val="009D6C10"/>
    <w:rsid w:val="009E0ADA"/>
    <w:rsid w:val="009E1C0E"/>
    <w:rsid w:val="009E1C4B"/>
    <w:rsid w:val="009E1D39"/>
    <w:rsid w:val="009E71F8"/>
    <w:rsid w:val="009F124B"/>
    <w:rsid w:val="009F1326"/>
    <w:rsid w:val="009F1E85"/>
    <w:rsid w:val="00A00FBC"/>
    <w:rsid w:val="00A02A2A"/>
    <w:rsid w:val="00A02AE4"/>
    <w:rsid w:val="00A02F70"/>
    <w:rsid w:val="00A03A43"/>
    <w:rsid w:val="00A04895"/>
    <w:rsid w:val="00A06248"/>
    <w:rsid w:val="00A07F2D"/>
    <w:rsid w:val="00A14B77"/>
    <w:rsid w:val="00A16353"/>
    <w:rsid w:val="00A17509"/>
    <w:rsid w:val="00A17953"/>
    <w:rsid w:val="00A23026"/>
    <w:rsid w:val="00A24EE8"/>
    <w:rsid w:val="00A24F61"/>
    <w:rsid w:val="00A250FA"/>
    <w:rsid w:val="00A25DA8"/>
    <w:rsid w:val="00A2694C"/>
    <w:rsid w:val="00A27553"/>
    <w:rsid w:val="00A27589"/>
    <w:rsid w:val="00A31791"/>
    <w:rsid w:val="00A329D5"/>
    <w:rsid w:val="00A3376F"/>
    <w:rsid w:val="00A33F0D"/>
    <w:rsid w:val="00A3658B"/>
    <w:rsid w:val="00A40610"/>
    <w:rsid w:val="00A407DA"/>
    <w:rsid w:val="00A41E52"/>
    <w:rsid w:val="00A43264"/>
    <w:rsid w:val="00A43B13"/>
    <w:rsid w:val="00A43F23"/>
    <w:rsid w:val="00A4565C"/>
    <w:rsid w:val="00A458A4"/>
    <w:rsid w:val="00A514E6"/>
    <w:rsid w:val="00A519C8"/>
    <w:rsid w:val="00A536F4"/>
    <w:rsid w:val="00A55568"/>
    <w:rsid w:val="00A6200B"/>
    <w:rsid w:val="00A63A7B"/>
    <w:rsid w:val="00A730F6"/>
    <w:rsid w:val="00A76885"/>
    <w:rsid w:val="00A77786"/>
    <w:rsid w:val="00A81C7B"/>
    <w:rsid w:val="00A81DA7"/>
    <w:rsid w:val="00A82541"/>
    <w:rsid w:val="00A839CE"/>
    <w:rsid w:val="00A83D1C"/>
    <w:rsid w:val="00A85822"/>
    <w:rsid w:val="00A85EB0"/>
    <w:rsid w:val="00A9102C"/>
    <w:rsid w:val="00A91F40"/>
    <w:rsid w:val="00A93E55"/>
    <w:rsid w:val="00A96505"/>
    <w:rsid w:val="00AA1B1F"/>
    <w:rsid w:val="00AA3188"/>
    <w:rsid w:val="00AA364D"/>
    <w:rsid w:val="00AA5799"/>
    <w:rsid w:val="00AA71F9"/>
    <w:rsid w:val="00AB10C3"/>
    <w:rsid w:val="00AB16C7"/>
    <w:rsid w:val="00AC2966"/>
    <w:rsid w:val="00AC314F"/>
    <w:rsid w:val="00AC400A"/>
    <w:rsid w:val="00AC4370"/>
    <w:rsid w:val="00AC7B42"/>
    <w:rsid w:val="00AD0208"/>
    <w:rsid w:val="00AD52A0"/>
    <w:rsid w:val="00AD77E8"/>
    <w:rsid w:val="00AD7BBD"/>
    <w:rsid w:val="00AD7EB7"/>
    <w:rsid w:val="00AE0378"/>
    <w:rsid w:val="00AE2D08"/>
    <w:rsid w:val="00AE2D1F"/>
    <w:rsid w:val="00AE5DF0"/>
    <w:rsid w:val="00AE749B"/>
    <w:rsid w:val="00AF0CD7"/>
    <w:rsid w:val="00AF6F28"/>
    <w:rsid w:val="00B06031"/>
    <w:rsid w:val="00B1013D"/>
    <w:rsid w:val="00B10259"/>
    <w:rsid w:val="00B129BB"/>
    <w:rsid w:val="00B14A78"/>
    <w:rsid w:val="00B14C47"/>
    <w:rsid w:val="00B151CA"/>
    <w:rsid w:val="00B15821"/>
    <w:rsid w:val="00B2547C"/>
    <w:rsid w:val="00B2715D"/>
    <w:rsid w:val="00B304C9"/>
    <w:rsid w:val="00B33564"/>
    <w:rsid w:val="00B345D2"/>
    <w:rsid w:val="00B3476C"/>
    <w:rsid w:val="00B373EE"/>
    <w:rsid w:val="00B37D9E"/>
    <w:rsid w:val="00B40D70"/>
    <w:rsid w:val="00B42651"/>
    <w:rsid w:val="00B44CBB"/>
    <w:rsid w:val="00B52B59"/>
    <w:rsid w:val="00B55CE7"/>
    <w:rsid w:val="00B567A8"/>
    <w:rsid w:val="00B57F51"/>
    <w:rsid w:val="00B61E16"/>
    <w:rsid w:val="00B65415"/>
    <w:rsid w:val="00B66A69"/>
    <w:rsid w:val="00B720B1"/>
    <w:rsid w:val="00B73AE9"/>
    <w:rsid w:val="00B77DC5"/>
    <w:rsid w:val="00B80354"/>
    <w:rsid w:val="00B803FE"/>
    <w:rsid w:val="00B84163"/>
    <w:rsid w:val="00B85E96"/>
    <w:rsid w:val="00B8661C"/>
    <w:rsid w:val="00B8677B"/>
    <w:rsid w:val="00B8703B"/>
    <w:rsid w:val="00B8775B"/>
    <w:rsid w:val="00B87C75"/>
    <w:rsid w:val="00B912AC"/>
    <w:rsid w:val="00B9233B"/>
    <w:rsid w:val="00B931BD"/>
    <w:rsid w:val="00BA093C"/>
    <w:rsid w:val="00BA3CCD"/>
    <w:rsid w:val="00BA53F6"/>
    <w:rsid w:val="00BB006B"/>
    <w:rsid w:val="00BB43E8"/>
    <w:rsid w:val="00BB4A77"/>
    <w:rsid w:val="00BC14C8"/>
    <w:rsid w:val="00BC32DB"/>
    <w:rsid w:val="00BC3511"/>
    <w:rsid w:val="00BC62FB"/>
    <w:rsid w:val="00BC65A0"/>
    <w:rsid w:val="00BD1BFD"/>
    <w:rsid w:val="00BD1C65"/>
    <w:rsid w:val="00BD271C"/>
    <w:rsid w:val="00BD27A6"/>
    <w:rsid w:val="00BD2C61"/>
    <w:rsid w:val="00BD2C91"/>
    <w:rsid w:val="00BD2FB3"/>
    <w:rsid w:val="00BD3ADD"/>
    <w:rsid w:val="00BE1474"/>
    <w:rsid w:val="00BF266E"/>
    <w:rsid w:val="00BF52E6"/>
    <w:rsid w:val="00C023E5"/>
    <w:rsid w:val="00C0378E"/>
    <w:rsid w:val="00C052EB"/>
    <w:rsid w:val="00C058D9"/>
    <w:rsid w:val="00C05E50"/>
    <w:rsid w:val="00C10552"/>
    <w:rsid w:val="00C14E70"/>
    <w:rsid w:val="00C15BD0"/>
    <w:rsid w:val="00C16E1C"/>
    <w:rsid w:val="00C17D08"/>
    <w:rsid w:val="00C22B50"/>
    <w:rsid w:val="00C22C10"/>
    <w:rsid w:val="00C24B00"/>
    <w:rsid w:val="00C24F39"/>
    <w:rsid w:val="00C2738C"/>
    <w:rsid w:val="00C324F1"/>
    <w:rsid w:val="00C32B1D"/>
    <w:rsid w:val="00C3303F"/>
    <w:rsid w:val="00C33BB7"/>
    <w:rsid w:val="00C34000"/>
    <w:rsid w:val="00C40121"/>
    <w:rsid w:val="00C409D2"/>
    <w:rsid w:val="00C40E26"/>
    <w:rsid w:val="00C40EAE"/>
    <w:rsid w:val="00C41661"/>
    <w:rsid w:val="00C42F62"/>
    <w:rsid w:val="00C44836"/>
    <w:rsid w:val="00C44B31"/>
    <w:rsid w:val="00C45D77"/>
    <w:rsid w:val="00C47266"/>
    <w:rsid w:val="00C5076B"/>
    <w:rsid w:val="00C50AD5"/>
    <w:rsid w:val="00C52317"/>
    <w:rsid w:val="00C54F53"/>
    <w:rsid w:val="00C55BA6"/>
    <w:rsid w:val="00C5620D"/>
    <w:rsid w:val="00C56F6F"/>
    <w:rsid w:val="00C640DE"/>
    <w:rsid w:val="00C643E9"/>
    <w:rsid w:val="00C65E73"/>
    <w:rsid w:val="00C67049"/>
    <w:rsid w:val="00C707B8"/>
    <w:rsid w:val="00C72746"/>
    <w:rsid w:val="00C73969"/>
    <w:rsid w:val="00C7413B"/>
    <w:rsid w:val="00C80133"/>
    <w:rsid w:val="00C8218D"/>
    <w:rsid w:val="00C823D4"/>
    <w:rsid w:val="00C8279C"/>
    <w:rsid w:val="00C82C52"/>
    <w:rsid w:val="00C83BC5"/>
    <w:rsid w:val="00C85349"/>
    <w:rsid w:val="00C87067"/>
    <w:rsid w:val="00C9201E"/>
    <w:rsid w:val="00C953D4"/>
    <w:rsid w:val="00C96501"/>
    <w:rsid w:val="00CA2398"/>
    <w:rsid w:val="00CA2FCB"/>
    <w:rsid w:val="00CA3104"/>
    <w:rsid w:val="00CA6910"/>
    <w:rsid w:val="00CA7B2E"/>
    <w:rsid w:val="00CB0C75"/>
    <w:rsid w:val="00CB248F"/>
    <w:rsid w:val="00CB5A7F"/>
    <w:rsid w:val="00CB65A6"/>
    <w:rsid w:val="00CB7DAB"/>
    <w:rsid w:val="00CC4A57"/>
    <w:rsid w:val="00CC51B7"/>
    <w:rsid w:val="00CC6C27"/>
    <w:rsid w:val="00CD4888"/>
    <w:rsid w:val="00CD49F7"/>
    <w:rsid w:val="00CD64D6"/>
    <w:rsid w:val="00CE2590"/>
    <w:rsid w:val="00CE2EF8"/>
    <w:rsid w:val="00CE62B8"/>
    <w:rsid w:val="00CE63FA"/>
    <w:rsid w:val="00CE64AA"/>
    <w:rsid w:val="00CF323C"/>
    <w:rsid w:val="00CF4936"/>
    <w:rsid w:val="00CF54AE"/>
    <w:rsid w:val="00CF7D20"/>
    <w:rsid w:val="00D008D5"/>
    <w:rsid w:val="00D01FF3"/>
    <w:rsid w:val="00D0408F"/>
    <w:rsid w:val="00D05CB7"/>
    <w:rsid w:val="00D1318C"/>
    <w:rsid w:val="00D132EB"/>
    <w:rsid w:val="00D16713"/>
    <w:rsid w:val="00D20672"/>
    <w:rsid w:val="00D20B6A"/>
    <w:rsid w:val="00D21D2C"/>
    <w:rsid w:val="00D22321"/>
    <w:rsid w:val="00D26FD3"/>
    <w:rsid w:val="00D274A0"/>
    <w:rsid w:val="00D324E5"/>
    <w:rsid w:val="00D33F3F"/>
    <w:rsid w:val="00D34AC9"/>
    <w:rsid w:val="00D34F5B"/>
    <w:rsid w:val="00D35748"/>
    <w:rsid w:val="00D40B18"/>
    <w:rsid w:val="00D42D15"/>
    <w:rsid w:val="00D441B3"/>
    <w:rsid w:val="00D50D84"/>
    <w:rsid w:val="00D51AFF"/>
    <w:rsid w:val="00D526F7"/>
    <w:rsid w:val="00D542DA"/>
    <w:rsid w:val="00D56D46"/>
    <w:rsid w:val="00D56D81"/>
    <w:rsid w:val="00D61E84"/>
    <w:rsid w:val="00D6277F"/>
    <w:rsid w:val="00D66823"/>
    <w:rsid w:val="00D67F42"/>
    <w:rsid w:val="00D707A7"/>
    <w:rsid w:val="00D70F93"/>
    <w:rsid w:val="00D71499"/>
    <w:rsid w:val="00D7171F"/>
    <w:rsid w:val="00D7313B"/>
    <w:rsid w:val="00D73846"/>
    <w:rsid w:val="00D73A87"/>
    <w:rsid w:val="00D73DFB"/>
    <w:rsid w:val="00D76567"/>
    <w:rsid w:val="00D80C9A"/>
    <w:rsid w:val="00D867A1"/>
    <w:rsid w:val="00D93BD0"/>
    <w:rsid w:val="00D95253"/>
    <w:rsid w:val="00D95646"/>
    <w:rsid w:val="00D972B6"/>
    <w:rsid w:val="00DA2950"/>
    <w:rsid w:val="00DA381A"/>
    <w:rsid w:val="00DA58BA"/>
    <w:rsid w:val="00DB0036"/>
    <w:rsid w:val="00DB0418"/>
    <w:rsid w:val="00DB09A6"/>
    <w:rsid w:val="00DB3394"/>
    <w:rsid w:val="00DB40D9"/>
    <w:rsid w:val="00DB4212"/>
    <w:rsid w:val="00DB614A"/>
    <w:rsid w:val="00DC0BF3"/>
    <w:rsid w:val="00DC4E65"/>
    <w:rsid w:val="00DD2174"/>
    <w:rsid w:val="00DD2743"/>
    <w:rsid w:val="00DD2D7C"/>
    <w:rsid w:val="00DD3BB4"/>
    <w:rsid w:val="00DD498F"/>
    <w:rsid w:val="00DD60D7"/>
    <w:rsid w:val="00DD612A"/>
    <w:rsid w:val="00DE3C32"/>
    <w:rsid w:val="00DE4165"/>
    <w:rsid w:val="00DE4AA0"/>
    <w:rsid w:val="00DF3295"/>
    <w:rsid w:val="00DF3EA8"/>
    <w:rsid w:val="00DF428A"/>
    <w:rsid w:val="00DF48B6"/>
    <w:rsid w:val="00DF5888"/>
    <w:rsid w:val="00DF778A"/>
    <w:rsid w:val="00DF7E0D"/>
    <w:rsid w:val="00E040A7"/>
    <w:rsid w:val="00E06453"/>
    <w:rsid w:val="00E07026"/>
    <w:rsid w:val="00E10D44"/>
    <w:rsid w:val="00E1366E"/>
    <w:rsid w:val="00E149F6"/>
    <w:rsid w:val="00E22D32"/>
    <w:rsid w:val="00E23390"/>
    <w:rsid w:val="00E2410D"/>
    <w:rsid w:val="00E24D32"/>
    <w:rsid w:val="00E26695"/>
    <w:rsid w:val="00E27AD3"/>
    <w:rsid w:val="00E3319D"/>
    <w:rsid w:val="00E33C47"/>
    <w:rsid w:val="00E37FC6"/>
    <w:rsid w:val="00E44B2C"/>
    <w:rsid w:val="00E50F68"/>
    <w:rsid w:val="00E52F09"/>
    <w:rsid w:val="00E54484"/>
    <w:rsid w:val="00E546D4"/>
    <w:rsid w:val="00E56746"/>
    <w:rsid w:val="00E60AAA"/>
    <w:rsid w:val="00E62D64"/>
    <w:rsid w:val="00E6562D"/>
    <w:rsid w:val="00E66896"/>
    <w:rsid w:val="00E67755"/>
    <w:rsid w:val="00E67E87"/>
    <w:rsid w:val="00E71ADA"/>
    <w:rsid w:val="00E7314A"/>
    <w:rsid w:val="00E74A8A"/>
    <w:rsid w:val="00E777E7"/>
    <w:rsid w:val="00E77CB6"/>
    <w:rsid w:val="00E80AEB"/>
    <w:rsid w:val="00E84138"/>
    <w:rsid w:val="00E90B43"/>
    <w:rsid w:val="00E96623"/>
    <w:rsid w:val="00EA2130"/>
    <w:rsid w:val="00EA32BB"/>
    <w:rsid w:val="00EB07BF"/>
    <w:rsid w:val="00EB38F1"/>
    <w:rsid w:val="00EB40E8"/>
    <w:rsid w:val="00EB410E"/>
    <w:rsid w:val="00EC2241"/>
    <w:rsid w:val="00EC23D1"/>
    <w:rsid w:val="00EC3444"/>
    <w:rsid w:val="00EC4E79"/>
    <w:rsid w:val="00ED174B"/>
    <w:rsid w:val="00ED1FE9"/>
    <w:rsid w:val="00ED27B6"/>
    <w:rsid w:val="00ED420D"/>
    <w:rsid w:val="00ED5B0C"/>
    <w:rsid w:val="00ED7D99"/>
    <w:rsid w:val="00EE17C0"/>
    <w:rsid w:val="00EE1F11"/>
    <w:rsid w:val="00EE29CA"/>
    <w:rsid w:val="00EE48E7"/>
    <w:rsid w:val="00EE4BA3"/>
    <w:rsid w:val="00EE6851"/>
    <w:rsid w:val="00EF08E8"/>
    <w:rsid w:val="00EF6E6F"/>
    <w:rsid w:val="00F022BE"/>
    <w:rsid w:val="00F03C36"/>
    <w:rsid w:val="00F05647"/>
    <w:rsid w:val="00F07525"/>
    <w:rsid w:val="00F12A92"/>
    <w:rsid w:val="00F137ED"/>
    <w:rsid w:val="00F14CFE"/>
    <w:rsid w:val="00F158D1"/>
    <w:rsid w:val="00F22652"/>
    <w:rsid w:val="00F255B3"/>
    <w:rsid w:val="00F258F6"/>
    <w:rsid w:val="00F30782"/>
    <w:rsid w:val="00F33F57"/>
    <w:rsid w:val="00F40DB2"/>
    <w:rsid w:val="00F457B3"/>
    <w:rsid w:val="00F47F62"/>
    <w:rsid w:val="00F50AD8"/>
    <w:rsid w:val="00F53AAC"/>
    <w:rsid w:val="00F5693A"/>
    <w:rsid w:val="00F603FC"/>
    <w:rsid w:val="00F608F9"/>
    <w:rsid w:val="00F60FE6"/>
    <w:rsid w:val="00F64C78"/>
    <w:rsid w:val="00F64E0D"/>
    <w:rsid w:val="00F65F61"/>
    <w:rsid w:val="00F66CBB"/>
    <w:rsid w:val="00F67062"/>
    <w:rsid w:val="00F70A16"/>
    <w:rsid w:val="00F738F6"/>
    <w:rsid w:val="00F73A55"/>
    <w:rsid w:val="00F73D66"/>
    <w:rsid w:val="00F7474F"/>
    <w:rsid w:val="00F84281"/>
    <w:rsid w:val="00F84A77"/>
    <w:rsid w:val="00F867B6"/>
    <w:rsid w:val="00F873C0"/>
    <w:rsid w:val="00F90B37"/>
    <w:rsid w:val="00F926BE"/>
    <w:rsid w:val="00F92A07"/>
    <w:rsid w:val="00F97870"/>
    <w:rsid w:val="00FA6ACB"/>
    <w:rsid w:val="00FB5406"/>
    <w:rsid w:val="00FC0D6E"/>
    <w:rsid w:val="00FC2A57"/>
    <w:rsid w:val="00FC2F9B"/>
    <w:rsid w:val="00FC454E"/>
    <w:rsid w:val="00FC77DC"/>
    <w:rsid w:val="00FC7811"/>
    <w:rsid w:val="00FD02BB"/>
    <w:rsid w:val="00FD1A5F"/>
    <w:rsid w:val="00FD1E2E"/>
    <w:rsid w:val="00FD53E5"/>
    <w:rsid w:val="00FD644D"/>
    <w:rsid w:val="00FD68F8"/>
    <w:rsid w:val="00FE4D83"/>
    <w:rsid w:val="00FE6F5A"/>
    <w:rsid w:val="00FE75E7"/>
    <w:rsid w:val="00FF03BD"/>
    <w:rsid w:val="00FF111E"/>
    <w:rsid w:val="00FF3007"/>
    <w:rsid w:val="00FF33AE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DAD1930E-53B8-4FA4-ADD4-26270C6C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27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27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27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27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27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27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27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qFormat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7241B5"/>
    <w:rPr>
      <w:rFonts w:eastAsia="SimSu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24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50153B"/>
    <w:pPr>
      <w:tabs>
        <w:tab w:val="left" w:pos="1622"/>
      </w:tabs>
      <w:spacing w:after="0"/>
      <w:ind w:left="1622" w:hanging="363"/>
      <w:textAlignment w:val="baseline"/>
    </w:pPr>
    <w:rPr>
      <w:rFonts w:ascii="Arial" w:eastAsia="Times New Roman" w:hAnsi="Arial"/>
      <w:lang w:val="en-GB" w:eastAsia="ja-JP"/>
    </w:rPr>
  </w:style>
  <w:style w:type="character" w:customStyle="1" w:styleId="Doc-text2Char">
    <w:name w:val="Doc-text2 Char"/>
    <w:link w:val="Doc-text2"/>
    <w:qFormat/>
    <w:rsid w:val="0050153B"/>
    <w:rPr>
      <w:rFonts w:ascii="Arial" w:eastAsia="Times New Roman" w:hAnsi="Arial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50153B"/>
    <w:pPr>
      <w:numPr>
        <w:numId w:val="17"/>
      </w:numPr>
      <w:spacing w:before="60" w:after="0"/>
      <w:textAlignment w:val="baseline"/>
    </w:pPr>
    <w:rPr>
      <w:rFonts w:ascii="Arial" w:eastAsia="Times New Roman" w:hAnsi="Arial"/>
      <w:b/>
      <w:lang w:val="en-GB" w:eastAsia="ja-JP"/>
    </w:rPr>
  </w:style>
  <w:style w:type="character" w:styleId="Hyperlink">
    <w:name w:val="Hyperlink"/>
    <w:basedOn w:val="DefaultParagraphFont"/>
    <w:uiPriority w:val="99"/>
    <w:unhideWhenUsed/>
    <w:qFormat/>
    <w:rsid w:val="0050153B"/>
    <w:rPr>
      <w:color w:val="0563C1" w:themeColor="hyperlink"/>
      <w:u w:val="single"/>
    </w:rPr>
  </w:style>
  <w:style w:type="paragraph" w:customStyle="1" w:styleId="Mainbody">
    <w:name w:val="Main body"/>
    <w:basedOn w:val="Normal"/>
    <w:link w:val="MainbodyChar"/>
    <w:qFormat/>
    <w:rsid w:val="00423D6A"/>
    <w:pPr>
      <w:overflowPunct/>
      <w:autoSpaceDE/>
      <w:autoSpaceDN/>
      <w:adjustRightInd/>
      <w:spacing w:before="120" w:after="0" w:line="360" w:lineRule="auto"/>
    </w:pPr>
    <w:rPr>
      <w:rFonts w:ascii="Arial" w:eastAsia="Malgun Gothic" w:hAnsi="Arial" w:cs="Arial"/>
      <w:lang w:val="en-GB" w:eastAsia="ja-JP"/>
    </w:rPr>
  </w:style>
  <w:style w:type="character" w:customStyle="1" w:styleId="MainbodyChar">
    <w:name w:val="Main body Char"/>
    <w:link w:val="Mainbody"/>
    <w:rsid w:val="00423D6A"/>
    <w:rPr>
      <w:rFonts w:ascii="Arial" w:eastAsia="Malgun Gothic" w:hAnsi="Arial" w:cs="Arial"/>
      <w:lang w:val="en-GB" w:eastAsia="ja-JP"/>
    </w:rPr>
  </w:style>
  <w:style w:type="table" w:customStyle="1" w:styleId="TableGrid3">
    <w:name w:val="Table Grid3"/>
    <w:basedOn w:val="TableNormal"/>
    <w:next w:val="TableGrid"/>
    <w:uiPriority w:val="39"/>
    <w:rsid w:val="00A27589"/>
    <w:rPr>
      <w:rFonts w:eastAsia="SimSu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Char"/>
    <w:qFormat/>
    <w:rsid w:val="00681CC8"/>
    <w:pPr>
      <w:overflowPunct/>
      <w:autoSpaceDE/>
      <w:autoSpaceDN/>
      <w:adjustRightInd/>
      <w:ind w:left="568" w:hanging="284"/>
    </w:pPr>
    <w:rPr>
      <w:lang w:val="en-GB"/>
    </w:rPr>
  </w:style>
  <w:style w:type="paragraph" w:customStyle="1" w:styleId="EditorsNote">
    <w:name w:val="Editor's Note"/>
    <w:basedOn w:val="Normal"/>
    <w:qFormat/>
    <w:rsid w:val="00681CC8"/>
    <w:pPr>
      <w:keepLines/>
      <w:overflowPunct/>
      <w:autoSpaceDE/>
      <w:autoSpaceDN/>
      <w:adjustRightInd/>
      <w:ind w:left="1418" w:hanging="1134"/>
    </w:pPr>
    <w:rPr>
      <w:color w:val="FF0000"/>
      <w:lang w:val="en-GB"/>
    </w:rPr>
  </w:style>
  <w:style w:type="character" w:customStyle="1" w:styleId="B1Char">
    <w:name w:val="B1 Char"/>
    <w:link w:val="B1"/>
    <w:qFormat/>
    <w:rsid w:val="00681CC8"/>
    <w:rPr>
      <w:rFonts w:ascii="Times New Roman" w:eastAsia="SimSun" w:hAnsi="Times New Roman"/>
      <w:lang w:val="en-GB"/>
    </w:rPr>
  </w:style>
  <w:style w:type="table" w:customStyle="1" w:styleId="1">
    <w:name w:val="网格型1"/>
    <w:basedOn w:val="TableNormal"/>
    <w:next w:val="TableGrid"/>
    <w:uiPriority w:val="39"/>
    <w:qFormat/>
    <w:rsid w:val="00146345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2">
    <w:name w:val="List Number 2"/>
    <w:basedOn w:val="Normal"/>
    <w:qFormat/>
    <w:rsid w:val="00B66A69"/>
    <w:pPr>
      <w:numPr>
        <w:numId w:val="29"/>
      </w:numPr>
      <w:tabs>
        <w:tab w:val="clear" w:pos="643"/>
      </w:tabs>
      <w:overflowPunct/>
      <w:autoSpaceDE/>
      <w:autoSpaceDN/>
      <w:adjustRightInd/>
      <w:ind w:left="0" w:firstLine="0"/>
      <w:contextualSpacing/>
    </w:pPr>
    <w:rPr>
      <w:lang w:val="en-GB"/>
    </w:rPr>
  </w:style>
  <w:style w:type="paragraph" w:customStyle="1" w:styleId="B2">
    <w:name w:val="B2"/>
    <w:basedOn w:val="Normal"/>
    <w:link w:val="B2Char"/>
    <w:qFormat/>
    <w:rsid w:val="00B66A69"/>
    <w:pPr>
      <w:overflowPunct/>
      <w:autoSpaceDE/>
      <w:autoSpaceDN/>
      <w:adjustRightInd/>
      <w:ind w:left="851" w:hanging="284"/>
    </w:pPr>
    <w:rPr>
      <w:lang w:val="en-GB"/>
    </w:rPr>
  </w:style>
  <w:style w:type="paragraph" w:customStyle="1" w:styleId="B3">
    <w:name w:val="B3"/>
    <w:basedOn w:val="Normal"/>
    <w:link w:val="B3Char"/>
    <w:qFormat/>
    <w:rsid w:val="00B66A69"/>
    <w:pPr>
      <w:overflowPunct/>
      <w:autoSpaceDE/>
      <w:autoSpaceDN/>
      <w:adjustRightInd/>
      <w:ind w:left="1135" w:hanging="284"/>
    </w:pPr>
    <w:rPr>
      <w:lang w:val="en-GB"/>
    </w:rPr>
  </w:style>
  <w:style w:type="paragraph" w:customStyle="1" w:styleId="B4">
    <w:name w:val="B4"/>
    <w:basedOn w:val="Normal"/>
    <w:link w:val="B4Char"/>
    <w:qFormat/>
    <w:rsid w:val="00B66A69"/>
    <w:pPr>
      <w:overflowPunct/>
      <w:autoSpaceDE/>
      <w:autoSpaceDN/>
      <w:adjustRightInd/>
      <w:ind w:left="1418" w:hanging="284"/>
    </w:pPr>
    <w:rPr>
      <w:lang w:val="en-GB"/>
    </w:rPr>
  </w:style>
  <w:style w:type="paragraph" w:customStyle="1" w:styleId="B5">
    <w:name w:val="B5"/>
    <w:basedOn w:val="Normal"/>
    <w:qFormat/>
    <w:rsid w:val="00B66A69"/>
    <w:pPr>
      <w:overflowPunct/>
      <w:autoSpaceDE/>
      <w:autoSpaceDN/>
      <w:adjustRightInd/>
      <w:ind w:left="1702" w:hanging="284"/>
    </w:pPr>
    <w:rPr>
      <w:lang w:val="en-GB"/>
    </w:rPr>
  </w:style>
  <w:style w:type="character" w:customStyle="1" w:styleId="B2Char">
    <w:name w:val="B2 Char"/>
    <w:link w:val="B2"/>
    <w:qFormat/>
    <w:rsid w:val="00B66A69"/>
    <w:rPr>
      <w:rFonts w:ascii="Times New Roman" w:eastAsia="SimSun" w:hAnsi="Times New Roman"/>
      <w:lang w:val="en-GB"/>
    </w:rPr>
  </w:style>
  <w:style w:type="character" w:customStyle="1" w:styleId="B3Char">
    <w:name w:val="B3 Char"/>
    <w:link w:val="B3"/>
    <w:qFormat/>
    <w:rsid w:val="00B66A69"/>
    <w:rPr>
      <w:rFonts w:ascii="Times New Roman" w:eastAsia="SimSun" w:hAnsi="Times New Roman"/>
      <w:lang w:val="en-GB"/>
    </w:rPr>
  </w:style>
  <w:style w:type="character" w:customStyle="1" w:styleId="B4Char">
    <w:name w:val="B4 Char"/>
    <w:link w:val="B4"/>
    <w:qFormat/>
    <w:rsid w:val="00B66A69"/>
    <w:rPr>
      <w:rFonts w:ascii="Times New Roman" w:eastAsia="SimSu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CE6EB1-00E3-42F8-AC6D-7CFDF7028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2121</Words>
  <Characters>12091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Ofinno - Marta</cp:lastModifiedBy>
  <cp:revision>3</cp:revision>
  <dcterms:created xsi:type="dcterms:W3CDTF">2025-08-15T01:10:00Z</dcterms:created>
  <dcterms:modified xsi:type="dcterms:W3CDTF">2025-08-15T01:11:00Z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