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E6C" w14:textId="417947BE" w:rsidR="00A56FAD" w:rsidRDefault="00C758DF">
      <w:pPr>
        <w:tabs>
          <w:tab w:val="center" w:pos="4536"/>
          <w:tab w:val="right" w:pos="7938"/>
          <w:tab w:val="right" w:pos="9639"/>
        </w:tabs>
        <w:ind w:right="2"/>
        <w:rPr>
          <w:rFonts w:ascii="Times New Roman" w:hAnsi="Times New Roman"/>
          <w:b/>
          <w:bCs/>
          <w:sz w:val="22"/>
          <w:szCs w:val="22"/>
          <w:lang w:val="de-DE"/>
        </w:rPr>
      </w:pPr>
      <w:bookmarkStart w:id="0" w:name="_Hlk145670493"/>
      <w:bookmarkStart w:id="1" w:name="_Hlk110460279"/>
      <w:r>
        <w:rPr>
          <w:rFonts w:ascii="Times New Roman" w:hAnsi="Times New Roman"/>
          <w:b/>
          <w:bCs/>
          <w:sz w:val="22"/>
          <w:szCs w:val="22"/>
          <w:lang w:val="de-DE"/>
        </w:rPr>
        <w:t xml:space="preserve">3GPP TSG RAN WG1 #122bis </w:t>
      </w:r>
      <w:r>
        <w:rPr>
          <w:rFonts w:ascii="Times New Roman" w:hAnsi="Times New Roman"/>
          <w:b/>
          <w:bCs/>
          <w:sz w:val="22"/>
          <w:szCs w:val="22"/>
          <w:lang w:val="de-DE"/>
        </w:rPr>
        <w:tab/>
        <w:t xml:space="preserve">          </w:t>
      </w:r>
      <w:r>
        <w:rPr>
          <w:rFonts w:ascii="Times New Roman" w:hAnsi="Times New Roman"/>
          <w:b/>
          <w:bCs/>
          <w:sz w:val="22"/>
          <w:szCs w:val="22"/>
          <w:lang w:val="de-DE"/>
        </w:rPr>
        <w:tab/>
        <w:t xml:space="preserve">            </w:t>
      </w:r>
      <w:bookmarkStart w:id="2" w:name="OLE_LINK274"/>
      <w:r>
        <w:rPr>
          <w:rFonts w:ascii="Times New Roman" w:hAnsi="Times New Roman"/>
          <w:b/>
          <w:bCs/>
          <w:sz w:val="22"/>
          <w:szCs w:val="22"/>
          <w:lang w:val="de-DE"/>
        </w:rPr>
        <w:t xml:space="preserve">  </w:t>
      </w:r>
      <w:bookmarkEnd w:id="2"/>
      <w:r>
        <w:rPr>
          <w:rFonts w:ascii="Times New Roman" w:eastAsiaTheme="minorEastAsia" w:hAnsi="Times New Roman" w:hint="eastAsia"/>
          <w:b/>
          <w:bCs/>
          <w:sz w:val="22"/>
          <w:szCs w:val="22"/>
          <w:lang w:val="de-DE" w:eastAsia="zh-CN"/>
        </w:rPr>
        <w:t xml:space="preserve">       </w:t>
      </w:r>
      <w:r w:rsidR="000B06D9" w:rsidRPr="000B06D9">
        <w:rPr>
          <w:rFonts w:ascii="Times New Roman" w:hAnsi="Times New Roman"/>
          <w:b/>
          <w:bCs/>
          <w:sz w:val="22"/>
          <w:szCs w:val="22"/>
          <w:lang w:val="de-DE"/>
        </w:rPr>
        <w:t>R1-</w:t>
      </w:r>
      <w:r w:rsidR="000B06D9">
        <w:rPr>
          <w:rFonts w:ascii="Times New Roman" w:eastAsiaTheme="minorEastAsia" w:hAnsi="Times New Roman" w:hint="eastAsia"/>
          <w:b/>
          <w:bCs/>
          <w:sz w:val="22"/>
          <w:szCs w:val="22"/>
          <w:lang w:val="de-DE" w:eastAsia="zh-CN"/>
        </w:rPr>
        <w:t>2</w:t>
      </w:r>
      <w:r w:rsidR="000B06D9" w:rsidRPr="000B06D9">
        <w:rPr>
          <w:rFonts w:ascii="Times New Roman" w:hAnsi="Times New Roman"/>
          <w:b/>
          <w:bCs/>
          <w:sz w:val="22"/>
          <w:szCs w:val="22"/>
          <w:lang w:val="de-DE"/>
        </w:rPr>
        <w:t>508019</w:t>
      </w:r>
    </w:p>
    <w:bookmarkEnd w:id="0"/>
    <w:p w14:paraId="329BCCC9" w14:textId="132CD8B7" w:rsidR="00A56FAD" w:rsidRPr="000B06D9" w:rsidRDefault="00C758DF">
      <w:pPr>
        <w:tabs>
          <w:tab w:val="center" w:pos="4536"/>
          <w:tab w:val="right" w:pos="9072"/>
        </w:tabs>
        <w:spacing w:before="120"/>
        <w:rPr>
          <w:rFonts w:ascii="Times New Roman" w:eastAsiaTheme="minorEastAsia" w:hAnsi="Times New Roman"/>
          <w:b/>
          <w:bCs/>
          <w:sz w:val="22"/>
          <w:szCs w:val="22"/>
          <w:lang w:eastAsia="zh-CN"/>
        </w:rPr>
      </w:pPr>
      <w:r>
        <w:rPr>
          <w:rFonts w:ascii="Times New Roman" w:hAnsi="Times New Roman"/>
          <w:b/>
          <w:bCs/>
          <w:sz w:val="22"/>
          <w:szCs w:val="22"/>
        </w:rPr>
        <w:t>Prague, Czech, Oct 13th – 17th, 2025</w:t>
      </w:r>
      <w:r w:rsidR="000B06D9">
        <w:rPr>
          <w:rFonts w:ascii="Times New Roman" w:eastAsiaTheme="minorEastAsia" w:hAnsi="Times New Roman" w:hint="eastAsia"/>
          <w:b/>
          <w:bCs/>
          <w:sz w:val="22"/>
          <w:szCs w:val="22"/>
          <w:lang w:eastAsia="zh-CN"/>
        </w:rPr>
        <w:t>2</w:t>
      </w:r>
    </w:p>
    <w:p w14:paraId="1E0C15E9" w14:textId="77777777" w:rsidR="00A56FAD" w:rsidRDefault="00A56FAD">
      <w:pPr>
        <w:tabs>
          <w:tab w:val="left" w:pos="1800"/>
          <w:tab w:val="right" w:pos="9072"/>
        </w:tabs>
        <w:jc w:val="both"/>
        <w:rPr>
          <w:rFonts w:ascii="Times New Roman" w:eastAsiaTheme="minorEastAsia" w:hAnsi="Times New Roman"/>
          <w:b/>
          <w:sz w:val="22"/>
          <w:szCs w:val="22"/>
          <w:lang w:eastAsia="zh-CN"/>
        </w:rPr>
      </w:pPr>
    </w:p>
    <w:p w14:paraId="50B14BC8" w14:textId="77777777" w:rsidR="00A56FAD" w:rsidRDefault="00C758DF">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3CB52414" w14:textId="77777777" w:rsidR="00A56FAD" w:rsidRDefault="00C758DF">
      <w:pPr>
        <w:tabs>
          <w:tab w:val="left" w:pos="1800"/>
          <w:tab w:val="right" w:pos="9072"/>
        </w:tabs>
        <w:ind w:left="1798" w:hangingChars="814" w:hanging="1798"/>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MS Mincho" w:hAnsi="Times New Roman"/>
          <w:b/>
          <w:sz w:val="22"/>
          <w:szCs w:val="22"/>
        </w:rPr>
        <w:t xml:space="preserve">    </w:t>
      </w:r>
    </w:p>
    <w:p w14:paraId="0C35E6BD" w14:textId="77777777" w:rsidR="00A56FAD" w:rsidRDefault="00C758DF">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宋体" w:hAnsi="Times New Roman"/>
          <w:b/>
          <w:sz w:val="22"/>
          <w:szCs w:val="22"/>
          <w:lang w:eastAsia="zh-CN"/>
        </w:rPr>
        <w:t>8.6</w:t>
      </w:r>
    </w:p>
    <w:p w14:paraId="0AE1A17A" w14:textId="77777777" w:rsidR="00A56FAD" w:rsidRDefault="00C758DF">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0CFC7D5F"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4D6253E4" w14:textId="77777777" w:rsidR="00A56FAD" w:rsidRDefault="00C758DF">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remaining issues of LP-WUS/LP-SS design and LP-WUS operation for connected mode in RAN1# 122bis.</w:t>
      </w:r>
    </w:p>
    <w:p w14:paraId="50393C60" w14:textId="77777777" w:rsidR="00A56FAD" w:rsidRDefault="00C758DF">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3"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3"/>
      <w:r>
        <w:rPr>
          <w:rFonts w:ascii="Times New Roman" w:eastAsia="宋体" w:hAnsi="Times New Roman"/>
          <w:szCs w:val="20"/>
          <w:lang w:eastAsia="ja-JP"/>
        </w:rPr>
        <w:t>.</w:t>
      </w:r>
    </w:p>
    <w:p w14:paraId="3ECE13F4"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02E052C2" w14:textId="279A0152"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 xml:space="preserve">Proposals for </w:t>
      </w:r>
      <w:r w:rsidR="00135849">
        <w:rPr>
          <w:rFonts w:ascii="Times New Roman" w:eastAsia="宋体" w:hAnsi="Times New Roman" w:hint="eastAsia"/>
          <w:sz w:val="28"/>
          <w:szCs w:val="28"/>
          <w:lang w:val="en-GB" w:eastAsia="zh-CN"/>
        </w:rPr>
        <w:t xml:space="preserve">Monday </w:t>
      </w:r>
      <w:r>
        <w:rPr>
          <w:rFonts w:ascii="Times New Roman" w:eastAsia="宋体" w:hAnsi="Times New Roman"/>
          <w:sz w:val="28"/>
          <w:szCs w:val="28"/>
          <w:lang w:val="en-GB" w:eastAsia="zh-CN"/>
        </w:rPr>
        <w:t>online session</w:t>
      </w:r>
    </w:p>
    <w:bookmarkStart w:id="4" w:name="_Hlk191040162"/>
    <w:p w14:paraId="7BF624F4"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57728" behindDoc="0" locked="0" layoutInCell="1" allowOverlap="1" wp14:anchorId="272B7161" wp14:editId="48A95A0C">
                <wp:simplePos x="0" y="0"/>
                <wp:positionH relativeFrom="margin">
                  <wp:posOffset>-105092</wp:posOffset>
                </wp:positionH>
                <wp:positionV relativeFrom="paragraph">
                  <wp:posOffset>228283</wp:posOffset>
                </wp:positionV>
                <wp:extent cx="6071870" cy="4262437"/>
                <wp:effectExtent l="0" t="0" r="24130" b="24130"/>
                <wp:wrapNone/>
                <wp:docPr id="342365569" name="矩形 3"/>
                <wp:cNvGraphicFramePr/>
                <a:graphic xmlns:a="http://schemas.openxmlformats.org/drawingml/2006/main">
                  <a:graphicData uri="http://schemas.microsoft.com/office/word/2010/wordprocessingShape">
                    <wps:wsp>
                      <wps:cNvSpPr/>
                      <wps:spPr>
                        <a:xfrm>
                          <a:off x="0" y="0"/>
                          <a:ext cx="6071870" cy="4262437"/>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B744D90" id="矩形 3" o:spid="_x0000_s1026" style="position:absolute;margin-left:-8.25pt;margin-top:18pt;width:478.1pt;height:335.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" filled="f" strokecolor="#172c51" strokeweight=".25pt">
                <w10:wrap anchorx="margin"/>
              </v:rect>
            </w:pict>
          </mc:Fallback>
        </mc:AlternateContent>
      </w:r>
      <w:bookmarkStart w:id="5" w:name="_Hlk211218614"/>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3.1</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bookmarkEnd w:id="5"/>
      <w:r>
        <w:rPr>
          <w:rFonts w:ascii="Times New Roman" w:eastAsia="微软雅黑" w:hAnsi="Times New Roman" w:hint="eastAsia"/>
          <w:b/>
          <w:bCs/>
          <w:iCs/>
          <w:szCs w:val="20"/>
          <w:lang w:eastAsia="zh-CN"/>
        </w:rPr>
        <w:t xml:space="preserve"> </w:t>
      </w:r>
      <w:r w:rsidRPr="00FB09CA">
        <w:rPr>
          <w:rFonts w:ascii="Times New Roman" w:eastAsia="微软雅黑" w:hAnsi="Times New Roman"/>
          <w:b/>
          <w:bCs/>
          <w:iCs/>
          <w:kern w:val="2"/>
          <w:sz w:val="21"/>
          <w:szCs w:val="21"/>
          <w:lang w:eastAsia="zh-CN"/>
        </w:rPr>
        <w:t xml:space="preserve">Adopt the following TP to Section </w:t>
      </w:r>
      <w:r>
        <w:rPr>
          <w:rFonts w:ascii="Times New Roman" w:eastAsia="微软雅黑" w:hAnsi="Times New Roman" w:hint="eastAsia"/>
          <w:b/>
          <w:bCs/>
          <w:iCs/>
          <w:kern w:val="2"/>
          <w:sz w:val="21"/>
          <w:szCs w:val="21"/>
          <w:lang w:eastAsia="zh-CN"/>
        </w:rPr>
        <w:t>7.4.5.1.1</w:t>
      </w:r>
      <w:r w:rsidRPr="00FB09CA">
        <w:rPr>
          <w:rFonts w:ascii="Times New Roman" w:eastAsia="微软雅黑" w:hAnsi="Times New Roman"/>
          <w:b/>
          <w:bCs/>
          <w:iCs/>
          <w:kern w:val="2"/>
          <w:sz w:val="21"/>
          <w:szCs w:val="21"/>
          <w:lang w:eastAsia="zh-CN"/>
        </w:rPr>
        <w:t>, TS 38.21</w:t>
      </w:r>
      <w:r>
        <w:rPr>
          <w:rFonts w:ascii="Times New Roman" w:eastAsia="微软雅黑" w:hAnsi="Times New Roman" w:hint="eastAsia"/>
          <w:b/>
          <w:bCs/>
          <w:iCs/>
          <w:kern w:val="2"/>
          <w:sz w:val="21"/>
          <w:szCs w:val="21"/>
          <w:lang w:eastAsia="zh-CN"/>
        </w:rPr>
        <w:t>1</w:t>
      </w:r>
      <w:r w:rsidRPr="00FB09CA">
        <w:rPr>
          <w:rFonts w:ascii="Times New Roman" w:eastAsia="微软雅黑" w:hAnsi="Times New Roman"/>
          <w:b/>
          <w:bCs/>
          <w:iCs/>
          <w:kern w:val="2"/>
          <w:sz w:val="21"/>
          <w:szCs w:val="21"/>
          <w:lang w:eastAsia="zh-CN"/>
        </w:rPr>
        <w:t xml:space="preserve"> </w:t>
      </w:r>
      <w:r>
        <w:rPr>
          <w:rFonts w:ascii="Times New Roman" w:eastAsia="微软雅黑" w:hAnsi="Times New Roman" w:hint="eastAsia"/>
          <w:b/>
          <w:bCs/>
          <w:iCs/>
          <w:kern w:val="2"/>
          <w:sz w:val="21"/>
          <w:szCs w:val="21"/>
          <w:lang w:eastAsia="zh-CN"/>
        </w:rPr>
        <w:t>for alignment</w:t>
      </w:r>
      <w:r w:rsidRPr="00FB09CA">
        <w:rPr>
          <w:rFonts w:ascii="Times New Roman" w:eastAsia="微软雅黑" w:hAnsi="Times New Roman"/>
          <w:b/>
          <w:bCs/>
          <w:iCs/>
          <w:kern w:val="2"/>
          <w:sz w:val="21"/>
          <w:szCs w:val="21"/>
          <w:lang w:eastAsia="zh-CN"/>
        </w:rPr>
        <w:t>:</w:t>
      </w:r>
    </w:p>
    <w:p w14:paraId="2CF49868" w14:textId="77777777" w:rsidR="00135849" w:rsidRPr="00CF2644" w:rsidRDefault="00135849" w:rsidP="00135849">
      <w:pPr>
        <w:spacing w:beforeLines="100" w:before="240" w:after="240"/>
        <w:rPr>
          <w:rFonts w:ascii="Times New Roman" w:eastAsia="Times New Roman" w:hAnsi="Times New Roman"/>
          <w:b/>
          <w:bCs/>
          <w:lang w:val="en-GB" w:eastAsia="zh-CN"/>
        </w:rPr>
      </w:pPr>
      <w:r w:rsidRPr="00CF2644">
        <w:rPr>
          <w:rFonts w:eastAsia="宋体"/>
          <w:sz w:val="22"/>
          <w:lang w:val="en-GB"/>
        </w:rPr>
        <w:t>7.4.5.1.1</w:t>
      </w:r>
      <w:r w:rsidRPr="00CF2644">
        <w:rPr>
          <w:rFonts w:eastAsia="宋体"/>
          <w:sz w:val="22"/>
          <w:lang w:val="en-GB"/>
        </w:rPr>
        <w:tab/>
        <w:t xml:space="preserve">Generation of </w:t>
      </w:r>
      <m:oMath>
        <m:sSub>
          <m:sSubPr>
            <m:ctrlPr>
              <w:rPr>
                <w:rFonts w:ascii="Cambria Math" w:eastAsia="宋体" w:hAnsi="Cambria Math"/>
                <w:i/>
                <w:iCs/>
                <w:sz w:val="22"/>
                <w:lang w:val="en-GB"/>
              </w:rPr>
            </m:ctrlPr>
          </m:sSubPr>
          <m:e>
            <m:r>
              <w:rPr>
                <w:rFonts w:ascii="Cambria Math" w:eastAsia="宋体" w:hAnsi="Cambria Math"/>
                <w:sz w:val="22"/>
                <w:lang w:val="en-GB"/>
              </w:rPr>
              <m:t>r</m:t>
            </m:r>
          </m:e>
          <m:sub>
            <m:r>
              <m:rPr>
                <m:nor/>
              </m:rPr>
              <w:rPr>
                <w:rFonts w:ascii="Cambria Math" w:eastAsia="宋体" w:hAnsi="Cambria Math"/>
                <w:iCs/>
                <w:sz w:val="22"/>
                <w:lang w:val="en-GB"/>
              </w:rPr>
              <m:t>OOK</m:t>
            </m:r>
          </m:sub>
        </m:sSub>
        <m:r>
          <m:rPr>
            <m:sty m:val="p"/>
          </m:rPr>
          <w:rPr>
            <w:rFonts w:ascii="Cambria Math" w:eastAsia="宋体" w:hAnsi="Cambria Math"/>
            <w:sz w:val="22"/>
            <w:lang w:val="en-GB"/>
          </w:rPr>
          <m:t>(</m:t>
        </m:r>
        <m:r>
          <w:rPr>
            <w:rFonts w:ascii="Cambria Math" w:eastAsia="宋体" w:hAnsi="Cambria Math"/>
            <w:sz w:val="22"/>
            <w:lang w:val="en-GB"/>
          </w:rPr>
          <m:t>n</m:t>
        </m:r>
        <m:r>
          <m:rPr>
            <m:sty m:val="p"/>
          </m:rPr>
          <w:rPr>
            <w:rFonts w:ascii="Cambria Math" w:eastAsia="宋体" w:hAnsi="Cambria Math"/>
            <w:sz w:val="22"/>
            <w:lang w:val="en-GB"/>
          </w:rPr>
          <m:t>)</m:t>
        </m:r>
      </m:oMath>
    </w:p>
    <w:p w14:paraId="3E8799AF"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731FA87C" w14:textId="77777777" w:rsidR="00135849" w:rsidRPr="00CF2644" w:rsidRDefault="00135849" w:rsidP="00135849">
      <w:pPr>
        <w:keepNext/>
        <w:keepLines/>
        <w:spacing w:before="60" w:after="180"/>
        <w:jc w:val="center"/>
        <w:rPr>
          <w:rFonts w:ascii="Arial" w:eastAsia="宋体" w:hAnsi="Arial"/>
          <w:b/>
          <w:szCs w:val="20"/>
          <w:lang w:val="en-GB"/>
        </w:rPr>
      </w:pPr>
      <w:r w:rsidRPr="00CF2644">
        <w:rPr>
          <w:rFonts w:ascii="Arial" w:eastAsia="宋体" w:hAnsi="Arial"/>
          <w:b/>
          <w:szCs w:val="20"/>
          <w:lang w:val="en-GB"/>
        </w:rPr>
        <w:t xml:space="preserve">Table 7.4.5.1.1-1: The sequence </w:t>
      </w:r>
      <m:oMath>
        <m:d>
          <m:dPr>
            <m:begChr m:val="["/>
            <m:endChr m:val="]"/>
            <m:ctrlPr>
              <w:rPr>
                <w:rFonts w:ascii="Cambria Math" w:eastAsia="宋体" w:hAnsi="Cambria Math"/>
                <w:b/>
                <w:szCs w:val="20"/>
                <w:lang w:val="en-GB"/>
              </w:rPr>
            </m:ctrlPr>
          </m:dPr>
          <m:e>
            <m:m>
              <m:mPr>
                <m:mcs>
                  <m:mc>
                    <m:mcPr>
                      <m:count m:val="3"/>
                      <m:mcJc m:val="center"/>
                    </m:mcPr>
                  </m:mc>
                </m:mcs>
                <m:ctrlPr>
                  <w:rPr>
                    <w:rFonts w:ascii="Cambria Math" w:eastAsia="宋体" w:hAnsi="Cambria Math"/>
                    <w:b/>
                    <w:szCs w:val="20"/>
                    <w:lang w:val="en-GB"/>
                  </w:rPr>
                </m:ctrlPr>
              </m:mPr>
              <m:mr>
                <m:e>
                  <m:sSub>
                    <m:sSubPr>
                      <m:ctrlPr>
                        <w:rPr>
                          <w:rFonts w:ascii="Cambria Math" w:eastAsia="宋体" w:hAnsi="Cambria Math"/>
                          <w:b/>
                          <w:szCs w:val="20"/>
                          <w:lang w:val="en-GB"/>
                        </w:rPr>
                      </m:ctrlPr>
                    </m:sSubPr>
                    <m:e>
                      <m:r>
                        <m:rPr>
                          <m:sty m:val="bi"/>
                        </m:rPr>
                        <w:rPr>
                          <w:rFonts w:ascii="Cambria Math" w:eastAsia="宋体" w:hAnsi="Cambria Math"/>
                          <w:szCs w:val="20"/>
                          <w:lang w:val="en-GB"/>
                        </w:rPr>
                        <m:t>r</m:t>
                      </m:r>
                    </m:e>
                    <m:sub>
                      <m:r>
                        <m:rPr>
                          <m:nor/>
                        </m:rPr>
                        <w:rPr>
                          <w:rFonts w:ascii="Arial" w:eastAsia="宋体" w:hAnsi="Arial"/>
                          <w:b/>
                          <w:szCs w:val="20"/>
                          <w:lang w:val="en-GB"/>
                        </w:rPr>
                        <m:t>OOK</m:t>
                      </m:r>
                    </m:sub>
                  </m:sSub>
                  <m:d>
                    <m:dPr>
                      <m:ctrlPr>
                        <w:rPr>
                          <w:rFonts w:ascii="Cambria Math" w:eastAsia="宋体" w:hAnsi="Cambria Math"/>
                          <w:b/>
                          <w:szCs w:val="20"/>
                          <w:lang w:val="en-GB"/>
                        </w:rPr>
                      </m:ctrlPr>
                    </m:dPr>
                    <m:e>
                      <m:r>
                        <m:rPr>
                          <m:sty m:val="b"/>
                        </m:rPr>
                        <w:rPr>
                          <w:rFonts w:ascii="Cambria Math" w:eastAsia="宋体" w:hAnsi="Cambria Math"/>
                          <w:szCs w:val="20"/>
                          <w:lang w:val="en-GB"/>
                        </w:rPr>
                        <m:t>0</m:t>
                      </m:r>
                    </m:e>
                  </m:d>
                </m:e>
                <m:e>
                  <m:r>
                    <m:rPr>
                      <m:sty m:val="b"/>
                    </m:rPr>
                    <w:rPr>
                      <w:rFonts w:ascii="Cambria Math" w:eastAsia="宋体" w:hAnsi="Cambria Math"/>
                      <w:szCs w:val="20"/>
                      <w:lang w:val="en-GB"/>
                    </w:rPr>
                    <m:t>⋯</m:t>
                  </m:r>
                  <m:ctrlPr>
                    <w:rPr>
                      <w:rFonts w:ascii="Cambria Math" w:eastAsia="Cambria Math" w:hAnsi="Cambria Math" w:cs="Cambria Math"/>
                      <w:b/>
                      <w:szCs w:val="20"/>
                      <w:lang w:val="en-GB"/>
                    </w:rPr>
                  </m:ctrlPr>
                </m:e>
                <m:e>
                  <m:sSub>
                    <m:sSubPr>
                      <m:ctrlPr>
                        <w:rPr>
                          <w:rFonts w:ascii="Cambria Math" w:eastAsia="宋体" w:hAnsi="Cambria Math"/>
                          <w:b/>
                          <w:szCs w:val="20"/>
                          <w:lang w:val="en-GB"/>
                        </w:rPr>
                      </m:ctrlPr>
                    </m:sSubPr>
                    <m:e>
                      <m:r>
                        <m:rPr>
                          <m:sty m:val="bi"/>
                        </m:rPr>
                        <w:rPr>
                          <w:rFonts w:ascii="Cambria Math" w:eastAsia="宋体" w:hAnsi="Cambria Math"/>
                          <w:szCs w:val="20"/>
                          <w:lang w:val="en-GB"/>
                        </w:rPr>
                        <m:t>r</m:t>
                      </m:r>
                    </m:e>
                    <m:sub>
                      <m:r>
                        <m:rPr>
                          <m:nor/>
                        </m:rPr>
                        <w:rPr>
                          <w:rFonts w:ascii="Arial" w:eastAsia="宋体" w:hAnsi="Arial"/>
                          <w:b/>
                          <w:szCs w:val="20"/>
                          <w:lang w:val="en-GB"/>
                        </w:rPr>
                        <m:t>OOK</m:t>
                      </m:r>
                    </m:sub>
                  </m:sSub>
                  <m:r>
                    <m:rPr>
                      <m:sty m:val="b"/>
                    </m:rPr>
                    <w:rPr>
                      <w:rFonts w:ascii="Cambria Math" w:eastAsia="宋体" w:hAnsi="Cambria Math"/>
                      <w:szCs w:val="20"/>
                      <w:lang w:val="en-GB"/>
                    </w:rPr>
                    <m:t>(</m:t>
                  </m:r>
                  <m:sSub>
                    <m:sSubPr>
                      <m:ctrlPr>
                        <w:rPr>
                          <w:rFonts w:ascii="Cambria Math" w:eastAsia="宋体" w:hAnsi="Cambria Math"/>
                          <w:b/>
                          <w:szCs w:val="20"/>
                          <w:lang w:val="en-GB"/>
                        </w:rPr>
                      </m:ctrlPr>
                    </m:sSubPr>
                    <m:e>
                      <m:r>
                        <m:rPr>
                          <m:sty m:val="bi"/>
                        </m:rPr>
                        <w:rPr>
                          <w:rFonts w:ascii="Cambria Math" w:eastAsia="宋体" w:hAnsi="Cambria Math"/>
                          <w:szCs w:val="20"/>
                          <w:lang w:val="en-GB"/>
                        </w:rPr>
                        <m:t>N</m:t>
                      </m:r>
                    </m:e>
                    <m:sub>
                      <m:r>
                        <m:rPr>
                          <m:nor/>
                        </m:rPr>
                        <w:rPr>
                          <w:rFonts w:ascii="Arial" w:eastAsia="宋体" w:hAnsi="Arial"/>
                          <w:b/>
                          <w:szCs w:val="20"/>
                          <w:lang w:val="en-GB"/>
                        </w:rPr>
                        <m:t>OOK</m:t>
                      </m:r>
                    </m:sub>
                  </m:sSub>
                  <m:r>
                    <m:rPr>
                      <m:sty m:val="b"/>
                    </m:rPr>
                    <w:rPr>
                      <w:rFonts w:ascii="Cambria Math" w:eastAsia="宋体" w:hAnsi="Cambria Math"/>
                      <w:szCs w:val="20"/>
                      <w:lang w:val="en-GB"/>
                    </w:rPr>
                    <m:t>-1)</m:t>
                  </m:r>
                </m:e>
              </m:mr>
            </m:m>
          </m:e>
        </m:d>
      </m:oMath>
      <w:r w:rsidRPr="00CF2644">
        <w:rPr>
          <w:rFonts w:ascii="Arial" w:eastAsia="宋体" w:hAnsi="Arial"/>
          <w:b/>
          <w:szCs w:val="20"/>
          <w:lang w:val="en-GB"/>
        </w:rPr>
        <w:t xml:space="preserve"> for </w:t>
      </w:r>
      <m:oMath>
        <m:sSub>
          <m:sSubPr>
            <m:ctrlPr>
              <w:rPr>
                <w:rFonts w:ascii="Cambria Math" w:eastAsia="宋体" w:hAnsi="Cambria Math"/>
                <w:b/>
                <w:i/>
                <w:szCs w:val="20"/>
                <w:lang w:val="en-GB"/>
              </w:rPr>
            </m:ctrlPr>
          </m:sSubPr>
          <m:e>
            <m:r>
              <m:rPr>
                <m:sty m:val="bi"/>
              </m:rPr>
              <w:rPr>
                <w:rFonts w:ascii="Cambria Math" w:eastAsia="宋体" w:hAnsi="Cambria Math"/>
                <w:szCs w:val="20"/>
                <w:lang w:val="en-GB"/>
              </w:rPr>
              <m:t>M</m:t>
            </m:r>
          </m:e>
          <m:sub>
            <m:r>
              <m:rPr>
                <m:nor/>
              </m:rPr>
              <w:rPr>
                <w:rFonts w:ascii="Arial" w:eastAsia="宋体" w:hAnsi="Cambria Math"/>
                <w:b/>
                <w:szCs w:val="20"/>
                <w:lang w:val="en-GB"/>
              </w:rPr>
              <m:t>LPSS</m:t>
            </m:r>
          </m:sub>
        </m:sSub>
        <m:r>
          <m:rPr>
            <m:sty m:val="b"/>
          </m:rPr>
          <w:rPr>
            <w:rFonts w:ascii="Cambria Math" w:eastAsia="宋体" w:hAnsi="Cambria Math"/>
            <w:szCs w:val="20"/>
            <w:lang w:val="en-GB"/>
          </w:rPr>
          <m:t>=1</m:t>
        </m:r>
      </m:oMath>
      <w:r w:rsidRPr="00CF2644">
        <w:rPr>
          <w:rFonts w:ascii="Arial" w:eastAsia="宋体" w:hAnsi="Arial"/>
          <w:b/>
          <w:szCs w:val="20"/>
          <w:lang w:val="en-GB"/>
        </w:rPr>
        <w:t>.</w:t>
      </w:r>
    </w:p>
    <w:tbl>
      <w:tblPr>
        <w:tblStyle w:val="TableGrid28"/>
        <w:tblW w:w="0" w:type="auto"/>
        <w:jc w:val="center"/>
        <w:tblLook w:val="04A0" w:firstRow="1" w:lastRow="0" w:firstColumn="1" w:lastColumn="0" w:noHBand="0" w:noVBand="1"/>
      </w:tblPr>
      <w:tblGrid>
        <w:gridCol w:w="1396"/>
        <w:gridCol w:w="2835"/>
        <w:gridCol w:w="2860"/>
      </w:tblGrid>
      <w:tr w:rsidR="00135849" w:rsidRPr="00CF2644" w14:paraId="0116B480" w14:textId="77777777" w:rsidTr="00897A97">
        <w:trPr>
          <w:jc w:val="center"/>
        </w:trPr>
        <w:tc>
          <w:tcPr>
            <w:tcW w:w="1396" w:type="dxa"/>
          </w:tcPr>
          <w:p w14:paraId="208F9C0D"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835" w:type="dxa"/>
          </w:tcPr>
          <w:p w14:paraId="40627411"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6</w:t>
            </w:r>
          </w:p>
        </w:tc>
        <w:tc>
          <w:tcPr>
            <w:tcW w:w="2860" w:type="dxa"/>
          </w:tcPr>
          <w:p w14:paraId="1C0B85BF"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8</w:t>
            </w:r>
          </w:p>
        </w:tc>
      </w:tr>
      <w:tr w:rsidR="00135849" w:rsidRPr="00CF2644" w14:paraId="03109142" w14:textId="77777777" w:rsidTr="00897A97">
        <w:trPr>
          <w:jc w:val="center"/>
        </w:trPr>
        <w:tc>
          <w:tcPr>
            <w:tcW w:w="1396" w:type="dxa"/>
          </w:tcPr>
          <w:p w14:paraId="5F174A3F" w14:textId="77777777" w:rsidR="00135849" w:rsidRPr="00CF2644" w:rsidRDefault="00135849" w:rsidP="00897A97">
            <w:pPr>
              <w:keepNext/>
              <w:keepLines/>
              <w:jc w:val="center"/>
              <w:rPr>
                <w:rFonts w:ascii="Arial" w:eastAsiaTheme="minorEastAsia" w:hAnsi="Arial"/>
                <w:sz w:val="18"/>
                <w:szCs w:val="20"/>
                <w:lang w:val="en-GB" w:eastAsia="zh-CN"/>
              </w:rPr>
            </w:pPr>
            <w:bookmarkStart w:id="6" w:name="_Hlk211218539"/>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835" w:type="dxa"/>
          </w:tcPr>
          <w:p w14:paraId="1B883220"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1 0]</w:t>
            </w:r>
          </w:p>
        </w:tc>
        <w:tc>
          <w:tcPr>
            <w:tcW w:w="2860" w:type="dxa"/>
          </w:tcPr>
          <w:p w14:paraId="52F7AF65"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 0 1]</w:t>
            </w:r>
          </w:p>
        </w:tc>
      </w:tr>
      <w:tr w:rsidR="00135849" w:rsidRPr="00CF2644" w14:paraId="5B7F0683" w14:textId="77777777" w:rsidTr="00897A97">
        <w:trPr>
          <w:jc w:val="center"/>
        </w:trPr>
        <w:tc>
          <w:tcPr>
            <w:tcW w:w="1396" w:type="dxa"/>
          </w:tcPr>
          <w:p w14:paraId="2DA1431B"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835" w:type="dxa"/>
          </w:tcPr>
          <w:p w14:paraId="1E982A25"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w:t>
            </w:r>
          </w:p>
        </w:tc>
        <w:tc>
          <w:tcPr>
            <w:tcW w:w="2860" w:type="dxa"/>
          </w:tcPr>
          <w:p w14:paraId="4E9594E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1 0 0 1]</w:t>
            </w:r>
          </w:p>
        </w:tc>
      </w:tr>
      <w:tr w:rsidR="00135849" w:rsidRPr="00CF2644" w14:paraId="35D2AA95" w14:textId="77777777" w:rsidTr="00897A97">
        <w:trPr>
          <w:jc w:val="center"/>
        </w:trPr>
        <w:tc>
          <w:tcPr>
            <w:tcW w:w="1396" w:type="dxa"/>
          </w:tcPr>
          <w:p w14:paraId="3329B532"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835" w:type="dxa"/>
          </w:tcPr>
          <w:p w14:paraId="6218FE54"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w:t>
            </w:r>
          </w:p>
        </w:tc>
        <w:tc>
          <w:tcPr>
            <w:tcW w:w="2860" w:type="dxa"/>
          </w:tcPr>
          <w:p w14:paraId="73E1BB1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 0 1]</w:t>
            </w:r>
          </w:p>
        </w:tc>
      </w:tr>
      <w:tr w:rsidR="00135849" w:rsidRPr="00CF2644" w14:paraId="488D628F" w14:textId="77777777" w:rsidTr="00897A97">
        <w:trPr>
          <w:jc w:val="center"/>
        </w:trPr>
        <w:tc>
          <w:tcPr>
            <w:tcW w:w="1396" w:type="dxa"/>
          </w:tcPr>
          <w:p w14:paraId="6DE6F882"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835" w:type="dxa"/>
          </w:tcPr>
          <w:p w14:paraId="50D88006"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w:t>
            </w:r>
          </w:p>
        </w:tc>
        <w:tc>
          <w:tcPr>
            <w:tcW w:w="2860" w:type="dxa"/>
          </w:tcPr>
          <w:p w14:paraId="1CB4362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0 1]</w:t>
            </w:r>
          </w:p>
        </w:tc>
      </w:tr>
      <w:bookmarkEnd w:id="6"/>
    </w:tbl>
    <w:p w14:paraId="730AE83B" w14:textId="77777777" w:rsidR="00135849" w:rsidRPr="00CF2644" w:rsidRDefault="00135849" w:rsidP="00135849">
      <w:pPr>
        <w:spacing w:after="180"/>
        <w:rPr>
          <w:rFonts w:ascii="Times New Roman" w:eastAsia="宋体" w:hAnsi="Times New Roman"/>
          <w:szCs w:val="20"/>
          <w:lang w:val="en-GB"/>
        </w:rPr>
      </w:pPr>
    </w:p>
    <w:p w14:paraId="047C08F0" w14:textId="77777777" w:rsidR="00135849" w:rsidRPr="00CF2644" w:rsidRDefault="00135849" w:rsidP="00135849">
      <w:pPr>
        <w:keepNext/>
        <w:keepLines/>
        <w:spacing w:before="60" w:after="180"/>
        <w:jc w:val="center"/>
        <w:rPr>
          <w:rFonts w:ascii="Arial" w:eastAsia="宋体" w:hAnsi="Arial"/>
          <w:b/>
          <w:szCs w:val="20"/>
          <w:lang w:val="en-GB"/>
        </w:rPr>
      </w:pPr>
      <w:r w:rsidRPr="00CF2644">
        <w:rPr>
          <w:rFonts w:ascii="Arial" w:eastAsia="宋体" w:hAnsi="Arial"/>
          <w:b/>
          <w:szCs w:val="20"/>
          <w:lang w:val="en-GB"/>
        </w:rPr>
        <w:t xml:space="preserve">Table 7.4.5.1.1-2: The sequence </w:t>
      </w:r>
      <m:oMath>
        <m:d>
          <m:dPr>
            <m:begChr m:val="["/>
            <m:endChr m:val="]"/>
            <m:ctrlPr>
              <w:rPr>
                <w:rFonts w:ascii="Cambria Math" w:eastAsia="宋体" w:hAnsi="Cambria Math"/>
                <w:b/>
                <w:i/>
                <w:szCs w:val="20"/>
                <w:lang w:val="en-GB"/>
              </w:rPr>
            </m:ctrlPr>
          </m:dPr>
          <m:e>
            <m:m>
              <m:mPr>
                <m:mcs>
                  <m:mc>
                    <m:mcPr>
                      <m:count m:val="3"/>
                      <m:mcJc m:val="center"/>
                    </m:mcPr>
                  </m:mc>
                </m:mcs>
                <m:ctrlPr>
                  <w:rPr>
                    <w:rFonts w:ascii="Cambria Math" w:eastAsia="宋体" w:hAnsi="Cambria Math"/>
                    <w:b/>
                    <w:i/>
                    <w:szCs w:val="20"/>
                    <w:lang w:val="en-GB"/>
                  </w:rPr>
                </m:ctrlPr>
              </m:mPr>
              <m:mr>
                <m:e>
                  <m:sSub>
                    <m:sSubPr>
                      <m:ctrlPr>
                        <w:rPr>
                          <w:rFonts w:ascii="Cambria Math" w:eastAsia="宋体" w:hAnsi="Cambria Math"/>
                          <w:b/>
                          <w:szCs w:val="20"/>
                          <w:lang w:val="en-GB"/>
                        </w:rPr>
                      </m:ctrlPr>
                    </m:sSubPr>
                    <m:e>
                      <m:r>
                        <m:rPr>
                          <m:sty m:val="bi"/>
                        </m:rPr>
                        <w:rPr>
                          <w:rFonts w:ascii="Cambria Math" w:eastAsia="宋体" w:hAnsi="Cambria Math"/>
                          <w:szCs w:val="20"/>
                          <w:lang w:val="en-GB"/>
                        </w:rPr>
                        <m:t>r</m:t>
                      </m:r>
                    </m:e>
                    <m:sub>
                      <m:r>
                        <m:rPr>
                          <m:nor/>
                        </m:rPr>
                        <w:rPr>
                          <w:rFonts w:ascii="Arial" w:eastAsia="宋体" w:hAnsi="Arial"/>
                          <w:b/>
                          <w:szCs w:val="20"/>
                          <w:lang w:val="en-GB"/>
                        </w:rPr>
                        <m:t>OOK</m:t>
                      </m:r>
                    </m:sub>
                  </m:sSub>
                  <m:d>
                    <m:dPr>
                      <m:ctrlPr>
                        <w:rPr>
                          <w:rFonts w:ascii="Cambria Math" w:eastAsia="宋体" w:hAnsi="Cambria Math"/>
                          <w:b/>
                          <w:szCs w:val="20"/>
                          <w:lang w:val="en-GB"/>
                        </w:rPr>
                      </m:ctrlPr>
                    </m:dPr>
                    <m:e>
                      <m:r>
                        <m:rPr>
                          <m:sty m:val="b"/>
                        </m:rPr>
                        <w:rPr>
                          <w:rFonts w:ascii="Cambria Math" w:eastAsia="宋体" w:hAnsi="Cambria Math"/>
                          <w:szCs w:val="20"/>
                          <w:lang w:val="en-GB"/>
                        </w:rPr>
                        <m:t>0</m:t>
                      </m:r>
                    </m:e>
                  </m:d>
                </m:e>
                <m:e>
                  <m:r>
                    <m:rPr>
                      <m:sty m:val="bi"/>
                    </m:rPr>
                    <w:rPr>
                      <w:rFonts w:ascii="Cambria Math" w:eastAsia="宋体" w:hAnsi="Cambria Math"/>
                      <w:szCs w:val="20"/>
                      <w:lang w:val="en-GB"/>
                    </w:rPr>
                    <m:t>⋯</m:t>
                  </m:r>
                  <m:ctrlPr>
                    <w:rPr>
                      <w:rFonts w:ascii="Cambria Math" w:eastAsia="Cambria Math" w:hAnsi="Cambria Math" w:cs="Cambria Math"/>
                      <w:b/>
                      <w:i/>
                      <w:szCs w:val="20"/>
                      <w:lang w:val="en-GB"/>
                    </w:rPr>
                  </m:ctrlPr>
                </m:e>
                <m:e>
                  <m:sSub>
                    <m:sSubPr>
                      <m:ctrlPr>
                        <w:rPr>
                          <w:rFonts w:ascii="Cambria Math" w:eastAsia="宋体" w:hAnsi="Cambria Math"/>
                          <w:b/>
                          <w:szCs w:val="20"/>
                          <w:lang w:val="en-GB"/>
                        </w:rPr>
                      </m:ctrlPr>
                    </m:sSubPr>
                    <m:e>
                      <m:r>
                        <m:rPr>
                          <m:sty m:val="bi"/>
                        </m:rPr>
                        <w:rPr>
                          <w:rFonts w:ascii="Cambria Math" w:eastAsia="宋体" w:hAnsi="Cambria Math"/>
                          <w:szCs w:val="20"/>
                          <w:lang w:val="en-GB"/>
                        </w:rPr>
                        <m:t>r</m:t>
                      </m:r>
                    </m:e>
                    <m:sub>
                      <m:r>
                        <m:rPr>
                          <m:nor/>
                        </m:rPr>
                        <w:rPr>
                          <w:rFonts w:ascii="Arial" w:eastAsia="宋体" w:hAnsi="Arial"/>
                          <w:b/>
                          <w:szCs w:val="20"/>
                          <w:lang w:val="en-GB"/>
                        </w:rPr>
                        <m:t>OOK</m:t>
                      </m:r>
                    </m:sub>
                  </m:sSub>
                  <m:r>
                    <m:rPr>
                      <m:sty m:val="b"/>
                    </m:rPr>
                    <w:rPr>
                      <w:rFonts w:ascii="Cambria Math" w:eastAsia="宋体" w:hAnsi="Cambria Math"/>
                      <w:szCs w:val="20"/>
                      <w:lang w:val="en-GB"/>
                    </w:rPr>
                    <m:t>(</m:t>
                  </m:r>
                  <m:sSub>
                    <m:sSubPr>
                      <m:ctrlPr>
                        <w:rPr>
                          <w:rFonts w:ascii="Cambria Math" w:eastAsia="宋体" w:hAnsi="Cambria Math"/>
                          <w:b/>
                          <w:szCs w:val="20"/>
                          <w:lang w:val="en-GB"/>
                        </w:rPr>
                      </m:ctrlPr>
                    </m:sSubPr>
                    <m:e>
                      <m:r>
                        <m:rPr>
                          <m:sty m:val="bi"/>
                        </m:rPr>
                        <w:rPr>
                          <w:rFonts w:ascii="Cambria Math" w:eastAsia="宋体" w:hAnsi="Cambria Math"/>
                          <w:szCs w:val="20"/>
                          <w:lang w:val="en-GB"/>
                        </w:rPr>
                        <m:t>N</m:t>
                      </m:r>
                    </m:e>
                    <m:sub>
                      <m:r>
                        <m:rPr>
                          <m:nor/>
                        </m:rPr>
                        <w:rPr>
                          <w:rFonts w:ascii="Arial" w:eastAsia="宋体" w:hAnsi="Arial"/>
                          <w:b/>
                          <w:szCs w:val="20"/>
                          <w:lang w:val="en-GB"/>
                        </w:rPr>
                        <m:t>OOK</m:t>
                      </m:r>
                    </m:sub>
                  </m:sSub>
                  <m:r>
                    <m:rPr>
                      <m:sty m:val="b"/>
                    </m:rPr>
                    <w:rPr>
                      <w:rFonts w:ascii="Cambria Math" w:eastAsia="宋体" w:hAnsi="Cambria Math"/>
                      <w:szCs w:val="20"/>
                      <w:lang w:val="en-GB"/>
                    </w:rPr>
                    <m:t>-1)</m:t>
                  </m:r>
                </m:e>
              </m:mr>
            </m:m>
          </m:e>
        </m:d>
      </m:oMath>
      <w:r w:rsidRPr="00CF2644">
        <w:rPr>
          <w:rFonts w:ascii="Arial" w:eastAsia="宋体" w:hAnsi="Arial"/>
          <w:b/>
          <w:szCs w:val="20"/>
          <w:lang w:val="en-GB"/>
        </w:rPr>
        <w:t xml:space="preserve"> for </w:t>
      </w:r>
      <m:oMath>
        <m:sSub>
          <m:sSubPr>
            <m:ctrlPr>
              <w:rPr>
                <w:rFonts w:ascii="Cambria Math" w:eastAsia="宋体" w:hAnsi="Cambria Math"/>
                <w:b/>
                <w:i/>
                <w:szCs w:val="20"/>
                <w:lang w:val="en-GB"/>
              </w:rPr>
            </m:ctrlPr>
          </m:sSubPr>
          <m:e>
            <m:r>
              <m:rPr>
                <m:sty m:val="bi"/>
              </m:rPr>
              <w:rPr>
                <w:rFonts w:ascii="Cambria Math" w:eastAsia="宋体" w:hAnsi="Cambria Math"/>
                <w:szCs w:val="20"/>
                <w:lang w:val="en-GB"/>
              </w:rPr>
              <m:t>M</m:t>
            </m:r>
          </m:e>
          <m:sub>
            <m:r>
              <m:rPr>
                <m:nor/>
              </m:rPr>
              <w:rPr>
                <w:rFonts w:ascii="Arial" w:eastAsia="宋体" w:hAnsi="Cambria Math"/>
                <w:b/>
                <w:szCs w:val="20"/>
                <w:lang w:val="en-GB"/>
              </w:rPr>
              <m:t>LPSS</m:t>
            </m:r>
          </m:sub>
        </m:sSub>
        <m:r>
          <m:rPr>
            <m:sty m:val="b"/>
          </m:rPr>
          <w:rPr>
            <w:rFonts w:ascii="Cambria Math" w:eastAsia="宋体" w:hAnsi="Cambria Math"/>
            <w:szCs w:val="20"/>
            <w:lang w:val="en-GB"/>
          </w:rPr>
          <m:t>=2</m:t>
        </m:r>
      </m:oMath>
      <w:r w:rsidRPr="00CF2644">
        <w:rPr>
          <w:rFonts w:ascii="Arial" w:eastAsia="宋体" w:hAnsi="Arial"/>
          <w:b/>
          <w:szCs w:val="20"/>
          <w:lang w:val="en-GB"/>
        </w:rPr>
        <w:t>.</w:t>
      </w:r>
    </w:p>
    <w:tbl>
      <w:tblPr>
        <w:tblStyle w:val="TableGrid28"/>
        <w:tblW w:w="0" w:type="auto"/>
        <w:jc w:val="center"/>
        <w:tblLook w:val="04A0" w:firstRow="1" w:lastRow="0" w:firstColumn="1" w:lastColumn="0" w:noHBand="0" w:noVBand="1"/>
      </w:tblPr>
      <w:tblGrid>
        <w:gridCol w:w="1413"/>
        <w:gridCol w:w="2835"/>
        <w:gridCol w:w="2857"/>
      </w:tblGrid>
      <w:tr w:rsidR="00135849" w:rsidRPr="00CF2644" w14:paraId="6FE5CEF7" w14:textId="77777777" w:rsidTr="00897A97">
        <w:trPr>
          <w:jc w:val="center"/>
        </w:trPr>
        <w:tc>
          <w:tcPr>
            <w:tcW w:w="1413" w:type="dxa"/>
          </w:tcPr>
          <w:p w14:paraId="256F8913"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835" w:type="dxa"/>
          </w:tcPr>
          <w:p w14:paraId="42EA65FC"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12</w:t>
            </w:r>
          </w:p>
        </w:tc>
        <w:tc>
          <w:tcPr>
            <w:tcW w:w="2857" w:type="dxa"/>
          </w:tcPr>
          <w:p w14:paraId="35574459"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16</w:t>
            </w:r>
          </w:p>
        </w:tc>
      </w:tr>
      <w:tr w:rsidR="00135849" w:rsidRPr="00CF2644" w14:paraId="4FC99F15" w14:textId="77777777" w:rsidTr="00897A97">
        <w:trPr>
          <w:jc w:val="center"/>
        </w:trPr>
        <w:tc>
          <w:tcPr>
            <w:tcW w:w="1413" w:type="dxa"/>
          </w:tcPr>
          <w:p w14:paraId="5E41C241"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835" w:type="dxa"/>
          </w:tcPr>
          <w:p w14:paraId="1BC6207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0 1 1 0 0 1]</w:t>
            </w:r>
          </w:p>
        </w:tc>
        <w:tc>
          <w:tcPr>
            <w:tcW w:w="2857" w:type="dxa"/>
          </w:tcPr>
          <w:p w14:paraId="1AD746F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 0 1 1 0 0 1 1 0 0 1]</w:t>
            </w:r>
          </w:p>
        </w:tc>
      </w:tr>
      <w:tr w:rsidR="00135849" w:rsidRPr="00CF2644" w14:paraId="79D31B9D" w14:textId="77777777" w:rsidTr="00897A97">
        <w:trPr>
          <w:jc w:val="center"/>
        </w:trPr>
        <w:tc>
          <w:tcPr>
            <w:tcW w:w="1413" w:type="dxa"/>
          </w:tcPr>
          <w:p w14:paraId="04E8DB6C"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835" w:type="dxa"/>
          </w:tcPr>
          <w:p w14:paraId="74367C32"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1 0 0 1 1 0 0 1]</w:t>
            </w:r>
          </w:p>
        </w:tc>
        <w:tc>
          <w:tcPr>
            <w:tcW w:w="2857" w:type="dxa"/>
          </w:tcPr>
          <w:p w14:paraId="694792AE"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0 1 0 1 1 0 0 1 0 1]</w:t>
            </w:r>
          </w:p>
        </w:tc>
      </w:tr>
      <w:tr w:rsidR="00135849" w:rsidRPr="00CF2644" w14:paraId="163D9B2A" w14:textId="77777777" w:rsidTr="00897A97">
        <w:trPr>
          <w:jc w:val="center"/>
        </w:trPr>
        <w:tc>
          <w:tcPr>
            <w:tcW w:w="1413" w:type="dxa"/>
          </w:tcPr>
          <w:p w14:paraId="32D74049"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835" w:type="dxa"/>
          </w:tcPr>
          <w:p w14:paraId="06C9F9E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1 0 1 0 0 1]</w:t>
            </w:r>
          </w:p>
        </w:tc>
        <w:tc>
          <w:tcPr>
            <w:tcW w:w="2857" w:type="dxa"/>
          </w:tcPr>
          <w:p w14:paraId="0D83D98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1 0 0 1 0 1 1 0 0 1]</w:t>
            </w:r>
          </w:p>
        </w:tc>
      </w:tr>
      <w:tr w:rsidR="00135849" w:rsidRPr="00CF2644" w14:paraId="69EFA93F" w14:textId="77777777" w:rsidTr="00897A97">
        <w:trPr>
          <w:jc w:val="center"/>
        </w:trPr>
        <w:tc>
          <w:tcPr>
            <w:tcW w:w="1413" w:type="dxa"/>
          </w:tcPr>
          <w:p w14:paraId="547662CA"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835" w:type="dxa"/>
          </w:tcPr>
          <w:p w14:paraId="5CB8B2A0"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0 1 1 0 0 1]</w:t>
            </w:r>
          </w:p>
        </w:tc>
        <w:tc>
          <w:tcPr>
            <w:tcW w:w="2857" w:type="dxa"/>
          </w:tcPr>
          <w:p w14:paraId="34A99CC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 1 0 0 1 1 0 0 1 0 1]</w:t>
            </w:r>
          </w:p>
        </w:tc>
      </w:tr>
    </w:tbl>
    <w:p w14:paraId="2A3CCFDF" w14:textId="77777777" w:rsidR="00135849" w:rsidRPr="00CF2644" w:rsidRDefault="00135849" w:rsidP="00135849">
      <w:pPr>
        <w:spacing w:after="180"/>
        <w:rPr>
          <w:rFonts w:ascii="Times New Roman" w:eastAsia="宋体" w:hAnsi="Times New Roman"/>
          <w:szCs w:val="20"/>
          <w:lang w:val="en-GB"/>
        </w:rPr>
      </w:pPr>
    </w:p>
    <w:p w14:paraId="79FF6CC2" w14:textId="77777777" w:rsidR="00135849" w:rsidRPr="00CF2644" w:rsidRDefault="00135849" w:rsidP="00135849">
      <w:pPr>
        <w:keepNext/>
        <w:keepLines/>
        <w:spacing w:before="60" w:after="180"/>
        <w:jc w:val="center"/>
        <w:rPr>
          <w:rFonts w:ascii="Arial" w:eastAsia="宋体" w:hAnsi="Arial"/>
          <w:b/>
          <w:szCs w:val="20"/>
          <w:lang w:val="en-GB"/>
        </w:rPr>
      </w:pPr>
      <w:r w:rsidRPr="00CF2644">
        <w:rPr>
          <w:rFonts w:ascii="Arial" w:eastAsia="宋体" w:hAnsi="Arial"/>
          <w:b/>
          <w:szCs w:val="20"/>
          <w:lang w:val="en-GB"/>
        </w:rPr>
        <w:t xml:space="preserve">Table 7.4.5.1.1-3: The sequence </w:t>
      </w:r>
      <m:oMath>
        <m:d>
          <m:dPr>
            <m:begChr m:val="["/>
            <m:endChr m:val="]"/>
            <m:ctrlPr>
              <w:rPr>
                <w:rFonts w:ascii="Cambria Math" w:eastAsia="宋体" w:hAnsi="Cambria Math"/>
                <w:b/>
                <w:i/>
                <w:szCs w:val="20"/>
                <w:lang w:val="en-GB"/>
              </w:rPr>
            </m:ctrlPr>
          </m:dPr>
          <m:e>
            <m:m>
              <m:mPr>
                <m:mcs>
                  <m:mc>
                    <m:mcPr>
                      <m:count m:val="3"/>
                      <m:mcJc m:val="center"/>
                    </m:mcPr>
                  </m:mc>
                </m:mcs>
                <m:ctrlPr>
                  <w:rPr>
                    <w:rFonts w:ascii="Cambria Math" w:eastAsia="宋体" w:hAnsi="Cambria Math"/>
                    <w:b/>
                    <w:i/>
                    <w:szCs w:val="20"/>
                    <w:lang w:val="en-GB"/>
                  </w:rPr>
                </m:ctrlPr>
              </m:mPr>
              <m:mr>
                <m:e>
                  <m:sSub>
                    <m:sSubPr>
                      <m:ctrlPr>
                        <w:rPr>
                          <w:rFonts w:ascii="Cambria Math" w:eastAsia="宋体" w:hAnsi="Cambria Math"/>
                          <w:b/>
                          <w:szCs w:val="20"/>
                          <w:lang w:val="en-GB"/>
                        </w:rPr>
                      </m:ctrlPr>
                    </m:sSubPr>
                    <m:e>
                      <m:r>
                        <m:rPr>
                          <m:sty m:val="bi"/>
                        </m:rPr>
                        <w:rPr>
                          <w:rFonts w:ascii="Cambria Math" w:eastAsia="宋体" w:hAnsi="Cambria Math"/>
                          <w:szCs w:val="20"/>
                          <w:lang w:val="en-GB"/>
                        </w:rPr>
                        <m:t>r</m:t>
                      </m:r>
                    </m:e>
                    <m:sub>
                      <m:r>
                        <m:rPr>
                          <m:nor/>
                        </m:rPr>
                        <w:rPr>
                          <w:rFonts w:ascii="Arial" w:eastAsia="宋体" w:hAnsi="Arial"/>
                          <w:b/>
                          <w:szCs w:val="20"/>
                          <w:lang w:val="en-GB"/>
                        </w:rPr>
                        <m:t>OOK</m:t>
                      </m:r>
                    </m:sub>
                  </m:sSub>
                  <m:d>
                    <m:dPr>
                      <m:ctrlPr>
                        <w:rPr>
                          <w:rFonts w:ascii="Cambria Math" w:eastAsia="宋体" w:hAnsi="Cambria Math"/>
                          <w:b/>
                          <w:szCs w:val="20"/>
                          <w:lang w:val="en-GB"/>
                        </w:rPr>
                      </m:ctrlPr>
                    </m:dPr>
                    <m:e>
                      <m:r>
                        <m:rPr>
                          <m:sty m:val="b"/>
                        </m:rPr>
                        <w:rPr>
                          <w:rFonts w:ascii="Cambria Math" w:eastAsia="宋体" w:hAnsi="Cambria Math"/>
                          <w:szCs w:val="20"/>
                          <w:lang w:val="en-GB"/>
                        </w:rPr>
                        <m:t>0</m:t>
                      </m:r>
                    </m:e>
                  </m:d>
                </m:e>
                <m:e>
                  <m:r>
                    <m:rPr>
                      <m:sty m:val="bi"/>
                    </m:rPr>
                    <w:rPr>
                      <w:rFonts w:ascii="Cambria Math" w:eastAsia="宋体" w:hAnsi="Cambria Math"/>
                      <w:szCs w:val="20"/>
                      <w:lang w:val="en-GB"/>
                    </w:rPr>
                    <m:t>⋯</m:t>
                  </m:r>
                  <m:ctrlPr>
                    <w:rPr>
                      <w:rFonts w:ascii="Cambria Math" w:eastAsia="Cambria Math" w:hAnsi="Cambria Math" w:cs="Cambria Math"/>
                      <w:b/>
                      <w:i/>
                      <w:szCs w:val="20"/>
                      <w:lang w:val="en-GB"/>
                    </w:rPr>
                  </m:ctrlPr>
                </m:e>
                <m:e>
                  <m:sSub>
                    <m:sSubPr>
                      <m:ctrlPr>
                        <w:rPr>
                          <w:rFonts w:ascii="Cambria Math" w:eastAsia="宋体" w:hAnsi="Cambria Math"/>
                          <w:b/>
                          <w:szCs w:val="20"/>
                          <w:lang w:val="en-GB"/>
                        </w:rPr>
                      </m:ctrlPr>
                    </m:sSubPr>
                    <m:e>
                      <m:r>
                        <m:rPr>
                          <m:sty m:val="bi"/>
                        </m:rPr>
                        <w:rPr>
                          <w:rFonts w:ascii="Cambria Math" w:eastAsia="宋体" w:hAnsi="Cambria Math"/>
                          <w:szCs w:val="20"/>
                          <w:lang w:val="en-GB"/>
                        </w:rPr>
                        <m:t>r</m:t>
                      </m:r>
                    </m:e>
                    <m:sub>
                      <m:r>
                        <m:rPr>
                          <m:nor/>
                        </m:rPr>
                        <w:rPr>
                          <w:rFonts w:ascii="Arial" w:eastAsia="宋体" w:hAnsi="Arial"/>
                          <w:b/>
                          <w:szCs w:val="20"/>
                          <w:lang w:val="en-GB"/>
                        </w:rPr>
                        <m:t>OOK</m:t>
                      </m:r>
                    </m:sub>
                  </m:sSub>
                  <m:r>
                    <m:rPr>
                      <m:sty m:val="b"/>
                    </m:rPr>
                    <w:rPr>
                      <w:rFonts w:ascii="Cambria Math" w:eastAsia="宋体" w:hAnsi="Cambria Math"/>
                      <w:szCs w:val="20"/>
                      <w:lang w:val="en-GB"/>
                    </w:rPr>
                    <m:t>(</m:t>
                  </m:r>
                  <m:sSub>
                    <m:sSubPr>
                      <m:ctrlPr>
                        <w:rPr>
                          <w:rFonts w:ascii="Cambria Math" w:eastAsia="宋体" w:hAnsi="Cambria Math"/>
                          <w:b/>
                          <w:szCs w:val="20"/>
                          <w:lang w:val="en-GB"/>
                        </w:rPr>
                      </m:ctrlPr>
                    </m:sSubPr>
                    <m:e>
                      <m:r>
                        <m:rPr>
                          <m:sty m:val="bi"/>
                        </m:rPr>
                        <w:rPr>
                          <w:rFonts w:ascii="Cambria Math" w:eastAsia="宋体" w:hAnsi="Cambria Math"/>
                          <w:szCs w:val="20"/>
                          <w:lang w:val="en-GB"/>
                        </w:rPr>
                        <m:t>N</m:t>
                      </m:r>
                    </m:e>
                    <m:sub>
                      <m:r>
                        <m:rPr>
                          <m:nor/>
                        </m:rPr>
                        <w:rPr>
                          <w:rFonts w:ascii="Arial" w:eastAsia="宋体" w:hAnsi="Arial"/>
                          <w:b/>
                          <w:szCs w:val="20"/>
                          <w:lang w:val="en-GB"/>
                        </w:rPr>
                        <m:t>OOK</m:t>
                      </m:r>
                    </m:sub>
                  </m:sSub>
                  <m:r>
                    <m:rPr>
                      <m:sty m:val="b"/>
                    </m:rPr>
                    <w:rPr>
                      <w:rFonts w:ascii="Cambria Math" w:eastAsia="宋体" w:hAnsi="Cambria Math"/>
                      <w:szCs w:val="20"/>
                      <w:lang w:val="en-GB"/>
                    </w:rPr>
                    <m:t>-1)</m:t>
                  </m:r>
                </m:e>
              </m:mr>
            </m:m>
          </m:e>
        </m:d>
      </m:oMath>
      <w:r w:rsidRPr="00CF2644">
        <w:rPr>
          <w:rFonts w:ascii="Arial" w:eastAsia="宋体" w:hAnsi="Arial"/>
          <w:b/>
          <w:szCs w:val="20"/>
          <w:lang w:val="en-GB"/>
        </w:rPr>
        <w:t xml:space="preserve"> for </w:t>
      </w:r>
      <m:oMath>
        <m:sSub>
          <m:sSubPr>
            <m:ctrlPr>
              <w:rPr>
                <w:rFonts w:ascii="Cambria Math" w:eastAsia="宋体" w:hAnsi="Cambria Math"/>
                <w:b/>
                <w:i/>
                <w:szCs w:val="20"/>
                <w:lang w:val="en-GB"/>
              </w:rPr>
            </m:ctrlPr>
          </m:sSubPr>
          <m:e>
            <m:r>
              <m:rPr>
                <m:sty m:val="bi"/>
              </m:rPr>
              <w:rPr>
                <w:rFonts w:ascii="Cambria Math" w:eastAsia="宋体" w:hAnsi="Cambria Math"/>
                <w:szCs w:val="20"/>
                <w:lang w:val="en-GB"/>
              </w:rPr>
              <m:t>M</m:t>
            </m:r>
          </m:e>
          <m:sub>
            <m:r>
              <m:rPr>
                <m:nor/>
              </m:rPr>
              <w:rPr>
                <w:rFonts w:ascii="Arial" w:eastAsia="宋体" w:hAnsi="Cambria Math"/>
                <w:b/>
                <w:szCs w:val="20"/>
                <w:lang w:val="en-GB"/>
              </w:rPr>
              <m:t>LPSS</m:t>
            </m:r>
          </m:sub>
        </m:sSub>
        <m:r>
          <m:rPr>
            <m:sty m:val="b"/>
          </m:rPr>
          <w:rPr>
            <w:rFonts w:ascii="Cambria Math" w:eastAsia="宋体" w:hAnsi="Cambria Math"/>
            <w:szCs w:val="20"/>
            <w:lang w:val="en-GB"/>
          </w:rPr>
          <m:t>=4</m:t>
        </m:r>
      </m:oMath>
      <w:r w:rsidRPr="00CF2644">
        <w:rPr>
          <w:rFonts w:ascii="Arial" w:eastAsia="宋体" w:hAnsi="Arial"/>
          <w:b/>
          <w:szCs w:val="20"/>
          <w:lang w:val="en-GB"/>
        </w:rPr>
        <w:t>.</w:t>
      </w:r>
    </w:p>
    <w:tbl>
      <w:tblPr>
        <w:tblStyle w:val="TableGrid28"/>
        <w:tblW w:w="9209" w:type="dxa"/>
        <w:jc w:val="center"/>
        <w:tblLook w:val="04A0" w:firstRow="1" w:lastRow="0" w:firstColumn="1" w:lastColumn="0" w:noHBand="0" w:noVBand="1"/>
      </w:tblPr>
      <w:tblGrid>
        <w:gridCol w:w="1413"/>
        <w:gridCol w:w="2693"/>
        <w:gridCol w:w="5103"/>
      </w:tblGrid>
      <w:tr w:rsidR="00135849" w:rsidRPr="00CF2644" w14:paraId="62EE2ED8" w14:textId="77777777" w:rsidTr="00897A97">
        <w:trPr>
          <w:jc w:val="center"/>
        </w:trPr>
        <w:tc>
          <w:tcPr>
            <w:tcW w:w="1413" w:type="dxa"/>
          </w:tcPr>
          <w:p w14:paraId="56FC4B02"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693" w:type="dxa"/>
          </w:tcPr>
          <w:p w14:paraId="27D6615F"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16</w:t>
            </w:r>
          </w:p>
        </w:tc>
        <w:tc>
          <w:tcPr>
            <w:tcW w:w="5103" w:type="dxa"/>
          </w:tcPr>
          <w:p w14:paraId="66624496"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32</w:t>
            </w:r>
          </w:p>
        </w:tc>
      </w:tr>
      <w:tr w:rsidR="00135849" w:rsidRPr="00CF2644" w14:paraId="2613BAC2" w14:textId="77777777" w:rsidTr="00897A97">
        <w:trPr>
          <w:jc w:val="center"/>
        </w:trPr>
        <w:tc>
          <w:tcPr>
            <w:tcW w:w="1413" w:type="dxa"/>
          </w:tcPr>
          <w:p w14:paraId="6687F413"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693" w:type="dxa"/>
          </w:tcPr>
          <w:p w14:paraId="08AB746B"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[0 1 1 0 1 0 0 1 1 0 1 0 1 0 1 0]</w:t>
            </w:r>
          </w:p>
        </w:tc>
        <w:tc>
          <w:tcPr>
            <w:tcW w:w="5103" w:type="dxa"/>
          </w:tcPr>
          <w:p w14:paraId="349DD57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1 0 1 0 1 0 1 0 1 0 0 1 1 0 1 0 0 1 1 0 0 1 1 0 0 1 0 1]</w:t>
            </w:r>
          </w:p>
        </w:tc>
      </w:tr>
      <w:tr w:rsidR="00135849" w:rsidRPr="00CF2644" w14:paraId="17D81E1E" w14:textId="77777777" w:rsidTr="00897A97">
        <w:trPr>
          <w:jc w:val="center"/>
        </w:trPr>
        <w:tc>
          <w:tcPr>
            <w:tcW w:w="1413" w:type="dxa"/>
          </w:tcPr>
          <w:p w14:paraId="5DF06D9B"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693" w:type="dxa"/>
          </w:tcPr>
          <w:p w14:paraId="6BA9B7EF"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[0 1 1 0 1 0 1 0 1 0 0 1 1 0 1 0]</w:t>
            </w:r>
          </w:p>
        </w:tc>
        <w:tc>
          <w:tcPr>
            <w:tcW w:w="5103" w:type="dxa"/>
          </w:tcPr>
          <w:p w14:paraId="690249DA"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0 1 0 1 1 0 0 1 0 1 1 0 0 1 1 0 1 0 1 0 1 0 0 1 0 1]</w:t>
            </w:r>
          </w:p>
        </w:tc>
      </w:tr>
      <w:tr w:rsidR="00135849" w:rsidRPr="00CF2644" w14:paraId="11BF95F1" w14:textId="77777777" w:rsidTr="00897A97">
        <w:trPr>
          <w:jc w:val="center"/>
        </w:trPr>
        <w:tc>
          <w:tcPr>
            <w:tcW w:w="1413" w:type="dxa"/>
          </w:tcPr>
          <w:p w14:paraId="59082A48"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693" w:type="dxa"/>
          </w:tcPr>
          <w:p w14:paraId="294AEDA4"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[1 0 1 0 0 1 1 0 1 0 1 0 1 0 0 1]</w:t>
            </w:r>
          </w:p>
        </w:tc>
        <w:tc>
          <w:tcPr>
            <w:tcW w:w="5103" w:type="dxa"/>
          </w:tcPr>
          <w:p w14:paraId="3A8B6C1E"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0 1 1 0 1 0 1 0 0 1 1 0 1 0 1 0 0 1 1 0 1 0 0 1 1 0]</w:t>
            </w:r>
          </w:p>
        </w:tc>
      </w:tr>
      <w:tr w:rsidR="00135849" w:rsidRPr="00CF2644" w14:paraId="4AC51DC6" w14:textId="77777777" w:rsidTr="00897A97">
        <w:trPr>
          <w:jc w:val="center"/>
        </w:trPr>
        <w:tc>
          <w:tcPr>
            <w:tcW w:w="1413" w:type="dxa"/>
          </w:tcPr>
          <w:p w14:paraId="7DE7E642"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693" w:type="dxa"/>
          </w:tcPr>
          <w:p w14:paraId="44797C85"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[1 0 1 0 1 0 0 1 1 0 1 0 0 1 1 0]</w:t>
            </w:r>
          </w:p>
        </w:tc>
        <w:tc>
          <w:tcPr>
            <w:tcW w:w="5103" w:type="dxa"/>
          </w:tcPr>
          <w:p w14:paraId="03AACE9D"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1 0 0 1 0 1 1 0 1 0 0 1 1 0 0 1 1 0 1 0 1 0 0 1 0 1]</w:t>
            </w:r>
          </w:p>
        </w:tc>
      </w:tr>
    </w:tbl>
    <w:p w14:paraId="07140C60"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72D38B27" w14:textId="77777777" w:rsidR="00A56FAD" w:rsidRDefault="00A56FAD">
      <w:pPr>
        <w:ind w:right="202"/>
        <w:rPr>
          <w:rFonts w:ascii="Times New Roman" w:eastAsiaTheme="minorEastAsia" w:hAnsi="Times New Roman"/>
          <w:lang w:val="en-GB" w:eastAsia="zh-CN"/>
        </w:rPr>
      </w:pPr>
    </w:p>
    <w:p w14:paraId="3590AB92" w14:textId="77777777" w:rsidR="00135849" w:rsidRDefault="00135849">
      <w:pPr>
        <w:ind w:right="202"/>
        <w:rPr>
          <w:rFonts w:ascii="Times New Roman" w:eastAsiaTheme="minorEastAsia" w:hAnsi="Times New Roman"/>
          <w:lang w:val="en-GB" w:eastAsia="zh-CN"/>
        </w:rPr>
      </w:pPr>
    </w:p>
    <w:p w14:paraId="5F2E8F2B" w14:textId="77777777" w:rsidR="007A0955" w:rsidRDefault="007A0955">
      <w:pPr>
        <w:ind w:right="202"/>
        <w:rPr>
          <w:rFonts w:ascii="Times New Roman" w:eastAsiaTheme="minorEastAsia" w:hAnsi="Times New Roman"/>
          <w:lang w:val="en-GB" w:eastAsia="zh-CN"/>
        </w:rPr>
      </w:pPr>
    </w:p>
    <w:p w14:paraId="1BA5F80F" w14:textId="77777777" w:rsidR="007A0955" w:rsidRDefault="007A0955">
      <w:pPr>
        <w:ind w:right="202"/>
        <w:rPr>
          <w:rFonts w:ascii="Times New Roman" w:eastAsiaTheme="minorEastAsia" w:hAnsi="Times New Roman"/>
          <w:lang w:val="en-GB" w:eastAsia="zh-CN"/>
        </w:rPr>
      </w:pPr>
    </w:p>
    <w:p w14:paraId="6CB2BA9D" w14:textId="77777777" w:rsidR="007A0955" w:rsidRDefault="007A0955">
      <w:pPr>
        <w:ind w:right="202"/>
        <w:rPr>
          <w:rFonts w:ascii="Times New Roman" w:eastAsiaTheme="minorEastAsia" w:hAnsi="Times New Roman"/>
          <w:lang w:val="en-GB" w:eastAsia="zh-CN"/>
        </w:rPr>
      </w:pPr>
    </w:p>
    <w:p w14:paraId="7150B5D7" w14:textId="77777777" w:rsidR="007A0955" w:rsidRDefault="007A0955">
      <w:pPr>
        <w:ind w:right="202"/>
        <w:rPr>
          <w:rFonts w:ascii="Times New Roman" w:eastAsiaTheme="minorEastAsia" w:hAnsi="Times New Roman"/>
          <w:lang w:val="en-GB" w:eastAsia="zh-CN"/>
        </w:rPr>
      </w:pPr>
    </w:p>
    <w:p w14:paraId="48E0C883" w14:textId="77777777" w:rsidR="007A0955" w:rsidRDefault="007A0955">
      <w:pPr>
        <w:ind w:right="202"/>
        <w:rPr>
          <w:rFonts w:ascii="Times New Roman" w:eastAsiaTheme="minorEastAsia" w:hAnsi="Times New Roman"/>
          <w:lang w:val="en-GB" w:eastAsia="zh-CN"/>
        </w:rPr>
      </w:pPr>
    </w:p>
    <w:p w14:paraId="3610BE85"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r>
        <w:rPr>
          <w:rFonts w:ascii="Times New Roman" w:eastAsia="微软雅黑" w:hAnsi="Times New Roman" w:hint="eastAsia"/>
          <w:b/>
          <w:bCs/>
          <w:iCs/>
          <w:szCs w:val="20"/>
          <w:highlight w:val="yellow"/>
          <w:lang w:eastAsia="zh-CN"/>
        </w:rPr>
        <w:lastRenderedPageBreak/>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sidRPr="00FB09CA">
        <w:rPr>
          <w:rFonts w:ascii="Times New Roman" w:eastAsia="微软雅黑" w:hAnsi="Times New Roman"/>
          <w:b/>
          <w:bCs/>
          <w:iCs/>
          <w:kern w:val="2"/>
          <w:sz w:val="21"/>
          <w:szCs w:val="21"/>
          <w:lang w:eastAsia="zh-CN"/>
        </w:rPr>
        <w:t xml:space="preserve">Adopt the following TP to Section 10.4D, TS 38.213 </w:t>
      </w:r>
      <w:r>
        <w:rPr>
          <w:rFonts w:ascii="Times New Roman" w:eastAsia="微软雅黑" w:hAnsi="Times New Roman" w:hint="eastAsia"/>
          <w:b/>
          <w:bCs/>
          <w:iCs/>
          <w:kern w:val="2"/>
          <w:sz w:val="21"/>
          <w:szCs w:val="21"/>
          <w:lang w:eastAsia="zh-CN"/>
        </w:rPr>
        <w:t>for alignment</w:t>
      </w:r>
      <w:r w:rsidRPr="00FB09CA">
        <w:rPr>
          <w:rFonts w:ascii="Times New Roman" w:eastAsia="微软雅黑" w:hAnsi="Times New Roman"/>
          <w:b/>
          <w:bCs/>
          <w:iCs/>
          <w:kern w:val="2"/>
          <w:sz w:val="21"/>
          <w:szCs w:val="21"/>
          <w:lang w:eastAsia="zh-CN"/>
        </w:rPr>
        <w:t>:</w:t>
      </w:r>
    </w:p>
    <w:p w14:paraId="3B69D3B3" w14:textId="77777777" w:rsidR="00135849" w:rsidRDefault="00135849" w:rsidP="00135849">
      <w:pPr>
        <w:spacing w:beforeLines="100" w:before="240" w:after="240"/>
        <w:jc w:val="center"/>
        <w:rPr>
          <w:rFonts w:ascii="Times New Roman" w:eastAsiaTheme="minorEastAsia" w:hAnsi="Times New Roman"/>
          <w:color w:val="FF0000"/>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59776" behindDoc="0" locked="0" layoutInCell="1" allowOverlap="1" wp14:anchorId="0F21AFA8" wp14:editId="1A5C821F">
                <wp:simplePos x="0" y="0"/>
                <wp:positionH relativeFrom="column">
                  <wp:posOffset>-105092</wp:posOffset>
                </wp:positionH>
                <wp:positionV relativeFrom="paragraph">
                  <wp:posOffset>89535</wp:posOffset>
                </wp:positionV>
                <wp:extent cx="5967413" cy="1938338"/>
                <wp:effectExtent l="0" t="0" r="14605" b="24130"/>
                <wp:wrapNone/>
                <wp:docPr id="658322865"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1290FB7F" id="矩形 3" o:spid="_x0000_s1026" style="position:absolute;margin-left:-8.25pt;margin-top:7.05pt;width:469.9pt;height:152.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65EB5CA2" w14:textId="77777777" w:rsidR="00135849" w:rsidRPr="00FB09CA" w:rsidRDefault="00135849" w:rsidP="00135849">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114D8E31" w14:textId="77777777" w:rsidR="00135849" w:rsidRDefault="00135849" w:rsidP="00135849">
      <w:pPr>
        <w:spacing w:before="120"/>
        <w:jc w:val="center"/>
        <w:rPr>
          <w:rFonts w:ascii="Times New Roman" w:hAnsi="Times New Roman"/>
          <w:szCs w:val="20"/>
        </w:rPr>
      </w:pPr>
      <w:r>
        <w:rPr>
          <w:rFonts w:ascii="Times New Roman" w:hAnsi="Times New Roman"/>
          <w:color w:val="FF0000"/>
          <w:szCs w:val="20"/>
        </w:rPr>
        <w:t>&lt;Unchanged Text Omitted&gt;</w:t>
      </w:r>
    </w:p>
    <w:p w14:paraId="6754B162" w14:textId="77777777" w:rsidR="00135849" w:rsidRDefault="00135849" w:rsidP="00135849">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r>
        <w:rPr>
          <w:rFonts w:ascii="Times New Roman" w:hAnsi="Times New Roman"/>
          <w:i/>
          <w:szCs w:val="20"/>
          <w:lang w:eastAsia="sv-SE"/>
        </w:rPr>
        <w:t xml:space="preserve">controlResourceSetId </w:t>
      </w:r>
      <w:r>
        <w:rPr>
          <w:rFonts w:ascii="Times New Roman" w:hAnsi="Times New Roman"/>
          <w:szCs w:val="20"/>
        </w:rPr>
        <w:t xml:space="preserve">value that is same as the one indicated by </w:t>
      </w:r>
      <w:r>
        <w:rPr>
          <w:rFonts w:ascii="Times New Roman" w:hAnsi="Times New Roman"/>
          <w:i/>
          <w:szCs w:val="20"/>
        </w:rPr>
        <w:t>WUS_TCI_states_CONNECTED</w:t>
      </w:r>
      <w:r>
        <w:rPr>
          <w:rFonts w:ascii="Times New Roman" w:hAnsi="Times New Roman"/>
          <w:szCs w:val="20"/>
        </w:rPr>
        <w:t xml:space="preserve">. </w:t>
      </w:r>
    </w:p>
    <w:p w14:paraId="3725F6A9"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74871D" w14:textId="77777777" w:rsidR="00135849" w:rsidRDefault="00135849" w:rsidP="00135849">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7F703594" w14:textId="77777777" w:rsidR="00135849" w:rsidRDefault="00135849" w:rsidP="00135849">
      <w:pPr>
        <w:rPr>
          <w:rFonts w:ascii="Times New Roman" w:eastAsia="等线" w:hAnsi="Times New Roman"/>
          <w:lang w:val="en-GB" w:eastAsia="zh-CN"/>
        </w:rPr>
      </w:pPr>
      <w:r w:rsidRPr="00F40617">
        <w:rPr>
          <w:rFonts w:ascii="Times New Roman" w:eastAsia="等线" w:hAnsi="Times New Roman"/>
          <w:lang w:val="en-GB" w:eastAsia="zh-CN"/>
        </w:rPr>
        <w:t xml:space="preserve"> </w:t>
      </w:r>
    </w:p>
    <w:p w14:paraId="0EC46B00" w14:textId="77777777" w:rsidR="00135849" w:rsidRDefault="00135849" w:rsidP="00135849">
      <w:pPr>
        <w:rPr>
          <w:rFonts w:ascii="Times New Roman" w:eastAsia="等线" w:hAnsi="Times New Roman"/>
          <w:lang w:val="en-GB" w:eastAsia="zh-CN"/>
        </w:rPr>
      </w:pPr>
    </w:p>
    <w:p w14:paraId="204998C6"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sidRPr="00FB09CA">
        <w:rPr>
          <w:rFonts w:ascii="Times New Roman" w:eastAsia="微软雅黑" w:hAnsi="Times New Roman"/>
          <w:b/>
          <w:bCs/>
          <w:iCs/>
          <w:szCs w:val="20"/>
          <w:highlight w:val="yellow"/>
          <w:lang w:val="en-GB" w:eastAsia="zh-CN"/>
        </w:rPr>
        <w:t>-</w:t>
      </w:r>
      <w:r w:rsidRPr="00FB09CA">
        <w:rPr>
          <w:rFonts w:ascii="Times New Roman" w:eastAsia="微软雅黑" w:hAnsi="Times New Roman" w:hint="eastAsia"/>
          <w:b/>
          <w:bCs/>
          <w:iCs/>
          <w:szCs w:val="20"/>
          <w:highlight w:val="yellow"/>
          <w:lang w:val="en-GB"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sidRPr="00FB09CA">
        <w:rPr>
          <w:rFonts w:ascii="Times New Roman" w:eastAsia="微软雅黑" w:hAnsi="Times New Roman"/>
          <w:b/>
          <w:bCs/>
          <w:iCs/>
          <w:kern w:val="2"/>
          <w:sz w:val="21"/>
          <w:szCs w:val="21"/>
          <w:lang w:eastAsia="zh-CN"/>
        </w:rPr>
        <w:t xml:space="preserve">Adopt the following TP to Section 10.4, TS 38.213 </w:t>
      </w:r>
      <w:r>
        <w:rPr>
          <w:rFonts w:ascii="Times New Roman" w:eastAsia="微软雅黑" w:hAnsi="Times New Roman" w:hint="eastAsia"/>
          <w:b/>
          <w:bCs/>
          <w:iCs/>
          <w:kern w:val="2"/>
          <w:sz w:val="21"/>
          <w:szCs w:val="21"/>
          <w:lang w:eastAsia="zh-CN"/>
        </w:rPr>
        <w:t>for alignment</w:t>
      </w:r>
      <w:r w:rsidRPr="00FB09CA">
        <w:rPr>
          <w:rFonts w:ascii="Times New Roman" w:eastAsia="微软雅黑" w:hAnsi="Times New Roman"/>
          <w:b/>
          <w:bCs/>
          <w:iCs/>
          <w:kern w:val="2"/>
          <w:sz w:val="21"/>
          <w:szCs w:val="21"/>
          <w:lang w:eastAsia="zh-CN"/>
        </w:rPr>
        <w:t>:</w:t>
      </w:r>
    </w:p>
    <w:p w14:paraId="42769921" w14:textId="77777777" w:rsidR="00135849" w:rsidRPr="00C453E5" w:rsidRDefault="00135849" w:rsidP="00135849">
      <w:pPr>
        <w:rPr>
          <w:rFonts w:ascii="Times New Roman" w:eastAsia="等线" w:hAnsi="Times New Roman"/>
          <w:lang w:eastAsia="zh-CN"/>
        </w:rPr>
      </w:pPr>
    </w:p>
    <w:tbl>
      <w:tblPr>
        <w:tblStyle w:val="afffc"/>
        <w:tblW w:w="0" w:type="auto"/>
        <w:tblLook w:val="04A0" w:firstRow="1" w:lastRow="0" w:firstColumn="1" w:lastColumn="0" w:noHBand="0" w:noVBand="1"/>
      </w:tblPr>
      <w:tblGrid>
        <w:gridCol w:w="9060"/>
      </w:tblGrid>
      <w:tr w:rsidR="00135849" w:rsidRPr="00FB09CA" w14:paraId="04188A60" w14:textId="77777777" w:rsidTr="00897A97">
        <w:tc>
          <w:tcPr>
            <w:tcW w:w="9629" w:type="dxa"/>
          </w:tcPr>
          <w:p w14:paraId="5ADD5F7A"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9A4B903" w14:textId="77777777" w:rsidR="00135849" w:rsidRPr="00FB09CA" w:rsidRDefault="00135849" w:rsidP="00897A97">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   DPDCCH monitoring activation by WUS in RRC_CONNECTED</w:t>
            </w:r>
          </w:p>
          <w:p w14:paraId="3F5AA54C"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13841C2B" w14:textId="77777777" w:rsidR="00135849" w:rsidRPr="00FB09CA" w:rsidRDefault="00135849" w:rsidP="00897A97">
            <w:pPr>
              <w:rPr>
                <w:rFonts w:ascii="Times New Roman" w:eastAsia="宋体" w:hAnsi="Times New Roman"/>
                <w:szCs w:val="18"/>
                <w:lang w:val="en-GB"/>
              </w:rPr>
            </w:pPr>
            <w:r w:rsidRPr="00FB09CA">
              <w:rPr>
                <w:rFonts w:ascii="Times New Roman" w:eastAsia="宋体" w:hAnsi="Times New Roman"/>
                <w:szCs w:val="18"/>
                <w:lang w:val="en-GB"/>
              </w:rPr>
              <w:t xml:space="preserve">The UE reports a number of </w:t>
            </w:r>
            <w:r w:rsidRPr="00FB09CA">
              <w:rPr>
                <w:rFonts w:ascii="Times New Roman" w:eastAsia="宋体" w:hAnsi="Times New Roman"/>
                <w:strike/>
                <w:color w:val="FF0000"/>
                <w:szCs w:val="18"/>
                <w:lang w:val="en-GB"/>
              </w:rPr>
              <w:t>slots</w:t>
            </w:r>
            <w:r w:rsidRPr="00FB09CA">
              <w:rPr>
                <w:rFonts w:ascii="Times New Roman" w:eastAsia="宋体" w:hAnsi="Times New Roman"/>
                <w:color w:val="FF0000"/>
                <w:szCs w:val="18"/>
                <w:lang w:val="en-GB"/>
              </w:rPr>
              <w:t xml:space="preserve"> </w:t>
            </w:r>
            <w:r>
              <w:rPr>
                <w:rFonts w:ascii="Times New Roman" w:eastAsia="宋体" w:hAnsi="Times New Roman" w:hint="eastAsia"/>
                <w:color w:val="FF0000"/>
                <w:szCs w:val="18"/>
                <w:lang w:val="en-GB" w:eastAsia="zh-CN"/>
              </w:rPr>
              <w:t>milliseconds</w:t>
            </w:r>
            <w:r w:rsidRPr="00FB09CA">
              <w:rPr>
                <w:rFonts w:ascii="Times New Roman" w:eastAsia="宋体" w:hAnsi="Times New Roman"/>
                <w:szCs w:val="18"/>
                <w:lang w:val="en-GB"/>
              </w:rPr>
              <w:t xml:space="preserve"> [18, TS 38.306] where the UE is not required to monitor WUS prior to the slot where the </w:t>
            </w:r>
            <w:r w:rsidRPr="00FB09CA">
              <w:rPr>
                <w:rFonts w:ascii="Times New Roman" w:eastAsia="宋体" w:hAnsi="Times New Roman"/>
                <w:i/>
                <w:szCs w:val="18"/>
                <w:lang w:val="en-GB"/>
              </w:rPr>
              <w:t>drx-onDurationTimer</w:t>
            </w:r>
            <w:r w:rsidRPr="00FB09CA">
              <w:rPr>
                <w:rFonts w:ascii="Times New Roman" w:eastAsia="宋体" w:hAnsi="Times New Roman"/>
                <w:szCs w:val="18"/>
                <w:lang w:val="en-GB"/>
              </w:rPr>
              <w:t xml:space="preserve"> would start.</w:t>
            </w:r>
          </w:p>
          <w:p w14:paraId="4E396301" w14:textId="77777777" w:rsidR="00135849" w:rsidRPr="00FB09CA" w:rsidRDefault="00135849" w:rsidP="00897A97">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0A97FED9"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3C81398D" w14:textId="77777777" w:rsidR="00135849" w:rsidRDefault="00135849" w:rsidP="00135849">
      <w:pPr>
        <w:rPr>
          <w:rFonts w:ascii="Times New Roman" w:eastAsia="等线" w:hAnsi="Times New Roman"/>
          <w:lang w:eastAsia="zh-CN"/>
        </w:rPr>
      </w:pPr>
    </w:p>
    <w:p w14:paraId="4489A44C" w14:textId="77777777" w:rsidR="00135849" w:rsidRPr="00FB09CA" w:rsidRDefault="00135849" w:rsidP="00135849">
      <w:pPr>
        <w:rPr>
          <w:rFonts w:ascii="Times New Roman" w:eastAsia="等线" w:hAnsi="Times New Roman"/>
          <w:lang w:eastAsia="zh-CN"/>
        </w:rPr>
      </w:pPr>
    </w:p>
    <w:p w14:paraId="6F70DBC9"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58752" behindDoc="0" locked="0" layoutInCell="1" allowOverlap="1" wp14:anchorId="69F89AAD" wp14:editId="0152E0A1">
                <wp:simplePos x="0" y="0"/>
                <wp:positionH relativeFrom="column">
                  <wp:posOffset>-24130</wp:posOffset>
                </wp:positionH>
                <wp:positionV relativeFrom="paragraph">
                  <wp:posOffset>222568</wp:posOffset>
                </wp:positionV>
                <wp:extent cx="5967413" cy="2405062"/>
                <wp:effectExtent l="0" t="0" r="14605" b="14605"/>
                <wp:wrapNone/>
                <wp:docPr id="221869644" name="矩形 3"/>
                <wp:cNvGraphicFramePr/>
                <a:graphic xmlns:a="http://schemas.openxmlformats.org/drawingml/2006/main">
                  <a:graphicData uri="http://schemas.microsoft.com/office/word/2010/wordprocessingShape">
                    <wps:wsp>
                      <wps:cNvSpPr/>
                      <wps:spPr>
                        <a:xfrm>
                          <a:off x="0" y="0"/>
                          <a:ext cx="5967413" cy="2405062"/>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365D453D" id="矩形 3" o:spid="_x0000_s1026" style="position:absolute;margin-left:-1.9pt;margin-top:17.55pt;width:469.9pt;height:189.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" filled="f" strokecolor="#172c51" strokeweight=".25pt"/>
            </w:pict>
          </mc:Fallback>
        </mc:AlternateConten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bookmarkStart w:id="7" w:name="_Hlk211217502"/>
      <w:r>
        <w:rPr>
          <w:rFonts w:ascii="Times New Roman" w:eastAsia="微软雅黑" w:hAnsi="Times New Roman" w:hint="eastAsia"/>
          <w:b/>
          <w:bCs/>
          <w:iCs/>
          <w:szCs w:val="20"/>
          <w:lang w:eastAsia="zh-CN"/>
        </w:rPr>
        <w:t>Adopt the following TP to Section 10.4D, TS 38.213 in principle:</w:t>
      </w:r>
    </w:p>
    <w:bookmarkEnd w:id="7"/>
    <w:p w14:paraId="57ACA89A" w14:textId="77777777" w:rsidR="00135849" w:rsidRDefault="00135849" w:rsidP="0013584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15CCFC15" w14:textId="77777777" w:rsidR="00135849" w:rsidRDefault="00135849" w:rsidP="00135849">
      <w:pPr>
        <w:jc w:val="center"/>
        <w:rPr>
          <w:color w:val="FF0000"/>
          <w:sz w:val="22"/>
          <w:szCs w:val="22"/>
          <w:lang w:eastAsia="zh-CN"/>
        </w:rPr>
      </w:pPr>
      <w:bookmarkStart w:id="8" w:name="_Toc12021444"/>
      <w:bookmarkStart w:id="9" w:name="_Toc20311556"/>
      <w:bookmarkStart w:id="10" w:name="_Toc26719381"/>
      <w:bookmarkStart w:id="11" w:name="_Toc29894812"/>
      <w:bookmarkStart w:id="12" w:name="_Toc29899111"/>
      <w:bookmarkStart w:id="13" w:name="_Toc29899529"/>
      <w:bookmarkStart w:id="14" w:name="_Toc29917266"/>
      <w:bookmarkStart w:id="15" w:name="_Toc36498140"/>
      <w:bookmarkStart w:id="16" w:name="_Toc45699166"/>
      <w:bookmarkStart w:id="17"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8"/>
    <w:bookmarkEnd w:id="9"/>
    <w:bookmarkEnd w:id="10"/>
    <w:bookmarkEnd w:id="11"/>
    <w:bookmarkEnd w:id="12"/>
    <w:bookmarkEnd w:id="13"/>
    <w:bookmarkEnd w:id="14"/>
    <w:bookmarkEnd w:id="15"/>
    <w:bookmarkEnd w:id="16"/>
    <w:bookmarkEnd w:id="17"/>
    <w:p w14:paraId="73EF66D3" w14:textId="77777777" w:rsidR="00135849" w:rsidRDefault="00135849" w:rsidP="0013584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4248AB82" w14:textId="77777777" w:rsidR="00135849" w:rsidRDefault="00135849" w:rsidP="0013584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78E861A1" w14:textId="77777777" w:rsidR="00135849" w:rsidRDefault="00135849" w:rsidP="0013584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05F661AA" w14:textId="77777777" w:rsidR="00135849" w:rsidRDefault="00135849" w:rsidP="0013584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'typeC' or 'typeD' properties, when applicable. </w:t>
      </w:r>
    </w:p>
    <w:p w14:paraId="580D7A1E" w14:textId="77777777" w:rsidR="00135849" w:rsidRDefault="00135849" w:rsidP="0013584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F40617">
        <w:rPr>
          <w:rFonts w:ascii="Times New Roman" w:eastAsia="宋体" w:hAnsi="Times New Roman"/>
          <w:color w:val="FF0000"/>
          <w:lang w:eastAsia="zh-CN"/>
        </w:rPr>
        <w:t>(</w:t>
      </w:r>
      <w:r w:rsidRPr="00F40617">
        <w:rPr>
          <w:rFonts w:ascii="Times New Roman" w:eastAsia="Times New Roman" w:hAnsi="Times New Roman"/>
          <w:color w:val="FF0000"/>
          <w:lang w:eastAsia="ja-JP"/>
        </w:rPr>
        <w:t>s</w:t>
      </w:r>
      <w:r w:rsidRPr="00F40617">
        <w:rPr>
          <w:rFonts w:ascii="Times New Roman" w:eastAsia="宋体" w:hAnsi="Times New Roman"/>
          <w:color w:val="FF0000"/>
          <w:lang w:eastAsia="zh-CN"/>
        </w:rPr>
        <w:t>)</w:t>
      </w:r>
      <w:r>
        <w:rPr>
          <w:rFonts w:ascii="Times New Roman" w:eastAsia="宋体" w:hAnsi="Times New Roman" w:hint="eastAsia"/>
          <w:color w:val="FF0000"/>
          <w:lang w:eastAsia="zh-CN"/>
        </w:rPr>
        <w:t xml:space="preserve"> </w:t>
      </w:r>
      <w:r w:rsidRPr="00F40617">
        <w:rPr>
          <w:rFonts w:ascii="Times New Roman" w:eastAsia="Yu Mincho" w:hAnsi="Times New Roman"/>
          <w:color w:val="FF0000"/>
          <w:lang w:eastAsia="ja-JP"/>
        </w:rPr>
        <w:t xml:space="preserve">provided by the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and if applicable,</w:t>
      </w:r>
      <w:r>
        <w:rPr>
          <w:rFonts w:ascii="Times New Roman" w:eastAsia="Yu Mincho" w:hAnsi="Times New Roman" w:hint="eastAsia"/>
          <w:color w:val="0070C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p w14:paraId="1812B60E" w14:textId="77777777" w:rsidR="00135849" w:rsidRDefault="00135849" w:rsidP="0013584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0DEF2CE" w14:textId="77777777" w:rsidR="00135849" w:rsidRDefault="00135849" w:rsidP="00135849">
      <w:pPr>
        <w:ind w:right="200"/>
        <w:rPr>
          <w:rFonts w:ascii="Times New Roman" w:eastAsiaTheme="minorEastAsia" w:hAnsi="Times New Roman"/>
          <w:lang w:eastAsia="zh-CN"/>
        </w:rPr>
      </w:pPr>
    </w:p>
    <w:p w14:paraId="241599C3" w14:textId="77777777" w:rsidR="00135849" w:rsidRDefault="00135849" w:rsidP="00135849">
      <w:pPr>
        <w:ind w:right="200"/>
        <w:rPr>
          <w:rFonts w:ascii="Times New Roman" w:eastAsiaTheme="minorEastAsia" w:hAnsi="Times New Roman"/>
          <w:lang w:eastAsia="zh-CN"/>
        </w:rPr>
      </w:pPr>
    </w:p>
    <w:p w14:paraId="6BB887E8" w14:textId="77777777" w:rsidR="00135849" w:rsidRDefault="00135849" w:rsidP="00135849">
      <w:pPr>
        <w:ind w:right="200"/>
        <w:rPr>
          <w:rFonts w:ascii="Times New Roman" w:eastAsiaTheme="minorEastAsia" w:hAnsi="Times New Roman"/>
          <w:lang w:eastAsia="zh-CN"/>
        </w:rPr>
      </w:pPr>
    </w:p>
    <w:p w14:paraId="2142C6B8" w14:textId="77777777" w:rsidR="00135849" w:rsidRDefault="00135849" w:rsidP="00135849">
      <w:pPr>
        <w:ind w:right="200"/>
        <w:rPr>
          <w:rFonts w:ascii="Times New Roman" w:eastAsiaTheme="minorEastAsia" w:hAnsi="Times New Roman"/>
          <w:lang w:eastAsia="zh-CN"/>
        </w:rPr>
      </w:pPr>
    </w:p>
    <w:p w14:paraId="19CE4901" w14:textId="77777777" w:rsidR="00135849" w:rsidRDefault="00135849" w:rsidP="00135849">
      <w:pPr>
        <w:ind w:right="200"/>
        <w:rPr>
          <w:rFonts w:ascii="Times New Roman" w:eastAsiaTheme="minorEastAsia" w:hAnsi="Times New Roman"/>
          <w:lang w:eastAsia="zh-CN"/>
        </w:rPr>
      </w:pPr>
    </w:p>
    <w:p w14:paraId="19D35BC5"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bookmarkStart w:id="18" w:name="_Hlk211217734"/>
      <w:r>
        <w:rPr>
          <w:rFonts w:ascii="Times New Roman" w:eastAsia="微软雅黑" w:hAnsi="Times New Roman" w:hint="eastAsia"/>
          <w:b/>
          <w:bCs/>
          <w:iCs/>
          <w:szCs w:val="20"/>
          <w:highlight w:val="yellow"/>
          <w:lang w:eastAsia="zh-CN"/>
        </w:rPr>
        <w:lastRenderedPageBreak/>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5</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sidRPr="00FB09CA">
        <w:rPr>
          <w:rFonts w:ascii="Times New Roman" w:eastAsia="微软雅黑" w:hAnsi="Times New Roman"/>
          <w:b/>
          <w:bCs/>
          <w:iCs/>
          <w:kern w:val="2"/>
          <w:sz w:val="21"/>
          <w:szCs w:val="21"/>
          <w:lang w:eastAsia="zh-CN"/>
        </w:rPr>
        <w:t>Adopt the following TP to Section 10.4D, TS 38.213 in principle:</w:t>
      </w:r>
    </w:p>
    <w:bookmarkEnd w:id="18"/>
    <w:p w14:paraId="5C745514" w14:textId="77777777" w:rsidR="00135849" w:rsidRPr="00FB09CA" w:rsidRDefault="00135849" w:rsidP="00135849">
      <w:pPr>
        <w:ind w:right="200"/>
        <w:rPr>
          <w:rFonts w:ascii="Times New Roman" w:eastAsiaTheme="minorEastAsia" w:hAnsi="Times New Roman"/>
          <w:lang w:eastAsia="zh-CN"/>
        </w:rPr>
      </w:pPr>
    </w:p>
    <w:tbl>
      <w:tblPr>
        <w:tblStyle w:val="afffc"/>
        <w:tblW w:w="9318" w:type="dxa"/>
        <w:tblInd w:w="108" w:type="dxa"/>
        <w:tblLook w:val="04A0" w:firstRow="1" w:lastRow="0" w:firstColumn="1" w:lastColumn="0" w:noHBand="0" w:noVBand="1"/>
      </w:tblPr>
      <w:tblGrid>
        <w:gridCol w:w="9318"/>
      </w:tblGrid>
      <w:tr w:rsidR="00135849" w14:paraId="4F2B1520" w14:textId="77777777" w:rsidTr="00897A97">
        <w:tc>
          <w:tcPr>
            <w:tcW w:w="9318" w:type="dxa"/>
          </w:tcPr>
          <w:p w14:paraId="75F0C92A" w14:textId="77777777" w:rsidR="00135849" w:rsidRDefault="00135849" w:rsidP="00897A97">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3162357D" w14:textId="77777777" w:rsidR="00135849" w:rsidRDefault="00135849" w:rsidP="00897A97">
            <w:pPr>
              <w:keepNext/>
              <w:keepLines/>
              <w:spacing w:before="180" w:after="180"/>
              <w:outlineLvl w:val="1"/>
              <w:rPr>
                <w:rFonts w:ascii="Times New Roman" w:eastAsia="宋体" w:hAnsi="Times New Roman"/>
                <w:b/>
                <w:bCs/>
                <w:szCs w:val="20"/>
                <w:lang w:val="en-GB" w:eastAsia="zh-CN"/>
              </w:rPr>
            </w:pPr>
            <w:r>
              <w:rPr>
                <w:rFonts w:ascii="Times New Roman" w:eastAsia="宋体" w:hAnsi="Times New Roman"/>
                <w:b/>
                <w:bCs/>
                <w:szCs w:val="20"/>
                <w:lang w:val="en-GB" w:eastAsia="zh-CN"/>
              </w:rPr>
              <w:t>10.4D</w:t>
            </w:r>
            <w:r>
              <w:rPr>
                <w:rFonts w:ascii="Times New Roman" w:eastAsia="宋体" w:hAnsi="Times New Roman"/>
                <w:b/>
                <w:bCs/>
                <w:szCs w:val="20"/>
                <w:lang w:val="en-GB" w:eastAsia="zh-CN"/>
              </w:rPr>
              <w:tab/>
              <w:t xml:space="preserve">PDCCH monitoring activation by WUS in </w:t>
            </w:r>
            <w:r>
              <w:rPr>
                <w:rFonts w:ascii="Times New Roman" w:eastAsia="宋体" w:hAnsi="Times New Roman"/>
                <w:b/>
                <w:bCs/>
                <w:szCs w:val="20"/>
                <w:lang w:val="en-GB"/>
              </w:rPr>
              <w:t>RRC_CONNECTED</w:t>
            </w:r>
          </w:p>
          <w:p w14:paraId="1FAABF2C" w14:textId="77777777" w:rsidR="00135849" w:rsidRDefault="00135849" w:rsidP="00897A97">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474CEC0" w14:textId="77777777" w:rsidR="00135849" w:rsidRDefault="00135849" w:rsidP="00897A97">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zCs w:val="20"/>
                <w:lang w:val="en-GB"/>
              </w:rPr>
              <w:t>WUS_available_slot_CONNECTED</w:t>
            </w:r>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lang w:val="en-GB"/>
              </w:rPr>
              <w:t xml:space="preserve">The UE can be additionally provided, by </w:t>
            </w:r>
            <w:r>
              <w:rPr>
                <w:rFonts w:ascii="Times New Roman" w:eastAsia="宋体" w:hAnsi="Times New Roman"/>
                <w:i/>
                <w:szCs w:val="20"/>
                <w:lang w:val="en-GB"/>
              </w:rPr>
              <w:t>WUS_available_symbol_CONNECTED</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zCs w:val="20"/>
                <w:lang w:val="en-GB"/>
              </w:rPr>
              <w:t>WUS_available_slot_CONNECTED</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zCs w:val="20"/>
                <w:lang w:val="en-GB"/>
              </w:rPr>
              <w:t>WUS_available_symbol_CONNECTED</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402C9ECD" w14:textId="77777777" w:rsidR="00135849" w:rsidRDefault="00135849" w:rsidP="00897A97">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宋体" w:hAnsi="Times New Roman"/>
                <w:iCs/>
                <w:szCs w:val="20"/>
              </w:rPr>
              <w:t>tdd</w:t>
            </w:r>
            <w:r>
              <w:rPr>
                <w:rFonts w:ascii="Times New Roman" w:eastAsia="宋体" w:hAnsi="Times New Roman"/>
                <w:szCs w:val="20"/>
              </w:rPr>
              <w:t>-UL-DL-ConfigurationDedicated</w:t>
            </w:r>
            <w:r>
              <w:rPr>
                <w:rFonts w:ascii="Times New Roman" w:eastAsia="Yu Mincho" w:hAnsi="Times New Roman"/>
                <w:szCs w:val="20"/>
                <w:lang w:eastAsia="ja-JP"/>
              </w:rPr>
              <w:t xml:space="preserve"> </w:t>
            </w:r>
          </w:p>
          <w:p w14:paraId="0AD4EC7A" w14:textId="77777777" w:rsidR="00135849" w:rsidRDefault="00135849" w:rsidP="00897A97">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the symbol is indicated for transmission of SS/PBCH blocks, by ssb-PositionsInBurst in SIB1 or in ServingCellConfigCommon</w:t>
            </w:r>
          </w:p>
          <w:p w14:paraId="2580BB2B" w14:textId="77777777" w:rsidR="00135849" w:rsidRDefault="00135849" w:rsidP="00897A97">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69938F6" w14:textId="77777777" w:rsidR="00135849" w:rsidRDefault="00135849" w:rsidP="00897A97">
            <w:pPr>
              <w:spacing w:after="120"/>
              <w:rPr>
                <w:rFonts w:ascii="Times New Roman" w:eastAsia="等线" w:hAnsi="Times New Roman"/>
                <w:szCs w:val="20"/>
              </w:rPr>
            </w:pPr>
          </w:p>
        </w:tc>
      </w:tr>
    </w:tbl>
    <w:p w14:paraId="42D64BB6" w14:textId="77777777" w:rsidR="00135849" w:rsidRDefault="00135849" w:rsidP="00135849">
      <w:pPr>
        <w:ind w:right="200"/>
        <w:rPr>
          <w:rFonts w:ascii="Times New Roman" w:eastAsiaTheme="minorEastAsia" w:hAnsi="Times New Roman"/>
          <w:lang w:eastAsia="zh-CN"/>
        </w:rPr>
      </w:pPr>
    </w:p>
    <w:p w14:paraId="32234BDA"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[H][FL1] Proposal 4.6-1</w:t>
      </w:r>
      <w:r>
        <w:rPr>
          <w:rFonts w:ascii="Times New Roman" w:eastAsia="微软雅黑" w:hAnsi="Times New Roman" w:hint="eastAsia"/>
          <w:b/>
          <w:bCs/>
          <w:iCs/>
          <w:szCs w:val="20"/>
          <w:lang w:eastAsia="zh-CN"/>
        </w:rPr>
        <w:t>: F</w:t>
      </w:r>
      <w:r>
        <w:rPr>
          <w:rFonts w:ascii="Times New Roman" w:eastAsia="微软雅黑" w:hAnsi="Times New Roman"/>
          <w:b/>
          <w:bCs/>
          <w:iCs/>
          <w:szCs w:val="20"/>
          <w:lang w:eastAsia="zh-CN"/>
        </w:rPr>
        <w:t>or RRC connected, for a UE</w:t>
      </w:r>
      <w:r>
        <w:rPr>
          <w:rFonts w:ascii="Times New Roman" w:eastAsia="微软雅黑" w:hAnsi="Times New Roman" w:hint="eastAsia"/>
          <w:b/>
          <w:bCs/>
          <w:iCs/>
          <w:szCs w:val="20"/>
          <w:lang w:eastAsia="zh-CN"/>
        </w:rPr>
        <w:t xml:space="preserve"> incapable of monitoring the LP-WUS that is configured outside the active BWP,</w:t>
      </w:r>
      <w:r>
        <w:rPr>
          <w:rFonts w:ascii="Times New Roman" w:eastAsia="微软雅黑" w:hAnsi="Times New Roman"/>
          <w:b/>
          <w:bCs/>
          <w:iCs/>
          <w:szCs w:val="20"/>
          <w:lang w:eastAsia="zh-CN"/>
        </w:rPr>
        <w:t xml:space="preserve"> UE will fall back to legacy C-DRX operation behaviors for both Option 1-1 and Option 1-2.</w:t>
      </w:r>
      <w:r>
        <w:rPr>
          <w:rFonts w:ascii="Times New Roman" w:eastAsia="微软雅黑" w:hAnsi="Times New Roman" w:hint="eastAsia"/>
          <w:b/>
          <w:bCs/>
          <w:iCs/>
          <w:szCs w:val="20"/>
          <w:lang w:eastAsia="zh-CN"/>
        </w:rPr>
        <w:t xml:space="preserve"> </w:t>
      </w:r>
    </w:p>
    <w:p w14:paraId="62B4705B" w14:textId="77777777" w:rsidR="00135849" w:rsidRPr="00135849" w:rsidRDefault="00135849">
      <w:pPr>
        <w:ind w:right="202"/>
        <w:rPr>
          <w:rFonts w:ascii="Times New Roman" w:eastAsiaTheme="minorEastAsia" w:hAnsi="Times New Roman"/>
          <w:lang w:eastAsia="zh-CN"/>
        </w:rPr>
      </w:pPr>
    </w:p>
    <w:bookmarkEnd w:id="4"/>
    <w:p w14:paraId="388E5D98"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LP-WUS</w:t>
      </w:r>
      <w:r>
        <w:rPr>
          <w:rFonts w:ascii="Times New Roman" w:eastAsia="宋体" w:hAnsi="Times New Roman" w:hint="eastAsia"/>
          <w:sz w:val="36"/>
          <w:szCs w:val="20"/>
          <w:lang w:val="en-GB" w:eastAsia="zh-CN"/>
        </w:rPr>
        <w:t>/LP-SS</w:t>
      </w:r>
      <w:r>
        <w:rPr>
          <w:rFonts w:ascii="Times New Roman" w:eastAsia="宋体" w:hAnsi="Times New Roman"/>
          <w:sz w:val="36"/>
          <w:szCs w:val="20"/>
          <w:lang w:val="en-GB" w:eastAsia="en-GB"/>
        </w:rPr>
        <w:t xml:space="preserve"> design </w:t>
      </w:r>
    </w:p>
    <w:p w14:paraId="48A95587"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Alignment TP</w:t>
      </w:r>
      <w:bookmarkStart w:id="19" w:name="_Hlk206779930"/>
    </w:p>
    <w:p w14:paraId="2342F68F"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5AF98F9C" w14:textId="77777777" w:rsidR="00A56FAD" w:rsidRDefault="00C758DF">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r>
        <w:rPr>
          <w:rFonts w:ascii="Times New Roman" w:hAnsi="Times New Roman"/>
          <w:i/>
        </w:rPr>
        <w:t>lpss-BinarySeqIndex</w:t>
      </w:r>
      <w:r>
        <w:rPr>
          <w:rFonts w:ascii="Times New Roman" w:hAnsi="Times New Roman"/>
        </w:rPr>
        <w:t xml:space="preserve"> has the number range from 1 to 4, which is not aligned with the table in TS 38.211.</w:t>
      </w:r>
    </w:p>
    <w:p w14:paraId="33072E56" w14:textId="77777777" w:rsidR="00A56FAD" w:rsidRDefault="00C758DF">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r>
        <w:rPr>
          <w:rFonts w:ascii="Times New Roman" w:eastAsiaTheme="minorEastAsia" w:hAnsi="Times New Roman"/>
          <w:i/>
          <w:u w:val="single"/>
          <w:lang w:eastAsia="zh-CN"/>
        </w:rPr>
        <w:t>lpss-BinarySeqIndex</w:t>
      </w:r>
      <w:r>
        <w:rPr>
          <w:rFonts w:ascii="Times New Roman" w:eastAsiaTheme="minorEastAsia" w:hAnsi="Times New Roman"/>
          <w:u w:val="single"/>
          <w:lang w:eastAsia="zh-CN"/>
        </w:rPr>
        <w:t xml:space="preserve"> should be aligned.</w:t>
      </w:r>
    </w:p>
    <w:p w14:paraId="35896AD7"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r>
        <w:rPr>
          <w:rFonts w:eastAsiaTheme="minorEastAsia"/>
          <w:i/>
          <w:u w:val="single"/>
        </w:rPr>
        <w:t>lpss-BinarySeqIndex</w:t>
      </w:r>
      <w:r>
        <w:rPr>
          <w:rFonts w:eastAsiaTheme="minorEastAsia"/>
          <w:u w:val="single"/>
        </w:rPr>
        <w:t xml:space="preserve"> from [1, 2 ,3 ,4] to [0, 1, 2, 3].</w:t>
      </w:r>
    </w:p>
    <w:p w14:paraId="73D48C86" w14:textId="77777777" w:rsidR="00A56FAD" w:rsidRDefault="00A56FAD">
      <w:pPr>
        <w:tabs>
          <w:tab w:val="left" w:pos="1300"/>
        </w:tabs>
        <w:rPr>
          <w:rFonts w:ascii="Times New Roman" w:eastAsiaTheme="minorEastAsia" w:hAnsi="Times New Roman"/>
          <w:lang w:eastAsia="zh-CN"/>
        </w:rPr>
      </w:pPr>
    </w:p>
    <w:p w14:paraId="3C1FE964" w14:textId="77777777" w:rsidR="00A56FAD" w:rsidRDefault="00C758DF">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14:paraId="2F496CC8" w14:textId="77777777" w:rsidR="00A56FAD" w:rsidRDefault="00C758DF">
      <w:pPr>
        <w:pStyle w:val="a1"/>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2EDF0B20" w14:textId="77777777" w:rsidR="00A56FAD" w:rsidRDefault="00C758DF">
      <w:pPr>
        <w:pStyle w:val="a1"/>
        <w:numPr>
          <w:ilvl w:val="0"/>
          <w:numId w:val="26"/>
        </w:numPr>
        <w:tabs>
          <w:tab w:val="left" w:pos="1300"/>
        </w:tabs>
        <w:rPr>
          <w:rFonts w:eastAsiaTheme="minorEastAsia"/>
        </w:rPr>
      </w:pPr>
      <w:r>
        <w:rPr>
          <w:rFonts w:eastAsiaTheme="minorEastAsia"/>
        </w:rPr>
        <w:t>Alt 2: Send LS to RAN2 to request updating the value range of lpss-BinarySeqIndex from [1, 2 ,3 ,4] to [0, 1, 2, 3]</w:t>
      </w:r>
    </w:p>
    <w:p w14:paraId="3DBA95A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hAnsi="Times New Roman"/>
          <w:b/>
          <w:highlight w:val="yellow"/>
          <w:lang w:val="en-GB"/>
        </w:rPr>
        <w:t xml:space="preserve">[H][FL1] </w:t>
      </w:r>
      <w:r>
        <w:rPr>
          <w:rFonts w:ascii="Times New Roman" w:eastAsia="微软雅黑" w:hAnsi="Times New Roman"/>
          <w:b/>
          <w:bCs/>
          <w:iCs/>
          <w:szCs w:val="20"/>
          <w:highlight w:val="yellow"/>
          <w:lang w:val="en-GB" w:eastAsia="zh-CN"/>
        </w:rPr>
        <w:t xml:space="preserve">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Which alternative do you support for </w:t>
      </w:r>
      <w:r>
        <w:rPr>
          <w:rFonts w:ascii="Times New Roman" w:eastAsia="微软雅黑" w:hAnsi="Times New Roman"/>
          <w:b/>
          <w:bCs/>
          <w:iCs/>
          <w:szCs w:val="20"/>
          <w:lang w:eastAsia="zh-CN"/>
        </w:rPr>
        <w:t>alignment</w:t>
      </w:r>
      <w:r>
        <w:rPr>
          <w:rFonts w:ascii="Times New Roman" w:eastAsia="微软雅黑" w:hAnsi="Times New Roman" w:hint="eastAsia"/>
          <w:b/>
          <w:bCs/>
          <w:iCs/>
          <w:szCs w:val="20"/>
          <w:lang w:eastAsia="zh-CN"/>
        </w:rPr>
        <w:t>?</w:t>
      </w:r>
    </w:p>
    <w:p w14:paraId="3A0B1482" w14:textId="77777777" w:rsidR="00A56FAD" w:rsidRDefault="00C758DF">
      <w:pPr>
        <w:pStyle w:val="a1"/>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14:paraId="561EA2F5" w14:textId="77777777" w:rsidR="00A56FAD" w:rsidRDefault="00C758DF">
      <w:pPr>
        <w:pStyle w:val="a1"/>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Send LS to RAN2 to request updating the value range of lpss-BinarySeqIndex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A56FAD" w14:paraId="6C77093A" w14:textId="77777777">
        <w:tc>
          <w:tcPr>
            <w:tcW w:w="1355" w:type="dxa"/>
            <w:shd w:val="clear" w:color="auto" w:fill="D9D9D9" w:themeFill="background1" w:themeFillShade="D9"/>
          </w:tcPr>
          <w:p w14:paraId="705E61C6" w14:textId="77777777" w:rsidR="00A56FAD" w:rsidRDefault="00C758DF">
            <w:pPr>
              <w:adjustRightInd w:val="0"/>
              <w:snapToGrid w:val="0"/>
              <w:rPr>
                <w:rFonts w:ascii="Times New Roman" w:hAnsi="Times New Roman"/>
              </w:rPr>
            </w:pPr>
            <w:r>
              <w:rPr>
                <w:rFonts w:ascii="Times New Roman" w:hAnsi="Times New Roman"/>
              </w:rPr>
              <w:lastRenderedPageBreak/>
              <w:t>Company</w:t>
            </w:r>
          </w:p>
        </w:tc>
        <w:tc>
          <w:tcPr>
            <w:tcW w:w="1563" w:type="dxa"/>
            <w:shd w:val="clear" w:color="auto" w:fill="D9D9D9" w:themeFill="background1" w:themeFillShade="D9"/>
          </w:tcPr>
          <w:p w14:paraId="6FD9E1C9"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lt 1 or alt 2</w:t>
            </w:r>
          </w:p>
        </w:tc>
        <w:tc>
          <w:tcPr>
            <w:tcW w:w="6149" w:type="dxa"/>
            <w:shd w:val="clear" w:color="auto" w:fill="D9D9D9" w:themeFill="background1" w:themeFillShade="D9"/>
          </w:tcPr>
          <w:p w14:paraId="14B7DBC6"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D45F7DC" w14:textId="77777777">
        <w:tc>
          <w:tcPr>
            <w:tcW w:w="1355" w:type="dxa"/>
          </w:tcPr>
          <w:p w14:paraId="2DA9EF2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6B4899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Slightly prefer Alt2</w:t>
            </w:r>
          </w:p>
        </w:tc>
        <w:tc>
          <w:tcPr>
            <w:tcW w:w="6149" w:type="dxa"/>
          </w:tcPr>
          <w:p w14:paraId="5B314C3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A56FAD" w14:paraId="17517E32" w14:textId="77777777">
        <w:tc>
          <w:tcPr>
            <w:tcW w:w="1355" w:type="dxa"/>
          </w:tcPr>
          <w:p w14:paraId="50425B8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1CBE5B7B" w14:textId="77777777" w:rsidR="00A56FAD" w:rsidRDefault="00A56FAD">
            <w:pPr>
              <w:ind w:left="200" w:right="200"/>
              <w:rPr>
                <w:rFonts w:ascii="Times New Roman" w:eastAsiaTheme="minorEastAsia" w:hAnsi="Times New Roman"/>
                <w:lang w:eastAsia="zh-CN"/>
              </w:rPr>
            </w:pPr>
          </w:p>
        </w:tc>
        <w:tc>
          <w:tcPr>
            <w:tcW w:w="6149" w:type="dxa"/>
          </w:tcPr>
          <w:p w14:paraId="4DC846D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A56FAD" w14:paraId="721B1BEC" w14:textId="77777777">
        <w:tc>
          <w:tcPr>
            <w:tcW w:w="1355" w:type="dxa"/>
          </w:tcPr>
          <w:p w14:paraId="2C62F57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B6FC400"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39BF11D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Both work for sure, but slightly prefer Alt.1, because it is not good to spend time/resource for such a tiny LS and bother RAN2 just because of this trivial change.</w:t>
            </w:r>
          </w:p>
        </w:tc>
      </w:tr>
      <w:tr w:rsidR="00A56FAD" w14:paraId="7A4056DE" w14:textId="77777777">
        <w:trPr>
          <w:trHeight w:val="42"/>
        </w:trPr>
        <w:tc>
          <w:tcPr>
            <w:tcW w:w="1355" w:type="dxa"/>
          </w:tcPr>
          <w:p w14:paraId="150B11E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563" w:type="dxa"/>
          </w:tcPr>
          <w:p w14:paraId="64BA13B2" w14:textId="77777777" w:rsidR="00A56FAD" w:rsidRDefault="00A56FAD">
            <w:pPr>
              <w:ind w:left="200" w:right="200"/>
              <w:rPr>
                <w:rFonts w:ascii="Times New Roman" w:eastAsiaTheme="minorEastAsia" w:hAnsi="Times New Roman"/>
                <w:lang w:eastAsia="zh-CN"/>
              </w:rPr>
            </w:pPr>
          </w:p>
        </w:tc>
        <w:tc>
          <w:tcPr>
            <w:tcW w:w="6149" w:type="dxa"/>
          </w:tcPr>
          <w:p w14:paraId="519272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w:t>
            </w:r>
            <w:r>
              <w:rPr>
                <w:rFonts w:ascii="Times New Roman" w:eastAsiaTheme="minorEastAsia" w:hAnsi="Times New Roman"/>
                <w:color w:val="000000" w:themeColor="text1"/>
                <w:lang w:eastAsia="zh-CN"/>
              </w:rPr>
              <w:t>oth alts</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are OK.</w:t>
            </w:r>
          </w:p>
        </w:tc>
      </w:tr>
      <w:tr w:rsidR="00A56FAD" w14:paraId="0BC79451" w14:textId="77777777">
        <w:trPr>
          <w:trHeight w:val="42"/>
        </w:trPr>
        <w:tc>
          <w:tcPr>
            <w:tcW w:w="1355" w:type="dxa"/>
          </w:tcPr>
          <w:p w14:paraId="11517AD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Appple</w:t>
            </w:r>
          </w:p>
        </w:tc>
        <w:tc>
          <w:tcPr>
            <w:tcW w:w="1563" w:type="dxa"/>
          </w:tcPr>
          <w:p w14:paraId="7DE224B4" w14:textId="77777777" w:rsidR="00A56FAD" w:rsidRDefault="00C758DF">
            <w:pPr>
              <w:ind w:right="200"/>
              <w:rPr>
                <w:rFonts w:ascii="Times New Roman" w:eastAsiaTheme="minorEastAsia" w:hAnsi="Times New Roman"/>
                <w:lang w:eastAsia="zh-CN"/>
              </w:rPr>
            </w:pPr>
            <w:r>
              <w:rPr>
                <w:rFonts w:ascii="Times New Roman" w:eastAsia="Yu Mincho" w:hAnsi="Times New Roman" w:hint="eastAsia"/>
                <w:lang w:eastAsia="ja-JP"/>
              </w:rPr>
              <w:t>Slightly prefer Alt. 1</w:t>
            </w:r>
          </w:p>
        </w:tc>
        <w:tc>
          <w:tcPr>
            <w:tcW w:w="6149" w:type="dxa"/>
          </w:tcPr>
          <w:p w14:paraId="67A6F9B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would work, but Alt 1 is simpler as it does not involve another WG.</w:t>
            </w:r>
          </w:p>
        </w:tc>
      </w:tr>
      <w:tr w:rsidR="00A56FAD" w14:paraId="71B5AE41" w14:textId="77777777">
        <w:trPr>
          <w:trHeight w:val="42"/>
        </w:trPr>
        <w:tc>
          <w:tcPr>
            <w:tcW w:w="1355" w:type="dxa"/>
          </w:tcPr>
          <w:p w14:paraId="029193F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5E50D9E" w14:textId="77777777" w:rsidR="00A56FAD" w:rsidRDefault="00C758DF">
            <w:pPr>
              <w:ind w:left="200" w:right="200"/>
              <w:rPr>
                <w:rFonts w:ascii="Times New Roman" w:eastAsia="Yu Mincho" w:hAnsi="Times New Roman"/>
                <w:lang w:eastAsia="ja-JP"/>
              </w:rPr>
            </w:pPr>
            <w:r>
              <w:rPr>
                <w:rFonts w:ascii="Times New Roman" w:eastAsiaTheme="minorEastAsia" w:hAnsi="Times New Roman" w:hint="eastAsia"/>
                <w:lang w:eastAsia="zh-CN"/>
              </w:rPr>
              <w:t>Slightly prefer Alt2</w:t>
            </w:r>
          </w:p>
        </w:tc>
        <w:tc>
          <w:tcPr>
            <w:tcW w:w="6149" w:type="dxa"/>
          </w:tcPr>
          <w:p w14:paraId="5F483F6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Usually, index starts from 0. And RAN2 still has time to modify before release frozen.</w:t>
            </w:r>
          </w:p>
        </w:tc>
      </w:tr>
      <w:tr w:rsidR="000B1D2A" w14:paraId="1D2A2AC5" w14:textId="77777777">
        <w:trPr>
          <w:trHeight w:val="42"/>
        </w:trPr>
        <w:tc>
          <w:tcPr>
            <w:tcW w:w="1355" w:type="dxa"/>
          </w:tcPr>
          <w:p w14:paraId="589D0D96" w14:textId="76C9577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1F2696" w14:textId="252D18FE"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Slightly prefer AIt1</w:t>
            </w:r>
          </w:p>
        </w:tc>
        <w:tc>
          <w:tcPr>
            <w:tcW w:w="6149" w:type="dxa"/>
          </w:tcPr>
          <w:p w14:paraId="7217FBF7" w14:textId="4E249A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Alt1 can be completed by RAN1 only and does not require any action in RAN2, which is easier than Alt2</w:t>
            </w:r>
          </w:p>
        </w:tc>
      </w:tr>
      <w:tr w:rsidR="00C758DF" w14:paraId="6FC567A8" w14:textId="77777777">
        <w:trPr>
          <w:trHeight w:val="42"/>
        </w:trPr>
        <w:tc>
          <w:tcPr>
            <w:tcW w:w="1355" w:type="dxa"/>
          </w:tcPr>
          <w:p w14:paraId="13159F57" w14:textId="0A7A61C3"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F8E834E" w14:textId="1D07273B" w:rsidR="00C758DF" w:rsidRDefault="00C758DF" w:rsidP="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595011BD" w14:textId="746AA03D" w:rsidR="00C758DF" w:rsidRDefault="00C758DF" w:rsidP="000B1D2A">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Alt 1</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w:t>
            </w:r>
            <w:r>
              <w:rPr>
                <w:rFonts w:ascii="Times New Roman" w:eastAsiaTheme="minorEastAsia" w:hAnsi="Times New Roman"/>
                <w:color w:val="000000" w:themeColor="text1"/>
                <w:lang w:eastAsia="zh-CN"/>
              </w:rPr>
              <w:t>involve another WG</w:t>
            </w:r>
            <w:r>
              <w:rPr>
                <w:rFonts w:ascii="Times New Roman" w:eastAsiaTheme="minorEastAsia" w:hAnsi="Times New Roman" w:hint="eastAsia"/>
                <w:color w:val="000000" w:themeColor="text1"/>
                <w:lang w:eastAsia="zh-CN"/>
              </w:rPr>
              <w:t>.</w:t>
            </w:r>
          </w:p>
        </w:tc>
      </w:tr>
      <w:tr w:rsidR="007E0A8B" w14:paraId="0A89122B" w14:textId="77777777">
        <w:trPr>
          <w:trHeight w:val="42"/>
        </w:trPr>
        <w:tc>
          <w:tcPr>
            <w:tcW w:w="1355" w:type="dxa"/>
          </w:tcPr>
          <w:p w14:paraId="620A2C4F" w14:textId="36C29E03" w:rsidR="007E0A8B" w:rsidRDefault="007E0A8B" w:rsidP="007E0A8B">
            <w:pPr>
              <w:ind w:right="200"/>
              <w:rPr>
                <w:rFonts w:ascii="Times New Roman" w:eastAsiaTheme="minorEastAsia" w:hAnsi="Times New Roman"/>
                <w:lang w:eastAsia="zh-CN"/>
              </w:rPr>
            </w:pPr>
            <w:r w:rsidRPr="00790A79">
              <w:t>Nokia</w:t>
            </w:r>
          </w:p>
        </w:tc>
        <w:tc>
          <w:tcPr>
            <w:tcW w:w="1563" w:type="dxa"/>
          </w:tcPr>
          <w:p w14:paraId="3B52CF88" w14:textId="6334B673" w:rsidR="007E0A8B" w:rsidRDefault="007E0A8B" w:rsidP="007E0A8B">
            <w:pPr>
              <w:ind w:right="200"/>
              <w:rPr>
                <w:rFonts w:ascii="Times New Roman" w:eastAsia="Yu Mincho" w:hAnsi="Times New Roman"/>
                <w:lang w:eastAsia="ja-JP"/>
              </w:rPr>
            </w:pPr>
            <w:r w:rsidRPr="00790A79">
              <w:t>Slightly prefer Alt. 1</w:t>
            </w:r>
          </w:p>
        </w:tc>
        <w:tc>
          <w:tcPr>
            <w:tcW w:w="6149" w:type="dxa"/>
          </w:tcPr>
          <w:p w14:paraId="72F05F68" w14:textId="7848400D" w:rsidR="007E0A8B" w:rsidRDefault="007E0A8B" w:rsidP="007E0A8B">
            <w:pPr>
              <w:ind w:right="200"/>
              <w:rPr>
                <w:rFonts w:ascii="Times New Roman" w:eastAsiaTheme="minorEastAsia" w:hAnsi="Times New Roman"/>
                <w:color w:val="000000" w:themeColor="text1"/>
                <w:lang w:eastAsia="zh-CN"/>
              </w:rPr>
            </w:pPr>
            <w:r w:rsidRPr="00790A79">
              <w:t>More efficient in terms of time</w:t>
            </w:r>
          </w:p>
        </w:tc>
      </w:tr>
      <w:tr w:rsidR="00AE56EB" w14:paraId="36CE7F4A" w14:textId="77777777">
        <w:trPr>
          <w:trHeight w:val="42"/>
        </w:trPr>
        <w:tc>
          <w:tcPr>
            <w:tcW w:w="1355" w:type="dxa"/>
          </w:tcPr>
          <w:p w14:paraId="32A84EC3" w14:textId="55B079F7" w:rsidR="00AE56EB" w:rsidRPr="00790A79" w:rsidRDefault="00AE56EB" w:rsidP="00AE56EB">
            <w:pPr>
              <w:ind w:right="200"/>
            </w:pPr>
            <w:r>
              <w:rPr>
                <w:rFonts w:ascii="Times New Roman" w:eastAsia="Yu Mincho" w:hAnsi="Times New Roman"/>
                <w:lang w:eastAsia="ja-JP"/>
              </w:rPr>
              <w:t>OPPO</w:t>
            </w:r>
          </w:p>
        </w:tc>
        <w:tc>
          <w:tcPr>
            <w:tcW w:w="1563" w:type="dxa"/>
          </w:tcPr>
          <w:p w14:paraId="7DE24ED3" w14:textId="6E43E620" w:rsidR="00AE56EB" w:rsidRPr="00790A79" w:rsidRDefault="00AE56EB" w:rsidP="00AE56EB">
            <w:pPr>
              <w:ind w:right="200"/>
            </w:pPr>
            <w:r>
              <w:rPr>
                <w:rFonts w:ascii="Times New Roman" w:eastAsiaTheme="minorEastAsia" w:hAnsi="Times New Roman"/>
                <w:lang w:eastAsia="zh-CN"/>
              </w:rPr>
              <w:t>P</w:t>
            </w:r>
            <w:r>
              <w:rPr>
                <w:rFonts w:ascii="Times New Roman" w:eastAsiaTheme="minorEastAsia" w:hAnsi="Times New Roman" w:hint="eastAsia"/>
                <w:lang w:eastAsia="zh-CN"/>
              </w:rPr>
              <w:t>refer</w:t>
            </w:r>
            <w:r>
              <w:rPr>
                <w:rFonts w:ascii="Times New Roman" w:eastAsiaTheme="minorEastAsia" w:hAnsi="Times New Roman"/>
                <w:lang w:eastAsia="zh-CN"/>
              </w:rPr>
              <w:t xml:space="preserve"> A</w:t>
            </w:r>
            <w:r>
              <w:rPr>
                <w:rFonts w:ascii="Times New Roman" w:eastAsiaTheme="minorEastAsia" w:hAnsi="Times New Roman" w:hint="eastAsia"/>
                <w:lang w:eastAsia="zh-CN"/>
              </w:rPr>
              <w:t>l</w:t>
            </w:r>
            <w:r>
              <w:rPr>
                <w:rFonts w:ascii="Times New Roman" w:eastAsiaTheme="minorEastAsia" w:hAnsi="Times New Roman"/>
                <w:lang w:eastAsia="zh-CN"/>
              </w:rPr>
              <w:t>t1</w:t>
            </w:r>
          </w:p>
        </w:tc>
        <w:tc>
          <w:tcPr>
            <w:tcW w:w="6149" w:type="dxa"/>
          </w:tcPr>
          <w:p w14:paraId="6DF6F97F" w14:textId="3DE03AF5" w:rsidR="00AE56EB" w:rsidRPr="00790A79" w:rsidRDefault="00AE56EB" w:rsidP="00AE56EB">
            <w:pPr>
              <w:ind w:right="200"/>
            </w:pPr>
            <w:r>
              <w:rPr>
                <w:rFonts w:ascii="Times New Roman" w:eastAsiaTheme="minorEastAsia" w:hAnsi="Times New Roman"/>
                <w:color w:val="000000" w:themeColor="text1"/>
                <w:lang w:eastAsia="zh-CN"/>
              </w:rPr>
              <w:t>Alt1 is simpler, no need to spend time for this LS.</w:t>
            </w:r>
          </w:p>
        </w:tc>
      </w:tr>
    </w:tbl>
    <w:p w14:paraId="61EAF144"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19"/>
      <w:r>
        <w:rPr>
          <w:rFonts w:ascii="Times New Roman" w:eastAsiaTheme="minorEastAsia" w:hAnsi="Times New Roman"/>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afffc"/>
        <w:tblW w:w="0" w:type="auto"/>
        <w:tblLook w:val="04A0" w:firstRow="1" w:lastRow="0" w:firstColumn="1" w:lastColumn="0" w:noHBand="0" w:noVBand="1"/>
      </w:tblPr>
      <w:tblGrid>
        <w:gridCol w:w="9060"/>
      </w:tblGrid>
      <w:tr w:rsidR="00A56FAD" w14:paraId="61F0140F" w14:textId="77777777">
        <w:tc>
          <w:tcPr>
            <w:tcW w:w="9060" w:type="dxa"/>
          </w:tcPr>
          <w:p w14:paraId="0D36AF13"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05E71890"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0DA609AF"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35CE28FC"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1071E0B"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4918654F"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47F37552"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Text Omitted =============================</w:t>
            </w:r>
          </w:p>
          <w:p w14:paraId="61E89AA9" w14:textId="77777777" w:rsidR="00A56FAD" w:rsidRDefault="00C758DF">
            <w:pPr>
              <w:rPr>
                <w:rFonts w:ascii="Times New Roman" w:hAnsi="Times New Roman"/>
              </w:rPr>
            </w:pPr>
            <w:bookmarkStart w:id="20" w:name="_Hlk210046360"/>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21" w:name="_Hlk210047307"/>
            <w:r>
              <w:rPr>
                <w:rFonts w:ascii="Times New Roman" w:hAnsi="Times New Roman"/>
                <w:i/>
              </w:rPr>
              <w:t>lpwus-OverlaidSeqRoots</w:t>
            </w:r>
            <w:r>
              <w:rPr>
                <w:rFonts w:ascii="Times New Roman" w:hAnsi="Times New Roman"/>
              </w:rPr>
              <w:t xml:space="preserve">, </w:t>
            </w:r>
            <w:bookmarkEnd w:id="21"/>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3382375D" w14:textId="77777777" w:rsidR="00A56FAD" w:rsidRDefault="00C758DF">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20"/>
          <w:p w14:paraId="2592A8D4" w14:textId="77777777" w:rsidR="00A56FAD" w:rsidRDefault="007D318C">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06638FC8" w14:textId="77777777" w:rsidR="00A56FAD" w:rsidRDefault="00C758DF">
            <w:pPr>
              <w:pStyle w:val="EQ"/>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48F9910" w14:textId="77777777" w:rsidR="00A56FAD" w:rsidRDefault="00C758DF">
            <w:pPr>
              <w:rPr>
                <w:rFonts w:ascii="Times New Roman" w:hAnsi="Times New Roman"/>
              </w:rPr>
            </w:pPr>
            <w:r>
              <w:rPr>
                <w:rFonts w:ascii="Times New Roman" w:hAnsi="Times New Roman"/>
              </w:rPr>
              <w:t xml:space="preserve">where </w:t>
            </w:r>
          </w:p>
          <w:p w14:paraId="03EFD781" w14:textId="77777777" w:rsidR="00A56FAD" w:rsidRDefault="00C758DF">
            <w:pPr>
              <w:pStyle w:val="B10"/>
            </w:pPr>
            <w:bookmarkStart w:id="22"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r>
              <w:rPr>
                <w:i/>
              </w:rPr>
              <w:t xml:space="preserve">lpwus-OverlaidSeqNum </w:t>
            </w:r>
            <w:r>
              <w:t xml:space="preserve">or </w:t>
            </w:r>
            <w:r>
              <w:rPr>
                <w:i/>
              </w:rPr>
              <w:t>lpwus-OverlaidSeqNum-SCS-60kHz</w:t>
            </w:r>
            <w:r>
              <w:t xml:space="preserve"> or</w:t>
            </w:r>
            <w:r>
              <w:rPr>
                <w:i/>
              </w:rPr>
              <w:t xml:space="preserve"> lpwus-OverlaidSeqNum-SCS-120kHz</w:t>
            </w:r>
          </w:p>
          <w:p w14:paraId="232B176D" w14:textId="77777777" w:rsidR="00A56FAD" w:rsidRDefault="00C758DF">
            <w:pPr>
              <w:pStyle w:val="B10"/>
            </w:pPr>
            <w:r>
              <w:t xml:space="preserve">- </w:t>
            </w:r>
            <w:r>
              <w:rPr>
                <w:rFonts w:hint="eastAsia"/>
              </w:rPr>
              <w:t xml:space="preserve"> </w:t>
            </w:r>
            <m:oMath>
              <m:sSub>
                <m:sSubPr>
                  <m:ctrlPr>
                    <w:rPr>
                      <w:rFonts w:ascii="Cambria Math" w:hAnsi="Cambria Math"/>
                    </w:rPr>
                  </m:ctrlPr>
                </m:sSubPr>
                <m:e>
                  <w:bookmarkStart w:id="23" w:name="_Hlk210747421"/>
                  <m:r>
                    <w:rPr>
                      <w:rFonts w:ascii="Cambria Math" w:hAnsi="Cambria Math"/>
                    </w:rPr>
                    <m:t>N</m:t>
                  </m:r>
                </m:e>
                <m:sub>
                  <m:r>
                    <m:rPr>
                      <m:nor/>
                    </m:rPr>
                    <m:t>root</m:t>
                  </m:r>
                  <w:bookmarkEnd w:id="23"/>
                </m:sub>
              </m:sSub>
            </m:oMath>
            <w:r>
              <w:t xml:space="preserve"> is 2 when </w:t>
            </w:r>
            <w:r>
              <w:rPr>
                <w:i/>
                <w:iCs/>
              </w:rPr>
              <w:t>root2</w:t>
            </w:r>
            <w:r>
              <w:t xml:space="preserve"> is configured in </w:t>
            </w:r>
            <w:bookmarkStart w:id="24" w:name="_Hlk210747459"/>
            <w:r>
              <w:rPr>
                <w:i/>
              </w:rPr>
              <w:t>lpwus-OverlaidSeqRoots</w:t>
            </w:r>
            <w:bookmarkEnd w:id="24"/>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22"/>
          <w:p w14:paraId="472E86D7" w14:textId="77777777" w:rsidR="00A56FAD" w:rsidRDefault="00C758DF">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5EF7C291" w14:textId="77777777" w:rsidR="00A56FAD" w:rsidRDefault="00A56FAD">
            <w:pPr>
              <w:pStyle w:val="0Maintext"/>
              <w:ind w:firstLine="0"/>
              <w:rPr>
                <w:rFonts w:eastAsiaTheme="minorEastAsia" w:cs="Times New Roman"/>
                <w:lang w:eastAsia="zh-CN"/>
              </w:rPr>
            </w:pPr>
          </w:p>
        </w:tc>
      </w:tr>
    </w:tbl>
    <w:p w14:paraId="523E660E" w14:textId="77777777" w:rsidR="00A56FAD" w:rsidRDefault="00A56FAD">
      <w:pPr>
        <w:rPr>
          <w:rFonts w:ascii="Times New Roman" w:eastAsiaTheme="minorEastAsia" w:hAnsi="Times New Roman"/>
          <w:bCs/>
          <w:lang w:val="en-GB" w:eastAsia="zh-CN"/>
        </w:rPr>
      </w:pPr>
    </w:p>
    <w:p w14:paraId="3EDE026D" w14:textId="77777777" w:rsidR="00A56FAD" w:rsidRDefault="00C758DF">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660FD32E" w14:textId="77777777" w:rsidR="00A56FAD" w:rsidRDefault="00C758DF">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A56FAD" w14:paraId="0FA4168C" w14:textId="77777777">
        <w:tc>
          <w:tcPr>
            <w:tcW w:w="1355" w:type="dxa"/>
            <w:shd w:val="clear" w:color="auto" w:fill="D9D9D9" w:themeFill="background1" w:themeFillShade="D9"/>
          </w:tcPr>
          <w:p w14:paraId="082585C6"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289AC49"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16A33E9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F2C79E7" w14:textId="77777777">
        <w:tc>
          <w:tcPr>
            <w:tcW w:w="1355" w:type="dxa"/>
          </w:tcPr>
          <w:p w14:paraId="2501B27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D28E6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518456F" w14:textId="77777777" w:rsidR="00A56FAD" w:rsidRDefault="00A56FAD">
            <w:pPr>
              <w:ind w:right="200"/>
              <w:rPr>
                <w:rFonts w:ascii="Times New Roman" w:eastAsiaTheme="minorEastAsia" w:hAnsi="Times New Roman"/>
                <w:color w:val="000000" w:themeColor="text1"/>
                <w:lang w:eastAsia="zh-CN"/>
              </w:rPr>
            </w:pPr>
          </w:p>
        </w:tc>
      </w:tr>
      <w:tr w:rsidR="00A56FAD" w14:paraId="4274A223" w14:textId="77777777">
        <w:tc>
          <w:tcPr>
            <w:tcW w:w="1355" w:type="dxa"/>
          </w:tcPr>
          <w:p w14:paraId="684D972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03AD1707" w14:textId="77777777" w:rsidR="00A56FAD" w:rsidRDefault="00A56FAD">
            <w:pPr>
              <w:ind w:left="200" w:right="200"/>
              <w:rPr>
                <w:rFonts w:ascii="Times New Roman" w:eastAsiaTheme="minorEastAsia" w:hAnsi="Times New Roman"/>
                <w:lang w:eastAsia="zh-CN"/>
              </w:rPr>
            </w:pPr>
          </w:p>
        </w:tc>
        <w:tc>
          <w:tcPr>
            <w:tcW w:w="6149" w:type="dxa"/>
          </w:tcPr>
          <w:p w14:paraId="2259292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14:paraId="518DA8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ASN.1 is not frozen yet, the RRC parameter name or even structure may change, we can align these parameters after ASN.1 is frozen. </w:t>
            </w:r>
          </w:p>
        </w:tc>
      </w:tr>
      <w:tr w:rsidR="00A56FAD" w14:paraId="506598ED" w14:textId="77777777">
        <w:tc>
          <w:tcPr>
            <w:tcW w:w="1355" w:type="dxa"/>
          </w:tcPr>
          <w:p w14:paraId="0F7CE10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4D16185" w14:textId="77777777" w:rsidR="00A56FAD" w:rsidRDefault="00A56FAD">
            <w:pPr>
              <w:ind w:left="200" w:right="200"/>
              <w:rPr>
                <w:rFonts w:ascii="Times New Roman" w:eastAsiaTheme="minorEastAsia" w:hAnsi="Times New Roman"/>
                <w:lang w:eastAsia="zh-CN"/>
              </w:rPr>
            </w:pPr>
          </w:p>
        </w:tc>
        <w:tc>
          <w:tcPr>
            <w:tcW w:w="6149" w:type="dxa"/>
          </w:tcPr>
          <w:p w14:paraId="2F9709F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vivo.</w:t>
            </w:r>
          </w:p>
        </w:tc>
      </w:tr>
      <w:tr w:rsidR="00A56FAD" w14:paraId="16B5D50D" w14:textId="77777777">
        <w:trPr>
          <w:trHeight w:val="42"/>
        </w:trPr>
        <w:tc>
          <w:tcPr>
            <w:tcW w:w="1355" w:type="dxa"/>
          </w:tcPr>
          <w:p w14:paraId="64A89A4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563" w:type="dxa"/>
          </w:tcPr>
          <w:p w14:paraId="3333A25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 in principle</w:t>
            </w:r>
          </w:p>
        </w:tc>
        <w:tc>
          <w:tcPr>
            <w:tcW w:w="6149" w:type="dxa"/>
          </w:tcPr>
          <w:p w14:paraId="5EE873F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better to align RRC parameter names systematically. </w:t>
            </w:r>
          </w:p>
        </w:tc>
      </w:tr>
      <w:tr w:rsidR="00A56FAD" w14:paraId="300FA0A4" w14:textId="77777777">
        <w:trPr>
          <w:trHeight w:val="42"/>
        </w:trPr>
        <w:tc>
          <w:tcPr>
            <w:tcW w:w="1355" w:type="dxa"/>
          </w:tcPr>
          <w:p w14:paraId="58BB130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1BD62CC5" w14:textId="77777777" w:rsidR="00A56FAD" w:rsidRDefault="00A56FAD">
            <w:pPr>
              <w:ind w:left="200" w:right="200"/>
              <w:rPr>
                <w:rFonts w:ascii="Times New Roman" w:eastAsiaTheme="minorEastAsia" w:hAnsi="Times New Roman"/>
                <w:lang w:eastAsia="zh-CN"/>
              </w:rPr>
            </w:pPr>
          </w:p>
        </w:tc>
        <w:tc>
          <w:tcPr>
            <w:tcW w:w="6149" w:type="dxa"/>
          </w:tcPr>
          <w:p w14:paraId="028035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w:t>
            </w:r>
            <w:r>
              <w:rPr>
                <w:rFonts w:ascii="Times New Roman" w:eastAsiaTheme="minorEastAsia" w:hAnsi="Times New Roman"/>
                <w:color w:val="000000" w:themeColor="text1"/>
                <w:lang w:eastAsia="zh-CN"/>
              </w:rPr>
              <w:t>‘</w:t>
            </w:r>
            <w:r>
              <w:rPr>
                <w:rFonts w:ascii="Times New Roman" w:hAnsi="Times New Roman"/>
                <w:color w:val="FF0000"/>
              </w:rPr>
              <w:t xml:space="preserve">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is not needed, since RAN2 spec already clarify how to use root1 and root2.  Other parts are generally fine.</w:t>
            </w:r>
          </w:p>
          <w:p w14:paraId="0B96B7A3" w14:textId="77777777" w:rsidR="00A56FAD" w:rsidRDefault="00A56FAD">
            <w:pPr>
              <w:ind w:right="200"/>
              <w:rPr>
                <w:rFonts w:ascii="Times New Roman" w:eastAsiaTheme="minorEastAsia" w:hAnsi="Times New Roman"/>
                <w:color w:val="000000" w:themeColor="text1"/>
                <w:lang w:eastAsia="zh-CN"/>
              </w:rPr>
            </w:pPr>
          </w:p>
        </w:tc>
      </w:tr>
      <w:tr w:rsidR="000B1D2A" w14:paraId="3C5E346E" w14:textId="77777777">
        <w:trPr>
          <w:trHeight w:val="42"/>
        </w:trPr>
        <w:tc>
          <w:tcPr>
            <w:tcW w:w="1355" w:type="dxa"/>
          </w:tcPr>
          <w:p w14:paraId="7B399535" w14:textId="26937F29"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B1E0C76" w14:textId="038213E0"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149" w:type="dxa"/>
          </w:tcPr>
          <w:p w14:paraId="7AD0EE98" w14:textId="304132E5"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color w:val="000000" w:themeColor="text1"/>
                <w:lang w:eastAsia="ja-JP"/>
              </w:rPr>
              <w:t>B</w:t>
            </w:r>
            <w:r>
              <w:rPr>
                <w:rFonts w:ascii="Times New Roman" w:eastAsia="Yu Mincho" w:hAnsi="Times New Roman" w:hint="eastAsia"/>
                <w:color w:val="000000" w:themeColor="text1"/>
                <w:lang w:eastAsia="ja-JP"/>
              </w:rPr>
              <w:t>ut also OK to wait for stable RRC parameters in RAN2</w:t>
            </w:r>
          </w:p>
        </w:tc>
      </w:tr>
      <w:tr w:rsidR="00C758DF" w14:paraId="796DEA17" w14:textId="77777777">
        <w:trPr>
          <w:trHeight w:val="42"/>
        </w:trPr>
        <w:tc>
          <w:tcPr>
            <w:tcW w:w="1355" w:type="dxa"/>
          </w:tcPr>
          <w:p w14:paraId="32DE58C4" w14:textId="75DB164C"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7001AB7" w14:textId="70F363C2" w:rsidR="00C758DF" w:rsidRPr="00C758DF" w:rsidRDefault="00C758DF" w:rsidP="000B1D2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A0DAB34" w14:textId="77777777" w:rsidR="00C758DF" w:rsidRDefault="00C758DF" w:rsidP="000B1D2A">
            <w:pPr>
              <w:ind w:right="200"/>
              <w:rPr>
                <w:rFonts w:ascii="Times New Roman" w:eastAsia="Yu Mincho" w:hAnsi="Times New Roman"/>
                <w:color w:val="000000" w:themeColor="text1"/>
                <w:lang w:eastAsia="ja-JP"/>
              </w:rPr>
            </w:pPr>
          </w:p>
        </w:tc>
      </w:tr>
      <w:tr w:rsidR="007E0A8B" w14:paraId="2C557A4E" w14:textId="77777777">
        <w:trPr>
          <w:trHeight w:val="42"/>
        </w:trPr>
        <w:tc>
          <w:tcPr>
            <w:tcW w:w="1355" w:type="dxa"/>
          </w:tcPr>
          <w:p w14:paraId="6B0BA9C7" w14:textId="519E9C89" w:rsidR="007E0A8B" w:rsidRDefault="007E0A8B" w:rsidP="000B1D2A">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97D3A58" w14:textId="4CE815B3"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4340FF9" w14:textId="77777777" w:rsidR="007E0A8B" w:rsidRDefault="007E0A8B" w:rsidP="000B1D2A">
            <w:pPr>
              <w:ind w:right="200"/>
              <w:rPr>
                <w:rFonts w:ascii="Times New Roman" w:eastAsia="Yu Mincho" w:hAnsi="Times New Roman"/>
                <w:color w:val="000000" w:themeColor="text1"/>
                <w:lang w:eastAsia="ja-JP"/>
              </w:rPr>
            </w:pPr>
          </w:p>
        </w:tc>
      </w:tr>
      <w:tr w:rsidR="00AE56EB" w14:paraId="34EA6BA2" w14:textId="77777777">
        <w:trPr>
          <w:trHeight w:val="42"/>
        </w:trPr>
        <w:tc>
          <w:tcPr>
            <w:tcW w:w="1355" w:type="dxa"/>
          </w:tcPr>
          <w:p w14:paraId="4593A4F4" w14:textId="7FB74D2D" w:rsidR="00AE56EB" w:rsidRDefault="00AE56EB" w:rsidP="00AE56E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563" w:type="dxa"/>
          </w:tcPr>
          <w:p w14:paraId="4C2BF82F" w14:textId="3618C4AA" w:rsidR="00AE56EB" w:rsidRDefault="00AE56EB" w:rsidP="00AE56E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DDD1138" w14:textId="77777777" w:rsidR="00AE56EB" w:rsidRDefault="00AE56EB" w:rsidP="00AE56EB">
            <w:pPr>
              <w:ind w:right="200"/>
              <w:rPr>
                <w:rFonts w:ascii="Times New Roman" w:eastAsia="Yu Mincho" w:hAnsi="Times New Roman"/>
                <w:color w:val="000000" w:themeColor="text1"/>
                <w:lang w:eastAsia="ja-JP"/>
              </w:rPr>
            </w:pPr>
          </w:p>
        </w:tc>
      </w:tr>
    </w:tbl>
    <w:p w14:paraId="6292756E" w14:textId="77777777" w:rsidR="00A56FAD" w:rsidRDefault="00A56FAD">
      <w:pPr>
        <w:rPr>
          <w:rFonts w:ascii="Times New Roman" w:eastAsiaTheme="minorEastAsia" w:hAnsi="Times New Roman"/>
          <w:b/>
          <w:lang w:eastAsia="zh-CN"/>
        </w:rPr>
      </w:pPr>
    </w:p>
    <w:p w14:paraId="27AFE0F4"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14:paraId="2155C6A9"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72B308F3"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596B3E06"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02374DD1"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 =======================================</w:t>
      </w:r>
    </w:p>
    <w:p w14:paraId="1EB0F20A"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05423C6F"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25" w:name="_Hlk210735016"/>
      <w:r>
        <w:rPr>
          <w:rFonts w:ascii="Times New Roman" w:eastAsiaTheme="minorEastAsia" w:hAnsi="Times New Roman"/>
          <w:color w:val="FF0000"/>
          <w:lang w:eastAsia="zh-CN"/>
        </w:rPr>
        <w:t>====</w:t>
      </w:r>
      <w:bookmarkEnd w:id="25"/>
      <w:r>
        <w:rPr>
          <w:rFonts w:ascii="Times New Roman" w:eastAsiaTheme="minorEastAsia" w:hAnsi="Times New Roman"/>
          <w:color w:val="FF0000"/>
          <w:lang w:eastAsia="zh-CN"/>
        </w:rPr>
        <w:t>====</w:t>
      </w:r>
    </w:p>
    <w:p w14:paraId="59152DCA" w14:textId="77777777" w:rsidR="00A56FAD" w:rsidRDefault="00C758DF">
      <w:pPr>
        <w:rPr>
          <w:rFonts w:ascii="Times New Roman" w:eastAsiaTheme="minorEastAsia" w:hAnsi="Times New Roman"/>
          <w:color w:val="FF0000"/>
          <w:lang w:eastAsia="zh-CN"/>
        </w:rPr>
      </w:pPr>
      <w:r>
        <w:rPr>
          <w:rFonts w:ascii="Times New Roman" w:eastAsia="宋体" w:hAnsi="Times New Roman"/>
          <w:szCs w:val="20"/>
          <w:lang w:val="en-GB"/>
        </w:rPr>
        <w:t xml:space="preserve">The root sequence number </w:t>
      </w:r>
      <m:oMath>
        <m:r>
          <w:rPr>
            <w:rFonts w:ascii="Cambria Math" w:eastAsia="宋体" w:hAnsi="Cambria Math"/>
            <w:szCs w:val="20"/>
            <w:lang w:val="en-GB"/>
          </w:rPr>
          <m:t>q∈</m:t>
        </m:r>
        <m:d>
          <m:dPr>
            <m:begChr m:val="{"/>
            <m:endChr m:val="}"/>
            <m:ctrlPr>
              <w:rPr>
                <w:rFonts w:ascii="Cambria Math" w:eastAsia="宋体" w:hAnsi="Cambria Math"/>
                <w:i/>
                <w:szCs w:val="20"/>
                <w:lang w:val="en-GB"/>
              </w:rPr>
            </m:ctrlPr>
          </m:dPr>
          <m:e>
            <m:r>
              <w:rPr>
                <w:rFonts w:ascii="Cambria Math" w:eastAsia="宋体" w:hAnsi="Cambria Math"/>
                <w:szCs w:val="20"/>
                <w:lang w:val="en-GB"/>
              </w:rPr>
              <m:t xml:space="preserve">1, …, </m:t>
            </m:r>
            <m:sSub>
              <m:sSubPr>
                <m:ctrlPr>
                  <w:rPr>
                    <w:rFonts w:ascii="Cambria Math" w:eastAsia="宋体" w:hAnsi="Cambria Math"/>
                    <w:i/>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r>
              <w:rPr>
                <w:rFonts w:ascii="Cambria Math" w:eastAsia="宋体" w:hAnsi="Cambria Math"/>
                <w:szCs w:val="20"/>
                <w:lang w:val="en-GB"/>
              </w:rPr>
              <m:t>-1</m:t>
            </m:r>
          </m:e>
        </m:d>
      </m:oMath>
      <w:r>
        <w:rPr>
          <w:rFonts w:ascii="Times New Roman" w:eastAsia="宋体"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r>
        <w:rPr>
          <w:rFonts w:ascii="Times New Roman" w:hAnsi="Times New Roman"/>
          <w:i/>
          <w:color w:val="FF0000"/>
        </w:rPr>
        <w:t>lpwus-OverlaidSeqRoots</w:t>
      </w:r>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1C8A7274" w14:textId="77777777" w:rsidR="00A56FAD" w:rsidRDefault="00C758DF">
      <w:pPr>
        <w:spacing w:after="180"/>
        <w:rPr>
          <w:rFonts w:ascii="Times New Roman" w:eastAsia="宋体" w:hAnsi="Times New Roman"/>
          <w:szCs w:val="20"/>
          <w:lang w:val="en-GB"/>
        </w:rPr>
      </w:pPr>
      <w:r>
        <w:rPr>
          <w:rFonts w:ascii="Times New Roman" w:eastAsia="宋体" w:hAnsi="Times New Roman"/>
          <w:strike/>
          <w:szCs w:val="20"/>
          <w:lang w:val="en-GB"/>
        </w:rPr>
        <w:t xml:space="preserve">is obtained as entry </w:t>
      </w:r>
      <m:oMath>
        <m:d>
          <m:dPr>
            <m:begChr m:val="⌊"/>
            <m:endChr m:val="⌋"/>
            <m:ctrlPr>
              <w:rPr>
                <w:rFonts w:ascii="Cambria Math" w:eastAsia="宋体" w:hAnsi="Cambria Math"/>
                <w:i/>
                <w:strike/>
                <w:szCs w:val="20"/>
                <w:lang w:val="en-GB"/>
                <w14:ligatures w14:val="standardContextual"/>
              </w:rPr>
            </m:ctrlPr>
          </m:dPr>
          <m:e>
            <m:f>
              <m:fPr>
                <m:type m:val="lin"/>
                <m:ctrlPr>
                  <w:rPr>
                    <w:rFonts w:ascii="Cambria Math" w:eastAsia="宋体" w:hAnsi="Cambria Math"/>
                    <w:i/>
                    <w:strike/>
                    <w:szCs w:val="20"/>
                    <w:lang w:val="en-GB"/>
                    <w14:ligatures w14:val="standardContextual"/>
                  </w:rPr>
                </m:ctrlPr>
              </m:fPr>
              <m:num>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c</m:t>
                    </m:r>
                  </m:e>
                  <m:sub>
                    <m:r>
                      <w:rPr>
                        <w:rFonts w:ascii="Cambria Math" w:eastAsia="宋体" w:hAnsi="Cambria Math"/>
                        <w:strike/>
                        <w:szCs w:val="20"/>
                        <w:lang w:val="en-GB"/>
                      </w:rPr>
                      <m:t>m</m:t>
                    </m:r>
                  </m:sub>
                </m:sSub>
              </m:num>
              <m:den>
                <m:r>
                  <w:rPr>
                    <w:rFonts w:ascii="Cambria Math" w:eastAsia="宋体" w:hAnsi="Cambria Math"/>
                    <w:strike/>
                    <w:szCs w:val="20"/>
                    <w:lang w:val="en-GB"/>
                  </w:rPr>
                  <m:t>P</m:t>
                </m:r>
              </m:den>
            </m:f>
          </m:e>
        </m:d>
        <m:r>
          <w:rPr>
            <w:rFonts w:ascii="Cambria Math" w:eastAsia="宋体" w:hAnsi="Cambria Math" w:hint="eastAsia"/>
            <w:strike/>
            <w:szCs w:val="20"/>
            <w:lang w:val="en-GB"/>
            <w14:ligatures w14:val="standardContextual"/>
          </w:rPr>
          <m:t>∈</m:t>
        </m:r>
        <m:d>
          <m:dPr>
            <m:begChr m:val="{"/>
            <m:endChr m:val="}"/>
            <m:ctrlPr>
              <w:rPr>
                <w:rFonts w:ascii="Cambria Math" w:eastAsia="宋体" w:hAnsi="Cambria Math"/>
                <w:i/>
                <w:strike/>
                <w:szCs w:val="20"/>
                <w:lang w:val="en-GB"/>
                <w14:ligatures w14:val="standardContextual"/>
              </w:rPr>
            </m:ctrlPr>
          </m:dPr>
          <m:e>
            <m:r>
              <w:rPr>
                <w:rFonts w:ascii="Cambria Math" w:eastAsia="宋体" w:hAnsi="Cambria Math"/>
                <w:strike/>
                <w:szCs w:val="20"/>
                <w:lang w:val="en-GB"/>
                <w14:ligatures w14:val="standardContextual"/>
              </w:rPr>
              <m:t>0,1</m:t>
            </m:r>
          </m:e>
        </m:d>
      </m:oMath>
      <w:r>
        <w:rPr>
          <w:rFonts w:ascii="Times New Roman" w:eastAsia="宋体" w:hAnsi="Times New Roman"/>
          <w:strike/>
          <w:szCs w:val="20"/>
          <w:lang w:val="en-GB"/>
        </w:rPr>
        <w:t xml:space="preserve"> of the root sequence numbers configured by the higher-layer parameter XXX and the cyclic shift </w:t>
      </w:r>
      <m:oMath>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cs</m:t>
            </m:r>
          </m:sub>
        </m:sSub>
      </m:oMath>
      <w:r>
        <w:rPr>
          <w:rFonts w:ascii="Times New Roman" w:eastAsia="宋体" w:hAnsi="Times New Roman"/>
          <w:strike/>
          <w:szCs w:val="20"/>
          <w:lang w:val="en-GB"/>
        </w:rPr>
        <w:t xml:space="preserve"> is given by</w:t>
      </w:r>
    </w:p>
    <w:p w14:paraId="06559E57" w14:textId="77777777" w:rsidR="00A56FAD" w:rsidRDefault="007D318C">
      <w:pPr>
        <w:keepLines/>
        <w:tabs>
          <w:tab w:val="left" w:pos="643"/>
          <w:tab w:val="center" w:pos="4536"/>
          <w:tab w:val="right" w:pos="9072"/>
        </w:tabs>
        <w:spacing w:after="180"/>
        <w:rPr>
          <w:rFonts w:ascii="Times New Roman" w:eastAsia="宋体" w:hAnsi="Times New Roman"/>
          <w:szCs w:val="20"/>
          <w:lang w:val="en-GB"/>
        </w:rPr>
      </w:pPr>
      <m:oMathPara>
        <m:oMath>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cs</m:t>
              </m:r>
            </m:sub>
          </m:sSub>
          <m:r>
            <m:rPr>
              <m:sty m:val="p"/>
              <m:aln/>
            </m:rPr>
            <w:rPr>
              <w:rFonts w:ascii="Cambria Math" w:eastAsia="宋体" w:hAnsi="Cambria Math"/>
              <w:szCs w:val="20"/>
              <w:lang w:val="en-GB"/>
            </w:rPr>
            <m:t>=</m:t>
          </m:r>
          <m:d>
            <m:dPr>
              <m:ctrlPr>
                <w:rPr>
                  <w:rFonts w:ascii="Cambria Math" w:eastAsia="宋体" w:hAnsi="Cambria Math"/>
                  <w:szCs w:val="20"/>
                  <w:lang w:val="en-GB"/>
                  <w14:ligatures w14:val="standardContextual"/>
                </w:rPr>
              </m:ctrlPr>
            </m:dPr>
            <m:e>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c</m:t>
                  </m:r>
                </m:e>
                <m:sub>
                  <m:r>
                    <w:rPr>
                      <w:rFonts w:ascii="Cambria Math" w:eastAsia="宋体" w:hAnsi="Cambria Math"/>
                      <w:szCs w:val="20"/>
                      <w:lang w:val="en-GB"/>
                    </w:rPr>
                    <m:t>m</m:t>
                  </m:r>
                </m:sub>
              </m:sSub>
              <m:r>
                <m:rPr>
                  <m:sty m:val="p"/>
                </m:rPr>
                <w:rPr>
                  <w:rFonts w:ascii="Cambria Math" w:eastAsia="宋体" w:hAnsi="Cambria Math"/>
                  <w:szCs w:val="20"/>
                  <w:lang w:val="en-GB"/>
                </w:rPr>
                <m:t xml:space="preserve"> </m:t>
              </m:r>
              <m:r>
                <m:rPr>
                  <m:nor/>
                </m:rPr>
                <w:rPr>
                  <w:rFonts w:ascii="Times New Roman" w:eastAsia="宋体" w:hAnsi="Times New Roman"/>
                  <w:szCs w:val="20"/>
                  <w:lang w:val="en-GB"/>
                </w:rPr>
                <m:t>mod</m:t>
              </m:r>
              <m:r>
                <m:rPr>
                  <m:sty m:val="p"/>
                </m:rPr>
                <w:rPr>
                  <w:rFonts w:ascii="Cambria Math" w:eastAsia="宋体" w:hAnsi="Cambria Math"/>
                  <w:szCs w:val="20"/>
                  <w:lang w:val="en-GB"/>
                </w:rPr>
                <m:t xml:space="preserve"> </m:t>
              </m:r>
              <m:r>
                <w:rPr>
                  <w:rFonts w:ascii="Cambria Math" w:eastAsia="宋体" w:hAnsi="Cambria Math"/>
                  <w:szCs w:val="20"/>
                  <w:lang w:val="en-GB"/>
                </w:rPr>
                <m:t>P</m:t>
              </m:r>
            </m:e>
          </m:d>
          <m:d>
            <m:dPr>
              <m:begChr m:val="⌊"/>
              <m:endChr m:val="⌋"/>
              <m:ctrlPr>
                <w:rPr>
                  <w:rFonts w:ascii="Cambria Math" w:eastAsia="宋体" w:hAnsi="Cambria Math"/>
                  <w:szCs w:val="20"/>
                  <w:lang w:val="en-GB"/>
                  <w14:ligatures w14:val="standardContextual"/>
                </w:rPr>
              </m:ctrlPr>
            </m:dPr>
            <m:e>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num>
                <m:den>
                  <m:r>
                    <w:rPr>
                      <w:rFonts w:ascii="Cambria Math" w:eastAsia="宋体" w:hAnsi="Cambria Math"/>
                      <w:szCs w:val="20"/>
                      <w:lang w:val="en-GB"/>
                    </w:rPr>
                    <m:t>P</m:t>
                  </m:r>
                </m:den>
              </m:f>
            </m:e>
          </m:d>
        </m:oMath>
      </m:oMathPara>
    </w:p>
    <w:p w14:paraId="1DA82D0D" w14:textId="77777777" w:rsidR="00A56FAD" w:rsidRDefault="00C758DF">
      <w:pPr>
        <w:keepLines/>
        <w:tabs>
          <w:tab w:val="left" w:pos="643"/>
          <w:tab w:val="center" w:pos="4536"/>
          <w:tab w:val="right" w:pos="9072"/>
        </w:tabs>
        <w:spacing w:after="180"/>
        <w:rPr>
          <w:rFonts w:ascii="Times New Roman" w:eastAsia="宋体" w:hAnsi="Times New Roman"/>
          <w:szCs w:val="20"/>
          <w:lang w:val="nl-NL"/>
        </w:rPr>
      </w:pPr>
      <m:oMathPara>
        <m:oMath>
          <m:r>
            <w:rPr>
              <w:rFonts w:ascii="Cambria Math" w:eastAsia="宋体" w:hAnsi="Cambria Math"/>
              <w:szCs w:val="20"/>
              <w:lang w:val="en-GB"/>
            </w:rPr>
            <m:t>P</m:t>
          </m:r>
          <m:r>
            <m:rPr>
              <m:sty m:val="p"/>
              <m:aln/>
            </m:rPr>
            <w:rPr>
              <w:rFonts w:ascii="Cambria Math" w:eastAsia="宋体" w:hAnsi="Cambria Math"/>
              <w:szCs w:val="20"/>
              <w:lang w:val="nl-NL"/>
            </w:rPr>
            <m:t>=</m:t>
          </m:r>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nl-NL"/>
                    </w:rPr>
                    <m:t>seq</m:t>
                  </m:r>
                </m:sub>
              </m:sSub>
            </m:num>
            <m:den>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nl-NL"/>
                    </w:rPr>
                    <m:t>root</m:t>
                  </m:r>
                </m:sub>
              </m:sSub>
            </m:den>
          </m:f>
        </m:oMath>
      </m:oMathPara>
    </w:p>
    <w:p w14:paraId="57D4FD19"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where </w:t>
      </w:r>
    </w:p>
    <w:p w14:paraId="20FE9CD3" w14:textId="77777777" w:rsidR="00A56FAD" w:rsidRDefault="00C758DF">
      <w:pPr>
        <w:tabs>
          <w:tab w:val="left" w:pos="1492"/>
        </w:tabs>
        <w:spacing w:after="180"/>
        <w:ind w:left="568"/>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r>
      <m:oMath>
        <m:sSub>
          <m:sSubPr>
            <m:ctrlPr>
              <w:rPr>
                <w:rFonts w:ascii="Cambria Math" w:eastAsia="宋体" w:hAnsi="Cambria Math"/>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seq</m:t>
            </m:r>
          </m:sub>
        </m:sSub>
      </m:oMath>
      <w:r>
        <w:rPr>
          <w:rFonts w:ascii="Times New Roman" w:eastAsia="宋体" w:hAnsi="Times New Roman"/>
          <w:szCs w:val="20"/>
          <w:lang w:val="en-GB"/>
        </w:rPr>
        <w:t xml:space="preserve"> is the number of sequences configured by the higher-layer parameter </w:t>
      </w:r>
      <w:r>
        <w:rPr>
          <w:rFonts w:ascii="Times New Roman" w:eastAsia="宋体" w:hAnsi="Times New Roman"/>
          <w:strike/>
          <w:szCs w:val="20"/>
          <w:lang w:val="en-GB"/>
        </w:rPr>
        <w:t>XXX</w:t>
      </w:r>
      <w:r>
        <w:rPr>
          <w:color w:val="FF0000"/>
        </w:rPr>
        <w:t xml:space="preserve"> </w:t>
      </w:r>
      <w:r>
        <w:rPr>
          <w:i/>
          <w:color w:val="FF0000"/>
        </w:rPr>
        <w:t>lpwus-</w:t>
      </w:r>
      <w:r>
        <w:rPr>
          <w:rFonts w:ascii="Times New Roman" w:hAnsi="Times New Roman"/>
          <w:i/>
          <w:color w:val="FF0000"/>
        </w:rPr>
        <w:t xml:space="preserve">OverlaidSeqNum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62D2FDFA" w14:textId="77777777" w:rsidR="00A56FAD" w:rsidRDefault="00C758DF">
      <w:pPr>
        <w:tabs>
          <w:tab w:val="left" w:pos="1492"/>
        </w:tabs>
        <w:spacing w:after="180"/>
        <w:ind w:left="568"/>
        <w:rPr>
          <w:rFonts w:ascii="Times New Roman" w:eastAsia="宋体" w:hAnsi="Times New Roman"/>
          <w:strike/>
          <w:szCs w:val="20"/>
          <w:lang w:val="en-GB"/>
        </w:rPr>
      </w:pPr>
      <w:r>
        <w:rPr>
          <w:rFonts w:ascii="Times New Roman" w:eastAsia="宋体" w:hAnsi="Times New Roman"/>
          <w:strike/>
          <w:szCs w:val="20"/>
          <w:lang w:val="en-GB"/>
        </w:rPr>
        <w:t>-</w:t>
      </w:r>
      <w:r>
        <w:rPr>
          <w:rFonts w:ascii="Times New Roman" w:eastAsia="宋体" w:hAnsi="Times New Roman"/>
          <w:strike/>
          <w:szCs w:val="20"/>
          <w:lang w:val="en-GB"/>
        </w:rPr>
        <w:tab/>
      </w:r>
      <m:oMath>
        <m:sSub>
          <m:sSubPr>
            <m:ctrlPr>
              <w:rPr>
                <w:rFonts w:ascii="Cambria Math" w:eastAsia="宋体" w:hAnsi="Cambria Math"/>
                <w:strike/>
                <w:szCs w:val="20"/>
                <w:lang w:val="en-GB"/>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root</m:t>
            </m:r>
          </m:sub>
        </m:sSub>
        <m:r>
          <w:rPr>
            <w:rFonts w:ascii="Cambria Math" w:eastAsia="宋体" w:hAnsi="Cambria Math"/>
            <w:strike/>
            <w:szCs w:val="20"/>
            <w:lang w:val="en-GB"/>
          </w:rPr>
          <m:t>ϵ</m:t>
        </m:r>
        <m:d>
          <m:dPr>
            <m:begChr m:val="{"/>
            <m:endChr m:val="}"/>
            <m:ctrlPr>
              <w:rPr>
                <w:rFonts w:ascii="Cambria Math" w:eastAsia="宋体" w:hAnsi="Cambria Math"/>
                <w:strike/>
                <w:szCs w:val="20"/>
                <w:lang w:val="en-GB"/>
              </w:rPr>
            </m:ctrlPr>
          </m:dPr>
          <m:e>
            <m:r>
              <m:rPr>
                <m:sty m:val="p"/>
              </m:rPr>
              <w:rPr>
                <w:rFonts w:ascii="Cambria Math" w:eastAsia="宋体" w:hAnsi="Cambria Math"/>
                <w:strike/>
                <w:szCs w:val="20"/>
                <w:lang w:val="en-GB"/>
              </w:rPr>
              <m:t>1,2</m:t>
            </m:r>
          </m:e>
        </m:d>
      </m:oMath>
      <w:r>
        <w:rPr>
          <w:rFonts w:ascii="Times New Roman" w:eastAsia="宋体" w:hAnsi="Times New Roman"/>
          <w:strike/>
          <w:szCs w:val="20"/>
          <w:lang w:val="en-GB"/>
        </w:rPr>
        <w:t xml:space="preserve"> is the number of root sequence numbers configured by the higher-layer parameter XXX</w:t>
      </w:r>
    </w:p>
    <w:p w14:paraId="536649EB" w14:textId="77777777" w:rsidR="00A56FAD" w:rsidRDefault="00C758DF">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r>
        <w:rPr>
          <w:i/>
          <w:color w:val="FF0000"/>
        </w:rPr>
        <w:t>lpwus-OverlaidSeqRoots</w:t>
      </w:r>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162E9E01" w14:textId="77777777" w:rsidR="00A56FAD" w:rsidRDefault="00A56FAD">
      <w:pPr>
        <w:tabs>
          <w:tab w:val="left" w:pos="1492"/>
        </w:tabs>
        <w:spacing w:after="180"/>
        <w:ind w:left="568"/>
        <w:rPr>
          <w:rFonts w:ascii="Times New Roman" w:eastAsia="宋体" w:hAnsi="Times New Roman"/>
          <w:strike/>
          <w:szCs w:val="20"/>
          <w:lang w:val="en-GB"/>
        </w:rPr>
      </w:pPr>
    </w:p>
    <w:p w14:paraId="157059D8" w14:textId="77777777" w:rsidR="00A56FAD" w:rsidRDefault="00A56FAD">
      <w:pPr>
        <w:tabs>
          <w:tab w:val="left" w:pos="1300"/>
        </w:tabs>
        <w:spacing w:line="276" w:lineRule="auto"/>
        <w:jc w:val="both"/>
        <w:rPr>
          <w:rFonts w:ascii="Times New Roman" w:eastAsiaTheme="minorEastAsia" w:hAnsi="Times New Roman"/>
          <w:color w:val="FF0000"/>
          <w:lang w:val="en-GB" w:eastAsia="zh-CN"/>
        </w:rPr>
      </w:pPr>
    </w:p>
    <w:p w14:paraId="12335FE8"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57F2EFBE" w14:textId="77777777" w:rsidR="00A56FAD" w:rsidRDefault="00A56FAD">
      <w:pPr>
        <w:pStyle w:val="0Maintext"/>
        <w:ind w:firstLine="0"/>
        <w:rPr>
          <w:rFonts w:eastAsiaTheme="minorEastAsia" w:cs="Times New Roman"/>
          <w:lang w:eastAsia="zh-CN"/>
        </w:rPr>
      </w:pPr>
    </w:p>
    <w:p w14:paraId="1DE42929" w14:textId="77777777" w:rsidR="00A56FAD" w:rsidRDefault="00C758DF">
      <w:pPr>
        <w:pStyle w:val="31"/>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550BDB44" w14:textId="77777777" w:rsidR="00A56FAD" w:rsidRDefault="00C758DF">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7.4.2.2 of TS 38.212, padding is always used for the sequence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afffc"/>
        <w:tblW w:w="0" w:type="auto"/>
        <w:tblLook w:val="04A0" w:firstRow="1" w:lastRow="0" w:firstColumn="1" w:lastColumn="0" w:noHBand="0" w:noVBand="1"/>
      </w:tblPr>
      <w:tblGrid>
        <w:gridCol w:w="9060"/>
      </w:tblGrid>
      <w:tr w:rsidR="00A56FAD" w14:paraId="22062E95" w14:textId="77777777">
        <w:tc>
          <w:tcPr>
            <w:tcW w:w="9631" w:type="dxa"/>
          </w:tcPr>
          <w:p w14:paraId="42E7A39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4B7B69D7"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898275C"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602ACE7C"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LP-WUS_num_overlaidSeq_CONNECTED</w:t>
            </w:r>
            <w:r>
              <w:rPr>
                <w:rFonts w:ascii="Times New Roman" w:eastAsia="等线" w:hAnsi="Times New Roman"/>
                <w:lang w:eastAsia="zh-CN"/>
              </w:rPr>
              <w:t xml:space="preserve"> or </w:t>
            </w:r>
            <w:r>
              <w:rPr>
                <w:rFonts w:ascii="Times New Roman" w:eastAsia="等线" w:hAnsi="Times New Roman"/>
                <w:i/>
                <w:lang w:eastAsia="zh-CN"/>
              </w:rPr>
              <w:t>LP-WUS_num_overlaidSeq_IDLE/INACTIVE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highlight w:val="yellow"/>
                <w:lang w:eastAsia="zh-CN"/>
              </w:rPr>
              <w:t xml:space="preserve">padding is performed and </w:t>
            </w:r>
            <w:r>
              <w:rPr>
                <w:rFonts w:ascii="Times New Roman" w:eastAsia="宋体" w:hAnsi="Times New Roman"/>
                <w:highlight w:val="yellow"/>
              </w:rPr>
              <w:lastRenderedPageBreak/>
              <w:t>the bits after padding are denoted by</w:t>
            </w:r>
            <m:oMath>
              <m:r>
                <m:rPr>
                  <m:sty m:val="p"/>
                </m:rPr>
                <w:rPr>
                  <w:rFonts w:ascii="Cambria Math" w:eastAsia="宋体" w:hAnsi="Cambria Math"/>
                  <w:highlight w:val="yellow"/>
                </w:rPr>
                <m:t xml:space="preserve"> </m:t>
              </m:r>
              <m:sSub>
                <m:sSubPr>
                  <m:ctrlPr>
                    <w:rPr>
                      <w:rFonts w:ascii="Cambria Math" w:eastAsia="宋体" w:hAnsi="Cambria Math"/>
                      <w:i/>
                      <w:highlight w:val="yellow"/>
                    </w:rPr>
                  </m:ctrlPr>
                </m:sSubPr>
                <m:e>
                  <m:r>
                    <w:rPr>
                      <w:rFonts w:ascii="Cambria Math" w:eastAsia="宋体" w:hAnsi="Cambria Math" w:hint="eastAsia"/>
                      <w:highlight w:val="yellow"/>
                      <w:lang w:eastAsia="zh-CN"/>
                    </w:rPr>
                    <m:t>d</m:t>
                  </m:r>
                </m:e>
                <m:sub>
                  <m:r>
                    <w:rPr>
                      <w:rFonts w:ascii="Cambria Math" w:eastAsia="宋体" w:hAnsi="Cambria Math"/>
                      <w:highlight w:val="yellow"/>
                    </w:rPr>
                    <m:t>10</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11</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m:t>
                  </m:r>
                  <m:d>
                    <m:dPr>
                      <m:ctrlPr>
                        <w:rPr>
                          <w:rFonts w:ascii="Cambria Math" w:eastAsia="宋体" w:hAnsi="Cambria Math"/>
                          <w:i/>
                          <w:highlight w:val="yellow"/>
                        </w:rPr>
                      </m:ctrlPr>
                    </m:dPr>
                    <m:e>
                      <m:sSub>
                        <m:sSubPr>
                          <m:ctrlPr>
                            <w:rPr>
                              <w:rFonts w:ascii="Cambria Math" w:eastAsia="宋体" w:hAnsi="Cambria Math"/>
                              <w:i/>
                              <w:highlight w:val="yellow"/>
                            </w:rPr>
                          </m:ctrlPr>
                        </m:sSubPr>
                        <m:e>
                          <m:r>
                            <w:rPr>
                              <w:rFonts w:ascii="Cambria Math" w:eastAsia="宋体" w:hAnsi="Cambria Math"/>
                              <w:highlight w:val="yellow"/>
                            </w:rPr>
                            <m:t>N</m:t>
                          </m:r>
                        </m:e>
                        <m:sub>
                          <m:r>
                            <w:rPr>
                              <w:rFonts w:ascii="Cambria Math" w:eastAsia="宋体" w:hAnsi="Cambria Math"/>
                              <w:highlight w:val="yellow"/>
                            </w:rPr>
                            <m:t>1</m:t>
                          </m:r>
                        </m:sub>
                      </m:sSub>
                      <m:r>
                        <w:rPr>
                          <w:rFonts w:ascii="Cambria Math" w:eastAsia="宋体" w:hAnsi="Cambria Math"/>
                          <w:highlight w:val="yellow"/>
                        </w:rPr>
                        <m:t>-1</m:t>
                      </m:r>
                    </m:e>
                  </m:d>
                </m:sub>
              </m:sSub>
            </m:oMath>
            <w:r>
              <w:rPr>
                <w:rFonts w:ascii="Times New Roman" w:eastAsia="宋体" w:hAnsi="Times New Roman"/>
                <w:highlight w:val="yellow"/>
              </w:rPr>
              <w:t xml:space="preserve">, where </w:t>
            </w:r>
            <m:oMath>
              <m:sSub>
                <m:sSubPr>
                  <m:ctrlPr>
                    <w:rPr>
                      <w:rFonts w:ascii="Cambria Math" w:eastAsia="等线" w:hAnsi="Cambria Math"/>
                      <w:i/>
                      <w:highlight w:val="yellow"/>
                      <w:lang w:eastAsia="zh-CN"/>
                    </w:rPr>
                  </m:ctrlPr>
                </m:sSubPr>
                <m:e>
                  <m:r>
                    <w:rPr>
                      <w:rFonts w:ascii="Cambria Math" w:eastAsia="等线" w:hAnsi="Cambria Math"/>
                      <w:highlight w:val="yellow"/>
                      <w:lang w:eastAsia="zh-CN"/>
                    </w:rPr>
                    <m:t>N</m:t>
                  </m:r>
                </m:e>
                <m:sub>
                  <m:r>
                    <w:rPr>
                      <w:rFonts w:ascii="Cambria Math" w:eastAsia="等线" w:hAnsi="Cambria Math"/>
                      <w:highlight w:val="yellow"/>
                      <w:lang w:eastAsia="zh-CN"/>
                    </w:rPr>
                    <m:t>1</m:t>
                  </m:r>
                </m:sub>
              </m:sSub>
              <m:r>
                <w:rPr>
                  <w:rFonts w:ascii="Cambria Math" w:eastAsia="等线" w:hAnsi="Cambria Math"/>
                  <w:highlight w:val="yellow"/>
                  <w:lang w:eastAsia="zh-CN"/>
                </w:rPr>
                <m:t>=K+L</m:t>
              </m:r>
            </m:oMath>
            <w:r>
              <w:rPr>
                <w:rFonts w:ascii="Times New Roman" w:eastAsia="宋体" w:hAnsi="Times New Roman"/>
                <w:highlight w:val="yellow"/>
                <w:lang w:eastAsia="zh-CN"/>
              </w:rPr>
              <w:t>,</w:t>
            </w:r>
            <w:r>
              <w:rPr>
                <w:rFonts w:ascii="Times New Roman" w:eastAsia="宋体" w:hAnsi="Times New Roman"/>
                <w:highlight w:val="yellow"/>
              </w:rPr>
              <w:t xml:space="preserve"> </w:t>
            </w:r>
            <m:oMath>
              <m:r>
                <w:rPr>
                  <w:rFonts w:ascii="Cambria Math" w:eastAsia="等线" w:hAnsi="Cambria Math"/>
                  <w:highlight w:val="yellow"/>
                  <w:lang w:eastAsia="zh-CN"/>
                </w:rPr>
                <m:t>L=</m:t>
              </m:r>
              <m:d>
                <m:dPr>
                  <m:ctrlPr>
                    <w:rPr>
                      <w:rFonts w:ascii="Cambria Math" w:eastAsia="等线" w:hAnsi="Cambria Math"/>
                      <w:i/>
                      <w:highlight w:val="yellow"/>
                      <w:lang w:eastAsia="zh-CN"/>
                    </w:rPr>
                  </m:ctrlPr>
                </m:dPr>
                <m:e>
                  <m:r>
                    <w:rPr>
                      <w:rFonts w:ascii="Cambria Math" w:eastAsia="等线" w:hAnsi="Cambria Math"/>
                      <w:highlight w:val="yellow"/>
                      <w:lang w:eastAsia="zh-CN"/>
                    </w:rPr>
                    <m:t xml:space="preserve">-K </m:t>
                  </m:r>
                </m:e>
              </m:d>
              <m:r>
                <w:rPr>
                  <w:rFonts w:ascii="Cambria Math" w:eastAsia="等线" w:hAnsi="Cambria Math"/>
                  <w:highlight w:val="yellow"/>
                  <w:lang w:eastAsia="zh-CN"/>
                </w:rPr>
                <m:t xml:space="preserve"> mod </m:t>
              </m:r>
              <m:sSub>
                <m:sSubPr>
                  <m:ctrlPr>
                    <w:rPr>
                      <w:rFonts w:ascii="Cambria Math" w:eastAsia="等线" w:hAnsi="Cambria Math"/>
                      <w:i/>
                      <w:highlight w:val="yellow"/>
                      <w:lang w:eastAsia="zh-CN"/>
                    </w:rPr>
                  </m:ctrlPr>
                </m:sSubPr>
                <m:e>
                  <m:sSub>
                    <m:sSubPr>
                      <m:ctrlPr>
                        <w:rPr>
                          <w:rFonts w:ascii="Cambria Math" w:eastAsia="等线" w:hAnsi="Cambria Math"/>
                          <w:i/>
                          <w:highlight w:val="yellow"/>
                          <w:lang w:eastAsia="zh-CN"/>
                        </w:rPr>
                      </m:ctrlPr>
                    </m:sSubPr>
                    <m:e>
                      <m:r>
                        <m:rPr>
                          <m:sty m:val="p"/>
                        </m:rPr>
                        <w:rPr>
                          <w:rFonts w:ascii="Cambria Math" w:eastAsia="等线" w:hAnsi="Cambria Math"/>
                          <w:highlight w:val="yellow"/>
                        </w:rPr>
                        <m:t>log</m:t>
                      </m:r>
                    </m:e>
                    <m:sub>
                      <m:r>
                        <w:rPr>
                          <w:rFonts w:ascii="Cambria Math" w:eastAsia="等线" w:hAnsi="Cambria Math"/>
                          <w:highlight w:val="yellow"/>
                          <w:lang w:eastAsia="zh-CN"/>
                        </w:rPr>
                        <m:t>2</m:t>
                      </m:r>
                    </m:sub>
                  </m:sSub>
                  <m:r>
                    <w:rPr>
                      <w:rFonts w:ascii="Cambria Math" w:eastAsia="等线" w:hAnsi="Cambria Math"/>
                      <w:highlight w:val="yellow"/>
                      <w:lang w:eastAsia="zh-CN"/>
                    </w:rPr>
                    <m:t>L</m:t>
                  </m:r>
                </m:e>
                <m:sub>
                  <m:r>
                    <w:rPr>
                      <w:rFonts w:ascii="Cambria Math" w:eastAsia="等线" w:hAnsi="Cambria Math"/>
                      <w:highlight w:val="yellow"/>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6540519F"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F883426"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7458B84" w14:textId="77777777" w:rsidR="00A56FAD" w:rsidRDefault="00C758DF">
            <w:pPr>
              <w:rPr>
                <w:rFonts w:ascii="Times New Roman" w:eastAsia="等线"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bl>
    <w:p w14:paraId="6235C59F" w14:textId="77777777" w:rsidR="00A56FAD" w:rsidRDefault="00C758DF">
      <w:pPr>
        <w:tabs>
          <w:tab w:val="left" w:pos="567"/>
        </w:tabs>
        <w:spacing w:before="240"/>
        <w:rPr>
          <w:rFonts w:eastAsiaTheme="minorEastAsia"/>
          <w:b/>
          <w:i/>
        </w:rPr>
      </w:pPr>
      <w:r>
        <w:rPr>
          <w:rFonts w:ascii="Times New Roman" w:eastAsiaTheme="minorEastAsia" w:hAnsi="Times New Roman"/>
        </w:rPr>
        <w:lastRenderedPageBreak/>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 xml:space="preserve">-K </m:t>
            </m:r>
          </m:e>
        </m:d>
        <m:r>
          <w:rPr>
            <w:rFonts w:ascii="Cambria Math" w:eastAsiaTheme="minorEastAsia" w:hAnsi="Cambria Math"/>
          </w:rPr>
          <m:t xml:space="preserve"> mod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rPr>
        <w:t>, where L=0. To fix it and align with the agreement reached in RAN1#120bis meeting, [7] propose 2 TPs for consideration.</w:t>
      </w:r>
    </w:p>
    <w:tbl>
      <w:tblPr>
        <w:tblStyle w:val="afffc"/>
        <w:tblW w:w="0" w:type="auto"/>
        <w:tblLook w:val="04A0" w:firstRow="1" w:lastRow="0" w:firstColumn="1" w:lastColumn="0" w:noHBand="0" w:noVBand="1"/>
      </w:tblPr>
      <w:tblGrid>
        <w:gridCol w:w="9060"/>
      </w:tblGrid>
      <w:tr w:rsidR="00A56FAD" w14:paraId="64B76860" w14:textId="77777777">
        <w:tc>
          <w:tcPr>
            <w:tcW w:w="9060" w:type="dxa"/>
          </w:tcPr>
          <w:p w14:paraId="43EB4725"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34151CE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29018D53"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3B977BB9"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3D72487E"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LP-WUS_num_overlaidSeq_CONNECTED</w:t>
            </w:r>
            <w:r>
              <w:rPr>
                <w:rFonts w:ascii="Times New Roman" w:eastAsia="等线" w:hAnsi="Times New Roman"/>
                <w:lang w:eastAsia="zh-CN"/>
              </w:rPr>
              <w:t xml:space="preserve"> or </w:t>
            </w:r>
            <w:r>
              <w:rPr>
                <w:rFonts w:ascii="Times New Roman" w:eastAsia="等线" w:hAnsi="Times New Roman"/>
                <w:i/>
                <w:lang w:eastAsia="zh-CN"/>
              </w:rPr>
              <w:t>LP-WUS_num_overlaidSeq_IDLE/INACTIVE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 xml:space="preserve">mod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ascii="Times New Roman" w:eastAsia="等线" w:hAnsi="Times New Roman"/>
                <w:color w:val="FF0000"/>
                <w:lang w:eastAsia="zh-CN"/>
              </w:rPr>
              <w:t xml:space="preserve"> is </w:t>
            </w:r>
            <w:r>
              <w:rPr>
                <w:rFonts w:ascii="Times New Roman" w:hAnsi="Times New Roman"/>
                <w:color w:val="FF0000"/>
                <w:szCs w:val="20"/>
              </w:rPr>
              <w:t>an integer</w:t>
            </w:r>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6453CCE8"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7DE8D6E4"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6888D745" w14:textId="77777777" w:rsidR="00A56FAD" w:rsidRDefault="00C758DF">
            <w:pPr>
              <w:spacing w:before="240"/>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r w:rsidR="00A56FAD" w14:paraId="3F0349A3" w14:textId="77777777">
        <w:tc>
          <w:tcPr>
            <w:tcW w:w="9060" w:type="dxa"/>
          </w:tcPr>
          <w:p w14:paraId="6B2C23CF"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17669C7C"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68E0442"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21462F32"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1C8D5520"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LP-WUS_num_overlaidSeq_CONNECTED</w:t>
            </w:r>
            <w:r>
              <w:rPr>
                <w:rFonts w:ascii="Times New Roman" w:eastAsia="等线" w:hAnsi="Times New Roman"/>
                <w:lang w:eastAsia="zh-CN"/>
              </w:rPr>
              <w:t xml:space="preserve"> or </w:t>
            </w:r>
            <w:r>
              <w:rPr>
                <w:rFonts w:ascii="Times New Roman" w:eastAsia="等线" w:hAnsi="Times New Roman"/>
                <w:i/>
                <w:lang w:eastAsia="zh-CN"/>
              </w:rPr>
              <w:t>LP-WUS_num_overlaidSeq_IDLE/INACTIVE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L </w:t>
            </w:r>
            <m:oMath>
              <m:r>
                <w:rPr>
                  <w:rFonts w:ascii="Cambria Math" w:eastAsia="等线" w:hAnsi="Cambria Math"/>
                  <w:color w:val="FF0000"/>
                  <w:lang w:eastAsia="zh-CN"/>
                </w:rPr>
                <m:t>&gt;0</m:t>
              </m:r>
            </m:oMath>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75077CCC"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3B4B8596"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B509F7C" w14:textId="77777777" w:rsidR="00A56FAD" w:rsidRDefault="00C758DF">
            <w:pPr>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bl>
    <w:p w14:paraId="7C2CDA23" w14:textId="77777777" w:rsidR="00A56FAD" w:rsidRDefault="00A56FAD">
      <w:pPr>
        <w:rPr>
          <w:rFonts w:ascii="Times New Roman" w:eastAsia="微软雅黑" w:hAnsi="Times New Roman"/>
          <w:b/>
          <w:bCs/>
          <w:iCs/>
          <w:szCs w:val="20"/>
          <w:lang w:eastAsia="zh-CN"/>
        </w:rPr>
      </w:pPr>
    </w:p>
    <w:p w14:paraId="5FB96E7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9E4E8C9" w14:textId="77777777">
        <w:tc>
          <w:tcPr>
            <w:tcW w:w="1355" w:type="dxa"/>
            <w:shd w:val="clear" w:color="auto" w:fill="D9D9D9" w:themeFill="background1" w:themeFillShade="D9"/>
          </w:tcPr>
          <w:p w14:paraId="67CEDD75"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612CDBD"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upport TP1 or TP2 or not support?</w:t>
            </w:r>
          </w:p>
        </w:tc>
        <w:tc>
          <w:tcPr>
            <w:tcW w:w="6149" w:type="dxa"/>
            <w:shd w:val="clear" w:color="auto" w:fill="D9D9D9" w:themeFill="background1" w:themeFillShade="D9"/>
          </w:tcPr>
          <w:p w14:paraId="1A6B854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1C9CABC" w14:textId="77777777">
        <w:tc>
          <w:tcPr>
            <w:tcW w:w="1355" w:type="dxa"/>
          </w:tcPr>
          <w:p w14:paraId="4DC321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1E4BF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4FA32B8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see no need to add such kind of condition. Current spec only describes how to do the padding, but not imply that padding is always done.</w:t>
            </w:r>
          </w:p>
        </w:tc>
      </w:tr>
      <w:tr w:rsidR="00A56FAD" w14:paraId="292FFFA1" w14:textId="77777777">
        <w:tc>
          <w:tcPr>
            <w:tcW w:w="1355" w:type="dxa"/>
          </w:tcPr>
          <w:p w14:paraId="75736F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882CBF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7CD7DD0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14:paraId="00466F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people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A56FAD" w14:paraId="77B89114" w14:textId="77777777">
        <w:tc>
          <w:tcPr>
            <w:tcW w:w="1355" w:type="dxa"/>
          </w:tcPr>
          <w:p w14:paraId="316E889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787A4365"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No</w:t>
            </w:r>
          </w:p>
        </w:tc>
        <w:tc>
          <w:tcPr>
            <w:tcW w:w="6149" w:type="dxa"/>
          </w:tcPr>
          <w:p w14:paraId="05786B4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really necessary.</w:t>
            </w:r>
          </w:p>
        </w:tc>
      </w:tr>
      <w:tr w:rsidR="00A56FAD" w14:paraId="1CB9B6E8" w14:textId="77777777">
        <w:tc>
          <w:tcPr>
            <w:tcW w:w="1355" w:type="dxa"/>
          </w:tcPr>
          <w:p w14:paraId="7EA2A9F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1606DAF" w14:textId="77777777" w:rsidR="00A56FAD" w:rsidRDefault="00A56FAD">
            <w:pPr>
              <w:ind w:left="200" w:right="200"/>
              <w:rPr>
                <w:rFonts w:ascii="Times New Roman" w:eastAsiaTheme="minorEastAsia" w:hAnsi="Times New Roman"/>
                <w:lang w:eastAsia="zh-CN"/>
              </w:rPr>
            </w:pPr>
          </w:p>
        </w:tc>
        <w:tc>
          <w:tcPr>
            <w:tcW w:w="6149" w:type="dxa"/>
          </w:tcPr>
          <w:p w14:paraId="2B5CA8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760BD413" w14:textId="77777777">
        <w:tc>
          <w:tcPr>
            <w:tcW w:w="1355" w:type="dxa"/>
          </w:tcPr>
          <w:p w14:paraId="1BAAAB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7D8D1F2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29EFF80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4D5396DD" w14:textId="77777777">
        <w:tc>
          <w:tcPr>
            <w:tcW w:w="1355" w:type="dxa"/>
          </w:tcPr>
          <w:p w14:paraId="3ED3D67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5FD6522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No need</w:t>
            </w:r>
          </w:p>
        </w:tc>
        <w:tc>
          <w:tcPr>
            <w:tcW w:w="6149" w:type="dxa"/>
          </w:tcPr>
          <w:p w14:paraId="3C1A058C" w14:textId="77777777" w:rsidR="00A56FAD" w:rsidRDefault="00A56FAD">
            <w:pPr>
              <w:ind w:right="200"/>
              <w:rPr>
                <w:rFonts w:ascii="Times New Roman" w:eastAsiaTheme="minorEastAsia" w:hAnsi="Times New Roman"/>
                <w:color w:val="000000" w:themeColor="text1"/>
                <w:lang w:eastAsia="zh-CN"/>
              </w:rPr>
            </w:pPr>
          </w:p>
        </w:tc>
      </w:tr>
      <w:tr w:rsidR="000B1D2A" w14:paraId="6E230D7B" w14:textId="77777777">
        <w:tc>
          <w:tcPr>
            <w:tcW w:w="1355" w:type="dxa"/>
          </w:tcPr>
          <w:p w14:paraId="39B6F69A" w14:textId="0A72653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1F4305" w14:textId="77777777" w:rsidR="000B1D2A" w:rsidRDefault="000B1D2A" w:rsidP="000B1D2A">
            <w:pPr>
              <w:ind w:left="200" w:right="200"/>
              <w:rPr>
                <w:rFonts w:ascii="Times New Roman" w:eastAsiaTheme="minorEastAsia" w:hAnsi="Times New Roman"/>
                <w:lang w:eastAsia="zh-CN"/>
              </w:rPr>
            </w:pPr>
          </w:p>
        </w:tc>
        <w:tc>
          <w:tcPr>
            <w:tcW w:w="6149" w:type="dxa"/>
          </w:tcPr>
          <w:p w14:paraId="395ADED3" w14:textId="61A15F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7E0A8B" w14:paraId="406A3A44" w14:textId="77777777">
        <w:tc>
          <w:tcPr>
            <w:tcW w:w="1355" w:type="dxa"/>
          </w:tcPr>
          <w:p w14:paraId="349EEAC8" w14:textId="5E58FB96" w:rsidR="007E0A8B" w:rsidRDefault="007E0A8B" w:rsidP="000B1D2A">
            <w:pPr>
              <w:ind w:right="200"/>
              <w:rPr>
                <w:rFonts w:ascii="Times New Roman" w:eastAsia="Yu Mincho" w:hAnsi="Times New Roman"/>
                <w:lang w:eastAsia="ja-JP"/>
              </w:rPr>
            </w:pPr>
            <w:r>
              <w:rPr>
                <w:rFonts w:ascii="Times New Roman" w:eastAsia="Yu Mincho" w:hAnsi="Times New Roman"/>
                <w:lang w:eastAsia="ja-JP"/>
              </w:rPr>
              <w:t>Nokia</w:t>
            </w:r>
          </w:p>
        </w:tc>
        <w:tc>
          <w:tcPr>
            <w:tcW w:w="1563" w:type="dxa"/>
          </w:tcPr>
          <w:p w14:paraId="4FA1C236" w14:textId="369ECD5D"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0BA47D5E" w14:textId="77777777" w:rsidR="007E0A8B" w:rsidRDefault="007E0A8B" w:rsidP="000B1D2A">
            <w:pPr>
              <w:ind w:right="200"/>
              <w:rPr>
                <w:rFonts w:ascii="Times New Roman" w:eastAsia="Yu Mincho" w:hAnsi="Times New Roman"/>
                <w:color w:val="000000" w:themeColor="text1"/>
                <w:lang w:eastAsia="ja-JP"/>
              </w:rPr>
            </w:pPr>
          </w:p>
        </w:tc>
      </w:tr>
      <w:tr w:rsidR="0072557D" w14:paraId="16DBC3E9" w14:textId="77777777">
        <w:tc>
          <w:tcPr>
            <w:tcW w:w="1355" w:type="dxa"/>
          </w:tcPr>
          <w:p w14:paraId="50849451" w14:textId="19EC939F" w:rsidR="0072557D" w:rsidRPr="0072557D" w:rsidRDefault="0072557D" w:rsidP="000B1D2A">
            <w:pPr>
              <w:ind w:right="200"/>
              <w:rPr>
                <w:rFonts w:ascii="Times New Roman" w:eastAsiaTheme="minorEastAsia" w:hAnsi="Times New Roman"/>
                <w:lang w:eastAsia="zh-CN"/>
              </w:rPr>
            </w:pPr>
          </w:p>
        </w:tc>
        <w:tc>
          <w:tcPr>
            <w:tcW w:w="1563" w:type="dxa"/>
          </w:tcPr>
          <w:p w14:paraId="093AC4F1" w14:textId="77777777" w:rsidR="0072557D" w:rsidRDefault="0072557D" w:rsidP="000B1D2A">
            <w:pPr>
              <w:ind w:left="200" w:right="200"/>
              <w:rPr>
                <w:rFonts w:ascii="Times New Roman" w:eastAsiaTheme="minorEastAsia" w:hAnsi="Times New Roman"/>
                <w:lang w:eastAsia="zh-CN"/>
              </w:rPr>
            </w:pPr>
          </w:p>
        </w:tc>
        <w:tc>
          <w:tcPr>
            <w:tcW w:w="6149" w:type="dxa"/>
          </w:tcPr>
          <w:p w14:paraId="2EA1F90A" w14:textId="794CBE0D" w:rsidR="0072557D" w:rsidRPr="0072557D" w:rsidRDefault="0072557D" w:rsidP="000B1D2A">
            <w:pPr>
              <w:ind w:right="200"/>
              <w:rPr>
                <w:rFonts w:ascii="Times New Roman" w:eastAsiaTheme="minorEastAsia" w:hAnsi="Times New Roman"/>
                <w:color w:val="000000" w:themeColor="text1"/>
                <w:lang w:eastAsia="zh-CN"/>
              </w:rPr>
            </w:pPr>
          </w:p>
        </w:tc>
      </w:tr>
    </w:tbl>
    <w:p w14:paraId="1ACF6F4F" w14:textId="77777777" w:rsidR="00A56FAD" w:rsidRDefault="00A56FAD">
      <w:pPr>
        <w:pStyle w:val="0Maintext"/>
        <w:ind w:firstLine="0"/>
        <w:rPr>
          <w:rFonts w:eastAsiaTheme="minorEastAsia" w:cs="Times New Roman"/>
          <w:lang w:eastAsia="zh-CN"/>
        </w:rPr>
      </w:pPr>
    </w:p>
    <w:p w14:paraId="22EDE711" w14:textId="77777777" w:rsidR="00A56FAD" w:rsidRDefault="00C758DF">
      <w:pPr>
        <w:pStyle w:val="31"/>
        <w:rPr>
          <w:rFonts w:eastAsiaTheme="minorEastAsia"/>
          <w:b/>
          <w:bCs/>
          <w:sz w:val="22"/>
          <w:szCs w:val="22"/>
        </w:rPr>
      </w:pPr>
      <w:r>
        <w:rPr>
          <w:rFonts w:eastAsiaTheme="minorEastAsia"/>
          <w:b/>
          <w:bCs/>
          <w:sz w:val="22"/>
          <w:szCs w:val="22"/>
        </w:rPr>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1BC647F3" w14:textId="77777777" w:rsidR="00A56FAD" w:rsidRDefault="00C758DF">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7.4.1.5.3.</w:t>
      </w:r>
    </w:p>
    <w:tbl>
      <w:tblPr>
        <w:tblStyle w:val="afffc"/>
        <w:tblW w:w="0" w:type="auto"/>
        <w:tblLook w:val="04A0" w:firstRow="1" w:lastRow="0" w:firstColumn="1" w:lastColumn="0" w:noHBand="0" w:noVBand="1"/>
      </w:tblPr>
      <w:tblGrid>
        <w:gridCol w:w="9060"/>
      </w:tblGrid>
      <w:tr w:rsidR="00A56FAD" w14:paraId="21DE0136" w14:textId="77777777">
        <w:tc>
          <w:tcPr>
            <w:tcW w:w="9060" w:type="dxa"/>
          </w:tcPr>
          <w:p w14:paraId="20C307C7" w14:textId="77777777" w:rsidR="00A56FAD" w:rsidRDefault="00C758DF">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750E103E" w14:textId="77777777" w:rsidR="00A56FAD" w:rsidRDefault="00A56FAD">
            <w:pPr>
              <w:jc w:val="both"/>
              <w:rPr>
                <w:rFonts w:ascii="Times New Roman" w:eastAsiaTheme="minorEastAsia" w:hAnsi="Times New Roman"/>
                <w:lang w:eastAsia="zh-CN"/>
              </w:rPr>
            </w:pPr>
          </w:p>
          <w:p w14:paraId="37920825" w14:textId="77777777" w:rsidR="00A56FAD" w:rsidRDefault="00C758DF">
            <w:pPr>
              <w:pStyle w:val="51"/>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784F4363" w14:textId="77777777" w:rsidR="00A56FAD" w:rsidRDefault="00C758DF">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13D925E7" w14:textId="77777777" w:rsidR="00A56FAD" w:rsidRDefault="007D318C">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0C8FC8FE" w14:textId="77777777" w:rsidR="00A56FAD" w:rsidRPr="000B1D2A" w:rsidRDefault="007D318C">
            <w:pPr>
              <w:pStyle w:val="EQ"/>
              <w:spacing w:after="0"/>
              <w:jc w:val="both"/>
              <w:rPr>
                <w:rFonts w:ascii="Times New Roman" w:hAnsi="Times New Roman"/>
                <w:kern w:val="2"/>
                <w:lang w:val="nl-NL"/>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nl-NL"/>
                              </w:rPr>
                              <m:t>ZC</m:t>
                            </m:r>
                          </m:sub>
                        </m:sSub>
                      </m:den>
                    </m:f>
                  </m:sup>
                </m:sSup>
              </m:oMath>
            </m:oMathPara>
          </w:p>
          <w:p w14:paraId="031E62FD" w14:textId="77777777" w:rsidR="00A56FAD" w:rsidRDefault="00C758DF">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3FC8258E" w14:textId="77777777" w:rsidR="00A56FAD" w:rsidRDefault="00C758DF">
            <w:pPr>
              <w:jc w:val="both"/>
              <w:rPr>
                <w:rFonts w:ascii="Times New Roman" w:hAnsi="Times New Roman"/>
              </w:rPr>
            </w:pPr>
            <w:r>
              <w:rPr>
                <w:rFonts w:ascii="Times New Roman" w:hAnsi="Times New Roman"/>
              </w:rPr>
              <w:t>where</w:t>
            </w:r>
          </w:p>
          <w:p w14:paraId="7C55816A"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7752C5A0" w14:textId="77777777" w:rsidR="00A56FAD" w:rsidRDefault="00C758DF">
            <w:pPr>
              <w:pStyle w:val="B10"/>
              <w:spacing w:after="0"/>
              <w:jc w:val="both"/>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lang w:val="de-DE"/>
                        </w:rPr>
                        <m:t>sc</m:t>
                      </m:r>
                    </m:sub>
                    <m:sup>
                      <m:r>
                        <m:rPr>
                          <m:nor/>
                        </m:rPr>
                        <w:rPr>
                          <w:lang w:val="de-DE"/>
                        </w:rPr>
                        <m:t>WUS</m:t>
                      </m:r>
                    </m:sup>
                  </m:sSubSup>
                </m:num>
                <m:den>
                  <m:sSub>
                    <m:sSubPr>
                      <m:ctrlPr>
                        <w:rPr>
                          <w:rFonts w:ascii="Cambria Math" w:hAnsi="Cambria Math"/>
                          <w:i/>
                        </w:rPr>
                      </m:ctrlPr>
                    </m:sSubPr>
                    <m:e>
                      <m:r>
                        <w:rPr>
                          <w:rFonts w:ascii="Cambria Math" w:hAnsi="Cambria Math"/>
                        </w:rPr>
                        <m:t>M</m:t>
                      </m:r>
                    </m:e>
                    <m:sub>
                      <m:r>
                        <m:rPr>
                          <m:nor/>
                        </m:rPr>
                        <w:rPr>
                          <w:lang w:val="de-DE"/>
                        </w:rPr>
                        <m:t>WUS</m:t>
                      </m:r>
                    </m:sub>
                  </m:sSub>
                </m:den>
              </m:f>
            </m:oMath>
          </w:p>
          <w:p w14:paraId="3D7490B9" w14:textId="77777777" w:rsidR="00A56FAD" w:rsidRDefault="00C758DF">
            <w:pPr>
              <w:jc w:val="both"/>
              <w:rPr>
                <w:rFonts w:ascii="Times New Roman" w:hAnsi="Times New Roman"/>
              </w:rPr>
            </w:pPr>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3BE0DDF4" w14:textId="77777777" w:rsidR="00A56FAD" w:rsidRDefault="007D318C">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3CAF9DD3" w14:textId="77777777" w:rsidR="00A56FAD" w:rsidRDefault="00C758DF">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8468CBB" w14:textId="77777777" w:rsidR="00A56FAD" w:rsidRDefault="00C758DF">
            <w:pPr>
              <w:jc w:val="both"/>
              <w:rPr>
                <w:rFonts w:ascii="Times New Roman" w:hAnsi="Times New Roman"/>
              </w:rPr>
            </w:pPr>
            <w:r>
              <w:rPr>
                <w:rFonts w:ascii="Times New Roman" w:hAnsi="Times New Roman"/>
              </w:rPr>
              <w:t xml:space="preserve">where </w:t>
            </w:r>
          </w:p>
          <w:p w14:paraId="0591BD0D"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30E4A67"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1649317B" w14:textId="77777777" w:rsidR="00A56FAD" w:rsidRDefault="00C758DF">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10FBE9EB" w14:textId="77777777" w:rsidR="00A56FAD" w:rsidRDefault="007D318C">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m:t>
                        </m:r>
                        <m:r>
                          <m:rPr>
                            <m:sty m:val="p"/>
                          </m:rPr>
                          <w:rPr>
                            <w:rFonts w:ascii="Cambria Math" w:hAnsi="Cambria Math"/>
                          </w:rPr>
                          <m:t>1-</m:t>
                        </m:r>
                        <m:r>
                          <w:rPr>
                            <w:rFonts w:ascii="Cambria Math" w:hAnsi="Cambria Math"/>
                          </w:rPr>
                          <m:t>i</m:t>
                        </m:r>
                      </m:sup>
                    </m:sSup>
                  </m:e>
                </m:nary>
              </m:oMath>
            </m:oMathPara>
          </w:p>
          <w:p w14:paraId="2B49929F" w14:textId="77777777" w:rsidR="00A56FAD" w:rsidRDefault="00C758DF">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408AA4B8" w14:textId="77777777" w:rsidR="00A56FAD" w:rsidRDefault="00C758DF">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5CE12A57" w14:textId="77777777" w:rsidR="00A56FAD" w:rsidRDefault="00A56FAD">
      <w:pPr>
        <w:rPr>
          <w:rFonts w:ascii="Times New Roman" w:eastAsia="微软雅黑" w:hAnsi="Times New Roman"/>
          <w:b/>
          <w:bCs/>
          <w:iCs/>
          <w:szCs w:val="20"/>
          <w:lang w:eastAsia="zh-CN"/>
        </w:rPr>
      </w:pPr>
    </w:p>
    <w:p w14:paraId="45222E83"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8B8A6C" w14:textId="77777777">
        <w:tc>
          <w:tcPr>
            <w:tcW w:w="1355" w:type="dxa"/>
            <w:shd w:val="clear" w:color="auto" w:fill="D9D9D9" w:themeFill="background1" w:themeFillShade="D9"/>
          </w:tcPr>
          <w:p w14:paraId="4B5F2870"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C9F2A28"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2120EF5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EA71EA9" w14:textId="77777777">
        <w:tc>
          <w:tcPr>
            <w:tcW w:w="1355" w:type="dxa"/>
          </w:tcPr>
          <w:p w14:paraId="0F49F73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39E2312" w14:textId="77777777" w:rsidR="00A56FAD" w:rsidRDefault="00A56FAD">
            <w:pPr>
              <w:ind w:left="200" w:right="200"/>
              <w:rPr>
                <w:rFonts w:ascii="Times New Roman" w:eastAsiaTheme="minorEastAsia" w:hAnsi="Times New Roman"/>
                <w:lang w:eastAsia="zh-CN"/>
              </w:rPr>
            </w:pPr>
          </w:p>
        </w:tc>
        <w:tc>
          <w:tcPr>
            <w:tcW w:w="6149" w:type="dxa"/>
          </w:tcPr>
          <w:p w14:paraId="04B4297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K for the change. But we can also accept no change.</w:t>
            </w:r>
          </w:p>
        </w:tc>
      </w:tr>
      <w:tr w:rsidR="00A56FAD" w14:paraId="0B85B748" w14:textId="77777777">
        <w:tc>
          <w:tcPr>
            <w:tcW w:w="1355" w:type="dxa"/>
          </w:tcPr>
          <w:p w14:paraId="3C4FF2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224EE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3DD8423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 xml:space="preserve">We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and, 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eastAsiaTheme="minorEastAsia" w:hAnsi="Times New Roman"/>
                <w:lang w:eastAsia="zh-CN"/>
              </w:rPr>
              <w:t xml:space="preserve">. </w:t>
            </w:r>
          </w:p>
          <w:p w14:paraId="2C71242E" w14:textId="77777777" w:rsidR="00A56FAD" w:rsidRDefault="00C758DF">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A56FAD" w14:paraId="43B9B47F" w14:textId="77777777">
        <w:tc>
          <w:tcPr>
            <w:tcW w:w="1355" w:type="dxa"/>
          </w:tcPr>
          <w:p w14:paraId="23D4EB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3A6D6661" w14:textId="77777777" w:rsidR="00A56FAD" w:rsidRDefault="00A56FAD">
            <w:pPr>
              <w:ind w:left="200" w:right="200"/>
              <w:rPr>
                <w:rFonts w:ascii="Times New Roman" w:eastAsiaTheme="minorEastAsia" w:hAnsi="Times New Roman"/>
                <w:lang w:eastAsia="zh-CN"/>
              </w:rPr>
            </w:pPr>
          </w:p>
        </w:tc>
        <w:tc>
          <w:tcPr>
            <w:tcW w:w="6149" w:type="dxa"/>
          </w:tcPr>
          <w:p w14:paraId="11FD768D"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essential.</w:t>
            </w:r>
          </w:p>
        </w:tc>
      </w:tr>
      <w:tr w:rsidR="00A56FAD" w14:paraId="38C968B1" w14:textId="77777777">
        <w:tc>
          <w:tcPr>
            <w:tcW w:w="1355" w:type="dxa"/>
          </w:tcPr>
          <w:p w14:paraId="464E4B9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563" w:type="dxa"/>
          </w:tcPr>
          <w:p w14:paraId="44B6EFCB" w14:textId="77777777" w:rsidR="00A56FAD" w:rsidRDefault="00A56FAD">
            <w:pPr>
              <w:ind w:left="200" w:right="200"/>
              <w:rPr>
                <w:rFonts w:ascii="Times New Roman" w:eastAsiaTheme="minorEastAsia" w:hAnsi="Times New Roman"/>
                <w:lang w:eastAsia="zh-CN"/>
              </w:rPr>
            </w:pPr>
          </w:p>
        </w:tc>
        <w:tc>
          <w:tcPr>
            <w:tcW w:w="6149" w:type="dxa"/>
          </w:tcPr>
          <w:p w14:paraId="391A15F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ot needed.</w:t>
            </w:r>
          </w:p>
        </w:tc>
      </w:tr>
      <w:tr w:rsidR="00A56FAD" w14:paraId="4A8BBA25" w14:textId="77777777">
        <w:tc>
          <w:tcPr>
            <w:tcW w:w="1355" w:type="dxa"/>
          </w:tcPr>
          <w:p w14:paraId="21C21E7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F17EF6F" w14:textId="77777777" w:rsidR="00A56FAD" w:rsidRDefault="00A56FAD">
            <w:pPr>
              <w:ind w:left="200" w:right="200"/>
              <w:rPr>
                <w:rFonts w:ascii="Times New Roman" w:eastAsiaTheme="minorEastAsia" w:hAnsi="Times New Roman"/>
                <w:lang w:eastAsia="zh-CN"/>
              </w:rPr>
            </w:pPr>
          </w:p>
        </w:tc>
        <w:tc>
          <w:tcPr>
            <w:tcW w:w="6149" w:type="dxa"/>
          </w:tcPr>
          <w:p w14:paraId="4449493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essential, but also OK with the change</w:t>
            </w:r>
          </w:p>
        </w:tc>
      </w:tr>
      <w:tr w:rsidR="00A56FAD" w14:paraId="0C5D5127" w14:textId="77777777">
        <w:tc>
          <w:tcPr>
            <w:tcW w:w="1355" w:type="dxa"/>
          </w:tcPr>
          <w:p w14:paraId="6D7109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485D767" w14:textId="77777777" w:rsidR="00A56FAD" w:rsidRDefault="00A56FAD">
            <w:pPr>
              <w:ind w:left="200" w:right="200"/>
              <w:rPr>
                <w:rFonts w:ascii="Times New Roman" w:eastAsiaTheme="minorEastAsia" w:hAnsi="Times New Roman"/>
                <w:lang w:eastAsia="zh-CN"/>
              </w:rPr>
            </w:pPr>
          </w:p>
        </w:tc>
        <w:tc>
          <w:tcPr>
            <w:tcW w:w="6149" w:type="dxa"/>
          </w:tcPr>
          <w:p w14:paraId="3DA55FE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Open to it.</w:t>
            </w:r>
          </w:p>
        </w:tc>
      </w:tr>
      <w:tr w:rsidR="00074575" w14:paraId="673083F8" w14:textId="77777777">
        <w:tc>
          <w:tcPr>
            <w:tcW w:w="1355" w:type="dxa"/>
          </w:tcPr>
          <w:p w14:paraId="2A36AAB2" w14:textId="36E35CD9"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E3F4536" w14:textId="77777777" w:rsidR="00074575" w:rsidRDefault="00074575" w:rsidP="00074575">
            <w:pPr>
              <w:ind w:left="200" w:right="200"/>
              <w:rPr>
                <w:rFonts w:ascii="Times New Roman" w:eastAsiaTheme="minorEastAsia" w:hAnsi="Times New Roman"/>
                <w:lang w:eastAsia="zh-CN"/>
              </w:rPr>
            </w:pPr>
          </w:p>
        </w:tc>
        <w:tc>
          <w:tcPr>
            <w:tcW w:w="6149" w:type="dxa"/>
          </w:tcPr>
          <w:p w14:paraId="2C4ED43A" w14:textId="4B6DD0D1"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C758DF" w14:paraId="0C8EB5F8" w14:textId="77777777">
        <w:tc>
          <w:tcPr>
            <w:tcW w:w="1355" w:type="dxa"/>
          </w:tcPr>
          <w:p w14:paraId="795A3C86" w14:textId="7E6553F6" w:rsidR="00C758DF" w:rsidRPr="00C758DF" w:rsidRDefault="00C758DF"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5D0E95A" w14:textId="77777777" w:rsidR="00C758DF" w:rsidRDefault="00C758DF" w:rsidP="00074575">
            <w:pPr>
              <w:ind w:left="200" w:right="200"/>
              <w:rPr>
                <w:rFonts w:ascii="Times New Roman" w:eastAsiaTheme="minorEastAsia" w:hAnsi="Times New Roman"/>
                <w:lang w:eastAsia="zh-CN"/>
              </w:rPr>
            </w:pPr>
          </w:p>
        </w:tc>
        <w:tc>
          <w:tcPr>
            <w:tcW w:w="6149" w:type="dxa"/>
          </w:tcPr>
          <w:p w14:paraId="0A94E12A" w14:textId="699A6DBD" w:rsidR="00C758DF" w:rsidRDefault="00C758DF" w:rsidP="00074575">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Not essential, but also OK with the change</w:t>
            </w:r>
            <w:r>
              <w:rPr>
                <w:rFonts w:ascii="Times New Roman" w:eastAsiaTheme="minorEastAsia" w:hAnsi="Times New Roman" w:hint="eastAsia"/>
                <w:color w:val="000000" w:themeColor="text1"/>
                <w:lang w:eastAsia="zh-CN"/>
              </w:rPr>
              <w:t>.</w:t>
            </w:r>
          </w:p>
        </w:tc>
      </w:tr>
      <w:tr w:rsidR="007E0A8B" w14:paraId="73239B4F" w14:textId="77777777">
        <w:tc>
          <w:tcPr>
            <w:tcW w:w="1355" w:type="dxa"/>
          </w:tcPr>
          <w:p w14:paraId="56C3244D" w14:textId="3B0864D5" w:rsidR="007E0A8B" w:rsidRDefault="007E0A8B" w:rsidP="007E0A8B">
            <w:pPr>
              <w:ind w:right="200"/>
              <w:rPr>
                <w:rFonts w:ascii="Times New Roman" w:eastAsiaTheme="minorEastAsia" w:hAnsi="Times New Roman"/>
                <w:lang w:eastAsia="zh-CN"/>
              </w:rPr>
            </w:pPr>
            <w:r w:rsidRPr="00072360">
              <w:t>Nokia</w:t>
            </w:r>
          </w:p>
        </w:tc>
        <w:tc>
          <w:tcPr>
            <w:tcW w:w="1563" w:type="dxa"/>
          </w:tcPr>
          <w:p w14:paraId="17549483" w14:textId="77777777" w:rsidR="007E0A8B" w:rsidRDefault="007E0A8B" w:rsidP="007E0A8B">
            <w:pPr>
              <w:ind w:left="200" w:right="200"/>
              <w:rPr>
                <w:rFonts w:ascii="Times New Roman" w:eastAsiaTheme="minorEastAsia" w:hAnsi="Times New Roman"/>
                <w:lang w:eastAsia="zh-CN"/>
              </w:rPr>
            </w:pPr>
          </w:p>
        </w:tc>
        <w:tc>
          <w:tcPr>
            <w:tcW w:w="6149" w:type="dxa"/>
          </w:tcPr>
          <w:p w14:paraId="22D226B4" w14:textId="4C111326" w:rsidR="007E0A8B" w:rsidRDefault="007E0A8B" w:rsidP="007E0A8B">
            <w:pPr>
              <w:ind w:right="200"/>
              <w:rPr>
                <w:rFonts w:ascii="Times New Roman" w:eastAsiaTheme="minorEastAsia" w:hAnsi="Times New Roman"/>
                <w:color w:val="000000" w:themeColor="text1"/>
                <w:lang w:eastAsia="zh-CN"/>
              </w:rPr>
            </w:pPr>
            <w:r w:rsidRPr="00072360">
              <w:t>Not essential but open to the update.</w:t>
            </w:r>
          </w:p>
        </w:tc>
      </w:tr>
      <w:tr w:rsidR="0075126A" w14:paraId="1F46A3AB" w14:textId="77777777">
        <w:tc>
          <w:tcPr>
            <w:tcW w:w="1355" w:type="dxa"/>
          </w:tcPr>
          <w:p w14:paraId="000FB629" w14:textId="50D4D13A" w:rsidR="0075126A" w:rsidRPr="00072360" w:rsidRDefault="0075126A" w:rsidP="0075126A">
            <w:pPr>
              <w:ind w:right="200"/>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75CC01AE" w14:textId="0F6B8001" w:rsidR="0075126A" w:rsidRDefault="0075126A" w:rsidP="0075126A">
            <w:pPr>
              <w:ind w:left="200" w:right="20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c>
          <w:tcPr>
            <w:tcW w:w="6149" w:type="dxa"/>
          </w:tcPr>
          <w:p w14:paraId="52486402" w14:textId="313F35DD" w:rsidR="0075126A" w:rsidRPr="00AB5034" w:rsidRDefault="0075126A" w:rsidP="0075126A">
            <w:pPr>
              <w:ind w:right="200"/>
              <w:jc w:val="both"/>
              <w:rPr>
                <w:rFonts w:ascii="Times New Roman" w:eastAsiaTheme="minorEastAsia" w:hAnsi="Times New Roman"/>
                <w:szCs w:val="20"/>
                <w:lang w:eastAsia="zh-CN"/>
              </w:rPr>
            </w:pPr>
            <w:r>
              <w:rPr>
                <w:rFonts w:ascii="Times New Roman" w:eastAsiaTheme="minorEastAsia" w:hAnsi="Times New Roman"/>
                <w:color w:val="000000" w:themeColor="text1"/>
                <w:lang w:eastAsia="zh-CN"/>
              </w:rPr>
              <w:t xml:space="preserve">The description of </w:t>
            </w:r>
            <w:r w:rsidRPr="00225435">
              <w:rPr>
                <w:rFonts w:ascii="Times New Roman" w:eastAsiaTheme="minorEastAsia" w:hAnsi="Times New Roman"/>
                <w:color w:val="FF0000"/>
                <w:lang w:eastAsia="zh-CN"/>
              </w:rPr>
              <w:t xml:space="preserve">‘sequence index </w:t>
            </w:r>
            <m:oMath>
              <m:sSub>
                <m:sSubPr>
                  <m:ctrlPr>
                    <w:rPr>
                      <w:rFonts w:ascii="Cambria Math" w:hAnsi="Cambria Math"/>
                      <w:i/>
                      <w:color w:val="FF0000"/>
                      <w:szCs w:val="20"/>
                      <w:lang w:eastAsia="en-GB"/>
                    </w:rPr>
                  </m:ctrlPr>
                </m:sSubPr>
                <m:e>
                  <m:r>
                    <w:rPr>
                      <w:rFonts w:ascii="Cambria Math" w:hAnsi="Cambria Math"/>
                      <w:color w:val="FF0000"/>
                      <w:szCs w:val="20"/>
                      <w:lang w:eastAsia="en-GB"/>
                    </w:rPr>
                    <m:t>c</m:t>
                  </m:r>
                </m:e>
                <m:sub>
                  <m:r>
                    <w:rPr>
                      <w:rFonts w:ascii="Cambria Math" w:hAnsi="Cambria Math"/>
                      <w:color w:val="FF0000"/>
                      <w:szCs w:val="20"/>
                      <w:lang w:eastAsia="en-GB"/>
                    </w:rPr>
                    <m:t>m</m:t>
                  </m:r>
                </m:sub>
              </m:sSub>
            </m:oMath>
            <w:r w:rsidRPr="00225435">
              <w:rPr>
                <w:rFonts w:ascii="Times New Roman" w:eastAsiaTheme="minorEastAsia" w:hAnsi="Times New Roman"/>
                <w:color w:val="FF0000"/>
                <w:szCs w:val="20"/>
                <w:lang w:eastAsia="zh-CN"/>
              </w:rPr>
              <w:t>’</w:t>
            </w:r>
            <w:r>
              <w:rPr>
                <w:rFonts w:ascii="Times New Roman" w:eastAsiaTheme="minorEastAsia" w:hAnsi="Times New Roman"/>
                <w:szCs w:val="20"/>
                <w:lang w:eastAsia="zh-CN"/>
              </w:rPr>
              <w:t xml:space="preserve"> is used in the following agreement. And </w:t>
            </w:r>
            <w:r w:rsidRPr="00775F6A">
              <w:rPr>
                <w:rFonts w:ascii="Times New Roman" w:eastAsiaTheme="minorEastAsia" w:hAnsi="Times New Roman"/>
                <w:szCs w:val="20"/>
                <w:highlight w:val="yellow"/>
                <w:lang w:eastAsia="zh-CN"/>
              </w:rPr>
              <w:t>the description of ‘sequence index’ has been used</w:t>
            </w:r>
            <w:r>
              <w:rPr>
                <w:rFonts w:ascii="Times New Roman" w:eastAsiaTheme="minorEastAsia" w:hAnsi="Times New Roman"/>
                <w:szCs w:val="20"/>
                <w:lang w:eastAsia="zh-CN"/>
              </w:rPr>
              <w:t xml:space="preserve"> in 6.3.3.1, 6.4.1.3.3.1, and </w:t>
            </w:r>
            <w:r w:rsidRPr="003B1BD0">
              <w:rPr>
                <w:rFonts w:ascii="Times New Roman" w:eastAsiaTheme="minorEastAsia" w:hAnsi="Times New Roman"/>
                <w:szCs w:val="20"/>
                <w:lang w:eastAsia="zh-CN"/>
              </w:rPr>
              <w:t>7.4.1.5.3</w:t>
            </w:r>
            <w:r>
              <w:rPr>
                <w:rFonts w:ascii="Times New Roman" w:eastAsiaTheme="minorEastAsia" w:hAnsi="Times New Roman"/>
                <w:szCs w:val="20"/>
                <w:lang w:eastAsia="zh-CN"/>
              </w:rPr>
              <w:t xml:space="preserve"> of TS 38.211.</w:t>
            </w:r>
            <w:r w:rsidR="00AB5034">
              <w:rPr>
                <w:rFonts w:ascii="Times New Roman" w:eastAsiaTheme="minorEastAsia" w:hAnsi="Times New Roman" w:hint="eastAsia"/>
                <w:szCs w:val="20"/>
                <w:lang w:eastAsia="zh-CN"/>
              </w:rPr>
              <w:t xml:space="preserve"> </w:t>
            </w:r>
            <w:r w:rsidR="00AB5034">
              <w:rPr>
                <w:rFonts w:ascii="Times New Roman" w:eastAsiaTheme="minorEastAsia" w:hAnsi="Times New Roman"/>
                <w:szCs w:val="20"/>
                <w:lang w:eastAsia="zh-CN"/>
              </w:rPr>
              <w:t>I</w:t>
            </w:r>
            <w:r>
              <w:rPr>
                <w:rFonts w:ascii="Times New Roman" w:eastAsiaTheme="minorEastAsia" w:hAnsi="Times New Roman"/>
                <w:szCs w:val="20"/>
                <w:lang w:eastAsia="zh-CN"/>
              </w:rPr>
              <w:t>t’s better to align with the agreement.</w:t>
            </w:r>
          </w:p>
          <w:p w14:paraId="3E31710D" w14:textId="77777777" w:rsidR="0075126A" w:rsidRDefault="0075126A" w:rsidP="0075126A">
            <w:pPr>
              <w:ind w:right="200"/>
              <w:rPr>
                <w:rFonts w:ascii="Times New Roman" w:eastAsia="Yu Mincho" w:hAnsi="Times New Roman"/>
                <w:color w:val="000000" w:themeColor="text1"/>
                <w:lang w:eastAsia="ja-JP"/>
              </w:rPr>
            </w:pPr>
          </w:p>
          <w:p w14:paraId="09CACEC7" w14:textId="77777777" w:rsidR="0075126A" w:rsidRPr="0041109D" w:rsidRDefault="0075126A" w:rsidP="0075126A">
            <w:pPr>
              <w:rPr>
                <w:rFonts w:ascii="Times New Roman" w:eastAsia="Malgun Gothic" w:hAnsi="Times New Roman"/>
                <w:szCs w:val="20"/>
                <w:lang w:eastAsia="zh-CN"/>
              </w:rPr>
            </w:pPr>
            <w:r w:rsidRPr="0041109D">
              <w:rPr>
                <w:rFonts w:ascii="Times New Roman" w:eastAsia="Malgun Gothic" w:hAnsi="Times New Roman"/>
                <w:szCs w:val="20"/>
                <w:highlight w:val="green"/>
                <w:lang w:eastAsia="zh-CN"/>
              </w:rPr>
              <w:t>Agreement</w:t>
            </w:r>
            <w:r>
              <w:rPr>
                <w:rFonts w:ascii="Times New Roman" w:eastAsia="Malgun Gothic" w:hAnsi="Times New Roman"/>
                <w:szCs w:val="20"/>
                <w:lang w:eastAsia="zh-CN"/>
              </w:rPr>
              <w:t xml:space="preserve"> (RAN1#121 meeting)</w:t>
            </w:r>
          </w:p>
          <w:p w14:paraId="446B4D9B" w14:textId="77777777" w:rsidR="0075126A" w:rsidRPr="00A7710C" w:rsidRDefault="0075126A" w:rsidP="0075126A">
            <w:pPr>
              <w:rPr>
                <w:rFonts w:ascii="Times New Roman" w:eastAsia="Malgun Gothic" w:hAnsi="Times New Roman"/>
                <w:szCs w:val="20"/>
                <w:shd w:val="clear" w:color="auto" w:fill="ED7D31" w:themeFill="accent2"/>
                <w:lang w:eastAsia="zh-CN"/>
              </w:rPr>
            </w:pPr>
            <w:r w:rsidRPr="00A7710C">
              <w:rPr>
                <w:rFonts w:ascii="Times New Roman" w:hAnsi="Times New Roman"/>
                <w:szCs w:val="20"/>
                <w:lang w:eastAsia="zh-CN"/>
              </w:rPr>
              <w:t xml:space="preserve">For mapping </w:t>
            </w:r>
            <w:r w:rsidRPr="00A7710C">
              <w:rPr>
                <w:rFonts w:ascii="Times New Roman" w:eastAsia="Malgun Gothic" w:hAnsi="Times New Roman"/>
                <w:szCs w:val="20"/>
                <w:lang w:eastAsia="zh-CN"/>
              </w:rPr>
              <w:t>between</w:t>
            </w:r>
            <w:r w:rsidRPr="00A7710C">
              <w:rPr>
                <w:rFonts w:ascii="Times New Roman" w:hAnsi="Times New Roman"/>
                <w:szCs w:val="20"/>
                <w:lang w:eastAsia="zh-CN"/>
              </w:rPr>
              <w:t xml:space="preserve"> a</w:t>
            </w:r>
            <w:r w:rsidRPr="00556959">
              <w:rPr>
                <w:rFonts w:ascii="Times New Roman" w:hAnsi="Times New Roman"/>
                <w:szCs w:val="20"/>
                <w:lang w:eastAsia="zh-CN"/>
              </w:rPr>
              <w:t xml:space="preserve"> </w:t>
            </w:r>
            <w:r w:rsidRPr="00225435">
              <w:rPr>
                <w:rFonts w:ascii="Times New Roman" w:hAnsi="Times New Roman"/>
                <w:color w:val="FF0000"/>
                <w:szCs w:val="20"/>
                <w:lang w:eastAsia="zh-CN"/>
              </w:rPr>
              <w:t>sequence index</w:t>
            </w:r>
            <w:r w:rsidRPr="00225435">
              <w:rPr>
                <w:rFonts w:ascii="Times New Roman" w:eastAsia="Malgun Gothic" w:hAnsi="Times New Roman"/>
                <w:color w:val="FF0000"/>
                <w:szCs w:val="20"/>
              </w:rPr>
              <w:t xml:space="preserve"> </w:t>
            </w:r>
            <m:oMath>
              <m:sSub>
                <m:sSubPr>
                  <m:ctrlPr>
                    <w:rPr>
                      <w:rFonts w:ascii="Cambria Math" w:hAnsi="Cambria Math"/>
                      <w:i/>
                      <w:color w:val="FF0000"/>
                      <w:szCs w:val="20"/>
                      <w:lang w:eastAsia="en-GB"/>
                    </w:rPr>
                  </m:ctrlPr>
                </m:sSubPr>
                <m:e>
                  <m:r>
                    <w:rPr>
                      <w:rFonts w:ascii="Cambria Math" w:hAnsi="Cambria Math"/>
                      <w:color w:val="FF0000"/>
                      <w:szCs w:val="20"/>
                      <w:lang w:eastAsia="en-GB"/>
                    </w:rPr>
                    <m:t>c</m:t>
                  </m:r>
                </m:e>
                <m:sub>
                  <m:r>
                    <w:rPr>
                      <w:rFonts w:ascii="Cambria Math" w:hAnsi="Cambria Math"/>
                      <w:color w:val="FF0000"/>
                      <w:szCs w:val="20"/>
                      <w:lang w:eastAsia="en-GB"/>
                    </w:rPr>
                    <m:t>m</m:t>
                  </m:r>
                </m:sub>
              </m:sSub>
            </m:oMath>
            <w:r w:rsidRPr="00556959">
              <w:rPr>
                <w:rFonts w:ascii="Times New Roman" w:eastAsia="Malgun Gothic" w:hAnsi="Times New Roman"/>
                <w:szCs w:val="20"/>
                <w:lang w:eastAsia="zh-CN"/>
              </w:rPr>
              <w:t xml:space="preserve"> </w:t>
            </w:r>
            <w:r w:rsidRPr="00A7710C">
              <w:rPr>
                <w:rFonts w:ascii="Times New Roman" w:eastAsia="Malgun Gothic" w:hAnsi="Times New Roman"/>
                <w:szCs w:val="20"/>
                <w:lang w:eastAsia="zh-CN"/>
              </w:rPr>
              <w:t>and</w:t>
            </w:r>
            <w:r w:rsidRPr="00A7710C">
              <w:rPr>
                <w:rFonts w:ascii="Times New Roman" w:eastAsia="Malgun Gothic" w:hAnsi="Times New Roman"/>
                <w:color w:val="000000"/>
                <w:szCs w:val="20"/>
                <w:lang w:eastAsia="ko-KR"/>
              </w:rPr>
              <w:t xml:space="preserve"> root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oMath>
            <w:r w:rsidRPr="00A7710C">
              <w:rPr>
                <w:rFonts w:ascii="Times New Roman" w:eastAsia="Malgun Gothic" w:hAnsi="Times New Roman"/>
                <w:szCs w:val="20"/>
                <w:lang w:eastAsia="ko-KR"/>
              </w:rPr>
              <w:t>)</w:t>
            </w:r>
            <w:r w:rsidRPr="00A7710C">
              <w:rPr>
                <w:rFonts w:ascii="Times New Roman" w:eastAsia="Malgun Gothic" w:hAnsi="Times New Roman"/>
                <w:szCs w:val="20"/>
                <w:lang w:eastAsia="zh-CN"/>
              </w:rPr>
              <w:t xml:space="preserve"> &amp; </w:t>
            </w:r>
            <w:r w:rsidRPr="00A7710C">
              <w:rPr>
                <w:rFonts w:ascii="Times New Roman" w:eastAsia="Malgun Gothic" w:hAnsi="Times New Roman"/>
                <w:szCs w:val="20"/>
                <w:lang w:eastAsia="ko-KR"/>
              </w:rPr>
              <w:t>CS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 xml:space="preserve">cs,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oMath>
            <w:r w:rsidRPr="00A7710C">
              <w:rPr>
                <w:rFonts w:ascii="Times New Roman" w:eastAsia="Malgun Gothic" w:hAnsi="Times New Roman"/>
                <w:szCs w:val="20"/>
                <w:lang w:eastAsia="ko-KR"/>
              </w:rPr>
              <w:t>).</w:t>
            </w:r>
          </w:p>
          <w:p w14:paraId="638D1EAE" w14:textId="77777777" w:rsidR="0075126A" w:rsidRPr="00A7710C" w:rsidRDefault="007D318C" w:rsidP="0075126A">
            <w:pPr>
              <w:rPr>
                <w:rFonts w:ascii="Times New Roman" w:eastAsia="Malgun Gothic" w:hAnsi="Times New Roman"/>
                <w:szCs w:val="20"/>
                <w:shd w:val="clear" w:color="auto" w:fill="ED7D31" w:themeFill="accent2"/>
                <w:lang w:eastAsia="en-GB"/>
              </w:rPr>
            </w:pP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r>
                  <w:rPr>
                    <w:rFonts w:ascii="Cambria Math" w:eastAsia="Malgun Gothic" w:hAnsi="Cambria Math"/>
                    <w:szCs w:val="20"/>
                    <w:lang w:eastAsia="en-GB"/>
                  </w:rPr>
                  <m:t>=</m:t>
                </m:r>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r>
                      <w:rPr>
                        <w:rFonts w:ascii="Cambria Math" w:eastAsia="Malgun Gothic" w:hAnsi="Cambria Math"/>
                        <w:szCs w:val="20"/>
                        <w:lang w:eastAsia="en-GB"/>
                      </w:rPr>
                      <m:t>i</m:t>
                    </m:r>
                  </m:sub>
                </m:sSub>
                <m:r>
                  <w:rPr>
                    <w:rFonts w:ascii="Cambria Math" w:eastAsia="Malgun Gothic" w:hAnsi="Cambria Math"/>
                    <w:szCs w:val="20"/>
                    <w:lang w:eastAsia="en-GB"/>
                  </w:rPr>
                  <m:t xml:space="preserve"> ,   </m:t>
                </m:r>
                <m:r>
                  <w:rPr>
                    <w:rFonts w:ascii="Cambria Math" w:eastAsia="Malgun Gothic" w:hAnsi="Cambria Math"/>
                    <w:szCs w:val="20"/>
                    <w:lang w:eastAsia="en-GB"/>
                  </w:rPr>
                  <m:t>i</m:t>
                </m:r>
                <m:r>
                  <w:rPr>
                    <w:rFonts w:ascii="Cambria Math" w:eastAsia="Malgun Gothic" w:hAnsi="Cambria Math"/>
                    <w:szCs w:val="20"/>
                    <w:lang w:eastAsia="en-GB"/>
                  </w:rPr>
                  <m:t>=</m:t>
                </m:r>
                <m:r>
                  <w:rPr>
                    <w:rFonts w:ascii="Cambria Math" w:eastAsia="Malgun Gothic" w:hAnsi="Cambria Math"/>
                    <w:szCs w:val="20"/>
                    <w:lang w:eastAsia="en-GB"/>
                  </w:rPr>
                  <m:t>floor</m:t>
                </m:r>
                <m:r>
                  <w:rPr>
                    <w:rFonts w:ascii="Cambria Math" w:eastAsia="Malgun Gothic" w:hAnsi="Cambria Math"/>
                    <w:szCs w:val="20"/>
                    <w:lang w:eastAsia="en-GB"/>
                  </w:rPr>
                  <m:t>(</m:t>
                </m:r>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num>
                  <m:den>
                    <m:r>
                      <w:rPr>
                        <w:rFonts w:ascii="Cambria Math" w:eastAsia="Malgun Gothic" w:hAnsi="Cambria Math"/>
                        <w:szCs w:val="20"/>
                        <w:lang w:eastAsia="en-GB"/>
                      </w:rPr>
                      <m:t>P</m:t>
                    </m:r>
                  </m:den>
                </m:f>
                <m:r>
                  <w:rPr>
                    <w:rFonts w:ascii="Cambria Math" w:eastAsia="Malgun Gothic" w:hAnsi="Cambria Math"/>
                    <w:szCs w:val="20"/>
                    <w:lang w:eastAsia="en-GB"/>
                  </w:rPr>
                  <m:t xml:space="preserve">),  </m:t>
                </m:r>
                <m:r>
                  <w:rPr>
                    <w:rFonts w:ascii="Cambria Math" w:eastAsia="Malgun Gothic" w:hAnsi="Cambria Math"/>
                    <w:szCs w:val="20"/>
                    <w:lang w:eastAsia="en-GB"/>
                  </w:rPr>
                  <m:t>P</m:t>
                </m:r>
                <m:r>
                  <m:rPr>
                    <m:sty m:val="p"/>
                  </m:rPr>
                  <w:rPr>
                    <w:rFonts w:ascii="Cambria Math" w:hAnsi="Cambria Math"/>
                    <w:szCs w:val="20"/>
                  </w:rPr>
                  <m:t>=</m:t>
                </m:r>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hAnsi="Cambria Math"/>
                            <w:szCs w:val="20"/>
                            <w:lang w:eastAsia="en-GB"/>
                          </w:rPr>
                          <m:t>N</m:t>
                        </m:r>
                      </m:e>
                      <m:sub>
                        <m:r>
                          <w:rPr>
                            <w:rFonts w:ascii="Cambria Math" w:hAnsi="Cambria Math"/>
                            <w:szCs w:val="20"/>
                            <w:lang w:eastAsia="en-GB"/>
                          </w:rPr>
                          <m:t>seq</m:t>
                        </m:r>
                      </m:sub>
                    </m:sSub>
                    <m:ctrlPr>
                      <w:rPr>
                        <w:rFonts w:ascii="Cambria Math" w:hAnsi="Cambria Math"/>
                        <w:szCs w:val="20"/>
                      </w:rPr>
                    </m:ctrlPr>
                  </m:num>
                  <m:den>
                    <m:sSub>
                      <m:sSubPr>
                        <m:ctrlPr>
                          <w:rPr>
                            <w:rFonts w:ascii="Cambria Math" w:eastAsia="Malgun Gothic" w:hAnsi="Cambria Math"/>
                            <w:i/>
                            <w:szCs w:val="20"/>
                            <w:lang w:eastAsia="en-GB"/>
                          </w:rPr>
                        </m:ctrlPr>
                      </m:sSubPr>
                      <m:e>
                        <m:r>
                          <w:rPr>
                            <w:rFonts w:ascii="Cambria Math" w:hAnsi="Cambria Math"/>
                            <w:szCs w:val="20"/>
                            <w:lang w:eastAsia="en-GB"/>
                          </w:rPr>
                          <m:t>N</m:t>
                        </m:r>
                      </m:e>
                      <m:sub>
                        <m:r>
                          <w:rPr>
                            <w:rFonts w:ascii="Cambria Math" w:eastAsia="Malgun Gothic" w:hAnsi="Cambria Math"/>
                            <w:szCs w:val="20"/>
                            <w:lang w:eastAsia="en-GB"/>
                          </w:rPr>
                          <m:t>root</m:t>
                        </m:r>
                      </m:sub>
                    </m:sSub>
                  </m:den>
                </m:f>
              </m:oMath>
            </m:oMathPara>
          </w:p>
          <w:p w14:paraId="37DEDE37" w14:textId="77777777" w:rsidR="0075126A" w:rsidRPr="00A7710C" w:rsidRDefault="007D318C" w:rsidP="0075126A">
            <w:pPr>
              <w:rPr>
                <w:rFonts w:ascii="Times New Roman" w:eastAsia="Malgun Gothic" w:hAnsi="Times New Roman"/>
                <w:szCs w:val="20"/>
                <w:shd w:val="clear" w:color="auto" w:fill="ED7D31" w:themeFill="accent2"/>
                <w:lang w:eastAsia="en-GB"/>
              </w:rPr>
            </w:pP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m:t>
                    </m:r>
                    <m:r>
                      <w:rPr>
                        <w:rFonts w:ascii="Cambria Math" w:eastAsia="Malgun Gothic" w:hAnsi="Cambria Math"/>
                        <w:szCs w:val="20"/>
                        <w:lang w:eastAsia="en-GB"/>
                      </w:rPr>
                      <m:t xml:space="preserve">,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r>
                  <w:rPr>
                    <w:rFonts w:ascii="Cambria Math" w:eastAsia="Malgun Gothic" w:hAnsi="Cambria Math"/>
                    <w:szCs w:val="20"/>
                    <w:lang w:eastAsia="en-GB"/>
                  </w:rPr>
                  <m:t>=</m:t>
                </m:r>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m:t>
                    </m:r>
                    <m:r>
                      <w:rPr>
                        <w:rFonts w:ascii="Cambria Math" w:eastAsia="Malgun Gothic" w:hAnsi="Cambria Math"/>
                        <w:szCs w:val="20"/>
                        <w:lang w:eastAsia="en-GB"/>
                      </w:rPr>
                      <m:t xml:space="preserve">, </m:t>
                    </m:r>
                    <m:r>
                      <w:rPr>
                        <w:rFonts w:ascii="Cambria Math" w:eastAsia="Malgun Gothic" w:hAnsi="Cambria Math"/>
                        <w:szCs w:val="20"/>
                        <w:lang w:eastAsia="en-GB"/>
                      </w:rPr>
                      <m:t>k</m:t>
                    </m:r>
                  </m:sub>
                </m:sSub>
                <m:r>
                  <w:rPr>
                    <w:rFonts w:ascii="Cambria Math" w:eastAsia="Malgun Gothic" w:hAnsi="Cambria Math"/>
                    <w:szCs w:val="20"/>
                    <w:lang w:eastAsia="en-GB"/>
                  </w:rPr>
                  <m:t xml:space="preserve">,     </m:t>
                </m:r>
                <m:r>
                  <m:rPr>
                    <m:sty m:val="p"/>
                  </m:rPr>
                  <w:rPr>
                    <w:rFonts w:ascii="Cambria Math" w:eastAsia="Malgun Gothic" w:hAnsi="Cambria Math"/>
                    <w:szCs w:val="20"/>
                    <w:lang w:eastAsia="en-GB"/>
                  </w:rPr>
                  <m:t>where</m:t>
                </m:r>
                <m:r>
                  <w:rPr>
                    <w:rFonts w:ascii="Cambria Math" w:eastAsia="Malgun Gothic" w:hAnsi="Cambria Math"/>
                    <w:szCs w:val="20"/>
                    <w:lang w:eastAsia="en-GB"/>
                  </w:rPr>
                  <m:t xml:space="preserve"> </m:t>
                </m:r>
                <m:r>
                  <w:rPr>
                    <w:rFonts w:ascii="Cambria Math" w:eastAsia="Malgun Gothic" w:hAnsi="Cambria Math"/>
                    <w:szCs w:val="20"/>
                    <w:lang w:eastAsia="en-GB"/>
                  </w:rPr>
                  <m:t>k</m:t>
                </m:r>
                <m:r>
                  <w:rPr>
                    <w:rFonts w:ascii="Cambria Math" w:eastAsia="Malgun Gothic" w:hAnsi="Cambria Math"/>
                    <w:szCs w:val="20"/>
                    <w:lang w:eastAsia="en-GB"/>
                  </w:rPr>
                  <m:t>=</m:t>
                </m:r>
                <m:r>
                  <w:rPr>
                    <w:rFonts w:ascii="Cambria Math" w:eastAsia="Malgun Gothic" w:hAnsi="Cambria Math"/>
                    <w:szCs w:val="20"/>
                    <w:lang w:eastAsia="en-GB"/>
                  </w:rPr>
                  <m:t>mod</m:t>
                </m:r>
                <m:r>
                  <w:rPr>
                    <w:rFonts w:ascii="Cambria Math" w:eastAsia="Malgun Gothic" w:hAnsi="Cambria Math"/>
                    <w:szCs w:val="20"/>
                    <w:lang w:eastAsia="en-GB"/>
                  </w:rPr>
                  <m:t>(</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r>
                  <w:rPr>
                    <w:rFonts w:ascii="Cambria Math" w:eastAsia="Malgun Gothic" w:hAnsi="Cambria Math"/>
                    <w:szCs w:val="20"/>
                    <w:lang w:eastAsia="en-GB"/>
                  </w:rPr>
                  <m:t xml:space="preserve">, </m:t>
                </m:r>
                <m:r>
                  <w:rPr>
                    <w:rFonts w:ascii="Cambria Math" w:eastAsia="Malgun Gothic" w:hAnsi="Cambria Math"/>
                    <w:szCs w:val="20"/>
                    <w:lang w:eastAsia="en-GB"/>
                  </w:rPr>
                  <m:t>P</m:t>
                </m:r>
                <m:r>
                  <w:rPr>
                    <w:rFonts w:ascii="Cambria Math" w:eastAsia="Malgun Gothic" w:hAnsi="Cambria Math"/>
                    <w:szCs w:val="20"/>
                    <w:lang w:eastAsia="en-GB"/>
                  </w:rPr>
                  <m:t xml:space="preserve">)   </m:t>
                </m:r>
              </m:oMath>
            </m:oMathPara>
          </w:p>
          <w:p w14:paraId="7BFFB81F" w14:textId="77777777" w:rsidR="0075126A" w:rsidRDefault="0075126A" w:rsidP="0075126A">
            <w:pPr>
              <w:ind w:right="200"/>
              <w:rPr>
                <w:rFonts w:ascii="Times New Roman" w:eastAsia="Yu Mincho" w:hAnsi="Times New Roman"/>
                <w:color w:val="000000" w:themeColor="text1"/>
                <w:lang w:eastAsia="ja-JP"/>
              </w:rPr>
            </w:pPr>
            <w:r w:rsidRPr="00A7710C">
              <w:rPr>
                <w:rFonts w:ascii="Times New Roman" w:hAnsi="Times New Roman"/>
                <w:szCs w:val="20"/>
                <w:lang w:eastAsia="zh-CN"/>
              </w:rPr>
              <w:t xml:space="preserve">where cyclic shift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oMath>
            <w:r w:rsidRPr="00A7710C">
              <w:rPr>
                <w:rFonts w:ascii="Times New Roman" w:hAnsi="Times New Roman"/>
                <w:szCs w:val="20"/>
                <w:lang w:eastAsia="zh-CN"/>
              </w:rPr>
              <w:t>is determined by</w:t>
            </w:r>
            <w:r w:rsidRPr="00A7710C">
              <w:rPr>
                <w:rFonts w:ascii="Times New Roman" w:eastAsia="Malgun Gothic" w:hAnsi="Times New Roman"/>
                <w:i/>
                <w:szCs w:val="20"/>
                <w:shd w:val="clear" w:color="auto" w:fill="ED7D31" w:themeFill="accent2"/>
                <w:lang w:eastAsia="en-GB"/>
              </w:rPr>
              <w:br/>
            </w: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r>
                  <w:rPr>
                    <w:rFonts w:ascii="Cambria Math" w:eastAsia="Malgun Gothic" w:hAnsi="Cambria Math"/>
                    <w:szCs w:val="20"/>
                    <w:lang w:eastAsia="en-GB"/>
                  </w:rPr>
                  <m:t xml:space="preserve">=k*floor </m:t>
                </m:r>
                <m:d>
                  <m:dPr>
                    <m:ctrlPr>
                      <w:rPr>
                        <w:rFonts w:ascii="Cambria Math" w:eastAsia="Malgun Gothic" w:hAnsi="Cambria Math"/>
                        <w:i/>
                        <w:szCs w:val="20"/>
                        <w:lang w:eastAsia="en-GB"/>
                      </w:rPr>
                    </m:ctrlPr>
                  </m:dPr>
                  <m:e>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hAnsi="Cambria Math"/>
                                <w:szCs w:val="20"/>
                                <w:lang w:eastAsia="en-GB"/>
                              </w:rPr>
                              <m:t>B</m:t>
                            </m:r>
                          </m:e>
                          <m:sub>
                            <m:r>
                              <w:rPr>
                                <w:rFonts w:ascii="Cambria Math" w:eastAsia="Malgun Gothic" w:hAnsi="Cambria Math"/>
                                <w:szCs w:val="20"/>
                                <w:lang w:eastAsia="en-GB"/>
                              </w:rPr>
                              <m:t>ZC</m:t>
                            </m:r>
                          </m:sub>
                        </m:sSub>
                        <m:r>
                          <m:rPr>
                            <m:sty m:val="p"/>
                          </m:rPr>
                          <w:rPr>
                            <w:rFonts w:ascii="Cambria Math" w:eastAsia="Malgun Gothic" w:hAnsi="Cambria Math"/>
                            <w:szCs w:val="20"/>
                            <w:lang w:eastAsia="en-GB"/>
                          </w:rPr>
                          <m:t xml:space="preserve"> </m:t>
                        </m:r>
                      </m:num>
                      <m:den>
                        <m:r>
                          <w:rPr>
                            <w:rFonts w:ascii="Cambria Math" w:eastAsia="Malgun Gothic" w:hAnsi="Cambria Math"/>
                            <w:szCs w:val="20"/>
                            <w:lang w:eastAsia="en-GB"/>
                          </w:rPr>
                          <m:t>P</m:t>
                        </m:r>
                      </m:den>
                    </m:f>
                  </m:e>
                </m:d>
                <m:r>
                  <m:rPr>
                    <m:sty m:val="p"/>
                  </m:rPr>
                  <w:rPr>
                    <w:rFonts w:ascii="Cambria Math" w:hAnsi="Cambria Math"/>
                    <w:szCs w:val="20"/>
                  </w:rPr>
                  <m:t xml:space="preserve">, where </m:t>
                </m:r>
                <m:r>
                  <w:rPr>
                    <w:rFonts w:ascii="Cambria Math" w:hAnsi="Cambria Math"/>
                    <w:szCs w:val="20"/>
                  </w:rPr>
                  <m:t>k</m:t>
                </m:r>
                <m:r>
                  <m:rPr>
                    <m:sty m:val="p"/>
                  </m:rPr>
                  <w:rPr>
                    <w:rFonts w:ascii="Cambria Math" w:hAnsi="Cambria Math"/>
                    <w:szCs w:val="20"/>
                  </w:rPr>
                  <m:t xml:space="preserve">=0,…, </m:t>
                </m:r>
                <m:r>
                  <w:rPr>
                    <w:rFonts w:ascii="Cambria Math" w:eastAsia="Malgun Gothic" w:hAnsi="Cambria Math"/>
                    <w:szCs w:val="20"/>
                    <w:lang w:eastAsia="en-GB"/>
                  </w:rPr>
                  <m:t>P-1</m:t>
                </m:r>
              </m:oMath>
            </m:oMathPara>
          </w:p>
          <w:p w14:paraId="2E6978A8" w14:textId="77777777" w:rsidR="0075126A" w:rsidRPr="00072360" w:rsidRDefault="0075126A" w:rsidP="0075126A">
            <w:pPr>
              <w:ind w:right="200"/>
            </w:pPr>
          </w:p>
        </w:tc>
      </w:tr>
    </w:tbl>
    <w:p w14:paraId="72FF0108" w14:textId="77777777" w:rsidR="00A56FAD" w:rsidRDefault="00A56FAD">
      <w:pPr>
        <w:pStyle w:val="0Maintext"/>
        <w:ind w:firstLine="0"/>
        <w:rPr>
          <w:rFonts w:eastAsiaTheme="minorEastAsia" w:cs="Times New Roman"/>
          <w:lang w:eastAsia="zh-CN"/>
        </w:rPr>
      </w:pPr>
    </w:p>
    <w:p w14:paraId="3BD79521"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b/>
          <w:sz w:val="22"/>
          <w:szCs w:val="20"/>
          <w:lang w:eastAsia="zh-CN"/>
        </w:rPr>
      </w:pPr>
      <w:r>
        <w:rPr>
          <w:rFonts w:ascii="Times New Roman" w:eastAsia="宋体" w:hAnsi="Times New Roman"/>
          <w:b/>
          <w:sz w:val="22"/>
          <w:szCs w:val="20"/>
          <w:lang w:eastAsia="zh-CN"/>
        </w:rPr>
        <w:t>TP</w:t>
      </w:r>
      <w:r>
        <w:rPr>
          <w:rFonts w:ascii="Times New Roman" w:eastAsia="宋体" w:hAnsi="Times New Roman" w:hint="eastAsia"/>
          <w:b/>
          <w:sz w:val="22"/>
          <w:szCs w:val="20"/>
          <w:lang w:eastAsia="zh-CN"/>
        </w:rPr>
        <w:t>5</w:t>
      </w:r>
      <w:r>
        <w:rPr>
          <w:rFonts w:ascii="Times New Roman" w:eastAsia="宋体" w:hAnsi="Times New Roman"/>
          <w:b/>
          <w:sz w:val="22"/>
          <w:szCs w:val="20"/>
          <w:lang w:eastAsia="zh-CN"/>
        </w:rPr>
        <w:t>: Add definition of OOK-On symbol and OOK-Off symbol for LP-WUS waveform generation in TS 38.211[1]</w:t>
      </w:r>
    </w:p>
    <w:tbl>
      <w:tblPr>
        <w:tblStyle w:val="afffc"/>
        <w:tblW w:w="0" w:type="auto"/>
        <w:tblLook w:val="04A0" w:firstRow="1" w:lastRow="0" w:firstColumn="1" w:lastColumn="0" w:noHBand="0" w:noVBand="1"/>
      </w:tblPr>
      <w:tblGrid>
        <w:gridCol w:w="9060"/>
      </w:tblGrid>
      <w:tr w:rsidR="00A56FAD" w14:paraId="3A92BD84" w14:textId="77777777">
        <w:tc>
          <w:tcPr>
            <w:tcW w:w="9060" w:type="dxa"/>
          </w:tcPr>
          <w:p w14:paraId="5880EB54" w14:textId="77777777" w:rsidR="00A56FAD" w:rsidRDefault="00C758DF">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64D0D546" w14:textId="77777777" w:rsidR="00A56FAD" w:rsidRDefault="00A56FAD">
            <w:pPr>
              <w:pStyle w:val="00BodyText"/>
              <w:rPr>
                <w:rFonts w:ascii="Times New Roman" w:hAnsi="Times New Roman"/>
                <w:lang w:eastAsia="zh-CN"/>
              </w:rPr>
            </w:pPr>
          </w:p>
        </w:tc>
      </w:tr>
    </w:tbl>
    <w:p w14:paraId="2A7D37B0" w14:textId="77777777" w:rsidR="00A56FAD" w:rsidRDefault="00C758DF">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afffc"/>
        <w:tblW w:w="0" w:type="auto"/>
        <w:tblLook w:val="04A0" w:firstRow="1" w:lastRow="0" w:firstColumn="1" w:lastColumn="0" w:noHBand="0" w:noVBand="1"/>
      </w:tblPr>
      <w:tblGrid>
        <w:gridCol w:w="9060"/>
      </w:tblGrid>
      <w:tr w:rsidR="00A56FAD" w14:paraId="7964A1CB" w14:textId="77777777">
        <w:tc>
          <w:tcPr>
            <w:tcW w:w="9060" w:type="dxa"/>
          </w:tcPr>
          <w:p w14:paraId="20CE2066" w14:textId="77777777" w:rsidR="00A56FAD" w:rsidRDefault="00C758DF">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1EBDAB25" w14:textId="77777777" w:rsidR="00A56FAD" w:rsidRDefault="00C758DF">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6D5B65DB" w14:textId="77777777" w:rsidR="00A56FAD" w:rsidRDefault="00C758DF">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665F8455" w14:textId="77777777" w:rsidR="00A56FAD" w:rsidRDefault="00A56FAD">
            <w:pPr>
              <w:pStyle w:val="00BodyText"/>
              <w:rPr>
                <w:rFonts w:ascii="Times New Roman" w:hAnsi="Times New Roman"/>
                <w:lang w:eastAsia="zh-CN"/>
              </w:rPr>
            </w:pPr>
          </w:p>
        </w:tc>
      </w:tr>
    </w:tbl>
    <w:p w14:paraId="249FDEAF"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5</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3800A0F0" w14:textId="77777777">
        <w:tc>
          <w:tcPr>
            <w:tcW w:w="1355" w:type="dxa"/>
            <w:shd w:val="clear" w:color="auto" w:fill="D9D9D9" w:themeFill="background1" w:themeFillShade="D9"/>
          </w:tcPr>
          <w:p w14:paraId="242EB5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F01EF6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849885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90CACCA" w14:textId="77777777">
        <w:tc>
          <w:tcPr>
            <w:tcW w:w="1355" w:type="dxa"/>
          </w:tcPr>
          <w:p w14:paraId="0B2AF28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09A6E8A2" w14:textId="77777777" w:rsidR="00A56FAD" w:rsidRDefault="00A56FAD">
            <w:pPr>
              <w:ind w:left="200" w:right="200"/>
              <w:rPr>
                <w:rFonts w:ascii="Times New Roman" w:eastAsiaTheme="minorEastAsia" w:hAnsi="Times New Roman"/>
                <w:lang w:eastAsia="zh-CN"/>
              </w:rPr>
            </w:pPr>
          </w:p>
        </w:tc>
        <w:tc>
          <w:tcPr>
            <w:tcW w:w="6149" w:type="dxa"/>
          </w:tcPr>
          <w:p w14:paraId="63373C2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Seems no need for the change.</w:t>
            </w:r>
          </w:p>
        </w:tc>
      </w:tr>
      <w:tr w:rsidR="00A56FAD" w14:paraId="04909E85" w14:textId="77777777">
        <w:tc>
          <w:tcPr>
            <w:tcW w:w="1355" w:type="dxa"/>
          </w:tcPr>
          <w:p w14:paraId="564DB9C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14:paraId="7EDD769C" w14:textId="77777777" w:rsidR="00A56FAD" w:rsidRDefault="00A56FAD">
            <w:pPr>
              <w:ind w:left="200" w:right="200"/>
              <w:rPr>
                <w:rFonts w:ascii="Times New Roman" w:eastAsiaTheme="minorEastAsia" w:hAnsi="Times New Roman"/>
                <w:lang w:eastAsia="zh-CN"/>
              </w:rPr>
            </w:pPr>
          </w:p>
        </w:tc>
        <w:tc>
          <w:tcPr>
            <w:tcW w:w="6149" w:type="dxa"/>
          </w:tcPr>
          <w:p w14:paraId="111C450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Thus no need of the TP. </w:t>
            </w:r>
          </w:p>
        </w:tc>
      </w:tr>
      <w:tr w:rsidR="00A56FAD" w14:paraId="2B386EC0" w14:textId="77777777">
        <w:tc>
          <w:tcPr>
            <w:tcW w:w="1355" w:type="dxa"/>
          </w:tcPr>
          <w:p w14:paraId="3B1E15A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C31907F" w14:textId="77777777" w:rsidR="00A56FAD" w:rsidRDefault="00A56FAD">
            <w:pPr>
              <w:ind w:left="200" w:right="200"/>
              <w:rPr>
                <w:rFonts w:ascii="Times New Roman" w:eastAsia="Yu Mincho" w:hAnsi="Times New Roman"/>
                <w:lang w:eastAsia="ja-JP"/>
              </w:rPr>
            </w:pPr>
          </w:p>
        </w:tc>
        <w:tc>
          <w:tcPr>
            <w:tcW w:w="6149" w:type="dxa"/>
          </w:tcPr>
          <w:p w14:paraId="6481100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38.212, g(m) is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the bits after line coding</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w:t>
            </w:r>
          </w:p>
          <w:p w14:paraId="4650F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38.213, a UE can be provided for LPSS/WUS reception a number of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OOK symbols</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per OFDM symbol, etc.</w:t>
            </w:r>
          </w:p>
          <w:p w14:paraId="2A16FBB2" w14:textId="77777777" w:rsidR="00A56FAD" w:rsidRDefault="00A56FAD">
            <w:pPr>
              <w:ind w:right="200"/>
              <w:rPr>
                <w:rFonts w:ascii="Times New Roman" w:eastAsia="Yu Mincho" w:hAnsi="Times New Roman"/>
                <w:color w:val="000000" w:themeColor="text1"/>
                <w:lang w:eastAsia="ja-JP"/>
              </w:rPr>
            </w:pPr>
          </w:p>
          <w:p w14:paraId="4EC299A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think it is good to clarify/define OOK symbol in the spec. For example, as follows:</w:t>
            </w:r>
          </w:p>
          <w:p w14:paraId="1A8C97A6" w14:textId="77777777" w:rsidR="00A56FAD" w:rsidRDefault="00A56FAD">
            <w:pPr>
              <w:ind w:right="200"/>
              <w:rPr>
                <w:rFonts w:ascii="Times New Roman" w:eastAsia="Yu Mincho" w:hAnsi="Times New Roman"/>
                <w:color w:val="000000" w:themeColor="text1"/>
                <w:lang w:eastAsia="ja-JP"/>
              </w:rPr>
            </w:pPr>
          </w:p>
          <w:p w14:paraId="1EA26CD6" w14:textId="77777777" w:rsidR="00A56FAD" w:rsidRDefault="00C758DF">
            <w:pPr>
              <w:ind w:right="200"/>
              <w:rPr>
                <w:rFonts w:ascii="Times New Roman" w:eastAsia="Yu Mincho" w:hAnsi="Times New Roman"/>
                <w:lang w:eastAsia="ja-JP"/>
              </w:rPr>
            </w:pPr>
            <w:r>
              <w:rPr>
                <w:rFonts w:ascii="Times New Roman" w:hAnsi="Times New Roman"/>
              </w:rPr>
              <w:lastRenderedPageBreak/>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r>
              <w:rPr>
                <w:rFonts w:ascii="Times New Roman" w:eastAsia="Yu Mincho" w:hAnsi="Times New Roman" w:hint="eastAsia"/>
                <w:color w:val="0070C0"/>
                <w:lang w:eastAsia="ja-JP"/>
              </w:rPr>
              <w:t xml:space="preserve">, and forms the </w:t>
            </w:r>
            <m:oMath>
              <m:sSub>
                <m:sSubPr>
                  <m:ctrlPr>
                    <w:rPr>
                      <w:rFonts w:ascii="Cambria Math" w:hAnsi="Cambria Math"/>
                      <w:i/>
                      <w:color w:val="0070C0"/>
                    </w:rPr>
                  </m:ctrlPr>
                </m:sSubPr>
                <m:e>
                  <m:r>
                    <w:rPr>
                      <w:rFonts w:ascii="Cambria Math" w:hAnsi="Cambria Math"/>
                      <w:color w:val="0070C0"/>
                    </w:rPr>
                    <m:t>M</m:t>
                  </m:r>
                </m:e>
                <m:sub>
                  <m:r>
                    <m:rPr>
                      <m:nor/>
                    </m:rPr>
                    <w:rPr>
                      <w:rFonts w:ascii="Times New Roman" w:hAnsi="Times New Roman"/>
                      <w:color w:val="0070C0"/>
                    </w:rPr>
                    <m:t>bit</m:t>
                  </m:r>
                </m:sub>
              </m:sSub>
            </m:oMath>
            <w:r>
              <w:rPr>
                <w:rFonts w:ascii="Times New Roman" w:eastAsia="Yu Mincho" w:hAnsi="Times New Roman" w:hint="eastAsia"/>
                <w:color w:val="0070C0"/>
                <w:lang w:eastAsia="ja-JP"/>
              </w:rPr>
              <w:t xml:space="preserve"> OOK symbols of the Wake-up signal</w:t>
            </w:r>
            <w:r>
              <w:rPr>
                <w:rFonts w:ascii="Times New Roman" w:hAnsi="Times New Roman"/>
              </w:rPr>
              <w:t>.</w:t>
            </w:r>
          </w:p>
          <w:p w14:paraId="583603B0" w14:textId="77777777" w:rsidR="00A56FAD" w:rsidRDefault="00A56FAD">
            <w:pPr>
              <w:ind w:right="200"/>
              <w:rPr>
                <w:rFonts w:ascii="Times New Roman" w:eastAsia="Yu Mincho" w:hAnsi="Times New Roman"/>
                <w:color w:val="000000" w:themeColor="text1"/>
                <w:lang w:eastAsia="ja-JP"/>
              </w:rPr>
            </w:pPr>
          </w:p>
        </w:tc>
      </w:tr>
      <w:tr w:rsidR="00A56FAD" w14:paraId="117ED5C4" w14:textId="77777777">
        <w:tc>
          <w:tcPr>
            <w:tcW w:w="1355" w:type="dxa"/>
          </w:tcPr>
          <w:p w14:paraId="2EFD803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563" w:type="dxa"/>
          </w:tcPr>
          <w:p w14:paraId="4E2D5862" w14:textId="77777777" w:rsidR="00A56FAD" w:rsidRDefault="00A56FAD">
            <w:pPr>
              <w:ind w:left="200" w:right="200"/>
              <w:rPr>
                <w:rFonts w:ascii="Times New Roman" w:eastAsiaTheme="minorEastAsia" w:hAnsi="Times New Roman"/>
                <w:lang w:eastAsia="zh-CN"/>
              </w:rPr>
            </w:pPr>
          </w:p>
        </w:tc>
        <w:tc>
          <w:tcPr>
            <w:tcW w:w="6149" w:type="dxa"/>
          </w:tcPr>
          <w:p w14:paraId="3CA4989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 change does not seem necessary. For Qualcomm’s comment, it may be better to directly add RRC parameter name in 213 description, and then there should not be any ambiguity.</w:t>
            </w:r>
          </w:p>
        </w:tc>
      </w:tr>
      <w:tr w:rsidR="00A56FAD" w14:paraId="3492E074" w14:textId="77777777">
        <w:tc>
          <w:tcPr>
            <w:tcW w:w="1355" w:type="dxa"/>
          </w:tcPr>
          <w:p w14:paraId="49DB6BD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01C3D97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17A67F8" w14:textId="77777777" w:rsidR="00A56FAD" w:rsidRDefault="00C758DF">
            <w:pPr>
              <w:ind w:right="200"/>
              <w:rPr>
                <w:rFonts w:ascii="Times New Roman" w:hAnsi="Times New Roman"/>
                <w:lang w:eastAsia="zh-CN"/>
              </w:rPr>
            </w:pPr>
            <w:r>
              <w:rPr>
                <w:rFonts w:ascii="Times New Roman" w:eastAsiaTheme="minorEastAsia" w:hAnsi="Times New Roman" w:hint="eastAsia"/>
                <w:color w:val="000000" w:themeColor="text1"/>
                <w:lang w:eastAsia="zh-CN"/>
              </w:rPr>
              <w:t>We can not naturally assume that</w:t>
            </w:r>
            <w:r>
              <w:rPr>
                <w:rFonts w:ascii="Times New Roman" w:hAnsi="Times New Roman"/>
                <w:lang w:eastAsia="zh-CN"/>
              </w:rPr>
              <w:t xml:space="preserve"> g0(m) is 0 or 1 for OOK OFF and ON</w:t>
            </w:r>
            <w:r>
              <w:rPr>
                <w:rFonts w:ascii="Times New Roman" w:hAnsi="Times New Roman" w:hint="eastAsia"/>
                <w:lang w:eastAsia="zh-CN"/>
              </w:rPr>
              <w:t xml:space="preserve"> if there is no any description. Therefore, clarification is needed. </w:t>
            </w:r>
          </w:p>
          <w:p w14:paraId="5FF388B5" w14:textId="77777777" w:rsidR="00A56FAD" w:rsidRDefault="00C758DF">
            <w:pPr>
              <w:ind w:right="200"/>
              <w:rPr>
                <w:rFonts w:ascii="Times New Roman" w:hAnsi="Times New Roman"/>
                <w:lang w:eastAsia="zh-CN"/>
              </w:rPr>
            </w:pPr>
            <w:r>
              <w:rPr>
                <w:rFonts w:ascii="Times New Roman" w:hAnsi="Times New Roman" w:hint="eastAsia"/>
                <w:lang w:eastAsia="zh-CN"/>
              </w:rPr>
              <w:t>For Apple</w:t>
            </w:r>
            <w:r>
              <w:rPr>
                <w:rFonts w:ascii="Times New Roman" w:hAnsi="Times New Roman"/>
                <w:lang w:eastAsia="zh-CN"/>
              </w:rPr>
              <w:t>’</w:t>
            </w:r>
            <w:r>
              <w:rPr>
                <w:rFonts w:ascii="Times New Roman" w:hAnsi="Times New Roman" w:hint="eastAsia"/>
                <w:lang w:eastAsia="zh-CN"/>
              </w:rPr>
              <w:t>s suggestion, we are not sure how RAN2 spec define a RRC parameter related to OOK-ON symbol and OOK-OFF symbol. What we can do currently is clarify it in RAN1.</w:t>
            </w:r>
          </w:p>
          <w:p w14:paraId="1CD08303" w14:textId="77777777" w:rsidR="00A56FAD" w:rsidRDefault="00C758DF">
            <w:pPr>
              <w:ind w:right="200"/>
              <w:rPr>
                <w:rFonts w:ascii="Times New Roman" w:hAnsi="Times New Roman"/>
                <w:lang w:eastAsia="zh-CN"/>
              </w:rPr>
            </w:pPr>
            <w:r>
              <w:rPr>
                <w:rFonts w:ascii="Times New Roman" w:hAnsi="Times New Roman" w:hint="eastAsia"/>
                <w:lang w:eastAsia="zh-CN"/>
              </w:rPr>
              <w:t>Qualcomm</w:t>
            </w:r>
            <w:r>
              <w:rPr>
                <w:rFonts w:ascii="Times New Roman" w:hAnsi="Times New Roman"/>
                <w:lang w:eastAsia="zh-CN"/>
              </w:rPr>
              <w:t>’</w:t>
            </w:r>
            <w:r>
              <w:rPr>
                <w:rFonts w:ascii="Times New Roman" w:hAnsi="Times New Roman" w:hint="eastAsia"/>
                <w:lang w:eastAsia="zh-CN"/>
              </w:rPr>
              <w:t xml:space="preserve">s version clarify the OOK symbol, but did not clarify OOK ON symbol and OOK OFF symbol. </w:t>
            </w:r>
          </w:p>
          <w:p w14:paraId="063EDC37" w14:textId="77777777" w:rsidR="00A56FAD" w:rsidRDefault="00C758DF">
            <w:pPr>
              <w:ind w:right="200"/>
              <w:rPr>
                <w:rFonts w:ascii="Times New Roman" w:hAnsi="Times New Roman"/>
                <w:lang w:eastAsia="zh-CN"/>
              </w:rPr>
            </w:pPr>
            <w:r>
              <w:rPr>
                <w:rFonts w:ascii="Times New Roman" w:hAnsi="Times New Roman" w:hint="eastAsia"/>
                <w:lang w:eastAsia="zh-CN"/>
              </w:rPr>
              <w:t xml:space="preserve">We are open to any modification if it could clarify that better. </w:t>
            </w:r>
          </w:p>
        </w:tc>
      </w:tr>
      <w:tr w:rsidR="00074575" w14:paraId="16F341CC" w14:textId="77777777">
        <w:tc>
          <w:tcPr>
            <w:tcW w:w="1355" w:type="dxa"/>
          </w:tcPr>
          <w:p w14:paraId="4C86F561" w14:textId="55829A60"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70806B91" w14:textId="77777777" w:rsidR="00074575" w:rsidRDefault="00074575" w:rsidP="00074575">
            <w:pPr>
              <w:ind w:left="200" w:right="200"/>
              <w:rPr>
                <w:rFonts w:ascii="Times New Roman" w:eastAsiaTheme="minorEastAsia" w:hAnsi="Times New Roman"/>
                <w:lang w:eastAsia="zh-CN"/>
              </w:rPr>
            </w:pPr>
          </w:p>
        </w:tc>
        <w:tc>
          <w:tcPr>
            <w:tcW w:w="6149" w:type="dxa"/>
          </w:tcPr>
          <w:p w14:paraId="09AB9802" w14:textId="0E6931A4"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7057F5" w14:paraId="2E05069E" w14:textId="77777777">
        <w:tc>
          <w:tcPr>
            <w:tcW w:w="1355" w:type="dxa"/>
          </w:tcPr>
          <w:p w14:paraId="1545F49D" w14:textId="6249633A" w:rsidR="007057F5" w:rsidRPr="007057F5" w:rsidRDefault="007057F5"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7C5F5E4" w14:textId="69049400" w:rsidR="007057F5" w:rsidRDefault="007057F5" w:rsidP="00074575">
            <w:pPr>
              <w:ind w:left="200" w:right="200"/>
              <w:rPr>
                <w:rFonts w:ascii="Times New Roman" w:eastAsiaTheme="minorEastAsia" w:hAnsi="Times New Roman"/>
                <w:lang w:eastAsia="zh-CN"/>
              </w:rPr>
            </w:pPr>
          </w:p>
        </w:tc>
        <w:tc>
          <w:tcPr>
            <w:tcW w:w="6149" w:type="dxa"/>
          </w:tcPr>
          <w:p w14:paraId="4076F0EA" w14:textId="01988F18" w:rsidR="007057F5" w:rsidRPr="007057F5" w:rsidRDefault="007057F5" w:rsidP="007057F5">
            <w:pPr>
              <w:ind w:right="200"/>
              <w:rPr>
                <w:rFonts w:ascii="Times New Roman" w:eastAsiaTheme="minorEastAsia" w:hAnsi="Times New Roman"/>
                <w:b/>
                <w:color w:val="000000" w:themeColor="text1"/>
                <w:lang w:eastAsia="zh-CN"/>
              </w:rPr>
            </w:pPr>
            <w:r>
              <w:rPr>
                <w:rFonts w:ascii="Times New Roman" w:eastAsiaTheme="minorEastAsia" w:hAnsi="Times New Roman"/>
                <w:color w:val="000000" w:themeColor="text1"/>
                <w:lang w:eastAsia="zh-CN"/>
              </w:rPr>
              <w:t>We share the similar view as FL.</w:t>
            </w:r>
            <w:r>
              <w:rPr>
                <w:rFonts w:ascii="Times New Roman" w:eastAsia="Yu Mincho" w:hAnsi="Times New Roman" w:hint="eastAsia"/>
                <w:color w:val="000000" w:themeColor="text1"/>
                <w:lang w:eastAsia="ja-JP"/>
              </w:rPr>
              <w:t>Not essential</w:t>
            </w:r>
          </w:p>
        </w:tc>
      </w:tr>
      <w:tr w:rsidR="002B31D0" w14:paraId="11ED7AA4" w14:textId="77777777">
        <w:tc>
          <w:tcPr>
            <w:tcW w:w="1355" w:type="dxa"/>
          </w:tcPr>
          <w:p w14:paraId="05AC474A" w14:textId="1D7C04D3" w:rsidR="002B31D0" w:rsidRDefault="002B31D0" w:rsidP="002B31D0">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3D378F84" w14:textId="77777777" w:rsidR="002B31D0" w:rsidRDefault="002B31D0" w:rsidP="002B31D0">
            <w:pPr>
              <w:ind w:left="200" w:right="200"/>
              <w:rPr>
                <w:rFonts w:ascii="Times New Roman" w:eastAsiaTheme="minorEastAsia" w:hAnsi="Times New Roman"/>
                <w:lang w:eastAsia="zh-CN"/>
              </w:rPr>
            </w:pPr>
          </w:p>
        </w:tc>
        <w:tc>
          <w:tcPr>
            <w:tcW w:w="6149" w:type="dxa"/>
          </w:tcPr>
          <w:p w14:paraId="1789862F" w14:textId="39D1E260" w:rsidR="002B31D0" w:rsidRDefault="002B31D0" w:rsidP="002B31D0">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bl>
    <w:p w14:paraId="01B99E02" w14:textId="77777777" w:rsidR="00A56FAD" w:rsidRDefault="00A56FAD">
      <w:pPr>
        <w:pStyle w:val="00BodyText"/>
        <w:rPr>
          <w:rFonts w:ascii="Times New Roman" w:hAnsi="Times New Roman"/>
          <w:lang w:eastAsia="zh-CN"/>
        </w:rPr>
      </w:pPr>
    </w:p>
    <w:p w14:paraId="48EF5A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afffc"/>
        <w:tblW w:w="0" w:type="auto"/>
        <w:tblLook w:val="04A0" w:firstRow="1" w:lastRow="0" w:firstColumn="1" w:lastColumn="0" w:noHBand="0" w:noVBand="1"/>
      </w:tblPr>
      <w:tblGrid>
        <w:gridCol w:w="9060"/>
      </w:tblGrid>
      <w:tr w:rsidR="00A56FAD" w14:paraId="63B4CC50" w14:textId="77777777">
        <w:tc>
          <w:tcPr>
            <w:tcW w:w="9629" w:type="dxa"/>
          </w:tcPr>
          <w:p w14:paraId="216A7F00" w14:textId="77777777" w:rsidR="00A56FAD" w:rsidRDefault="00C758DF">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14:paraId="0D96EBFC" w14:textId="77777777" w:rsidR="00A56FAD" w:rsidRDefault="00C758DF">
            <w:pPr>
              <w:pStyle w:val="B10"/>
              <w:jc w:val="center"/>
              <w:rPr>
                <w:lang w:val="en-US" w:eastAsia="zh-CN"/>
              </w:rPr>
            </w:pPr>
            <w:r>
              <w:rPr>
                <w:highlight w:val="yellow"/>
                <w:lang w:eastAsia="zh-CN"/>
              </w:rPr>
              <w:t>&lt;Unchanged part is omitted&gt;</w:t>
            </w:r>
          </w:p>
          <w:p w14:paraId="71E7D2DF"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6591BB48"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2CAA62E" w14:textId="77777777" w:rsidR="00A56FAD" w:rsidRDefault="007D318C">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5355F133" w14:textId="77777777" w:rsidR="00A56FAD" w:rsidRDefault="007D318C">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23131E1A" w14:textId="77777777" w:rsidR="00A56FAD" w:rsidRDefault="00C758DF">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2F76867D"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14:paraId="71124857"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656E3720" w14:textId="77777777" w:rsidR="00A56FAD" w:rsidRDefault="00C758DF">
            <w:pPr>
              <w:spacing w:after="180"/>
              <w:ind w:left="568"/>
              <w:rPr>
                <w:rFonts w:ascii="Times New Roman" w:eastAsia="Times New Roman" w:hAnsi="Times New Roman"/>
                <w:szCs w:val="18"/>
                <w:lang w:val="de-DE"/>
              </w:rPr>
            </w:pPr>
            <w:r>
              <w:rPr>
                <w:rFonts w:ascii="Times New Roman" w:eastAsia="Times New Roman" w:hAnsi="Times New Roman"/>
                <w:szCs w:val="18"/>
                <w:lang w:val="de-DE"/>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ZC</m:t>
                  </m:r>
                </m:sub>
              </m:sSub>
              <m:r>
                <w:rPr>
                  <w:rFonts w:ascii="Cambria Math" w:eastAsia="Times New Roman" w:hAnsi="Cambria Math"/>
                  <w:szCs w:val="18"/>
                  <w:lang w:val="de-DE"/>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de-DE"/>
                        </w:rPr>
                        <m:t>sc</m:t>
                      </m:r>
                    </m:sub>
                    <m:sup>
                      <m:r>
                        <m:rPr>
                          <m:nor/>
                        </m:rPr>
                        <w:rPr>
                          <w:rFonts w:ascii="Times New Roman" w:eastAsia="Times New Roman" w:hAnsi="Times New Roman"/>
                          <w:szCs w:val="18"/>
                          <w:lang w:val="de-DE"/>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WUS</m:t>
                      </m:r>
                    </m:sub>
                  </m:sSub>
                </m:den>
              </m:f>
            </m:oMath>
          </w:p>
          <w:p w14:paraId="5045BAD7" w14:textId="77777777" w:rsidR="00A56FAD" w:rsidRDefault="00A56FAD">
            <w:pPr>
              <w:spacing w:after="180"/>
              <w:rPr>
                <w:rFonts w:ascii="Times New Roman" w:eastAsia="Times New Roman" w:hAnsi="Times New Roman"/>
                <w:szCs w:val="18"/>
                <w:lang w:val="de-DE"/>
              </w:rPr>
            </w:pPr>
          </w:p>
          <w:p w14:paraId="1E1D9962"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r>
              <w:rPr>
                <w:rFonts w:ascii="Times New Roman" w:eastAsia="Times New Roman" w:hAnsi="Times New Roman"/>
                <w:i/>
                <w:iCs/>
                <w:color w:val="C00000"/>
                <w:szCs w:val="18"/>
                <w:lang w:val="en-GB"/>
              </w:rPr>
              <w:t>lpwus-OverlaidSeqRoots</w:t>
            </w:r>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7091FED1" w14:textId="77777777" w:rsidR="00A56FAD" w:rsidRDefault="007D318C">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BE99D4D" w14:textId="77777777" w:rsidR="00A56FAD" w:rsidRDefault="00C758DF">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3C4452BD"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14:paraId="2426E63E"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lpwus-OverlaidSeqNum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035B9A3D" w14:textId="77777777" w:rsidR="00A56FAD" w:rsidRDefault="00C758DF">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lastRenderedPageBreak/>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lpwus-OverlaidSeqRoots</w:t>
            </w:r>
          </w:p>
          <w:p w14:paraId="6C38D519" w14:textId="77777777" w:rsidR="00A56FAD" w:rsidRDefault="00A56FAD">
            <w:pPr>
              <w:spacing w:after="180"/>
              <w:rPr>
                <w:rFonts w:ascii="Times New Roman" w:eastAsia="Times New Roman" w:hAnsi="Times New Roman"/>
                <w:szCs w:val="18"/>
                <w:lang w:val="en-GB"/>
              </w:rPr>
            </w:pPr>
          </w:p>
          <w:p w14:paraId="5B54101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42FA7E33" w14:textId="77777777" w:rsidR="00A56FAD" w:rsidRDefault="007D318C">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EC852AE"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0618A31F"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7A36A1CB" w14:textId="77777777" w:rsidR="00A56FAD" w:rsidRDefault="00C758DF">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14:paraId="1CE9D82B" w14:textId="77777777" w:rsidR="00A56FAD" w:rsidRDefault="00C758DF">
            <w:pPr>
              <w:pStyle w:val="a1"/>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5216A0FE" w14:textId="77777777" w:rsidR="00A56FAD" w:rsidRDefault="00A56FAD">
            <w:pPr>
              <w:rPr>
                <w:rFonts w:ascii="Times New Roman" w:hAnsi="Times New Roman"/>
                <w:lang w:val="en-GB" w:eastAsia="ja-JP"/>
              </w:rPr>
            </w:pPr>
          </w:p>
          <w:p w14:paraId="492B1307" w14:textId="77777777" w:rsidR="00A56FAD" w:rsidRDefault="00C758DF">
            <w:pPr>
              <w:pStyle w:val="B10"/>
              <w:jc w:val="center"/>
              <w:rPr>
                <w:lang w:val="en-US" w:eastAsia="zh-CN"/>
              </w:rPr>
            </w:pPr>
            <w:r>
              <w:rPr>
                <w:highlight w:val="yellow"/>
                <w:lang w:eastAsia="zh-CN"/>
              </w:rPr>
              <w:t>&lt;Unchanged part is omitted&gt;</w:t>
            </w:r>
          </w:p>
          <w:p w14:paraId="1485DCD2"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6E751FA1"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lpss-MvalueAndSeqConfig</w:t>
            </w:r>
            <w:r>
              <w:rPr>
                <w:rFonts w:ascii="Times New Roman" w:eastAsia="Times New Roman" w:hAnsi="Times New Roman"/>
                <w:color w:val="C00000"/>
                <w:szCs w:val="18"/>
                <w:lang w:val="en-GB"/>
              </w:rPr>
              <w:t>.</w:t>
            </w:r>
          </w:p>
          <w:p w14:paraId="1E4B5E4C" w14:textId="77777777" w:rsidR="00A56FAD" w:rsidRDefault="00A56FAD">
            <w:pPr>
              <w:spacing w:beforeLines="50" w:before="120" w:after="240"/>
              <w:jc w:val="center"/>
              <w:rPr>
                <w:rFonts w:ascii="Times New Roman" w:hAnsi="Times New Roman"/>
                <w:szCs w:val="20"/>
                <w:lang w:eastAsia="zh-CN"/>
              </w:rPr>
            </w:pPr>
          </w:p>
          <w:p w14:paraId="4C6D585C" w14:textId="77777777" w:rsidR="00A56FAD" w:rsidRDefault="00C758DF">
            <w:pPr>
              <w:pStyle w:val="B10"/>
              <w:jc w:val="center"/>
              <w:rPr>
                <w:lang w:val="en-US" w:eastAsia="zh-CN"/>
              </w:rPr>
            </w:pPr>
            <w:r>
              <w:rPr>
                <w:highlight w:val="yellow"/>
                <w:lang w:eastAsia="zh-CN"/>
              </w:rPr>
              <w:t>&lt;Unchanged part is omitted&gt;</w:t>
            </w:r>
          </w:p>
          <w:p w14:paraId="19E39798"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4B3B515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lpss-OverlaidSeqRoots</w:t>
            </w:r>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3DACA6D6" w14:textId="77777777" w:rsidR="00A56FAD" w:rsidRDefault="00C758DF">
            <w:pPr>
              <w:pStyle w:val="B10"/>
              <w:jc w:val="center"/>
              <w:rPr>
                <w:lang w:val="en-US" w:eastAsia="zh-CN"/>
              </w:rPr>
            </w:pPr>
            <w:r>
              <w:rPr>
                <w:highlight w:val="yellow"/>
                <w:lang w:eastAsia="zh-CN"/>
              </w:rPr>
              <w:t>&lt;Unchanged part is omitted&gt;</w:t>
            </w:r>
          </w:p>
          <w:p w14:paraId="238941FA"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A0F179E" w14:textId="77777777" w:rsidR="00A56FAD" w:rsidRDefault="00A56FAD">
      <w:pPr>
        <w:rPr>
          <w:rFonts w:ascii="Times New Roman" w:eastAsiaTheme="minorEastAsia" w:hAnsi="Times New Roman"/>
          <w:lang w:eastAsia="zh-CN"/>
        </w:rPr>
      </w:pPr>
    </w:p>
    <w:p w14:paraId="2009DA39"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35057DAC" w14:textId="77777777" w:rsidR="00A56FAD" w:rsidRDefault="00A56FAD">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A56FAD" w14:paraId="76A8577F" w14:textId="77777777">
        <w:tc>
          <w:tcPr>
            <w:tcW w:w="9629" w:type="dxa"/>
          </w:tcPr>
          <w:p w14:paraId="2EB2F578"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227FC919" w14:textId="77777777" w:rsidR="00A56FAD" w:rsidRDefault="00A56FAD">
            <w:pPr>
              <w:jc w:val="center"/>
              <w:rPr>
                <w:rFonts w:ascii="Times New Roman" w:hAnsi="Times New Roman"/>
                <w:color w:val="FF0000"/>
                <w:szCs w:val="20"/>
                <w:lang w:eastAsia="zh-CN"/>
              </w:rPr>
            </w:pPr>
          </w:p>
          <w:p w14:paraId="1B528905" w14:textId="77777777" w:rsidR="00A56FAD" w:rsidRDefault="00C758DF">
            <w:pPr>
              <w:pStyle w:val="B10"/>
              <w:jc w:val="center"/>
              <w:rPr>
                <w:lang w:val="en-US" w:eastAsia="zh-CN"/>
              </w:rPr>
            </w:pPr>
            <w:r>
              <w:rPr>
                <w:highlight w:val="yellow"/>
                <w:lang w:eastAsia="zh-CN"/>
              </w:rPr>
              <w:t>&lt;Unchanged part is omitted&gt;</w:t>
            </w:r>
          </w:p>
          <w:p w14:paraId="485F3C7D" w14:textId="77777777" w:rsidR="00A56FAD" w:rsidRDefault="00C758DF">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08A05FAE" w14:textId="77777777" w:rsidR="00A56FAD" w:rsidRDefault="00C758DF">
            <w:pPr>
              <w:overflowPunct w:val="0"/>
              <w:autoSpaceDE w:val="0"/>
              <w:autoSpaceDN w:val="0"/>
              <w:adjustRightInd w:val="0"/>
              <w:spacing w:after="120"/>
              <w:textAlignment w:val="baseline"/>
              <w:rPr>
                <w:rFonts w:ascii="Times New Roman" w:eastAsia="等线" w:hAnsi="Times New Roman"/>
                <w:szCs w:val="20"/>
                <w:lang w:val="en-GB"/>
              </w:rPr>
            </w:pPr>
            <w:r>
              <w:rPr>
                <w:rFonts w:ascii="Times New Roman" w:eastAsia="等线" w:hAnsi="Times New Roman"/>
                <w:szCs w:val="20"/>
                <w:lang w:val="en-GB" w:eastAsia="zh-CN"/>
              </w:rPr>
              <w:t>The wake-up information is carried by a wake-up signal</w:t>
            </w:r>
            <w:r>
              <w:rPr>
                <w:rFonts w:ascii="Times New Roman" w:eastAsia="等线" w:hAnsi="Times New Roman"/>
                <w:szCs w:val="20"/>
                <w:lang w:val="en-GB"/>
              </w:rPr>
              <w:t xml:space="preserve"> as defined in </w:t>
            </w:r>
            <w:r>
              <w:rPr>
                <w:rFonts w:ascii="Times New Roman" w:eastAsia="宋体" w:hAnsi="Times New Roman"/>
                <w:szCs w:val="20"/>
                <w:lang w:val="en-GB"/>
              </w:rPr>
              <w:t xml:space="preserve">clause 7.4.4 of </w:t>
            </w:r>
            <w:r>
              <w:rPr>
                <w:rFonts w:ascii="Times New Roman" w:eastAsia="宋体" w:hAnsi="Times New Roman" w:hint="eastAsia"/>
                <w:szCs w:val="20"/>
                <w:lang w:val="en-GB" w:eastAsia="zh-CN"/>
              </w:rPr>
              <w:t>[</w:t>
            </w:r>
            <w:r>
              <w:rPr>
                <w:rFonts w:ascii="Times New Roman" w:eastAsia="宋体" w:hAnsi="Times New Roman"/>
                <w:szCs w:val="20"/>
                <w:lang w:val="en-GB" w:eastAsia="zh-CN"/>
              </w:rPr>
              <w:t>4</w:t>
            </w:r>
            <w:r>
              <w:rPr>
                <w:rFonts w:ascii="Times New Roman" w:eastAsia="宋体" w:hAnsi="Times New Roman" w:hint="eastAsia"/>
                <w:szCs w:val="20"/>
                <w:lang w:val="en-GB" w:eastAsia="zh-CN"/>
              </w:rPr>
              <w:t>, TS</w:t>
            </w:r>
            <w:r>
              <w:rPr>
                <w:rFonts w:ascii="Times New Roman" w:eastAsia="宋体" w:hAnsi="Times New Roman"/>
                <w:szCs w:val="20"/>
                <w:lang w:val="en-GB" w:eastAsia="zh-CN"/>
              </w:rPr>
              <w:t xml:space="preserve"> </w:t>
            </w:r>
            <w:r>
              <w:rPr>
                <w:rFonts w:ascii="Times New Roman" w:eastAsia="宋体" w:hAnsi="Times New Roman" w:hint="eastAsia"/>
                <w:szCs w:val="20"/>
                <w:lang w:val="en-GB" w:eastAsia="zh-CN"/>
              </w:rPr>
              <w:t>38.21</w:t>
            </w:r>
            <w:r>
              <w:rPr>
                <w:rFonts w:ascii="Times New Roman" w:eastAsia="宋体" w:hAnsi="Times New Roman"/>
                <w:szCs w:val="20"/>
                <w:lang w:val="en-GB" w:eastAsia="zh-CN"/>
              </w:rPr>
              <w:t>1</w:t>
            </w:r>
            <w:r>
              <w:rPr>
                <w:rFonts w:ascii="Times New Roman" w:eastAsia="宋体" w:hAnsi="Times New Roman" w:hint="eastAsia"/>
                <w:szCs w:val="20"/>
                <w:lang w:val="en-GB" w:eastAsia="zh-CN"/>
              </w:rPr>
              <w:t>]</w:t>
            </w:r>
            <w:r>
              <w:rPr>
                <w:rFonts w:ascii="Times New Roman" w:eastAsia="等线" w:hAnsi="Times New Roman"/>
                <w:szCs w:val="20"/>
                <w:lang w:val="en-GB"/>
              </w:rPr>
              <w:t xml:space="preserve">. </w:t>
            </w:r>
          </w:p>
          <w:p w14:paraId="0B8348A4" w14:textId="77777777" w:rsidR="00A56FAD" w:rsidRDefault="00C758DF">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等线" w:hAnsi="Times New Roman"/>
                <w:szCs w:val="20"/>
                <w:lang w:val="en-GB"/>
              </w:rPr>
              <w:t xml:space="preserve">higher layer parameter </w:t>
            </w:r>
            <w:r>
              <w:rPr>
                <w:rFonts w:ascii="Times New Roman" w:eastAsia="等线" w:hAnsi="Times New Roman"/>
                <w:i/>
                <w:strike/>
                <w:color w:val="FF0000"/>
                <w:szCs w:val="20"/>
                <w:lang w:val="en-GB"/>
              </w:rPr>
              <w:t>LP-WUS_LP-SS_startRB_IDLE_INACTIVE</w:t>
            </w:r>
            <w:r>
              <w:rPr>
                <w:rFonts w:ascii="Times New Roman" w:eastAsia="等线" w:hAnsi="Times New Roman"/>
                <w:color w:val="FF0000"/>
                <w:szCs w:val="20"/>
                <w:lang w:val="en-GB"/>
              </w:rPr>
              <w:t xml:space="preserve">  </w:t>
            </w:r>
            <w:r>
              <w:rPr>
                <w:rFonts w:ascii="Times New Roman" w:eastAsia="等线" w:hAnsi="Times New Roman"/>
                <w:i/>
                <w:iCs/>
                <w:color w:val="FF0000"/>
                <w:szCs w:val="20"/>
                <w:lang w:val="en-GB"/>
              </w:rPr>
              <w:t>lpwus-LPSS-StartRB</w:t>
            </w:r>
            <w:r>
              <w:rPr>
                <w:rFonts w:ascii="Times New Roman" w:eastAsia="等线"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等线"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4686786B" w14:textId="77777777" w:rsidR="00A56FAD" w:rsidRDefault="00C758DF">
            <w:pPr>
              <w:pStyle w:val="B10"/>
              <w:jc w:val="center"/>
              <w:rPr>
                <w:lang w:val="en-US" w:eastAsia="zh-CN"/>
              </w:rPr>
            </w:pPr>
            <w:r>
              <w:rPr>
                <w:highlight w:val="yellow"/>
                <w:lang w:eastAsia="zh-CN"/>
              </w:rPr>
              <w:t>&lt;Unchanged part is omitted&gt;</w:t>
            </w:r>
          </w:p>
          <w:p w14:paraId="2FC68D98" w14:textId="77777777" w:rsidR="00A56FAD" w:rsidRDefault="00A56FAD">
            <w:pPr>
              <w:rPr>
                <w:rFonts w:ascii="Times New Roman" w:hAnsi="Times New Roman"/>
                <w:lang w:val="en-GB" w:eastAsia="ja-JP"/>
              </w:rPr>
            </w:pPr>
          </w:p>
          <w:p w14:paraId="6F32C932" w14:textId="77777777" w:rsidR="00A56FAD" w:rsidRDefault="00C758DF">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lastRenderedPageBreak/>
              <w:t>7.4.2.1</w:t>
            </w:r>
            <w:r>
              <w:rPr>
                <w:rFonts w:ascii="Times New Roman" w:eastAsiaTheme="minorEastAsia" w:hAnsi="Times New Roman"/>
                <w:sz w:val="24"/>
                <w:szCs w:val="20"/>
                <w:lang w:val="en-GB" w:eastAsia="zh-CN"/>
              </w:rPr>
              <w:tab/>
              <w:t>Rate matching for OOK modulation</w:t>
            </w:r>
          </w:p>
          <w:p w14:paraId="0A5D8039" w14:textId="77777777" w:rsidR="00A56FAD" w:rsidRDefault="00C758DF">
            <w:pPr>
              <w:overflowPunct w:val="0"/>
              <w:autoSpaceDE w:val="0"/>
              <w:autoSpaceDN w:val="0"/>
              <w:adjustRightInd w:val="0"/>
              <w:spacing w:after="180"/>
              <w:textAlignment w:val="baseline"/>
              <w:rPr>
                <w:rFonts w:ascii="Times New Roman" w:eastAsia="等线" w:hAnsi="Times New Roman"/>
                <w:szCs w:val="20"/>
                <w:lang w:val="en-GB" w:eastAsia="zh-CN"/>
              </w:rPr>
            </w:pPr>
            <w:r>
              <w:rPr>
                <w:rFonts w:ascii="Times New Roman" w:eastAsia="等线" w:hAnsi="Times New Roman"/>
                <w:szCs w:val="20"/>
                <w:lang w:val="en-GB"/>
              </w:rPr>
              <w:t>T</w:t>
            </w:r>
            <w:r>
              <w:rPr>
                <w:rFonts w:ascii="Times New Roman" w:eastAsia="等线" w:hAnsi="Times New Roman" w:hint="eastAsia"/>
                <w:szCs w:val="20"/>
                <w:lang w:val="en-GB"/>
              </w:rPr>
              <w:t>he</w:t>
            </w:r>
            <w:r>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-1</m:t>
                      </m:r>
                    </m:e>
                  </m:d>
                </m:sub>
              </m:sSub>
            </m:oMath>
            <w:r>
              <w:rPr>
                <w:rFonts w:ascii="Times New Roman" w:eastAsia="宋体" w:hAnsi="Times New Roman"/>
                <w:szCs w:val="20"/>
                <w:lang w:val="en-GB"/>
              </w:rPr>
              <w:t>.</w:t>
            </w:r>
          </w:p>
          <w:p w14:paraId="400CC454" w14:textId="77777777" w:rsidR="00A56FAD" w:rsidRDefault="00C758DF">
            <w:pPr>
              <w:spacing w:after="180"/>
              <w:rPr>
                <w:rFonts w:ascii="Times New Roman" w:eastAsia="等线" w:hAnsi="Times New Roman"/>
                <w:szCs w:val="20"/>
                <w:lang w:val="en-GB" w:eastAsia="zh-CN"/>
              </w:rPr>
            </w:pPr>
            <w:r>
              <w:rPr>
                <w:rFonts w:ascii="Times New Roman" w:eastAsia="等线" w:hAnsi="Times New Roman"/>
                <w:szCs w:val="20"/>
                <w:lang w:val="en-GB"/>
              </w:rPr>
              <w:t>R</w:t>
            </w:r>
            <w:r>
              <w:rPr>
                <w:rFonts w:ascii="Times New Roman" w:eastAsia="等线" w:hAnsi="Times New Roman" w:hint="eastAsia"/>
                <w:szCs w:val="20"/>
                <w:lang w:val="en-GB"/>
              </w:rPr>
              <w:t>ate</w:t>
            </w:r>
            <w:r>
              <w:rPr>
                <w:rFonts w:ascii="Times New Roman" w:eastAsia="等线" w:hAnsi="Times New Roman" w:hint="eastAsia"/>
                <w:szCs w:val="20"/>
                <w:lang w:val="en-GB" w:eastAsia="zh-CN"/>
              </w:rPr>
              <w:t xml:space="preserve"> matching is performed according to Clause 5.4.3 by setting the rate matching output sequence</w:t>
            </w:r>
            <w:r>
              <w:rPr>
                <w:rFonts w:ascii="Times New Roman" w:eastAsia="等线" w:hAnsi="Times New Roman"/>
                <w:szCs w:val="20"/>
                <w:lang w:val="en-GB" w:eastAsia="zh-CN"/>
              </w:rPr>
              <w:t xml:space="preserve"> length</w:t>
            </w:r>
            <w:r>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Pr>
                <w:rFonts w:ascii="Times New Roman" w:eastAsia="等线" w:hAnsi="Times New Roman" w:hint="eastAsia"/>
                <w:szCs w:val="20"/>
                <w:lang w:val="en-GB" w:eastAsia="zh-CN"/>
              </w:rPr>
              <w:t>,</w:t>
            </w:r>
            <w:r>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Pr>
                <w:rFonts w:ascii="Times New Roman" w:eastAsia="等线" w:hAnsi="Times New Roman"/>
                <w:szCs w:val="20"/>
                <w:lang w:val="en-GB" w:eastAsia="zh-CN"/>
              </w:rPr>
              <w:t>,</w:t>
            </w:r>
            <w:r>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Pr>
                <w:rFonts w:ascii="Times New Roman" w:eastAsia="等线" w:hAnsi="Times New Roman"/>
                <w:szCs w:val="20"/>
                <w:lang w:val="en-GB" w:eastAsia="zh-CN"/>
              </w:rPr>
              <w:t>, where</w:t>
            </w:r>
          </w:p>
          <w:p w14:paraId="44D49824" w14:textId="77777777" w:rsidR="00A56FAD" w:rsidRDefault="00C758DF">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LP-WUS_LP-SS_startRB_IDLE_INACTIVE</w:t>
            </w:r>
            <w:r>
              <w:rPr>
                <w:rFonts w:ascii="Times New Roman" w:eastAsiaTheme="minorEastAsia" w:hAnsi="Times New Roman"/>
                <w:color w:val="FF0000"/>
                <w:szCs w:val="20"/>
                <w:lang w:val="en-GB"/>
              </w:rPr>
              <w:t xml:space="preserve"> </w:t>
            </w:r>
            <w:r>
              <w:rPr>
                <w:rFonts w:ascii="Times New Roman" w:eastAsiaTheme="minorEastAsia" w:hAnsi="Times New Roman"/>
                <w:i/>
                <w:iCs/>
                <w:color w:val="FF0000"/>
                <w:szCs w:val="20"/>
                <w:lang w:val="en-GB"/>
              </w:rPr>
              <w:t>lpwus-LPSS-StartRB</w:t>
            </w:r>
            <w:r>
              <w:rPr>
                <w:rFonts w:ascii="Times New Roman" w:eastAsia="宋体" w:hAnsi="Times New Roman"/>
                <w:szCs w:val="20"/>
                <w:lang w:val="en-GB"/>
              </w:rPr>
              <w:t xml:space="preserve"> and </w:t>
            </w:r>
            <w:r>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lpwus-ActualDuration</w:t>
            </w:r>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LP-WUS_Mvalue_IDLE/INACTIVE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宋体" w:hAnsi="Times New Roman"/>
                <w:szCs w:val="20"/>
                <w:lang w:val="en-GB" w:eastAsia="zh-CN"/>
              </w:rPr>
              <w:t xml:space="preserve"> </w:t>
            </w:r>
            <w:r>
              <w:rPr>
                <w:rFonts w:ascii="Times New Roman" w:eastAsia="宋体" w:hAnsi="Times New Roman"/>
                <w:szCs w:val="20"/>
                <w:lang w:val="en-GB"/>
              </w:rPr>
              <w:t xml:space="preserve">   </w:t>
            </w:r>
          </w:p>
          <w:p w14:paraId="2ADD7DD0" w14:textId="77777777" w:rsidR="00A56FAD" w:rsidRDefault="00C758DF">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LP-WUS_startRB_CONNECTED</w:t>
            </w:r>
            <w:r>
              <w:rPr>
                <w:rFonts w:ascii="Times New Roman" w:eastAsia="宋体" w:hAnsi="Times New Roman"/>
                <w:szCs w:val="20"/>
                <w:lang w:val="en-GB"/>
              </w:rPr>
              <w:t xml:space="preserve"> and </w:t>
            </w:r>
            <w:r>
              <w:rPr>
                <w:rFonts w:ascii="Times New Roman" w:eastAsia="宋体"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LP-WUS_ActualMO_duration_CONNECTED</w:t>
            </w:r>
            <w:r>
              <w:rPr>
                <w:rFonts w:ascii="Times New Roman" w:eastAsiaTheme="minorEastAsia" w:hAnsi="Times New Roman"/>
                <w:i/>
                <w:color w:val="FF0000"/>
                <w:szCs w:val="20"/>
                <w:lang w:val="en-GB"/>
              </w:rPr>
              <w:t xml:space="preserve"> lpwus-ActualDuration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0E305B26" w14:textId="77777777" w:rsidR="00A56FAD" w:rsidRDefault="00A56FAD">
            <w:pPr>
              <w:rPr>
                <w:rFonts w:ascii="Times New Roman" w:hAnsi="Times New Roman"/>
                <w:lang w:val="en-GB" w:eastAsia="ja-JP"/>
              </w:rPr>
            </w:pPr>
          </w:p>
          <w:p w14:paraId="70257853" w14:textId="77777777" w:rsidR="00A56FAD" w:rsidRDefault="00C758DF">
            <w:pPr>
              <w:pStyle w:val="B10"/>
              <w:jc w:val="center"/>
              <w:rPr>
                <w:lang w:val="en-US" w:eastAsia="zh-CN"/>
              </w:rPr>
            </w:pPr>
            <w:r>
              <w:rPr>
                <w:highlight w:val="yellow"/>
                <w:lang w:eastAsia="zh-CN"/>
              </w:rPr>
              <w:t>&lt;Unchanged part is omitted&gt;</w:t>
            </w:r>
          </w:p>
          <w:p w14:paraId="6885F8D8"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3331ABF5" w14:textId="77777777" w:rsidR="00A56FAD" w:rsidRDefault="00A56FAD">
      <w:pPr>
        <w:rPr>
          <w:rFonts w:ascii="Times New Roman" w:hAnsi="Times New Roman"/>
          <w:lang w:val="en-GB" w:eastAsia="ja-JP"/>
        </w:rPr>
      </w:pPr>
    </w:p>
    <w:p w14:paraId="139EA38F" w14:textId="77777777" w:rsidR="00A56FAD" w:rsidRDefault="00C758DF">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47F5585A" w14:textId="77777777" w:rsidR="00A56FAD" w:rsidRDefault="00C758DF">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afffc"/>
        <w:tblW w:w="0" w:type="auto"/>
        <w:tblLook w:val="04A0" w:firstRow="1" w:lastRow="0" w:firstColumn="1" w:lastColumn="0" w:noHBand="0" w:noVBand="1"/>
      </w:tblPr>
      <w:tblGrid>
        <w:gridCol w:w="9060"/>
      </w:tblGrid>
      <w:tr w:rsidR="00A56FAD" w14:paraId="021D28EA" w14:textId="77777777">
        <w:tc>
          <w:tcPr>
            <w:tcW w:w="9060" w:type="dxa"/>
          </w:tcPr>
          <w:p w14:paraId="2A4B3F67"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23CC0991" w14:textId="77777777" w:rsidR="00A56FAD" w:rsidRDefault="00A56FAD">
            <w:pPr>
              <w:jc w:val="center"/>
              <w:rPr>
                <w:rFonts w:ascii="Times New Roman" w:hAnsi="Times New Roman"/>
                <w:color w:val="FF0000"/>
                <w:szCs w:val="20"/>
                <w:lang w:eastAsia="zh-CN"/>
              </w:rPr>
            </w:pPr>
          </w:p>
          <w:p w14:paraId="6597CD86" w14:textId="77777777" w:rsidR="00A56FAD" w:rsidRDefault="00C758DF">
            <w:pPr>
              <w:pStyle w:val="B10"/>
              <w:jc w:val="center"/>
              <w:rPr>
                <w:lang w:val="en-US" w:eastAsia="zh-CN"/>
              </w:rPr>
            </w:pPr>
            <w:r>
              <w:rPr>
                <w:lang w:eastAsia="zh-CN"/>
              </w:rPr>
              <w:t>&lt;Unchanged part is omitted&gt;</w:t>
            </w:r>
          </w:p>
          <w:p w14:paraId="0BB48352" w14:textId="77777777" w:rsidR="00A56FAD" w:rsidRDefault="00C758DF">
            <w:pPr>
              <w:keepNext/>
              <w:keepLines/>
              <w:spacing w:before="180" w:after="180"/>
              <w:outlineLvl w:val="1"/>
              <w:rPr>
                <w:rFonts w:ascii="Times New Roman" w:eastAsia="宋体" w:hAnsi="Times New Roman"/>
                <w:sz w:val="28"/>
                <w:szCs w:val="18"/>
                <w:lang w:val="en-GB" w:eastAsia="zh-CN"/>
              </w:rPr>
            </w:pPr>
            <w:r>
              <w:rPr>
                <w:rFonts w:ascii="Times New Roman" w:eastAsia="宋体" w:hAnsi="Times New Roman"/>
                <w:sz w:val="28"/>
                <w:szCs w:val="18"/>
                <w:lang w:val="en-GB" w:eastAsia="zh-CN"/>
              </w:rPr>
              <w:t>10.4C</w:t>
            </w:r>
            <w:r>
              <w:rPr>
                <w:rFonts w:ascii="Times New Roman" w:eastAsia="宋体" w:hAnsi="Times New Roman"/>
                <w:sz w:val="28"/>
                <w:szCs w:val="18"/>
                <w:lang w:val="en-GB" w:eastAsia="zh-CN"/>
              </w:rPr>
              <w:tab/>
              <w:t>PDCCH monitoring activation by WUS in RRC_</w:t>
            </w:r>
            <w:r>
              <w:rPr>
                <w:rFonts w:ascii="Times New Roman" w:eastAsia="宋体" w:hAnsi="Times New Roman"/>
                <w:sz w:val="28"/>
                <w:szCs w:val="18"/>
                <w:lang w:val="en-GB"/>
              </w:rPr>
              <w:t>IDLE/RRC_INACTIVE</w:t>
            </w:r>
          </w:p>
          <w:p w14:paraId="271E9B0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t xml:space="preserve">A UE configured with DRX mode operation and operating in the RRC_IDLE or RRC_INACTIVE state </w:t>
            </w:r>
            <w:r>
              <w:rPr>
                <w:rFonts w:ascii="Times New Roman" w:eastAsia="宋体" w:hAnsi="Times New Roman"/>
                <w:szCs w:val="20"/>
                <w:lang w:val="en-GB"/>
              </w:rPr>
              <w:t xml:space="preserve">can be provided for LPSS/WUS reception </w:t>
            </w:r>
          </w:p>
          <w:p w14:paraId="5C2D7ABC"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OOK symbols per OFDM symbol, a first RB, and an overlaid OFDM sequence per OOK symbol for LPSS reception, and an EPRE ratio relative to SS/PBCH blocks [4, TS 38.211], </w:t>
            </w:r>
          </w:p>
          <w:p w14:paraId="57CA646C"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the first RB, and one or more overlaid OFDM sequences per OOK symbol for WUS reception, and an EPRE ratio relative to SS/PBCH blocks [4, TS 38.211], and</w:t>
            </w:r>
          </w:p>
          <w:p w14:paraId="0A7B732E"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determines to receive LPSS/WUS based on procedures defined in [17, TS 38.304]. </w:t>
            </w:r>
          </w:p>
          <w:p w14:paraId="3CFE6D6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宋体" w:hAnsi="Times New Roman"/>
                <w:i/>
                <w:szCs w:val="20"/>
                <w:lang w:val="en-GB"/>
              </w:rPr>
              <w:t>SIB1</w:t>
            </w:r>
            <w:r>
              <w:rPr>
                <w:rFonts w:ascii="Times New Roman" w:eastAsia="宋体" w:hAnsi="Times New Roman"/>
                <w:szCs w:val="20"/>
                <w:lang w:val="en-GB"/>
              </w:rPr>
              <w:t xml:space="preserve">. </w:t>
            </w:r>
          </w:p>
          <w:p w14:paraId="07B8AD8B"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receives an LPSS in consecutive symbols within a slot. The UE can be provided one or two first symbols for respective one or two LPSS reception occasions in the slot by </w:t>
            </w:r>
            <w:r>
              <w:rPr>
                <w:rFonts w:ascii="Times New Roman" w:eastAsia="宋体" w:hAnsi="Times New Roman"/>
                <w:i/>
                <w:szCs w:val="20"/>
                <w:lang w:val="en-GB"/>
              </w:rPr>
              <w:t>lpss-StartSymbol</w:t>
            </w:r>
            <w:r>
              <w:rPr>
                <w:rFonts w:ascii="Times New Roman" w:eastAsia="宋体"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lpss-periodicityoffset</w:t>
            </w:r>
            <w:r>
              <w:rPr>
                <w:rFonts w:ascii="Times New Roman" w:eastAsia="宋体" w:hAnsi="Times New Roman"/>
                <w:i/>
                <w:color w:val="FF0000"/>
                <w:szCs w:val="20"/>
                <w:lang w:val="en-GB"/>
              </w:rPr>
              <w:t xml:space="preserve"> lpss-PeriodicityAndOffset</w:t>
            </w:r>
            <w:r>
              <w:rPr>
                <w:rFonts w:ascii="Times New Roman" w:eastAsia="宋体" w:hAnsi="Times New Roman"/>
                <w:i/>
                <w:szCs w:val="20"/>
                <w:lang w:val="en-GB"/>
              </w:rPr>
              <w:t>.</w:t>
            </w:r>
            <w:r>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Pr>
                <w:rFonts w:ascii="Times New Roman" w:eastAsia="宋体" w:hAnsi="Times New Roman"/>
                <w:szCs w:val="20"/>
                <w:lang w:val="en-GB"/>
              </w:rPr>
              <w:t xml:space="preserve"> consecutive slots that have all symbols indicated as downlink by </w:t>
            </w:r>
            <w:r>
              <w:rPr>
                <w:rFonts w:ascii="Times New Roman" w:eastAsia="宋体" w:hAnsi="Times New Roman"/>
                <w:i/>
                <w:iCs/>
                <w:szCs w:val="20"/>
                <w:lang w:val="en-GB" w:eastAsia="zh-CN"/>
              </w:rPr>
              <w:t>tdd-UL-DL-ConfigurationCommon</w:t>
            </w:r>
            <w:r>
              <w:rPr>
                <w:rFonts w:ascii="Times New Roman" w:eastAsia="宋体" w:hAnsi="Times New Roman"/>
                <w:iCs/>
                <w:szCs w:val="20"/>
                <w:lang w:val="en-GB" w:eastAsia="zh-CN"/>
              </w:rPr>
              <w:t>, if provided,</w:t>
            </w:r>
            <w:r>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Pr>
                <w:rFonts w:ascii="Times New Roman" w:eastAsia="宋体" w:hAnsi="Times New Roman"/>
                <w:szCs w:val="20"/>
                <w:lang w:val="en-GB" w:eastAsia="ja-JP"/>
              </w:rPr>
              <w:t xml:space="preserve"> is the number of transmitted SS/PBCH blocks indicated by </w:t>
            </w:r>
            <w:r>
              <w:rPr>
                <w:rFonts w:ascii="Times New Roman" w:eastAsia="宋体" w:hAnsi="Times New Roman"/>
                <w:i/>
                <w:szCs w:val="20"/>
                <w:lang w:val="en-GB"/>
              </w:rPr>
              <w:t>ssb-PositionsInBurst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and </w:t>
            </w:r>
            <m:oMath>
              <m:r>
                <w:rPr>
                  <w:rFonts w:ascii="Cambria Math" w:eastAsia="宋体" w:hAnsi="Cambria Math"/>
                  <w:szCs w:val="20"/>
                  <w:lang w:val="en-GB"/>
                </w:rPr>
                <m:t>L</m:t>
              </m:r>
            </m:oMath>
            <w:r>
              <w:rPr>
                <w:rFonts w:ascii="Times New Roman" w:eastAsia="宋体" w:hAnsi="Times New Roman"/>
                <w:szCs w:val="20"/>
                <w:lang w:val="en-GB" w:eastAsia="ja-JP"/>
              </w:rPr>
              <w:t xml:space="preserve"> is the number of LPSS reception occasions in a slot</w:t>
            </w:r>
            <w:r>
              <w:rPr>
                <w:rFonts w:ascii="Times New Roman" w:eastAsia="宋体" w:hAnsi="Times New Roman"/>
                <w:szCs w:val="20"/>
                <w:lang w:val="en-GB"/>
              </w:rPr>
              <w:t>.</w:t>
            </w:r>
          </w:p>
          <w:p w14:paraId="52E650C9" w14:textId="77777777" w:rsidR="00A56FAD" w:rsidRDefault="00C758DF">
            <w:pPr>
              <w:spacing w:after="180"/>
              <w:rPr>
                <w:rFonts w:ascii="Times New Roman" w:eastAsia="宋体" w:hAnsi="Times New Roman"/>
                <w:szCs w:val="20"/>
                <w:lang w:val="en-GB" w:eastAsia="ja-JP"/>
              </w:rPr>
            </w:pPr>
            <w:r>
              <w:rPr>
                <w:rFonts w:ascii="Times New Roman" w:eastAsia="宋体" w:hAnsi="Times New Roman"/>
                <w:szCs w:val="20"/>
                <w:lang w:val="en-GB"/>
              </w:rPr>
              <w:lastRenderedPageBreak/>
              <w:t xml:space="preserve">LPSS reception occasions are indexed sequentially in time. An LPSS reception at the </w:t>
            </w:r>
            <m:oMath>
              <m:r>
                <w:rPr>
                  <w:rFonts w:ascii="Cambria Math" w:eastAsia="宋体" w:hAnsi="Cambria Math"/>
                  <w:szCs w:val="20"/>
                  <w:lang w:val="en-GB" w:eastAsia="ja-JP"/>
                </w:rPr>
                <m:t>k</m:t>
              </m:r>
            </m:oMath>
            <w:r>
              <w:rPr>
                <w:rFonts w:ascii="Times New Roman" w:eastAsia="宋体" w:hAnsi="Times New Roman"/>
                <w:szCs w:val="20"/>
                <w:lang w:val="en-GB"/>
              </w:rPr>
              <w:t>-th LPSS reception occasion</w:t>
            </w:r>
            <w:r>
              <w:rPr>
                <w:rFonts w:ascii="Times New Roman" w:eastAsia="宋体" w:hAnsi="Times New Roman"/>
                <w:kern w:val="2"/>
                <w:szCs w:val="20"/>
                <w:lang w:val="en-GB" w:eastAsia="zh-TW"/>
              </w:rPr>
              <w:t xml:space="preserve"> is </w:t>
            </w:r>
            <w:r>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Pr>
                <w:rFonts w:ascii="Times New Roman" w:eastAsia="宋体" w:hAnsi="Times New Roman"/>
                <w:szCs w:val="20"/>
                <w:lang w:val="en-GB"/>
              </w:rPr>
              <w:t xml:space="preserve">-th transmitted </w:t>
            </w:r>
            <w:r>
              <w:rPr>
                <w:rFonts w:ascii="Times New Roman" w:eastAsia="宋体" w:hAnsi="Times New Roman"/>
                <w:szCs w:val="20"/>
                <w:lang w:val="en-GB" w:eastAsia="ja-JP"/>
              </w:rPr>
              <w:t>SS/PBCH block</w:t>
            </w:r>
            <w:r>
              <w:rPr>
                <w:rFonts w:ascii="Times New Roman" w:eastAsia="宋体" w:hAnsi="Times New Roman"/>
                <w:szCs w:val="20"/>
                <w:lang w:val="en-GB"/>
              </w:rPr>
              <w:t xml:space="preserve">, with respect to quasi co-location ‘typeC’ or ‘typeD’ properties when applicable, where </w:t>
            </w:r>
            <m:oMath>
              <m:r>
                <w:rPr>
                  <w:rFonts w:ascii="Cambria Math" w:eastAsia="宋体" w:hAnsi="Cambria Math"/>
                  <w:szCs w:val="20"/>
                  <w:lang w:val="en-GB"/>
                </w:rPr>
                <m:t>1≤</m:t>
              </m:r>
              <m:r>
                <w:rPr>
                  <w:rFonts w:ascii="Cambria Math" w:eastAsia="宋体" w:hAnsi="Cambria Math"/>
                  <w:szCs w:val="20"/>
                  <w:lang w:val="en-GB" w:eastAsia="ja-JP"/>
                </w:rPr>
                <m:t>k≤K</m:t>
              </m:r>
            </m:oMath>
            <w:r>
              <w:rPr>
                <w:rFonts w:ascii="Times New Roman" w:eastAsia="宋体" w:hAnsi="Times New Roman"/>
                <w:szCs w:val="20"/>
                <w:lang w:val="en-GB"/>
              </w:rPr>
              <w:t>.</w:t>
            </w:r>
            <w:r>
              <w:rPr>
                <w:rFonts w:ascii="Times New Roman" w:eastAsia="宋体" w:hAnsi="Times New Roman"/>
                <w:szCs w:val="20"/>
                <w:lang w:val="en-GB" w:eastAsia="ja-JP"/>
              </w:rPr>
              <w:t xml:space="preserve"> </w:t>
            </w:r>
          </w:p>
          <w:p w14:paraId="68B61E10"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w:t>
            </w:r>
            <w:r>
              <w:rPr>
                <w:rFonts w:ascii="Times New Roman" w:eastAsia="宋体" w:hAnsi="Times New Roman"/>
                <w:szCs w:val="20"/>
                <w:lang w:val="en-GB"/>
              </w:rPr>
              <w:t xml:space="preserve">, the UE receives LPSS/WUS based on the quasi co-location properties of transmitted SS/PBCH blocks indicated by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 </w:t>
            </w:r>
            <w:r>
              <w:rPr>
                <w:rFonts w:ascii="Times New Roman" w:eastAsia="宋体" w:hAnsi="Times New Roman"/>
                <w:szCs w:val="20"/>
                <w:lang w:val="en-GB"/>
              </w:rPr>
              <w:t xml:space="preserve">[12, TS 38.331]; otherwise, the UE receives LPSS/WUS based on the quasi co-location properties for transmitted SS/PBCH blocks indicated by </w:t>
            </w:r>
            <w:r>
              <w:rPr>
                <w:rFonts w:ascii="Times New Roman" w:eastAsia="宋体" w:hAnsi="Times New Roman"/>
                <w:i/>
                <w:szCs w:val="20"/>
                <w:lang w:val="en-GB"/>
              </w:rPr>
              <w:t>ssb-PositionsInBurst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 WUS occasion includes </w:t>
            </w:r>
            <m:oMath>
              <m:r>
                <w:rPr>
                  <w:rFonts w:ascii="Cambria Math" w:eastAsia="宋体" w:hAnsi="Cambria Math"/>
                  <w:szCs w:val="20"/>
                  <w:lang w:val="en-AU"/>
                </w:rPr>
                <m:t>K⋅M</m:t>
              </m:r>
            </m:oMath>
            <w:r>
              <w:rPr>
                <w:rFonts w:ascii="Times New Roman" w:eastAsia="宋体" w:hAnsi="Times New Roman"/>
                <w:szCs w:val="20"/>
                <w:lang w:val="en-GB"/>
              </w:rPr>
              <w:t xml:space="preserve"> WUS monitoring occasions that are indexed sequentially in time, where</w:t>
            </w:r>
          </w:p>
          <w:p w14:paraId="2DAC2CFF"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r>
            <m:oMath>
              <m:r>
                <w:rPr>
                  <w:rFonts w:ascii="Cambria Math" w:eastAsia="宋体" w:hAnsi="Cambria Math"/>
                  <w:szCs w:val="20"/>
                  <w:lang w:val="zh-CN"/>
                </w:rPr>
                <m:t>K</m:t>
              </m:r>
            </m:oMath>
            <w:r>
              <w:rPr>
                <w:rFonts w:ascii="Times New Roman" w:eastAsia="宋体" w:hAnsi="Times New Roman"/>
                <w:szCs w:val="20"/>
              </w:rPr>
              <w:t xml:space="preserve"> is the number of transmitted SS/PBCH blocks indicated by </w:t>
            </w:r>
            <w:r>
              <w:rPr>
                <w:rFonts w:ascii="Times New Roman" w:eastAsia="宋体" w:hAnsi="Times New Roman"/>
                <w:i/>
                <w:szCs w:val="20"/>
              </w:rPr>
              <w:t>ssb-PositionsInBurst</w:t>
            </w:r>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xml:space="preserve">, </w:t>
            </w:r>
            <m:oMath>
              <m:r>
                <w:rPr>
                  <w:rFonts w:ascii="Cambria Math" w:eastAsia="宋体" w:hAnsi="Cambria Math"/>
                  <w:szCs w:val="20"/>
                  <w:lang w:val="zh-CN"/>
                </w:rPr>
                <m:t>M</m:t>
              </m:r>
            </m:oMath>
            <w:r>
              <w:rPr>
                <w:rFonts w:ascii="Times New Roman" w:eastAsia="宋体" w:hAnsi="Times New Roman"/>
                <w:szCs w:val="20"/>
              </w:rPr>
              <w:t xml:space="preserve"> is a number of WUS monitoring occasions associated with each of the </w:t>
            </w:r>
            <m:oMath>
              <m:r>
                <w:rPr>
                  <w:rFonts w:ascii="Cambria Math" w:eastAsia="宋体" w:hAnsi="Cambria Math"/>
                  <w:szCs w:val="20"/>
                  <w:lang w:val="zh-CN"/>
                </w:rPr>
                <m:t>K</m:t>
              </m:r>
            </m:oMath>
            <w:r>
              <w:rPr>
                <w:rFonts w:ascii="Times New Roman" w:eastAsia="宋体" w:hAnsi="Times New Roman"/>
                <w:szCs w:val="20"/>
              </w:rPr>
              <w:t xml:space="preserve"> transmitted SS/PBCH blocks provided by </w:t>
            </w:r>
            <w:r>
              <w:rPr>
                <w:rFonts w:ascii="Times New Roman" w:eastAsia="宋体" w:hAnsi="Times New Roman"/>
                <w:i/>
                <w:strike/>
                <w:color w:val="FF0000"/>
                <w:szCs w:val="20"/>
              </w:rPr>
              <w:t>MONumperLO</w:t>
            </w:r>
            <w:r>
              <w:rPr>
                <w:rFonts w:ascii="Times New Roman" w:eastAsia="宋体" w:hAnsi="Times New Roman"/>
                <w:i/>
                <w:color w:val="FF0000"/>
                <w:szCs w:val="20"/>
              </w:rPr>
              <w:t xml:space="preserve"> lpwus-MoNumPerLo</w:t>
            </w:r>
            <w:r>
              <w:rPr>
                <w:rFonts w:ascii="Times New Roman" w:eastAsia="宋体" w:hAnsi="Times New Roman"/>
                <w:szCs w:val="20"/>
              </w:rPr>
              <w:t>, and</w:t>
            </w:r>
          </w:p>
          <w:p w14:paraId="4146FCA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WUS monitoring occasion with index </w:t>
            </w:r>
            <m:oMath>
              <m:r>
                <w:rPr>
                  <w:rFonts w:ascii="Cambria Math" w:eastAsia="宋体" w:hAnsi="Cambria Math"/>
                  <w:szCs w:val="20"/>
                </w:rPr>
                <m:t>(</m:t>
              </m:r>
              <m:r>
                <w:rPr>
                  <w:rFonts w:ascii="Cambria Math" w:eastAsia="宋体" w:hAnsi="Cambria Math"/>
                  <w:szCs w:val="20"/>
                  <w:lang w:val="zh-CN"/>
                </w:rPr>
                <m:t>k</m:t>
              </m:r>
              <m:r>
                <w:rPr>
                  <w:rFonts w:ascii="Cambria Math" w:eastAsia="宋体" w:hAnsi="Cambria Math"/>
                  <w:szCs w:val="20"/>
                </w:rPr>
                <m:t>-1)</m:t>
              </m:r>
              <m:r>
                <w:rPr>
                  <w:rFonts w:ascii="Cambria Math" w:eastAsia="宋体" w:hAnsi="Cambria Math"/>
                  <w:szCs w:val="20"/>
                  <w:lang w:val="en-AU"/>
                </w:rPr>
                <m:t>⋅M</m:t>
              </m:r>
              <m:r>
                <w:rPr>
                  <w:rFonts w:ascii="Cambria Math" w:eastAsia="宋体" w:hAnsi="Cambria Math"/>
                  <w:szCs w:val="20"/>
                </w:rPr>
                <m:t>+</m:t>
              </m:r>
              <m:r>
                <w:rPr>
                  <w:rFonts w:ascii="Cambria Math" w:eastAsia="宋体" w:hAnsi="Cambria Math"/>
                  <w:szCs w:val="20"/>
                  <w:lang w:val="zh-CN"/>
                </w:rPr>
                <m:t>m</m:t>
              </m:r>
            </m:oMath>
            <w:r>
              <w:rPr>
                <w:rFonts w:ascii="Times New Roman" w:eastAsia="宋体" w:hAnsi="Times New Roman"/>
                <w:szCs w:val="20"/>
              </w:rPr>
              <w:t xml:space="preserve">, where </w:t>
            </w:r>
            <m:oMath>
              <m:r>
                <w:rPr>
                  <w:rFonts w:ascii="Cambria Math" w:eastAsia="宋体" w:hAnsi="Cambria Math"/>
                  <w:szCs w:val="20"/>
                </w:rPr>
                <m:t>1≤</m:t>
              </m:r>
              <m:r>
                <w:rPr>
                  <w:rFonts w:ascii="Cambria Math" w:eastAsia="宋体" w:hAnsi="Cambria Math"/>
                  <w:szCs w:val="20"/>
                  <w:lang w:val="zh-CN" w:eastAsia="ja-JP"/>
                </w:rPr>
                <m:t>m</m:t>
              </m:r>
              <m:r>
                <w:rPr>
                  <w:rFonts w:ascii="Cambria Math" w:eastAsia="宋体" w:hAnsi="Cambria Math"/>
                  <w:szCs w:val="20"/>
                  <w:lang w:eastAsia="ja-JP"/>
                </w:rPr>
                <m:t>≤</m:t>
              </m:r>
              <m:r>
                <w:rPr>
                  <w:rFonts w:ascii="Cambria Math" w:eastAsia="宋体" w:hAnsi="Cambria Math"/>
                  <w:szCs w:val="20"/>
                  <w:lang w:val="zh-CN" w:eastAsia="ja-JP"/>
                </w:rPr>
                <m:t>M</m:t>
              </m:r>
            </m:oMath>
            <w:r>
              <w:rPr>
                <w:rFonts w:ascii="Times New Roman" w:eastAsia="宋体" w:hAnsi="Times New Roman"/>
                <w:szCs w:val="20"/>
                <w:lang w:eastAsia="ja-JP"/>
              </w:rPr>
              <w:t xml:space="preserve"> and </w:t>
            </w:r>
            <m:oMath>
              <m:r>
                <w:rPr>
                  <w:rFonts w:ascii="Cambria Math" w:eastAsia="宋体" w:hAnsi="Cambria Math"/>
                  <w:szCs w:val="20"/>
                </w:rPr>
                <m:t>1≤</m:t>
              </m:r>
              <m:r>
                <w:rPr>
                  <w:rFonts w:ascii="Cambria Math" w:eastAsia="宋体" w:hAnsi="Cambria Math"/>
                  <w:szCs w:val="20"/>
                  <w:lang w:val="zh-CN" w:eastAsia="ja-JP"/>
                </w:rPr>
                <m:t>k</m:t>
              </m:r>
              <m:r>
                <w:rPr>
                  <w:rFonts w:ascii="Cambria Math" w:eastAsia="宋体" w:hAnsi="Cambria Math"/>
                  <w:szCs w:val="20"/>
                  <w:lang w:eastAsia="ja-JP"/>
                </w:rPr>
                <m:t>≤</m:t>
              </m:r>
              <m:r>
                <w:rPr>
                  <w:rFonts w:ascii="Cambria Math" w:eastAsia="宋体" w:hAnsi="Cambria Math"/>
                  <w:szCs w:val="20"/>
                  <w:lang w:val="zh-CN" w:eastAsia="ja-JP"/>
                </w:rPr>
                <m:t>K</m:t>
              </m:r>
            </m:oMath>
            <w:r>
              <w:rPr>
                <w:rFonts w:ascii="Times New Roman" w:eastAsia="宋体" w:hAnsi="Times New Roman"/>
                <w:szCs w:val="20"/>
              </w:rPr>
              <w:t xml:space="preserve">, is quasi co-located with the </w:t>
            </w:r>
            <m:oMath>
              <m:r>
                <w:rPr>
                  <w:rFonts w:ascii="Cambria Math" w:eastAsia="宋体" w:hAnsi="Cambria Math"/>
                  <w:szCs w:val="20"/>
                  <w:lang w:val="zh-CN" w:eastAsia="ja-JP"/>
                </w:rPr>
                <m:t>k</m:t>
              </m:r>
            </m:oMath>
            <w:r>
              <w:rPr>
                <w:rFonts w:ascii="Times New Roman" w:eastAsia="宋体" w:hAnsi="Times New Roman"/>
                <w:szCs w:val="20"/>
              </w:rPr>
              <w:t>-th transmitted SS/PBCH block with respect to quasi co-location ‘typeC’ or ‘typeD’ properties, when applicable</w:t>
            </w:r>
          </w:p>
          <w:p w14:paraId="5B57F147"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20"/>
                <w:lang w:val="en-GB"/>
              </w:rPr>
              <w:t xml:space="preserve">WUS_available_slot_IDLE/INACTIVE </w:t>
            </w:r>
            <w:r>
              <w:rPr>
                <w:rFonts w:ascii="Times New Roman" w:eastAsia="宋体" w:hAnsi="Times New Roman"/>
                <w:i/>
                <w:color w:val="FF0000"/>
                <w:szCs w:val="20"/>
                <w:lang w:val="en-GB"/>
              </w:rPr>
              <w:t>lpwus-AvailableSlot</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7D023B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r>
              <w:rPr>
                <w:rFonts w:ascii="Times New Roman" w:eastAsia="Yu Mincho" w:hAnsi="Times New Roman"/>
                <w:i/>
                <w:iCs/>
                <w:szCs w:val="20"/>
                <w:lang w:eastAsia="ja-JP"/>
              </w:rPr>
              <w:t>tdd-UL-DL-configurationCommon</w:t>
            </w:r>
            <w:r>
              <w:rPr>
                <w:rFonts w:ascii="Times New Roman" w:eastAsia="Yu Mincho" w:hAnsi="Times New Roman"/>
                <w:szCs w:val="20"/>
                <w:lang w:eastAsia="ja-JP"/>
              </w:rPr>
              <w:t xml:space="preserve"> </w:t>
            </w:r>
          </w:p>
          <w:p w14:paraId="66F7AF32"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an SS/PBCH block transmission, by </w:t>
            </w:r>
            <w:r>
              <w:rPr>
                <w:rFonts w:ascii="Times New Roman" w:eastAsia="宋体" w:hAnsi="Times New Roman"/>
                <w:i/>
                <w:szCs w:val="20"/>
              </w:rPr>
              <w:t>ssb-PositionsInBurst</w:t>
            </w:r>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and the SS/PBCH block transmission would overlap in frequency with the WUS transmission</w:t>
            </w:r>
          </w:p>
          <w:p w14:paraId="47091171"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PDCCH transmissions, by </w:t>
            </w:r>
            <w:r>
              <w:rPr>
                <w:rFonts w:ascii="Times New Roman" w:eastAsia="宋体" w:hAnsi="Times New Roman"/>
                <w:i/>
                <w:szCs w:val="20"/>
              </w:rPr>
              <w:t>pdcch-ConfigSIB1</w:t>
            </w:r>
            <w:r>
              <w:rPr>
                <w:rFonts w:ascii="Times New Roman" w:eastAsia="宋体" w:hAnsi="Times New Roman"/>
                <w:szCs w:val="20"/>
              </w:rPr>
              <w:t>, and CORESET 0 for the PDCCH transmissions would overlap in frequency with the WUS transmission</w:t>
            </w:r>
          </w:p>
          <w:p w14:paraId="41EEF4B1"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 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 </w:t>
            </w:r>
            <w:r>
              <w:rPr>
                <w:rFonts w:ascii="Times New Roman" w:eastAsia="宋体"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072DFF9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lpwus-LoFrameOffsetList</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trike/>
                <w:color w:val="FF0000"/>
                <w:szCs w:val="20"/>
                <w:lang w:val="en-GB"/>
              </w:rPr>
              <w:t>offset_firstMO_withinLO</w:t>
            </w:r>
            <w:r>
              <w:rPr>
                <w:rFonts w:ascii="Times New Roman" w:eastAsia="宋体" w:hAnsi="Times New Roman"/>
                <w:color w:val="FF0000"/>
                <w:szCs w:val="20"/>
                <w:lang w:val="en-GB"/>
              </w:rPr>
              <w:t xml:space="preserve"> </w:t>
            </w:r>
            <w:r>
              <w:rPr>
                <w:rFonts w:ascii="Times New Roman" w:eastAsia="宋体" w:hAnsi="Times New Roman"/>
                <w:i/>
                <w:iCs/>
                <w:color w:val="FF0000"/>
                <w:szCs w:val="20"/>
                <w:lang w:val="en-GB"/>
              </w:rPr>
              <w:t>lpwus-OffsetFirstMoWithinLo</w:t>
            </w:r>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szCs w:val="20"/>
                <w:lang w:val="en-GB"/>
              </w:rPr>
              <w:t xml:space="preserve"> </w:t>
            </w:r>
            <w:r>
              <w:rPr>
                <w:rFonts w:ascii="Times New Roman" w:eastAsia="宋体" w:hAnsi="Times New Roman"/>
                <w:bCs/>
                <w:i/>
                <w:color w:val="FF0000"/>
                <w:szCs w:val="20"/>
                <w:lang w:val="en-GB" w:eastAsia="ko-KR" w:bidi="ar"/>
              </w:rPr>
              <w:t>lpwus-LoFrameOffsetList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p>
          <w:p w14:paraId="0AB252A4" w14:textId="77777777" w:rsidR="00A56FAD" w:rsidRDefault="00C758DF">
            <w:pPr>
              <w:spacing w:after="180"/>
              <w:rPr>
                <w:rFonts w:ascii="Times New Roman" w:eastAsia="宋体" w:hAnsi="Times New Roman"/>
                <w:szCs w:val="20"/>
                <w:lang w:val="en-GB" w:eastAsia="zh-CN"/>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w:t>
            </w:r>
            <w:r>
              <w:rPr>
                <w:rFonts w:ascii="Times New Roman" w:eastAsia="宋体" w:hAnsi="Times New Roman" w:hint="eastAsia"/>
                <w:szCs w:val="20"/>
                <w:lang w:eastAsia="zh-CN"/>
              </w:rPr>
              <w:t>,</w:t>
            </w:r>
            <w:r>
              <w:rPr>
                <w:rFonts w:ascii="Times New Roman" w:eastAsia="宋体" w:hAnsi="Times New Roman"/>
                <w:szCs w:val="20"/>
                <w:lang w:eastAsia="zh-CN"/>
              </w:rPr>
              <w:t xml:space="preserve"> and</w:t>
            </w:r>
            <w:r>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Pr>
                <w:rFonts w:ascii="Times New Roman" w:eastAsia="宋体" w:hAnsi="Times New Roman"/>
                <w:szCs w:val="20"/>
              </w:rPr>
              <w:t xml:space="preserve"> </w:t>
            </w:r>
            <w:r>
              <w:rPr>
                <w:rFonts w:ascii="Times New Roman" w:eastAsia="宋体" w:hAnsi="Times New Roman" w:hint="eastAsia"/>
                <w:szCs w:val="20"/>
                <w:lang w:eastAsia="zh-CN"/>
              </w:rPr>
              <w:t xml:space="preserve">is </w:t>
            </w:r>
            <w:r>
              <w:rPr>
                <w:rFonts w:ascii="Times New Roman" w:eastAsia="宋体" w:hAnsi="Times New Roman"/>
                <w:szCs w:val="20"/>
              </w:rPr>
              <w:t>defined in</w:t>
            </w:r>
            <w:r>
              <w:rPr>
                <w:rFonts w:ascii="Times New Roman" w:eastAsia="宋体" w:hAnsi="Times New Roman" w:hint="eastAsia"/>
                <w:szCs w:val="20"/>
                <w:lang w:eastAsia="zh-CN"/>
              </w:rPr>
              <w:t xml:space="preserve"> clause 7.1 of</w:t>
            </w:r>
            <w:r>
              <w:rPr>
                <w:rFonts w:ascii="Times New Roman" w:eastAsia="宋体" w:hAnsi="Times New Roman"/>
                <w:szCs w:val="20"/>
              </w:rPr>
              <w:t xml:space="preserve"> [17, TS 38.304]. I</w:t>
            </w:r>
            <w:r>
              <w:rPr>
                <w:rFonts w:ascii="Times New Roman" w:eastAsia="宋体" w:hAnsi="Times New Roman"/>
                <w:szCs w:val="20"/>
                <w:lang w:val="en-GB"/>
              </w:rPr>
              <w:t xml:space="preserve">f a </w:t>
            </w:r>
            <w:r>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Pr>
                <w:rFonts w:ascii="Times New Roman" w:eastAsia="宋体" w:hAnsi="Times New Roman"/>
                <w:szCs w:val="20"/>
                <w:lang w:val="en-GB"/>
              </w:rPr>
              <w:t xml:space="preserve"> </w:t>
            </w:r>
            <w:r>
              <w:rPr>
                <w:rFonts w:ascii="Times New Roman" w:eastAsia="宋体" w:hAnsi="Times New Roman"/>
                <w:szCs w:val="20"/>
              </w:rPr>
              <w:lastRenderedPageBreak/>
              <w:t>subgroups per paging occasion</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subgroupNumber-PO-WUS</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lp-SubgroupsNumPerPO</w:t>
            </w:r>
            <w:r>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&gt;1</m:t>
              </m:r>
            </m:oMath>
            <w:r>
              <w:rPr>
                <w:rFonts w:ascii="Times New Roman" w:eastAsia="宋体" w:hAnsi="Times New Roman"/>
                <w:szCs w:val="20"/>
                <w:lang w:val="en-GB" w:eastAsia="zh-CN"/>
              </w:rPr>
              <w:t xml:space="preserve">, </w:t>
            </w:r>
            <w:r>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m:t>
              </m:r>
              <m:d>
                <m:dPr>
                  <m:ctrlPr>
                    <w:rPr>
                      <w:rFonts w:ascii="Cambria Math" w:eastAsia="楷体_GB2312" w:hAnsi="Cambria Math"/>
                      <w:i/>
                      <w:szCs w:val="20"/>
                      <w:lang w:val="en-GB" w:eastAsia="zh-CN"/>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e>
              </m:d>
              <m:r>
                <w:rPr>
                  <w:rFonts w:ascii="Cambria Math" w:eastAsia="楷体_GB2312"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SG</m:t>
                  </m:r>
                </m:sub>
              </m:sSub>
            </m:oMath>
            <w:r>
              <w:rPr>
                <w:rFonts w:ascii="Times New Roman" w:eastAsia="宋体" w:hAnsi="Times New Roman"/>
                <w:szCs w:val="20"/>
                <w:lang w:val="en-GB" w:eastAsia="zh-CN"/>
              </w:rPr>
              <w:t xml:space="preserve">, and </w:t>
            </w:r>
            <w:r>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sty m:val="p"/>
                        </m:rPr>
                        <w:rPr>
                          <w:rFonts w:ascii="Cambria Math" w:eastAsia="楷体_GB2312" w:hAnsi="Cambria Math"/>
                          <w:szCs w:val="20"/>
                          <w:lang w:val="en-GB" w:eastAsia="zh-CN"/>
                        </w:rPr>
                        <m:t>SG</m:t>
                      </m:r>
                      <m:ctrlPr>
                        <w:rPr>
                          <w:rFonts w:ascii="Cambria Math" w:eastAsia="楷体_GB2312" w:hAnsi="Cambria Math"/>
                          <w:szCs w:val="20"/>
                          <w:lang w:val="en-GB" w:eastAsia="zh-CN"/>
                        </w:rPr>
                      </m:ctrlPr>
                    </m:sub>
                    <m:sup>
                      <m:r>
                        <m:rPr>
                          <m:sty m:val="p"/>
                        </m:rPr>
                        <w:rPr>
                          <w:rFonts w:ascii="Cambria Math" w:eastAsia="楷体_GB2312" w:hAnsi="Cambria Math"/>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ctrlPr>
                    <w:rPr>
                      <w:rFonts w:ascii="Cambria Math" w:eastAsia="楷体_GB2312" w:hAnsi="Cambria Math"/>
                      <w:i/>
                      <w:szCs w:val="20"/>
                      <w:lang w:val="en-GB" w:eastAsia="zh-CN"/>
                    </w:rPr>
                  </m:ctrlPr>
                </m:e>
              </m:d>
              <m:r>
                <w:rPr>
                  <w:rFonts w:ascii="Cambria Math" w:eastAsia="楷体_GB2312" w:hAnsi="Cambria Math"/>
                  <w:szCs w:val="20"/>
                  <w:lang w:val="en-GB" w:eastAsia="zh-CN"/>
                </w:rPr>
                <m:t>-1</m:t>
              </m:r>
            </m:oMath>
            <w:r>
              <w:rPr>
                <w:rFonts w:ascii="Times New Roman" w:eastAsia="宋体" w:hAnsi="Times New Roman"/>
                <w:szCs w:val="20"/>
                <w:lang w:val="en-GB" w:eastAsia="zh-CN"/>
              </w:rPr>
              <w:t xml:space="preserve">; </w:t>
            </w:r>
            <w:r>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宋体" w:hAnsi="Cambria Math"/>
                  <w:szCs w:val="20"/>
                </w:rPr>
                <m:t>.</m:t>
              </m:r>
            </m:oMath>
          </w:p>
          <w:p w14:paraId="761925CE" w14:textId="77777777" w:rsidR="00A56FAD" w:rsidRDefault="00C758DF">
            <w:pPr>
              <w:spacing w:beforeLines="100" w:before="240" w:after="240"/>
              <w:rPr>
                <w:rFonts w:ascii="Times New Roman" w:hAnsi="Times New Roman"/>
                <w:color w:val="FF0000"/>
                <w:lang w:eastAsia="zh-CN"/>
              </w:rPr>
            </w:pPr>
            <w:r>
              <w:rPr>
                <w:rFonts w:ascii="Times New Roman" w:eastAsia="宋体" w:hAnsi="Times New Roman"/>
                <w:lang w:val="en-GB"/>
              </w:rPr>
              <w:t>If, in a WUS monitoring occasion, a UE determines a codepoint associated with the UE [17, TS 38.304]</w:t>
            </w:r>
            <w:r>
              <w:rPr>
                <w:rFonts w:ascii="Times New Roman" w:eastAsia="宋体"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宋体" w:hAnsi="Times New Roman"/>
                <w:i/>
              </w:rPr>
              <w:t>XYZ</w:t>
            </w:r>
            <w:r>
              <w:rPr>
                <w:rFonts w:ascii="Times New Roman" w:eastAsia="宋体" w:hAnsi="Times New Roman"/>
              </w:rPr>
              <w:t>; otherwise, the UE is not required to perform the PDCCH monitoring. The UE may also perform PDCCH monitoring for Type2A-PDCCH CSS sets for DCI format 2_7, if provided.</w:t>
            </w:r>
          </w:p>
          <w:p w14:paraId="3DCC53EF" w14:textId="77777777" w:rsidR="00A56FAD" w:rsidRDefault="00C758DF">
            <w:pPr>
              <w:pStyle w:val="B10"/>
              <w:jc w:val="center"/>
              <w:rPr>
                <w:lang w:val="en-US" w:eastAsia="zh-CN"/>
              </w:rPr>
            </w:pPr>
            <w:r>
              <w:rPr>
                <w:lang w:eastAsia="zh-CN"/>
              </w:rPr>
              <w:t>&lt;Unchanged part is omitted&gt;</w:t>
            </w:r>
          </w:p>
          <w:p w14:paraId="62BCDAA7"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33B7503B" w14:textId="77777777" w:rsidR="00A56FAD" w:rsidRDefault="00A56FAD">
      <w:pPr>
        <w:rPr>
          <w:rFonts w:ascii="Times New Roman" w:hAnsi="Times New Roman"/>
          <w:lang w:val="en-GB" w:eastAsia="ja-JP"/>
        </w:rPr>
      </w:pPr>
    </w:p>
    <w:p w14:paraId="1A8DBC42" w14:textId="77777777" w:rsidR="00A56FAD" w:rsidRDefault="00A56FAD">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A56FAD" w14:paraId="1D5197E1" w14:textId="77777777">
        <w:tc>
          <w:tcPr>
            <w:tcW w:w="9629" w:type="dxa"/>
          </w:tcPr>
          <w:p w14:paraId="4A7BEBC5"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0F10BC76" w14:textId="77777777" w:rsidR="00A56FAD" w:rsidRDefault="00A56FAD">
            <w:pPr>
              <w:jc w:val="center"/>
              <w:rPr>
                <w:rFonts w:ascii="Times New Roman" w:hAnsi="Times New Roman"/>
                <w:color w:val="FF0000"/>
                <w:szCs w:val="20"/>
                <w:lang w:eastAsia="zh-CN"/>
              </w:rPr>
            </w:pPr>
          </w:p>
          <w:p w14:paraId="101AB0D2" w14:textId="77777777" w:rsidR="00A56FAD" w:rsidRDefault="00C758DF">
            <w:pPr>
              <w:pStyle w:val="B10"/>
              <w:jc w:val="center"/>
              <w:rPr>
                <w:lang w:val="en-US" w:eastAsia="zh-CN"/>
              </w:rPr>
            </w:pPr>
            <w:r>
              <w:rPr>
                <w:highlight w:val="yellow"/>
                <w:lang w:eastAsia="zh-CN"/>
              </w:rPr>
              <w:t>&lt;Unchanged part is omitted&gt;</w:t>
            </w:r>
          </w:p>
          <w:p w14:paraId="6AFE135F" w14:textId="77777777" w:rsidR="00A56FAD" w:rsidRDefault="00C758DF">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303A0E5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t>A UE configured with DRX mode operation and operating in the RRC_CONNECTED state</w:t>
            </w:r>
            <w:r>
              <w:rPr>
                <w:rFonts w:ascii="Times New Roman" w:eastAsia="宋体" w:hAnsi="Times New Roman"/>
                <w:szCs w:val="20"/>
                <w:lang w:val="en-GB"/>
              </w:rPr>
              <w:t xml:space="preserve"> can be provided for WUS reception on the primary cell of a cell group</w:t>
            </w:r>
          </w:p>
          <w:p w14:paraId="3E45BA29"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a first RB, and overlaid OFDM sequences per OOK symbol for WUS reception [4, TS 38.211], and</w:t>
            </w:r>
          </w:p>
          <w:p w14:paraId="14038F76"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codepoints provided for the UE by the WUS [6, TS 38.212], by </w:t>
            </w:r>
            <w:r>
              <w:rPr>
                <w:rFonts w:ascii="Times New Roman" w:eastAsia="宋体" w:hAnsi="Times New Roman"/>
                <w:i/>
                <w:szCs w:val="20"/>
              </w:rPr>
              <w:t>WUS-codepoint</w:t>
            </w:r>
            <w:r>
              <w:rPr>
                <w:rFonts w:ascii="Times New Roman" w:eastAsia="宋体" w:hAnsi="Times New Roman"/>
                <w:i/>
                <w:color w:val="FF0000"/>
                <w:szCs w:val="20"/>
              </w:rPr>
              <w:t>_</w:t>
            </w:r>
            <w:r>
              <w:rPr>
                <w:rFonts w:ascii="Times New Roman" w:eastAsia="宋体" w:hAnsi="Times New Roman"/>
                <w:i/>
                <w:szCs w:val="20"/>
              </w:rPr>
              <w:t>CONNECTED</w:t>
            </w:r>
            <w:r>
              <w:rPr>
                <w:rFonts w:ascii="Times New Roman" w:eastAsia="宋体" w:hAnsi="Times New Roman"/>
                <w:szCs w:val="20"/>
              </w:rPr>
              <w:t xml:space="preserve"> </w:t>
            </w:r>
          </w:p>
          <w:p w14:paraId="67A3702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 WUS </w:t>
            </w:r>
            <w:r>
              <w:rPr>
                <w:rFonts w:ascii="Times New Roman" w:eastAsia="宋体" w:hAnsi="Times New Roman"/>
                <w:szCs w:val="20"/>
                <w:lang w:eastAsia="ja-JP"/>
              </w:rPr>
              <w:t>is</w:t>
            </w:r>
            <w:r>
              <w:rPr>
                <w:rFonts w:ascii="Times New Roman" w:eastAsia="宋体" w:hAnsi="Times New Roman"/>
                <w:szCs w:val="20"/>
                <w:lang w:val="en-GB" w:eastAsia="ja-JP"/>
              </w:rPr>
              <w:t xml:space="preserve"> </w:t>
            </w:r>
            <w:r>
              <w:rPr>
                <w:rFonts w:ascii="Times New Roman" w:eastAsia="宋体" w:hAnsi="Times New Roman"/>
                <w:szCs w:val="20"/>
                <w:lang w:val="en-GB"/>
              </w:rPr>
              <w:t xml:space="preserve">quasi co-located </w:t>
            </w:r>
            <w:r>
              <w:rPr>
                <w:rFonts w:ascii="Times New Roman" w:eastAsia="宋体" w:hAnsi="Times New Roman"/>
                <w:szCs w:val="20"/>
                <w:lang w:val="en-GB" w:eastAsia="ja-JP"/>
              </w:rPr>
              <w:t>with an SS/PBCH block or a CSI-RS</w:t>
            </w:r>
            <w:r>
              <w:rPr>
                <w:rFonts w:ascii="Times New Roman" w:eastAsia="宋体" w:hAnsi="Times New Roman"/>
                <w:szCs w:val="20"/>
                <w:lang w:val="en-GB"/>
              </w:rPr>
              <w:t xml:space="preserve"> with respect to quasi co-location ‘typeC’ or ‘typeD’ properties, when applicable. </w:t>
            </w:r>
          </w:p>
          <w:p w14:paraId="0412F459"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zCs w:val="20"/>
                <w:lang w:val="en-GB"/>
              </w:rPr>
              <w:t>ABC</w:t>
            </w:r>
            <w:r>
              <w:rPr>
                <w:rFonts w:ascii="Times New Roman" w:eastAsia="宋体"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宋体" w:hAnsi="Times New Roman"/>
                <w:i/>
                <w:szCs w:val="20"/>
                <w:lang w:val="en-GB" w:eastAsia="sv-SE"/>
              </w:rPr>
              <w:t xml:space="preserve">controlResourceSetId </w:t>
            </w:r>
            <w:r>
              <w:rPr>
                <w:rFonts w:ascii="Times New Roman" w:eastAsia="宋体" w:hAnsi="Times New Roman"/>
                <w:szCs w:val="20"/>
                <w:lang w:val="en-GB"/>
              </w:rPr>
              <w:t xml:space="preserve">value that is same as the one indicated by </w:t>
            </w:r>
            <w:r>
              <w:rPr>
                <w:rFonts w:ascii="Times New Roman" w:eastAsia="宋体" w:hAnsi="Times New Roman"/>
                <w:i/>
                <w:strike/>
                <w:color w:val="FF0000"/>
                <w:szCs w:val="20"/>
                <w:lang w:val="en-GB"/>
              </w:rPr>
              <w:t>WUS_TCI_states_CONNECTED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lpwus-TCI-States</w:t>
            </w:r>
            <w:r>
              <w:rPr>
                <w:rFonts w:ascii="Times New Roman" w:eastAsia="宋体" w:hAnsi="Times New Roman"/>
                <w:szCs w:val="20"/>
                <w:lang w:val="en-GB"/>
              </w:rPr>
              <w:t xml:space="preserve">. </w:t>
            </w:r>
          </w:p>
          <w:p w14:paraId="66349BD3" w14:textId="77777777" w:rsidR="00A56FAD" w:rsidRDefault="00C758DF">
            <w:pPr>
              <w:spacing w:after="180"/>
              <w:rPr>
                <w:rFonts w:ascii="Times New Roman" w:eastAsia="宋体" w:hAnsi="Times New Roman"/>
                <w:szCs w:val="20"/>
                <w:highlight w:val="yellow"/>
                <w:lang w:val="en-GB"/>
              </w:rPr>
            </w:pPr>
            <w:r>
              <w:rPr>
                <w:rFonts w:ascii="Times New Roman" w:eastAsia="宋体" w:hAnsi="Times New Roman"/>
                <w:szCs w:val="20"/>
                <w:lang w:val="en-GB"/>
              </w:rPr>
              <w:t>A UE assumes that an SCS configuration for WUS receptions is same as an SCS configuration for the active DL BWP.</w:t>
            </w:r>
          </w:p>
          <w:p w14:paraId="0B4ACEE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t>A UE does not monitor a WUS during Active Time [11, TS 38.321]</w:t>
            </w:r>
            <w:r>
              <w:rPr>
                <w:rFonts w:ascii="Times New Roman" w:eastAsia="宋体" w:hAnsi="Times New Roman"/>
                <w:szCs w:val="20"/>
                <w:lang w:val="en-GB"/>
              </w:rPr>
              <w:t>.</w:t>
            </w:r>
          </w:p>
          <w:p w14:paraId="4FF091A4" w14:textId="77777777" w:rsidR="00A56FAD" w:rsidRDefault="00C758DF">
            <w:pPr>
              <w:spacing w:after="180"/>
              <w:rPr>
                <w:rFonts w:ascii="Times New Roman" w:eastAsia="宋体" w:hAnsi="Times New Roman"/>
                <w:b/>
                <w:bCs/>
                <w:szCs w:val="20"/>
              </w:rPr>
            </w:pPr>
            <w:r>
              <w:rPr>
                <w:rFonts w:ascii="Times New Roman" w:eastAsia="宋体" w:hAnsi="Times New Roman"/>
                <w:szCs w:val="20"/>
              </w:rPr>
              <w:t>A UE does not monitor WUS during</w:t>
            </w:r>
            <w:r>
              <w:rPr>
                <w:rFonts w:ascii="Times New Roman" w:eastAsia="宋体" w:hAnsi="Times New Roman"/>
                <w:szCs w:val="20"/>
                <w:lang w:val="en-GB"/>
              </w:rPr>
              <w:t xml:space="preserve"> DTX inactive period for the primary cell.</w:t>
            </w:r>
          </w:p>
          <w:p w14:paraId="5B1027F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lpwus-Mo11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1-1</w:t>
            </w:r>
            <w:r>
              <w:rPr>
                <w:rFonts w:ascii="Times New Roman" w:eastAsia="宋体" w:hAnsi="Times New Roman"/>
                <w:szCs w:val="20"/>
                <w:lang w:val="en-GB"/>
              </w:rPr>
              <w:t>, and a time offset, by</w:t>
            </w:r>
            <w:r>
              <w:rPr>
                <w:rFonts w:ascii="Times New Roman" w:eastAsia="宋体" w:hAnsi="Times New Roman"/>
                <w:i/>
                <w:szCs w:val="20"/>
                <w:lang w:val="en-GB"/>
              </w:rPr>
              <w:t xml:space="preserve"> offsetMO-Option 1-1</w:t>
            </w:r>
            <w:r>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by a time provided by </w:t>
            </w:r>
            <w:r>
              <w:rPr>
                <w:rFonts w:ascii="Times New Roman" w:eastAsia="宋体" w:hAnsi="Times New Roman"/>
                <w:i/>
                <w:szCs w:val="20"/>
                <w:lang w:val="en-GB"/>
              </w:rPr>
              <w:t>timeOffsetCONNECTEDOption1-1</w:t>
            </w:r>
            <w:r>
              <w:rPr>
                <w:rFonts w:ascii="Times New Roman" w:eastAsia="宋体" w:hAnsi="Times New Roman"/>
                <w:szCs w:val="20"/>
                <w:lang w:val="en-GB"/>
              </w:rPr>
              <w:t xml:space="preserve">, and monitors WUS for a number of monitoring occasions provided by </w:t>
            </w:r>
            <w:r>
              <w:rPr>
                <w:rFonts w:ascii="Times New Roman" w:eastAsia="宋体" w:hAnsi="Times New Roman"/>
                <w:i/>
                <w:strike/>
                <w:color w:val="FF0000"/>
                <w:szCs w:val="20"/>
                <w:lang w:val="en-GB"/>
              </w:rPr>
              <w:t>numMO-Option 1-1</w:t>
            </w:r>
            <w:r>
              <w:rPr>
                <w:rFonts w:ascii="Times New Roman" w:eastAsia="宋体" w:hAnsi="Times New Roman"/>
                <w:i/>
                <w:color w:val="FF0000"/>
                <w:szCs w:val="20"/>
                <w:lang w:val="en-GB"/>
              </w:rPr>
              <w:t xml:space="preserve"> lpwus-NumOfMo11</w:t>
            </w:r>
            <w:r>
              <w:rPr>
                <w:rFonts w:ascii="Times New Roman" w:eastAsia="宋体" w:hAnsi="Times New Roman"/>
                <w:szCs w:val="20"/>
                <w:lang w:val="en-GB"/>
              </w:rPr>
              <w:t xml:space="preserve">. The UE reports a number of slots [18, TS 38.306] where the UE is not required to monitor WUS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The UE is not required to monitor WUS within the reported number of slots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If the UE determines to monitor PDCCH based on a detected WUS, the UE starts the </w:t>
            </w:r>
            <w:r>
              <w:rPr>
                <w:rFonts w:ascii="Times New Roman" w:eastAsia="宋体" w:hAnsi="Times New Roman"/>
                <w:i/>
                <w:szCs w:val="20"/>
                <w:lang w:val="en-GB"/>
              </w:rPr>
              <w:t>drx-onDurationTimer</w:t>
            </w:r>
            <w:r>
              <w:rPr>
                <w:rFonts w:ascii="Times New Roman" w:eastAsia="宋体" w:hAnsi="Times New Roman"/>
                <w:szCs w:val="20"/>
                <w:lang w:val="en-GB"/>
              </w:rPr>
              <w:t xml:space="preserve"> [11, TS 38.321].</w:t>
            </w:r>
          </w:p>
          <w:p w14:paraId="15DA952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1-2</w:t>
            </w:r>
            <w:r>
              <w:rPr>
                <w:rFonts w:ascii="Times New Roman" w:eastAsia="宋体" w:hAnsi="Times New Roman"/>
                <w:szCs w:val="20"/>
                <w:lang w:val="en-GB"/>
              </w:rPr>
              <w:t xml:space="preserve">, and a time offset, by </w:t>
            </w:r>
            <w:r>
              <w:rPr>
                <w:rFonts w:ascii="Times New Roman" w:eastAsia="宋体" w:hAnsi="Times New Roman"/>
                <w:i/>
                <w:szCs w:val="20"/>
                <w:lang w:val="en-GB"/>
              </w:rPr>
              <w:t>offsetMO-Option 1-2</w:t>
            </w:r>
            <w:r>
              <w:rPr>
                <w:rFonts w:ascii="Times New Roman" w:eastAsia="宋体"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宋体" w:hAnsi="Times New Roman"/>
                <w:color w:val="000000" w:themeColor="text1"/>
                <w:szCs w:val="20"/>
                <w:lang w:val="en-GB"/>
              </w:rPr>
              <w:t>by</w:t>
            </w:r>
            <w:r>
              <w:rPr>
                <w:rFonts w:ascii="Times New Roman" w:eastAsia="宋体" w:hAnsi="Times New Roman"/>
                <w:color w:val="FF0000"/>
                <w:szCs w:val="20"/>
                <w:lang w:val="en-GB"/>
              </w:rPr>
              <w:t xml:space="preserve"> </w:t>
            </w:r>
            <w:r>
              <w:rPr>
                <w:rFonts w:ascii="Times New Roman" w:eastAsia="宋体" w:hAnsi="Times New Roman"/>
                <w:i/>
                <w:strike/>
                <w:color w:val="FF0000"/>
                <w:szCs w:val="20"/>
                <w:lang w:val="en-GB"/>
              </w:rPr>
              <w:t>numMO-perPeriodicity-Option 1-2</w:t>
            </w:r>
            <w:r>
              <w:rPr>
                <w:rFonts w:ascii="Times New Roman" w:eastAsia="宋体" w:hAnsi="Times New Roman"/>
                <w:i/>
                <w:color w:val="FF0000"/>
                <w:szCs w:val="20"/>
                <w:lang w:val="en-GB"/>
              </w:rPr>
              <w:t xml:space="preserve"> lpwus-NumOfMo12</w:t>
            </w:r>
            <w:r>
              <w:rPr>
                <w:rFonts w:ascii="Times New Roman" w:eastAsia="宋体" w:hAnsi="Times New Roman"/>
                <w:szCs w:val="20"/>
                <w:lang w:val="en-GB"/>
              </w:rPr>
              <w:t xml:space="preserve">. The UE reports a number of </w:t>
            </w:r>
            <w:r>
              <w:rPr>
                <w:rFonts w:ascii="Times New Roman" w:eastAsia="宋体" w:hAnsi="Times New Roman"/>
                <w:szCs w:val="20"/>
                <w:lang w:val="en-GB"/>
              </w:rPr>
              <w:lastRenderedPageBreak/>
              <w:t xml:space="preserve">slots [18, TS 38.306] and expects that a time gap, from a last WUS monitoring occasion from the number of WUS monitoring occasions per periodicity to the slot where the </w:t>
            </w:r>
            <w:r>
              <w:rPr>
                <w:rFonts w:ascii="Times New Roman" w:eastAsia="宋体" w:hAnsi="Times New Roman"/>
                <w:i/>
                <w:szCs w:val="20"/>
                <w:lang w:val="en-GB"/>
              </w:rPr>
              <w:t xml:space="preserve">wus-PDCCHMonitoringTimer </w:t>
            </w:r>
            <w:r>
              <w:rPr>
                <w:rFonts w:ascii="Times New Roman" w:eastAsia="宋体" w:hAnsi="Times New Roman"/>
                <w:szCs w:val="20"/>
                <w:lang w:val="en-GB"/>
              </w:rPr>
              <w:t xml:space="preserve">would start, is no smaller than the reported number of slots. If the UE determines to monitor PDCCH based on a detected WUS, the UE starts </w:t>
            </w:r>
            <w:r>
              <w:rPr>
                <w:rFonts w:ascii="Times New Roman" w:eastAsia="宋体" w:hAnsi="Times New Roman"/>
                <w:i/>
                <w:szCs w:val="20"/>
                <w:lang w:val="en-GB"/>
              </w:rPr>
              <w:t>wus-PDCCHMonitoringTimer</w:t>
            </w:r>
            <w:r>
              <w:rPr>
                <w:rFonts w:ascii="Times New Roman" w:eastAsia="宋体" w:hAnsi="Times New Roman"/>
                <w:szCs w:val="20"/>
                <w:lang w:val="en-GB"/>
              </w:rPr>
              <w:t xml:space="preserve"> [11, TS 38.321] after a time, provided by </w:t>
            </w:r>
            <w:r>
              <w:rPr>
                <w:rFonts w:ascii="Times New Roman" w:eastAsia="宋体" w:hAnsi="Times New Roman"/>
                <w:i/>
                <w:szCs w:val="20"/>
                <w:lang w:val="en-GB"/>
              </w:rPr>
              <w:t>timeOffsetCONNECTEDOption1-2</w:t>
            </w:r>
            <w:r>
              <w:rPr>
                <w:rFonts w:ascii="Times New Roman" w:eastAsia="宋体" w:hAnsi="Times New Roman"/>
                <w:szCs w:val="20"/>
                <w:lang w:val="en-GB"/>
              </w:rPr>
              <w:t xml:space="preserve">, with respect to the start of the first WUS monitoring occasion from the number of WUS monitoring occasions per periodicity. </w:t>
            </w:r>
          </w:p>
          <w:p w14:paraId="7D982818"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WUS_available_slot_CONNECTED</w:t>
            </w:r>
            <w:r>
              <w:rPr>
                <w:rFonts w:ascii="Times New Roman" w:hAnsi="Times New Roman"/>
              </w:rPr>
              <w:t xml:space="preserve"> </w:t>
            </w:r>
            <w:r>
              <w:rPr>
                <w:rFonts w:ascii="Times New Roman" w:eastAsia="宋体" w:hAnsi="Times New Roman"/>
                <w:i/>
                <w:color w:val="FF0000"/>
                <w:szCs w:val="20"/>
                <w:lang w:val="en-GB"/>
              </w:rPr>
              <w:t>lpwus-AvailableSlot</w:t>
            </w:r>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20"/>
                <w:lang w:val="en-GB"/>
              </w:rPr>
              <w:t>WUS_available_symbol_CONNECTED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20"/>
                <w:lang w:val="en-GB"/>
              </w:rPr>
              <w:t>WUS_available_slot_CONNECTED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trike/>
                <w:color w:val="FF0000"/>
                <w:szCs w:val="20"/>
                <w:lang w:val="en-GB"/>
              </w:rPr>
              <w:t>WUS_available_symbol_CONNECTED</w:t>
            </w:r>
            <w:r>
              <w:rPr>
                <w:rFonts w:ascii="Times New Roman" w:eastAsia="宋体" w:hAnsi="Times New Roman"/>
                <w:i/>
                <w:color w:val="FF0000"/>
                <w:szCs w:val="20"/>
                <w:lang w:val="en-GB"/>
              </w:rPr>
              <w:t xml:space="preserve"> lpwus-AvailableSymbol</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1470C64"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宋体" w:hAnsi="Times New Roman"/>
                <w:iCs/>
                <w:sz w:val="21"/>
                <w:szCs w:val="21"/>
              </w:rPr>
              <w:t>tdd</w:t>
            </w:r>
            <w:r>
              <w:rPr>
                <w:rFonts w:ascii="Times New Roman" w:eastAsia="宋体" w:hAnsi="Times New Roman"/>
                <w:sz w:val="21"/>
                <w:szCs w:val="21"/>
              </w:rPr>
              <w:t>-UL-DL-ConfigurationDedicated</w:t>
            </w:r>
            <w:r>
              <w:rPr>
                <w:rFonts w:ascii="Times New Roman" w:eastAsia="Yu Mincho" w:hAnsi="Times New Roman"/>
                <w:szCs w:val="20"/>
                <w:lang w:eastAsia="ja-JP"/>
              </w:rPr>
              <w:t xml:space="preserve"> </w:t>
            </w:r>
          </w:p>
          <w:p w14:paraId="2DB332E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the symbol is indicated for transmission of SS/PBCH blocks, by ssb-PositionsInBurst in SIB1 or in ServingCellConfigCommon</w:t>
            </w:r>
          </w:p>
          <w:p w14:paraId="4EB52C00"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lpwus-ActualDuration</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20"/>
                <w:lang w:val="en-GB"/>
              </w:rPr>
              <w:t>WUS_ActualMO_duration_CONNECTED</w:t>
            </w:r>
            <w:r>
              <w:rPr>
                <w:rFonts w:ascii="Times New Roman" w:eastAsia="宋体" w:hAnsi="Times New Roman"/>
                <w:i/>
                <w:color w:val="FF0000"/>
                <w:szCs w:val="20"/>
                <w:lang w:val="en-GB"/>
              </w:rPr>
              <w:t xml:space="preserve"> lpwus-ActualDuration</w:t>
            </w:r>
            <w:r>
              <w:rPr>
                <w:rFonts w:ascii="Times New Roman" w:eastAsia="宋体" w:hAnsi="Times New Roman"/>
                <w:color w:val="FF0000"/>
                <w:szCs w:val="20"/>
                <w:lang w:val="en-GB"/>
              </w:rPr>
              <w:t xml:space="preserve"> </w:t>
            </w:r>
            <w:r>
              <w:rPr>
                <w:rFonts w:ascii="Times New Roman" w:eastAsia="宋体" w:hAnsi="Times New Roman"/>
                <w:szCs w:val="20"/>
                <w:lang w:val="en-GB"/>
              </w:rPr>
              <w:t xml:space="preserve">symbols in the WUS monitoring occasion. </w:t>
            </w:r>
          </w:p>
          <w:p w14:paraId="1765D28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84AF078" w14:textId="77777777" w:rsidR="00A56FAD" w:rsidRDefault="00C758DF">
            <w:pPr>
              <w:pStyle w:val="B10"/>
              <w:jc w:val="center"/>
              <w:rPr>
                <w:lang w:val="en-US" w:eastAsia="zh-CN"/>
              </w:rPr>
            </w:pPr>
            <w:r>
              <w:rPr>
                <w:highlight w:val="yellow"/>
                <w:lang w:eastAsia="zh-CN"/>
              </w:rPr>
              <w:t>&lt;Unchanged part is omitted&gt;</w:t>
            </w:r>
          </w:p>
          <w:p w14:paraId="2DF7FA7F"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5E3C5FFD" w14:textId="77777777" w:rsidR="00A56FAD" w:rsidRDefault="00A56FAD">
      <w:pPr>
        <w:pStyle w:val="0Maintext"/>
        <w:rPr>
          <w:rFonts w:eastAsiaTheme="minorEastAsia" w:cs="Times New Roman"/>
          <w:lang w:eastAsia="zh-CN"/>
        </w:rPr>
      </w:pPr>
    </w:p>
    <w:p w14:paraId="4D3B512A"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77A59371" w14:textId="77777777" w:rsidR="00A56FAD" w:rsidRDefault="00A56FAD">
      <w:pPr>
        <w:jc w:val="both"/>
        <w:rPr>
          <w:rFonts w:ascii="Times New Roman" w:eastAsiaTheme="minorEastAsia" w:hAnsi="Times New Roman"/>
          <w:lang w:val="en-GB" w:eastAsia="zh-CN"/>
        </w:rPr>
      </w:pPr>
    </w:p>
    <w:p w14:paraId="2616586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6</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 name misalignment across specs after ASN.1 frozen</w:t>
      </w:r>
      <w:r>
        <w:rPr>
          <w:rFonts w:ascii="Times New Roman" w:eastAsia="微软雅黑"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A56FAD" w14:paraId="761D4676" w14:textId="77777777">
        <w:tc>
          <w:tcPr>
            <w:tcW w:w="1355" w:type="dxa"/>
            <w:shd w:val="clear" w:color="auto" w:fill="D9D9D9" w:themeFill="background1" w:themeFillShade="D9"/>
          </w:tcPr>
          <w:p w14:paraId="424B2989"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88541BD"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0B37C8C1"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7434D55" w14:textId="77777777">
        <w:tc>
          <w:tcPr>
            <w:tcW w:w="1355" w:type="dxa"/>
          </w:tcPr>
          <w:p w14:paraId="5C251F7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735092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8ACC66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25015B73" w14:textId="77777777">
        <w:tc>
          <w:tcPr>
            <w:tcW w:w="1355" w:type="dxa"/>
          </w:tcPr>
          <w:p w14:paraId="7BFA846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4B64B0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069C6ED" w14:textId="77777777" w:rsidR="00A56FAD" w:rsidRDefault="00A56FAD">
            <w:pPr>
              <w:ind w:right="200"/>
              <w:rPr>
                <w:rFonts w:ascii="Times New Roman" w:eastAsiaTheme="minorEastAsia" w:hAnsi="Times New Roman"/>
                <w:color w:val="000000" w:themeColor="text1"/>
                <w:lang w:eastAsia="zh-CN"/>
              </w:rPr>
            </w:pPr>
          </w:p>
        </w:tc>
      </w:tr>
      <w:tr w:rsidR="00A56FAD" w14:paraId="3497A36D" w14:textId="77777777">
        <w:tc>
          <w:tcPr>
            <w:tcW w:w="1355" w:type="dxa"/>
          </w:tcPr>
          <w:p w14:paraId="401E0D3D"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5BEEBB6B"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098E50A" w14:textId="77777777" w:rsidR="00A56FAD" w:rsidRDefault="00A56FAD">
            <w:pPr>
              <w:ind w:right="200"/>
              <w:rPr>
                <w:rFonts w:ascii="Times New Roman" w:eastAsiaTheme="minorEastAsia" w:hAnsi="Times New Roman"/>
                <w:color w:val="000000" w:themeColor="text1"/>
                <w:lang w:eastAsia="zh-CN"/>
              </w:rPr>
            </w:pPr>
          </w:p>
        </w:tc>
      </w:tr>
      <w:tr w:rsidR="00A56FAD" w14:paraId="0B9B305D" w14:textId="77777777">
        <w:trPr>
          <w:trHeight w:val="42"/>
        </w:trPr>
        <w:tc>
          <w:tcPr>
            <w:tcW w:w="1355" w:type="dxa"/>
          </w:tcPr>
          <w:p w14:paraId="38654A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0EA5879" w14:textId="77777777" w:rsidR="00A56FAD" w:rsidRDefault="00A56FAD">
            <w:pPr>
              <w:ind w:left="200" w:right="200"/>
              <w:rPr>
                <w:rFonts w:ascii="Times New Roman" w:eastAsiaTheme="minorEastAsia" w:hAnsi="Times New Roman"/>
                <w:lang w:eastAsia="zh-CN"/>
              </w:rPr>
            </w:pPr>
          </w:p>
        </w:tc>
        <w:tc>
          <w:tcPr>
            <w:tcW w:w="6149" w:type="dxa"/>
          </w:tcPr>
          <w:p w14:paraId="5950CB7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 strong view. This can be done by the editors. Doing it now can be okay as we don’t expect the parameter names to change.</w:t>
            </w:r>
          </w:p>
        </w:tc>
      </w:tr>
      <w:tr w:rsidR="00A56FAD" w14:paraId="5A16DD33" w14:textId="77777777">
        <w:trPr>
          <w:trHeight w:val="42"/>
        </w:trPr>
        <w:tc>
          <w:tcPr>
            <w:tcW w:w="1355" w:type="dxa"/>
          </w:tcPr>
          <w:p w14:paraId="5B9B0AD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5FCD17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EFDCFBA" w14:textId="77777777" w:rsidR="00A56FAD" w:rsidRDefault="00A56FAD">
            <w:pPr>
              <w:ind w:right="200"/>
              <w:rPr>
                <w:rFonts w:ascii="Times New Roman" w:eastAsiaTheme="minorEastAsia" w:hAnsi="Times New Roman"/>
                <w:color w:val="000000" w:themeColor="text1"/>
                <w:lang w:eastAsia="zh-CN"/>
              </w:rPr>
            </w:pPr>
          </w:p>
        </w:tc>
      </w:tr>
      <w:tr w:rsidR="00001B06" w14:paraId="7F66DBFF" w14:textId="77777777">
        <w:trPr>
          <w:trHeight w:val="42"/>
        </w:trPr>
        <w:tc>
          <w:tcPr>
            <w:tcW w:w="1355" w:type="dxa"/>
          </w:tcPr>
          <w:p w14:paraId="4FC6B69E" w14:textId="28A1FDF7" w:rsidR="00001B06" w:rsidRPr="00001B06" w:rsidRDefault="00001B06">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1558BD11" w14:textId="6998AA9E" w:rsidR="00001B06" w:rsidRPr="00001B06" w:rsidRDefault="00001B06">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0859FDB6" w14:textId="77777777" w:rsidR="00001B06" w:rsidRDefault="00001B06">
            <w:pPr>
              <w:ind w:right="200"/>
              <w:rPr>
                <w:rFonts w:ascii="Times New Roman" w:eastAsiaTheme="minorEastAsia" w:hAnsi="Times New Roman"/>
                <w:color w:val="000000" w:themeColor="text1"/>
                <w:lang w:eastAsia="zh-CN"/>
              </w:rPr>
            </w:pPr>
          </w:p>
        </w:tc>
      </w:tr>
      <w:tr w:rsidR="007057F5" w14:paraId="58803A86" w14:textId="77777777">
        <w:trPr>
          <w:trHeight w:val="42"/>
        </w:trPr>
        <w:tc>
          <w:tcPr>
            <w:tcW w:w="1355" w:type="dxa"/>
          </w:tcPr>
          <w:p w14:paraId="5F5BAC37" w14:textId="308EE08F" w:rsidR="007057F5" w:rsidRPr="007057F5" w:rsidRDefault="007057F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EA9817" w14:textId="74499C3F" w:rsidR="007057F5" w:rsidRPr="007057F5" w:rsidRDefault="007057F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4D98996" w14:textId="77777777" w:rsidR="007057F5" w:rsidRDefault="007057F5">
            <w:pPr>
              <w:ind w:right="200"/>
              <w:rPr>
                <w:rFonts w:ascii="Times New Roman" w:eastAsiaTheme="minorEastAsia" w:hAnsi="Times New Roman"/>
                <w:color w:val="000000" w:themeColor="text1"/>
                <w:lang w:eastAsia="zh-CN"/>
              </w:rPr>
            </w:pPr>
          </w:p>
        </w:tc>
      </w:tr>
      <w:tr w:rsidR="007E0A8B" w14:paraId="1B0F8AA9" w14:textId="77777777" w:rsidTr="007E0A8B">
        <w:trPr>
          <w:trHeight w:val="42"/>
        </w:trPr>
        <w:tc>
          <w:tcPr>
            <w:tcW w:w="1355" w:type="dxa"/>
          </w:tcPr>
          <w:p w14:paraId="0BE35A3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2C0883FD" w14:textId="77777777" w:rsidR="007E0A8B" w:rsidRDefault="007E0A8B" w:rsidP="00036085">
            <w:pPr>
              <w:ind w:left="200" w:right="200"/>
              <w:rPr>
                <w:rFonts w:ascii="Times New Roman" w:eastAsiaTheme="minorEastAsia" w:hAnsi="Times New Roman"/>
                <w:lang w:eastAsia="zh-CN"/>
              </w:rPr>
            </w:pPr>
          </w:p>
        </w:tc>
        <w:tc>
          <w:tcPr>
            <w:tcW w:w="6149" w:type="dxa"/>
          </w:tcPr>
          <w:p w14:paraId="5DBC477E"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Similar view to Apple, allow editors to decide.</w:t>
            </w:r>
          </w:p>
        </w:tc>
      </w:tr>
      <w:tr w:rsidR="00DF2705" w14:paraId="52E02EFD" w14:textId="77777777" w:rsidTr="007E0A8B">
        <w:trPr>
          <w:trHeight w:val="42"/>
        </w:trPr>
        <w:tc>
          <w:tcPr>
            <w:tcW w:w="1355" w:type="dxa"/>
          </w:tcPr>
          <w:p w14:paraId="42AD2AF3" w14:textId="45427618" w:rsidR="00DF2705" w:rsidRDefault="00DF270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085581A0" w14:textId="6310DEA8" w:rsidR="00DF2705" w:rsidRDefault="00DF2705"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535A8654" w14:textId="77777777" w:rsidR="00DF2705" w:rsidRDefault="00DF2705" w:rsidP="00036085">
            <w:pPr>
              <w:ind w:right="200"/>
              <w:rPr>
                <w:rFonts w:ascii="Times New Roman" w:eastAsiaTheme="minorEastAsia" w:hAnsi="Times New Roman"/>
                <w:color w:val="000000" w:themeColor="text1"/>
                <w:lang w:eastAsia="zh-CN"/>
              </w:rPr>
            </w:pPr>
          </w:p>
        </w:tc>
      </w:tr>
    </w:tbl>
    <w:p w14:paraId="3A30C412" w14:textId="77777777" w:rsidR="00A56FAD" w:rsidRDefault="00A56FAD">
      <w:pPr>
        <w:pStyle w:val="00BodyText"/>
        <w:rPr>
          <w:rFonts w:ascii="Times New Roman" w:hAnsi="Times New Roman"/>
          <w:lang w:eastAsia="zh-CN"/>
        </w:rPr>
      </w:pPr>
    </w:p>
    <w:p w14:paraId="7BDEB882"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lastRenderedPageBreak/>
        <w:t xml:space="preserve"> Proposals which revert the agreement </w:t>
      </w:r>
    </w:p>
    <w:p w14:paraId="2A59487E"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微软雅黑" w:hAnsi="Times New Roman"/>
          <w:szCs w:val="20"/>
          <w:lang w:eastAsia="zh-CN"/>
        </w:rPr>
      </w:pPr>
      <w:r>
        <w:rPr>
          <w:rFonts w:ascii="Times New Roman" w:eastAsia="微软雅黑" w:hAnsi="Times New Roman"/>
          <w:iCs/>
          <w:szCs w:val="20"/>
          <w:lang w:eastAsia="zh-CN"/>
        </w:rPr>
        <w:t>[3] proposes</w:t>
      </w:r>
      <w:r>
        <w:rPr>
          <w:rFonts w:ascii="Times New Roman" w:eastAsia="微软雅黑" w:hAnsi="Times New Roman"/>
          <w:szCs w:val="20"/>
          <w:lang w:eastAsia="zh-CN"/>
        </w:rPr>
        <w:t xml:space="preserve"> Bit 0 as LSB </w:t>
      </w:r>
      <w:r>
        <w:rPr>
          <w:rFonts w:ascii="Times New Roman" w:eastAsia="微软雅黑" w:hAnsi="Times New Roman"/>
          <w:iCs/>
          <w:szCs w:val="20"/>
          <w:lang w:eastAsia="zh-CN"/>
        </w:rPr>
        <w:t xml:space="preserve">is used </w:t>
      </w:r>
      <w:r>
        <w:rPr>
          <w:rFonts w:ascii="Times New Roman" w:eastAsia="微软雅黑" w:hAnsi="Times New Roman"/>
          <w:szCs w:val="20"/>
          <w:lang w:eastAsia="zh-CN"/>
        </w:rPr>
        <w:t>for padding</w:t>
      </w:r>
      <w:r>
        <w:rPr>
          <w:rFonts w:ascii="Times New Roman" w:eastAsia="微软雅黑" w:hAnsi="Times New Roman"/>
          <w:iCs/>
          <w:szCs w:val="20"/>
          <w:lang w:eastAsia="zh-CN"/>
        </w:rPr>
        <w:t xml:space="preserve">, when raw information bits are mapped to sequence(s) in case N/log2L is not an integer. </w:t>
      </w:r>
    </w:p>
    <w:p w14:paraId="3E3EC797" w14:textId="77777777" w:rsidR="00A56FAD" w:rsidRDefault="00C758DF">
      <w:pPr>
        <w:pStyle w:val="0Maintext"/>
        <w:ind w:left="200" w:firstLine="0"/>
        <w:rPr>
          <w:rFonts w:eastAsiaTheme="minorEastAsia" w:cs="Times New Roman"/>
          <w:lang w:val="fr-FR" w:eastAsia="zh-CN"/>
        </w:rPr>
      </w:pPr>
      <w:r>
        <w:rPr>
          <w:rFonts w:eastAsia="微软雅黑" w:cs="Times New Roman"/>
          <w:iCs/>
          <w:lang w:eastAsia="zh-CN"/>
        </w:rPr>
        <w:t>However, RAN1 already agreed Bit 0 as MSB is used for padding</w:t>
      </w:r>
      <w:r>
        <w:rPr>
          <w:rFonts w:eastAsia="微软雅黑" w:cs="Times New Roman"/>
          <w:iCs/>
          <w:lang w:val="en-US" w:eastAsia="zh-CN"/>
        </w:rPr>
        <w:t xml:space="preserve"> as shown below which can work properly. Therefore, FL suggests no further discussion on this issue. </w:t>
      </w:r>
    </w:p>
    <w:tbl>
      <w:tblPr>
        <w:tblStyle w:val="afffc"/>
        <w:tblW w:w="0" w:type="auto"/>
        <w:tblLook w:val="04A0" w:firstRow="1" w:lastRow="0" w:firstColumn="1" w:lastColumn="0" w:noHBand="0" w:noVBand="1"/>
      </w:tblPr>
      <w:tblGrid>
        <w:gridCol w:w="9060"/>
      </w:tblGrid>
      <w:tr w:rsidR="00A56FAD" w14:paraId="2E884B87" w14:textId="77777777">
        <w:tc>
          <w:tcPr>
            <w:tcW w:w="9060" w:type="dxa"/>
          </w:tcPr>
          <w:p w14:paraId="097BC014" w14:textId="77777777" w:rsidR="00A56FAD" w:rsidRDefault="00C758DF">
            <w:pPr>
              <w:rPr>
                <w:rFonts w:ascii="Times New Roman" w:hAnsi="Times New Roman"/>
                <w:b/>
                <w:bCs/>
                <w:lang w:eastAsia="zh-CN"/>
              </w:rPr>
            </w:pPr>
            <w:bookmarkStart w:id="26" w:name="OLE_LINK15"/>
            <w:r>
              <w:rPr>
                <w:rFonts w:ascii="Times New Roman" w:hAnsi="Times New Roman"/>
                <w:b/>
                <w:bCs/>
                <w:highlight w:val="green"/>
                <w:lang w:eastAsia="zh-CN"/>
              </w:rPr>
              <w:t>Agreement in RAN1#120bis</w:t>
            </w:r>
          </w:p>
          <w:bookmarkEnd w:id="26"/>
          <w:p w14:paraId="6B847908" w14:textId="77777777" w:rsidR="00A56FAD" w:rsidRDefault="00C758DF">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542429D5" w14:textId="77777777" w:rsidR="00A56FAD" w:rsidRDefault="00C758DF">
            <w:pPr>
              <w:pStyle w:val="a1"/>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0A65A906" w14:textId="77777777" w:rsidR="00A56FAD" w:rsidRDefault="00C758DF">
            <w:pPr>
              <w:pStyle w:val="a1"/>
              <w:numPr>
                <w:ilvl w:val="1"/>
                <w:numId w:val="27"/>
              </w:numPr>
              <w:spacing w:after="0"/>
              <w:ind w:left="1440" w:rightChars="101" w:right="202" w:firstLineChars="200" w:firstLine="400"/>
              <w:rPr>
                <w:color w:val="000000" w:themeColor="text1"/>
              </w:rPr>
            </w:pPr>
            <w:r>
              <w:rPr>
                <w:color w:val="000000" w:themeColor="text1"/>
              </w:rPr>
              <w:t>N raw information bits are divided into K segments from MSB to LSB, where K= ceil (N/log</w:t>
            </w:r>
            <w:r>
              <w:rPr>
                <w:color w:val="000000" w:themeColor="text1"/>
                <w:vertAlign w:val="subscript"/>
              </w:rPr>
              <w:t>2</w:t>
            </w:r>
            <w:r>
              <w:rPr>
                <w:color w:val="000000" w:themeColor="text1"/>
              </w:rPr>
              <w:t>L), L is the number of candidate overlaid OFDM sequences for one OOK ON chip.</w:t>
            </w:r>
          </w:p>
          <w:p w14:paraId="7911FA15" w14:textId="77777777" w:rsidR="00A56FAD" w:rsidRDefault="00C758DF">
            <w:pPr>
              <w:pStyle w:val="a1"/>
              <w:numPr>
                <w:ilvl w:val="1"/>
                <w:numId w:val="27"/>
              </w:numPr>
              <w:spacing w:after="0"/>
              <w:ind w:left="1440" w:rightChars="101" w:right="202" w:firstLineChars="200" w:firstLine="400"/>
              <w:rPr>
                <w:color w:val="000000" w:themeColor="text1"/>
              </w:rPr>
            </w:pPr>
            <w:r>
              <w:rPr>
                <w:color w:val="000000" w:themeColor="text1"/>
              </w:rPr>
              <w:t xml:space="preserve">In one OOK ON chip, a segment of information bits is mapped to one sequence sequentially, e.g., for a segment of 2 information bits, 00 is mapped to sequence #1, 01 is mapped to seq #2. </w:t>
            </w:r>
          </w:p>
          <w:p w14:paraId="41B3EC98" w14:textId="77777777" w:rsidR="00A56FAD" w:rsidRDefault="00C758DF">
            <w:pPr>
              <w:pStyle w:val="a1"/>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3DC63862" w14:textId="77777777" w:rsidR="00A56FAD" w:rsidRDefault="00A56FAD">
      <w:pPr>
        <w:pStyle w:val="00BodyText"/>
        <w:jc w:val="both"/>
        <w:rPr>
          <w:rFonts w:ascii="Times New Roman" w:eastAsiaTheme="minorEastAsia" w:hAnsi="Times New Roman"/>
          <w:lang w:val="fr-FR" w:eastAsia="zh-CN"/>
        </w:rPr>
      </w:pPr>
    </w:p>
    <w:p w14:paraId="786DE63C"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微软雅黑" w:hAnsi="Times New Roman"/>
          <w:iCs/>
          <w:szCs w:val="20"/>
          <w:lang w:eastAsia="zh-CN"/>
        </w:rPr>
        <w:t>[9] proposes</w:t>
      </w:r>
      <w:r>
        <w:rPr>
          <w:rFonts w:ascii="Times New Roman" w:eastAsia="微软雅黑" w:hAnsi="Times New Roman"/>
          <w:szCs w:val="20"/>
          <w:lang w:eastAsia="zh-CN"/>
        </w:rPr>
        <w:t xml:space="preserve"> </w:t>
      </w:r>
      <w:r>
        <w:rPr>
          <w:rFonts w:ascii="Times New Roman" w:eastAsia="微软雅黑"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2B267573" w14:textId="77777777" w:rsidR="00A56FAD" w:rsidRDefault="00C758DF">
      <w:pPr>
        <w:pStyle w:val="00BodyText"/>
        <w:ind w:left="200"/>
        <w:jc w:val="both"/>
        <w:rPr>
          <w:rFonts w:ascii="Times New Roman" w:eastAsia="微软雅黑" w:hAnsi="Times New Roman"/>
          <w:iCs/>
          <w:sz w:val="20"/>
          <w:lang w:eastAsia="zh-CN"/>
        </w:rPr>
      </w:pPr>
      <w:r>
        <w:rPr>
          <w:rFonts w:ascii="Times New Roman" w:hAnsi="Times New Roman"/>
          <w:sz w:val="20"/>
          <w:lang w:val="en-GB" w:eastAsia="zh-CN"/>
        </w:rPr>
        <w:t>However, RAN1 already agreed the CS determination a</w:t>
      </w:r>
      <w:r>
        <w:rPr>
          <w:rFonts w:ascii="Times New Roman" w:eastAsia="微软雅黑" w:hAnsi="Times New Roman"/>
          <w:iCs/>
          <w:sz w:val="20"/>
          <w:lang w:eastAsia="zh-CN"/>
        </w:rPr>
        <w:t>s shown below which can work properly. Therefore, FL suggests no further discussion on this issue.</w:t>
      </w:r>
    </w:p>
    <w:tbl>
      <w:tblPr>
        <w:tblStyle w:val="afffc"/>
        <w:tblW w:w="0" w:type="auto"/>
        <w:tblInd w:w="200" w:type="dxa"/>
        <w:tblLook w:val="04A0" w:firstRow="1" w:lastRow="0" w:firstColumn="1" w:lastColumn="0" w:noHBand="0" w:noVBand="1"/>
      </w:tblPr>
      <w:tblGrid>
        <w:gridCol w:w="8860"/>
      </w:tblGrid>
      <w:tr w:rsidR="00A56FAD" w14:paraId="0E96D6CE" w14:textId="77777777">
        <w:tc>
          <w:tcPr>
            <w:tcW w:w="9060" w:type="dxa"/>
          </w:tcPr>
          <w:p w14:paraId="7D7474BF" w14:textId="77777777" w:rsidR="00A56FAD" w:rsidRDefault="00C758DF">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77AFB786"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14:paraId="2B207E80" w14:textId="77777777" w:rsidR="00A56FAD" w:rsidRDefault="007D318C">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m:t>
                </m:r>
                <m:r>
                  <w:rPr>
                    <w:rFonts w:ascii="Cambria Math" w:eastAsiaTheme="minorEastAsia" w:hAnsi="Cambria Math"/>
                    <w:szCs w:val="20"/>
                    <w:lang w:eastAsia="en-GB"/>
                  </w:rPr>
                  <m:t>i</m:t>
                </m:r>
                <m:r>
                  <w:rPr>
                    <w:rFonts w:ascii="Cambria Math" w:eastAsiaTheme="minorEastAsia" w:hAnsi="Cambria Math"/>
                    <w:szCs w:val="20"/>
                    <w:lang w:eastAsia="en-GB"/>
                  </w:rPr>
                  <m:t>=</m:t>
                </m:r>
                <m:r>
                  <w:rPr>
                    <w:rFonts w:ascii="Cambria Math" w:eastAsiaTheme="minorEastAsia" w:hAnsi="Cambria Math"/>
                    <w:szCs w:val="20"/>
                    <w:lang w:eastAsia="en-GB"/>
                  </w:rPr>
                  <m:t>floor</m:t>
                </m:r>
                <m:r>
                  <w:rPr>
                    <w:rFonts w:ascii="Cambria Math" w:eastAsiaTheme="minorEastAsia" w:hAnsi="Cambria Math"/>
                    <w:szCs w:val="20"/>
                    <w:lang w:eastAsia="en-GB"/>
                  </w:rPr>
                  <m:t>(</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xml:space="preserve">,  </m:t>
                </m:r>
                <m:r>
                  <w:rPr>
                    <w:rFonts w:ascii="Cambria Math" w:eastAsiaTheme="minorEastAsia" w:hAnsi="Cambria Math"/>
                    <w:lang w:eastAsia="en-GB"/>
                  </w:rPr>
                  <m:t>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18A1C0DB" w14:textId="77777777" w:rsidR="00A56FAD" w:rsidRDefault="007D318C">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m:t>
                    </m:r>
                    <m:r>
                      <w:rPr>
                        <w:rFonts w:ascii="Cambria Math" w:eastAsiaTheme="minorEastAsia" w:hAnsi="Cambria Math"/>
                        <w:szCs w:val="20"/>
                        <w:lang w:eastAsia="en-GB"/>
                      </w:rPr>
                      <m:t xml:space="preserve">,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m:t>
                    </m:r>
                    <m:r>
                      <w:rPr>
                        <w:rFonts w:ascii="Cambria Math" w:eastAsiaTheme="minorEastAsia" w:hAnsi="Cambria Math"/>
                        <w:szCs w:val="20"/>
                        <w:lang w:eastAsia="en-GB"/>
                      </w:rPr>
                      <m:t xml:space="preserve">, </m:t>
                    </m:r>
                    <m:r>
                      <w:rPr>
                        <w:rFonts w:ascii="Cambria Math" w:eastAsiaTheme="minorEastAsia" w:hAnsi="Cambria Math"/>
                        <w:szCs w:val="20"/>
                        <w:lang w:eastAsia="en-GB"/>
                      </w:rPr>
                      <m:t>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m:t>
                </m:r>
                <m:r>
                  <w:rPr>
                    <w:rFonts w:ascii="Cambria Math" w:eastAsiaTheme="minorEastAsia" w:hAnsi="Cambria Math"/>
                    <w:szCs w:val="20"/>
                    <w:lang w:eastAsia="en-GB"/>
                  </w:rPr>
                  <m:t>k</m:t>
                </m:r>
                <m:r>
                  <w:rPr>
                    <w:rFonts w:ascii="Cambria Math" w:eastAsiaTheme="minorEastAsia" w:hAnsi="Cambria Math"/>
                    <w:szCs w:val="20"/>
                    <w:lang w:eastAsia="en-GB"/>
                  </w:rPr>
                  <m:t>=</m:t>
                </m:r>
                <m:r>
                  <w:rPr>
                    <w:rFonts w:ascii="Cambria Math" w:eastAsiaTheme="minorEastAsia" w:hAnsi="Cambria Math"/>
                    <w:szCs w:val="20"/>
                    <w:lang w:eastAsia="en-GB"/>
                  </w:rPr>
                  <m:t>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xml:space="preserve">, </m:t>
                    </m:r>
                    <m:r>
                      <w:rPr>
                        <w:rFonts w:ascii="Cambria Math" w:eastAsiaTheme="minorEastAsia" w:hAnsi="Cambria Math"/>
                        <w:szCs w:val="20"/>
                        <w:lang w:eastAsia="en-GB"/>
                      </w:rPr>
                      <m:t>P</m:t>
                    </m:r>
                  </m:e>
                </m:d>
                <m:r>
                  <w:rPr>
                    <w:rFonts w:ascii="Cambria Math" w:eastAsiaTheme="minorEastAsia" w:hAnsi="Cambria Math"/>
                    <w:szCs w:val="20"/>
                    <w:lang w:eastAsia="en-GB"/>
                  </w:rPr>
                  <m:t xml:space="preserve">  </m:t>
                </m:r>
              </m:oMath>
            </m:oMathPara>
          </w:p>
          <w:p w14:paraId="1070488F" w14:textId="77777777" w:rsidR="00A56FAD" w:rsidRDefault="00C758DF">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 k</m:t>
                  </m:r>
                </m:sub>
              </m:sSub>
            </m:oMath>
            <w:r>
              <w:rPr>
                <w:rFonts w:ascii="Times New Roman" w:hAnsi="Times New Roman"/>
                <w:lang w:eastAsia="zh-CN"/>
              </w:rPr>
              <w:t>is determined by</w:t>
            </w:r>
          </w:p>
          <w:p w14:paraId="3E9C55DD" w14:textId="77777777" w:rsidR="00A56FAD" w:rsidRDefault="007D318C">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m:t>
                    </m:r>
                    <m:r>
                      <m:rPr>
                        <m:sty m:val="bi"/>
                      </m:rPr>
                      <w:rPr>
                        <w:rFonts w:ascii="Cambria Math" w:eastAsiaTheme="minorEastAsia" w:hAnsi="Cambria Math"/>
                        <w:lang w:eastAsia="en-GB"/>
                      </w:rPr>
                      <m:t xml:space="preserve">, </m:t>
                    </m:r>
                    <m:r>
                      <m:rPr>
                        <m:sty m:val="bi"/>
                      </m:rPr>
                      <w:rPr>
                        <w:rFonts w:ascii="Cambria Math" w:eastAsiaTheme="minorEastAsia" w:hAnsi="Cambria Math"/>
                        <w:lang w:eastAsia="en-GB"/>
                      </w:rPr>
                      <m:t>k</m:t>
                    </m:r>
                  </m:sub>
                </m:sSub>
                <m:r>
                  <m:rPr>
                    <m:sty m:val="bi"/>
                  </m:rPr>
                  <w:rPr>
                    <w:rFonts w:ascii="Cambria Math" w:eastAsiaTheme="minorEastAsia" w:hAnsi="Cambria Math"/>
                    <w:lang w:eastAsia="en-GB"/>
                  </w:rPr>
                  <m:t>=</m:t>
                </m:r>
                <m:r>
                  <m:rPr>
                    <m:sty m:val="bi"/>
                  </m:rPr>
                  <w:rPr>
                    <w:rFonts w:ascii="Cambria Math" w:eastAsiaTheme="minorEastAsia" w:hAnsi="Cambria Math"/>
                    <w:lang w:eastAsia="en-GB"/>
                  </w:rPr>
                  <m:t>k</m:t>
                </m:r>
                <m:r>
                  <m:rPr>
                    <m:sty m:val="bi"/>
                  </m:rPr>
                  <w:rPr>
                    <w:rFonts w:ascii="Cambria Math" w:eastAsiaTheme="minorEastAsia" w:hAnsi="Cambria Math"/>
                    <w:lang w:eastAsia="en-GB"/>
                  </w:rPr>
                  <m:t>*</m:t>
                </m:r>
                <m:r>
                  <m:rPr>
                    <m:sty m:val="bi"/>
                  </m:rPr>
                  <w:rPr>
                    <w:rFonts w:ascii="Cambria Math" w:eastAsiaTheme="minorEastAsia" w:hAnsi="Cambria Math"/>
                    <w:lang w:eastAsia="en-GB"/>
                  </w:rPr>
                  <m:t>floor</m:t>
                </m:r>
                <m:r>
                  <m:rPr>
                    <m:sty m:val="bi"/>
                  </m:rPr>
                  <w:rPr>
                    <w:rFonts w:ascii="Cambria Math" w:eastAsiaTheme="minorEastAsia" w:hAnsi="Cambria Math"/>
                    <w:lang w:eastAsia="en-GB"/>
                  </w:rPr>
                  <m:t xml:space="preserve">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m:t>
                </m:r>
                <m:r>
                  <m:rPr>
                    <m:sty m:val="b"/>
                  </m:rPr>
                  <w:rPr>
                    <w:rFonts w:ascii="Cambria Math" w:hAnsi="Cambria Math"/>
                  </w:rPr>
                  <m:t>where</m:t>
                </m:r>
                <m:r>
                  <m:rPr>
                    <m:sty m:val="b"/>
                  </m:rPr>
                  <w:rPr>
                    <w:rFonts w:ascii="Cambria Math" w:hAnsi="Cambria Math"/>
                  </w:rPr>
                  <m:t xml:space="preserve"> </m:t>
                </m:r>
                <m:r>
                  <m:rPr>
                    <m:sty m:val="bi"/>
                  </m:rPr>
                  <w:rPr>
                    <w:rFonts w:ascii="Cambria Math" w:hAnsi="Cambria Math"/>
                  </w:rPr>
                  <m:t>k</m:t>
                </m:r>
                <m:r>
                  <m:rPr>
                    <m:sty m:val="b"/>
                  </m:rPr>
                  <w:rPr>
                    <w:rFonts w:ascii="Cambria Math" w:hAnsi="Cambria Math"/>
                  </w:rPr>
                  <m:t>=</m:t>
                </m:r>
                <m:r>
                  <m:rPr>
                    <m:sty m:val="b"/>
                  </m:rPr>
                  <w:rPr>
                    <w:rFonts w:ascii="Cambria Math" w:hAnsi="Cambria Math"/>
                  </w:rPr>
                  <m:t>0</m:t>
                </m:r>
                <m:r>
                  <m:rPr>
                    <m:sty m:val="b"/>
                  </m:rPr>
                  <w:rPr>
                    <w:rFonts w:ascii="Cambria Math" w:hAnsi="Cambria Math"/>
                  </w:rPr>
                  <m:t xml:space="preserve">,…, </m:t>
                </m:r>
                <m:r>
                  <m:rPr>
                    <m:sty m:val="bi"/>
                  </m:rPr>
                  <w:rPr>
                    <w:rFonts w:ascii="Cambria Math" w:eastAsiaTheme="minorEastAsia" w:hAnsi="Cambria Math"/>
                    <w:lang w:eastAsia="en-GB"/>
                  </w:rPr>
                  <m:t>P</m:t>
                </m:r>
                <m:r>
                  <m:rPr>
                    <m:sty m:val="bi"/>
                  </m:rPr>
                  <w:rPr>
                    <w:rFonts w:ascii="Cambria Math" w:eastAsiaTheme="minorEastAsia" w:hAnsi="Cambria Math"/>
                    <w:lang w:eastAsia="en-GB"/>
                  </w:rPr>
                  <m:t>-</m:t>
                </m:r>
                <m:r>
                  <m:rPr>
                    <m:sty m:val="bi"/>
                  </m:rPr>
                  <w:rPr>
                    <w:rFonts w:ascii="Cambria Math" w:eastAsiaTheme="minorEastAsia" w:hAnsi="Cambria Math"/>
                    <w:lang w:eastAsia="en-GB"/>
                  </w:rPr>
                  <m:t>1</m:t>
                </m:r>
              </m:oMath>
            </m:oMathPara>
          </w:p>
        </w:tc>
      </w:tr>
    </w:tbl>
    <w:p w14:paraId="4BBB564E" w14:textId="77777777" w:rsidR="00A56FAD" w:rsidRDefault="00A56FAD">
      <w:pPr>
        <w:pStyle w:val="00BodyText"/>
        <w:ind w:left="200"/>
        <w:jc w:val="both"/>
        <w:rPr>
          <w:rFonts w:ascii="Times New Roman" w:hAnsi="Times New Roman"/>
          <w:sz w:val="20"/>
          <w:lang w:val="en-GB" w:eastAsia="zh-CN"/>
        </w:rPr>
      </w:pPr>
    </w:p>
    <w:bookmarkEnd w:id="1"/>
    <w:p w14:paraId="6CEAD463"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w:t>
      </w:r>
      <w:r>
        <w:rPr>
          <w:rFonts w:ascii="Times New Roman" w:eastAsia="宋体" w:hAnsi="Times New Roman" w:hint="eastAsia"/>
          <w:sz w:val="36"/>
          <w:szCs w:val="20"/>
          <w:lang w:eastAsia="zh-CN"/>
        </w:rPr>
        <w:t>operation for connected mode</w:t>
      </w:r>
    </w:p>
    <w:p w14:paraId="07E2C2F1"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CSI/L1-RSRP report and measurement  </w:t>
      </w:r>
      <w:r>
        <w:rPr>
          <w:rFonts w:ascii="Times New Roman" w:eastAsia="宋体" w:hAnsi="Times New Roman"/>
          <w:sz w:val="32"/>
          <w:szCs w:val="20"/>
          <w:lang w:val="en-GB" w:eastAsia="zh-CN"/>
        </w:rPr>
        <w:t xml:space="preserve"> </w:t>
      </w:r>
    </w:p>
    <w:p w14:paraId="215D5D76" w14:textId="77777777" w:rsidR="00A56FAD" w:rsidRDefault="00C758DF">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afffc"/>
        <w:tblW w:w="0" w:type="auto"/>
        <w:tblInd w:w="131" w:type="dxa"/>
        <w:tblLook w:val="04A0" w:firstRow="1" w:lastRow="0" w:firstColumn="1" w:lastColumn="0" w:noHBand="0" w:noVBand="1"/>
      </w:tblPr>
      <w:tblGrid>
        <w:gridCol w:w="8929"/>
      </w:tblGrid>
      <w:tr w:rsidR="00A56FAD" w14:paraId="48C7BD87" w14:textId="77777777">
        <w:tc>
          <w:tcPr>
            <w:tcW w:w="9155" w:type="dxa"/>
          </w:tcPr>
          <w:p w14:paraId="15D73D67"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r>
              <w:rPr>
                <w:rFonts w:ascii="Times New Roman" w:eastAsia="宋体" w:hAnsi="Times New Roman" w:hint="eastAsia"/>
                <w:b/>
                <w:bCs/>
                <w:szCs w:val="20"/>
                <w:lang w:bidi="ar"/>
              </w:rPr>
              <w:t>@RAN1#119 meeting</w:t>
            </w:r>
          </w:p>
          <w:p w14:paraId="7D5B6178" w14:textId="77777777" w:rsidR="00A56FAD" w:rsidRDefault="00C758DF">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35B73C9E"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519D5556"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BDF9937"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6C0585B4" w14:textId="77777777" w:rsidR="00A56FAD" w:rsidRDefault="00C758DF">
            <w:pPr>
              <w:pStyle w:val="af9"/>
              <w:numPr>
                <w:ilvl w:val="0"/>
                <w:numId w:val="27"/>
              </w:numPr>
              <w:overflowPunct w:val="0"/>
              <w:adjustRightInd w:val="0"/>
              <w:snapToGrid w:val="0"/>
              <w:spacing w:after="0"/>
              <w:rPr>
                <w:b/>
                <w:bCs/>
                <w:szCs w:val="20"/>
              </w:rPr>
            </w:pPr>
            <w:r>
              <w:rPr>
                <w:rFonts w:hint="eastAsia"/>
                <w:b/>
                <w:bCs/>
                <w:szCs w:val="20"/>
              </w:rPr>
              <w:t>If the parameter is configured:</w:t>
            </w:r>
          </w:p>
          <w:p w14:paraId="2AE74978" w14:textId="77777777" w:rsidR="00A56FAD" w:rsidRDefault="00C758DF">
            <w:pPr>
              <w:pStyle w:val="af9"/>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r>
              <w:rPr>
                <w:rFonts w:hint="eastAsia"/>
                <w:b/>
                <w:bCs/>
                <w:i/>
                <w:iCs/>
                <w:szCs w:val="20"/>
              </w:rPr>
              <w:t>drx-onDurationTimer</w:t>
            </w:r>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05FA5CD6" w14:textId="77777777" w:rsidR="00A56FAD" w:rsidRDefault="00C758DF">
            <w:pPr>
              <w:pStyle w:val="af9"/>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70C821DB" w14:textId="77777777" w:rsidR="00A56FAD" w:rsidRDefault="00C758DF">
            <w:pPr>
              <w:pStyle w:val="af9"/>
              <w:numPr>
                <w:ilvl w:val="0"/>
                <w:numId w:val="27"/>
              </w:numPr>
              <w:overflowPunct w:val="0"/>
              <w:adjustRightInd w:val="0"/>
              <w:snapToGrid w:val="0"/>
              <w:spacing w:after="0"/>
              <w:rPr>
                <w:rFonts w:eastAsia="等线"/>
                <w:b/>
                <w:bCs/>
                <w:iCs/>
                <w:szCs w:val="20"/>
              </w:rPr>
            </w:pPr>
            <w:r>
              <w:rPr>
                <w:rFonts w:hint="eastAsia"/>
                <w:szCs w:val="20"/>
              </w:rPr>
              <w:t>FFS: Whether RAN1 spec impact is required.</w:t>
            </w:r>
          </w:p>
        </w:tc>
      </w:tr>
    </w:tbl>
    <w:p w14:paraId="31BEBE55" w14:textId="77777777" w:rsidR="00A56FAD" w:rsidRDefault="00A56FAD">
      <w:pPr>
        <w:rPr>
          <w:rFonts w:ascii="Times New Roman" w:hAnsi="Times New Roman"/>
          <w:lang w:val="en-GB" w:eastAsia="zh-CN"/>
        </w:rPr>
      </w:pPr>
    </w:p>
    <w:p w14:paraId="7D9897FE" w14:textId="77777777" w:rsidR="00A56FAD" w:rsidRDefault="00C758DF">
      <w:pPr>
        <w:adjustRightInd w:val="0"/>
        <w:snapToGrid w:val="0"/>
        <w:spacing w:afterLines="50" w:after="120"/>
        <w:rPr>
          <w:rFonts w:ascii="Times New Roman" w:eastAsia="宋体" w:hAnsi="Times New Roman"/>
          <w:b/>
          <w:bCs/>
          <w:szCs w:val="20"/>
          <w:lang w:eastAsia="zh-CN"/>
        </w:rPr>
      </w:pPr>
      <w:r>
        <w:rPr>
          <w:rFonts w:ascii="Times New Roman" w:eastAsia="宋体" w:hAnsi="Times New Roman"/>
          <w:b/>
          <w:bCs/>
          <w:szCs w:val="20"/>
          <w:lang w:eastAsia="zh-CN"/>
        </w:rPr>
        <w:t xml:space="preserve">For </w:t>
      </w:r>
      <w:r>
        <w:rPr>
          <w:rFonts w:ascii="Times New Roman" w:eastAsia="宋体" w:hAnsi="Times New Roman" w:hint="eastAsia"/>
          <w:b/>
          <w:bCs/>
          <w:szCs w:val="20"/>
          <w:lang w:eastAsia="zh-CN"/>
        </w:rPr>
        <w:t>LP-</w:t>
      </w:r>
      <w:r>
        <w:rPr>
          <w:rFonts w:ascii="Times New Roman" w:eastAsia="宋体" w:hAnsi="Times New Roman"/>
          <w:b/>
          <w:bCs/>
          <w:szCs w:val="20"/>
          <w:lang w:eastAsia="zh-CN"/>
        </w:rPr>
        <w:t xml:space="preserve">WUS operation option 1-2, </w:t>
      </w:r>
    </w:p>
    <w:p w14:paraId="620BF8A9" w14:textId="77777777" w:rsidR="00A56FAD" w:rsidRDefault="00C758DF">
      <w:pPr>
        <w:numPr>
          <w:ilvl w:val="0"/>
          <w:numId w:val="29"/>
        </w:numPr>
        <w:adjustRightInd w:val="0"/>
        <w:snapToGrid w:val="0"/>
        <w:spacing w:afterLines="50" w:after="120"/>
        <w:rPr>
          <w:rFonts w:ascii="Times New Roman" w:eastAsia="宋体" w:hAnsi="Times New Roman"/>
          <w:szCs w:val="20"/>
          <w:lang w:eastAsia="zh-CN"/>
        </w:rPr>
      </w:pPr>
      <w:r>
        <w:rPr>
          <w:rFonts w:ascii="Times New Roman" w:eastAsia="宋体" w:hAnsi="Times New Roman"/>
          <w:szCs w:val="20"/>
          <w:lang w:eastAsia="zh-CN"/>
        </w:rPr>
        <w:lastRenderedPageBreak/>
        <w:t>[1] proposed to d</w:t>
      </w:r>
      <w:r>
        <w:rPr>
          <w:rFonts w:ascii="Times New Roman" w:eastAsia="宋体" w:hAnsi="Times New Roman"/>
          <w:szCs w:val="20"/>
          <w:lang w:val="en-GB"/>
        </w:rPr>
        <w:t>iscuss and decide whether the UE performs CSI report during new active time</w:t>
      </w:r>
      <w:r>
        <w:rPr>
          <w:rFonts w:ascii="Times New Roman" w:eastAsia="宋体" w:hAnsi="Times New Roman"/>
          <w:szCs w:val="20"/>
          <w:lang w:eastAsia="zh-CN"/>
        </w:rPr>
        <w:t>.</w:t>
      </w:r>
    </w:p>
    <w:p w14:paraId="004F624F" w14:textId="77777777" w:rsidR="00A56FAD" w:rsidRDefault="00C758DF">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 xml:space="preserve">[2] proposed to clarify the condition for the case when the UE is not indicated to wake up by LP-WUS, the periodic CSI/L1-RSRP is reported during the time given by the configured drx-onDurationTimer in DRX-Config for the case when UE is outside C-DRX active time. </w:t>
      </w:r>
    </w:p>
    <w:p w14:paraId="007B2E4B" w14:textId="77777777" w:rsidR="00A56FAD" w:rsidRDefault="00C758DF">
      <w:pPr>
        <w:numPr>
          <w:ilvl w:val="0"/>
          <w:numId w:val="30"/>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 xml:space="preserve">Condition: </w:t>
      </w:r>
      <w:r>
        <w:rPr>
          <w:rFonts w:ascii="Times New Roman" w:hAnsi="Times New Roman"/>
          <w:kern w:val="2"/>
          <w:szCs w:val="20"/>
          <w:lang w:eastAsia="zh-CN"/>
        </w:rPr>
        <w:t xml:space="preserve">when </w:t>
      </w:r>
      <w:r>
        <w:rPr>
          <w:rFonts w:ascii="Times New Roman" w:hAnsi="Times New Roman"/>
          <w:i/>
          <w:iCs/>
          <w:kern w:val="2"/>
          <w:szCs w:val="20"/>
          <w:lang w:eastAsia="zh-CN"/>
        </w:rPr>
        <w:t>WUS_PDCCHMonitoringTimer</w:t>
      </w:r>
      <w:r>
        <w:rPr>
          <w:rFonts w:ascii="Times New Roman" w:hAnsi="Times New Roman"/>
          <w:kern w:val="2"/>
          <w:szCs w:val="20"/>
          <w:lang w:eastAsia="zh-CN"/>
        </w:rPr>
        <w:t xml:space="preserve"> has not been started during the time of the previous DRX cycle, the periodic CSI/L1-RSRP is reported during the time given by the configured </w:t>
      </w:r>
      <w:r>
        <w:rPr>
          <w:rFonts w:ascii="Times New Roman" w:hAnsi="Times New Roman"/>
          <w:i/>
          <w:iCs/>
          <w:kern w:val="2"/>
          <w:szCs w:val="20"/>
          <w:lang w:eastAsia="zh-CN"/>
        </w:rPr>
        <w:t>drx-onDurationTimer</w:t>
      </w:r>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10ABB291" w14:textId="77777777" w:rsidR="00A56FAD" w:rsidRDefault="00C758DF">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宋体" w:hAnsi="Times New Roman"/>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25EE12D2" w14:textId="77777777" w:rsidR="00A56FAD" w:rsidRDefault="00A56FAD">
      <w:pPr>
        <w:adjustRightInd w:val="0"/>
        <w:snapToGrid w:val="0"/>
        <w:spacing w:afterLines="50" w:after="120"/>
        <w:jc w:val="both"/>
        <w:rPr>
          <w:rFonts w:ascii="Times New Roman" w:eastAsia="宋体" w:hAnsi="Times New Roman"/>
          <w:szCs w:val="20"/>
          <w:lang w:eastAsia="zh-CN"/>
        </w:rPr>
      </w:pPr>
    </w:p>
    <w:p w14:paraId="3954CC8B" w14:textId="77777777" w:rsidR="00A56FAD" w:rsidRDefault="00C758DF">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TP#1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15</w:t>
      </w:r>
      <w:r>
        <w:rPr>
          <w:rFonts w:ascii="Times New Roman" w:eastAsia="宋体" w:hAnsi="Times New Roman"/>
          <w:b/>
          <w:bCs/>
          <w:szCs w:val="20"/>
          <w:lang w:eastAsia="zh-CN"/>
        </w:rPr>
        <w:t>]</w:t>
      </w:r>
    </w:p>
    <w:tbl>
      <w:tblPr>
        <w:tblStyle w:val="afffc"/>
        <w:tblW w:w="0" w:type="auto"/>
        <w:tblLook w:val="04A0" w:firstRow="1" w:lastRow="0" w:firstColumn="1" w:lastColumn="0" w:noHBand="0" w:noVBand="1"/>
      </w:tblPr>
      <w:tblGrid>
        <w:gridCol w:w="9060"/>
      </w:tblGrid>
      <w:tr w:rsidR="00A56FAD" w14:paraId="5D1E4FE3" w14:textId="77777777">
        <w:tc>
          <w:tcPr>
            <w:tcW w:w="9286" w:type="dxa"/>
          </w:tcPr>
          <w:p w14:paraId="0537CA90"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 xml:space="preserve">UE CSI reporting behavior when </w:t>
            </w:r>
            <w:r>
              <w:rPr>
                <w:rFonts w:ascii="Times New Roman" w:eastAsia="宋体" w:hAnsi="Times New Roman"/>
                <w:szCs w:val="20"/>
              </w:rPr>
              <w:t xml:space="preserve">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is configured for LP-WUS option 1-2. </w:t>
            </w:r>
          </w:p>
          <w:p w14:paraId="4862B687"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r>
              <w:rPr>
                <w:rFonts w:ascii="Times New Roman" w:hAnsi="Times New Roman"/>
                <w:i/>
                <w:iCs/>
                <w:szCs w:val="20"/>
              </w:rPr>
              <w:t xml:space="preserve">lpwus_PDCCHMonitoringTimer </w:t>
            </w:r>
            <w:r>
              <w:rPr>
                <w:rFonts w:ascii="Times New Roman" w:hAnsi="Times New Roman"/>
                <w:szCs w:val="20"/>
              </w:rPr>
              <w:t xml:space="preserve">]’ to confirm that when the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is configured for LP-WUS option 1-2, </w:t>
            </w:r>
            <w:r>
              <w:rPr>
                <w:rFonts w:ascii="Times New Roman" w:hAnsi="Times New Roman"/>
                <w:i/>
                <w:iCs/>
                <w:szCs w:val="20"/>
              </w:rPr>
              <w:t xml:space="preserve">lpwus_PDCCHMonitoringTimer </w:t>
            </w:r>
            <w:r>
              <w:rPr>
                <w:rFonts w:ascii="Times New Roman" w:hAnsi="Times New Roman"/>
                <w:szCs w:val="20"/>
              </w:rPr>
              <w:t>does not impact the CSI measurement occasion determination</w:t>
            </w:r>
            <w:r>
              <w:rPr>
                <w:rFonts w:ascii="Times New Roman" w:eastAsia="宋体" w:hAnsi="Times New Roman"/>
                <w:szCs w:val="20"/>
                <w:lang w:eastAsia="zh-CN"/>
              </w:rPr>
              <w:t xml:space="preserve"> and </w:t>
            </w:r>
            <w:r>
              <w:rPr>
                <w:rFonts w:ascii="Times New Roman" w:hAnsi="Times New Roman"/>
                <w:szCs w:val="20"/>
              </w:rPr>
              <w:t>the CSI reporting behavior.</w:t>
            </w:r>
          </w:p>
          <w:p w14:paraId="0E01261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the CSI reporting behavior</w:t>
            </w:r>
            <w:r>
              <w:rPr>
                <w:rFonts w:ascii="Times New Roman" w:eastAsia="宋体" w:hAnsi="Times New Roman"/>
                <w:szCs w:val="20"/>
                <w:lang w:eastAsia="zh-CN"/>
              </w:rPr>
              <w:t xml:space="preserve"> </w:t>
            </w:r>
            <w:r>
              <w:rPr>
                <w:rFonts w:ascii="Times New Roman" w:hAnsi="Times New Roman"/>
                <w:szCs w:val="20"/>
              </w:rPr>
              <w:t xml:space="preserve">when </w:t>
            </w:r>
            <w:r>
              <w:rPr>
                <w:rFonts w:ascii="Times New Roman" w:eastAsia="宋体" w:hAnsi="Times New Roman"/>
                <w:szCs w:val="20"/>
              </w:rPr>
              <w:t xml:space="preserve">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is configured for LP-WUS option 1-2.</w:t>
            </w:r>
          </w:p>
        </w:tc>
      </w:tr>
      <w:tr w:rsidR="00A56FAD" w14:paraId="651CA802" w14:textId="77777777">
        <w:tc>
          <w:tcPr>
            <w:tcW w:w="9286" w:type="dxa"/>
          </w:tcPr>
          <w:p w14:paraId="6EEB9F03" w14:textId="77777777" w:rsidR="00A56FAD" w:rsidRDefault="00A56FAD">
            <w:pPr>
              <w:autoSpaceDE w:val="0"/>
              <w:autoSpaceDN w:val="0"/>
              <w:spacing w:afterLines="50" w:after="120"/>
              <w:jc w:val="both"/>
              <w:rPr>
                <w:rFonts w:ascii="Times New Roman" w:hAnsi="Times New Roman"/>
                <w:color w:val="FF0000"/>
                <w:szCs w:val="20"/>
              </w:rPr>
            </w:pPr>
          </w:p>
          <w:p w14:paraId="60403757"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Text proposal for TS38.214-j00 clause 5.1.6.1--------------------------------</w:t>
            </w:r>
          </w:p>
          <w:p w14:paraId="1A97EB2F"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eastAsia="宋体" w:hAnsi="Times New Roman"/>
                <w:color w:val="000000"/>
              </w:rPr>
              <w:t>5.1.6.1</w:t>
            </w:r>
            <w:r>
              <w:rPr>
                <w:rFonts w:ascii="Times New Roman" w:eastAsia="宋体" w:hAnsi="Times New Roman"/>
                <w:color w:val="000000"/>
              </w:rPr>
              <w:tab/>
              <w:t>CSI-RS reception procedure</w:t>
            </w:r>
          </w:p>
          <w:p w14:paraId="5126371A"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21CAFCB" w14:textId="77777777" w:rsidR="00A56FAD" w:rsidRDefault="00C758DF">
            <w:pPr>
              <w:spacing w:after="180"/>
              <w:rPr>
                <w:rFonts w:ascii="Times New Roman" w:eastAsia="MS Mincho" w:hAnsi="Times New Roman"/>
                <w:color w:val="000000"/>
                <w:szCs w:val="20"/>
                <w:lang w:val="en-GB"/>
              </w:rPr>
            </w:pPr>
            <w:r>
              <w:rPr>
                <w:rFonts w:ascii="Times New Roman" w:eastAsia="MS Mincho" w:hAnsi="Times New Roman"/>
                <w:color w:val="000000"/>
                <w:szCs w:val="20"/>
                <w:lang w:val="en-GB"/>
              </w:rPr>
              <w:t xml:space="preserve">If the UE is configured with DRX and, </w:t>
            </w:r>
          </w:p>
          <w:p w14:paraId="6190E64C"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to report CSI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iCs/>
                <w:szCs w:val="20"/>
              </w:rPr>
              <w:t>reportQuantity</w:t>
            </w:r>
            <w:r>
              <w:rPr>
                <w:rFonts w:ascii="Times New Roman" w:eastAsia="宋体" w:hAnsi="Times New Roman"/>
                <w:szCs w:val="20"/>
              </w:rPr>
              <w:t xml:space="preserve"> set to quantities other than 'cri-RSRP', </w:t>
            </w:r>
            <w:r>
              <w:rPr>
                <w:rFonts w:ascii="Times New Roman" w:eastAsia="宋体" w:hAnsi="Times New Roman"/>
                <w:iCs/>
                <w:szCs w:val="20"/>
              </w:rPr>
              <w:t>'cri-RSRP-Index',</w:t>
            </w:r>
            <w:r>
              <w:rPr>
                <w:rFonts w:ascii="Times New Roman" w:eastAsia="宋体" w:hAnsi="Times New Roman"/>
                <w:szCs w:val="20"/>
              </w:rPr>
              <w:t xml:space="preserve"> 'ssb-Index-RSRP' and </w:t>
            </w:r>
            <w:r>
              <w:rPr>
                <w:rFonts w:ascii="Times New Roman" w:eastAsia="宋体" w:hAnsi="Times New Roman"/>
                <w:iCs/>
                <w:szCs w:val="20"/>
              </w:rPr>
              <w:t xml:space="preserve">'ssb-Index-RSRP-Index' </w:t>
            </w:r>
            <w:r>
              <w:rPr>
                <w:rFonts w:ascii="Times New Roman" w:eastAsia="宋体" w:hAnsi="Times New Roman"/>
                <w:szCs w:val="20"/>
              </w:rPr>
              <w:t xml:space="preserve">when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r>
              <w:rPr>
                <w:rFonts w:ascii="Times New Roman" w:eastAsia="宋体" w:hAnsi="Times New Roman"/>
                <w:i/>
                <w:iCs/>
                <w:strike/>
                <w:color w:val="FF0000"/>
                <w:szCs w:val="20"/>
                <w:lang w:val="en-GB"/>
              </w:rPr>
              <w:t>lpwus_PDCCHMonitoringTimer</w:t>
            </w:r>
            <w:r>
              <w:rPr>
                <w:rFonts w:ascii="Times New Roman" w:eastAsia="宋体" w:hAnsi="Times New Roman"/>
                <w:strike/>
                <w:color w:val="FF0000"/>
                <w:szCs w:val="20"/>
                <w:lang w:val="en-GB"/>
              </w:rPr>
              <w:t xml:space="preserve"> in [XYZxxx]]</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0EDFCC80" w14:textId="77777777" w:rsidR="00A56FAD" w:rsidRDefault="00C758DF">
            <w:pPr>
              <w:autoSpaceDE w:val="0"/>
              <w:autoSpaceDN w:val="0"/>
              <w:spacing w:afterLines="50" w:after="120"/>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or </w:t>
            </w:r>
            <w:r>
              <w:rPr>
                <w:rFonts w:ascii="Times New Roman" w:eastAsia="宋体" w:hAnsi="Times New Roman"/>
                <w:i/>
                <w:iCs/>
                <w:szCs w:val="20"/>
              </w:rPr>
              <w:t>lpwus-TransmitPeriodicL1-RSRP</w:t>
            </w:r>
            <w:r>
              <w:rPr>
                <w:rFonts w:ascii="Times New Roman" w:eastAsia="宋体" w:hAnsi="Times New Roman"/>
                <w:szCs w:val="20"/>
              </w:rPr>
              <w:t xml:space="preserve"> to report L1-RSRP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szCs w:val="20"/>
              </w:rPr>
              <w:t>reportQuantity</w:t>
            </w:r>
            <w:r>
              <w:rPr>
                <w:rFonts w:ascii="Times New Roman" w:eastAsia="宋体" w:hAnsi="Times New Roman"/>
                <w:szCs w:val="20"/>
              </w:rPr>
              <w:t xml:space="preserve"> set to 'cri-RSRP' or </w:t>
            </w:r>
            <w:r>
              <w:rPr>
                <w:rFonts w:ascii="Times New Roman" w:eastAsia="宋体" w:hAnsi="Times New Roman"/>
                <w:iCs/>
                <w:szCs w:val="20"/>
              </w:rPr>
              <w:t>'cri-RSRP-Index'</w:t>
            </w:r>
            <w:r>
              <w:rPr>
                <w:rFonts w:ascii="Times New Roman" w:eastAsia="宋体" w:hAnsi="Times New Roman"/>
                <w:szCs w:val="20"/>
              </w:rPr>
              <w:t xml:space="preserve"> when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r>
              <w:rPr>
                <w:rFonts w:ascii="Times New Roman" w:eastAsia="宋体" w:hAnsi="Times New Roman"/>
                <w:i/>
                <w:iCs/>
                <w:strike/>
                <w:color w:val="FF0000"/>
                <w:szCs w:val="20"/>
                <w:lang w:val="en-GB"/>
              </w:rPr>
              <w:t>lpwus_PDCCHMonitoringTimer</w:t>
            </w:r>
            <w:r>
              <w:rPr>
                <w:rFonts w:ascii="Times New Roman" w:eastAsia="宋体" w:hAnsi="Times New Roman"/>
                <w:strike/>
                <w:color w:val="FF0000"/>
                <w:szCs w:val="20"/>
              </w:rPr>
              <w:t xml:space="preserve"> [</w:t>
            </w:r>
            <w:r>
              <w:rPr>
                <w:rFonts w:ascii="Times New Roman" w:eastAsia="宋体" w:hAnsi="Times New Roman"/>
                <w:strike/>
                <w:color w:val="FF0000"/>
                <w:szCs w:val="20"/>
                <w:lang w:val="en-GB"/>
              </w:rPr>
              <w:t>in XYZxxx]]</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3AB50AA4" w14:textId="77777777" w:rsidR="00A56FAD" w:rsidRDefault="00C758DF">
            <w:pPr>
              <w:autoSpaceDE w:val="0"/>
              <w:autoSpaceDN w:val="0"/>
              <w:spacing w:afterLines="50" w:after="120"/>
              <w:ind w:left="568" w:hanging="284"/>
              <w:jc w:val="both"/>
              <w:rPr>
                <w:rFonts w:ascii="Times New Roman" w:eastAsia="MS Mincho"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otherwise, </w:t>
            </w:r>
            <w:r>
              <w:rPr>
                <w:rFonts w:ascii="Times New Roman" w:eastAsia="MS Mincho" w:hAnsi="Times New Roman"/>
                <w:color w:val="000000"/>
                <w:szCs w:val="20"/>
              </w:rPr>
              <w:t>the most recent CSI measurement occasion occurs in DRX active time for CSI to be reported.</w:t>
            </w:r>
          </w:p>
          <w:p w14:paraId="4E65FBA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5.1.6.1---------------------------</w:t>
            </w:r>
          </w:p>
          <w:p w14:paraId="39736FB0" w14:textId="77777777" w:rsidR="00A56FAD" w:rsidRDefault="00A56FAD">
            <w:pPr>
              <w:autoSpaceDE w:val="0"/>
              <w:autoSpaceDN w:val="0"/>
              <w:spacing w:afterLines="50" w:after="120"/>
              <w:jc w:val="both"/>
              <w:rPr>
                <w:rFonts w:ascii="Times New Roman" w:hAnsi="Times New Roman"/>
                <w:color w:val="FF0000"/>
                <w:szCs w:val="20"/>
              </w:rPr>
            </w:pPr>
          </w:p>
          <w:p w14:paraId="1C9073C1"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xml:space="preserve">------------------------------------------ </w:t>
            </w:r>
            <w:r>
              <w:rPr>
                <w:rFonts w:ascii="Times New Roman" w:eastAsia="宋体" w:hAnsi="Times New Roman"/>
                <w:color w:val="FF0000"/>
                <w:szCs w:val="20"/>
                <w:lang w:eastAsia="zh-CN"/>
              </w:rPr>
              <w:t xml:space="preserve"> </w:t>
            </w:r>
            <w:r>
              <w:rPr>
                <w:rFonts w:ascii="Times New Roman" w:hAnsi="Times New Roman"/>
                <w:color w:val="FF0000"/>
                <w:szCs w:val="20"/>
              </w:rPr>
              <w:t>Text proposal for TS38.214-j00 clause5.2.2.5 ------------------------------</w:t>
            </w:r>
          </w:p>
          <w:p w14:paraId="6CB56B28" w14:textId="77777777" w:rsidR="00A56FAD" w:rsidRDefault="00C758DF">
            <w:pPr>
              <w:autoSpaceDE w:val="0"/>
              <w:autoSpaceDN w:val="0"/>
              <w:spacing w:afterLines="50" w:after="120"/>
              <w:rPr>
                <w:rFonts w:ascii="Times New Roman" w:eastAsia="宋体" w:hAnsi="Times New Roman"/>
                <w:color w:val="000000"/>
              </w:rPr>
            </w:pPr>
            <w:r>
              <w:rPr>
                <w:rFonts w:ascii="Times New Roman" w:eastAsia="宋体" w:hAnsi="Times New Roman"/>
                <w:color w:val="000000"/>
              </w:rPr>
              <w:t>5.2.2.5</w:t>
            </w:r>
            <w:r>
              <w:rPr>
                <w:rFonts w:ascii="Times New Roman" w:eastAsia="宋体" w:hAnsi="Times New Roman"/>
                <w:color w:val="000000"/>
              </w:rPr>
              <w:tab/>
              <w:t>CSI reference resource definition</w:t>
            </w:r>
          </w:p>
          <w:p w14:paraId="06DCD8A4"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616FCFD6" w14:textId="77777777" w:rsidR="00A56FAD" w:rsidRDefault="00C758DF">
            <w:pPr>
              <w:spacing w:after="180"/>
              <w:rPr>
                <w:rFonts w:ascii="Times New Roman" w:eastAsia="宋体" w:hAnsi="Times New Roman"/>
                <w:color w:val="000000"/>
                <w:szCs w:val="20"/>
                <w:lang w:val="en-GB"/>
              </w:rPr>
            </w:pPr>
            <w:r>
              <w:rPr>
                <w:rFonts w:ascii="Times New Roman" w:eastAsia="宋体" w:hAnsi="Times New Roman"/>
                <w:color w:val="000000"/>
                <w:szCs w:val="20"/>
                <w:lang w:val="en-GB"/>
              </w:rPr>
              <w:lastRenderedPageBreak/>
              <w:t>When the UE is configured to monitor DCI format 2_6 or WUS,</w:t>
            </w:r>
          </w:p>
          <w:p w14:paraId="198530CB"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 </w:t>
            </w:r>
            <w:r>
              <w:rPr>
                <w:rFonts w:ascii="Times New Roman" w:eastAsia="宋体" w:hAnsi="Times New Roman"/>
                <w:i/>
                <w:iCs/>
                <w:szCs w:val="20"/>
              </w:rPr>
              <w:t>lpwus-TransmitOtherPeriodicCSI</w:t>
            </w:r>
            <w:r>
              <w:rPr>
                <w:rFonts w:ascii="Times New Roman" w:eastAsia="宋体" w:hAnsi="Times New Roman"/>
                <w:szCs w:val="20"/>
              </w:rPr>
              <w:t xml:space="preserve"> to report CSI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iCs/>
                <w:szCs w:val="20"/>
              </w:rPr>
              <w:t>reportQuantity</w:t>
            </w:r>
            <w:r>
              <w:rPr>
                <w:rFonts w:ascii="Times New Roman" w:eastAsia="宋体" w:hAnsi="Times New Roman"/>
                <w:szCs w:val="20"/>
              </w:rPr>
              <w:t xml:space="preserve"> set to quantities other than 'cri-RSRP', 'ssb-Index-RSRP', 'cri-RSRP- Index', and 'ssb-Index-RSRP- Index ' when </w:t>
            </w:r>
            <w:r>
              <w:rPr>
                <w:rFonts w:ascii="Times New Roman" w:eastAsia="宋体" w:hAnsi="Times New Roman"/>
                <w:i/>
                <w:iCs/>
                <w:szCs w:val="20"/>
              </w:rPr>
              <w:t>drx-onDurationTimer</w:t>
            </w:r>
            <w:r>
              <w:rPr>
                <w:rFonts w:ascii="Times New Roman" w:eastAsia="宋体" w:hAnsi="Times New Roman"/>
                <w:strike/>
                <w:color w:val="FF0000"/>
                <w:szCs w:val="20"/>
              </w:rPr>
              <w:t xml:space="preserve"> [or </w:t>
            </w:r>
            <w:r>
              <w:rPr>
                <w:rFonts w:ascii="Times New Roman" w:eastAsia="宋体" w:hAnsi="Times New Roman"/>
                <w:i/>
                <w:iCs/>
                <w:strike/>
                <w:color w:val="FF0000"/>
                <w:szCs w:val="20"/>
              </w:rPr>
              <w:t>lpwus_PDCCHMonitoringTimer]</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the UE shall report CSI </w:t>
            </w:r>
            <w:r>
              <w:rPr>
                <w:rFonts w:ascii="Times New Roman" w:eastAsia="宋体" w:hAnsi="Times New Roman"/>
                <w:color w:val="000000"/>
                <w:szCs w:val="20"/>
              </w:rPr>
              <w:t xml:space="preserve">with the </w:t>
            </w:r>
            <w:r>
              <w:rPr>
                <w:rFonts w:ascii="Times New Roman" w:eastAsia="宋体" w:hAnsi="Times New Roman"/>
                <w:i/>
                <w:iCs/>
                <w:color w:val="000000"/>
                <w:szCs w:val="20"/>
              </w:rPr>
              <w:t xml:space="preserve">reportQuantity </w:t>
            </w:r>
            <w:r>
              <w:rPr>
                <w:rFonts w:ascii="Times New Roman" w:eastAsia="宋体" w:hAnsi="Times New Roman"/>
                <w:color w:val="000000"/>
                <w:szCs w:val="20"/>
              </w:rPr>
              <w:t xml:space="preserve">not set to ‘ssb-Index-SINR’ or ‘ssb-Index-SINR-Index’ </w:t>
            </w:r>
            <w:r>
              <w:rPr>
                <w:rFonts w:ascii="Times New Roman" w:eastAsia="宋体" w:hAnsi="Times New Roman"/>
                <w:szCs w:val="20"/>
              </w:rPr>
              <w:t xml:space="preserve">during the time duration indicated by </w:t>
            </w:r>
            <w:r>
              <w:rPr>
                <w:rFonts w:ascii="Times New Roman" w:eastAsia="宋体" w:hAnsi="Times New Roman"/>
                <w:i/>
                <w:iCs/>
                <w:szCs w:val="20"/>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iCs/>
                <w:szCs w:val="20"/>
              </w:rPr>
              <w:t xml:space="preserve"> also outside active time according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during the time duration indicated by </w:t>
            </w:r>
            <w:r>
              <w:rPr>
                <w:rFonts w:ascii="Times New Roman" w:eastAsia="宋体" w:hAnsi="Times New Roman"/>
                <w:i/>
                <w:iCs/>
                <w:color w:val="000000"/>
                <w:szCs w:val="20"/>
                <w:lang w:val="en-GB"/>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w:t>
            </w:r>
            <w:r>
              <w:rPr>
                <w:rFonts w:ascii="Times New Roman" w:eastAsia="宋体" w:hAnsi="Times New Roman"/>
                <w:szCs w:val="20"/>
                <w:u w:val="single"/>
              </w:rPr>
              <w:t xml:space="preserve"> </w:t>
            </w:r>
            <w:r>
              <w:rPr>
                <w:rFonts w:ascii="Times New Roman" w:eastAsia="宋体" w:hAnsi="Times New Roman"/>
                <w:szCs w:val="20"/>
              </w:rPr>
              <w:t>no later than CSI reference resource and drops the report otherwise;</w:t>
            </w:r>
          </w:p>
          <w:p w14:paraId="25AD8C60"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with a CSI report configuration containing a list of sub-configurations provided by </w:t>
            </w:r>
            <w:r>
              <w:rPr>
                <w:rFonts w:ascii="Times New Roman" w:eastAsia="宋体" w:hAnsi="Times New Roman"/>
                <w:i/>
                <w:iCs/>
                <w:szCs w:val="20"/>
              </w:rPr>
              <w:t>csi-ReportSubConfigToAddModList</w:t>
            </w:r>
            <w:r>
              <w:rPr>
                <w:rFonts w:ascii="Times New Roman" w:eastAsia="宋体" w:hAnsi="Times New Roman"/>
                <w:szCs w:val="20"/>
              </w:rPr>
              <w:t xml:space="preserve">, and if the UE configured by higher layer parameter </w:t>
            </w:r>
            <w:r>
              <w:rPr>
                <w:rFonts w:ascii="Times New Roman" w:eastAsia="宋体" w:hAnsi="Times New Roman"/>
                <w:i/>
                <w:iCs/>
                <w:szCs w:val="20"/>
              </w:rPr>
              <w:t>ps-TransmitOtherPeriodicCSI</w:t>
            </w:r>
            <w:r>
              <w:rPr>
                <w:rFonts w:ascii="Times New Roman" w:eastAsia="宋体" w:hAnsi="Times New Roman"/>
                <w:szCs w:val="20"/>
              </w:rPr>
              <w:t xml:space="preserve"> </w:t>
            </w:r>
            <w:r>
              <w:rPr>
                <w:rFonts w:ascii="Times New Roman" w:eastAsia="宋体" w:hAnsi="Times New Roman"/>
                <w:color w:val="000000"/>
                <w:szCs w:val="20"/>
              </w:rPr>
              <w:t xml:space="preserve">or </w:t>
            </w:r>
            <w:r>
              <w:rPr>
                <w:rFonts w:ascii="Times New Roman" w:eastAsia="宋体" w:hAnsi="Times New Roman"/>
                <w:i/>
                <w:iCs/>
                <w:szCs w:val="20"/>
              </w:rPr>
              <w:t>lpwus-TransmitOtherPeriodicCSI</w:t>
            </w:r>
            <w:r>
              <w:rPr>
                <w:rFonts w:ascii="Times New Roman" w:eastAsia="宋体" w:hAnsi="Times New Roman"/>
                <w:szCs w:val="20"/>
              </w:rPr>
              <w:t xml:space="preserve"> to report CSI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szCs w:val="20"/>
              </w:rPr>
              <w:t>reportQuantity</w:t>
            </w:r>
            <w:r>
              <w:rPr>
                <w:rFonts w:ascii="Times New Roman" w:eastAsia="宋体" w:hAnsi="Times New Roman"/>
                <w:szCs w:val="20"/>
              </w:rPr>
              <w:t xml:space="preserve"> set to quantities other than 'cri-RSRP', 'ssb-Index-RSRP', 'cri-RSRP- Index', and 'ssb-Index-RSRP- Index' when </w:t>
            </w:r>
            <w:r>
              <w:rPr>
                <w:rFonts w:ascii="Times New Roman" w:eastAsia="宋体" w:hAnsi="Times New Roman"/>
                <w:i/>
                <w:iCs/>
                <w:szCs w:val="20"/>
              </w:rPr>
              <w:t>drx-onDurationTimer</w:t>
            </w:r>
            <w:r>
              <w:rPr>
                <w:rFonts w:ascii="Times New Roman" w:eastAsia="宋体" w:hAnsi="Times New Roman"/>
                <w:szCs w:val="20"/>
              </w:rPr>
              <w:t xml:space="preserve"> </w:t>
            </w:r>
            <w:r>
              <w:rPr>
                <w:rFonts w:ascii="Times New Roman" w:eastAsia="宋体" w:hAnsi="Times New Roman"/>
                <w:i/>
                <w:iCs/>
                <w:strike/>
                <w:color w:val="FF0000"/>
                <w:szCs w:val="20"/>
              </w:rPr>
              <w:t>[</w:t>
            </w:r>
            <w:r>
              <w:rPr>
                <w:rFonts w:ascii="Times New Roman" w:eastAsia="宋体" w:hAnsi="Times New Roman"/>
                <w:strike/>
                <w:color w:val="FF0000"/>
                <w:szCs w:val="20"/>
              </w:rPr>
              <w:t>or</w:t>
            </w:r>
            <w:r>
              <w:rPr>
                <w:rFonts w:ascii="Times New Roman" w:eastAsia="宋体" w:hAnsi="Times New Roman"/>
                <w:i/>
                <w:iCs/>
                <w:strike/>
                <w:color w:val="FF0000"/>
                <w:szCs w:val="20"/>
              </w:rPr>
              <w:t xml:space="preserve"> lpwus PDCCHMonitoringTimer]</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UE shall report a CSI report including one or more sub-reports only during the time duration indicated by </w:t>
            </w:r>
            <w:r>
              <w:rPr>
                <w:rFonts w:ascii="Times New Roman" w:eastAsia="宋体" w:hAnsi="Times New Roman"/>
                <w:i/>
                <w:iCs/>
                <w:szCs w:val="20"/>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iCs/>
                <w:szCs w:val="20"/>
              </w:rPr>
              <w:t xml:space="preserve"> also outside active time according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during the time duration indicated by </w:t>
            </w:r>
            <w:r>
              <w:rPr>
                <w:rFonts w:ascii="Times New Roman" w:eastAsia="宋体" w:hAnsi="Times New Roman"/>
                <w:i/>
                <w:iCs/>
                <w:color w:val="000000"/>
                <w:szCs w:val="20"/>
                <w:lang w:val="en-GB"/>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 per sub-configuration, no later than CSI reference resource and drops the report otherwise, where the sub-configuration is the configured one for P-CSI reporting;</w:t>
            </w:r>
          </w:p>
          <w:p w14:paraId="0DEF144C" w14:textId="77777777" w:rsidR="00A56FAD" w:rsidRDefault="00C758DF">
            <w:pPr>
              <w:autoSpaceDE w:val="0"/>
              <w:autoSpaceDN w:val="0"/>
              <w:spacing w:afterLines="50" w:after="120"/>
              <w:ind w:left="568" w:hanging="284"/>
              <w:jc w:val="both"/>
              <w:rPr>
                <w:rFonts w:ascii="Times New Roman" w:eastAsia="宋体"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w:t>
            </w:r>
            <w:r>
              <w:rPr>
                <w:rFonts w:ascii="Times New Roman" w:eastAsia="宋体" w:hAnsi="Times New Roman"/>
                <w:color w:val="000000"/>
                <w:szCs w:val="20"/>
              </w:rPr>
              <w:t xml:space="preserve">or </w:t>
            </w:r>
            <w:r>
              <w:rPr>
                <w:rFonts w:ascii="Times New Roman" w:eastAsia="宋体" w:hAnsi="Times New Roman"/>
                <w:i/>
                <w:iCs/>
                <w:szCs w:val="20"/>
              </w:rPr>
              <w:t>lpwus-TransmitOtherPeriodicL1-RSRP</w:t>
            </w:r>
            <w:r>
              <w:rPr>
                <w:rFonts w:ascii="Times New Roman" w:eastAsia="宋体" w:hAnsi="Times New Roman"/>
                <w:szCs w:val="20"/>
              </w:rPr>
              <w:t xml:space="preserve"> to report L1-RSRP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szCs w:val="20"/>
              </w:rPr>
              <w:t>reportQuantity</w:t>
            </w:r>
            <w:r>
              <w:rPr>
                <w:rFonts w:ascii="Times New Roman" w:eastAsia="宋体" w:hAnsi="Times New Roman"/>
                <w:szCs w:val="20"/>
              </w:rPr>
              <w:t xml:space="preserve"> set to 'cri-RSRP', 'ssb-Index-RSRP', 'cri-RSRP- Index', or 'ssb-Index-RSRP- Index' when </w:t>
            </w:r>
            <w:r>
              <w:rPr>
                <w:rFonts w:ascii="Times New Roman" w:eastAsia="宋体" w:hAnsi="Times New Roman"/>
                <w:i/>
                <w:iCs/>
                <w:szCs w:val="20"/>
              </w:rPr>
              <w:t>drx-onDurationTimer</w:t>
            </w:r>
            <w:r>
              <w:rPr>
                <w:rFonts w:ascii="Times New Roman" w:eastAsia="宋体" w:hAnsi="Times New Roman"/>
                <w:strike/>
                <w:color w:val="FF0000"/>
                <w:szCs w:val="20"/>
              </w:rPr>
              <w:t xml:space="preserve"> [or </w:t>
            </w:r>
            <w:r>
              <w:rPr>
                <w:rFonts w:ascii="Times New Roman" w:eastAsia="宋体" w:hAnsi="Times New Roman"/>
                <w:i/>
                <w:iCs/>
                <w:strike/>
                <w:color w:val="FF0000"/>
                <w:szCs w:val="20"/>
              </w:rPr>
              <w:t>lpwus_PDCCHMonitoringTimer]</w:t>
            </w:r>
            <w:r>
              <w:rPr>
                <w:rFonts w:ascii="Times New Roman" w:eastAsia="宋体" w:hAnsi="Times New Roman"/>
                <w:color w:val="000000"/>
                <w:szCs w:val="20"/>
              </w:rPr>
              <w:t xml:space="preserve"> </w:t>
            </w:r>
            <w:r>
              <w:rPr>
                <w:rFonts w:ascii="Times New Roman" w:eastAsia="宋体" w:hAnsi="Times New Roman"/>
                <w:szCs w:val="20"/>
              </w:rPr>
              <w:t xml:space="preserve">is not started, the UE shall report L1-RSRP during the time duration indicated by </w:t>
            </w:r>
            <w:r>
              <w:rPr>
                <w:rFonts w:ascii="Times New Roman" w:eastAsia="宋体" w:hAnsi="Times New Roman"/>
                <w:i/>
                <w:iCs/>
                <w:szCs w:val="20"/>
              </w:rPr>
              <w:t>drx-onDurationTimer</w:t>
            </w:r>
            <w:r>
              <w:rPr>
                <w:rFonts w:ascii="Times New Roman" w:eastAsia="宋体" w:hAnsi="Times New Roman"/>
                <w:iCs/>
                <w:szCs w:val="20"/>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w:t>
            </w:r>
            <w:r>
              <w:rPr>
                <w:rFonts w:ascii="Times New Roman" w:eastAsia="宋体" w:hAnsi="Times New Roman"/>
                <w:iCs/>
                <w:szCs w:val="20"/>
              </w:rPr>
              <w:t>also outside active time according to the procedure described in clause 5.2.1.4</w:t>
            </w:r>
            <w:r>
              <w:rPr>
                <w:rFonts w:ascii="Times New Roman" w:eastAsia="宋体" w:hAnsi="Times New Roman"/>
                <w:szCs w:val="20"/>
              </w:rPr>
              <w:t xml:space="preserve"> and when </w:t>
            </w:r>
            <w:r>
              <w:rPr>
                <w:rFonts w:ascii="Times New Roman" w:eastAsia="宋体" w:hAnsi="Times New Roman"/>
                <w:i/>
                <w:iCs/>
                <w:color w:val="000000"/>
                <w:szCs w:val="20"/>
                <w:lang w:val="en-GB"/>
              </w:rPr>
              <w:t>reportQuantity</w:t>
            </w:r>
            <w:r>
              <w:rPr>
                <w:rFonts w:ascii="Times New Roman" w:eastAsia="宋体" w:hAnsi="Times New Roman"/>
                <w:szCs w:val="20"/>
              </w:rPr>
              <w:t xml:space="preserve"> set to '</w:t>
            </w:r>
            <w:r>
              <w:rPr>
                <w:rFonts w:ascii="Times New Roman" w:eastAsia="宋体" w:hAnsi="Times New Roman"/>
                <w:i/>
                <w:iCs/>
                <w:color w:val="000000"/>
                <w:szCs w:val="20"/>
                <w:lang w:val="en-GB"/>
              </w:rPr>
              <w:t>cri-RSRP'</w:t>
            </w:r>
            <w:r>
              <w:rPr>
                <w:rFonts w:ascii="Times New Roman" w:eastAsia="宋体" w:hAnsi="Times New Roman"/>
                <w:color w:val="000000"/>
                <w:szCs w:val="20"/>
                <w:lang w:val="en-GB"/>
              </w:rPr>
              <w:t xml:space="preserve"> </w:t>
            </w:r>
            <w:r>
              <w:rPr>
                <w:rFonts w:ascii="Times New Roman" w:eastAsia="MS Mincho" w:hAnsi="Times New Roman"/>
                <w:color w:val="000000"/>
                <w:szCs w:val="20"/>
                <w:lang w:val="en-GB"/>
              </w:rPr>
              <w:t xml:space="preserve">or </w:t>
            </w:r>
            <w:r>
              <w:rPr>
                <w:rFonts w:ascii="Times New Roman" w:eastAsia="宋体" w:hAnsi="Times New Roman"/>
                <w:i/>
                <w:iCs/>
                <w:szCs w:val="20"/>
              </w:rPr>
              <w:t>'</w:t>
            </w:r>
            <w:r>
              <w:rPr>
                <w:rFonts w:ascii="Times New Roman" w:eastAsia="MS Mincho" w:hAnsi="Times New Roman"/>
                <w:i/>
                <w:iCs/>
                <w:color w:val="000000"/>
                <w:szCs w:val="20"/>
                <w:lang w:val="en-GB"/>
              </w:rPr>
              <w:t>cri-RSRP</w:t>
            </w:r>
            <w:r>
              <w:rPr>
                <w:rFonts w:ascii="Times New Roman" w:eastAsia="宋体" w:hAnsi="Times New Roman"/>
                <w:szCs w:val="20"/>
              </w:rPr>
              <w:t xml:space="preserve">- </w:t>
            </w:r>
            <w:r>
              <w:rPr>
                <w:rFonts w:ascii="Times New Roman" w:eastAsia="宋体" w:hAnsi="Times New Roman"/>
                <w:i/>
                <w:iCs/>
                <w:szCs w:val="20"/>
              </w:rPr>
              <w:t>Index</w:t>
            </w:r>
            <w:r>
              <w:rPr>
                <w:rFonts w:ascii="Times New Roman" w:eastAsia="MS Mincho" w:hAnsi="Times New Roman"/>
                <w:i/>
                <w:iCs/>
                <w:color w:val="000000"/>
                <w:szCs w:val="20"/>
                <w:lang w:val="en-GB"/>
              </w:rPr>
              <w:t xml:space="preserve">' </w:t>
            </w:r>
            <w:r>
              <w:rPr>
                <w:rFonts w:ascii="Times New Roman" w:eastAsia="宋体" w:hAnsi="Times New Roman"/>
                <w:szCs w:val="20"/>
              </w:rPr>
              <w:t xml:space="preserve">if receiving at least one CSI-RS transmission occasion for channel measurement during the time duration indicated by </w:t>
            </w:r>
            <w:r>
              <w:rPr>
                <w:rFonts w:ascii="Times New Roman" w:eastAsia="宋体" w:hAnsi="Times New Roman"/>
                <w:i/>
                <w:iCs/>
                <w:color w:val="000000"/>
                <w:szCs w:val="20"/>
                <w:lang w:val="en-GB"/>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 no later than CSI reference resource and drops the report otherwise.</w:t>
            </w:r>
          </w:p>
          <w:p w14:paraId="27EA5DC9" w14:textId="77777777" w:rsidR="00A56FAD" w:rsidRDefault="00C758DF">
            <w:pPr>
              <w:autoSpaceDE w:val="0"/>
              <w:autoSpaceDN w:val="0"/>
              <w:spacing w:afterLines="50" w:after="120"/>
              <w:jc w:val="both"/>
              <w:rPr>
                <w:rFonts w:ascii="Times New Roman" w:eastAsia="宋体" w:hAnsi="Times New Roman"/>
                <w:szCs w:val="20"/>
                <w:lang w:eastAsia="zh-CN"/>
              </w:rPr>
            </w:pPr>
            <w:r>
              <w:rPr>
                <w:rFonts w:ascii="Times New Roman" w:hAnsi="Times New Roman"/>
                <w:color w:val="FF0000"/>
                <w:szCs w:val="20"/>
              </w:rPr>
              <w:t>--------------------------------------- End of Text proposal for TS38.214 clause 5.2.2.5------------------------------</w:t>
            </w:r>
          </w:p>
        </w:tc>
      </w:tr>
    </w:tbl>
    <w:p w14:paraId="17663337" w14:textId="77777777" w:rsidR="00A56FAD" w:rsidRDefault="00A56FAD">
      <w:pPr>
        <w:adjustRightInd w:val="0"/>
        <w:snapToGrid w:val="0"/>
        <w:spacing w:afterLines="50" w:after="120"/>
        <w:jc w:val="both"/>
        <w:rPr>
          <w:rFonts w:ascii="Times New Roman" w:eastAsia="宋体" w:hAnsi="Times New Roman"/>
          <w:szCs w:val="20"/>
          <w:lang w:eastAsia="zh-CN"/>
        </w:rPr>
      </w:pPr>
    </w:p>
    <w:p w14:paraId="46C77A54" w14:textId="77777777" w:rsidR="00A56FAD" w:rsidRDefault="00A56FAD">
      <w:pPr>
        <w:jc w:val="both"/>
        <w:rPr>
          <w:rFonts w:ascii="Times New Roman" w:eastAsia="宋体" w:hAnsi="Times New Roman"/>
          <w:lang w:eastAsia="zh-CN"/>
        </w:rPr>
      </w:pPr>
    </w:p>
    <w:p w14:paraId="6DACCEF1" w14:textId="77777777" w:rsidR="00A56FAD" w:rsidRDefault="00C758DF">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TP#2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2</w:t>
      </w:r>
      <w:r>
        <w:rPr>
          <w:rFonts w:ascii="Times New Roman" w:eastAsia="宋体"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A56FAD" w14:paraId="638BC1C3" w14:textId="77777777">
        <w:tc>
          <w:tcPr>
            <w:tcW w:w="2696" w:type="dxa"/>
            <w:tcBorders>
              <w:top w:val="single" w:sz="4" w:space="0" w:color="auto"/>
              <w:left w:val="single" w:sz="4" w:space="0" w:color="auto"/>
              <w:bottom w:val="nil"/>
              <w:right w:val="nil"/>
            </w:tcBorders>
          </w:tcPr>
          <w:p w14:paraId="198BD902"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2510D31B" w14:textId="77777777" w:rsidR="00A56FAD" w:rsidRDefault="00C758DF">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117F8130"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w:t>
            </w:r>
          </w:p>
        </w:tc>
      </w:tr>
      <w:tr w:rsidR="00A56FAD" w14:paraId="3CAC34C4" w14:textId="77777777">
        <w:tc>
          <w:tcPr>
            <w:tcW w:w="2696" w:type="dxa"/>
            <w:tcBorders>
              <w:top w:val="nil"/>
              <w:left w:val="single" w:sz="4" w:space="0" w:color="auto"/>
              <w:bottom w:val="nil"/>
              <w:right w:val="nil"/>
            </w:tcBorders>
          </w:tcPr>
          <w:p w14:paraId="03953FF1" w14:textId="77777777" w:rsidR="00A56FAD" w:rsidRDefault="00A56FAD">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0FC2BBD3" w14:textId="77777777" w:rsidR="00A56FAD" w:rsidRDefault="00A56FAD">
            <w:pPr>
              <w:pStyle w:val="CRCoverPage"/>
              <w:widowControl w:val="0"/>
              <w:spacing w:after="0"/>
              <w:jc w:val="both"/>
              <w:rPr>
                <w:rFonts w:ascii="Times New Roman" w:hAnsi="Times New Roman"/>
                <w:kern w:val="2"/>
                <w:sz w:val="8"/>
                <w:szCs w:val="8"/>
              </w:rPr>
            </w:pPr>
          </w:p>
        </w:tc>
      </w:tr>
      <w:tr w:rsidR="00A56FAD" w14:paraId="7E1EF1C0" w14:textId="77777777">
        <w:tc>
          <w:tcPr>
            <w:tcW w:w="2696" w:type="dxa"/>
            <w:tcBorders>
              <w:top w:val="nil"/>
              <w:left w:val="single" w:sz="4" w:space="0" w:color="auto"/>
              <w:bottom w:val="nil"/>
              <w:right w:val="nil"/>
            </w:tcBorders>
          </w:tcPr>
          <w:p w14:paraId="35711600"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4E65CCD3"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r>
              <w:rPr>
                <w:rFonts w:ascii="Times New Roman" w:hAnsi="Times New Roman"/>
                <w:i/>
                <w:kern w:val="2"/>
                <w:sz w:val="21"/>
                <w:szCs w:val="22"/>
                <w:lang w:val="en-US" w:eastAsia="zh-CN"/>
              </w:rPr>
              <w:t>WUS_PDCCHMonitoringTimer</w:t>
            </w:r>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r>
              <w:rPr>
                <w:rFonts w:ascii="Times New Roman" w:hAnsi="Times New Roman"/>
                <w:i/>
                <w:kern w:val="2"/>
                <w:sz w:val="21"/>
                <w:szCs w:val="22"/>
                <w:lang w:val="en-US" w:eastAsia="zh-CN"/>
              </w:rPr>
              <w:t>drx-onDurationTimer</w:t>
            </w:r>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326F97CA"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 xml:space="preserve"> is configured.</w:t>
            </w:r>
          </w:p>
        </w:tc>
      </w:tr>
      <w:tr w:rsidR="00A56FAD" w14:paraId="74931FAB" w14:textId="77777777">
        <w:tc>
          <w:tcPr>
            <w:tcW w:w="2696" w:type="dxa"/>
            <w:tcBorders>
              <w:top w:val="nil"/>
              <w:left w:val="single" w:sz="4" w:space="0" w:color="auto"/>
              <w:bottom w:val="nil"/>
              <w:right w:val="nil"/>
            </w:tcBorders>
          </w:tcPr>
          <w:p w14:paraId="042D5CFF" w14:textId="77777777" w:rsidR="00A56FAD" w:rsidRDefault="00A56FAD">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5B555B0E" w14:textId="77777777" w:rsidR="00A56FAD" w:rsidRDefault="00A56FAD">
            <w:pPr>
              <w:pStyle w:val="CRCoverPage"/>
              <w:widowControl w:val="0"/>
              <w:spacing w:after="0"/>
              <w:jc w:val="both"/>
              <w:rPr>
                <w:rFonts w:ascii="Times New Roman" w:hAnsi="Times New Roman"/>
                <w:kern w:val="2"/>
                <w:sz w:val="8"/>
                <w:szCs w:val="8"/>
              </w:rPr>
            </w:pPr>
          </w:p>
        </w:tc>
      </w:tr>
      <w:tr w:rsidR="00A56FAD" w14:paraId="142522A0" w14:textId="77777777">
        <w:tc>
          <w:tcPr>
            <w:tcW w:w="2696" w:type="dxa"/>
            <w:tcBorders>
              <w:top w:val="nil"/>
              <w:left w:val="single" w:sz="4" w:space="0" w:color="auto"/>
              <w:bottom w:val="single" w:sz="4" w:space="0" w:color="auto"/>
              <w:right w:val="nil"/>
            </w:tcBorders>
          </w:tcPr>
          <w:p w14:paraId="4B32DF6D" w14:textId="77777777" w:rsidR="00A56FAD" w:rsidRDefault="00C758DF">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sz="4" w:space="0" w:color="auto"/>
              <w:right w:val="single" w:sz="4" w:space="0" w:color="auto"/>
            </w:tcBorders>
            <w:shd w:val="pct30" w:color="FFFF00" w:fill="auto"/>
          </w:tcPr>
          <w:p w14:paraId="79B23F9F" w14:textId="77777777" w:rsidR="00A56FAD" w:rsidRDefault="00C758DF">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463FAD99"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14:paraId="13F3A3B9" w14:textId="77777777" w:rsidR="00A56FAD" w:rsidRDefault="00C758DF">
            <w:pPr>
              <w:pStyle w:val="af9"/>
              <w:overflowPunct w:val="0"/>
              <w:adjustRightInd w:val="0"/>
              <w:snapToGrid w:val="0"/>
              <w:spacing w:after="0"/>
              <w:rPr>
                <w:szCs w:val="20"/>
              </w:rPr>
            </w:pPr>
            <w:r>
              <w:rPr>
                <w:rFonts w:hint="eastAsia"/>
                <w:szCs w:val="20"/>
              </w:rPr>
              <w:t xml:space="preserve">For Option 1-2, for LP-WUS CONNECTED mode operation, the periodic CSI/L1-RSRP reporting operation is same as Rel-16 DCP, that is the UE can be </w:t>
            </w:r>
            <w:r>
              <w:rPr>
                <w:rFonts w:hint="eastAsia"/>
                <w:szCs w:val="20"/>
              </w:rPr>
              <w:lastRenderedPageBreak/>
              <w:t>configured with a parameter to enable/disable periodic CSI/L1-RSRP reporting, respectively:</w:t>
            </w:r>
          </w:p>
          <w:p w14:paraId="04DC9B38"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1E3B70DD"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96586A1"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76EABF1A"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configured:</w:t>
            </w:r>
          </w:p>
          <w:p w14:paraId="26B248E0" w14:textId="77777777" w:rsidR="00A56FAD" w:rsidRDefault="00C758DF">
            <w:pPr>
              <w:pStyle w:val="af9"/>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0A279BE" w14:textId="77777777" w:rsidR="00A56FAD" w:rsidRDefault="00C758DF">
            <w:pPr>
              <w:pStyle w:val="af9"/>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afffc"/>
        <w:tblW w:w="0" w:type="auto"/>
        <w:tblInd w:w="112" w:type="dxa"/>
        <w:tblLook w:val="04A0" w:firstRow="1" w:lastRow="0" w:firstColumn="1" w:lastColumn="0" w:noHBand="0" w:noVBand="1"/>
      </w:tblPr>
      <w:tblGrid>
        <w:gridCol w:w="8948"/>
      </w:tblGrid>
      <w:tr w:rsidR="00A56FAD" w14:paraId="09E3BB9D" w14:textId="77777777">
        <w:tc>
          <w:tcPr>
            <w:tcW w:w="8948" w:type="dxa"/>
          </w:tcPr>
          <w:p w14:paraId="6FAE1B3B" w14:textId="77777777" w:rsidR="00A56FAD" w:rsidRDefault="00C758DF">
            <w:pPr>
              <w:pStyle w:val="41"/>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05578EBD"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0B0B9625"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568BC6BB"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4B53E41A"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6C62900F"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1C3D8EC1"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009A4CF9"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A878B2E"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7CF32951"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color w:val="FF0000"/>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17850A48"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65E81763"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13D629C1"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1A0C7D19" w14:textId="77777777" w:rsidR="00A56FAD" w:rsidRDefault="00A56FAD">
            <w:pPr>
              <w:adjustRightInd w:val="0"/>
              <w:jc w:val="center"/>
              <w:rPr>
                <w:rFonts w:ascii="Times New Roman" w:hAnsi="Times New Roman"/>
                <w:color w:val="FF0000"/>
              </w:rPr>
            </w:pPr>
          </w:p>
          <w:p w14:paraId="6C27F375" w14:textId="77777777" w:rsidR="00A56FAD" w:rsidRDefault="00A56FAD">
            <w:pPr>
              <w:adjustRightInd w:val="0"/>
              <w:jc w:val="center"/>
              <w:rPr>
                <w:rFonts w:ascii="Times New Roman" w:hAnsi="Times New Roman"/>
                <w:color w:val="FF0000"/>
              </w:rPr>
            </w:pPr>
          </w:p>
          <w:p w14:paraId="53B3C55E" w14:textId="77777777" w:rsidR="00A56FAD" w:rsidRDefault="00C758DF">
            <w:pPr>
              <w:pStyle w:val="41"/>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32A7765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D740DF2" w14:textId="77777777" w:rsidR="00A56FAD" w:rsidRDefault="00A56FAD">
            <w:pPr>
              <w:adjustRightInd w:val="0"/>
              <w:rPr>
                <w:rFonts w:ascii="Times New Roman" w:hAnsi="Times New Roman"/>
              </w:rPr>
            </w:pPr>
          </w:p>
          <w:p w14:paraId="4847E00B"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086AEBC1"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fc"/>
                <w:rFonts w:ascii="Times New Roman" w:hAnsi="Times New Roman" w:hint="eastAsia"/>
              </w:rPr>
              <w:t>parameter</w:t>
            </w:r>
            <w:r>
              <w:rPr>
                <w:rFonts w:hint="eastAsia"/>
                <w:color w:val="000000" w:themeColor="text1"/>
              </w:rPr>
              <w:t xml:space="preserve"> </w:t>
            </w:r>
            <w:r>
              <w:rPr>
                <w:rFonts w:hint="eastAsia"/>
                <w:i/>
                <w:iCs/>
              </w:rPr>
              <w:t>ps-TransmitOtherPeriodicCSI</w:t>
            </w:r>
            <w:r>
              <w:rPr>
                <w:rFonts w:hint="eastAsia"/>
                <w:color w:val="000000" w:themeColor="text1"/>
              </w:rPr>
              <w:t xml:space="preserve"> </w:t>
            </w:r>
            <w:r>
              <w:rPr>
                <w:rFonts w:hint="eastAsia"/>
                <w:i/>
                <w:iCs/>
              </w:rPr>
              <w:t>or</w:t>
            </w:r>
            <w:r>
              <w:rPr>
                <w:rFonts w:eastAsia="宋体" w:hint="eastAsia"/>
                <w:i/>
                <w:iCs/>
                <w:lang w:val="en-US" w:eastAsia="zh-CN"/>
              </w:rPr>
              <w:t xml:space="preserve"> </w:t>
            </w:r>
            <w:r>
              <w:rPr>
                <w:rFonts w:hint="eastAsia"/>
                <w:i/>
                <w:iCs/>
              </w:rPr>
              <w:t xml:space="preserve">lpwus-TransmitOtherPeriodicCSI </w:t>
            </w:r>
            <w:r>
              <w:rPr>
                <w:rFonts w:hint="eastAsia"/>
                <w:color w:val="000000" w:themeColor="text1"/>
              </w:rPr>
              <w:t xml:space="preserve">to report CSI with the higher layer parameter </w:t>
            </w:r>
            <w:r>
              <w:rPr>
                <w:rFonts w:hint="eastAsia"/>
                <w:i/>
                <w:color w:val="000000" w:themeColor="text1"/>
              </w:rPr>
              <w:t>reportConfigType</w:t>
            </w:r>
            <w:r>
              <w:rPr>
                <w:rFonts w:hint="eastAsia"/>
                <w:color w:val="000000" w:themeColor="text1"/>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08E2F1DB"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05650E84"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10EA9B06"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w:t>
            </w:r>
            <w:r>
              <w:rPr>
                <w:rFonts w:hint="eastAsia"/>
                <w:color w:val="000000"/>
              </w:rPr>
              <w:t>‘</w:t>
            </w:r>
            <w:r>
              <w:rPr>
                <w:rFonts w:hint="eastAsia"/>
                <w:color w:val="000000"/>
              </w:rPr>
              <w:t>ssb-Index-SINR</w:t>
            </w:r>
            <w:r>
              <w:rPr>
                <w:rFonts w:hint="eastAsia"/>
                <w:color w:val="000000"/>
              </w:rPr>
              <w:t>’</w:t>
            </w:r>
            <w:r>
              <w:rPr>
                <w:rFonts w:hint="eastAsia"/>
                <w:color w:val="000000"/>
              </w:rPr>
              <w:t xml:space="preserve"> or </w:t>
            </w:r>
            <w:r>
              <w:rPr>
                <w:rFonts w:hint="eastAsia"/>
                <w:color w:val="000000"/>
              </w:rPr>
              <w:t>‘</w:t>
            </w:r>
            <w:r>
              <w:rPr>
                <w:rFonts w:hint="eastAsia"/>
                <w:color w:val="000000"/>
              </w:rPr>
              <w:t>ssb-Index-SINR-Index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r>
              <w:rPr>
                <w:rFonts w:hint="eastAsia"/>
                <w:i/>
                <w:iCs/>
                <w:color w:val="000000" w:themeColor="text1"/>
                <w:lang w:val="en-US"/>
              </w:rPr>
              <w:t xml:space="preserve">drx-onDurationTimer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r>
              <w:rPr>
                <w:rStyle w:val="affff"/>
                <w:rFonts w:hint="eastAsia"/>
                <w:color w:val="000000" w:themeColor="text1"/>
              </w:rPr>
              <w:t xml:space="preserve">drx-onDurationTimer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1349EA15"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15A5E440"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18321CB5"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5583FABC"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4336D3DD"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296AAFC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7CE58395" w14:textId="77777777" w:rsidR="00A56FAD" w:rsidRDefault="00C758DF">
            <w:pPr>
              <w:pStyle w:val="B10"/>
              <w:spacing w:after="0"/>
              <w:ind w:leftChars="400" w:left="108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0BF5F0BB"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affff"/>
                <w:rFonts w:hint="eastAsia"/>
                <w:color w:val="000000" w:themeColor="text1"/>
              </w:rPr>
              <w:t>reportQuantity</w:t>
            </w:r>
            <w:r>
              <w:rPr>
                <w:rFonts w:hint="eastAsia"/>
              </w:rPr>
              <w:t xml:space="preserve"> set to '</w:t>
            </w:r>
            <w:r>
              <w:rPr>
                <w:rStyle w:val="affff"/>
                <w:rFonts w:hint="eastAsia"/>
                <w:color w:val="000000" w:themeColor="text1"/>
              </w:rPr>
              <w:t>cri-RSRP'</w:t>
            </w:r>
            <w:r>
              <w:rPr>
                <w:rStyle w:val="affff"/>
                <w:rFonts w:hint="eastAsia"/>
                <w:i w:val="0"/>
                <w:iCs w:val="0"/>
                <w:color w:val="000000" w:themeColor="text1"/>
              </w:rPr>
              <w:t xml:space="preserve"> </w:t>
            </w:r>
            <w:r>
              <w:rPr>
                <w:rStyle w:val="affff"/>
                <w:rFonts w:eastAsia="MS Mincho" w:hint="eastAsia"/>
                <w:i w:val="0"/>
                <w:iCs w:val="0"/>
                <w:color w:val="000000" w:themeColor="text1"/>
              </w:rPr>
              <w:t xml:space="preserve">or </w:t>
            </w:r>
            <w:r>
              <w:rPr>
                <w:rFonts w:hint="eastAsia"/>
                <w:i/>
                <w:iCs/>
              </w:rPr>
              <w:t>'</w:t>
            </w:r>
            <w:r>
              <w:rPr>
                <w:rStyle w:val="affff"/>
                <w:rFonts w:eastAsia="MS Mincho" w:hint="eastAsia"/>
                <w:color w:val="000000" w:themeColor="text1"/>
              </w:rPr>
              <w:t>cri-RSRP</w:t>
            </w:r>
            <w:r>
              <w:rPr>
                <w:rFonts w:hint="eastAsia"/>
              </w:rPr>
              <w:t xml:space="preserve">- </w:t>
            </w:r>
            <w:r>
              <w:rPr>
                <w:rFonts w:hint="eastAsia"/>
                <w:i/>
                <w:iCs/>
              </w:rPr>
              <w:t>Index</w:t>
            </w:r>
            <w:r>
              <w:rPr>
                <w:rStyle w:val="affff"/>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7520E450" w14:textId="77777777" w:rsidR="00A56FAD" w:rsidRDefault="00C758DF">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14:paraId="00A134E7" w14:textId="77777777" w:rsidR="00A56FAD" w:rsidRDefault="00A56FAD">
      <w:pPr>
        <w:adjustRightInd w:val="0"/>
        <w:snapToGrid w:val="0"/>
        <w:spacing w:afterLines="50" w:after="120"/>
        <w:jc w:val="both"/>
        <w:rPr>
          <w:rFonts w:ascii="Times New Roman" w:eastAsia="宋体" w:hAnsi="Times New Roman"/>
          <w:b/>
          <w:bCs/>
          <w:szCs w:val="20"/>
          <w:lang w:eastAsia="zh-CN"/>
        </w:rPr>
      </w:pPr>
    </w:p>
    <w:p w14:paraId="4377449B" w14:textId="77777777" w:rsidR="00A56FAD" w:rsidRDefault="00C758DF">
      <w:p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hint="eastAsia"/>
          <w:szCs w:val="20"/>
          <w:lang w:eastAsia="zh-CN"/>
        </w:rPr>
        <w:t>Before debating on the proposed TPs, it would be helpful to understand companies</w:t>
      </w:r>
      <w:r>
        <w:rPr>
          <w:rFonts w:ascii="Times New Roman" w:eastAsia="宋体" w:hAnsi="Times New Roman"/>
          <w:szCs w:val="20"/>
          <w:lang w:eastAsia="zh-CN"/>
        </w:rPr>
        <w:t>’</w:t>
      </w:r>
      <w:r>
        <w:rPr>
          <w:rFonts w:ascii="Times New Roman" w:eastAsia="宋体" w:hAnsi="Times New Roman" w:hint="eastAsia"/>
          <w:szCs w:val="20"/>
          <w:lang w:eastAsia="zh-CN"/>
        </w:rPr>
        <w:t xml:space="preserve"> opinions on the unclear aspects of the agreement.</w:t>
      </w:r>
    </w:p>
    <w:p w14:paraId="518FBB1C" w14:textId="77777777" w:rsidR="00A56FAD" w:rsidRDefault="00C758DF">
      <w:pPr>
        <w:keepNext/>
        <w:tabs>
          <w:tab w:val="left" w:pos="-5500"/>
        </w:tabs>
        <w:spacing w:before="120" w:after="60"/>
        <w:ind w:right="200"/>
        <w:jc w:val="both"/>
        <w:outlineLvl w:val="3"/>
        <w:rPr>
          <w:rFonts w:ascii="Times New Roman" w:eastAsia="微软雅黑" w:hAnsi="Times New Roman"/>
          <w:b/>
          <w:bCs/>
          <w:iCs/>
          <w:szCs w:val="20"/>
          <w:lang w:val="en-GB" w:eastAsia="zh-CN"/>
        </w:rPr>
      </w:pPr>
      <w:r>
        <w:rPr>
          <w:rFonts w:ascii="Times New Roman" w:eastAsia="微软雅黑" w:hAnsi="Times New Roman"/>
          <w:b/>
          <w:bCs/>
          <w:iCs/>
          <w:szCs w:val="20"/>
          <w:highlight w:val="yellow"/>
          <w:lang w:val="en-GB" w:eastAsia="zh-CN"/>
        </w:rPr>
        <w:t xml:space="preserve">[H][FL1]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4.1-1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 xml:space="preserve"> Which aspect do you think is not clear for the highlighted parts below and how to complement it?</w:t>
      </w:r>
    </w:p>
    <w:tbl>
      <w:tblPr>
        <w:tblStyle w:val="afffc"/>
        <w:tblW w:w="0" w:type="auto"/>
        <w:tblLook w:val="04A0" w:firstRow="1" w:lastRow="0" w:firstColumn="1" w:lastColumn="0" w:noHBand="0" w:noVBand="1"/>
      </w:tblPr>
      <w:tblGrid>
        <w:gridCol w:w="8929"/>
      </w:tblGrid>
      <w:tr w:rsidR="00A56FAD" w14:paraId="225DBCC5" w14:textId="77777777">
        <w:tc>
          <w:tcPr>
            <w:tcW w:w="8929" w:type="dxa"/>
          </w:tcPr>
          <w:p w14:paraId="120A0D72" w14:textId="77777777" w:rsidR="00A56FAD" w:rsidRDefault="00C758DF">
            <w:pPr>
              <w:adjustRightInd w:val="0"/>
              <w:snapToGrid w:val="0"/>
              <w:rPr>
                <w:rFonts w:ascii="Times New Roman" w:eastAsia="宋体" w:hAnsi="Times New Roman"/>
                <w:szCs w:val="20"/>
                <w:lang w:bidi="ar"/>
              </w:rPr>
            </w:pPr>
            <w:r>
              <w:rPr>
                <w:rFonts w:ascii="Times New Roman" w:eastAsia="Yu Mincho" w:hAnsi="Times New Roman"/>
                <w:szCs w:val="20"/>
                <w:highlight w:val="green"/>
                <w:lang w:eastAsia="ja-JP" w:bidi="ar"/>
              </w:rPr>
              <w:t>Agreement</w:t>
            </w:r>
            <w:r>
              <w:rPr>
                <w:rFonts w:ascii="Times New Roman" w:eastAsia="宋体" w:hAnsi="Times New Roman"/>
                <w:szCs w:val="20"/>
                <w:lang w:bidi="ar"/>
              </w:rPr>
              <w:t>@RAN1#119 meeting</w:t>
            </w:r>
          </w:p>
          <w:p w14:paraId="26B293F3" w14:textId="77777777" w:rsidR="00A56FAD" w:rsidRDefault="00C758DF">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BE29A55"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2F478C8A"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6E765EB"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563DD5C4" w14:textId="77777777" w:rsidR="00A56FAD" w:rsidRDefault="00C758DF">
            <w:pPr>
              <w:pStyle w:val="af9"/>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1D3EA18A" w14:textId="77777777" w:rsidR="00A56FAD" w:rsidRDefault="00C758DF">
            <w:pPr>
              <w:pStyle w:val="af9"/>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r>
              <w:rPr>
                <w:b/>
                <w:bCs/>
                <w:i/>
                <w:iCs/>
                <w:szCs w:val="20"/>
                <w:highlight w:val="cyan"/>
              </w:rPr>
              <w:t>drx-onDurationTimer</w:t>
            </w:r>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06C7DCBD" w14:textId="77777777" w:rsidR="00A56FAD" w:rsidRDefault="00C758DF">
            <w:pPr>
              <w:pStyle w:val="af9"/>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3C6BFB94" w14:textId="77777777" w:rsidR="00A56FAD" w:rsidRDefault="00C758DF">
            <w:pPr>
              <w:pStyle w:val="af9"/>
              <w:numPr>
                <w:ilvl w:val="0"/>
                <w:numId w:val="27"/>
              </w:numPr>
              <w:overflowPunct w:val="0"/>
              <w:adjustRightInd w:val="0"/>
              <w:snapToGrid w:val="0"/>
              <w:spacing w:after="0"/>
              <w:rPr>
                <w:rFonts w:eastAsia="等线"/>
                <w:iCs/>
                <w:szCs w:val="20"/>
              </w:rPr>
            </w:pPr>
            <w:r>
              <w:rPr>
                <w:rFonts w:hint="eastAsia"/>
                <w:szCs w:val="20"/>
              </w:rPr>
              <w:t>FFS: Whether RAN1 spec impact is required.</w:t>
            </w:r>
          </w:p>
          <w:p w14:paraId="159F2A18" w14:textId="77777777" w:rsidR="00A56FAD" w:rsidRDefault="00A56FAD">
            <w:pPr>
              <w:pStyle w:val="af9"/>
              <w:overflowPunct w:val="0"/>
              <w:adjustRightInd w:val="0"/>
              <w:snapToGrid w:val="0"/>
              <w:spacing w:after="0"/>
              <w:ind w:left="360"/>
              <w:rPr>
                <w:iCs/>
                <w:szCs w:val="20"/>
              </w:rPr>
            </w:pPr>
          </w:p>
          <w:p w14:paraId="161E9F95" w14:textId="77777777" w:rsidR="00A56FAD" w:rsidRDefault="00C758DF">
            <w:pPr>
              <w:pStyle w:val="af9"/>
              <w:overflowPunct w:val="0"/>
              <w:adjustRightInd w:val="0"/>
              <w:snapToGrid w:val="0"/>
              <w:spacing w:after="0"/>
              <w:rPr>
                <w:rFonts w:eastAsia="等线"/>
                <w:iCs/>
                <w:szCs w:val="20"/>
              </w:rPr>
            </w:pPr>
            <w:r>
              <w:rPr>
                <w:rFonts w:eastAsia="Yu Mincho"/>
                <w:szCs w:val="20"/>
                <w:highlight w:val="green"/>
                <w:lang w:eastAsia="ja-JP" w:bidi="ar"/>
              </w:rPr>
              <w:t>Agreement</w:t>
            </w:r>
            <w:r>
              <w:rPr>
                <w:rFonts w:eastAsia="宋体"/>
                <w:szCs w:val="20"/>
                <w:lang w:bidi="ar"/>
              </w:rPr>
              <w:t>@RAN1#118bis meeting</w:t>
            </w:r>
          </w:p>
          <w:p w14:paraId="2FDCC7D5" w14:textId="77777777" w:rsidR="00A56FAD" w:rsidRDefault="00C758DF">
            <w:pPr>
              <w:pStyle w:val="af9"/>
              <w:overflowPunct w:val="0"/>
              <w:adjustRightInd w:val="0"/>
              <w:snapToGrid w:val="0"/>
              <w:spacing w:after="0"/>
              <w:ind w:left="360"/>
              <w:rPr>
                <w:rFonts w:eastAsia="等线"/>
                <w:iCs/>
                <w:szCs w:val="20"/>
              </w:rPr>
            </w:pPr>
            <w:r>
              <w:rPr>
                <w:rFonts w:eastAsia="等线"/>
                <w:iCs/>
                <w:szCs w:val="20"/>
              </w:rPr>
              <w:t xml:space="preserve">For </w:t>
            </w:r>
            <w:r>
              <w:rPr>
                <w:rFonts w:eastAsia="等线" w:hint="eastAsia"/>
                <w:b/>
                <w:bCs/>
                <w:iCs/>
                <w:szCs w:val="20"/>
              </w:rPr>
              <w:t>O</w:t>
            </w:r>
            <w:r>
              <w:rPr>
                <w:rFonts w:eastAsia="等线"/>
                <w:b/>
                <w:bCs/>
                <w:iCs/>
                <w:szCs w:val="20"/>
              </w:rPr>
              <w:t>ption 1-</w:t>
            </w:r>
            <w:r>
              <w:rPr>
                <w:rFonts w:eastAsia="等线" w:hint="eastAsia"/>
                <w:b/>
                <w:bCs/>
                <w:iCs/>
                <w:szCs w:val="20"/>
              </w:rPr>
              <w:t>1</w:t>
            </w:r>
            <w:r>
              <w:rPr>
                <w:rFonts w:eastAsia="等线"/>
                <w:iCs/>
                <w:szCs w:val="20"/>
              </w:rPr>
              <w:t xml:space="preserve"> of LP-WUS CONNECTED mode operation, the followings are assumed from RAN1 perspective. </w:t>
            </w:r>
          </w:p>
          <w:p w14:paraId="43EB12C4"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LP-WUS monitoring according to the LP-WUS monitoring configuration before drx-onDurationTimer to trigger the starting of the drx-onDurationTimer</w:t>
            </w:r>
          </w:p>
          <w:p w14:paraId="2C3BC19F"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UE is configured with legacy C-DRX configurations as Rel-18</w:t>
            </w:r>
          </w:p>
          <w:p w14:paraId="0B7FB121"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UE behaviors related to CDRX active time triggered by all legacy DRX timers are not affected unless included in this proposal</w:t>
            </w:r>
          </w:p>
          <w:p w14:paraId="3CBAF397"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No impact on RRM/RLM/BFD measurement requirements is assumed</w:t>
            </w:r>
          </w:p>
          <w:p w14:paraId="6B1FAEF6"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For periodic CSI/L1-RSRP reporting, UE can be configured with one of the following (same as Rel-16 DCP)</w:t>
            </w:r>
          </w:p>
          <w:p w14:paraId="3987FBAB" w14:textId="77777777" w:rsidR="00A56FAD" w:rsidRDefault="00C758DF">
            <w:pPr>
              <w:pStyle w:val="af9"/>
              <w:numPr>
                <w:ilvl w:val="1"/>
                <w:numId w:val="31"/>
              </w:numPr>
              <w:overflowPunct w:val="0"/>
              <w:adjustRightInd w:val="0"/>
              <w:snapToGrid w:val="0"/>
              <w:spacing w:after="0"/>
              <w:rPr>
                <w:rFonts w:eastAsia="等线"/>
                <w:iCs/>
                <w:szCs w:val="20"/>
              </w:rPr>
            </w:pPr>
            <w:r>
              <w:rPr>
                <w:rFonts w:eastAsia="等线"/>
                <w:iCs/>
                <w:szCs w:val="20"/>
              </w:rPr>
              <w:lastRenderedPageBreak/>
              <w:t>Periodic CSI/L1-RSRP is not reported during the time given by the configured drx-onDurationTimer if UE is not indicated to wake-up</w:t>
            </w:r>
          </w:p>
          <w:p w14:paraId="30CEA2F8" w14:textId="77777777" w:rsidR="00A56FAD" w:rsidRDefault="00C758DF">
            <w:pPr>
              <w:pStyle w:val="af9"/>
              <w:numPr>
                <w:ilvl w:val="1"/>
                <w:numId w:val="31"/>
              </w:numPr>
              <w:overflowPunct w:val="0"/>
              <w:adjustRightInd w:val="0"/>
              <w:snapToGrid w:val="0"/>
              <w:spacing w:after="0"/>
              <w:rPr>
                <w:rFonts w:eastAsia="等线"/>
                <w:iCs/>
                <w:szCs w:val="20"/>
              </w:rPr>
            </w:pPr>
            <w:r>
              <w:rPr>
                <w:rFonts w:eastAsia="等线"/>
                <w:iCs/>
                <w:szCs w:val="20"/>
              </w:rPr>
              <w:t>Periodic CSI/L1-RSRP is periodically reported during the time given by the configured drx-onDurationTimer regardless if UE is indicated to wake-up or not</w:t>
            </w:r>
          </w:p>
          <w:p w14:paraId="024EC164" w14:textId="77777777" w:rsidR="00A56FAD" w:rsidRDefault="00C758DF">
            <w:pPr>
              <w:pStyle w:val="af9"/>
              <w:numPr>
                <w:ilvl w:val="2"/>
                <w:numId w:val="31"/>
              </w:numPr>
              <w:overflowPunct w:val="0"/>
              <w:adjustRightInd w:val="0"/>
              <w:snapToGrid w:val="0"/>
              <w:spacing w:after="0"/>
              <w:rPr>
                <w:rFonts w:eastAsia="等线"/>
                <w:iCs/>
                <w:szCs w:val="20"/>
              </w:rPr>
            </w:pPr>
            <w:r>
              <w:rPr>
                <w:rFonts w:eastAsia="等线"/>
                <w:iCs/>
                <w:szCs w:val="20"/>
              </w:rPr>
              <w:t>Note: Periodic CSI/L1-RSRP is reported during CDRX active time as in legacy specification</w:t>
            </w:r>
          </w:p>
        </w:tc>
      </w:tr>
    </w:tbl>
    <w:p w14:paraId="011FA831" w14:textId="77777777" w:rsidR="00A56FAD" w:rsidRDefault="00A56FAD">
      <w:pPr>
        <w:rPr>
          <w:rFonts w:ascii="Times New Roman" w:eastAsia="宋体"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A56FAD" w14:paraId="710C63CF" w14:textId="77777777" w:rsidTr="007E0A8B">
        <w:tc>
          <w:tcPr>
            <w:tcW w:w="1218" w:type="dxa"/>
            <w:shd w:val="clear" w:color="auto" w:fill="D9D9D9" w:themeFill="background1" w:themeFillShade="D9"/>
          </w:tcPr>
          <w:p w14:paraId="36840305" w14:textId="77777777" w:rsidR="00A56FAD" w:rsidRDefault="00C758DF">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01749889"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0B3D626" w14:textId="77777777" w:rsidTr="007E0A8B">
        <w:tc>
          <w:tcPr>
            <w:tcW w:w="1218" w:type="dxa"/>
          </w:tcPr>
          <w:p w14:paraId="035DE43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71" w:type="dxa"/>
          </w:tcPr>
          <w:p w14:paraId="4408626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 which can be the starting point for discussion.</w:t>
            </w:r>
          </w:p>
        </w:tc>
      </w:tr>
      <w:tr w:rsidR="00A56FAD" w14:paraId="0F5D4A64" w14:textId="77777777" w:rsidTr="007E0A8B">
        <w:tc>
          <w:tcPr>
            <w:tcW w:w="1218" w:type="dxa"/>
          </w:tcPr>
          <w:p w14:paraId="5E2B234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tcPr>
          <w:p w14:paraId="37F552D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14:paraId="59776867" w14:textId="77777777" w:rsidR="00A56FAD" w:rsidRDefault="00C758DF">
            <w:pPr>
              <w:pStyle w:val="af9"/>
              <w:numPr>
                <w:ilvl w:val="0"/>
                <w:numId w:val="32"/>
              </w:numPr>
              <w:overflowPunct w:val="0"/>
              <w:adjustRightInd w:val="0"/>
              <w:snapToGrid w:val="0"/>
              <w:spacing w:after="0"/>
              <w:rPr>
                <w:rFonts w:eastAsia="等线"/>
                <w:iCs/>
                <w:szCs w:val="20"/>
              </w:rPr>
            </w:pPr>
            <w:r>
              <w:rPr>
                <w:rFonts w:hint="eastAsia"/>
                <w:color w:val="000000" w:themeColor="text1"/>
              </w:rPr>
              <w:t xml:space="preserve">Option 1-1 is </w:t>
            </w:r>
            <w:r>
              <w:rPr>
                <w:rFonts w:eastAsia="等线"/>
                <w:iCs/>
                <w:szCs w:val="20"/>
              </w:rPr>
              <w:t>Periodic CSI/L1-RSRP is periodically reported during the time given by the configured drx-onDurationTimer regardless if UE is indicated to wake-up or not</w:t>
            </w:r>
          </w:p>
          <w:p w14:paraId="54ED2C01" w14:textId="77777777" w:rsidR="00A56FAD" w:rsidRDefault="00C758DF">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While for Option 1-2, it is different from Option 1-1, Option 1-1 is that regardless if the UE is indicated to wake up or not, the P-CSI/L1-RSRP is periodically reported during the DRX on duration time. Option 1-2 further splits into following cases</w:t>
            </w:r>
          </w:p>
          <w:p w14:paraId="29BE147B"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If the UE is not indicated to wake up by LP-WUS, the periodic CSI/L1-RSRP is reported during the time given by the configured drx-onDurationTimer in DRX-Config for the case when UE is outside C-DRX active time.</w:t>
            </w:r>
          </w:p>
          <w:p w14:paraId="7C247EA8"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active time.</w:t>
            </w:r>
          </w:p>
          <w:p w14:paraId="1F1BFA4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drx onduration time that outside the C-DRX active time. We think TP#2 is to complement the previous RAN1 agreement while TP#1 is not aligned with previous RAN1 agreement. </w:t>
            </w:r>
          </w:p>
        </w:tc>
      </w:tr>
      <w:tr w:rsidR="00A56FAD" w14:paraId="135F5A89" w14:textId="77777777" w:rsidTr="007E0A8B">
        <w:tc>
          <w:tcPr>
            <w:tcW w:w="1218" w:type="dxa"/>
          </w:tcPr>
          <w:p w14:paraId="08FB949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571" w:type="dxa"/>
          </w:tcPr>
          <w:p w14:paraId="367FB8B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w:t>
            </w:r>
            <w:r>
              <w:rPr>
                <w:rFonts w:ascii="Times New Roman" w:eastAsia="宋体" w:hAnsi="Times New Roman" w:hint="eastAsia"/>
                <w:szCs w:val="20"/>
                <w:lang w:eastAsia="zh-CN"/>
              </w:rPr>
              <w:t xml:space="preserve">TP#1 from </w:t>
            </w:r>
            <w:r>
              <w:rPr>
                <w:rFonts w:ascii="Times New Roman" w:eastAsia="宋体" w:hAnsi="Times New Roman"/>
                <w:szCs w:val="20"/>
                <w:lang w:eastAsia="zh-CN"/>
              </w:rPr>
              <w:t>[</w:t>
            </w:r>
            <w:r>
              <w:rPr>
                <w:rFonts w:ascii="Times New Roman" w:eastAsia="宋体" w:hAnsi="Times New Roman" w:hint="eastAsia"/>
                <w:szCs w:val="20"/>
                <w:lang w:eastAsia="zh-CN"/>
              </w:rPr>
              <w:t>15</w:t>
            </w:r>
            <w:r>
              <w:rPr>
                <w:rFonts w:ascii="Times New Roman" w:eastAsia="宋体" w:hAnsi="Times New Roman"/>
                <w:szCs w:val="20"/>
                <w:lang w:eastAsia="zh-CN"/>
              </w:rPr>
              <w:t>]</w:t>
            </w:r>
            <w:r>
              <w:rPr>
                <w:rFonts w:ascii="Times New Roman" w:eastAsia="Yu Mincho" w:hAnsi="Times New Roman" w:hint="eastAsia"/>
                <w:szCs w:val="20"/>
                <w:lang w:eastAsia="ja-JP"/>
              </w:rPr>
              <w:t>, which reflects the agreement.</w:t>
            </w:r>
          </w:p>
          <w:p w14:paraId="5CDE6B92" w14:textId="77777777" w:rsidR="00A56FAD" w:rsidRDefault="00A56FAD">
            <w:pPr>
              <w:ind w:right="200"/>
              <w:rPr>
                <w:rFonts w:ascii="Times New Roman" w:eastAsia="Yu Mincho" w:hAnsi="Times New Roman"/>
                <w:color w:val="000000" w:themeColor="text1"/>
                <w:lang w:eastAsia="ja-JP"/>
              </w:rPr>
            </w:pPr>
          </w:p>
          <w:p w14:paraId="5BD19C2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 agreement </w:t>
            </w:r>
            <w:r>
              <w:rPr>
                <w:rFonts w:ascii="Times New Roman" w:eastAsia="Yu Mincho" w:hAnsi="Times New Roman"/>
                <w:color w:val="000000" w:themeColor="text1"/>
                <w:lang w:eastAsia="ja-JP"/>
              </w:rPr>
              <w:t>says,</w:t>
            </w:r>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 xml:space="preserve">“For Option 1-2, for LP-WUS CONNECTED mode operation, the periodic CSI/L1-RSRP reporting operation </w:t>
            </w:r>
            <w:r>
              <w:rPr>
                <w:rFonts w:ascii="Times New Roman" w:eastAsia="Yu Mincho" w:hAnsi="Times New Roman"/>
                <w:b/>
                <w:bCs/>
                <w:color w:val="000000" w:themeColor="text1"/>
                <w:lang w:eastAsia="ja-JP"/>
              </w:rPr>
              <w:t>is same as Rel-16 DCP</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That is, the UE reports P-CSI/L1-RSRP in the slot(s) where running of drx-onDurationTimer is configured, regardless of </w:t>
            </w:r>
            <w:r>
              <w:rPr>
                <w:rFonts w:ascii="Times New Roman" w:eastAsia="Yu Mincho" w:hAnsi="Times New Roman"/>
                <w:color w:val="000000" w:themeColor="text1"/>
                <w:lang w:eastAsia="ja-JP"/>
              </w:rPr>
              <w:t>whethe</w:t>
            </w:r>
            <w:r>
              <w:rPr>
                <w:rFonts w:ascii="Times New Roman" w:eastAsia="Yu Mincho" w:hAnsi="Times New Roman" w:hint="eastAsia"/>
                <w:color w:val="000000" w:themeColor="text1"/>
                <w:lang w:eastAsia="ja-JP"/>
              </w:rPr>
              <w:t xml:space="preserve">r or not the UE is indicated to wake up by the DCP/WUS. </w:t>
            </w:r>
          </w:p>
        </w:tc>
      </w:tr>
      <w:tr w:rsidR="00A56FAD" w14:paraId="1FD130BC" w14:textId="77777777" w:rsidTr="007E0A8B">
        <w:tc>
          <w:tcPr>
            <w:tcW w:w="1218" w:type="dxa"/>
          </w:tcPr>
          <w:p w14:paraId="4C20E44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Appl</w:t>
            </w:r>
            <w:r>
              <w:rPr>
                <w:rFonts w:ascii="Times New Roman" w:eastAsiaTheme="minorEastAsia" w:hAnsi="Times New Roman"/>
                <w:lang w:eastAsia="zh-CN"/>
              </w:rPr>
              <w:t>e</w:t>
            </w:r>
          </w:p>
        </w:tc>
        <w:tc>
          <w:tcPr>
            <w:tcW w:w="7571" w:type="dxa"/>
          </w:tcPr>
          <w:p w14:paraId="24E16B1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the proponent, we think TP#1 from [15] is the understanding of the agreement. </w:t>
            </w:r>
          </w:p>
          <w:p w14:paraId="76D5B375" w14:textId="77777777" w:rsidR="00A56FAD" w:rsidRDefault="00A56FAD">
            <w:pPr>
              <w:ind w:right="200"/>
              <w:rPr>
                <w:rFonts w:ascii="Times New Roman" w:eastAsiaTheme="minorEastAsia" w:hAnsi="Times New Roman"/>
                <w:color w:val="000000" w:themeColor="text1"/>
                <w:lang w:eastAsia="zh-CN"/>
              </w:rPr>
            </w:pPr>
          </w:p>
          <w:p w14:paraId="7F527D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have the same understanding as QC in the UE behavior. </w:t>
            </w:r>
          </w:p>
          <w:p w14:paraId="1AA563DB" w14:textId="77777777" w:rsidR="00A56FAD" w:rsidRDefault="00A56FAD">
            <w:pPr>
              <w:ind w:right="200"/>
              <w:rPr>
                <w:rFonts w:ascii="Times New Roman" w:eastAsiaTheme="minorEastAsia" w:hAnsi="Times New Roman"/>
                <w:color w:val="000000" w:themeColor="text1"/>
                <w:lang w:eastAsia="zh-CN"/>
              </w:rPr>
            </w:pPr>
          </w:p>
          <w:p w14:paraId="55F47FA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vivo’s TP, the additional adding of conditions ‘lpwus-PDCCH-MonitoringTimer </w:t>
            </w:r>
            <w:r>
              <w:rPr>
                <w:rFonts w:ascii="Times New Roman" w:eastAsiaTheme="minorEastAsia" w:hAnsi="Times New Roman"/>
                <w:color w:val="FF0000"/>
                <w:lang w:eastAsia="zh-CN"/>
              </w:rPr>
              <w:t xml:space="preserve">has not been started during the time of the previous DRX cycle </w:t>
            </w:r>
            <w:r>
              <w:rPr>
                <w:rFonts w:ascii="Times New Roman" w:eastAsiaTheme="minorEastAsia" w:hAnsi="Times New Roman"/>
                <w:color w:val="000000" w:themeColor="text1"/>
                <w:lang w:eastAsia="zh-CN"/>
              </w:rPr>
              <w:t xml:space="preserve">in case lpwus-PDCCH-MonitoringTimer is configured, ’ was not mentioned in the agreement. We think this goes beyond what we agreed. </w:t>
            </w:r>
          </w:p>
        </w:tc>
      </w:tr>
      <w:tr w:rsidR="00A56FAD" w14:paraId="61B58D74" w14:textId="77777777" w:rsidTr="007E0A8B">
        <w:tc>
          <w:tcPr>
            <w:tcW w:w="1218" w:type="dxa"/>
          </w:tcPr>
          <w:p w14:paraId="37476FB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7571" w:type="dxa"/>
          </w:tcPr>
          <w:p w14:paraId="4A94B98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 share similar understanding with TP2, but the wording should be more simpler and should not touch legacy behavior, i.e., DCI format 2-6. An simplified way is as follows fore reference</w:t>
            </w:r>
          </w:p>
          <w:p w14:paraId="469D92C2" w14:textId="77777777" w:rsidR="00A56FAD" w:rsidRDefault="00A56FAD">
            <w:pPr>
              <w:ind w:right="200"/>
              <w:rPr>
                <w:rFonts w:ascii="Times New Roman" w:eastAsiaTheme="minorEastAsia" w:hAnsi="Times New Roman"/>
                <w:color w:val="000000" w:themeColor="text1"/>
                <w:lang w:eastAsia="zh-CN"/>
              </w:rPr>
            </w:pPr>
          </w:p>
          <w:p w14:paraId="2613F0D9"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to report CSI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iCs/>
                <w:szCs w:val="20"/>
              </w:rPr>
              <w:t>reportQuantity</w:t>
            </w:r>
            <w:r>
              <w:rPr>
                <w:rFonts w:ascii="Times New Roman" w:eastAsia="宋体" w:hAnsi="Times New Roman"/>
                <w:szCs w:val="20"/>
              </w:rPr>
              <w:t xml:space="preserve"> set to quantities other than 'cri-RSRP', </w:t>
            </w:r>
            <w:r>
              <w:rPr>
                <w:rFonts w:ascii="Times New Roman" w:eastAsia="宋体" w:hAnsi="Times New Roman"/>
                <w:iCs/>
                <w:szCs w:val="20"/>
              </w:rPr>
              <w:t>'cri-RSRP-Index',</w:t>
            </w:r>
            <w:r>
              <w:rPr>
                <w:rFonts w:ascii="Times New Roman" w:eastAsia="宋体" w:hAnsi="Times New Roman"/>
                <w:szCs w:val="20"/>
              </w:rPr>
              <w:t xml:space="preserve"> 'ssb-Index-RSRP' and </w:t>
            </w:r>
            <w:r>
              <w:rPr>
                <w:rFonts w:ascii="Times New Roman" w:eastAsia="宋体" w:hAnsi="Times New Roman"/>
                <w:iCs/>
                <w:szCs w:val="20"/>
              </w:rPr>
              <w:t xml:space="preserve">'ssb-Index-RSRP-Index' </w:t>
            </w:r>
            <w:r>
              <w:rPr>
                <w:rFonts w:ascii="Times New Roman" w:eastAsia="宋体" w:hAnsi="Times New Roman"/>
                <w:szCs w:val="20"/>
              </w:rPr>
              <w:t xml:space="preserve">when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w:t>
            </w:r>
            <w:r>
              <w:rPr>
                <w:rFonts w:ascii="Times New Roman" w:eastAsia="宋体" w:hAnsi="Times New Roman"/>
                <w:szCs w:val="20"/>
                <w:lang w:val="en-GB"/>
              </w:rPr>
              <w:t xml:space="preserve">or </w:t>
            </w:r>
            <w:r>
              <w:rPr>
                <w:rFonts w:ascii="Times New Roman" w:eastAsia="宋体" w:hAnsi="Times New Roman"/>
                <w:i/>
                <w:iCs/>
                <w:szCs w:val="20"/>
                <w:lang w:val="en-GB"/>
              </w:rPr>
              <w:t>lpwus_PDCCHMonitoringTimer</w:t>
            </w:r>
            <w:r>
              <w:rPr>
                <w:rFonts w:ascii="Times New Roman" w:eastAsia="宋体" w:hAnsi="Times New Roman"/>
                <w:szCs w:val="20"/>
                <w:lang w:val="en-GB"/>
              </w:rPr>
              <w:t xml:space="preserve"> in [XYZxxx]</w:t>
            </w:r>
            <w:r>
              <w:rPr>
                <w:rFonts w:ascii="Times New Roman" w:eastAsia="宋体" w:hAnsi="Times New Roman" w:hint="eastAsia"/>
                <w:szCs w:val="20"/>
                <w:lang w:eastAsia="zh-CN"/>
              </w:rPr>
              <w:t xml:space="preserve"> </w:t>
            </w:r>
            <w:r>
              <w:rPr>
                <w:rFonts w:ascii="Times New Roman" w:eastAsia="宋体" w:hAnsi="Times New Roman" w:hint="eastAsia"/>
                <w:color w:val="FF0000"/>
                <w:szCs w:val="20"/>
                <w:lang w:eastAsia="zh-CN"/>
              </w:rPr>
              <w:t>in previous DRX cycle</w:t>
            </w:r>
            <w:r>
              <w:rPr>
                <w:rFonts w:ascii="Times New Roman" w:eastAsia="宋体" w:hAnsi="Times New Roman"/>
                <w:strike/>
                <w:color w:val="FF0000"/>
                <w:szCs w:val="20"/>
                <w:lang w:val="en-GB"/>
              </w:rPr>
              <w:t>]</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660B7C8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Additionally, for TP1, if we compare with the agreement, actually it is not aligned.</w:t>
            </w:r>
          </w:p>
        </w:tc>
      </w:tr>
      <w:tr w:rsidR="002F4399" w14:paraId="35C9E00C" w14:textId="77777777" w:rsidTr="007E0A8B">
        <w:tc>
          <w:tcPr>
            <w:tcW w:w="1218" w:type="dxa"/>
          </w:tcPr>
          <w:p w14:paraId="65A79E82" w14:textId="02C262FF" w:rsidR="002F4399" w:rsidRDefault="002F4399" w:rsidP="002F4399">
            <w:pPr>
              <w:ind w:right="200"/>
              <w:rPr>
                <w:rFonts w:ascii="Times New Roman" w:eastAsiaTheme="minorEastAsia" w:hAnsi="Times New Roman"/>
                <w:lang w:eastAsia="zh-CN"/>
              </w:rPr>
            </w:pPr>
            <w:r>
              <w:rPr>
                <w:rFonts w:ascii="Times New Roman" w:eastAsia="Yu Mincho" w:hAnsi="Times New Roman" w:hint="eastAsia"/>
                <w:lang w:eastAsia="ja-JP"/>
              </w:rPr>
              <w:lastRenderedPageBreak/>
              <w:t>DOCOMO</w:t>
            </w:r>
          </w:p>
        </w:tc>
        <w:tc>
          <w:tcPr>
            <w:tcW w:w="7571" w:type="dxa"/>
          </w:tcPr>
          <w:p w14:paraId="6A78C27B" w14:textId="765C7C9E" w:rsidR="002F4399" w:rsidRDefault="002F4399" w:rsidP="002F4399">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Our understanding of previous agreements is aligned with the TP#1</w:t>
            </w:r>
          </w:p>
        </w:tc>
      </w:tr>
      <w:tr w:rsidR="007E0A8B" w14:paraId="7E50EA84" w14:textId="77777777" w:rsidTr="007E0A8B">
        <w:tc>
          <w:tcPr>
            <w:tcW w:w="1218" w:type="dxa"/>
          </w:tcPr>
          <w:p w14:paraId="3E7B3F05"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 xml:space="preserve">Nokia </w:t>
            </w:r>
          </w:p>
        </w:tc>
        <w:tc>
          <w:tcPr>
            <w:tcW w:w="7571" w:type="dxa"/>
          </w:tcPr>
          <w:p w14:paraId="192D6A3A"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TP#1 captures the intent of the agreement.</w:t>
            </w:r>
          </w:p>
        </w:tc>
      </w:tr>
      <w:tr w:rsidR="0072557D" w14:paraId="3A8811B2" w14:textId="77777777" w:rsidTr="007E0A8B">
        <w:tc>
          <w:tcPr>
            <w:tcW w:w="1218" w:type="dxa"/>
          </w:tcPr>
          <w:p w14:paraId="04661A61" w14:textId="60199089" w:rsidR="0072557D" w:rsidRDefault="0072557D"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7571" w:type="dxa"/>
          </w:tcPr>
          <w:p w14:paraId="67219DA6" w14:textId="4DE7C7D5" w:rsidR="0072557D" w:rsidRPr="002576E8" w:rsidRDefault="002576E8" w:rsidP="00036085">
            <w:pPr>
              <w:ind w:right="200"/>
              <w:rPr>
                <w:rFonts w:ascii="Times New Roman" w:eastAsiaTheme="minorEastAsia" w:hAnsi="Times New Roman"/>
                <w:b/>
                <w:bCs/>
                <w:color w:val="000000" w:themeColor="text1"/>
                <w:lang w:eastAsia="zh-CN"/>
              </w:rPr>
            </w:pPr>
            <w:r>
              <w:rPr>
                <w:rFonts w:ascii="Times New Roman" w:eastAsiaTheme="minorEastAsia" w:hAnsi="Times New Roman"/>
                <w:color w:val="000000" w:themeColor="text1"/>
                <w:lang w:eastAsia="zh-CN"/>
              </w:rPr>
              <w:t>B</w:t>
            </w:r>
            <w:r>
              <w:rPr>
                <w:rFonts w:ascii="Times New Roman" w:eastAsiaTheme="minorEastAsia" w:hAnsi="Times New Roman" w:hint="eastAsia"/>
                <w:color w:val="000000" w:themeColor="text1"/>
                <w:lang w:eastAsia="zh-CN"/>
              </w:rPr>
              <w:t xml:space="preserve">ased on the inputs so far, FL observes companies have diverged views on the main bullet </w:t>
            </w:r>
            <w:r>
              <w:rPr>
                <w:rFonts w:ascii="Times New Roman" w:eastAsiaTheme="minorEastAsia" w:hAnsi="Times New Roman"/>
                <w:color w:val="000000" w:themeColor="text1"/>
                <w:lang w:eastAsia="zh-CN"/>
              </w:rPr>
              <w:t>‘</w:t>
            </w:r>
            <w:r w:rsidRPr="002576E8">
              <w:rPr>
                <w:rFonts w:ascii="Times New Roman" w:eastAsiaTheme="minorEastAsia" w:hAnsi="Times New Roman"/>
                <w:color w:val="000000" w:themeColor="text1"/>
                <w:lang w:eastAsia="zh-CN"/>
              </w:rPr>
              <w:t>the periodic CSI/L1-RSRP reporting operation is same as Rel-16 DCP, that is the UE can be configured with a parameter to enable/disable periodic CSI/L1-RSRP reporting</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and the sub-bullets highlighted in cyan. </w:t>
            </w:r>
            <w:r w:rsidRPr="002576E8">
              <w:rPr>
                <w:rFonts w:ascii="Times New Roman" w:eastAsiaTheme="minorEastAsia" w:hAnsi="Times New Roman" w:hint="eastAsia"/>
                <w:b/>
                <w:bCs/>
                <w:color w:val="000000" w:themeColor="text1"/>
                <w:lang w:eastAsia="zh-CN"/>
              </w:rPr>
              <w:t>Understanding 1)</w:t>
            </w:r>
            <w:r>
              <w:rPr>
                <w:rFonts w:ascii="Times New Roman" w:eastAsiaTheme="minorEastAsia" w:hAnsi="Times New Roman" w:hint="eastAsia"/>
                <w:color w:val="000000" w:themeColor="text1"/>
                <w:lang w:eastAsia="zh-CN"/>
              </w:rPr>
              <w:t xml:space="preserve"> </w:t>
            </w:r>
            <w:r w:rsidRPr="002576E8">
              <w:rPr>
                <w:rFonts w:ascii="Times New Roman" w:eastAsiaTheme="minorEastAsia" w:hAnsi="Times New Roman" w:hint="eastAsia"/>
                <w:b/>
                <w:bCs/>
                <w:color w:val="000000" w:themeColor="text1"/>
                <w:lang w:eastAsia="zh-CN"/>
              </w:rPr>
              <w:t xml:space="preserve">the </w:t>
            </w:r>
            <w:r w:rsidRPr="002576E8">
              <w:rPr>
                <w:rFonts w:ascii="Times New Roman" w:eastAsiaTheme="minorEastAsia" w:hAnsi="Times New Roman"/>
                <w:b/>
                <w:bCs/>
                <w:color w:val="000000" w:themeColor="text1"/>
                <w:lang w:eastAsia="zh-CN"/>
              </w:rPr>
              <w:t xml:space="preserve">periodic CSI/L1-RSRP reporting operation is </w:t>
            </w:r>
            <w:r w:rsidRPr="002576E8">
              <w:rPr>
                <w:rFonts w:ascii="Times New Roman" w:eastAsiaTheme="minorEastAsia" w:hAnsi="Times New Roman" w:hint="eastAsia"/>
                <w:b/>
                <w:bCs/>
                <w:color w:val="000000" w:themeColor="text1"/>
                <w:lang w:eastAsia="zh-CN"/>
              </w:rPr>
              <w:t xml:space="preserve">exactly </w:t>
            </w:r>
            <w:r w:rsidRPr="002576E8">
              <w:rPr>
                <w:rFonts w:ascii="Times New Roman" w:eastAsiaTheme="minorEastAsia" w:hAnsi="Times New Roman"/>
                <w:b/>
                <w:bCs/>
                <w:color w:val="000000" w:themeColor="text1"/>
                <w:lang w:eastAsia="zh-CN"/>
              </w:rPr>
              <w:t>same as Rel-16 DCP</w:t>
            </w:r>
            <w:r w:rsidRPr="002576E8">
              <w:rPr>
                <w:rFonts w:ascii="Times New Roman" w:eastAsiaTheme="minorEastAsia" w:hAnsi="Times New Roman" w:hint="eastAsia"/>
                <w:b/>
                <w:bCs/>
                <w:color w:val="000000" w:themeColor="text1"/>
                <w:lang w:eastAsia="zh-CN"/>
              </w:rPr>
              <w:t xml:space="preserve"> </w:t>
            </w:r>
            <w:r>
              <w:rPr>
                <w:rFonts w:ascii="Times New Roman" w:eastAsiaTheme="minorEastAsia" w:hAnsi="Times New Roman" w:hint="eastAsia"/>
                <w:color w:val="000000" w:themeColor="text1"/>
                <w:lang w:eastAsia="zh-CN"/>
              </w:rPr>
              <w:t xml:space="preserve">while </w:t>
            </w:r>
            <w:r w:rsidRPr="002576E8">
              <w:rPr>
                <w:rFonts w:ascii="Times New Roman" w:eastAsiaTheme="minorEastAsia" w:hAnsi="Times New Roman" w:hint="eastAsia"/>
                <w:b/>
                <w:bCs/>
                <w:color w:val="000000" w:themeColor="text1"/>
                <w:lang w:eastAsia="zh-CN"/>
              </w:rPr>
              <w:t>understanding</w:t>
            </w:r>
            <w:r>
              <w:rPr>
                <w:rFonts w:ascii="Times New Roman" w:eastAsiaTheme="minorEastAsia" w:hAnsi="Times New Roman" w:hint="eastAsia"/>
                <w:b/>
                <w:bCs/>
                <w:color w:val="000000" w:themeColor="text1"/>
                <w:lang w:eastAsia="zh-CN"/>
              </w:rPr>
              <w:t xml:space="preserve"> </w:t>
            </w:r>
            <w:r w:rsidRPr="002576E8">
              <w:rPr>
                <w:rFonts w:ascii="Times New Roman" w:eastAsiaTheme="minorEastAsia" w:hAnsi="Times New Roman" w:hint="eastAsia"/>
                <w:b/>
                <w:bCs/>
                <w:color w:val="000000" w:themeColor="text1"/>
                <w:lang w:eastAsia="zh-CN"/>
              </w:rPr>
              <w:t>2)</w:t>
            </w:r>
            <w:r>
              <w:rPr>
                <w:rFonts w:ascii="Times New Roman" w:eastAsiaTheme="minorEastAsia" w:hAnsi="Times New Roman" w:hint="eastAsia"/>
                <w:color w:val="000000" w:themeColor="text1"/>
                <w:lang w:eastAsia="zh-CN"/>
              </w:rPr>
              <w:t xml:space="preserve"> </w:t>
            </w:r>
            <w:r w:rsidRPr="005D4385">
              <w:rPr>
                <w:rFonts w:ascii="Times New Roman" w:eastAsiaTheme="minorEastAsia" w:hAnsi="Times New Roman"/>
                <w:b/>
                <w:bCs/>
                <w:color w:val="000000" w:themeColor="text1"/>
                <w:lang w:eastAsia="zh-CN"/>
              </w:rPr>
              <w:t>reporting operation is same as Rel-16 DCP</w:t>
            </w:r>
            <w:r>
              <w:rPr>
                <w:rFonts w:ascii="Times New Roman" w:eastAsiaTheme="minorEastAsia" w:hAnsi="Times New Roman" w:hint="eastAsia"/>
                <w:color w:val="000000" w:themeColor="text1"/>
                <w:lang w:eastAsia="zh-CN"/>
              </w:rPr>
              <w:t xml:space="preserve"> </w:t>
            </w:r>
            <w:r w:rsidRPr="002576E8">
              <w:rPr>
                <w:rFonts w:ascii="Times New Roman" w:eastAsiaTheme="minorEastAsia" w:hAnsi="Times New Roman" w:hint="eastAsia"/>
                <w:b/>
                <w:bCs/>
                <w:color w:val="000000" w:themeColor="text1"/>
                <w:lang w:eastAsia="zh-CN"/>
              </w:rPr>
              <w:t xml:space="preserve">in terms of introducing the </w:t>
            </w:r>
            <w:r w:rsidRPr="002576E8">
              <w:rPr>
                <w:rFonts w:ascii="Times New Roman" w:eastAsiaTheme="minorEastAsia" w:hAnsi="Times New Roman"/>
                <w:b/>
                <w:bCs/>
                <w:color w:val="000000" w:themeColor="text1"/>
                <w:lang w:eastAsia="zh-CN"/>
              </w:rPr>
              <w:t>parameter to enable/disable periodic CSI/L1-RSRP repor</w:t>
            </w:r>
            <w:r w:rsidRPr="005D4385">
              <w:rPr>
                <w:rFonts w:ascii="Times New Roman" w:eastAsiaTheme="minorEastAsia" w:hAnsi="Times New Roman"/>
                <w:b/>
                <w:bCs/>
                <w:color w:val="000000" w:themeColor="text1"/>
                <w:lang w:eastAsia="zh-CN"/>
              </w:rPr>
              <w:t>ting</w:t>
            </w:r>
            <w:r w:rsidRPr="005D4385">
              <w:rPr>
                <w:rFonts w:ascii="Times New Roman" w:eastAsiaTheme="minorEastAsia" w:hAnsi="Times New Roman" w:hint="eastAsia"/>
                <w:b/>
                <w:bCs/>
                <w:color w:val="000000" w:themeColor="text1"/>
                <w:lang w:eastAsia="zh-CN"/>
              </w:rPr>
              <w:t xml:space="preserve">, and </w:t>
            </w:r>
            <w:r>
              <w:rPr>
                <w:rFonts w:ascii="Times New Roman" w:eastAsiaTheme="minorEastAsia" w:hAnsi="Times New Roman" w:hint="eastAsia"/>
                <w:color w:val="000000" w:themeColor="text1"/>
                <w:lang w:eastAsia="zh-CN"/>
              </w:rPr>
              <w:t>t</w:t>
            </w:r>
            <w:r w:rsidRPr="002576E8">
              <w:rPr>
                <w:rFonts w:ascii="Times New Roman" w:eastAsiaTheme="minorEastAsia" w:hAnsi="Times New Roman" w:hint="eastAsia"/>
                <w:b/>
                <w:bCs/>
                <w:color w:val="000000" w:themeColor="text1"/>
                <w:lang w:eastAsia="zh-CN"/>
              </w:rPr>
              <w:t xml:space="preserve">he reporting behavior are different, as provided in the highlighted sub-bullets. </w:t>
            </w:r>
          </w:p>
          <w:p w14:paraId="0FA9E683" w14:textId="77777777" w:rsidR="002576E8" w:rsidRDefault="002576E8" w:rsidP="002576E8">
            <w:pPr>
              <w:pStyle w:val="af9"/>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03FCF713" w14:textId="77777777" w:rsidR="002576E8" w:rsidRDefault="002576E8" w:rsidP="002576E8">
            <w:pPr>
              <w:pStyle w:val="af9"/>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r>
              <w:rPr>
                <w:b/>
                <w:bCs/>
                <w:i/>
                <w:iCs/>
                <w:szCs w:val="20"/>
                <w:highlight w:val="cyan"/>
              </w:rPr>
              <w:t>drx-onDurationTimer</w:t>
            </w:r>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1A9F5252" w14:textId="77777777" w:rsidR="002576E8" w:rsidRDefault="002576E8" w:rsidP="002576E8">
            <w:pPr>
              <w:pStyle w:val="af9"/>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45A5C0FA" w14:textId="77777777" w:rsidR="002576E8" w:rsidRDefault="002576E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w:t>
            </w:r>
            <w:r>
              <w:rPr>
                <w:rFonts w:ascii="Times New Roman" w:eastAsiaTheme="minorEastAsia" w:hAnsi="Times New Roman" w:hint="eastAsia"/>
                <w:color w:val="000000" w:themeColor="text1"/>
                <w:lang w:eastAsia="zh-CN"/>
              </w:rPr>
              <w:t>rom FL</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s understanding, understanding 1) requires revert</w:t>
            </w:r>
            <w:r w:rsidR="00767B88">
              <w:rPr>
                <w:rFonts w:ascii="Times New Roman" w:eastAsiaTheme="minorEastAsia" w:hAnsi="Times New Roman" w:hint="eastAsia"/>
                <w:color w:val="000000" w:themeColor="text1"/>
                <w:lang w:eastAsia="zh-CN"/>
              </w:rPr>
              <w:t>ing</w:t>
            </w:r>
            <w:r>
              <w:rPr>
                <w:rFonts w:ascii="Times New Roman" w:eastAsiaTheme="minorEastAsia" w:hAnsi="Times New Roman" w:hint="eastAsia"/>
                <w:color w:val="000000" w:themeColor="text1"/>
                <w:lang w:eastAsia="zh-CN"/>
              </w:rPr>
              <w:t xml:space="preserve"> the sub-bullets</w:t>
            </w:r>
            <w:r w:rsidR="00767B88">
              <w:rPr>
                <w:rFonts w:ascii="Times New Roman" w:eastAsiaTheme="minorEastAsia" w:hAnsi="Times New Roman" w:hint="eastAsia"/>
                <w:color w:val="000000" w:themeColor="text1"/>
                <w:lang w:eastAsia="zh-CN"/>
              </w:rPr>
              <w:t xml:space="preserve"> in the agreements, and understanding 2) requires further clarification on the condition </w:t>
            </w:r>
            <w:r w:rsidR="00767B88">
              <w:rPr>
                <w:rFonts w:ascii="Times New Roman" w:eastAsiaTheme="minorEastAsia" w:hAnsi="Times New Roman"/>
                <w:color w:val="000000" w:themeColor="text1"/>
                <w:lang w:eastAsia="zh-CN"/>
              </w:rPr>
              <w:t>‘</w:t>
            </w:r>
            <w:r w:rsidR="00767B88" w:rsidRPr="00767B88">
              <w:rPr>
                <w:rFonts w:ascii="Times New Roman" w:eastAsiaTheme="minorEastAsia" w:hAnsi="Times New Roman"/>
                <w:color w:val="000000" w:themeColor="text1"/>
                <w:lang w:eastAsia="zh-CN"/>
              </w:rPr>
              <w:t>If the UE is not indicated to wake up by LP-WUS</w:t>
            </w:r>
            <w:r w:rsidR="00767B88">
              <w:rPr>
                <w:rFonts w:ascii="Times New Roman" w:eastAsiaTheme="minorEastAsia" w:hAnsi="Times New Roman"/>
                <w:color w:val="000000" w:themeColor="text1"/>
                <w:lang w:eastAsia="zh-CN"/>
              </w:rPr>
              <w:t>’</w:t>
            </w:r>
            <w:r w:rsidR="00767B88">
              <w:rPr>
                <w:rFonts w:ascii="Times New Roman" w:eastAsiaTheme="minorEastAsia" w:hAnsi="Times New Roman" w:hint="eastAsia"/>
                <w:color w:val="000000" w:themeColor="text1"/>
                <w:lang w:eastAsia="zh-CN"/>
              </w:rPr>
              <w:t xml:space="preserve">, i.e., adding </w:t>
            </w:r>
            <w:r w:rsidR="00767B88">
              <w:rPr>
                <w:rFonts w:ascii="Times New Roman" w:eastAsiaTheme="minorEastAsia" w:hAnsi="Times New Roman"/>
                <w:color w:val="000000" w:themeColor="text1"/>
                <w:lang w:eastAsia="zh-CN"/>
              </w:rPr>
              <w:t>‘</w:t>
            </w:r>
            <w:r w:rsidR="00767B88" w:rsidRPr="00767B88">
              <w:rPr>
                <w:rFonts w:ascii="Times New Roman" w:eastAsiaTheme="minorEastAsia" w:hAnsi="Times New Roman"/>
                <w:color w:val="000000" w:themeColor="text1"/>
                <w:lang w:eastAsia="zh-CN"/>
              </w:rPr>
              <w:t>in previous DRX cycle</w:t>
            </w:r>
            <w:r w:rsidR="00767B88">
              <w:rPr>
                <w:rFonts w:ascii="Times New Roman" w:eastAsiaTheme="minorEastAsia" w:hAnsi="Times New Roman"/>
                <w:color w:val="000000" w:themeColor="text1"/>
                <w:lang w:eastAsia="zh-CN"/>
              </w:rPr>
              <w:t>’</w:t>
            </w:r>
          </w:p>
          <w:p w14:paraId="1FD7B6E6" w14:textId="77777777" w:rsidR="00767B88" w:rsidRDefault="00767B88" w:rsidP="0003608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Please </w:t>
            </w:r>
            <w:r>
              <w:rPr>
                <w:rFonts w:ascii="Times New Roman" w:eastAsiaTheme="minorEastAsia" w:hAnsi="Times New Roman"/>
                <w:color w:val="000000" w:themeColor="text1"/>
                <w:lang w:eastAsia="zh-CN"/>
              </w:rPr>
              <w:t>further</w:t>
            </w:r>
            <w:r>
              <w:rPr>
                <w:rFonts w:ascii="Times New Roman" w:eastAsiaTheme="minorEastAsia" w:hAnsi="Times New Roman" w:hint="eastAsia"/>
                <w:color w:val="000000" w:themeColor="text1"/>
                <w:lang w:eastAsia="zh-CN"/>
              </w:rPr>
              <w:t xml:space="preserve"> provide </w:t>
            </w:r>
            <w:r>
              <w:rPr>
                <w:rFonts w:ascii="Times New Roman" w:eastAsiaTheme="minorEastAsia" w:hAnsi="Times New Roman"/>
                <w:color w:val="000000" w:themeColor="text1"/>
                <w:lang w:eastAsia="zh-CN"/>
              </w:rPr>
              <w:t>whether</w:t>
            </w:r>
            <w:r>
              <w:rPr>
                <w:rFonts w:ascii="Times New Roman" w:eastAsiaTheme="minorEastAsia" w:hAnsi="Times New Roman" w:hint="eastAsia"/>
                <w:color w:val="000000" w:themeColor="text1"/>
                <w:lang w:eastAsia="zh-CN"/>
              </w:rPr>
              <w:t xml:space="preserve"> you support </w:t>
            </w:r>
            <w:r>
              <w:rPr>
                <w:rFonts w:ascii="Times New Roman" w:eastAsiaTheme="minorEastAsia" w:hAnsi="Times New Roman"/>
                <w:color w:val="000000" w:themeColor="text1"/>
                <w:lang w:eastAsia="zh-CN"/>
              </w:rPr>
              <w:t>understanding</w:t>
            </w:r>
            <w:r>
              <w:rPr>
                <w:rFonts w:ascii="Times New Roman" w:eastAsiaTheme="minorEastAsia" w:hAnsi="Times New Roman" w:hint="eastAsia"/>
                <w:color w:val="000000" w:themeColor="text1"/>
                <w:lang w:eastAsia="zh-CN"/>
              </w:rPr>
              <w:t xml:space="preserve"> 1) or understanding 2) and corresponding subsequent operation</w:t>
            </w:r>
          </w:p>
          <w:p w14:paraId="5E66B571" w14:textId="77777777" w:rsidR="005D4385" w:rsidRPr="005D4385" w:rsidRDefault="00767B88" w:rsidP="005D4385">
            <w:pPr>
              <w:pStyle w:val="a1"/>
              <w:numPr>
                <w:ilvl w:val="0"/>
                <w:numId w:val="79"/>
              </w:numPr>
              <w:ind w:right="200"/>
              <w:rPr>
                <w:rFonts w:eastAsiaTheme="minorEastAsia"/>
                <w:color w:val="000000" w:themeColor="text1"/>
              </w:rPr>
            </w:pPr>
            <w:r w:rsidRPr="005D4385">
              <w:rPr>
                <w:rFonts w:eastAsiaTheme="minorEastAsia" w:hint="eastAsia"/>
                <w:b/>
                <w:color w:val="000000" w:themeColor="text1"/>
              </w:rPr>
              <w:t>Understanding 1)</w:t>
            </w:r>
            <w:r w:rsidRPr="005D4385">
              <w:rPr>
                <w:rFonts w:eastAsiaTheme="minorEastAsia" w:hint="eastAsia"/>
                <w:color w:val="000000" w:themeColor="text1"/>
              </w:rPr>
              <w:t xml:space="preserve"> </w:t>
            </w:r>
            <w:r w:rsidRPr="005D4385">
              <w:rPr>
                <w:rFonts w:eastAsiaTheme="minorEastAsia" w:hint="eastAsia"/>
                <w:b/>
                <w:color w:val="000000" w:themeColor="text1"/>
              </w:rPr>
              <w:t xml:space="preserve">the </w:t>
            </w:r>
            <w:r w:rsidRPr="005D4385">
              <w:rPr>
                <w:rFonts w:eastAsiaTheme="minorEastAsia"/>
                <w:b/>
                <w:color w:val="000000" w:themeColor="text1"/>
              </w:rPr>
              <w:t xml:space="preserve">periodic CSI/L1-RSRP reporting operation is </w:t>
            </w:r>
            <w:r w:rsidRPr="005D4385">
              <w:rPr>
                <w:rFonts w:eastAsiaTheme="minorEastAsia" w:hint="eastAsia"/>
                <w:b/>
                <w:color w:val="000000" w:themeColor="text1"/>
              </w:rPr>
              <w:t xml:space="preserve">exactly </w:t>
            </w:r>
            <w:r w:rsidRPr="005D4385">
              <w:rPr>
                <w:rFonts w:eastAsiaTheme="minorEastAsia"/>
                <w:b/>
                <w:color w:val="000000" w:themeColor="text1"/>
              </w:rPr>
              <w:t>same as Rel-16 DCP</w:t>
            </w:r>
            <w:r w:rsidRPr="005D4385">
              <w:rPr>
                <w:rFonts w:eastAsiaTheme="minorEastAsia" w:hint="eastAsia"/>
                <w:b/>
                <w:color w:val="000000" w:themeColor="text1"/>
              </w:rPr>
              <w:t xml:space="preserve">. </w:t>
            </w:r>
          </w:p>
          <w:p w14:paraId="6C0D1ABD" w14:textId="4E4E3270" w:rsidR="00767B88" w:rsidRPr="005D4385" w:rsidRDefault="005D4385" w:rsidP="005D4385">
            <w:pPr>
              <w:pStyle w:val="a1"/>
              <w:numPr>
                <w:ilvl w:val="0"/>
                <w:numId w:val="78"/>
              </w:numPr>
              <w:ind w:right="200"/>
              <w:rPr>
                <w:rFonts w:eastAsiaTheme="minorEastAsia"/>
                <w:color w:val="000000" w:themeColor="text1"/>
              </w:rPr>
            </w:pPr>
            <w:r w:rsidRPr="005D4385">
              <w:rPr>
                <w:rFonts w:eastAsiaTheme="minorEastAsia" w:hint="eastAsia"/>
                <w:bCs w:val="0"/>
                <w:color w:val="000000" w:themeColor="text1"/>
              </w:rPr>
              <w:t>This</w:t>
            </w:r>
            <w:r w:rsidR="00767B88" w:rsidRPr="005D4385">
              <w:rPr>
                <w:rFonts w:eastAsiaTheme="minorEastAsia" w:hint="eastAsia"/>
                <w:b/>
                <w:color w:val="000000" w:themeColor="text1"/>
              </w:rPr>
              <w:t xml:space="preserve"> </w:t>
            </w:r>
            <w:r w:rsidR="00767B88" w:rsidRPr="005D4385">
              <w:rPr>
                <w:rFonts w:eastAsiaTheme="minorEastAsia" w:hint="eastAsia"/>
                <w:color w:val="000000" w:themeColor="text1"/>
              </w:rPr>
              <w:t>requires reverting the sub-bullets highlight in cyan in the agreements.</w:t>
            </w:r>
          </w:p>
          <w:p w14:paraId="3E003AB3" w14:textId="77777777" w:rsidR="00767B88" w:rsidRPr="005D4385" w:rsidRDefault="00767B88" w:rsidP="005D4385">
            <w:pPr>
              <w:pStyle w:val="a1"/>
              <w:numPr>
                <w:ilvl w:val="0"/>
                <w:numId w:val="79"/>
              </w:numPr>
              <w:ind w:right="200"/>
              <w:rPr>
                <w:rFonts w:eastAsiaTheme="minorEastAsia"/>
                <w:b/>
                <w:color w:val="000000" w:themeColor="text1"/>
              </w:rPr>
            </w:pPr>
            <w:r w:rsidRPr="005D4385">
              <w:rPr>
                <w:rFonts w:eastAsiaTheme="minorEastAsia" w:hint="eastAsia"/>
                <w:b/>
                <w:color w:val="000000" w:themeColor="text1"/>
              </w:rPr>
              <w:t>Understanding 2)</w:t>
            </w:r>
            <w:r w:rsidRPr="005D4385">
              <w:rPr>
                <w:rFonts w:eastAsiaTheme="minorEastAsia" w:hint="eastAsia"/>
                <w:color w:val="000000" w:themeColor="text1"/>
              </w:rPr>
              <w:t xml:space="preserve"> </w:t>
            </w:r>
            <w:r w:rsidRPr="005D4385">
              <w:rPr>
                <w:rFonts w:eastAsiaTheme="minorEastAsia"/>
                <w:b/>
                <w:color w:val="000000" w:themeColor="text1"/>
              </w:rPr>
              <w:t>reporting operation is same as Rel-16 DCP</w:t>
            </w:r>
            <w:r w:rsidRPr="005D4385">
              <w:rPr>
                <w:rFonts w:eastAsiaTheme="minorEastAsia" w:hint="eastAsia"/>
                <w:b/>
                <w:color w:val="000000" w:themeColor="text1"/>
              </w:rPr>
              <w:t xml:space="preserve"> in terms of introducing the </w:t>
            </w:r>
            <w:r w:rsidRPr="005D4385">
              <w:rPr>
                <w:rFonts w:eastAsiaTheme="minorEastAsia"/>
                <w:b/>
                <w:color w:val="000000" w:themeColor="text1"/>
              </w:rPr>
              <w:t>parameter to enable/disable periodic CSI/L1-RSRP reporting</w:t>
            </w:r>
            <w:r w:rsidRPr="005D4385">
              <w:rPr>
                <w:rFonts w:eastAsiaTheme="minorEastAsia" w:hint="eastAsia"/>
                <w:b/>
                <w:color w:val="000000" w:themeColor="text1"/>
              </w:rPr>
              <w:t xml:space="preserve">, and </w:t>
            </w:r>
            <w:r w:rsidRPr="005D4385">
              <w:rPr>
                <w:rFonts w:eastAsiaTheme="minorEastAsia" w:hint="eastAsia"/>
                <w:color w:val="000000" w:themeColor="text1"/>
              </w:rPr>
              <w:t>t</w:t>
            </w:r>
            <w:r w:rsidRPr="005D4385">
              <w:rPr>
                <w:rFonts w:eastAsiaTheme="minorEastAsia" w:hint="eastAsia"/>
                <w:b/>
                <w:color w:val="000000" w:themeColor="text1"/>
              </w:rPr>
              <w:t>he reporting behavior are different, as provided in the highlighted sub-bullets.</w:t>
            </w:r>
          </w:p>
          <w:p w14:paraId="5C0EB023" w14:textId="3C88615A" w:rsidR="00767B88" w:rsidRPr="00767B88" w:rsidRDefault="005D4385" w:rsidP="005D4385">
            <w:pPr>
              <w:pStyle w:val="a1"/>
              <w:numPr>
                <w:ilvl w:val="0"/>
                <w:numId w:val="78"/>
              </w:numPr>
              <w:ind w:right="200"/>
              <w:rPr>
                <w:rFonts w:eastAsiaTheme="minorEastAsia"/>
                <w:color w:val="000000" w:themeColor="text1"/>
                <w:lang w:val="en-US"/>
              </w:rPr>
            </w:pPr>
            <w:r>
              <w:rPr>
                <w:rFonts w:eastAsiaTheme="minorEastAsia" w:hint="eastAsia"/>
                <w:bCs w:val="0"/>
                <w:color w:val="000000" w:themeColor="text1"/>
              </w:rPr>
              <w:t xml:space="preserve">This </w:t>
            </w:r>
            <w:r w:rsidR="00767B88" w:rsidRPr="005D4385">
              <w:rPr>
                <w:rFonts w:eastAsiaTheme="minorEastAsia"/>
                <w:bCs w:val="0"/>
                <w:color w:val="000000" w:themeColor="text1"/>
              </w:rPr>
              <w:t>requires clarification on the condition ‘If the UE is not indicated to wake up by LP-WUS’, i.e., adding ‘in previous DRX cycle’</w:t>
            </w:r>
          </w:p>
        </w:tc>
      </w:tr>
      <w:tr w:rsidR="007C3648" w14:paraId="394C4A9F" w14:textId="77777777" w:rsidTr="007E0A8B">
        <w:tc>
          <w:tcPr>
            <w:tcW w:w="1218" w:type="dxa"/>
          </w:tcPr>
          <w:p w14:paraId="68DC3477" w14:textId="18740F02" w:rsidR="007C3648" w:rsidRDefault="007C3648" w:rsidP="00036085">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7571" w:type="dxa"/>
          </w:tcPr>
          <w:p w14:paraId="62D5A5F3" w14:textId="76ABBAA5" w:rsidR="007C3648" w:rsidRDefault="007C364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prefer Alt 1, which essentially requires no change to specification (text in bracket has no effect) and aligned with the intention of previous agreement. </w:t>
            </w:r>
          </w:p>
        </w:tc>
      </w:tr>
      <w:tr w:rsidR="00064299" w14:paraId="1A03539E" w14:textId="77777777" w:rsidTr="007E0A8B">
        <w:tc>
          <w:tcPr>
            <w:tcW w:w="1218" w:type="dxa"/>
          </w:tcPr>
          <w:p w14:paraId="384AA205" w14:textId="7C10831D" w:rsidR="00064299" w:rsidRDefault="00064299"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Hu</w:t>
            </w:r>
            <w:r>
              <w:rPr>
                <w:rFonts w:ascii="Times New Roman" w:eastAsiaTheme="minorEastAsia" w:hAnsi="Times New Roman"/>
                <w:lang w:eastAsia="zh-CN"/>
              </w:rPr>
              <w:t>awei, HiSilicon</w:t>
            </w:r>
            <w:r w:rsidR="004A7BA7">
              <w:rPr>
                <w:rFonts w:ascii="Times New Roman" w:eastAsiaTheme="minorEastAsia" w:hAnsi="Times New Roman"/>
                <w:lang w:eastAsia="zh-CN"/>
              </w:rPr>
              <w:t>3</w:t>
            </w:r>
          </w:p>
        </w:tc>
        <w:tc>
          <w:tcPr>
            <w:tcW w:w="7571" w:type="dxa"/>
          </w:tcPr>
          <w:p w14:paraId="31B65C37" w14:textId="4F506356" w:rsidR="00433F5A" w:rsidRDefault="00E8454C" w:rsidP="00036085">
            <w:pPr>
              <w:ind w:right="200"/>
              <w:rPr>
                <w:rFonts w:ascii="Times New Roman" w:eastAsia="宋体" w:hAnsi="Times New Roman"/>
                <w:szCs w:val="20"/>
                <w:lang w:eastAsia="zh-CN"/>
              </w:rPr>
            </w:pPr>
            <w:r>
              <w:rPr>
                <w:rFonts w:ascii="Times New Roman" w:eastAsia="宋体" w:hAnsi="Times New Roman"/>
                <w:szCs w:val="20"/>
                <w:lang w:eastAsia="zh-CN"/>
              </w:rPr>
              <w:t>My feeling is different from the FL.</w:t>
            </w:r>
          </w:p>
          <w:p w14:paraId="59FFBA60" w14:textId="70885740" w:rsidR="00E8454C" w:rsidRDefault="002865D3" w:rsidP="00036085">
            <w:pPr>
              <w:ind w:right="200"/>
              <w:rPr>
                <w:rFonts w:ascii="Times New Roman" w:eastAsia="宋体" w:hAnsi="Times New Roman"/>
                <w:szCs w:val="20"/>
                <w:lang w:eastAsia="zh-CN"/>
              </w:rPr>
            </w:pPr>
            <w:r>
              <w:rPr>
                <w:rFonts w:ascii="Times New Roman" w:eastAsia="宋体" w:hAnsi="Times New Roman"/>
                <w:szCs w:val="20"/>
                <w:lang w:eastAsia="zh-CN"/>
              </w:rPr>
              <w:t xml:space="preserve">As commented by Apple and QC, they agree that when outside Active Time, UE shall report CSI during the time location of </w:t>
            </w:r>
            <w:r w:rsidRPr="002865D3">
              <w:rPr>
                <w:rFonts w:ascii="Times New Roman" w:eastAsia="宋体" w:hAnsi="Times New Roman"/>
                <w:i/>
                <w:iCs/>
                <w:szCs w:val="20"/>
                <w:lang w:eastAsia="zh-CN"/>
              </w:rPr>
              <w:t>drx-onDurationTimer</w:t>
            </w:r>
            <w:r>
              <w:rPr>
                <w:rFonts w:ascii="Times New Roman" w:eastAsia="宋体" w:hAnsi="Times New Roman"/>
                <w:szCs w:val="20"/>
                <w:lang w:eastAsia="zh-CN"/>
              </w:rPr>
              <w:t xml:space="preserve">. And when inside Active Time, UE also reports CSI </w:t>
            </w:r>
            <w:r>
              <w:rPr>
                <w:rFonts w:ascii="Times New Roman" w:eastAsia="宋体" w:hAnsi="Times New Roman"/>
                <w:szCs w:val="20"/>
                <w:lang w:eastAsia="zh-CN"/>
              </w:rPr>
              <w:t xml:space="preserve">during the time location of </w:t>
            </w:r>
            <w:r w:rsidRPr="002865D3">
              <w:rPr>
                <w:rFonts w:ascii="Times New Roman" w:eastAsia="宋体" w:hAnsi="Times New Roman"/>
                <w:i/>
                <w:iCs/>
                <w:szCs w:val="20"/>
                <w:lang w:eastAsia="zh-CN"/>
              </w:rPr>
              <w:t>drx-onDurationTimer</w:t>
            </w:r>
            <w:r>
              <w:rPr>
                <w:rFonts w:ascii="Times New Roman" w:eastAsia="宋体" w:hAnsi="Times New Roman"/>
                <w:szCs w:val="20"/>
                <w:lang w:eastAsia="zh-CN"/>
              </w:rPr>
              <w:t xml:space="preserve">, since UE shall report CSI during Active Time and </w:t>
            </w:r>
            <w:r>
              <w:rPr>
                <w:rFonts w:ascii="Times New Roman" w:eastAsia="宋体" w:hAnsi="Times New Roman"/>
                <w:szCs w:val="20"/>
                <w:lang w:eastAsia="zh-CN"/>
              </w:rPr>
              <w:t xml:space="preserve">the time location of </w:t>
            </w:r>
            <w:r w:rsidRPr="002865D3">
              <w:rPr>
                <w:rFonts w:ascii="Times New Roman" w:eastAsia="宋体" w:hAnsi="Times New Roman"/>
                <w:i/>
                <w:iCs/>
                <w:szCs w:val="20"/>
                <w:lang w:eastAsia="zh-CN"/>
              </w:rPr>
              <w:t>drx-onDurationTimer</w:t>
            </w:r>
            <w:r>
              <w:rPr>
                <w:rFonts w:ascii="Times New Roman" w:eastAsia="宋体" w:hAnsi="Times New Roman"/>
                <w:i/>
                <w:iCs/>
                <w:szCs w:val="20"/>
                <w:lang w:eastAsia="zh-CN"/>
              </w:rPr>
              <w:t xml:space="preserve"> </w:t>
            </w:r>
            <w:r w:rsidRPr="002865D3">
              <w:rPr>
                <w:rFonts w:ascii="Times New Roman" w:eastAsia="宋体" w:hAnsi="Times New Roman"/>
                <w:szCs w:val="20"/>
                <w:lang w:eastAsia="zh-CN"/>
              </w:rPr>
              <w:t>belongs to Active Time</w:t>
            </w:r>
            <w:r>
              <w:rPr>
                <w:rFonts w:ascii="Times New Roman" w:eastAsia="宋体" w:hAnsi="Times New Roman"/>
                <w:szCs w:val="20"/>
                <w:lang w:eastAsia="zh-CN"/>
              </w:rPr>
              <w:t>. Since in two cases, the same UE behavior is expected, then there is no need to distinguish the two cases.</w:t>
            </w:r>
          </w:p>
          <w:p w14:paraId="398837B3" w14:textId="39CD94D6" w:rsidR="002865D3" w:rsidRDefault="002865D3" w:rsidP="00036085">
            <w:pPr>
              <w:ind w:right="200"/>
              <w:rPr>
                <w:rFonts w:ascii="Times New Roman" w:eastAsia="宋体" w:hAnsi="Times New Roman"/>
                <w:szCs w:val="20"/>
                <w:lang w:eastAsia="zh-CN"/>
              </w:rPr>
            </w:pPr>
          </w:p>
          <w:p w14:paraId="1ED3A22C" w14:textId="2132CEAB" w:rsidR="002865D3" w:rsidRDefault="002865D3" w:rsidP="00036085">
            <w:pPr>
              <w:ind w:right="200"/>
              <w:rPr>
                <w:rFonts w:ascii="Times New Roman" w:eastAsia="宋体" w:hAnsi="Times New Roman" w:hint="eastAsia"/>
                <w:szCs w:val="20"/>
                <w:lang w:eastAsia="zh-CN"/>
              </w:rPr>
            </w:pPr>
            <w:r>
              <w:rPr>
                <w:rFonts w:ascii="Times New Roman" w:eastAsia="宋体" w:hAnsi="Times New Roman"/>
                <w:szCs w:val="20"/>
                <w:lang w:eastAsia="zh-CN"/>
              </w:rPr>
              <w:t xml:space="preserve">However, I </w:t>
            </w:r>
            <w:r w:rsidR="00CE4409">
              <w:rPr>
                <w:rFonts w:ascii="Times New Roman" w:eastAsia="宋体" w:hAnsi="Times New Roman"/>
                <w:szCs w:val="20"/>
                <w:lang w:eastAsia="zh-CN"/>
              </w:rPr>
              <w:t xml:space="preserve">have a different understanding. Let’s take the first paragraph in </w:t>
            </w:r>
            <w:r w:rsidR="00CE4409">
              <w:rPr>
                <w:rFonts w:ascii="Times New Roman" w:hAnsi="Times New Roman" w:hint="eastAsia"/>
              </w:rPr>
              <w:t>5.2.2.5</w:t>
            </w:r>
            <w:r w:rsidR="00CE4409">
              <w:rPr>
                <w:rFonts w:ascii="Times New Roman" w:hAnsi="Times New Roman"/>
              </w:rPr>
              <w:t xml:space="preserve"> as example, the key information is highlighted below</w:t>
            </w:r>
          </w:p>
          <w:p w14:paraId="3B52312E" w14:textId="77777777" w:rsidR="00E8454C" w:rsidRDefault="00E8454C" w:rsidP="00036085">
            <w:pPr>
              <w:ind w:right="200"/>
              <w:rPr>
                <w:rFonts w:ascii="Times New Roman" w:eastAsia="宋体" w:hAnsi="Times New Roman" w:hint="eastAsia"/>
                <w:szCs w:val="20"/>
                <w:lang w:eastAsia="zh-CN"/>
              </w:rPr>
            </w:pPr>
          </w:p>
          <w:p w14:paraId="7E631152" w14:textId="233015BC" w:rsidR="00064299" w:rsidRDefault="00433F5A" w:rsidP="00036085">
            <w:pPr>
              <w:ind w:right="200"/>
              <w:rPr>
                <w:rFonts w:ascii="Times New Roman" w:eastAsia="宋体" w:hAnsi="Times New Roman"/>
                <w:szCs w:val="20"/>
              </w:rPr>
            </w:pPr>
            <w:r w:rsidRPr="00CE4409">
              <w:rPr>
                <w:rFonts w:ascii="Times New Roman" w:eastAsia="宋体" w:hAnsi="Times New Roman"/>
                <w:szCs w:val="20"/>
                <w:highlight w:val="yellow"/>
              </w:rPr>
              <w:t>if the UE configured</w:t>
            </w:r>
            <w:r>
              <w:rPr>
                <w:rFonts w:ascii="Times New Roman" w:eastAsia="宋体" w:hAnsi="Times New Roman"/>
                <w:szCs w:val="20"/>
              </w:rPr>
              <w:t xml:space="preserve"> </w:t>
            </w:r>
            <w:r w:rsidRPr="00CE4409">
              <w:rPr>
                <w:rFonts w:ascii="Times New Roman" w:eastAsia="宋体" w:hAnsi="Times New Roman"/>
                <w:color w:val="A6A6A6" w:themeColor="background1" w:themeShade="A6"/>
                <w:szCs w:val="20"/>
              </w:rPr>
              <w:t xml:space="preserve">by higher layer parameter </w:t>
            </w:r>
            <w:r w:rsidRPr="00CE4409">
              <w:rPr>
                <w:rFonts w:ascii="Times New Roman" w:eastAsia="宋体" w:hAnsi="Times New Roman"/>
                <w:i/>
                <w:iCs/>
                <w:color w:val="A6A6A6" w:themeColor="background1" w:themeShade="A6"/>
                <w:szCs w:val="20"/>
              </w:rPr>
              <w:t>ps-TransmitOtherPeriodicCSI</w:t>
            </w:r>
            <w:r w:rsidRPr="00CE4409">
              <w:rPr>
                <w:rFonts w:ascii="Times New Roman" w:eastAsia="宋体" w:hAnsi="Times New Roman"/>
                <w:color w:val="A6A6A6" w:themeColor="background1" w:themeShade="A6"/>
                <w:szCs w:val="20"/>
              </w:rPr>
              <w:t xml:space="preserve"> or </w:t>
            </w:r>
            <w:r w:rsidRPr="00CE4409">
              <w:rPr>
                <w:rFonts w:ascii="Times New Roman" w:eastAsia="宋体" w:hAnsi="Times New Roman"/>
                <w:i/>
                <w:iCs/>
                <w:color w:val="A6A6A6" w:themeColor="background1" w:themeShade="A6"/>
                <w:szCs w:val="20"/>
              </w:rPr>
              <w:t>lpwus-TransmitOtherPeriodicCSI</w:t>
            </w:r>
            <w:r w:rsidRPr="00CE4409">
              <w:rPr>
                <w:rFonts w:ascii="Times New Roman" w:eastAsia="宋体" w:hAnsi="Times New Roman"/>
                <w:color w:val="A6A6A6" w:themeColor="background1" w:themeShade="A6"/>
                <w:szCs w:val="20"/>
              </w:rPr>
              <w:t xml:space="preserve"> to report CSI with the higher layer parameter </w:t>
            </w:r>
            <w:r w:rsidRPr="00CE4409">
              <w:rPr>
                <w:rFonts w:ascii="Times New Roman" w:eastAsia="宋体" w:hAnsi="Times New Roman"/>
                <w:i/>
                <w:color w:val="A6A6A6" w:themeColor="background1" w:themeShade="A6"/>
                <w:szCs w:val="20"/>
              </w:rPr>
              <w:t>reportConfigType</w:t>
            </w:r>
            <w:r w:rsidRPr="00CE4409">
              <w:rPr>
                <w:rFonts w:ascii="Times New Roman" w:eastAsia="宋体" w:hAnsi="Times New Roman"/>
                <w:color w:val="A6A6A6" w:themeColor="background1" w:themeShade="A6"/>
                <w:szCs w:val="20"/>
              </w:rPr>
              <w:t xml:space="preserve"> set to </w:t>
            </w:r>
            <w:r w:rsidR="006B73B8">
              <w:rPr>
                <w:rFonts w:ascii="Times New Roman" w:eastAsia="宋体" w:hAnsi="Times New Roman"/>
                <w:color w:val="A6A6A6" w:themeColor="background1" w:themeShade="A6"/>
                <w:szCs w:val="20"/>
              </w:rPr>
              <w:t>‘</w:t>
            </w:r>
            <w:r w:rsidRPr="00CE4409">
              <w:rPr>
                <w:rFonts w:ascii="Times New Roman" w:eastAsia="宋体" w:hAnsi="Times New Roman"/>
                <w:color w:val="A6A6A6" w:themeColor="background1" w:themeShade="A6"/>
                <w:szCs w:val="20"/>
              </w:rPr>
              <w:t>periodic</w:t>
            </w:r>
            <w:r w:rsidR="006B73B8">
              <w:rPr>
                <w:rFonts w:ascii="Times New Roman" w:eastAsia="宋体" w:hAnsi="Times New Roman"/>
                <w:color w:val="A6A6A6" w:themeColor="background1" w:themeShade="A6"/>
                <w:szCs w:val="20"/>
              </w:rPr>
              <w:t>’</w:t>
            </w:r>
            <w:r w:rsidRPr="00CE4409">
              <w:rPr>
                <w:rFonts w:ascii="Times New Roman" w:eastAsia="宋体" w:hAnsi="Times New Roman"/>
                <w:color w:val="A6A6A6" w:themeColor="background1" w:themeShade="A6"/>
                <w:szCs w:val="20"/>
              </w:rPr>
              <w:t xml:space="preserve"> and </w:t>
            </w:r>
            <w:r w:rsidRPr="00CE4409">
              <w:rPr>
                <w:rFonts w:ascii="Times New Roman" w:eastAsia="宋体" w:hAnsi="Times New Roman"/>
                <w:i/>
                <w:iCs/>
                <w:color w:val="A6A6A6" w:themeColor="background1" w:themeShade="A6"/>
                <w:szCs w:val="20"/>
              </w:rPr>
              <w:t>reportQuantity</w:t>
            </w:r>
            <w:r w:rsidRPr="00CE4409">
              <w:rPr>
                <w:rFonts w:ascii="Times New Roman" w:eastAsia="宋体" w:hAnsi="Times New Roman"/>
                <w:color w:val="A6A6A6" w:themeColor="background1" w:themeShade="A6"/>
                <w:szCs w:val="20"/>
              </w:rPr>
              <w:t xml:space="preserve"> set to quantities other than </w:t>
            </w:r>
            <w:r w:rsidR="006B73B8">
              <w:rPr>
                <w:rFonts w:ascii="Times New Roman" w:eastAsia="宋体" w:hAnsi="Times New Roman"/>
                <w:color w:val="A6A6A6" w:themeColor="background1" w:themeShade="A6"/>
                <w:szCs w:val="20"/>
              </w:rPr>
              <w:t>‘</w:t>
            </w:r>
            <w:r w:rsidRPr="00CE4409">
              <w:rPr>
                <w:rFonts w:ascii="Times New Roman" w:eastAsia="宋体" w:hAnsi="Times New Roman"/>
                <w:color w:val="A6A6A6" w:themeColor="background1" w:themeShade="A6"/>
                <w:szCs w:val="20"/>
              </w:rPr>
              <w:t>cri-RSRP</w:t>
            </w:r>
            <w:r w:rsidR="006B73B8">
              <w:rPr>
                <w:rFonts w:ascii="Times New Roman" w:eastAsia="宋体" w:hAnsi="Times New Roman"/>
                <w:color w:val="A6A6A6" w:themeColor="background1" w:themeShade="A6"/>
                <w:szCs w:val="20"/>
              </w:rPr>
              <w:t>’</w:t>
            </w:r>
            <w:r w:rsidRPr="00CE4409">
              <w:rPr>
                <w:rFonts w:ascii="Times New Roman" w:eastAsia="宋体" w:hAnsi="Times New Roman"/>
                <w:color w:val="A6A6A6" w:themeColor="background1" w:themeShade="A6"/>
                <w:szCs w:val="20"/>
              </w:rPr>
              <w:t xml:space="preserve">, </w:t>
            </w:r>
            <w:r w:rsidR="006B73B8">
              <w:rPr>
                <w:rFonts w:ascii="Times New Roman" w:eastAsia="宋体" w:hAnsi="Times New Roman"/>
                <w:color w:val="A6A6A6" w:themeColor="background1" w:themeShade="A6"/>
                <w:szCs w:val="20"/>
              </w:rPr>
              <w:t>‘</w:t>
            </w:r>
            <w:r w:rsidRPr="00CE4409">
              <w:rPr>
                <w:rFonts w:ascii="Times New Roman" w:eastAsia="宋体" w:hAnsi="Times New Roman"/>
                <w:color w:val="A6A6A6" w:themeColor="background1" w:themeShade="A6"/>
                <w:szCs w:val="20"/>
              </w:rPr>
              <w:t>ssb-Index-RSRP</w:t>
            </w:r>
            <w:r w:rsidR="006B73B8">
              <w:rPr>
                <w:rFonts w:ascii="Times New Roman" w:eastAsia="宋体" w:hAnsi="Times New Roman"/>
                <w:color w:val="A6A6A6" w:themeColor="background1" w:themeShade="A6"/>
                <w:szCs w:val="20"/>
              </w:rPr>
              <w:t>’</w:t>
            </w:r>
            <w:r w:rsidRPr="00CE4409">
              <w:rPr>
                <w:rFonts w:ascii="Times New Roman" w:eastAsia="宋体" w:hAnsi="Times New Roman"/>
                <w:color w:val="A6A6A6" w:themeColor="background1" w:themeShade="A6"/>
                <w:szCs w:val="20"/>
              </w:rPr>
              <w:t xml:space="preserve">, </w:t>
            </w:r>
            <w:r w:rsidR="006B73B8">
              <w:rPr>
                <w:rFonts w:ascii="Times New Roman" w:eastAsia="宋体" w:hAnsi="Times New Roman"/>
                <w:color w:val="A6A6A6" w:themeColor="background1" w:themeShade="A6"/>
                <w:szCs w:val="20"/>
              </w:rPr>
              <w:t>‘</w:t>
            </w:r>
            <w:r w:rsidRPr="00CE4409">
              <w:rPr>
                <w:rFonts w:ascii="Times New Roman" w:eastAsia="宋体" w:hAnsi="Times New Roman"/>
                <w:color w:val="A6A6A6" w:themeColor="background1" w:themeShade="A6"/>
                <w:szCs w:val="20"/>
              </w:rPr>
              <w:t>cri-RSRP- Index</w:t>
            </w:r>
            <w:r w:rsidR="006B73B8">
              <w:rPr>
                <w:rFonts w:ascii="Times New Roman" w:eastAsia="宋体" w:hAnsi="Times New Roman"/>
                <w:color w:val="A6A6A6" w:themeColor="background1" w:themeShade="A6"/>
                <w:szCs w:val="20"/>
              </w:rPr>
              <w:t>’</w:t>
            </w:r>
            <w:r w:rsidRPr="00CE4409">
              <w:rPr>
                <w:rFonts w:ascii="Times New Roman" w:eastAsia="宋体" w:hAnsi="Times New Roman"/>
                <w:color w:val="A6A6A6" w:themeColor="background1" w:themeShade="A6"/>
                <w:szCs w:val="20"/>
              </w:rPr>
              <w:t xml:space="preserve">, and </w:t>
            </w:r>
            <w:r w:rsidR="006B73B8">
              <w:rPr>
                <w:rFonts w:ascii="Times New Roman" w:eastAsia="宋体" w:hAnsi="Times New Roman"/>
                <w:color w:val="A6A6A6" w:themeColor="background1" w:themeShade="A6"/>
                <w:szCs w:val="20"/>
              </w:rPr>
              <w:t>‘</w:t>
            </w:r>
            <w:r w:rsidRPr="00CE4409">
              <w:rPr>
                <w:rFonts w:ascii="Times New Roman" w:eastAsia="宋体" w:hAnsi="Times New Roman"/>
                <w:color w:val="A6A6A6" w:themeColor="background1" w:themeShade="A6"/>
                <w:szCs w:val="20"/>
              </w:rPr>
              <w:t xml:space="preserve">ssb-Index-RSRP- Index </w:t>
            </w:r>
            <w:r w:rsidR="006B73B8">
              <w:rPr>
                <w:rFonts w:ascii="Times New Roman" w:eastAsia="宋体" w:hAnsi="Times New Roman"/>
                <w:color w:val="A6A6A6" w:themeColor="background1" w:themeShade="A6"/>
                <w:szCs w:val="20"/>
              </w:rPr>
              <w:t>‘</w:t>
            </w:r>
            <w:r w:rsidRPr="00CE4409">
              <w:rPr>
                <w:rFonts w:ascii="Times New Roman" w:eastAsia="宋体" w:hAnsi="Times New Roman"/>
                <w:color w:val="A6A6A6" w:themeColor="background1" w:themeShade="A6"/>
                <w:szCs w:val="20"/>
              </w:rPr>
              <w:t xml:space="preserve"> when </w:t>
            </w:r>
            <w:r w:rsidRPr="00CE4409">
              <w:rPr>
                <w:rFonts w:ascii="Times New Roman" w:eastAsia="宋体" w:hAnsi="Times New Roman"/>
                <w:i/>
                <w:iCs/>
                <w:color w:val="A6A6A6" w:themeColor="background1" w:themeShade="A6"/>
                <w:szCs w:val="20"/>
              </w:rPr>
              <w:t>drx-onDurationTimer</w:t>
            </w:r>
            <w:r w:rsidRPr="00CE4409">
              <w:rPr>
                <w:rFonts w:ascii="Times New Roman" w:eastAsia="宋体" w:hAnsi="Times New Roman"/>
                <w:strike/>
                <w:color w:val="A6A6A6" w:themeColor="background1" w:themeShade="A6"/>
                <w:szCs w:val="20"/>
              </w:rPr>
              <w:t xml:space="preserve"> [or </w:t>
            </w:r>
            <w:r w:rsidRPr="00CE4409">
              <w:rPr>
                <w:rFonts w:ascii="Times New Roman" w:eastAsia="宋体" w:hAnsi="Times New Roman"/>
                <w:i/>
                <w:iCs/>
                <w:strike/>
                <w:color w:val="A6A6A6" w:themeColor="background1" w:themeShade="A6"/>
                <w:szCs w:val="20"/>
              </w:rPr>
              <w:t>lpwus_PDCCHMonitoringTimer]</w:t>
            </w:r>
            <w:r w:rsidRPr="00CE4409">
              <w:rPr>
                <w:rFonts w:ascii="Times New Roman" w:eastAsia="宋体" w:hAnsi="Times New Roman"/>
                <w:strike/>
                <w:color w:val="A6A6A6" w:themeColor="background1" w:themeShade="A6"/>
                <w:szCs w:val="20"/>
              </w:rPr>
              <w:t xml:space="preserve"> </w:t>
            </w:r>
            <w:r w:rsidRPr="00CE4409">
              <w:rPr>
                <w:rFonts w:ascii="Times New Roman" w:eastAsia="宋体" w:hAnsi="Times New Roman"/>
                <w:color w:val="A6A6A6" w:themeColor="background1" w:themeShade="A6"/>
                <w:szCs w:val="20"/>
              </w:rPr>
              <w:t>is not started</w:t>
            </w:r>
            <w:r>
              <w:rPr>
                <w:rFonts w:ascii="Times New Roman" w:eastAsia="宋体" w:hAnsi="Times New Roman"/>
                <w:szCs w:val="20"/>
              </w:rPr>
              <w:t xml:space="preserve">, </w:t>
            </w:r>
            <w:r w:rsidRPr="00CE4409">
              <w:rPr>
                <w:rFonts w:ascii="Times New Roman" w:eastAsia="宋体" w:hAnsi="Times New Roman"/>
                <w:szCs w:val="20"/>
                <w:highlight w:val="yellow"/>
              </w:rPr>
              <w:t>the UE shall report CSI</w:t>
            </w:r>
            <w:r>
              <w:rPr>
                <w:rFonts w:ascii="Times New Roman" w:eastAsia="宋体" w:hAnsi="Times New Roman"/>
                <w:szCs w:val="20"/>
              </w:rPr>
              <w:t xml:space="preserve"> </w:t>
            </w:r>
            <w:r w:rsidRPr="00CE4409">
              <w:rPr>
                <w:rFonts w:ascii="Times New Roman" w:eastAsia="宋体" w:hAnsi="Times New Roman"/>
                <w:color w:val="A6A6A6" w:themeColor="background1" w:themeShade="A6"/>
                <w:szCs w:val="20"/>
              </w:rPr>
              <w:t xml:space="preserve">with the </w:t>
            </w:r>
            <w:r w:rsidRPr="00CE4409">
              <w:rPr>
                <w:rFonts w:ascii="Times New Roman" w:eastAsia="宋体" w:hAnsi="Times New Roman"/>
                <w:i/>
                <w:iCs/>
                <w:color w:val="A6A6A6" w:themeColor="background1" w:themeShade="A6"/>
                <w:szCs w:val="20"/>
              </w:rPr>
              <w:t xml:space="preserve">reportQuantity </w:t>
            </w:r>
            <w:r w:rsidRPr="00CE4409">
              <w:rPr>
                <w:rFonts w:ascii="Times New Roman" w:eastAsia="宋体" w:hAnsi="Times New Roman"/>
                <w:color w:val="A6A6A6" w:themeColor="background1" w:themeShade="A6"/>
                <w:szCs w:val="20"/>
              </w:rPr>
              <w:t>not set to ‘ssb-Index-SINR’ or ‘ssb-Index-SINR-Index’</w:t>
            </w:r>
            <w:r>
              <w:rPr>
                <w:rFonts w:ascii="Times New Roman" w:eastAsia="宋体" w:hAnsi="Times New Roman"/>
                <w:color w:val="000000"/>
                <w:szCs w:val="20"/>
              </w:rPr>
              <w:t xml:space="preserve"> </w:t>
            </w:r>
            <w:r w:rsidRPr="00CE4409">
              <w:rPr>
                <w:rFonts w:ascii="Times New Roman" w:eastAsia="宋体" w:hAnsi="Times New Roman"/>
                <w:szCs w:val="20"/>
                <w:highlight w:val="yellow"/>
              </w:rPr>
              <w:t xml:space="preserve">during the time duration indicated by </w:t>
            </w:r>
            <w:r w:rsidRPr="00CE4409">
              <w:rPr>
                <w:rFonts w:ascii="Times New Roman" w:eastAsia="宋体" w:hAnsi="Times New Roman"/>
                <w:i/>
                <w:iCs/>
                <w:szCs w:val="20"/>
                <w:highlight w:val="yellow"/>
              </w:rPr>
              <w:t xml:space="preserve">drx-onDurationTimer </w:t>
            </w:r>
            <w:r w:rsidRPr="00CE4409">
              <w:rPr>
                <w:rFonts w:ascii="Times New Roman" w:eastAsia="宋体" w:hAnsi="Times New Roman"/>
                <w:szCs w:val="20"/>
                <w:highlight w:val="yellow"/>
              </w:rPr>
              <w:t>in</w:t>
            </w:r>
            <w:r w:rsidRPr="00CE4409">
              <w:rPr>
                <w:rFonts w:ascii="Times New Roman" w:eastAsia="宋体" w:hAnsi="Times New Roman"/>
                <w:i/>
                <w:iCs/>
                <w:szCs w:val="20"/>
                <w:highlight w:val="yellow"/>
              </w:rPr>
              <w:t xml:space="preserve"> DRX-Config</w:t>
            </w:r>
            <w:r w:rsidRPr="00CE4409">
              <w:rPr>
                <w:rFonts w:ascii="Times New Roman" w:eastAsia="宋体" w:hAnsi="Times New Roman"/>
                <w:iCs/>
                <w:szCs w:val="20"/>
                <w:highlight w:val="yellow"/>
              </w:rPr>
              <w:t xml:space="preserve"> also outside active time</w:t>
            </w:r>
            <w:r>
              <w:rPr>
                <w:rFonts w:ascii="Times New Roman" w:eastAsia="宋体" w:hAnsi="Times New Roman"/>
                <w:iCs/>
                <w:szCs w:val="20"/>
              </w:rPr>
              <w:t xml:space="preserve"> </w:t>
            </w:r>
            <w:r w:rsidRPr="00CE4409">
              <w:rPr>
                <w:rFonts w:ascii="Times New Roman" w:eastAsia="宋体" w:hAnsi="Times New Roman"/>
                <w:iCs/>
                <w:color w:val="A6A6A6" w:themeColor="background1" w:themeShade="A6"/>
                <w:szCs w:val="20"/>
              </w:rPr>
              <w:t>according to the procedure described in Clause 5.2.1.4</w:t>
            </w:r>
            <w:r>
              <w:rPr>
                <w:rFonts w:ascii="Times New Roman" w:eastAsia="宋体" w:hAnsi="Times New Roman"/>
                <w:szCs w:val="20"/>
              </w:rPr>
              <w:t xml:space="preserve"> </w:t>
            </w:r>
            <w:r w:rsidRPr="00CE4409">
              <w:rPr>
                <w:rFonts w:ascii="Times New Roman" w:eastAsia="宋体" w:hAnsi="Times New Roman"/>
                <w:szCs w:val="20"/>
                <w:highlight w:val="cyan"/>
              </w:rPr>
              <w:t xml:space="preserve">if receiving at least one CSI-RS transmission occasion for channel measurement and CSI-RS and/or CSI-IM occasion for interference measurement during the time duration indicated by </w:t>
            </w:r>
            <w:r w:rsidRPr="00CE4409">
              <w:rPr>
                <w:rFonts w:ascii="Times New Roman" w:eastAsia="宋体" w:hAnsi="Times New Roman"/>
                <w:i/>
                <w:iCs/>
                <w:color w:val="000000"/>
                <w:szCs w:val="20"/>
                <w:highlight w:val="cyan"/>
                <w:lang w:val="en-GB"/>
              </w:rPr>
              <w:t xml:space="preserve">drx-onDurationTimer </w:t>
            </w:r>
            <w:r w:rsidRPr="00CE4409">
              <w:rPr>
                <w:rFonts w:ascii="Times New Roman" w:eastAsia="宋体" w:hAnsi="Times New Roman"/>
                <w:szCs w:val="20"/>
                <w:highlight w:val="cyan"/>
              </w:rPr>
              <w:t>in</w:t>
            </w:r>
            <w:r w:rsidRPr="00CE4409">
              <w:rPr>
                <w:rFonts w:ascii="Times New Roman" w:eastAsia="宋体" w:hAnsi="Times New Roman"/>
                <w:i/>
                <w:iCs/>
                <w:szCs w:val="20"/>
                <w:highlight w:val="cyan"/>
              </w:rPr>
              <w:t xml:space="preserve"> DRX-Config</w:t>
            </w:r>
            <w:r w:rsidRPr="00CE4409">
              <w:rPr>
                <w:rFonts w:ascii="Times New Roman" w:eastAsia="宋体" w:hAnsi="Times New Roman"/>
                <w:szCs w:val="20"/>
                <w:highlight w:val="cyan"/>
              </w:rPr>
              <w:t xml:space="preserve"> outside DRX active time or in DRX Active Time</w:t>
            </w:r>
            <w:r w:rsidRPr="00CE4409">
              <w:rPr>
                <w:rFonts w:ascii="Times New Roman" w:eastAsia="宋体" w:hAnsi="Times New Roman"/>
                <w:szCs w:val="20"/>
                <w:highlight w:val="cyan"/>
                <w:u w:val="single"/>
              </w:rPr>
              <w:t xml:space="preserve"> </w:t>
            </w:r>
            <w:r w:rsidRPr="00CE4409">
              <w:rPr>
                <w:rFonts w:ascii="Times New Roman" w:eastAsia="宋体" w:hAnsi="Times New Roman"/>
                <w:szCs w:val="20"/>
                <w:highlight w:val="cyan"/>
              </w:rPr>
              <w:t>no later than CSI reference resource and</w:t>
            </w:r>
            <w:r>
              <w:rPr>
                <w:rFonts w:ascii="Times New Roman" w:eastAsia="宋体" w:hAnsi="Times New Roman"/>
                <w:szCs w:val="20"/>
              </w:rPr>
              <w:t xml:space="preserve"> </w:t>
            </w:r>
            <w:r w:rsidRPr="00302AEA">
              <w:rPr>
                <w:rFonts w:ascii="Times New Roman" w:eastAsia="宋体" w:hAnsi="Times New Roman"/>
                <w:szCs w:val="20"/>
                <w:highlight w:val="green"/>
              </w:rPr>
              <w:t>drops the report otherwise</w:t>
            </w:r>
            <w:r>
              <w:rPr>
                <w:rFonts w:ascii="Times New Roman" w:eastAsia="宋体" w:hAnsi="Times New Roman"/>
                <w:szCs w:val="20"/>
              </w:rPr>
              <w:t>;</w:t>
            </w:r>
          </w:p>
          <w:p w14:paraId="4342D7F3" w14:textId="77777777" w:rsidR="00302AEA" w:rsidRDefault="00302AEA" w:rsidP="00036085">
            <w:pPr>
              <w:ind w:right="200"/>
              <w:rPr>
                <w:rFonts w:ascii="Times New Roman" w:eastAsia="宋体" w:hAnsi="Times New Roman"/>
                <w:szCs w:val="20"/>
              </w:rPr>
            </w:pPr>
          </w:p>
          <w:p w14:paraId="6A797BD4" w14:textId="77777777" w:rsidR="00302AEA" w:rsidRDefault="00302AEA" w:rsidP="00036085">
            <w:pPr>
              <w:ind w:right="200"/>
              <w:rPr>
                <w:rFonts w:ascii="Times New Roman" w:eastAsia="宋体" w:hAnsi="Times New Roman"/>
                <w:szCs w:val="20"/>
                <w:lang w:eastAsia="zh-CN"/>
              </w:rPr>
            </w:pPr>
            <w:r>
              <w:rPr>
                <w:rFonts w:ascii="Times New Roman" w:eastAsia="宋体" w:hAnsi="Times New Roman"/>
                <w:szCs w:val="20"/>
                <w:lang w:eastAsia="zh-CN"/>
              </w:rPr>
              <w:t xml:space="preserve">The yellow highlighted part is to say: </w:t>
            </w:r>
            <w:r w:rsidRPr="00302AEA">
              <w:rPr>
                <w:rFonts w:ascii="Times New Roman" w:eastAsia="宋体" w:hAnsi="Times New Roman"/>
                <w:b/>
                <w:bCs/>
                <w:szCs w:val="20"/>
                <w:u w:val="single"/>
                <w:lang w:eastAsia="zh-CN"/>
              </w:rPr>
              <w:t xml:space="preserve">if UE gets the RRC configuration, UE shall report CSI </w:t>
            </w:r>
            <w:r w:rsidRPr="00302AEA">
              <w:rPr>
                <w:rFonts w:ascii="Times New Roman" w:eastAsia="宋体" w:hAnsi="Times New Roman"/>
                <w:b/>
                <w:bCs/>
                <w:szCs w:val="20"/>
                <w:u w:val="single"/>
                <w:lang w:eastAsia="zh-CN"/>
              </w:rPr>
              <w:t xml:space="preserve">during the time duration indicated by </w:t>
            </w:r>
            <w:r w:rsidRPr="00302AEA">
              <w:rPr>
                <w:rFonts w:ascii="Times New Roman" w:eastAsia="宋体" w:hAnsi="Times New Roman"/>
                <w:b/>
                <w:bCs/>
                <w:i/>
                <w:iCs/>
                <w:szCs w:val="20"/>
                <w:u w:val="single"/>
                <w:lang w:eastAsia="zh-CN"/>
              </w:rPr>
              <w:t>drx-onDurationTimer</w:t>
            </w:r>
            <w:r w:rsidRPr="00302AEA">
              <w:rPr>
                <w:rFonts w:ascii="Times New Roman" w:eastAsia="宋体" w:hAnsi="Times New Roman"/>
                <w:b/>
                <w:bCs/>
                <w:szCs w:val="20"/>
                <w:u w:val="single"/>
                <w:lang w:eastAsia="zh-CN"/>
              </w:rPr>
              <w:t xml:space="preserve">, even it is </w:t>
            </w:r>
            <w:r w:rsidRPr="00302AEA">
              <w:rPr>
                <w:rFonts w:ascii="Times New Roman" w:eastAsia="宋体" w:hAnsi="Times New Roman"/>
                <w:b/>
                <w:bCs/>
                <w:szCs w:val="20"/>
                <w:u w:val="single"/>
                <w:lang w:eastAsia="zh-CN"/>
              </w:rPr>
              <w:lastRenderedPageBreak/>
              <w:t>outside Active Time</w:t>
            </w:r>
            <w:r>
              <w:rPr>
                <w:rFonts w:ascii="Times New Roman" w:eastAsia="宋体" w:hAnsi="Times New Roman"/>
                <w:szCs w:val="20"/>
                <w:lang w:eastAsia="zh-CN"/>
              </w:rPr>
              <w:t xml:space="preserve">. The UE behavior when UE is </w:t>
            </w:r>
            <w:r w:rsidRPr="00302AEA">
              <w:rPr>
                <w:rFonts w:ascii="Times New Roman" w:eastAsia="宋体" w:hAnsi="Times New Roman"/>
                <w:b/>
                <w:bCs/>
                <w:szCs w:val="20"/>
                <w:u w:val="single"/>
                <w:lang w:eastAsia="zh-CN"/>
              </w:rPr>
              <w:t>already within Active Time</w:t>
            </w:r>
            <w:r>
              <w:rPr>
                <w:rFonts w:ascii="Times New Roman" w:eastAsia="宋体" w:hAnsi="Times New Roman"/>
                <w:szCs w:val="20"/>
                <w:lang w:eastAsia="zh-CN"/>
              </w:rPr>
              <w:t xml:space="preserve">, is </w:t>
            </w:r>
            <w:r w:rsidRPr="00302AEA">
              <w:rPr>
                <w:rFonts w:ascii="Times New Roman" w:eastAsia="宋体" w:hAnsi="Times New Roman"/>
                <w:b/>
                <w:bCs/>
                <w:szCs w:val="20"/>
                <w:u w:val="single"/>
                <w:lang w:eastAsia="zh-CN"/>
              </w:rPr>
              <w:t>not</w:t>
            </w:r>
            <w:r>
              <w:rPr>
                <w:rFonts w:ascii="Times New Roman" w:eastAsia="宋体" w:hAnsi="Times New Roman"/>
                <w:szCs w:val="20"/>
                <w:lang w:eastAsia="zh-CN"/>
              </w:rPr>
              <w:t xml:space="preserve"> specified in this paragraph.</w:t>
            </w:r>
          </w:p>
          <w:p w14:paraId="6EADB67B" w14:textId="77777777" w:rsidR="00302AEA" w:rsidRDefault="00302AEA" w:rsidP="00036085">
            <w:pPr>
              <w:ind w:right="200"/>
              <w:rPr>
                <w:rFonts w:ascii="Times New Roman" w:eastAsia="宋体" w:hAnsi="Times New Roman"/>
                <w:szCs w:val="20"/>
                <w:lang w:eastAsia="zh-CN"/>
              </w:rPr>
            </w:pPr>
            <w:r>
              <w:rPr>
                <w:rFonts w:ascii="Times New Roman" w:eastAsia="宋体" w:hAnsi="Times New Roman"/>
                <w:szCs w:val="20"/>
                <w:lang w:eastAsia="zh-CN"/>
              </w:rPr>
              <w:t xml:space="preserve">And the cyan/green highlighted part is </w:t>
            </w:r>
            <w:r w:rsidR="0028125D">
              <w:rPr>
                <w:rFonts w:ascii="Times New Roman" w:eastAsia="宋体" w:hAnsi="Times New Roman"/>
                <w:szCs w:val="20"/>
                <w:lang w:eastAsia="zh-CN"/>
              </w:rPr>
              <w:t xml:space="preserve">to say: if UE have the valid RS resource for measurement, then report, otherwise no report. This </w:t>
            </w:r>
            <w:r w:rsidR="0028125D">
              <w:rPr>
                <w:rFonts w:ascii="Times New Roman" w:eastAsia="宋体" w:hAnsi="Times New Roman"/>
                <w:szCs w:val="20"/>
                <w:lang w:eastAsia="zh-CN"/>
              </w:rPr>
              <w:t>cyan/green highlighted part</w:t>
            </w:r>
            <w:r w:rsidR="0028125D">
              <w:rPr>
                <w:rFonts w:ascii="Times New Roman" w:eastAsia="宋体" w:hAnsi="Times New Roman"/>
                <w:szCs w:val="20"/>
                <w:lang w:eastAsia="zh-CN"/>
              </w:rPr>
              <w:t xml:space="preserve"> is </w:t>
            </w:r>
            <w:r w:rsidR="0028125D" w:rsidRPr="0028125D">
              <w:rPr>
                <w:rFonts w:ascii="Times New Roman" w:eastAsia="宋体" w:hAnsi="Times New Roman"/>
                <w:b/>
                <w:bCs/>
                <w:szCs w:val="20"/>
                <w:u w:val="single"/>
                <w:lang w:eastAsia="zh-CN"/>
              </w:rPr>
              <w:t>not</w:t>
            </w:r>
            <w:r w:rsidR="0028125D">
              <w:rPr>
                <w:rFonts w:ascii="Times New Roman" w:eastAsia="宋体" w:hAnsi="Times New Roman"/>
                <w:szCs w:val="20"/>
                <w:lang w:eastAsia="zh-CN"/>
              </w:rPr>
              <w:t xml:space="preserve"> related to the RRC parameter we care about here.</w:t>
            </w:r>
          </w:p>
          <w:p w14:paraId="0BFDFCD7" w14:textId="77777777" w:rsidR="0028125D" w:rsidRDefault="0028125D" w:rsidP="00036085">
            <w:pPr>
              <w:ind w:right="200"/>
              <w:rPr>
                <w:rFonts w:ascii="Times New Roman" w:eastAsia="宋体" w:hAnsi="Times New Roman"/>
                <w:szCs w:val="20"/>
                <w:lang w:eastAsia="zh-CN"/>
              </w:rPr>
            </w:pPr>
          </w:p>
          <w:p w14:paraId="39DB3DDD" w14:textId="4B77528B" w:rsidR="0028125D" w:rsidRDefault="0028125D" w:rsidP="00036085">
            <w:pPr>
              <w:ind w:right="200"/>
              <w:rPr>
                <w:rFonts w:ascii="Times New Roman" w:eastAsia="宋体" w:hAnsi="Times New Roman"/>
                <w:szCs w:val="20"/>
                <w:lang w:eastAsia="zh-CN"/>
              </w:rPr>
            </w:pPr>
            <w:r>
              <w:rPr>
                <w:rFonts w:ascii="Times New Roman" w:eastAsia="宋体" w:hAnsi="Times New Roman"/>
                <w:szCs w:val="20"/>
                <w:lang w:eastAsia="zh-CN"/>
              </w:rPr>
              <w:t xml:space="preserve">Based on the above understanding, TP#1, i.e., simply remove ‘new timer’ does not work. Since the paragraphs to be updated is only for ‘outside Active Time’ case. </w:t>
            </w:r>
            <w:r w:rsidRPr="0018433C">
              <w:rPr>
                <w:rFonts w:ascii="Times New Roman" w:eastAsia="宋体" w:hAnsi="Times New Roman"/>
                <w:b/>
                <w:bCs/>
                <w:szCs w:val="20"/>
                <w:u w:val="single"/>
                <w:lang w:eastAsia="zh-CN"/>
              </w:rPr>
              <w:t>The ‘within Active Time’ case should not be specified here</w:t>
            </w:r>
            <w:r>
              <w:rPr>
                <w:rFonts w:ascii="Times New Roman" w:eastAsia="宋体" w:hAnsi="Times New Roman"/>
                <w:szCs w:val="20"/>
                <w:lang w:eastAsia="zh-CN"/>
              </w:rPr>
              <w:t>.</w:t>
            </w:r>
            <w:r w:rsidR="0018433C">
              <w:rPr>
                <w:rFonts w:ascii="Times New Roman" w:eastAsia="宋体" w:hAnsi="Times New Roman"/>
                <w:szCs w:val="20"/>
                <w:lang w:eastAsia="zh-CN"/>
              </w:rPr>
              <w:t xml:space="preserve"> But TP#1 is trying to describe the two cases together.</w:t>
            </w:r>
          </w:p>
          <w:p w14:paraId="1A3674FF" w14:textId="77777777" w:rsidR="0018433C" w:rsidRDefault="0018433C" w:rsidP="00036085">
            <w:pPr>
              <w:ind w:right="200"/>
              <w:rPr>
                <w:rFonts w:ascii="Times New Roman" w:eastAsia="宋体" w:hAnsi="Times New Roman"/>
                <w:szCs w:val="20"/>
                <w:lang w:eastAsia="zh-CN"/>
              </w:rPr>
            </w:pPr>
          </w:p>
          <w:p w14:paraId="630CB989" w14:textId="77777777" w:rsidR="0018433C" w:rsidRDefault="0018433C" w:rsidP="00036085">
            <w:pPr>
              <w:ind w:right="200"/>
              <w:rPr>
                <w:rFonts w:ascii="Times New Roman" w:eastAsia="宋体" w:hAnsi="Times New Roman"/>
                <w:szCs w:val="20"/>
                <w:lang w:eastAsia="zh-CN"/>
              </w:rPr>
            </w:pPr>
          </w:p>
          <w:p w14:paraId="3F4C3B63" w14:textId="77777777" w:rsidR="0018433C" w:rsidRDefault="0018433C" w:rsidP="00036085">
            <w:pPr>
              <w:ind w:right="200"/>
              <w:rPr>
                <w:rFonts w:ascii="Times New Roman" w:eastAsia="宋体" w:hAnsi="Times New Roman"/>
                <w:szCs w:val="20"/>
                <w:lang w:eastAsia="zh-CN"/>
              </w:rPr>
            </w:pPr>
            <w:r>
              <w:rPr>
                <w:rFonts w:ascii="Times New Roman" w:eastAsia="宋体" w:hAnsi="Times New Roman"/>
                <w:szCs w:val="20"/>
                <w:lang w:eastAsia="zh-CN"/>
              </w:rPr>
              <w:t>However, vivo’s TP#2 also has some problem. The ‘</w:t>
            </w:r>
            <w:r w:rsidRPr="0018433C">
              <w:rPr>
                <w:rFonts w:ascii="Times New Roman" w:eastAsia="宋体" w:hAnsi="Times New Roman"/>
                <w:szCs w:val="20"/>
                <w:lang w:eastAsia="zh-CN"/>
              </w:rPr>
              <w:t>during the time of the previous DRX cycle</w:t>
            </w:r>
            <w:r>
              <w:rPr>
                <w:rFonts w:ascii="Times New Roman" w:eastAsia="宋体" w:hAnsi="Times New Roman"/>
                <w:szCs w:val="20"/>
                <w:lang w:eastAsia="zh-CN"/>
              </w:rPr>
              <w:t xml:space="preserve">’ is not mentioned by previous agreement. Therefore, we suggest to consider the following </w:t>
            </w:r>
            <w:r w:rsidRPr="0018433C">
              <w:rPr>
                <w:rFonts w:ascii="Times New Roman" w:eastAsia="宋体" w:hAnsi="Times New Roman"/>
                <w:color w:val="00B0F0"/>
                <w:szCs w:val="20"/>
                <w:lang w:eastAsia="zh-CN"/>
              </w:rPr>
              <w:t>modified TP</w:t>
            </w:r>
            <w:r>
              <w:rPr>
                <w:rFonts w:ascii="Times New Roman" w:eastAsia="宋体" w:hAnsi="Times New Roman"/>
                <w:szCs w:val="20"/>
                <w:lang w:eastAsia="zh-CN"/>
              </w:rPr>
              <w:t xml:space="preserve"> based on vivo’s version:</w:t>
            </w:r>
          </w:p>
          <w:p w14:paraId="0E2AC732" w14:textId="77777777" w:rsidR="0018433C" w:rsidRDefault="0018433C" w:rsidP="00036085">
            <w:pPr>
              <w:ind w:right="200"/>
              <w:rPr>
                <w:rFonts w:ascii="Times New Roman" w:eastAsia="宋体" w:hAnsi="Times New Roman"/>
                <w:szCs w:val="20"/>
                <w:lang w:eastAsia="zh-CN"/>
              </w:rPr>
            </w:pPr>
          </w:p>
          <w:p w14:paraId="60F70AC8" w14:textId="77777777" w:rsidR="0018433C" w:rsidRDefault="0018433C" w:rsidP="0018433C">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00659684" w14:textId="723CDB60" w:rsidR="0018433C" w:rsidRDefault="0018433C" w:rsidP="0018433C">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w:t>
            </w:r>
            <w:r w:rsidRPr="0018433C">
              <w:rPr>
                <w:rFonts w:eastAsia="宋体" w:hint="eastAsia"/>
                <w:strike/>
                <w:color w:val="00B0F0"/>
                <w:u w:val="single"/>
                <w:lang w:val="en-US" w:eastAsia="zh-CN"/>
              </w:rPr>
              <w:t>ha</w:t>
            </w:r>
            <w:r w:rsidRPr="0018433C">
              <w:rPr>
                <w:rFonts w:eastAsia="宋体"/>
                <w:color w:val="00B0F0"/>
                <w:u w:val="single"/>
                <w:lang w:val="en-US" w:eastAsia="zh-CN"/>
              </w:rPr>
              <w:t>i</w:t>
            </w:r>
            <w:r>
              <w:rPr>
                <w:rFonts w:eastAsia="宋体" w:hint="eastAsia"/>
                <w:color w:val="FF0000"/>
                <w:u w:val="single"/>
                <w:lang w:val="en-US" w:eastAsia="zh-CN"/>
              </w:rPr>
              <w:t>s</w:t>
            </w:r>
            <w:r>
              <w:rPr>
                <w:rFonts w:hint="eastAsia"/>
                <w:color w:val="FF0000"/>
                <w:u w:val="single"/>
              </w:rPr>
              <w:t xml:space="preserve"> not </w:t>
            </w:r>
            <w:r w:rsidRPr="0018433C">
              <w:rPr>
                <w:rFonts w:eastAsia="宋体" w:hint="eastAsia"/>
                <w:strike/>
                <w:color w:val="00B0F0"/>
                <w:u w:val="single"/>
                <w:lang w:val="en-US" w:eastAsia="zh-CN"/>
              </w:rPr>
              <w:t>been</w:t>
            </w:r>
            <w:r>
              <w:rPr>
                <w:rFonts w:eastAsia="宋体" w:hint="eastAsia"/>
                <w:color w:val="FF0000"/>
                <w:u w:val="single"/>
                <w:lang w:val="en-US" w:eastAsia="zh-CN"/>
              </w:rPr>
              <w:t xml:space="preserve"> </w:t>
            </w:r>
            <w:r>
              <w:rPr>
                <w:rFonts w:hint="eastAsia"/>
                <w:color w:val="FF0000"/>
                <w:u w:val="single"/>
              </w:rPr>
              <w:t>started</w:t>
            </w:r>
            <w:r>
              <w:rPr>
                <w:rFonts w:eastAsia="宋体" w:hint="eastAsia"/>
                <w:color w:val="FF0000"/>
                <w:u w:val="single"/>
                <w:lang w:val="en-US" w:eastAsia="zh-CN"/>
              </w:rPr>
              <w:t xml:space="preserve"> </w:t>
            </w:r>
            <w:r w:rsidRPr="0018433C">
              <w:rPr>
                <w:rFonts w:eastAsia="宋体" w:hint="eastAsia"/>
                <w:strike/>
                <w:color w:val="00B0F0"/>
                <w:u w:val="single"/>
                <w:lang w:val="en-US" w:eastAsia="zh-CN"/>
              </w:rPr>
              <w:t>during the time of the previous DRX cycle</w:t>
            </w:r>
            <w:r>
              <w:rPr>
                <w:rFonts w:eastAsia="宋体" w:hint="eastAsia"/>
                <w:color w:val="FF0000"/>
                <w:u w:val="single"/>
                <w:lang w:val="en-US" w:eastAsia="zh-CN"/>
              </w:rPr>
              <w:t xml:space="preserv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2236590F" w14:textId="6A8F1523" w:rsidR="0018433C" w:rsidRPr="0018433C" w:rsidRDefault="0018433C" w:rsidP="00036085">
            <w:pPr>
              <w:ind w:right="200"/>
              <w:rPr>
                <w:rFonts w:ascii="Times New Roman" w:eastAsiaTheme="minorEastAsia" w:hAnsi="Times New Roman" w:hint="eastAsia"/>
                <w:color w:val="000000" w:themeColor="text1"/>
                <w:lang w:val="en-GB" w:eastAsia="zh-CN"/>
              </w:rPr>
            </w:pPr>
          </w:p>
        </w:tc>
      </w:tr>
    </w:tbl>
    <w:p w14:paraId="0D007462" w14:textId="77777777" w:rsidR="00A56FAD" w:rsidRDefault="00A56FAD">
      <w:pPr>
        <w:jc w:val="both"/>
        <w:rPr>
          <w:rFonts w:ascii="Times New Roman" w:eastAsia="宋体" w:hAnsi="Times New Roman"/>
          <w:lang w:eastAsia="zh-CN"/>
        </w:rPr>
      </w:pPr>
    </w:p>
    <w:p w14:paraId="657D93E3"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TCI state for LP-WUS</w:t>
      </w:r>
      <w:r>
        <w:rPr>
          <w:rFonts w:ascii="Times New Roman" w:eastAsia="宋体" w:hAnsi="Times New Roman"/>
          <w:sz w:val="32"/>
          <w:szCs w:val="20"/>
          <w:lang w:val="en-GB" w:eastAsia="zh-CN"/>
        </w:rPr>
        <w:t xml:space="preserve"> </w:t>
      </w:r>
    </w:p>
    <w:p w14:paraId="1D9F65D3"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fc"/>
        <w:tblW w:w="0" w:type="auto"/>
        <w:tblLook w:val="04A0" w:firstRow="1" w:lastRow="0" w:firstColumn="1" w:lastColumn="0" w:noHBand="0" w:noVBand="1"/>
      </w:tblPr>
      <w:tblGrid>
        <w:gridCol w:w="9060"/>
      </w:tblGrid>
      <w:tr w:rsidR="00A56FAD" w14:paraId="08F4E3C0" w14:textId="77777777">
        <w:tc>
          <w:tcPr>
            <w:tcW w:w="9186" w:type="dxa"/>
          </w:tcPr>
          <w:p w14:paraId="07121AE2" w14:textId="77777777" w:rsidR="00A56FAD" w:rsidRDefault="00C758DF">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5C9E11AA" w14:textId="77777777" w:rsidR="00A56FAD" w:rsidRDefault="00C758DF">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37187E20" w14:textId="77777777" w:rsidR="00A56FAD" w:rsidRDefault="00C758DF">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41AB6386" w14:textId="77777777" w:rsidR="00A56FAD" w:rsidRDefault="00A56FAD">
            <w:pPr>
              <w:adjustRightInd w:val="0"/>
              <w:snapToGrid w:val="0"/>
              <w:rPr>
                <w:rFonts w:ascii="Times New Roman" w:hAnsi="Times New Roman"/>
                <w:bCs/>
              </w:rPr>
            </w:pPr>
          </w:p>
          <w:p w14:paraId="6715D39C" w14:textId="77777777" w:rsidR="00A56FAD" w:rsidRDefault="00C758DF">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4B63EFE6"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does NOT supports Rel-17 unified TCI framework but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 select one of the following in RAN1#121 for this case:</w:t>
            </w:r>
          </w:p>
          <w:p w14:paraId="53F7176E"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94ABEBD"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53842217"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w:t>
            </w:r>
          </w:p>
          <w:p w14:paraId="0F1CA67F"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eastAsia="Yu Mincho"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Yu Mincho"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592C1D51"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eastAsia="Yu Mincho" w:hAnsi="Times New Roman"/>
                <w:szCs w:val="20"/>
                <w:lang w:val="en-GB" w:eastAsia="ja-JP" w:bidi="ar"/>
              </w:rPr>
              <w:t>select one of the following in RAN1#121 for this case</w:t>
            </w:r>
          </w:p>
          <w:p w14:paraId="0C6D9BB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63FACB6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275978FF" w14:textId="77777777" w:rsidR="00A56FAD" w:rsidRDefault="00C758DF">
            <w:p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Same alternative to be chosen for both cases.</w:t>
            </w:r>
          </w:p>
          <w:p w14:paraId="2E8394EC" w14:textId="77777777" w:rsidR="00A56FAD" w:rsidRDefault="00A56FAD">
            <w:pPr>
              <w:adjustRightInd w:val="0"/>
              <w:snapToGrid w:val="0"/>
              <w:rPr>
                <w:rFonts w:ascii="Times New Roman" w:hAnsi="Times New Roman"/>
                <w:bCs/>
              </w:rPr>
            </w:pPr>
          </w:p>
        </w:tc>
      </w:tr>
    </w:tbl>
    <w:p w14:paraId="35D1F133" w14:textId="586CDA6C"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Above agreements address the interaction between the WUS TCI state and Rel-17 unified TCI state. However, it has not been discussed whether/how WUS TCI state works with the SFN based PDCCH when </w:t>
      </w:r>
      <w:r>
        <w:rPr>
          <w:rFonts w:ascii="Times New Roman" w:eastAsia="Arial-ItalicMT" w:hAnsi="Times New Roman"/>
          <w:i/>
          <w:sz w:val="20"/>
        </w:rPr>
        <w:t xml:space="preserve">sfnSchemePDCCH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w:t>
      </w:r>
      <w:r w:rsidR="006B73B8">
        <w:rPr>
          <w:rFonts w:ascii="Times New Roman" w:eastAsia="ArialMT" w:hAnsi="Times New Roman"/>
          <w:sz w:val="20"/>
        </w:rPr>
        <w:t>Eutci</w:t>
      </w:r>
      <w:r>
        <w:rPr>
          <w:rFonts w:ascii="Times New Roman" w:eastAsia="ArialMT" w:hAnsi="Times New Roman"/>
          <w:sz w:val="20"/>
        </w:rPr>
        <w:t>)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521F110F"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0CDE5CFF"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LP-WUS has two activated TCI states, and UE should use the first TCI state for LP-WUS monitoring.</w:t>
      </w:r>
    </w:p>
    <w:p w14:paraId="49A24F5E"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lastRenderedPageBreak/>
        <w:t>Option 2: Do not support the case where the CORESET ID provided for a UE to derive the active TCI state for LP-WUS has two activated TCI states.</w:t>
      </w:r>
    </w:p>
    <w:p w14:paraId="72CBB3D8"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state for LP-WUS monitoring between the two activated TCI states. </w:t>
      </w:r>
    </w:p>
    <w:p w14:paraId="0BBF587D"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46B25FF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Down-select from the following two options:</w:t>
      </w:r>
    </w:p>
    <w:p w14:paraId="44197009"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微软雅黑"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14:paraId="1EEBDE2A"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Option 2: Do not support the case where the CORESET ID provided for a UE to derive the active TCI state for LP-WUS has two activated TCI states. </w:t>
      </w:r>
    </w:p>
    <w:p w14:paraId="59B6C361" w14:textId="77777777" w:rsidR="00A56FAD" w:rsidRDefault="00C758DF">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30861B" w14:textId="77777777">
        <w:tc>
          <w:tcPr>
            <w:tcW w:w="1355" w:type="dxa"/>
            <w:shd w:val="clear" w:color="auto" w:fill="D9D9D9" w:themeFill="background1" w:themeFillShade="D9"/>
          </w:tcPr>
          <w:p w14:paraId="53723D1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9DDDC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Support option 1 or option 2</w:t>
            </w:r>
          </w:p>
        </w:tc>
        <w:tc>
          <w:tcPr>
            <w:tcW w:w="6149" w:type="dxa"/>
            <w:shd w:val="clear" w:color="auto" w:fill="D9D9D9" w:themeFill="background1" w:themeFillShade="D9"/>
          </w:tcPr>
          <w:p w14:paraId="2351763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AB3E1B6" w14:textId="77777777">
        <w:tc>
          <w:tcPr>
            <w:tcW w:w="1355" w:type="dxa"/>
          </w:tcPr>
          <w:p w14:paraId="6B956BC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E54DDC7" w14:textId="77777777" w:rsidR="00A56FAD" w:rsidRDefault="00A56FAD">
            <w:pPr>
              <w:ind w:left="200" w:right="200"/>
              <w:rPr>
                <w:rFonts w:ascii="Times New Roman" w:eastAsiaTheme="minorEastAsia" w:hAnsi="Times New Roman"/>
                <w:lang w:eastAsia="zh-CN"/>
              </w:rPr>
            </w:pPr>
          </w:p>
        </w:tc>
        <w:tc>
          <w:tcPr>
            <w:tcW w:w="6149" w:type="dxa"/>
          </w:tcPr>
          <w:p w14:paraId="78CCFA86" w14:textId="38C7A69F"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Either way is fine to us. However, option 2 may restrict </w:t>
            </w:r>
            <w:r w:rsidR="006B73B8">
              <w:rPr>
                <w:rFonts w:ascii="Times New Roman" w:eastAsiaTheme="minorEastAsia" w:hAnsi="Times New Roman"/>
                <w:color w:val="000000" w:themeColor="text1"/>
                <w:lang w:eastAsia="zh-CN"/>
              </w:rPr>
              <w:t>Gnb</w:t>
            </w:r>
            <w:r>
              <w:rPr>
                <w:rFonts w:ascii="Times New Roman" w:eastAsiaTheme="minorEastAsia" w:hAnsi="Times New Roman"/>
                <w:color w:val="000000" w:themeColor="text1"/>
                <w:lang w:eastAsia="zh-CN"/>
              </w:rPr>
              <w:t xml:space="preserve"> configuration even for legacy signal. Thus option 1 may be slightly better.</w:t>
            </w:r>
          </w:p>
        </w:tc>
      </w:tr>
      <w:tr w:rsidR="00A56FAD" w14:paraId="59974F26" w14:textId="77777777">
        <w:tc>
          <w:tcPr>
            <w:tcW w:w="1355" w:type="dxa"/>
          </w:tcPr>
          <w:p w14:paraId="11E6E6DA" w14:textId="4CA2C37C" w:rsidR="00A56FAD" w:rsidRDefault="00E61A15">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1563" w:type="dxa"/>
          </w:tcPr>
          <w:p w14:paraId="6232E39A" w14:textId="77777777" w:rsidR="00A56FAD" w:rsidRDefault="00C758DF">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14:paraId="555283CE" w14:textId="7530EA4B" w:rsidR="00A56FAD" w:rsidRDefault="00C758DF">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w:t>
            </w:r>
            <w:r w:rsidR="00E61A15">
              <w:rPr>
                <w:rFonts w:ascii="Times New Roman" w:eastAsiaTheme="minorEastAsia" w:hAnsi="Times New Roman"/>
                <w:color w:val="000000" w:themeColor="text1"/>
                <w:lang w:eastAsia="zh-CN"/>
              </w:rPr>
              <w:pgNum/>
              <w:t>etwork</w:t>
            </w:r>
            <w:r>
              <w:rPr>
                <w:rFonts w:ascii="Times New Roman" w:eastAsiaTheme="minorEastAsia" w:hAnsi="Times New Roman" w:hint="eastAsia"/>
                <w:color w:val="000000" w:themeColor="text1"/>
                <w:lang w:eastAsia="zh-CN"/>
              </w:rPr>
              <w:t xml:space="preserve"> to always use the first TCI state for LP-WUS transmission.   </w:t>
            </w:r>
          </w:p>
        </w:tc>
      </w:tr>
      <w:tr w:rsidR="00A56FAD" w14:paraId="06BDEFD3" w14:textId="77777777">
        <w:tc>
          <w:tcPr>
            <w:tcW w:w="1355" w:type="dxa"/>
          </w:tcPr>
          <w:p w14:paraId="1CC4526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329AEF7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CE1C08E" w14:textId="3B85AADD"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mentioned by Huawei we feel that option 2 restricts the </w:t>
            </w:r>
            <w:r w:rsidR="006B73B8">
              <w:rPr>
                <w:rFonts w:ascii="Times New Roman" w:eastAsiaTheme="minorEastAsia" w:hAnsi="Times New Roman"/>
                <w:color w:val="000000" w:themeColor="text1"/>
                <w:lang w:eastAsia="zh-CN"/>
              </w:rPr>
              <w:t>Gnb</w:t>
            </w:r>
            <w:r>
              <w:rPr>
                <w:rFonts w:ascii="Times New Roman" w:eastAsiaTheme="minorEastAsia" w:hAnsi="Times New Roman"/>
                <w:color w:val="000000" w:themeColor="text1"/>
                <w:lang w:eastAsia="zh-CN"/>
              </w:rPr>
              <w:t xml:space="preserve"> configuration unnecessarily. </w:t>
            </w:r>
          </w:p>
          <w:p w14:paraId="7BA5125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vivo’s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rsidR="00A56FAD" w14:paraId="2AE6C828" w14:textId="77777777">
        <w:tc>
          <w:tcPr>
            <w:tcW w:w="1355" w:type="dxa"/>
          </w:tcPr>
          <w:p w14:paraId="3FA61F2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3053F01" w14:textId="77777777" w:rsidR="00A56FAD" w:rsidRDefault="00A56FAD">
            <w:pPr>
              <w:ind w:left="200" w:right="200"/>
              <w:rPr>
                <w:rFonts w:ascii="Times New Roman" w:eastAsiaTheme="minorEastAsia" w:hAnsi="Times New Roman"/>
                <w:lang w:eastAsia="zh-CN"/>
              </w:rPr>
            </w:pPr>
          </w:p>
        </w:tc>
        <w:tc>
          <w:tcPr>
            <w:tcW w:w="6149" w:type="dxa"/>
          </w:tcPr>
          <w:p w14:paraId="5B4EF98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not to disable/disallow LP-WUS </w:t>
            </w:r>
            <w:r>
              <w:rPr>
                <w:rFonts w:ascii="Times New Roman" w:eastAsia="Yu Mincho" w:hAnsi="Times New Roman"/>
                <w:color w:val="000000" w:themeColor="text1"/>
                <w:lang w:eastAsia="ja-JP"/>
              </w:rPr>
              <w:t>operation</w:t>
            </w:r>
            <w:r>
              <w:rPr>
                <w:rFonts w:ascii="Times New Roman" w:eastAsia="Yu Mincho" w:hAnsi="Times New Roman" w:hint="eastAsia"/>
                <w:color w:val="000000" w:themeColor="text1"/>
                <w:lang w:eastAsia="ja-JP"/>
              </w:rPr>
              <w:t xml:space="preserve"> in case the UE is configured with SFN for PDCCH, especially for HST scenario. Option 1 essentially disables SFN for LP-WUS reception even when SFN is enabled for PDCCH/PDSCH. Option 2 disallows SFN for PDCCH when LP-WUS is configured.</w:t>
            </w:r>
          </w:p>
          <w:p w14:paraId="7FC7AD05" w14:textId="77777777" w:rsidR="00A56FAD" w:rsidRDefault="00A56FAD">
            <w:pPr>
              <w:ind w:right="200"/>
              <w:rPr>
                <w:rFonts w:ascii="Times New Roman" w:eastAsia="Yu Mincho" w:hAnsi="Times New Roman"/>
                <w:color w:val="000000" w:themeColor="text1"/>
                <w:lang w:eastAsia="ja-JP"/>
              </w:rPr>
            </w:pPr>
          </w:p>
          <w:p w14:paraId="2A45981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Instead, we suggest to consider the following option:</w:t>
            </w:r>
          </w:p>
          <w:p w14:paraId="4AE9A81D" w14:textId="77777777" w:rsidR="00A56FAD" w:rsidRDefault="00C758DF">
            <w:pPr>
              <w:ind w:right="200"/>
              <w:rPr>
                <w:rFonts w:ascii="Times New Roman" w:eastAsia="Yu Mincho" w:hAnsi="Times New Roman"/>
                <w:b/>
                <w:bCs/>
                <w:color w:val="000000" w:themeColor="text1"/>
                <w:lang w:eastAsia="ja-JP"/>
              </w:rPr>
            </w:pPr>
            <w:r>
              <w:rPr>
                <w:rFonts w:ascii="Times New Roman" w:eastAsia="Yu Mincho" w:hAnsi="Times New Roman" w:hint="eastAsia"/>
                <w:b/>
                <w:bCs/>
                <w:color w:val="000000" w:themeColor="text1"/>
                <w:lang w:eastAsia="ja-JP"/>
              </w:rPr>
              <w:t xml:space="preserve">Option 3: If the CORESET ID provided for a UE to </w:t>
            </w:r>
            <w:r>
              <w:rPr>
                <w:rFonts w:ascii="Times New Roman" w:eastAsia="Yu Mincho" w:hAnsi="Times New Roman"/>
                <w:b/>
                <w:bCs/>
                <w:color w:val="000000" w:themeColor="text1"/>
                <w:lang w:eastAsia="ja-JP"/>
              </w:rPr>
              <w:t>derive</w:t>
            </w:r>
            <w:r>
              <w:rPr>
                <w:rFonts w:ascii="Times New Roman" w:eastAsia="Yu Mincho" w:hAnsi="Times New Roman" w:hint="eastAsia"/>
                <w:b/>
                <w:bCs/>
                <w:color w:val="000000" w:themeColor="text1"/>
                <w:lang w:eastAsia="ja-JP"/>
              </w:rPr>
              <w:t xml:space="preserve"> the active TCI state for LP-WUS where the CORESET has two activated TCI states, it is up to UE implementation which/how to use the active TCI states of the CORESET for LP-WUS reception.</w:t>
            </w:r>
          </w:p>
          <w:p w14:paraId="00E34BFD" w14:textId="77777777" w:rsidR="00A56FAD" w:rsidRDefault="00A56FAD">
            <w:pPr>
              <w:ind w:right="200"/>
              <w:rPr>
                <w:rFonts w:ascii="Times New Roman" w:eastAsia="Yu Mincho" w:hAnsi="Times New Roman"/>
                <w:color w:val="000000" w:themeColor="text1"/>
                <w:lang w:eastAsia="ja-JP"/>
              </w:rPr>
            </w:pPr>
          </w:p>
        </w:tc>
      </w:tr>
      <w:tr w:rsidR="00A56FAD" w14:paraId="30F3B8EB" w14:textId="77777777">
        <w:trPr>
          <w:trHeight w:val="433"/>
        </w:trPr>
        <w:tc>
          <w:tcPr>
            <w:tcW w:w="1355" w:type="dxa"/>
          </w:tcPr>
          <w:p w14:paraId="7299768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 xml:space="preserve">Apple </w:t>
            </w:r>
          </w:p>
        </w:tc>
        <w:tc>
          <w:tcPr>
            <w:tcW w:w="1563" w:type="dxa"/>
          </w:tcPr>
          <w:p w14:paraId="04660AA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59B2870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think the use case is needed to support LP-WUS in the high-speed scenario. Option 1 is more aligned with legacy behaviors. </w:t>
            </w:r>
          </w:p>
        </w:tc>
      </w:tr>
      <w:tr w:rsidR="00A56FAD" w14:paraId="562A2557" w14:textId="77777777">
        <w:tc>
          <w:tcPr>
            <w:tcW w:w="1355" w:type="dxa"/>
          </w:tcPr>
          <w:p w14:paraId="1109D5E2" w14:textId="77777777" w:rsidR="00A56FAD" w:rsidRDefault="00C758DF">
            <w:pPr>
              <w:ind w:right="200"/>
              <w:rPr>
                <w:rFonts w:ascii="Times New Roman" w:eastAsiaTheme="minorEastAsia" w:hAnsi="Times New Roman"/>
                <w:lang w:eastAsia="ja-JP"/>
              </w:rPr>
            </w:pPr>
            <w:r>
              <w:rPr>
                <w:rFonts w:ascii="Times New Roman" w:eastAsiaTheme="minorEastAsia" w:hAnsi="Times New Roman" w:hint="eastAsia"/>
                <w:lang w:eastAsia="zh-CN"/>
              </w:rPr>
              <w:t>ZTE, Sanechips</w:t>
            </w:r>
          </w:p>
        </w:tc>
        <w:tc>
          <w:tcPr>
            <w:tcW w:w="1563" w:type="dxa"/>
          </w:tcPr>
          <w:p w14:paraId="415EEFA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Option 1 </w:t>
            </w:r>
          </w:p>
        </w:tc>
        <w:tc>
          <w:tcPr>
            <w:tcW w:w="6149" w:type="dxa"/>
          </w:tcPr>
          <w:p w14:paraId="721CCE7A" w14:textId="77777777" w:rsidR="00A56FAD" w:rsidRDefault="00A56FAD">
            <w:pPr>
              <w:ind w:right="200"/>
              <w:rPr>
                <w:rFonts w:ascii="Times New Roman" w:eastAsiaTheme="minorEastAsia" w:hAnsi="Times New Roman"/>
                <w:color w:val="000000" w:themeColor="text1"/>
                <w:lang w:eastAsia="zh-CN"/>
              </w:rPr>
            </w:pPr>
          </w:p>
        </w:tc>
      </w:tr>
      <w:tr w:rsidR="00036D0C" w14:paraId="03065B8E" w14:textId="77777777">
        <w:tc>
          <w:tcPr>
            <w:tcW w:w="1355" w:type="dxa"/>
          </w:tcPr>
          <w:p w14:paraId="4E286F45" w14:textId="32EC9A32"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04186FB" w14:textId="77777777" w:rsidR="00036D0C" w:rsidRDefault="00036D0C" w:rsidP="00036D0C">
            <w:pPr>
              <w:ind w:left="200" w:right="200"/>
              <w:rPr>
                <w:rFonts w:ascii="Times New Roman" w:eastAsiaTheme="minorEastAsia" w:hAnsi="Times New Roman"/>
                <w:lang w:eastAsia="zh-CN"/>
              </w:rPr>
            </w:pPr>
          </w:p>
        </w:tc>
        <w:tc>
          <w:tcPr>
            <w:tcW w:w="6149" w:type="dxa"/>
          </w:tcPr>
          <w:p w14:paraId="6CE407A6" w14:textId="0AF592BC"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Option 2 is not </w:t>
            </w:r>
            <w:r>
              <w:rPr>
                <w:rFonts w:ascii="Times New Roman" w:eastAsia="Yu Mincho" w:hAnsi="Times New Roman"/>
                <w:color w:val="000000" w:themeColor="text1"/>
                <w:lang w:eastAsia="ja-JP"/>
              </w:rPr>
              <w:t>preferred</w:t>
            </w:r>
            <w:r>
              <w:rPr>
                <w:rFonts w:ascii="Times New Roman" w:eastAsia="Yu Mincho" w:hAnsi="Times New Roman" w:hint="eastAsia"/>
                <w:color w:val="000000" w:themeColor="text1"/>
                <w:lang w:eastAsia="ja-JP"/>
              </w:rPr>
              <w:t xml:space="preserve"> due to the restriction of </w:t>
            </w:r>
            <w:r w:rsidR="006B73B8">
              <w:rPr>
                <w:rFonts w:ascii="Times New Roman" w:eastAsia="Yu Mincho" w:hAnsi="Times New Roman"/>
                <w:color w:val="000000" w:themeColor="text1"/>
                <w:lang w:eastAsia="ja-JP"/>
              </w:rPr>
              <w:t>Gnb</w:t>
            </w:r>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configuration</w:t>
            </w:r>
            <w:r>
              <w:rPr>
                <w:rFonts w:ascii="Times New Roman" w:eastAsia="Yu Mincho" w:hAnsi="Times New Roman" w:hint="eastAsia"/>
                <w:color w:val="000000" w:themeColor="text1"/>
                <w:lang w:eastAsia="ja-JP"/>
              </w:rPr>
              <w:t xml:space="preserve">. We are </w:t>
            </w:r>
            <w:r>
              <w:rPr>
                <w:rFonts w:ascii="Times New Roman" w:eastAsia="Yu Mincho" w:hAnsi="Times New Roman"/>
                <w:color w:val="000000" w:themeColor="text1"/>
                <w:lang w:eastAsia="ja-JP"/>
              </w:rPr>
              <w:t>open to</w:t>
            </w:r>
            <w:r>
              <w:rPr>
                <w:rFonts w:ascii="Times New Roman" w:eastAsia="Yu Mincho" w:hAnsi="Times New Roman" w:hint="eastAsia"/>
                <w:color w:val="000000" w:themeColor="text1"/>
                <w:lang w:eastAsia="ja-JP"/>
              </w:rPr>
              <w:t xml:space="preserve"> consider Option 1 or Option 3 proposed by Qualcomm</w:t>
            </w:r>
          </w:p>
        </w:tc>
      </w:tr>
      <w:tr w:rsidR="007E0A8B" w14:paraId="6B42CF16" w14:textId="77777777" w:rsidTr="007E0A8B">
        <w:tc>
          <w:tcPr>
            <w:tcW w:w="1355" w:type="dxa"/>
          </w:tcPr>
          <w:p w14:paraId="7F902D29"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59218D7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73C9C3D" w14:textId="77777777" w:rsidR="007E0A8B" w:rsidRDefault="007E0A8B" w:rsidP="00036085">
            <w:pPr>
              <w:ind w:right="200"/>
              <w:rPr>
                <w:rFonts w:ascii="Times New Roman" w:eastAsiaTheme="minorEastAsia" w:hAnsi="Times New Roman"/>
                <w:color w:val="000000" w:themeColor="text1"/>
                <w:lang w:eastAsia="zh-CN"/>
              </w:rPr>
            </w:pPr>
          </w:p>
        </w:tc>
      </w:tr>
      <w:tr w:rsidR="000426F7" w14:paraId="5E1EC010" w14:textId="77777777" w:rsidTr="007E0A8B">
        <w:tc>
          <w:tcPr>
            <w:tcW w:w="1355" w:type="dxa"/>
          </w:tcPr>
          <w:p w14:paraId="4ECB4EFC" w14:textId="1DEDB845" w:rsidR="000426F7" w:rsidRDefault="000426F7"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68A1FD59" w14:textId="43C2F952" w:rsidR="000426F7" w:rsidRDefault="000426F7" w:rsidP="000426F7">
            <w:pPr>
              <w:ind w:left="200"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6149" w:type="dxa"/>
          </w:tcPr>
          <w:p w14:paraId="29813D70" w14:textId="29E398DB" w:rsidR="000426F7" w:rsidRDefault="000426F7" w:rsidP="000426F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w:t>
            </w:r>
            <w:r>
              <w:rPr>
                <w:rFonts w:ascii="Times New Roman" w:eastAsiaTheme="minorEastAsia" w:hAnsi="Times New Roman"/>
                <w:color w:val="000000" w:themeColor="text1"/>
                <w:lang w:eastAsia="zh-CN"/>
              </w:rPr>
              <w:t>hat’s more straightforward to select first configuration.</w:t>
            </w:r>
          </w:p>
        </w:tc>
      </w:tr>
      <w:tr w:rsidR="00D50645" w14:paraId="1F8A4786" w14:textId="77777777" w:rsidTr="007E0A8B">
        <w:tc>
          <w:tcPr>
            <w:tcW w:w="1355" w:type="dxa"/>
          </w:tcPr>
          <w:p w14:paraId="6B55CDCB" w14:textId="27EA28B8" w:rsidR="00D50645" w:rsidRDefault="00D50645"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563" w:type="dxa"/>
          </w:tcPr>
          <w:p w14:paraId="55C4C361" w14:textId="77777777" w:rsidR="00D50645" w:rsidRDefault="00D50645" w:rsidP="000426F7">
            <w:pPr>
              <w:ind w:left="200" w:right="200"/>
              <w:rPr>
                <w:rFonts w:ascii="Times New Roman" w:eastAsiaTheme="minorEastAsia" w:hAnsi="Times New Roman"/>
                <w:lang w:eastAsia="zh-CN"/>
              </w:rPr>
            </w:pPr>
          </w:p>
        </w:tc>
        <w:tc>
          <w:tcPr>
            <w:tcW w:w="6149" w:type="dxa"/>
          </w:tcPr>
          <w:p w14:paraId="28199C27" w14:textId="4254CE40" w:rsidR="00D50645" w:rsidRDefault="00D50645" w:rsidP="000426F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To FL</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understanding, when </w:t>
            </w:r>
            <w:r w:rsidRPr="00D50645">
              <w:rPr>
                <w:rFonts w:ascii="Times New Roman" w:eastAsiaTheme="minorEastAsia" w:hAnsi="Times New Roman"/>
                <w:color w:val="000000" w:themeColor="text1"/>
                <w:lang w:eastAsia="zh-CN"/>
              </w:rPr>
              <w:t>two activated TCI states</w:t>
            </w:r>
            <w:r>
              <w:rPr>
                <w:rFonts w:ascii="Times New Roman" w:eastAsiaTheme="minorEastAsia" w:hAnsi="Times New Roman" w:hint="eastAsia"/>
                <w:color w:val="000000" w:themeColor="text1"/>
                <w:lang w:eastAsia="zh-CN"/>
              </w:rPr>
              <w:t xml:space="preserve"> are available, SFN transmission is assumed and thus, Qualcomm</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proposal </w:t>
            </w:r>
            <w:r>
              <w:rPr>
                <w:rFonts w:ascii="Times New Roman" w:eastAsiaTheme="minorEastAsia" w:hAnsi="Times New Roman"/>
                <w:color w:val="000000" w:themeColor="text1"/>
                <w:lang w:eastAsia="zh-CN"/>
              </w:rPr>
              <w:t>‘</w:t>
            </w:r>
            <w:r w:rsidRPr="00EB14A1">
              <w:rPr>
                <w:rFonts w:ascii="Times New Roman" w:eastAsiaTheme="minorEastAsia" w:hAnsi="Times New Roman"/>
                <w:b/>
                <w:bCs/>
                <w:color w:val="000000" w:themeColor="text1"/>
                <w:lang w:eastAsia="zh-CN"/>
              </w:rPr>
              <w:t xml:space="preserve">Option 3: If the CORESET ID provided for a UE to derive the active TCI </w:t>
            </w:r>
            <w:r w:rsidRPr="00EB14A1">
              <w:rPr>
                <w:rFonts w:ascii="Times New Roman" w:eastAsiaTheme="minorEastAsia" w:hAnsi="Times New Roman"/>
                <w:b/>
                <w:bCs/>
                <w:color w:val="000000" w:themeColor="text1"/>
                <w:lang w:eastAsia="zh-CN"/>
              </w:rPr>
              <w:lastRenderedPageBreak/>
              <w:t>state for LP-WUS where the CORESET has two activated TCI states, it is up to UE implementation which/how to use the active TCI states of the CORESET for LP-WUS reception.</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w:t>
            </w:r>
            <w:r w:rsidR="00E61A15">
              <w:rPr>
                <w:rFonts w:ascii="Times New Roman" w:eastAsiaTheme="minorEastAsia" w:hAnsi="Times New Roman"/>
                <w:color w:val="000000" w:themeColor="text1"/>
                <w:lang w:eastAsia="zh-CN"/>
              </w:rPr>
              <w:t>S</w:t>
            </w:r>
            <w:r>
              <w:rPr>
                <w:rFonts w:ascii="Times New Roman" w:eastAsiaTheme="minorEastAsia" w:hAnsi="Times New Roman" w:hint="eastAsia"/>
                <w:color w:val="000000" w:themeColor="text1"/>
                <w:lang w:eastAsia="zh-CN"/>
              </w:rPr>
              <w:t xml:space="preserve">eems good way to go. Please provide your views on the </w:t>
            </w:r>
            <w:r w:rsidR="00EB14A1">
              <w:rPr>
                <w:rFonts w:ascii="Times New Roman" w:eastAsiaTheme="minorEastAsia" w:hAnsi="Times New Roman" w:hint="eastAsia"/>
                <w:color w:val="000000" w:themeColor="text1"/>
                <w:lang w:eastAsia="zh-CN"/>
              </w:rPr>
              <w:t>following:</w:t>
            </w:r>
          </w:p>
          <w:p w14:paraId="79884281" w14:textId="14896660" w:rsidR="00EB14A1" w:rsidRDefault="00EB14A1" w:rsidP="00EB14A1">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sidRPr="00EB14A1">
              <w:rPr>
                <w:rFonts w:ascii="Times New Roman" w:eastAsia="微软雅黑" w:hAnsi="Times New Roman"/>
                <w:b/>
                <w:bCs/>
                <w:iCs/>
                <w:szCs w:val="20"/>
                <w:highlight w:val="yellow"/>
                <w:lang w:val="en-GB" w:eastAsia="zh-CN"/>
              </w:rPr>
              <w:t>-1</w:t>
            </w:r>
            <w:r w:rsidRPr="00EB14A1">
              <w:rPr>
                <w:rFonts w:ascii="Times New Roman" w:eastAsia="微软雅黑" w:hAnsi="Times New Roman" w:hint="eastAsia"/>
                <w:b/>
                <w:bCs/>
                <w:iCs/>
                <w:szCs w:val="20"/>
                <w:highlight w:val="yellow"/>
                <w:lang w:val="en-GB" w:eastAsia="zh-CN"/>
              </w:rPr>
              <w:t>r1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Support the following:</w:t>
            </w:r>
          </w:p>
          <w:p w14:paraId="788849F5" w14:textId="6E1B4C55" w:rsidR="00EB14A1" w:rsidRPr="00EB14A1" w:rsidRDefault="00EB14A1" w:rsidP="000426F7">
            <w:pPr>
              <w:ind w:right="200"/>
              <w:rPr>
                <w:rFonts w:ascii="Times New Roman" w:eastAsiaTheme="minorEastAsia" w:hAnsi="Times New Roman"/>
                <w:color w:val="000000" w:themeColor="text1"/>
                <w:lang w:eastAsia="zh-CN"/>
              </w:rPr>
            </w:pPr>
            <w:r w:rsidRPr="00EB14A1">
              <w:rPr>
                <w:rFonts w:ascii="Times New Roman" w:eastAsiaTheme="minorEastAsia" w:hAnsi="Times New Roman"/>
                <w:b/>
                <w:bCs/>
                <w:color w:val="000000" w:themeColor="text1"/>
                <w:lang w:eastAsia="zh-CN"/>
              </w:rPr>
              <w:t>Option 3: If the CORESET ID provided for a UE to derive the active TCI state for LP-WUS where the CORESET has two activated TCI states, it is up to UE implementation which/how to use the active TCI states of the CORESET for LP-WUS reception</w:t>
            </w:r>
          </w:p>
        </w:tc>
      </w:tr>
      <w:tr w:rsidR="007C3648" w14:paraId="2DFD0E86" w14:textId="77777777" w:rsidTr="007E0A8B">
        <w:tc>
          <w:tcPr>
            <w:tcW w:w="1355" w:type="dxa"/>
          </w:tcPr>
          <w:p w14:paraId="7DE52F7B" w14:textId="02886D92" w:rsidR="007C3648" w:rsidRDefault="007C3648" w:rsidP="000426F7">
            <w:pPr>
              <w:ind w:right="20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1563" w:type="dxa"/>
          </w:tcPr>
          <w:p w14:paraId="5C5B8BB3" w14:textId="18ECEA21" w:rsidR="007C3648" w:rsidRDefault="007C3648" w:rsidP="000426F7">
            <w:pPr>
              <w:ind w:left="200" w:right="200"/>
              <w:rPr>
                <w:rFonts w:ascii="Times New Roman" w:eastAsiaTheme="minorEastAsia" w:hAnsi="Times New Roman"/>
                <w:lang w:eastAsia="zh-CN"/>
              </w:rPr>
            </w:pPr>
            <w:r>
              <w:rPr>
                <w:rFonts w:ascii="Times New Roman" w:eastAsiaTheme="minorEastAsia" w:hAnsi="Times New Roman"/>
                <w:lang w:eastAsia="zh-CN"/>
              </w:rPr>
              <w:t>Option 3</w:t>
            </w:r>
          </w:p>
        </w:tc>
        <w:tc>
          <w:tcPr>
            <w:tcW w:w="6149" w:type="dxa"/>
          </w:tcPr>
          <w:p w14:paraId="3F0B4258" w14:textId="2F609438" w:rsidR="007C3648" w:rsidRDefault="007C3648" w:rsidP="000426F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Our reading of current spec is, multiple active TCI states are supported, and how to choose the TCI state for LP-WUS is up to implementation. In this sense, we can adopt Option 3 as a conclusion, and no spec impact is expected. </w:t>
            </w:r>
          </w:p>
        </w:tc>
      </w:tr>
      <w:tr w:rsidR="00E61A15" w14:paraId="4C753A55" w14:textId="77777777" w:rsidTr="007E0A8B">
        <w:tc>
          <w:tcPr>
            <w:tcW w:w="1355" w:type="dxa"/>
          </w:tcPr>
          <w:p w14:paraId="7BE88053" w14:textId="7AF74B4B" w:rsidR="00E61A15" w:rsidRDefault="00E61A15"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r w:rsidR="004A7BA7">
              <w:rPr>
                <w:rFonts w:ascii="Times New Roman" w:eastAsiaTheme="minorEastAsia" w:hAnsi="Times New Roman"/>
                <w:lang w:eastAsia="zh-CN"/>
              </w:rPr>
              <w:t>3</w:t>
            </w:r>
          </w:p>
        </w:tc>
        <w:tc>
          <w:tcPr>
            <w:tcW w:w="1563" w:type="dxa"/>
          </w:tcPr>
          <w:p w14:paraId="218FE771" w14:textId="77777777" w:rsidR="00E61A15" w:rsidRDefault="00E61A15" w:rsidP="000426F7">
            <w:pPr>
              <w:ind w:left="200" w:right="200"/>
              <w:rPr>
                <w:rFonts w:ascii="Times New Roman" w:eastAsiaTheme="minorEastAsia" w:hAnsi="Times New Roman"/>
                <w:lang w:eastAsia="zh-CN"/>
              </w:rPr>
            </w:pPr>
          </w:p>
        </w:tc>
        <w:tc>
          <w:tcPr>
            <w:tcW w:w="6149" w:type="dxa"/>
          </w:tcPr>
          <w:p w14:paraId="28AE941F" w14:textId="6D3C5CF1" w:rsidR="00E61A15" w:rsidRDefault="00E61A15" w:rsidP="000426F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OK with Option 3.</w:t>
            </w:r>
          </w:p>
        </w:tc>
      </w:tr>
    </w:tbl>
    <w:p w14:paraId="29E760BC" w14:textId="77777777" w:rsidR="00A56FAD" w:rsidRDefault="00A56FAD">
      <w:pPr>
        <w:pStyle w:val="00BodyText"/>
        <w:jc w:val="both"/>
        <w:rPr>
          <w:rFonts w:ascii="Times New Roman" w:eastAsiaTheme="minorEastAsia" w:hAnsi="Times New Roman"/>
          <w:sz w:val="20"/>
          <w:szCs w:val="24"/>
          <w:lang w:eastAsia="zh-CN"/>
        </w:rPr>
      </w:pPr>
    </w:p>
    <w:p w14:paraId="2C76D5E1"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afffc"/>
        <w:tblW w:w="0" w:type="auto"/>
        <w:tblLook w:val="04A0" w:firstRow="1" w:lastRow="0" w:firstColumn="1" w:lastColumn="0" w:noHBand="0" w:noVBand="1"/>
      </w:tblPr>
      <w:tblGrid>
        <w:gridCol w:w="9060"/>
      </w:tblGrid>
      <w:tr w:rsidR="00A56FAD" w14:paraId="4038972B" w14:textId="77777777">
        <w:tc>
          <w:tcPr>
            <w:tcW w:w="9962" w:type="dxa"/>
          </w:tcPr>
          <w:p w14:paraId="65F7DA73"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bookmarkStart w:id="27"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084531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1F741649"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4387B74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488EE094" w14:textId="79391BDA"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w:t>
            </w:r>
            <w:r w:rsidR="006B73B8">
              <w:rPr>
                <w:rFonts w:ascii="Times New Roman" w:eastAsia="Times New Roman" w:hAnsi="Times New Roman"/>
                <w:lang w:eastAsia="ja-JP"/>
              </w:rPr>
              <w:t>‘</w:t>
            </w:r>
            <w:r>
              <w:rPr>
                <w:rFonts w:ascii="Times New Roman" w:eastAsia="Times New Roman" w:hAnsi="Times New Roman"/>
                <w:lang w:eastAsia="ja-JP"/>
              </w:rPr>
              <w:t>typeC</w:t>
            </w:r>
            <w:r w:rsidR="006B73B8">
              <w:rPr>
                <w:rFonts w:ascii="Times New Roman" w:eastAsia="Times New Roman" w:hAnsi="Times New Roman"/>
                <w:lang w:eastAsia="ja-JP"/>
              </w:rPr>
              <w:t>’</w:t>
            </w:r>
            <w:r>
              <w:rPr>
                <w:rFonts w:ascii="Times New Roman" w:eastAsia="Times New Roman" w:hAnsi="Times New Roman"/>
                <w:lang w:eastAsia="ja-JP"/>
              </w:rPr>
              <w:t xml:space="preserve"> or </w:t>
            </w:r>
            <w:r w:rsidR="006B73B8">
              <w:rPr>
                <w:rFonts w:ascii="Times New Roman" w:eastAsia="Times New Roman" w:hAnsi="Times New Roman"/>
                <w:lang w:eastAsia="ja-JP"/>
              </w:rPr>
              <w:t>‘</w:t>
            </w:r>
            <w:r>
              <w:rPr>
                <w:rFonts w:ascii="Times New Roman" w:eastAsia="Times New Roman" w:hAnsi="Times New Roman"/>
                <w:lang w:eastAsia="ja-JP"/>
              </w:rPr>
              <w:t>typeD</w:t>
            </w:r>
            <w:r w:rsidR="006B73B8">
              <w:rPr>
                <w:rFonts w:ascii="Times New Roman" w:eastAsia="Times New Roman" w:hAnsi="Times New Roman"/>
                <w:lang w:eastAsia="ja-JP"/>
              </w:rPr>
              <w:t>’</w:t>
            </w:r>
            <w:r>
              <w:rPr>
                <w:rFonts w:ascii="Times New Roman" w:eastAsia="Times New Roman" w:hAnsi="Times New Roman"/>
                <w:lang w:eastAsia="ja-JP"/>
              </w:rPr>
              <w:t xml:space="preserve"> properties, when applicable. </w:t>
            </w:r>
          </w:p>
          <w:p w14:paraId="2C4A7A0A"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tc>
      </w:tr>
      <w:bookmarkEnd w:id="27"/>
    </w:tbl>
    <w:p w14:paraId="560C15AD" w14:textId="77777777" w:rsidR="00A56FAD" w:rsidRDefault="00A56FAD">
      <w:pPr>
        <w:pStyle w:val="00BodyText"/>
        <w:jc w:val="both"/>
        <w:rPr>
          <w:rFonts w:ascii="Times New Roman" w:eastAsiaTheme="minorEastAsia" w:hAnsi="Times New Roman"/>
          <w:sz w:val="20"/>
          <w:szCs w:val="24"/>
          <w:lang w:eastAsia="zh-CN"/>
        </w:rPr>
      </w:pPr>
    </w:p>
    <w:p w14:paraId="28A86B83" w14:textId="67A378E8" w:rsidR="00A56FAD" w:rsidRDefault="00EB14A1">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bookmarkStart w:id="28" w:name="_Hlk211009121"/>
      <w:r>
        <w:rPr>
          <w:rFonts w:ascii="Times New Roman" w:eastAsia="微软雅黑" w:hAnsi="Times New Roman" w:hint="eastAsia"/>
          <w:b/>
          <w:bCs/>
          <w:iCs/>
          <w:szCs w:val="20"/>
          <w:highlight w:val="yellow"/>
          <w:lang w:eastAsia="zh-CN"/>
        </w:rPr>
        <w:t>(closed)</w:t>
      </w:r>
      <w:r w:rsidR="00C758DF">
        <w:rPr>
          <w:rFonts w:ascii="Times New Roman" w:eastAsia="微软雅黑" w:hAnsi="Times New Roman" w:hint="eastAsia"/>
          <w:b/>
          <w:bCs/>
          <w:iCs/>
          <w:szCs w:val="20"/>
          <w:highlight w:val="yellow"/>
          <w:lang w:eastAsia="zh-CN"/>
        </w:rPr>
        <w:t>[H]</w:t>
      </w:r>
      <w:r w:rsidR="00C758DF">
        <w:rPr>
          <w:rFonts w:ascii="Times New Roman" w:eastAsia="微软雅黑" w:hAnsi="Times New Roman"/>
          <w:b/>
          <w:bCs/>
          <w:iCs/>
          <w:szCs w:val="20"/>
          <w:highlight w:val="yellow"/>
          <w:lang w:val="en-GB" w:eastAsia="zh-CN"/>
        </w:rPr>
        <w:t xml:space="preserve">[FL1] Proposal </w:t>
      </w:r>
      <w:r w:rsidR="00C758DF">
        <w:rPr>
          <w:rFonts w:ascii="Times New Roman" w:eastAsia="微软雅黑" w:hAnsi="Times New Roman" w:hint="eastAsia"/>
          <w:b/>
          <w:bCs/>
          <w:iCs/>
          <w:szCs w:val="20"/>
          <w:highlight w:val="yellow"/>
          <w:lang w:eastAsia="zh-CN"/>
        </w:rPr>
        <w:t>4</w:t>
      </w:r>
      <w:r w:rsidR="00C758DF">
        <w:rPr>
          <w:rFonts w:ascii="Times New Roman" w:eastAsia="微软雅黑" w:hAnsi="Times New Roman"/>
          <w:b/>
          <w:bCs/>
          <w:iCs/>
          <w:szCs w:val="20"/>
          <w:highlight w:val="yellow"/>
          <w:lang w:val="en-GB" w:eastAsia="zh-CN"/>
        </w:rPr>
        <w:t>.</w:t>
      </w:r>
      <w:r w:rsidR="00C758DF">
        <w:rPr>
          <w:rFonts w:ascii="Times New Roman" w:eastAsia="微软雅黑" w:hAnsi="Times New Roman" w:hint="eastAsia"/>
          <w:b/>
          <w:bCs/>
          <w:iCs/>
          <w:szCs w:val="20"/>
          <w:highlight w:val="yellow"/>
          <w:lang w:eastAsia="zh-CN"/>
        </w:rPr>
        <w:t>2</w:t>
      </w:r>
      <w:r w:rsidR="00C758DF">
        <w:rPr>
          <w:rFonts w:ascii="Times New Roman" w:eastAsia="微软雅黑" w:hAnsi="Times New Roman"/>
          <w:b/>
          <w:bCs/>
          <w:iCs/>
          <w:szCs w:val="20"/>
          <w:highlight w:val="yellow"/>
          <w:lang w:val="en-GB" w:eastAsia="zh-CN"/>
        </w:rPr>
        <w:t>-</w:t>
      </w:r>
      <w:r w:rsidR="00C758DF">
        <w:rPr>
          <w:rFonts w:ascii="Times New Roman" w:eastAsia="微软雅黑" w:hAnsi="Times New Roman" w:hint="eastAsia"/>
          <w:b/>
          <w:bCs/>
          <w:iCs/>
          <w:szCs w:val="20"/>
          <w:highlight w:val="yellow"/>
          <w:lang w:eastAsia="zh-CN"/>
        </w:rPr>
        <w:t>2</w:t>
      </w:r>
      <w:r w:rsidR="00C758DF">
        <w:rPr>
          <w:rFonts w:ascii="Times New Roman" w:eastAsia="微软雅黑" w:hAnsi="Times New Roman"/>
          <w:b/>
          <w:bCs/>
          <w:iCs/>
          <w:szCs w:val="20"/>
          <w:lang w:val="en-GB" w:eastAsia="zh-CN"/>
        </w:rPr>
        <w:t>:</w:t>
      </w:r>
      <w:r w:rsidR="00C758DF">
        <w:rPr>
          <w:rFonts w:ascii="Times New Roman" w:eastAsia="微软雅黑" w:hAnsi="Times New Roman" w:hint="eastAsia"/>
          <w:b/>
          <w:bCs/>
          <w:iCs/>
          <w:szCs w:val="20"/>
          <w:lang w:eastAsia="zh-CN"/>
        </w:rPr>
        <w:t xml:space="preserve"> support the following TP</w:t>
      </w:r>
      <w:r>
        <w:rPr>
          <w:rFonts w:ascii="Times New Roman" w:eastAsia="微软雅黑" w:hAnsi="Times New Roman" w:hint="eastAsia"/>
          <w:b/>
          <w:bCs/>
          <w:iCs/>
          <w:szCs w:val="20"/>
          <w:lang w:eastAsia="zh-CN"/>
        </w:rPr>
        <w:t xml:space="preserv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3393AD35" w14:textId="77777777">
        <w:tc>
          <w:tcPr>
            <w:tcW w:w="1355" w:type="dxa"/>
            <w:shd w:val="clear" w:color="auto" w:fill="D9D9D9" w:themeFill="background1" w:themeFillShade="D9"/>
          </w:tcPr>
          <w:bookmarkEnd w:id="28"/>
          <w:p w14:paraId="6031360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AF1FE7C"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10BCBC6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34331DD" w14:textId="77777777">
        <w:tc>
          <w:tcPr>
            <w:tcW w:w="1355" w:type="dxa"/>
          </w:tcPr>
          <w:p w14:paraId="4368872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C16705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23DF71E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Per our understanding, the sentence here only touches the case where the TCI state is indicated (activated) by dynamic signaling. Thus, this change is not needed.</w:t>
            </w:r>
          </w:p>
          <w:p w14:paraId="4E2241C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On the other hand, it is questionable whether RRC configuration has a clear application time. From this point of view, this change also has its own technical problem.</w:t>
            </w:r>
          </w:p>
        </w:tc>
      </w:tr>
      <w:tr w:rsidR="00A56FAD" w14:paraId="5593B98E" w14:textId="77777777">
        <w:tc>
          <w:tcPr>
            <w:tcW w:w="1355" w:type="dxa"/>
          </w:tcPr>
          <w:p w14:paraId="13DC9D57" w14:textId="3C959B7E" w:rsidR="00A56FAD" w:rsidRDefault="006B73B8">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1563" w:type="dxa"/>
          </w:tcPr>
          <w:p w14:paraId="118CD2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2864F0E" w14:textId="77777777" w:rsidR="00A56FAD" w:rsidRDefault="00A56FAD">
            <w:pPr>
              <w:ind w:right="200"/>
              <w:rPr>
                <w:rFonts w:ascii="Times New Roman" w:eastAsiaTheme="minorEastAsia" w:hAnsi="Times New Roman"/>
                <w:color w:val="000000" w:themeColor="text1"/>
                <w:lang w:eastAsia="zh-CN"/>
              </w:rPr>
            </w:pPr>
          </w:p>
        </w:tc>
      </w:tr>
      <w:tr w:rsidR="00A56FAD" w14:paraId="2CCBE6B4" w14:textId="77777777">
        <w:tc>
          <w:tcPr>
            <w:tcW w:w="1355" w:type="dxa"/>
          </w:tcPr>
          <w:p w14:paraId="1F4264E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51252C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A21B65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not sure we understand the comment from Huawei. What does the UE do if RRC configures only one TCI state and therefore there is no DCI/MAC-CE for TCI state indication/activation? UE should not use the TCI state configured by RRC for LP-WUS monitoring? </w:t>
            </w:r>
          </w:p>
          <w:p w14:paraId="1A5D8ADE" w14:textId="77777777" w:rsidR="00A56FAD" w:rsidRDefault="00A56FAD">
            <w:pPr>
              <w:ind w:right="200"/>
              <w:rPr>
                <w:rFonts w:ascii="Times New Roman" w:eastAsiaTheme="minorEastAsia" w:hAnsi="Times New Roman"/>
                <w:color w:val="000000" w:themeColor="text1"/>
                <w:lang w:eastAsia="zh-CN"/>
              </w:rPr>
            </w:pPr>
          </w:p>
          <w:p w14:paraId="11A516E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comment on application time if necessary we could clarify this part. For example, we could update the TP as follows if it addresses the concern: </w:t>
            </w:r>
          </w:p>
          <w:p w14:paraId="056C74DD" w14:textId="77777777" w:rsidR="00A56FAD" w:rsidRDefault="00C758DF">
            <w:pPr>
              <w:ind w:right="200"/>
              <w:rPr>
                <w:rFonts w:ascii="Times New Roman" w:eastAsiaTheme="minorEastAsia" w:hAnsi="Times New Roman"/>
                <w:color w:val="000000" w:themeColor="text1"/>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w:t>
            </w:r>
            <w:r>
              <w:rPr>
                <w:rFonts w:ascii="Times New Roman" w:eastAsia="Times New Roman" w:hAnsi="Times New Roman"/>
                <w:b/>
                <w:bCs/>
                <w:color w:val="EE0000"/>
                <w:u w:val="single"/>
                <w:lang w:eastAsia="ja-JP"/>
              </w:rPr>
              <w:t>if applicable</w:t>
            </w:r>
            <w:r>
              <w:rPr>
                <w:rFonts w:ascii="Times New Roman" w:eastAsia="Times New Roman" w:hAnsi="Times New Roman"/>
                <w:lang w:eastAsia="ja-JP"/>
              </w:rPr>
              <w:t>;</w:t>
            </w:r>
          </w:p>
        </w:tc>
      </w:tr>
      <w:tr w:rsidR="00A56FAD" w14:paraId="24B69DBB" w14:textId="77777777">
        <w:tc>
          <w:tcPr>
            <w:tcW w:w="1355" w:type="dxa"/>
          </w:tcPr>
          <w:p w14:paraId="255E458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C9D55F5" w14:textId="77777777" w:rsidR="00A56FAD" w:rsidRDefault="00A56FAD">
            <w:pPr>
              <w:ind w:left="200" w:right="200"/>
              <w:rPr>
                <w:rFonts w:ascii="Times New Roman" w:eastAsiaTheme="minorEastAsia" w:hAnsi="Times New Roman"/>
                <w:lang w:eastAsia="zh-CN"/>
              </w:rPr>
            </w:pPr>
          </w:p>
        </w:tc>
        <w:tc>
          <w:tcPr>
            <w:tcW w:w="6149" w:type="dxa"/>
          </w:tcPr>
          <w:p w14:paraId="2AF767A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intention of the proposal is ok, but the TP seems needing improvement. We suggest the following:</w:t>
            </w:r>
          </w:p>
          <w:p w14:paraId="70504EBA" w14:textId="77777777" w:rsidR="00A56FAD" w:rsidRDefault="00A56FAD">
            <w:pPr>
              <w:ind w:right="200"/>
              <w:rPr>
                <w:rFonts w:ascii="Times New Roman" w:eastAsia="Yu Mincho" w:hAnsi="Times New Roman"/>
                <w:color w:val="000000" w:themeColor="text1"/>
                <w:lang w:eastAsia="ja-JP"/>
              </w:rPr>
            </w:pPr>
          </w:p>
          <w:p w14:paraId="53E92656" w14:textId="77777777" w:rsidR="00A56FAD" w:rsidRDefault="00C758DF">
            <w:pPr>
              <w:ind w:right="200"/>
              <w:rPr>
                <w:rFonts w:ascii="Times New Roman" w:eastAsia="Yu Mincho" w:hAnsi="Times New Roman"/>
                <w:lang w:eastAsia="ja-JP"/>
              </w:rPr>
            </w:pPr>
            <w:r>
              <w:rPr>
                <w:rFonts w:ascii="Times New Roman" w:eastAsia="Times New Roman" w:hAnsi="Times New Roman"/>
                <w:lang w:eastAsia="ja-JP"/>
              </w:rPr>
              <w:lastRenderedPageBreak/>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color w:val="0070C0"/>
                <w:lang w:eastAsia="ja-JP"/>
              </w:rPr>
              <w:t xml:space="preserve">s </w:t>
            </w:r>
            <w:r>
              <w:rPr>
                <w:rFonts w:ascii="Times New Roman" w:eastAsia="Yu Mincho" w:hAnsi="Times New Roman" w:hint="eastAsia"/>
                <w:color w:val="0070C0"/>
                <w:lang w:eastAsia="ja-JP"/>
              </w:rPr>
              <w:t xml:space="preserve">provided by the </w:t>
            </w:r>
            <w:r>
              <w:rPr>
                <w:rFonts w:ascii="Times New Roman" w:eastAsia="Yu Mincho" w:hAnsi="Times New Roman" w:hint="eastAsia"/>
                <w:i/>
                <w:iCs/>
                <w:color w:val="0070C0"/>
                <w:lang w:eastAsia="ja-JP"/>
              </w:rPr>
              <w:t>ABC</w:t>
            </w:r>
            <w:r>
              <w:rPr>
                <w:rFonts w:ascii="Times New Roman" w:eastAsia="Yu Mincho" w:hAnsi="Times New Roman" w:hint="eastAsia"/>
                <w:color w:val="0070C0"/>
                <w:lang w:eastAsia="ja-JP"/>
              </w:rPr>
              <w:t xml:space="preserve">, and if applicable, </w:t>
            </w:r>
            <w:r>
              <w:rPr>
                <w:rFonts w:ascii="Times New Roman" w:eastAsia="Times New Roman" w:hAnsi="Times New Roman"/>
                <w:lang w:eastAsia="ja-JP"/>
              </w:rPr>
              <w:t xml:space="preserve">indicated by a most recent DCI format </w:t>
            </w:r>
            <w:r>
              <w:rPr>
                <w:rFonts w:ascii="Times New Roman" w:eastAsia="Times New Roman" w:hAnsi="Times New Roman"/>
                <w:color w:val="0070C0"/>
                <w:lang w:eastAsia="ja-JP"/>
              </w:rPr>
              <w:t xml:space="preserve">or </w:t>
            </w:r>
            <w:r>
              <w:rPr>
                <w:rFonts w:ascii="Times New Roman" w:eastAsia="Times New Roman" w:hAnsi="Times New Roman"/>
                <w:lang w:eastAsia="ja-JP"/>
              </w:rPr>
              <w:t xml:space="preserve">MAC CE,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p w14:paraId="32709952" w14:textId="77777777" w:rsidR="00A56FAD" w:rsidRDefault="00A56FAD">
            <w:pPr>
              <w:ind w:right="200"/>
              <w:rPr>
                <w:rFonts w:ascii="Times New Roman" w:eastAsia="Yu Mincho" w:hAnsi="Times New Roman"/>
                <w:color w:val="000000" w:themeColor="text1"/>
                <w:lang w:eastAsia="ja-JP"/>
              </w:rPr>
            </w:pPr>
          </w:p>
        </w:tc>
      </w:tr>
      <w:tr w:rsidR="00A56FAD" w14:paraId="4EDBCBAB" w14:textId="77777777">
        <w:tc>
          <w:tcPr>
            <w:tcW w:w="1355" w:type="dxa"/>
          </w:tcPr>
          <w:p w14:paraId="0CCDD897"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lastRenderedPageBreak/>
              <w:t>Apple</w:t>
            </w:r>
          </w:p>
        </w:tc>
        <w:tc>
          <w:tcPr>
            <w:tcW w:w="1563" w:type="dxa"/>
          </w:tcPr>
          <w:p w14:paraId="4FFAE189" w14:textId="77777777" w:rsidR="00A56FAD" w:rsidRDefault="00A56FAD">
            <w:pPr>
              <w:ind w:left="200" w:right="200"/>
              <w:rPr>
                <w:rFonts w:ascii="Times New Roman" w:eastAsiaTheme="minorEastAsia" w:hAnsi="Times New Roman"/>
                <w:lang w:eastAsia="zh-CN"/>
              </w:rPr>
            </w:pPr>
          </w:p>
        </w:tc>
        <w:tc>
          <w:tcPr>
            <w:tcW w:w="6149" w:type="dxa"/>
          </w:tcPr>
          <w:p w14:paraId="66AB25F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QC’s version seems better and does not cause confusion for the application time. </w:t>
            </w:r>
          </w:p>
        </w:tc>
      </w:tr>
      <w:tr w:rsidR="00A56FAD" w14:paraId="356F7842" w14:textId="77777777">
        <w:tc>
          <w:tcPr>
            <w:tcW w:w="1355" w:type="dxa"/>
          </w:tcPr>
          <w:p w14:paraId="61214AA4" w14:textId="77777777" w:rsidR="00A56FAD" w:rsidRDefault="00C758DF">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563" w:type="dxa"/>
          </w:tcPr>
          <w:p w14:paraId="55396884" w14:textId="77777777" w:rsidR="00A56FAD" w:rsidRDefault="00A56FAD">
            <w:pPr>
              <w:ind w:left="200" w:right="200"/>
              <w:rPr>
                <w:rFonts w:ascii="Times New Roman" w:eastAsiaTheme="minorEastAsia" w:hAnsi="Times New Roman"/>
                <w:lang w:eastAsia="zh-CN"/>
              </w:rPr>
            </w:pPr>
          </w:p>
        </w:tc>
        <w:tc>
          <w:tcPr>
            <w:tcW w:w="6149" w:type="dxa"/>
          </w:tcPr>
          <w:p w14:paraId="166B8239" w14:textId="77777777" w:rsidR="00A56FAD" w:rsidRDefault="00C758DF">
            <w:pPr>
              <w:ind w:right="200"/>
              <w:rPr>
                <w:rFonts w:ascii="Times New Roman" w:eastAsia="宋体" w:hAnsi="Times New Roman"/>
                <w:color w:val="000000" w:themeColor="text1"/>
                <w:lang w:eastAsia="zh-CN"/>
              </w:rPr>
            </w:pPr>
            <w:r>
              <w:rPr>
                <w:rFonts w:ascii="Times New Roman" w:eastAsia="宋体" w:hAnsi="Times New Roman" w:hint="eastAsia"/>
                <w:color w:val="000000" w:themeColor="text1"/>
                <w:lang w:eastAsia="zh-CN"/>
              </w:rPr>
              <w:t>This TP or Qualcomm</w:t>
            </w:r>
            <w:r>
              <w:rPr>
                <w:rFonts w:ascii="Times New Roman" w:eastAsia="宋体" w:hAnsi="Times New Roman"/>
                <w:color w:val="000000" w:themeColor="text1"/>
                <w:lang w:eastAsia="zh-CN"/>
              </w:rPr>
              <w:t>’</w:t>
            </w:r>
            <w:r>
              <w:rPr>
                <w:rFonts w:ascii="Times New Roman" w:eastAsia="宋体" w:hAnsi="Times New Roman" w:hint="eastAsia"/>
                <w:color w:val="000000" w:themeColor="text1"/>
                <w:lang w:eastAsia="zh-CN"/>
              </w:rPr>
              <w:t>s revision is fine with us.</w:t>
            </w:r>
          </w:p>
        </w:tc>
      </w:tr>
      <w:tr w:rsidR="00036D0C" w14:paraId="2BC1C191" w14:textId="77777777">
        <w:tc>
          <w:tcPr>
            <w:tcW w:w="1355" w:type="dxa"/>
          </w:tcPr>
          <w:p w14:paraId="36CE89F5" w14:textId="084E7A5B"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2C8F59E4" w14:textId="45B8A0D1" w:rsidR="00036D0C" w:rsidRP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12784A29" w14:textId="77777777" w:rsidR="00036D0C" w:rsidRDefault="00036D0C">
            <w:pPr>
              <w:ind w:right="200"/>
              <w:rPr>
                <w:rFonts w:ascii="Times New Roman" w:eastAsia="宋体" w:hAnsi="Times New Roman"/>
                <w:color w:val="000000" w:themeColor="text1"/>
                <w:lang w:eastAsia="zh-CN"/>
              </w:rPr>
            </w:pPr>
          </w:p>
        </w:tc>
      </w:tr>
      <w:tr w:rsidR="002C1731" w14:paraId="6A5539D5" w14:textId="77777777">
        <w:tc>
          <w:tcPr>
            <w:tcW w:w="1355" w:type="dxa"/>
          </w:tcPr>
          <w:p w14:paraId="476619D4" w14:textId="46793640" w:rsidR="002C1731" w:rsidRPr="002C1731" w:rsidRDefault="002C173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2F9AAF0" w14:textId="77777777" w:rsidR="002C1731" w:rsidRDefault="002C1731">
            <w:pPr>
              <w:ind w:left="200" w:right="200"/>
              <w:rPr>
                <w:rFonts w:ascii="Times New Roman" w:eastAsia="Yu Mincho" w:hAnsi="Times New Roman"/>
                <w:lang w:eastAsia="ja-JP"/>
              </w:rPr>
            </w:pPr>
          </w:p>
        </w:tc>
        <w:tc>
          <w:tcPr>
            <w:tcW w:w="6149" w:type="dxa"/>
          </w:tcPr>
          <w:p w14:paraId="2F1F999F" w14:textId="514A58F0" w:rsidR="002C1731" w:rsidRDefault="002C1731">
            <w:pPr>
              <w:ind w:right="200"/>
              <w:rPr>
                <w:rFonts w:ascii="Times New Roman" w:eastAsia="宋体" w:hAnsi="Times New Roman"/>
                <w:color w:val="000000" w:themeColor="text1"/>
                <w:lang w:eastAsia="zh-CN"/>
              </w:rPr>
            </w:pPr>
            <w:r>
              <w:rPr>
                <w:rFonts w:ascii="Times New Roman" w:eastAsia="宋体" w:hAnsi="Times New Roman"/>
                <w:color w:val="000000" w:themeColor="text1"/>
                <w:lang w:eastAsia="zh-CN"/>
              </w:rPr>
              <w:t>Prefer</w:t>
            </w:r>
            <w:r>
              <w:rPr>
                <w:rFonts w:ascii="Times New Roman" w:eastAsia="宋体" w:hAnsi="Times New Roman" w:hint="eastAsia"/>
                <w:color w:val="000000" w:themeColor="text1"/>
                <w:lang w:eastAsia="zh-CN"/>
              </w:rPr>
              <w:t xml:space="preserve"> QC</w:t>
            </w:r>
            <w:r>
              <w:rPr>
                <w:rFonts w:ascii="Times New Roman" w:eastAsia="宋体" w:hAnsi="Times New Roman"/>
                <w:color w:val="000000" w:themeColor="text1"/>
                <w:lang w:eastAsia="zh-CN"/>
              </w:rPr>
              <w:t>’</w:t>
            </w:r>
            <w:r>
              <w:rPr>
                <w:rFonts w:ascii="Times New Roman" w:eastAsia="宋体" w:hAnsi="Times New Roman" w:hint="eastAsia"/>
                <w:color w:val="000000" w:themeColor="text1"/>
                <w:lang w:eastAsia="zh-CN"/>
              </w:rPr>
              <w:t xml:space="preserve">s version. </w:t>
            </w:r>
          </w:p>
        </w:tc>
      </w:tr>
      <w:tr w:rsidR="007E0A8B" w14:paraId="1C023724" w14:textId="77777777" w:rsidTr="007E0A8B">
        <w:tc>
          <w:tcPr>
            <w:tcW w:w="1355" w:type="dxa"/>
          </w:tcPr>
          <w:p w14:paraId="525F4855" w14:textId="77777777" w:rsidR="007E0A8B" w:rsidRDefault="007E0A8B" w:rsidP="00036085">
            <w:pPr>
              <w:ind w:right="200"/>
              <w:rPr>
                <w:rFonts w:ascii="Times New Roman" w:eastAsia="宋体" w:hAnsi="Times New Roman"/>
                <w:lang w:eastAsia="zh-CN"/>
              </w:rPr>
            </w:pPr>
            <w:r>
              <w:rPr>
                <w:rFonts w:ascii="Times New Roman" w:eastAsia="宋体" w:hAnsi="Times New Roman"/>
                <w:lang w:eastAsia="zh-CN"/>
              </w:rPr>
              <w:t>Nokia</w:t>
            </w:r>
          </w:p>
        </w:tc>
        <w:tc>
          <w:tcPr>
            <w:tcW w:w="1563" w:type="dxa"/>
          </w:tcPr>
          <w:p w14:paraId="2C66BAC0" w14:textId="77777777" w:rsidR="007E0A8B" w:rsidRDefault="007E0A8B" w:rsidP="00036085">
            <w:pPr>
              <w:ind w:left="200" w:right="200"/>
              <w:rPr>
                <w:rFonts w:ascii="Times New Roman" w:eastAsiaTheme="minorEastAsia" w:hAnsi="Times New Roman"/>
                <w:lang w:eastAsia="zh-CN"/>
              </w:rPr>
            </w:pPr>
          </w:p>
        </w:tc>
        <w:tc>
          <w:tcPr>
            <w:tcW w:w="6149" w:type="dxa"/>
          </w:tcPr>
          <w:p w14:paraId="7C17115E" w14:textId="77777777" w:rsidR="007E0A8B" w:rsidRDefault="007E0A8B" w:rsidP="00036085">
            <w:pPr>
              <w:ind w:right="200"/>
              <w:rPr>
                <w:rFonts w:ascii="Times New Roman" w:eastAsia="宋体" w:hAnsi="Times New Roman"/>
                <w:color w:val="000000" w:themeColor="text1"/>
                <w:lang w:eastAsia="zh-CN"/>
              </w:rPr>
            </w:pPr>
            <w:r>
              <w:rPr>
                <w:rFonts w:ascii="Times New Roman" w:eastAsia="宋体" w:hAnsi="Times New Roman"/>
                <w:color w:val="000000" w:themeColor="text1"/>
                <w:lang w:eastAsia="zh-CN"/>
              </w:rPr>
              <w:t>Ok with Qualcomm’s revision.</w:t>
            </w:r>
          </w:p>
        </w:tc>
      </w:tr>
      <w:tr w:rsidR="00147730" w14:paraId="7D67138A" w14:textId="77777777" w:rsidTr="007E0A8B">
        <w:tc>
          <w:tcPr>
            <w:tcW w:w="1355" w:type="dxa"/>
          </w:tcPr>
          <w:p w14:paraId="25AB098C" w14:textId="4E49CBCD" w:rsidR="00147730" w:rsidRDefault="00147730" w:rsidP="00036085">
            <w:pPr>
              <w:ind w:right="200"/>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PPO</w:t>
            </w:r>
          </w:p>
        </w:tc>
        <w:tc>
          <w:tcPr>
            <w:tcW w:w="1563" w:type="dxa"/>
          </w:tcPr>
          <w:p w14:paraId="2D99FE33" w14:textId="001C5968" w:rsidR="00147730" w:rsidRDefault="00147730"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07B9C92A" w14:textId="77777777" w:rsidR="00147730" w:rsidRDefault="00147730" w:rsidP="00036085">
            <w:pPr>
              <w:ind w:right="200"/>
              <w:rPr>
                <w:rFonts w:ascii="Times New Roman" w:eastAsia="宋体" w:hAnsi="Times New Roman"/>
                <w:color w:val="000000" w:themeColor="text1"/>
                <w:lang w:eastAsia="zh-CN"/>
              </w:rPr>
            </w:pPr>
          </w:p>
        </w:tc>
      </w:tr>
    </w:tbl>
    <w:p w14:paraId="1065549F" w14:textId="77777777" w:rsidR="00A56FAD" w:rsidRDefault="00A56FAD">
      <w:pPr>
        <w:rPr>
          <w:rFonts w:ascii="Times New Roman" w:eastAsia="微软雅黑" w:hAnsi="Times New Roman"/>
          <w:b/>
          <w:bCs/>
          <w:iCs/>
          <w:szCs w:val="20"/>
          <w:lang w:eastAsia="zh-CN"/>
        </w:rPr>
      </w:pPr>
    </w:p>
    <w:p w14:paraId="1A6C06AB" w14:textId="77777777" w:rsidR="00A56FAD" w:rsidRDefault="00A56FAD">
      <w:pPr>
        <w:rPr>
          <w:rFonts w:ascii="Times New Roman" w:eastAsia="微软雅黑" w:hAnsi="Times New Roman"/>
          <w:b/>
          <w:bCs/>
          <w:iCs/>
          <w:szCs w:val="20"/>
          <w:lang w:eastAsia="zh-CN"/>
        </w:rPr>
      </w:pPr>
    </w:p>
    <w:tbl>
      <w:tblPr>
        <w:tblStyle w:val="afffc"/>
        <w:tblW w:w="9350" w:type="dxa"/>
        <w:tblLook w:val="04A0" w:firstRow="1" w:lastRow="0" w:firstColumn="1" w:lastColumn="0" w:noHBand="0" w:noVBand="1"/>
      </w:tblPr>
      <w:tblGrid>
        <w:gridCol w:w="9350"/>
      </w:tblGrid>
      <w:tr w:rsidR="00A56FAD" w14:paraId="0BBB3730" w14:textId="77777777">
        <w:tc>
          <w:tcPr>
            <w:tcW w:w="9350" w:type="dxa"/>
          </w:tcPr>
          <w:p w14:paraId="3D489CB9" w14:textId="77777777" w:rsidR="00A56FAD" w:rsidRDefault="00C758DF">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25B12D71" w14:textId="77777777" w:rsidR="00A56FAD" w:rsidRDefault="00C758DF">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1928FF6D" w14:textId="77777777" w:rsidR="00A56FAD" w:rsidRDefault="00C758DF">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54DBB4FD" w14:textId="77777777" w:rsidR="00A56FAD" w:rsidRDefault="00C758DF">
            <w:pPr>
              <w:rPr>
                <w:rFonts w:ascii="Times New Roman" w:eastAsia="Yu Mincho"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rsidR="00A56FAD" w14:paraId="182BD651" w14:textId="77777777">
        <w:tc>
          <w:tcPr>
            <w:tcW w:w="9350" w:type="dxa"/>
          </w:tcPr>
          <w:p w14:paraId="2840E7C8"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5D08B819"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328B8C1F"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2E8B507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319A987C" w14:textId="061F8290"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w:t>
            </w:r>
            <w:r w:rsidR="006B73B8">
              <w:rPr>
                <w:rFonts w:ascii="Times New Roman" w:eastAsia="Times New Roman" w:hAnsi="Times New Roman"/>
                <w:lang w:eastAsia="ja-JP"/>
              </w:rPr>
              <w:t>‘</w:t>
            </w:r>
            <w:r>
              <w:rPr>
                <w:rFonts w:ascii="Times New Roman" w:eastAsia="Times New Roman" w:hAnsi="Times New Roman"/>
                <w:lang w:eastAsia="ja-JP"/>
              </w:rPr>
              <w:t>typeC</w:t>
            </w:r>
            <w:r w:rsidR="006B73B8">
              <w:rPr>
                <w:rFonts w:ascii="Times New Roman" w:eastAsia="Times New Roman" w:hAnsi="Times New Roman"/>
                <w:lang w:eastAsia="ja-JP"/>
              </w:rPr>
              <w:t>’</w:t>
            </w:r>
            <w:r>
              <w:rPr>
                <w:rFonts w:ascii="Times New Roman" w:eastAsia="Times New Roman" w:hAnsi="Times New Roman"/>
                <w:lang w:eastAsia="ja-JP"/>
              </w:rPr>
              <w:t xml:space="preserve"> or </w:t>
            </w:r>
            <w:r w:rsidR="006B73B8">
              <w:rPr>
                <w:rFonts w:ascii="Times New Roman" w:eastAsia="Times New Roman" w:hAnsi="Times New Roman"/>
                <w:lang w:eastAsia="ja-JP"/>
              </w:rPr>
              <w:t>‘</w:t>
            </w:r>
            <w:r>
              <w:rPr>
                <w:rFonts w:ascii="Times New Roman" w:eastAsia="Times New Roman" w:hAnsi="Times New Roman"/>
                <w:lang w:eastAsia="ja-JP"/>
              </w:rPr>
              <w:t>typeD</w:t>
            </w:r>
            <w:r w:rsidR="006B73B8">
              <w:rPr>
                <w:rFonts w:ascii="Times New Roman" w:eastAsia="Times New Roman" w:hAnsi="Times New Roman"/>
                <w:lang w:eastAsia="ja-JP"/>
              </w:rPr>
              <w:t>’</w:t>
            </w:r>
            <w:r>
              <w:rPr>
                <w:rFonts w:ascii="Times New Roman" w:eastAsia="Times New Roman" w:hAnsi="Times New Roman"/>
                <w:lang w:eastAsia="ja-JP"/>
              </w:rPr>
              <w:t xml:space="preserve"> properties, when applicable. </w:t>
            </w:r>
          </w:p>
          <w:p w14:paraId="12D889D1"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tc>
      </w:tr>
    </w:tbl>
    <w:p w14:paraId="64C9AE86" w14:textId="77777777" w:rsidR="00A56FAD" w:rsidRDefault="00A56FAD">
      <w:pPr>
        <w:pStyle w:val="00BodyText"/>
        <w:adjustRightInd w:val="0"/>
        <w:snapToGrid w:val="0"/>
        <w:spacing w:afterLines="50" w:after="120"/>
        <w:jc w:val="both"/>
        <w:rPr>
          <w:rFonts w:ascii="Times New Roman" w:eastAsiaTheme="minorEastAsia" w:hAnsi="Times New Roman"/>
          <w:b/>
          <w:bCs/>
          <w:sz w:val="20"/>
          <w:lang w:eastAsia="zh-CN"/>
        </w:rPr>
      </w:pPr>
    </w:p>
    <w:p w14:paraId="2839475D" w14:textId="77777777" w:rsidR="00A56FAD" w:rsidRDefault="00A56FAD">
      <w:pPr>
        <w:pStyle w:val="00BodyText"/>
        <w:jc w:val="both"/>
        <w:rPr>
          <w:rFonts w:ascii="Times New Roman" w:eastAsiaTheme="minorEastAsia" w:hAnsi="Times New Roman"/>
          <w:sz w:val="20"/>
          <w:szCs w:val="24"/>
          <w:lang w:eastAsia="zh-CN"/>
        </w:rPr>
      </w:pPr>
    </w:p>
    <w:p w14:paraId="387377DA"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Cases where MR/LP-WUR cannot work simultaneously </w:t>
      </w:r>
    </w:p>
    <w:p w14:paraId="40C9C175"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fc"/>
        <w:tblW w:w="0" w:type="auto"/>
        <w:tblLook w:val="04A0" w:firstRow="1" w:lastRow="0" w:firstColumn="1" w:lastColumn="0" w:noHBand="0" w:noVBand="1"/>
      </w:tblPr>
      <w:tblGrid>
        <w:gridCol w:w="9060"/>
      </w:tblGrid>
      <w:tr w:rsidR="00A56FAD" w14:paraId="69EAAB59" w14:textId="77777777">
        <w:tc>
          <w:tcPr>
            <w:tcW w:w="9838" w:type="dxa"/>
          </w:tcPr>
          <w:p w14:paraId="170F887D"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49F3D4DD"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2A39F7A1" w14:textId="77777777" w:rsidR="00A56FAD" w:rsidRDefault="00A56FAD">
            <w:pPr>
              <w:rPr>
                <w:rFonts w:ascii="Times New Roman" w:hAnsi="Times New Roman"/>
                <w:sz w:val="21"/>
                <w:szCs w:val="21"/>
                <w:highlight w:val="magenta"/>
                <w:lang w:eastAsia="zh-CN"/>
              </w:rPr>
            </w:pPr>
          </w:p>
          <w:p w14:paraId="0CDDB10F"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2FDE508F"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7EC55C0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74698AA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lastRenderedPageBreak/>
              <w:t>MR operation is the UE operation for all other NR signals/channels transmissions/receptions in connected mode</w:t>
            </w:r>
          </w:p>
          <w:p w14:paraId="0FFA3052" w14:textId="77777777" w:rsidR="00A56FAD" w:rsidRDefault="00A56FAD">
            <w:pPr>
              <w:rPr>
                <w:rFonts w:ascii="Times New Roman" w:hAnsi="Times New Roman"/>
                <w:sz w:val="21"/>
                <w:szCs w:val="21"/>
                <w:lang w:eastAsia="zh-CN" w:bidi="ar"/>
              </w:rPr>
            </w:pPr>
          </w:p>
          <w:p w14:paraId="0C1C7E0D" w14:textId="77777777" w:rsidR="00A56FAD" w:rsidRDefault="00C758DF">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3C1C7E68"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14:paraId="2C2A32C6"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6ABC51DE" w14:textId="77777777" w:rsidR="00A56FAD" w:rsidRDefault="00A56FAD">
      <w:pPr>
        <w:pStyle w:val="00BodyText"/>
        <w:jc w:val="both"/>
        <w:rPr>
          <w:rFonts w:ascii="Times New Roman" w:eastAsiaTheme="minorEastAsia" w:hAnsi="Times New Roman"/>
          <w:sz w:val="20"/>
          <w:szCs w:val="24"/>
          <w:lang w:val="en-GB" w:eastAsia="zh-CN"/>
        </w:rPr>
      </w:pPr>
    </w:p>
    <w:p w14:paraId="559D9800" w14:textId="77777777" w:rsidR="00A56FAD" w:rsidRDefault="00C758DF">
      <w:pPr>
        <w:rPr>
          <w:rFonts w:ascii="Times New Roman" w:eastAsia="Yu Mincho" w:hAnsi="Times New Roman"/>
          <w:szCs w:val="20"/>
          <w:lang w:eastAsia="ja-JP"/>
        </w:rPr>
      </w:pPr>
      <w:r>
        <w:rPr>
          <w:rFonts w:ascii="Times New Roman" w:eastAsia="Yu Mincho" w:hAnsi="Times New Roman"/>
          <w:szCs w:val="20"/>
          <w:lang w:eastAsia="ja-JP"/>
        </w:rPr>
        <w:t>Companies provide views on additional collisions caused by MR activities as follows:</w:t>
      </w:r>
    </w:p>
    <w:tbl>
      <w:tblPr>
        <w:tblStyle w:val="afffc"/>
        <w:tblW w:w="0" w:type="auto"/>
        <w:tblLook w:val="04A0" w:firstRow="1" w:lastRow="0" w:firstColumn="1" w:lastColumn="0" w:noHBand="0" w:noVBand="1"/>
      </w:tblPr>
      <w:tblGrid>
        <w:gridCol w:w="2279"/>
        <w:gridCol w:w="6781"/>
      </w:tblGrid>
      <w:tr w:rsidR="00A56FAD" w14:paraId="1209EEE8" w14:textId="77777777">
        <w:tc>
          <w:tcPr>
            <w:tcW w:w="2334" w:type="dxa"/>
          </w:tcPr>
          <w:p w14:paraId="19DD167D" w14:textId="77777777" w:rsidR="00A56FAD" w:rsidRDefault="00C758DF">
            <w:pPr>
              <w:rPr>
                <w:rFonts w:ascii="Times New Roman" w:eastAsia="Yu Mincho" w:hAnsi="Times New Roman"/>
                <w:b/>
                <w:bCs/>
                <w:szCs w:val="20"/>
                <w:lang w:eastAsia="ja-JP"/>
              </w:rPr>
            </w:pPr>
            <w:r>
              <w:rPr>
                <w:rFonts w:ascii="Times New Roman" w:eastAsia="Yu Mincho" w:hAnsi="Times New Roman"/>
                <w:b/>
                <w:bCs/>
                <w:szCs w:val="20"/>
                <w:lang w:eastAsia="ja-JP"/>
              </w:rPr>
              <w:t>MR activity</w:t>
            </w:r>
          </w:p>
        </w:tc>
        <w:tc>
          <w:tcPr>
            <w:tcW w:w="6952" w:type="dxa"/>
          </w:tcPr>
          <w:p w14:paraId="51B46EC2" w14:textId="77777777" w:rsidR="00A56FAD" w:rsidRDefault="00C758DF">
            <w:pPr>
              <w:rPr>
                <w:rFonts w:ascii="Times New Roman" w:eastAsia="宋体" w:hAnsi="Times New Roman"/>
                <w:b/>
                <w:bCs/>
                <w:szCs w:val="20"/>
                <w:lang w:eastAsia="zh-CN"/>
              </w:rPr>
            </w:pPr>
            <w:r>
              <w:rPr>
                <w:rFonts w:ascii="Times New Roman" w:eastAsia="宋体" w:hAnsi="Times New Roman" w:hint="eastAsia"/>
                <w:b/>
                <w:bCs/>
                <w:szCs w:val="20"/>
                <w:lang w:eastAsia="zh-CN"/>
              </w:rPr>
              <w:t>Companies</w:t>
            </w:r>
            <w:r>
              <w:rPr>
                <w:rFonts w:ascii="Times New Roman" w:eastAsia="宋体" w:hAnsi="Times New Roman"/>
                <w:b/>
                <w:bCs/>
                <w:szCs w:val="20"/>
                <w:lang w:eastAsia="zh-CN"/>
              </w:rPr>
              <w:t>’</w:t>
            </w:r>
            <w:r>
              <w:rPr>
                <w:rFonts w:ascii="Times New Roman" w:eastAsia="宋体" w:hAnsi="Times New Roman" w:hint="eastAsia"/>
                <w:b/>
                <w:bCs/>
                <w:szCs w:val="20"/>
                <w:lang w:eastAsia="zh-CN"/>
              </w:rPr>
              <w:t xml:space="preserve"> views</w:t>
            </w:r>
          </w:p>
        </w:tc>
      </w:tr>
      <w:tr w:rsidR="00A56FAD" w14:paraId="38A1FFD2" w14:textId="77777777">
        <w:tc>
          <w:tcPr>
            <w:tcW w:w="2334" w:type="dxa"/>
          </w:tcPr>
          <w:p w14:paraId="221EF95F"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14:paraId="1951891B" w14:textId="77777777" w:rsidR="00A56FAD" w:rsidRDefault="00C758DF">
            <w:pPr>
              <w:numPr>
                <w:ilvl w:val="0"/>
                <w:numId w:val="37"/>
              </w:numPr>
              <w:rPr>
                <w:rFonts w:ascii="Times New Roman" w:eastAsia="Yu Mincho" w:hAnsi="Times New Roman"/>
                <w:szCs w:val="20"/>
                <w:lang w:eastAsia="ja-JP"/>
              </w:rPr>
            </w:pPr>
            <w:r>
              <w:rPr>
                <w:rFonts w:ascii="Times New Roman" w:eastAsia="Yu Mincho" w:hAnsi="Times New Roman"/>
                <w:szCs w:val="20"/>
                <w:lang w:eastAsia="ja-JP"/>
              </w:rPr>
              <w:t xml:space="preserve">[3]: </w:t>
            </w:r>
            <w:r>
              <w:rPr>
                <w:rFonts w:ascii="Times New Roman" w:eastAsia="宋体" w:hAnsi="Times New Roman" w:hint="eastAsia"/>
                <w:szCs w:val="20"/>
                <w:lang w:eastAsia="zh-CN"/>
              </w:rPr>
              <w:t xml:space="preserve">it is NOT collision and </w:t>
            </w:r>
            <w:r>
              <w:rPr>
                <w:rFonts w:ascii="Times New Roman" w:eastAsia="Yu Mincho" w:hAnsi="Times New Roman"/>
                <w:szCs w:val="20"/>
                <w:lang w:eastAsia="ja-JP"/>
              </w:rPr>
              <w:t>BWP fallback timer is stopped/suspended when UE monitors LP-WUS</w:t>
            </w:r>
          </w:p>
          <w:p w14:paraId="6805913F" w14:textId="77777777" w:rsidR="00A56FAD" w:rsidRDefault="00C758DF">
            <w:pPr>
              <w:numPr>
                <w:ilvl w:val="0"/>
                <w:numId w:val="37"/>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A56FAD" w14:paraId="6B5100C9" w14:textId="77777777">
        <w:tc>
          <w:tcPr>
            <w:tcW w:w="2334" w:type="dxa"/>
          </w:tcPr>
          <w:p w14:paraId="39DFDE4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2) PDCCH monitoring associated with PDCCH CSS</w:t>
            </w:r>
            <w:r>
              <w:rPr>
                <w:rFonts w:ascii="Times New Roman" w:eastAsia="宋体" w:hAnsi="Times New Roman" w:hint="eastAsia"/>
                <w:szCs w:val="20"/>
                <w:lang w:eastAsia="zh-CN"/>
              </w:rPr>
              <w:t>/USS</w:t>
            </w:r>
            <w:r>
              <w:rPr>
                <w:rFonts w:ascii="Times New Roman" w:eastAsia="Yu Mincho" w:hAnsi="Times New Roman"/>
                <w:szCs w:val="20"/>
                <w:lang w:val="sv-SE" w:eastAsia="ja-JP"/>
              </w:rPr>
              <w:t xml:space="preserve"> sets </w:t>
            </w:r>
          </w:p>
        </w:tc>
        <w:tc>
          <w:tcPr>
            <w:tcW w:w="6952" w:type="dxa"/>
          </w:tcPr>
          <w:p w14:paraId="5C5F0C1A" w14:textId="1B4D862A" w:rsidR="00A56FAD" w:rsidRDefault="00C758DF">
            <w:pPr>
              <w:numPr>
                <w:ilvl w:val="0"/>
                <w:numId w:val="38"/>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and </w:t>
            </w:r>
            <w:r w:rsidR="006B73B8">
              <w:rPr>
                <w:rFonts w:ascii="Times New Roman" w:eastAsia="Yu Mincho" w:hAnsi="Times New Roman"/>
                <w:szCs w:val="20"/>
                <w:lang w:eastAsia="ja-JP"/>
              </w:rPr>
              <w:t>Gnb</w:t>
            </w:r>
            <w:r>
              <w:rPr>
                <w:rFonts w:ascii="Times New Roman" w:eastAsia="Yu Mincho" w:hAnsi="Times New Roman"/>
                <w:szCs w:val="20"/>
                <w:lang w:eastAsia="ja-JP"/>
              </w:rPr>
              <w:t xml:space="preserve"> explicitly configures whether the symbols of a CORESET/SS can be available symbol for LP-WUS, if the CORESET/SS and LP-WUS overlap in frequency domain</w:t>
            </w:r>
            <w:r>
              <w:rPr>
                <w:rFonts w:ascii="Times New Roman" w:eastAsia="宋体" w:hAnsi="Times New Roman" w:hint="eastAsia"/>
                <w:szCs w:val="20"/>
                <w:lang w:eastAsia="zh-CN"/>
              </w:rPr>
              <w:t>, need new RRC parameter</w:t>
            </w:r>
          </w:p>
          <w:p w14:paraId="45603822"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up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宋体"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CSS sets is infrequently </w:t>
            </w:r>
            <w:r>
              <w:rPr>
                <w:rFonts w:ascii="Times New Roman" w:eastAsia="宋体" w:hAnsi="Times New Roman" w:hint="eastAsia"/>
                <w:szCs w:val="20"/>
                <w:lang w:eastAsia="zh-CN"/>
              </w:rPr>
              <w:t xml:space="preserve"> </w:t>
            </w:r>
          </w:p>
          <w:p w14:paraId="17563F67"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[12] (Type0 CSS)</w:t>
            </w:r>
          </w:p>
          <w:p w14:paraId="62CB1E18"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2</w:t>
            </w:r>
            <w:r>
              <w:rPr>
                <w:rFonts w:ascii="Times New Roman" w:eastAsia="宋体" w:hAnsi="Times New Roman"/>
                <w:szCs w:val="20"/>
                <w:lang w:eastAsia="zh-CN"/>
              </w:rPr>
              <w:t>]</w:t>
            </w:r>
            <w:r>
              <w:rPr>
                <w:rFonts w:ascii="Times New Roman" w:eastAsia="宋体" w:hAnsi="Times New Roman" w:hint="eastAsia"/>
                <w:szCs w:val="20"/>
                <w:lang w:eastAsia="zh-CN"/>
              </w:rPr>
              <w:t xml:space="preserve">: need new RRC parameter on symbol level offset </w:t>
            </w:r>
          </w:p>
          <w:p w14:paraId="254E6A18" w14:textId="77777777" w:rsidR="00A56FAD" w:rsidRDefault="00C758DF">
            <w:pPr>
              <w:pStyle w:val="a1"/>
              <w:numPr>
                <w:ilvl w:val="1"/>
                <w:numId w:val="39"/>
              </w:numPr>
              <w:rPr>
                <w:bCs w:val="0"/>
              </w:rPr>
            </w:pPr>
            <w:r>
              <w:rPr>
                <w:bCs w:val="0"/>
              </w:rPr>
              <w:t>offset_MO_withinSlot_Option 1-1, which is used to configure the starting time location of the first LP-WUS MO in a periodicity by a symbol level offset w.r.t. the start of the slot determined by the LPWUS_MO_CONNECTED_Option1-1.</w:t>
            </w:r>
          </w:p>
          <w:p w14:paraId="4C48D95C" w14:textId="77777777" w:rsidR="00A56FAD" w:rsidRDefault="00C758DF">
            <w:pPr>
              <w:pStyle w:val="a1"/>
              <w:numPr>
                <w:ilvl w:val="2"/>
                <w:numId w:val="39"/>
              </w:numPr>
              <w:rPr>
                <w:bCs w:val="0"/>
              </w:rPr>
            </w:pPr>
            <w:r>
              <w:rPr>
                <w:bCs w:val="0"/>
              </w:rPr>
              <w:t>The candidate value range could be {0,…,13} OFDM symbols</w:t>
            </w:r>
          </w:p>
          <w:p w14:paraId="21C77292" w14:textId="77777777" w:rsidR="00A56FAD" w:rsidRDefault="00C758DF">
            <w:pPr>
              <w:pStyle w:val="a1"/>
              <w:numPr>
                <w:ilvl w:val="1"/>
                <w:numId w:val="39"/>
              </w:numPr>
              <w:rPr>
                <w:bCs w:val="0"/>
              </w:rPr>
            </w:pPr>
            <w:r>
              <w:rPr>
                <w:bCs w:val="0"/>
              </w:rPr>
              <w:t xml:space="preserve">offset_firstMO_withinSlot_Option 1-2, which is used to configure the starting time location of the first LP-WUS MO in a periodicity by a symbol level offset w.r.t. the start of the slot determined by the LPWUS_MO_CONNECTED_Option1-2. </w:t>
            </w:r>
          </w:p>
          <w:p w14:paraId="7B82FDD6" w14:textId="77777777" w:rsidR="00A56FAD" w:rsidRDefault="00C758DF">
            <w:pPr>
              <w:pStyle w:val="a1"/>
              <w:numPr>
                <w:ilvl w:val="2"/>
                <w:numId w:val="39"/>
              </w:numPr>
              <w:rPr>
                <w:rFonts w:eastAsia="Yu Mincho"/>
                <w:lang w:eastAsia="ja-JP"/>
              </w:rPr>
            </w:pPr>
            <w:r>
              <w:rPr>
                <w:bCs w:val="0"/>
              </w:rPr>
              <w:t>The candidate value range could be {0,…,13} OFDM symbols</w:t>
            </w:r>
          </w:p>
        </w:tc>
      </w:tr>
      <w:tr w:rsidR="00A56FAD" w14:paraId="79B3D033" w14:textId="77777777">
        <w:tc>
          <w:tcPr>
            <w:tcW w:w="2334" w:type="dxa"/>
          </w:tcPr>
          <w:p w14:paraId="1D981D93"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3) SPS</w:t>
            </w:r>
            <w:r>
              <w:rPr>
                <w:rFonts w:ascii="Times New Roman" w:eastAsia="宋体" w:hAnsi="Times New Roman" w:hint="eastAsia"/>
                <w:szCs w:val="20"/>
                <w:lang w:eastAsia="zh-CN"/>
              </w:rPr>
              <w:t>/CG</w:t>
            </w:r>
            <w:r>
              <w:rPr>
                <w:rFonts w:ascii="Times New Roman" w:eastAsia="Yu Mincho"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6FB3624C"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w:t>
            </w:r>
          </w:p>
          <w:p w14:paraId="4FCEEBE7"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viewed as collision, but current description on UL symbol can already cover the CG case. SPS case needs to be covered </w:t>
            </w:r>
            <w:r>
              <w:rPr>
                <w:rFonts w:ascii="Times New Roman" w:eastAsia="Yu Mincho" w:hAnsi="Times New Roman"/>
                <w:szCs w:val="20"/>
                <w:lang w:eastAsia="ja-JP"/>
              </w:rPr>
              <w:t xml:space="preserve"> </w:t>
            </w:r>
            <w:r>
              <w:rPr>
                <w:rFonts w:ascii="Times New Roman" w:eastAsia="宋体" w:hAnsi="Times New Roman" w:hint="eastAsia"/>
                <w:szCs w:val="20"/>
                <w:lang w:eastAsia="zh-CN"/>
              </w:rPr>
              <w:t xml:space="preserve"> </w:t>
            </w:r>
          </w:p>
          <w:p w14:paraId="503CE524"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14:paraId="4B2F8951"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12</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The UE is not expected to be able to monitor LP-WUS overlapping SPS PDSCH monitoring</w:t>
            </w:r>
          </w:p>
        </w:tc>
      </w:tr>
      <w:tr w:rsidR="00A56FAD" w14:paraId="776AB2B8" w14:textId="77777777">
        <w:tc>
          <w:tcPr>
            <w:tcW w:w="2334" w:type="dxa"/>
          </w:tcPr>
          <w:p w14:paraId="02472453"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4) periodic CSI/L1-RSRP transmission</w:t>
            </w:r>
          </w:p>
        </w:tc>
        <w:tc>
          <w:tcPr>
            <w:tcW w:w="6952" w:type="dxa"/>
          </w:tcPr>
          <w:p w14:paraId="7E4937E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UE cannot monitor LP-WUS in resources associated with periodic-CSI/L1-RSRP transmission resources</w:t>
            </w:r>
          </w:p>
          <w:p w14:paraId="59F36CA5"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14:paraId="6A9BD5EC"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viewed as collision, but current description on UL already cover such case</w:t>
            </w:r>
          </w:p>
        </w:tc>
      </w:tr>
      <w:tr w:rsidR="00A56FAD" w14:paraId="70B6AFA4" w14:textId="77777777">
        <w:tc>
          <w:tcPr>
            <w:tcW w:w="2334" w:type="dxa"/>
          </w:tcPr>
          <w:p w14:paraId="535743F0" w14:textId="77777777" w:rsidR="00A56FAD" w:rsidRDefault="00C758DF">
            <w:pPr>
              <w:rPr>
                <w:rFonts w:ascii="Times New Roman" w:eastAsia="Yu Mincho" w:hAnsi="Times New Roman"/>
                <w:szCs w:val="20"/>
                <w:lang w:val="de-DE" w:eastAsia="ja-JP"/>
              </w:rPr>
            </w:pPr>
            <w:r>
              <w:rPr>
                <w:rFonts w:ascii="Times New Roman" w:eastAsia="Yu Mincho" w:hAnsi="Times New Roman"/>
                <w:szCs w:val="20"/>
                <w:lang w:val="sv-SE" w:eastAsia="ja-JP"/>
              </w:rPr>
              <w:t>5) SR, PRACH, CG-PUSCH transmission</w:t>
            </w:r>
          </w:p>
        </w:tc>
        <w:tc>
          <w:tcPr>
            <w:tcW w:w="6952" w:type="dxa"/>
          </w:tcPr>
          <w:p w14:paraId="55D63B35"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14:paraId="16AA451C"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viewed as collision, but current description on UL already cover such case</w:t>
            </w:r>
          </w:p>
          <w:p w14:paraId="1D2A0962"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r w:rsidR="00A56FAD" w14:paraId="1B4EF556" w14:textId="77777777">
        <w:tc>
          <w:tcPr>
            <w:tcW w:w="2334" w:type="dxa"/>
          </w:tcPr>
          <w:p w14:paraId="2B7D2BE1"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6) When drx-HARQ-RTT-TimerDL, drx-HARQ-RTT-TimerUL is running</w:t>
            </w:r>
          </w:p>
        </w:tc>
        <w:tc>
          <w:tcPr>
            <w:tcW w:w="6952" w:type="dxa"/>
          </w:tcPr>
          <w:p w14:paraId="7C090F9B" w14:textId="77777777" w:rsidR="00A56FAD" w:rsidRDefault="00C758DF">
            <w:pPr>
              <w:numPr>
                <w:ilvl w:val="0"/>
                <w:numId w:val="38"/>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it is NOT collision. During these time duration, UE is not in C-DRX Active Time, in which MR is not working at all.</w:t>
            </w:r>
          </w:p>
          <w:p w14:paraId="02A8A858"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A56FAD" w14:paraId="246AB7E4" w14:textId="77777777">
        <w:tc>
          <w:tcPr>
            <w:tcW w:w="2334" w:type="dxa"/>
          </w:tcPr>
          <w:p w14:paraId="3F26B505"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 xml:space="preserve">7) When UE is performing synchronization before C-DRX ON </w:t>
            </w:r>
          </w:p>
        </w:tc>
        <w:tc>
          <w:tcPr>
            <w:tcW w:w="6952" w:type="dxa"/>
          </w:tcPr>
          <w:p w14:paraId="4AFB43F4"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it is NOT collision and already covered by the minimum time gap</w:t>
            </w:r>
          </w:p>
        </w:tc>
      </w:tr>
      <w:tr w:rsidR="00A56FAD" w14:paraId="3F4B2897" w14:textId="77777777">
        <w:tc>
          <w:tcPr>
            <w:tcW w:w="2334" w:type="dxa"/>
          </w:tcPr>
          <w:p w14:paraId="2D1D6DE9" w14:textId="77777777" w:rsidR="00A56FAD" w:rsidRDefault="00C758DF">
            <w:pPr>
              <w:rPr>
                <w:rFonts w:ascii="Times New Roman" w:eastAsia="宋体" w:hAnsi="Times New Roman"/>
                <w:szCs w:val="20"/>
                <w:lang w:eastAsia="zh-CN"/>
              </w:rPr>
            </w:pPr>
            <w:r>
              <w:rPr>
                <w:rFonts w:ascii="Times New Roman" w:eastAsia="Yu Mincho" w:hAnsi="Times New Roman"/>
                <w:szCs w:val="20"/>
                <w:lang w:val="sv-SE" w:eastAsia="ja-JP"/>
              </w:rPr>
              <w:t>8) During LR and MR switching time</w:t>
            </w:r>
            <w:r>
              <w:rPr>
                <w:rFonts w:ascii="Times New Roman" w:eastAsia="宋体" w:hAnsi="Times New Roman" w:hint="eastAsia"/>
                <w:szCs w:val="20"/>
                <w:lang w:eastAsia="zh-CN"/>
              </w:rPr>
              <w:t xml:space="preserve"> or d</w:t>
            </w:r>
            <w:r>
              <w:rPr>
                <w:rFonts w:ascii="Times New Roman" w:eastAsia="Yu Mincho" w:hAnsi="Times New Roman"/>
                <w:szCs w:val="20"/>
                <w:lang w:val="sv-SE" w:eastAsia="ja-JP"/>
              </w:rPr>
              <w:t xml:space="preserve">uring </w:t>
            </w:r>
            <w:r>
              <w:rPr>
                <w:rFonts w:ascii="Times New Roman" w:eastAsia="Yu Mincho" w:hAnsi="Times New Roman"/>
                <w:szCs w:val="20"/>
                <w:lang w:val="sv-SE" w:eastAsia="ja-JP"/>
              </w:rPr>
              <w:lastRenderedPageBreak/>
              <w:t>time gap in TDD UL/DL switching</w:t>
            </w:r>
            <w:r>
              <w:rPr>
                <w:rFonts w:ascii="Times New Roman" w:eastAsia="宋体" w:hAnsi="Times New Roman" w:hint="eastAsia"/>
                <w:szCs w:val="20"/>
                <w:lang w:eastAsia="zh-CN"/>
              </w:rPr>
              <w:t xml:space="preserve"> or RX/TX transition</w:t>
            </w:r>
          </w:p>
        </w:tc>
        <w:tc>
          <w:tcPr>
            <w:tcW w:w="6952" w:type="dxa"/>
          </w:tcPr>
          <w:p w14:paraId="5D0E5371"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lastRenderedPageBreak/>
              <w:t>[3]</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14:paraId="09A4010D"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lastRenderedPageBreak/>
              <w:t>[</w:t>
            </w:r>
            <w:r>
              <w:rPr>
                <w:rFonts w:ascii="Times New Roman" w:eastAsia="宋体" w:hAnsi="Times New Roman" w:hint="eastAsia"/>
                <w:szCs w:val="20"/>
                <w:lang w:eastAsia="zh-CN"/>
              </w:rPr>
              <w:t>4</w:t>
            </w:r>
            <w:r>
              <w:rPr>
                <w:rFonts w:ascii="Times New Roman" w:eastAsia="宋体" w:hAnsi="Times New Roman"/>
                <w:szCs w:val="20"/>
                <w:lang w:eastAsia="zh-CN"/>
              </w:rPr>
              <w:t>]:</w:t>
            </w:r>
            <w:r>
              <w:rPr>
                <w:rFonts w:ascii="Times New Roman" w:eastAsia="宋体" w:hAnsi="Times New Roman" w:hint="eastAsia"/>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73C911E2"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ja-JP"/>
              </w:rPr>
              <w:t xml:space="preserve"> </w:t>
            </w:r>
            <w:r>
              <w:rPr>
                <w:rFonts w:ascii="Times New Roman" w:eastAsia="宋体" w:hAnsi="Times New Roman" w:hint="eastAsia"/>
                <w:szCs w:val="20"/>
                <w:lang w:eastAsia="zh-CN"/>
              </w:rPr>
              <w:t>Time gap in TDD UL/DL switching if the UE is not capable of full-duplex communication</w:t>
            </w:r>
          </w:p>
          <w:p w14:paraId="03BFF3DB" w14:textId="77777777" w:rsidR="00A56FAD" w:rsidRDefault="00C758DF">
            <w:pPr>
              <w:numPr>
                <w:ilvl w:val="0"/>
                <w:numId w:val="38"/>
              </w:numPr>
              <w:jc w:val="both"/>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12</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p>
          <w:p w14:paraId="75FAC9A2"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宋体" w:hAnsi="Times New Roman" w:hint="eastAsia"/>
                <w:szCs w:val="20"/>
                <w:lang w:eastAsia="zh-CN"/>
              </w:rPr>
              <w:t>When UE needs to transmit, it needs to have necessary functionality activated, thus WUS monitoring is not necessary, and no special handling for UL/DL symbols is needed.</w:t>
            </w:r>
          </w:p>
          <w:p w14:paraId="31164B15"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宋体" w:hAnsi="Times New Roman" w:hint="eastAsia"/>
                <w:szCs w:val="20"/>
                <w:lang w:eastAsia="zh-CN"/>
              </w:rPr>
              <w:t>As UE can choose whether it monitors LP-WUS or PDCCH (when above entry conditions), UE can ensure that there is sufficient gap between reception and transmission to enable transmission when needed.</w:t>
            </w:r>
          </w:p>
        </w:tc>
      </w:tr>
      <w:tr w:rsidR="00A56FAD" w14:paraId="4E6EEEEB" w14:textId="77777777">
        <w:tc>
          <w:tcPr>
            <w:tcW w:w="2334" w:type="dxa"/>
          </w:tcPr>
          <w:p w14:paraId="4160F90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lastRenderedPageBreak/>
              <w:t>9) Ongoing PDSCH reception or PUSCH transmission (dynamically scheduled)</w:t>
            </w:r>
          </w:p>
        </w:tc>
        <w:tc>
          <w:tcPr>
            <w:tcW w:w="6952" w:type="dxa"/>
          </w:tcPr>
          <w:p w14:paraId="403E6905" w14:textId="68B7CF29" w:rsidR="00A56FAD" w:rsidRDefault="00C758DF">
            <w:pPr>
              <w:numPr>
                <w:ilvl w:val="0"/>
                <w:numId w:val="38"/>
              </w:numPr>
              <w:rPr>
                <w:rFonts w:ascii="Times New Roman" w:eastAsiaTheme="minorEastAsia" w:hAnsi="Times New Roman"/>
                <w:szCs w:val="21"/>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typically happened within DRX active time and well controlled by </w:t>
            </w:r>
            <w:r w:rsidR="006B73B8">
              <w:rPr>
                <w:rFonts w:ascii="Times New Roman" w:eastAsia="宋体" w:hAnsi="Times New Roman"/>
                <w:szCs w:val="20"/>
                <w:lang w:eastAsia="zh-CN"/>
              </w:rPr>
              <w:t>Gnb</w:t>
            </w:r>
          </w:p>
          <w:p w14:paraId="354FB8BD" w14:textId="2154DA8C"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 xml:space="preserve">up to </w:t>
            </w:r>
            <w:r w:rsidR="006B73B8">
              <w:rPr>
                <w:rFonts w:ascii="Times New Roman" w:eastAsiaTheme="minorEastAsia" w:hAnsi="Times New Roman"/>
                <w:szCs w:val="21"/>
              </w:rPr>
              <w:t>Gnb</w:t>
            </w:r>
            <w:r>
              <w:rPr>
                <w:rFonts w:ascii="Times New Roman" w:eastAsiaTheme="minorEastAsia" w:hAnsi="Times New Roman"/>
                <w:szCs w:val="21"/>
              </w:rPr>
              <w:t xml:space="preserve"> implementation to ensure there is no collision</w:t>
            </w:r>
          </w:p>
        </w:tc>
      </w:tr>
      <w:tr w:rsidR="00A56FAD" w14:paraId="2ED430EE" w14:textId="77777777">
        <w:tc>
          <w:tcPr>
            <w:tcW w:w="2334" w:type="dxa"/>
          </w:tcPr>
          <w:p w14:paraId="10D0996C"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10) Msg3/MsgA PUSCH transmission</w:t>
            </w:r>
          </w:p>
        </w:tc>
        <w:tc>
          <w:tcPr>
            <w:tcW w:w="6952" w:type="dxa"/>
          </w:tcPr>
          <w:p w14:paraId="2D9A74D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covered by previous agreement that PRACH </w:t>
            </w:r>
            <w:r>
              <w:rPr>
                <w:rFonts w:ascii="Times New Roman" w:eastAsia="Yu Mincho" w:hAnsi="Times New Roman"/>
                <w:szCs w:val="20"/>
                <w:lang w:eastAsia="zh-CN"/>
              </w:rPr>
              <w:t xml:space="preserve">can trigger PDCCH </w:t>
            </w:r>
            <w:r>
              <w:rPr>
                <w:rFonts w:ascii="Times New Roman" w:hAnsi="Times New Roman"/>
                <w:szCs w:val="20"/>
                <w:lang w:val="en-GB"/>
              </w:rPr>
              <w:t>according to the legacy UE behaviour</w:t>
            </w:r>
            <w:r>
              <w:rPr>
                <w:rFonts w:ascii="Times New Roman" w:eastAsia="宋体" w:hAnsi="Times New Roman" w:hint="eastAsia"/>
                <w:szCs w:val="20"/>
                <w:lang w:eastAsia="zh-CN"/>
              </w:rPr>
              <w:t xml:space="preserve"> </w:t>
            </w:r>
          </w:p>
          <w:p w14:paraId="198217B5"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same as DG PDSCH/PUSCH, no collision</w:t>
            </w:r>
          </w:p>
        </w:tc>
      </w:tr>
      <w:tr w:rsidR="00A56FAD" w14:paraId="1F397E43" w14:textId="77777777">
        <w:tc>
          <w:tcPr>
            <w:tcW w:w="2334" w:type="dxa"/>
          </w:tcPr>
          <w:p w14:paraId="1D65DA74" w14:textId="77777777" w:rsidR="00A56FAD" w:rsidRDefault="00C758DF">
            <w:pPr>
              <w:rPr>
                <w:rFonts w:ascii="Times New Roman" w:eastAsia="Yu Mincho" w:hAnsi="Times New Roman"/>
                <w:szCs w:val="20"/>
                <w:lang w:val="sv-SE" w:eastAsia="ja-JP"/>
              </w:rPr>
            </w:pPr>
            <w:r>
              <w:rPr>
                <w:rFonts w:ascii="Times New Roman" w:eastAsia="Yu Mincho" w:hAnsi="Times New Roman"/>
                <w:szCs w:val="20"/>
                <w:lang w:val="sv-SE" w:eastAsia="ja-JP"/>
              </w:rPr>
              <w:t>11) RRM measurement</w:t>
            </w:r>
          </w:p>
        </w:tc>
        <w:tc>
          <w:tcPr>
            <w:tcW w:w="6952" w:type="dxa"/>
          </w:tcPr>
          <w:p w14:paraId="677A4C43" w14:textId="6EBABDE4" w:rsidR="00A56FAD" w:rsidRDefault="00C758DF">
            <w:pPr>
              <w:numPr>
                <w:ilvl w:val="0"/>
                <w:numId w:val="38"/>
              </w:numPr>
              <w:rPr>
                <w:rFonts w:ascii="Times New Roman" w:eastAsia="Yu Mincho" w:hAnsi="Times New Roman"/>
                <w:szCs w:val="20"/>
                <w:lang w:val="sv-SE" w:eastAsia="ja-JP"/>
              </w:rPr>
            </w:pPr>
            <w:r>
              <w:rPr>
                <w:rFonts w:ascii="Times New Roman" w:eastAsia="Yu Mincho" w:hAnsi="Times New Roman"/>
                <w:szCs w:val="20"/>
                <w:lang w:eastAsia="ja-JP"/>
              </w:rPr>
              <w:t xml:space="preserve">[3]: Support the </w:t>
            </w:r>
            <w:r w:rsidR="006B73B8">
              <w:rPr>
                <w:rFonts w:ascii="Times New Roman" w:eastAsia="Yu Mincho" w:hAnsi="Times New Roman"/>
                <w:szCs w:val="20"/>
                <w:lang w:eastAsia="ja-JP"/>
              </w:rPr>
              <w:t>Gnb</w:t>
            </w:r>
            <w:r>
              <w:rPr>
                <w:rFonts w:ascii="Times New Roman" w:eastAsia="Yu Mincho" w:hAnsi="Times New Roman"/>
                <w:szCs w:val="20"/>
                <w:lang w:eastAsia="ja-JP"/>
              </w:rPr>
              <w:t xml:space="preserve"> configuration of measurement windows, only in which the symbols of CSI-RS, SMTC and/or measurement gaps are regarded as unavailable symbols for LP-WUS monitoring</w:t>
            </w:r>
          </w:p>
          <w:p w14:paraId="59CC820D" w14:textId="4BF69172" w:rsidR="00A56FAD" w:rsidRDefault="00C758DF">
            <w:pPr>
              <w:numPr>
                <w:ilvl w:val="0"/>
                <w:numId w:val="38"/>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宋体" w:hAnsi="Times New Roman" w:hint="eastAsia"/>
                <w:szCs w:val="20"/>
                <w:lang w:eastAsia="zh-CN"/>
              </w:rPr>
              <w:t xml:space="preserve"> I</w:t>
            </w:r>
            <w:r>
              <w:rPr>
                <w:rFonts w:ascii="Times New Roman" w:eastAsiaTheme="minorEastAsia" w:hAnsi="Times New Roman"/>
                <w:szCs w:val="21"/>
              </w:rPr>
              <w:t xml:space="preserve">t can be up to </w:t>
            </w:r>
            <w:r w:rsidR="006B73B8">
              <w:rPr>
                <w:rFonts w:ascii="Times New Roman" w:eastAsiaTheme="minorEastAsia" w:hAnsi="Times New Roman"/>
                <w:szCs w:val="21"/>
              </w:rPr>
              <w:t>Gnb</w:t>
            </w:r>
            <w:r>
              <w:rPr>
                <w:rFonts w:ascii="Times New Roman" w:eastAsiaTheme="minorEastAsia" w:hAnsi="Times New Roman"/>
                <w:szCs w:val="21"/>
              </w:rPr>
              <w:t xml:space="preserve">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sufficient number of CSI-RS within a period, or configure SSB as the RRM-related RS, and can up to UE implementation to monitor RRM-related RS without overlap with LP-WUS resource. </w:t>
            </w:r>
            <w:r>
              <w:rPr>
                <w:rFonts w:ascii="Times New Roman" w:eastAsiaTheme="minorEastAsia" w:hAnsi="Times New Roman" w:hint="eastAsia"/>
                <w:szCs w:val="21"/>
                <w:lang w:eastAsia="zh-CN"/>
              </w:rPr>
              <w:t xml:space="preserve"> </w:t>
            </w:r>
          </w:p>
          <w:p w14:paraId="15A61327" w14:textId="77777777" w:rsidR="00A56FAD" w:rsidRDefault="00C758DF">
            <w:pPr>
              <w:numPr>
                <w:ilvl w:val="0"/>
                <w:numId w:val="38"/>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bl>
    <w:p w14:paraId="7BAD8190" w14:textId="77777777" w:rsidR="00A56FAD" w:rsidRDefault="00A56FAD">
      <w:pPr>
        <w:rPr>
          <w:rFonts w:ascii="Times New Roman" w:eastAsiaTheme="minorEastAsia" w:hAnsi="Times New Roman"/>
          <w:szCs w:val="20"/>
          <w:lang w:eastAsia="zh-CN"/>
        </w:rPr>
      </w:pPr>
    </w:p>
    <w:p w14:paraId="4A507E7A"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From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0D10F041"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5DDDB099" w14:textId="77777777" w:rsidR="00A56FAD" w:rsidRDefault="00C758DF">
      <w:pPr>
        <w:pStyle w:val="a1"/>
        <w:numPr>
          <w:ilvl w:val="0"/>
          <w:numId w:val="41"/>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1CCCC642" w14:textId="77777777" w:rsidR="00A56FAD" w:rsidRDefault="00C758DF">
      <w:pPr>
        <w:pStyle w:val="a1"/>
        <w:numPr>
          <w:ilvl w:val="1"/>
          <w:numId w:val="41"/>
        </w:numPr>
        <w:rPr>
          <w:rFonts w:eastAsiaTheme="minorEastAsia"/>
          <w:bCs w:val="0"/>
        </w:rPr>
      </w:pPr>
      <w:r>
        <w:rPr>
          <w:rFonts w:eastAsiaTheme="minorEastAsia" w:hint="eastAsia"/>
          <w:bCs w:val="0"/>
        </w:rPr>
        <w:t>All collision cases belong to case 1 does not need further discussion based on the agreement and LS reply to RAN2</w:t>
      </w:r>
    </w:p>
    <w:p w14:paraId="76DEA24C" w14:textId="77777777" w:rsidR="00A56FAD" w:rsidRDefault="00C758DF">
      <w:pPr>
        <w:pStyle w:val="a1"/>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56053305" w14:textId="77777777" w:rsidR="00A56FAD" w:rsidRDefault="00C758DF">
      <w:pPr>
        <w:pStyle w:val="a1"/>
        <w:numPr>
          <w:ilvl w:val="1"/>
          <w:numId w:val="41"/>
        </w:numPr>
        <w:rPr>
          <w:rFonts w:eastAsiaTheme="minorEastAsia"/>
          <w:bCs w:val="0"/>
        </w:rPr>
      </w:pPr>
      <w:r>
        <w:rPr>
          <w:rFonts w:eastAsiaTheme="minorEastAsia" w:hint="eastAsia"/>
          <w:bCs w:val="0"/>
        </w:rPr>
        <w:t>Case 2-1: MR is performing Tx/Rx switching, or BWP switching</w:t>
      </w:r>
    </w:p>
    <w:p w14:paraId="208338EF" w14:textId="77777777" w:rsidR="00A56FAD" w:rsidRDefault="00C758DF">
      <w:pPr>
        <w:pStyle w:val="a1"/>
        <w:numPr>
          <w:ilvl w:val="1"/>
          <w:numId w:val="41"/>
        </w:numPr>
        <w:rPr>
          <w:rFonts w:eastAsiaTheme="minorEastAsia"/>
          <w:bCs w:val="0"/>
        </w:rPr>
      </w:pPr>
      <w:r>
        <w:rPr>
          <w:rFonts w:eastAsiaTheme="minorEastAsia" w:hint="eastAsia"/>
          <w:bCs w:val="0"/>
        </w:rPr>
        <w:t xml:space="preserve">Case 2-2: MR is running BWP inactivity timer </w:t>
      </w:r>
    </w:p>
    <w:p w14:paraId="652BF4CD" w14:textId="77777777" w:rsidR="00A56FAD" w:rsidRDefault="00C758DF">
      <w:pPr>
        <w:jc w:val="both"/>
        <w:rPr>
          <w:rFonts w:ascii="Times New Roman" w:eastAsiaTheme="minorEastAsia" w:hAnsi="Times New Roman"/>
          <w:szCs w:val="20"/>
          <w:lang w:eastAsia="zh-CN"/>
        </w:rPr>
      </w:pPr>
      <w:r>
        <w:rPr>
          <w:rFonts w:ascii="Times New Roman" w:eastAsiaTheme="minorEastAsia" w:hAnsi="Times New Roman"/>
          <w:szCs w:val="20"/>
          <w:lang w:eastAsia="zh-CN"/>
        </w:rPr>
        <w:t>In FL’s understanding, 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the case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625B3D5A" w14:textId="77777777" w:rsidR="00A56FAD" w:rsidRDefault="00A56FAD">
      <w:pPr>
        <w:rPr>
          <w:rFonts w:ascii="Times New Roman" w:eastAsiaTheme="minorEastAsia" w:hAnsi="Times New Roman"/>
          <w:szCs w:val="20"/>
          <w:lang w:eastAsia="zh-CN"/>
        </w:rPr>
      </w:pPr>
    </w:p>
    <w:p w14:paraId="614DA093" w14:textId="77777777" w:rsidR="00A56FAD" w:rsidRDefault="00C758DF">
      <w:pPr>
        <w:keepNext/>
        <w:tabs>
          <w:tab w:val="left" w:pos="-5500"/>
        </w:tabs>
        <w:adjustRightInd w:val="0"/>
        <w:snapToGrid w:val="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 xml:space="preserve">[FL1] </w:t>
      </w:r>
      <w:r>
        <w:rPr>
          <w:rFonts w:ascii="Times New Roman" w:eastAsia="微软雅黑" w:hAnsi="Times New Roman" w:hint="eastAsia"/>
          <w:b/>
          <w:bCs/>
          <w:iCs/>
          <w:szCs w:val="20"/>
          <w:highlight w:val="yellow"/>
          <w:lang w:eastAsia="zh-CN"/>
        </w:rPr>
        <w:t>Proposal 4</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eastAsia="zh-CN"/>
        </w:rPr>
        <w:t>-1</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 Confirm that all the collision cases when MR is in active time and when MR is performing transmission or </w:t>
      </w:r>
      <w:r>
        <w:rPr>
          <w:rFonts w:ascii="Times New Roman" w:eastAsia="微软雅黑" w:hAnsi="Times New Roman"/>
          <w:b/>
          <w:bCs/>
          <w:iCs/>
          <w:szCs w:val="20"/>
          <w:lang w:eastAsia="zh-CN"/>
        </w:rPr>
        <w:t>rece</w:t>
      </w:r>
      <w:r>
        <w:rPr>
          <w:rFonts w:ascii="Times New Roman" w:eastAsia="微软雅黑" w:hAnsi="Times New Roman" w:hint="eastAsia"/>
          <w:b/>
          <w:bCs/>
          <w:iCs/>
          <w:szCs w:val="20"/>
          <w:lang w:eastAsia="zh-CN"/>
        </w:rPr>
        <w:t xml:space="preserve">ption </w:t>
      </w:r>
      <w:r>
        <w:rPr>
          <w:rFonts w:ascii="Times New Roman" w:eastAsia="微软雅黑" w:hAnsi="Times New Roman"/>
          <w:b/>
          <w:bCs/>
          <w:iCs/>
          <w:szCs w:val="20"/>
          <w:lang w:eastAsia="zh-CN"/>
        </w:rPr>
        <w:t>outside active time</w:t>
      </w:r>
      <w:r>
        <w:rPr>
          <w:rFonts w:ascii="Times New Roman" w:eastAsia="微软雅黑" w:hAnsi="Times New Roman" w:hint="eastAsia"/>
          <w:b/>
          <w:bCs/>
          <w:iCs/>
          <w:szCs w:val="20"/>
          <w:lang w:eastAsia="zh-CN"/>
        </w:rPr>
        <w:t xml:space="preserve"> are covered by the existed agreements , no need to further discuss the LR/MR collisions for such cases. </w:t>
      </w:r>
    </w:p>
    <w:p w14:paraId="7A162368"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3E593E39"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00B4EADA"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7A24E04"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6897B85B" w14:textId="77777777" w:rsidR="00A56FAD" w:rsidRDefault="00A56FAD">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A56FAD" w14:paraId="0BBA9F90" w14:textId="77777777">
        <w:tc>
          <w:tcPr>
            <w:tcW w:w="1355" w:type="dxa"/>
            <w:shd w:val="clear" w:color="auto" w:fill="D9D9D9" w:themeFill="background1" w:themeFillShade="D9"/>
          </w:tcPr>
          <w:p w14:paraId="1F887C9D"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22148AF"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61EE3D8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02B46E" w14:textId="77777777">
        <w:tc>
          <w:tcPr>
            <w:tcW w:w="1355" w:type="dxa"/>
          </w:tcPr>
          <w:p w14:paraId="11880A0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AF5FA5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92049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Though the cases can be covered by previous agreement in general, we still need to discuss which particular cases belongs to the Case 1. Also, the interruption time due to the collision should also be discussed. For </w:t>
            </w:r>
            <w:r>
              <w:rPr>
                <w:rFonts w:ascii="Times New Roman" w:eastAsiaTheme="minorEastAsia" w:hAnsi="Times New Roman"/>
                <w:color w:val="000000" w:themeColor="text1"/>
                <w:lang w:eastAsia="zh-CN"/>
              </w:rPr>
              <w:lastRenderedPageBreak/>
              <w:t>example, if there are some collisions due to RRM measurement, during which symbols the LR cannot monitor LP-WUS? Should these symbols be viewed as unavailable resource, or LR skip the LP-WUS monitoring in the LP-WUS MOs overlapping with these symbols?</w:t>
            </w:r>
          </w:p>
          <w:p w14:paraId="31C61F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18B3F9ED" w14:textId="77777777" w:rsidR="00A56FAD" w:rsidRDefault="00A56FAD">
            <w:pPr>
              <w:ind w:right="200"/>
              <w:rPr>
                <w:rFonts w:ascii="Times New Roman" w:eastAsiaTheme="minorEastAsia" w:hAnsi="Times New Roman"/>
                <w:color w:val="000000" w:themeColor="text1"/>
                <w:lang w:eastAsia="zh-CN"/>
              </w:rPr>
            </w:pPr>
          </w:p>
          <w:p w14:paraId="4B87ACF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Therefore, we suggest that we spend more time to discuss the details of Case 1, which is significantly essential for CONNECTED mode design. (and which may also impact the UE feature discussion.)</w:t>
            </w:r>
          </w:p>
        </w:tc>
      </w:tr>
      <w:tr w:rsidR="00A56FAD" w14:paraId="759BFBA0" w14:textId="77777777">
        <w:tc>
          <w:tcPr>
            <w:tcW w:w="1355" w:type="dxa"/>
          </w:tcPr>
          <w:p w14:paraId="15D0A4B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1563" w:type="dxa"/>
          </w:tcPr>
          <w:p w14:paraId="004D037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58B8C8E" w14:textId="77777777" w:rsidR="00A56FAD" w:rsidRDefault="00A56FAD">
            <w:pPr>
              <w:ind w:right="200"/>
              <w:rPr>
                <w:rFonts w:ascii="Times New Roman" w:eastAsiaTheme="minorEastAsia" w:hAnsi="Times New Roman"/>
                <w:color w:val="000000" w:themeColor="text1"/>
                <w:lang w:eastAsia="zh-CN"/>
              </w:rPr>
            </w:pPr>
          </w:p>
        </w:tc>
      </w:tr>
      <w:tr w:rsidR="00A56FAD" w14:paraId="3EE68129" w14:textId="77777777">
        <w:tc>
          <w:tcPr>
            <w:tcW w:w="1355" w:type="dxa"/>
          </w:tcPr>
          <w:p w14:paraId="7C1121C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14:paraId="3848FA66" w14:textId="77777777" w:rsidR="00A56FAD" w:rsidRDefault="00A56FAD">
            <w:pPr>
              <w:ind w:left="200" w:right="200"/>
              <w:rPr>
                <w:rFonts w:ascii="Times New Roman" w:eastAsiaTheme="minorEastAsia" w:hAnsi="Times New Roman"/>
                <w:lang w:eastAsia="zh-CN"/>
              </w:rPr>
            </w:pPr>
          </w:p>
        </w:tc>
        <w:tc>
          <w:tcPr>
            <w:tcW w:w="6149" w:type="dxa"/>
          </w:tcPr>
          <w:p w14:paraId="62BAFCA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 is general. Therefore, we suggest the following direction to solve this issue:</w:t>
            </w:r>
          </w:p>
          <w:p w14:paraId="3A7CB96A" w14:textId="77777777" w:rsidR="00A56FAD" w:rsidRDefault="00C758DF">
            <w:pPr>
              <w:pStyle w:val="a1"/>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or specific DL channels/signals, companies are encouraged to figure out all potential cases and generate a unified solution to solve all issues in one shot.</w:t>
            </w:r>
          </w:p>
          <w:p w14:paraId="5DE1EA4D" w14:textId="77777777" w:rsidR="00A56FAD" w:rsidRDefault="00C758DF">
            <w:pPr>
              <w:pStyle w:val="a1"/>
              <w:numPr>
                <w:ilvl w:val="0"/>
                <w:numId w:val="27"/>
              </w:numPr>
              <w:ind w:right="200"/>
              <w:rPr>
                <w:rFonts w:eastAsiaTheme="minor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A56FAD" w14:paraId="24B1F1F0" w14:textId="77777777">
        <w:tc>
          <w:tcPr>
            <w:tcW w:w="1355" w:type="dxa"/>
          </w:tcPr>
          <w:p w14:paraId="2BF5DF0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127A074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6E7612A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FL. The agreement is clear already and no need to spend more time.</w:t>
            </w:r>
          </w:p>
          <w:p w14:paraId="42B72F32" w14:textId="77777777" w:rsidR="00A56FAD" w:rsidRDefault="00A56FAD">
            <w:pPr>
              <w:ind w:right="200"/>
              <w:rPr>
                <w:rFonts w:ascii="Times New Roman" w:eastAsia="Yu Mincho" w:hAnsi="Times New Roman"/>
                <w:color w:val="000000" w:themeColor="text1"/>
                <w:lang w:eastAsia="ja-JP"/>
              </w:rPr>
            </w:pPr>
          </w:p>
          <w:p w14:paraId="089A5B6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Whether or not to consider MR active time as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unavailable</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for LR is a </w:t>
            </w:r>
            <w:r>
              <w:rPr>
                <w:rFonts w:ascii="Times New Roman" w:eastAsia="Yu Mincho" w:hAnsi="Times New Roman"/>
                <w:color w:val="000000" w:themeColor="text1"/>
                <w:lang w:eastAsia="ja-JP"/>
              </w:rPr>
              <w:t>separate</w:t>
            </w:r>
            <w:r>
              <w:rPr>
                <w:rFonts w:ascii="Times New Roman" w:eastAsia="Yu Mincho" w:hAnsi="Times New Roman" w:hint="eastAsia"/>
                <w:color w:val="000000" w:themeColor="text1"/>
                <w:lang w:eastAsia="ja-JP"/>
              </w:rPr>
              <w:t xml:space="preserve"> issue.</w:t>
            </w:r>
          </w:p>
        </w:tc>
      </w:tr>
      <w:tr w:rsidR="00A56FAD" w14:paraId="637D6464" w14:textId="77777777">
        <w:tc>
          <w:tcPr>
            <w:tcW w:w="1355" w:type="dxa"/>
          </w:tcPr>
          <w:p w14:paraId="599B4466"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349BF072" w14:textId="77777777" w:rsidR="00A56FAD" w:rsidRDefault="00C758DF">
            <w:pPr>
              <w:ind w:left="200" w:right="200"/>
              <w:rPr>
                <w:rFonts w:ascii="Times New Roman" w:eastAsia="Yu Mincho" w:hAnsi="Times New Roman"/>
                <w:lang w:eastAsia="ja-JP"/>
              </w:rPr>
            </w:pPr>
            <w:r>
              <w:rPr>
                <w:rFonts w:ascii="Times New Roman" w:eastAsia="Yu Mincho" w:hAnsi="Times New Roman"/>
                <w:lang w:eastAsia="ja-JP"/>
              </w:rPr>
              <w:t>Y</w:t>
            </w:r>
          </w:p>
        </w:tc>
        <w:tc>
          <w:tcPr>
            <w:tcW w:w="6149" w:type="dxa"/>
          </w:tcPr>
          <w:p w14:paraId="5D6414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Same view as FL. We are wondering what are the exact proposals if further discussion are started.</w:t>
            </w:r>
          </w:p>
        </w:tc>
      </w:tr>
      <w:tr w:rsidR="00A56FAD" w14:paraId="01420948" w14:textId="77777777">
        <w:tc>
          <w:tcPr>
            <w:tcW w:w="1355" w:type="dxa"/>
          </w:tcPr>
          <w:p w14:paraId="5C812B37" w14:textId="77777777" w:rsidR="00A56FAD" w:rsidRDefault="00C758DF">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563" w:type="dxa"/>
          </w:tcPr>
          <w:p w14:paraId="6263C37B" w14:textId="77777777" w:rsidR="00A56FAD" w:rsidRDefault="00A56FAD">
            <w:pPr>
              <w:ind w:left="200" w:right="200"/>
              <w:rPr>
                <w:rFonts w:ascii="Times New Roman" w:eastAsia="Yu Mincho" w:hAnsi="Times New Roman"/>
                <w:lang w:eastAsia="ja-JP"/>
              </w:rPr>
            </w:pPr>
          </w:p>
        </w:tc>
        <w:tc>
          <w:tcPr>
            <w:tcW w:w="6149" w:type="dxa"/>
          </w:tcPr>
          <w:p w14:paraId="284F321B"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We should list all the cases and discuss case by case. For example, whether the UE could monitor LP-WUS when perform measurement, monitoring common search space, receiving SSB. These aspects should be reflected in the spec, not just an agreement.</w:t>
            </w:r>
          </w:p>
        </w:tc>
      </w:tr>
      <w:tr w:rsidR="00036D0C" w14:paraId="01DC6EA9" w14:textId="77777777">
        <w:tc>
          <w:tcPr>
            <w:tcW w:w="1355" w:type="dxa"/>
          </w:tcPr>
          <w:p w14:paraId="5ACE5E9D" w14:textId="0283F09A"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3A108C6B" w14:textId="1AB205CF" w:rsid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27E7C77B" w14:textId="77777777" w:rsidR="00036D0C" w:rsidRDefault="00036D0C">
            <w:pPr>
              <w:ind w:right="200"/>
              <w:rPr>
                <w:rFonts w:ascii="Times New Roman" w:eastAsiaTheme="minorEastAsia" w:hAnsi="Times New Roman"/>
                <w:color w:val="000000" w:themeColor="text1"/>
                <w:lang w:eastAsia="zh-CN"/>
              </w:rPr>
            </w:pPr>
          </w:p>
        </w:tc>
      </w:tr>
      <w:tr w:rsidR="001517CA" w14:paraId="19934969" w14:textId="77777777">
        <w:tc>
          <w:tcPr>
            <w:tcW w:w="1355" w:type="dxa"/>
          </w:tcPr>
          <w:p w14:paraId="5F19BD3A" w14:textId="243B07B4"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797D36FA" w14:textId="07A34B47"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3B31E03" w14:textId="62A6C97F" w:rsidR="001517CA" w:rsidRPr="001517CA" w:rsidRDefault="001517CA" w:rsidP="001517C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Similar</w:t>
            </w:r>
            <w:r>
              <w:rPr>
                <w:rFonts w:ascii="Times New Roman" w:eastAsiaTheme="minorEastAsia" w:hAnsi="Times New Roman" w:hint="eastAsia"/>
                <w:color w:val="000000" w:themeColor="text1"/>
                <w:lang w:eastAsia="zh-CN"/>
              </w:rPr>
              <w:t xml:space="preserve"> question with Apple, </w:t>
            </w:r>
            <w:r>
              <w:rPr>
                <w:rFonts w:ascii="Times New Roman" w:eastAsia="Yu Mincho" w:hAnsi="Times New Roman"/>
                <w:color w:val="000000" w:themeColor="text1"/>
                <w:lang w:eastAsia="ja-JP"/>
              </w:rPr>
              <w:t>what are the exact proposals if further discussion are started.</w:t>
            </w:r>
            <w:r>
              <w:rPr>
                <w:rFonts w:ascii="Times New Roman" w:eastAsiaTheme="minorEastAsia" w:hAnsi="Times New Roman" w:hint="eastAsia"/>
                <w:color w:val="000000" w:themeColor="text1"/>
                <w:lang w:eastAsia="zh-CN"/>
              </w:rPr>
              <w:t xml:space="preserve"> </w:t>
            </w:r>
          </w:p>
        </w:tc>
      </w:tr>
      <w:tr w:rsidR="00AD0CD6" w14:paraId="399D69DF" w14:textId="77777777">
        <w:tc>
          <w:tcPr>
            <w:tcW w:w="1355" w:type="dxa"/>
          </w:tcPr>
          <w:p w14:paraId="145850C2" w14:textId="2AA7C6DC" w:rsidR="00AD0CD6" w:rsidRDefault="00AD0CD6">
            <w:pPr>
              <w:ind w:right="200"/>
              <w:rPr>
                <w:rFonts w:ascii="Times New Roman" w:eastAsiaTheme="minorEastAsia" w:hAnsi="Times New Roman"/>
                <w:lang w:eastAsia="zh-CN"/>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HiSilicon2</w:t>
            </w:r>
          </w:p>
        </w:tc>
        <w:tc>
          <w:tcPr>
            <w:tcW w:w="1563" w:type="dxa"/>
          </w:tcPr>
          <w:p w14:paraId="1B1EF114" w14:textId="06540745" w:rsidR="00AD0CD6" w:rsidRDefault="00AD0CD6">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36E3C401"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several companies commented what are the detailed proposals, I can give some examples.</w:t>
            </w:r>
          </w:p>
          <w:p w14:paraId="216DD78A"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First, ‘</w:t>
            </w:r>
            <w:r>
              <w:rPr>
                <w:rFonts w:ascii="Times New Roman" w:hAnsi="Times New Roman"/>
                <w:sz w:val="21"/>
                <w:szCs w:val="21"/>
              </w:rPr>
              <w:t>UE is not able to operate LR and MR simultaneously</w:t>
            </w:r>
            <w:r>
              <w:rPr>
                <w:rFonts w:ascii="Times New Roman" w:eastAsiaTheme="minorEastAsia" w:hAnsi="Times New Roman"/>
                <w:color w:val="000000" w:themeColor="text1"/>
                <w:lang w:eastAsia="zh-CN"/>
              </w:rPr>
              <w:t>’ is not captured in 38.213.</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We anyway need to discuss how to capture the UE behavior.</w:t>
            </w:r>
          </w:p>
          <w:p w14:paraId="4695DA00" w14:textId="79543224"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econd, when we want to capture the UE behavior, we need to clearly define </w:t>
            </w:r>
            <w:r w:rsidR="00296D78">
              <w:rPr>
                <w:rFonts w:ascii="Times New Roman" w:eastAsiaTheme="minorEastAsia" w:hAnsi="Times New Roman"/>
                <w:color w:val="000000" w:themeColor="text1"/>
                <w:lang w:eastAsia="zh-CN"/>
              </w:rPr>
              <w:t xml:space="preserve">which one is prioritized, the </w:t>
            </w:r>
            <w:r>
              <w:rPr>
                <w:rFonts w:ascii="Times New Roman" w:eastAsiaTheme="minorEastAsia" w:hAnsi="Times New Roman"/>
                <w:color w:val="000000" w:themeColor="text1"/>
                <w:lang w:eastAsia="zh-CN"/>
              </w:rPr>
              <w:t>‘</w:t>
            </w:r>
            <w:r>
              <w:rPr>
                <w:rFonts w:ascii="Times New Roman" w:hAnsi="Times New Roman"/>
                <w:sz w:val="21"/>
                <w:szCs w:val="21"/>
                <w:lang w:eastAsia="zh-CN"/>
              </w:rPr>
              <w:t>MR operation</w:t>
            </w:r>
            <w:r>
              <w:rPr>
                <w:rFonts w:ascii="Times New Roman" w:eastAsiaTheme="minorEastAsia" w:hAnsi="Times New Roman"/>
                <w:color w:val="000000" w:themeColor="text1"/>
                <w:lang w:eastAsia="zh-CN"/>
              </w:rPr>
              <w:t xml:space="preserve">’ </w:t>
            </w:r>
            <w:r w:rsidR="00296D78">
              <w:rPr>
                <w:rFonts w:ascii="Times New Roman" w:eastAsiaTheme="minorEastAsia" w:hAnsi="Times New Roman"/>
                <w:color w:val="000000" w:themeColor="text1"/>
                <w:lang w:eastAsia="zh-CN"/>
              </w:rPr>
              <w:t xml:space="preserve">or ‘LR operation’? And further, the </w:t>
            </w:r>
            <w:r>
              <w:rPr>
                <w:rFonts w:ascii="Times New Roman" w:eastAsiaTheme="minorEastAsia" w:hAnsi="Times New Roman"/>
                <w:color w:val="000000" w:themeColor="text1"/>
                <w:lang w:eastAsia="zh-CN"/>
              </w:rPr>
              <w:t>formal</w:t>
            </w:r>
            <w:r w:rsidR="00296D78">
              <w:rPr>
                <w:rFonts w:ascii="Times New Roman" w:eastAsiaTheme="minorEastAsia" w:hAnsi="Times New Roman"/>
                <w:color w:val="000000" w:themeColor="text1"/>
                <w:lang w:eastAsia="zh-CN"/>
              </w:rPr>
              <w:t xml:space="preserve"> definition of ‘MR operation’ and ‘LR operation’ should be given</w:t>
            </w:r>
            <w:r>
              <w:rPr>
                <w:rFonts w:ascii="Times New Roman" w:eastAsiaTheme="minorEastAsia" w:hAnsi="Times New Roman"/>
                <w:color w:val="000000" w:themeColor="text1"/>
                <w:lang w:eastAsia="zh-CN"/>
              </w:rPr>
              <w:t>.</w:t>
            </w:r>
            <w:r w:rsidR="00296D78">
              <w:rPr>
                <w:rFonts w:ascii="Times New Roman" w:eastAsiaTheme="minorEastAsia" w:hAnsi="Times New Roman" w:hint="eastAsia"/>
                <w:color w:val="000000" w:themeColor="text1"/>
                <w:lang w:eastAsia="zh-CN"/>
              </w:rPr>
              <w:t xml:space="preserve"> </w:t>
            </w:r>
            <w:r w:rsidR="00296D78">
              <w:rPr>
                <w:rFonts w:ascii="Times New Roman" w:eastAsiaTheme="minorEastAsia" w:hAnsi="Times New Roman"/>
                <w:color w:val="000000" w:themeColor="text1"/>
                <w:lang w:eastAsia="zh-CN"/>
              </w:rPr>
              <w:t xml:space="preserve">And to avoid any confusion, what belongs to the ‘all other NR </w:t>
            </w:r>
            <w:r w:rsidR="00593736">
              <w:rPr>
                <w:rFonts w:ascii="Times New Roman" w:hAnsi="Times New Roman"/>
                <w:sz w:val="21"/>
                <w:szCs w:val="21"/>
                <w:lang w:eastAsia="zh-CN"/>
              </w:rPr>
              <w:t>signals/channels transmissions/receptions</w:t>
            </w:r>
            <w:r w:rsidR="00296D78">
              <w:rPr>
                <w:rFonts w:ascii="Times New Roman" w:eastAsiaTheme="minorEastAsia" w:hAnsi="Times New Roman"/>
                <w:color w:val="000000" w:themeColor="text1"/>
                <w:lang w:eastAsia="zh-CN"/>
              </w:rPr>
              <w:t>’</w:t>
            </w:r>
            <w:r w:rsidR="00593736">
              <w:rPr>
                <w:rFonts w:ascii="Times New Roman" w:eastAsiaTheme="minorEastAsia" w:hAnsi="Times New Roman"/>
                <w:color w:val="000000" w:themeColor="text1"/>
                <w:lang w:eastAsia="zh-CN"/>
              </w:rPr>
              <w:t xml:space="preserve"> needs to be clearly captured, meaning that a list of signal/channels is needed. Taking RRM measurement as an example, </w:t>
            </w:r>
            <w:r w:rsidR="006B73B8">
              <w:rPr>
                <w:rFonts w:ascii="Times New Roman" w:eastAsiaTheme="minorEastAsia" w:hAnsi="Times New Roman"/>
                <w:color w:val="000000" w:themeColor="text1"/>
                <w:lang w:eastAsia="zh-CN"/>
              </w:rPr>
              <w:t>Gnb</w:t>
            </w:r>
            <w:r w:rsidR="00593736">
              <w:rPr>
                <w:rFonts w:ascii="Times New Roman" w:eastAsiaTheme="minorEastAsia" w:hAnsi="Times New Roman"/>
                <w:color w:val="000000" w:themeColor="text1"/>
                <w:lang w:eastAsia="zh-CN"/>
              </w:rPr>
              <w:t xml:space="preserve"> does not exactly know when UE performs RRM measurement. The only information </w:t>
            </w:r>
            <w:r w:rsidR="006B73B8">
              <w:rPr>
                <w:rFonts w:ascii="Times New Roman" w:eastAsiaTheme="minorEastAsia" w:hAnsi="Times New Roman"/>
                <w:color w:val="000000" w:themeColor="text1"/>
                <w:lang w:eastAsia="zh-CN"/>
              </w:rPr>
              <w:t>Gnb</w:t>
            </w:r>
            <w:r w:rsidR="00593736">
              <w:rPr>
                <w:rFonts w:ascii="Times New Roman" w:eastAsiaTheme="minorEastAsia" w:hAnsi="Times New Roman"/>
                <w:color w:val="000000" w:themeColor="text1"/>
                <w:lang w:eastAsia="zh-CN"/>
              </w:rPr>
              <w:t xml:space="preserve"> knows is UE </w:t>
            </w:r>
            <w:r w:rsidR="00593736" w:rsidRPr="000562EA">
              <w:rPr>
                <w:rFonts w:ascii="Times New Roman" w:eastAsiaTheme="minorEastAsia" w:hAnsi="Times New Roman"/>
                <w:b/>
                <w:bCs/>
                <w:color w:val="000000" w:themeColor="text1"/>
                <w:u w:val="single"/>
                <w:lang w:eastAsia="zh-CN"/>
              </w:rPr>
              <w:t>may</w:t>
            </w:r>
            <w:r w:rsidR="00593736">
              <w:rPr>
                <w:rFonts w:ascii="Times New Roman" w:eastAsiaTheme="minorEastAsia" w:hAnsi="Times New Roman"/>
                <w:color w:val="000000" w:themeColor="text1"/>
                <w:lang w:eastAsia="zh-CN"/>
              </w:rPr>
              <w:t xml:space="preserve"> perform RRM measurement during some SMTC/MG</w:t>
            </w:r>
            <w:r w:rsidR="000562EA">
              <w:rPr>
                <w:rFonts w:ascii="Times New Roman" w:eastAsiaTheme="minorEastAsia" w:hAnsi="Times New Roman"/>
                <w:color w:val="000000" w:themeColor="text1"/>
                <w:lang w:eastAsia="zh-CN"/>
              </w:rPr>
              <w:t>, when which one(s) of the SMTC/MG are viewed as ‘MR operation’?</w:t>
            </w:r>
          </w:p>
          <w:p w14:paraId="44ADC3AE" w14:textId="77777777" w:rsidR="00593736" w:rsidRDefault="0059373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Third, current agreement only touches ‘simultaneously’, how about the potential switching time? Is there any time gap before/after the switching needed.</w:t>
            </w:r>
          </w:p>
          <w:p w14:paraId="13B0ADCD" w14:textId="77777777" w:rsidR="0059373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Last, whether UE determine the ‘collision’ as unavailable symbols at the very beginning, or after UE identifies the available/unavailable symbols then UE takes the collision to drop additional MOs?</w:t>
            </w:r>
          </w:p>
          <w:p w14:paraId="67496D6B" w14:textId="77777777" w:rsidR="000562EA" w:rsidRDefault="000562EA" w:rsidP="001517CA">
            <w:pPr>
              <w:ind w:right="200"/>
              <w:rPr>
                <w:rFonts w:ascii="Times New Roman" w:eastAsiaTheme="minorEastAsia" w:hAnsi="Times New Roman"/>
                <w:color w:val="000000" w:themeColor="text1"/>
                <w:lang w:eastAsia="zh-CN"/>
              </w:rPr>
            </w:pPr>
          </w:p>
          <w:p w14:paraId="0C80498A" w14:textId="77777777" w:rsidR="000562EA"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There are so many issues to solve to finalize the spec/UE behavior for CONNECTED LP-WUS. We even think this is the most significant remaining issue for CONNECTED LP-WUS. </w:t>
            </w:r>
          </w:p>
          <w:p w14:paraId="0D135480" w14:textId="47E664D8" w:rsidR="000562EA" w:rsidRPr="00AD0CD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PLEASE companies to consider the above.</w:t>
            </w:r>
          </w:p>
        </w:tc>
      </w:tr>
      <w:tr w:rsidR="00AD2DB5" w14:paraId="56FFD5BB" w14:textId="77777777">
        <w:tc>
          <w:tcPr>
            <w:tcW w:w="1355" w:type="dxa"/>
          </w:tcPr>
          <w:p w14:paraId="2D3ED069" w14:textId="4F27FA0C" w:rsidR="00AD2DB5" w:rsidRDefault="00AD2DB5">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563" w:type="dxa"/>
          </w:tcPr>
          <w:p w14:paraId="5DCE0517" w14:textId="4BB085D6" w:rsidR="00AD2DB5" w:rsidRDefault="00AD2DB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3A61EFE" w14:textId="77777777" w:rsidR="00AD2DB5" w:rsidRDefault="00AD2DB5" w:rsidP="001517CA">
            <w:pPr>
              <w:ind w:right="200"/>
              <w:rPr>
                <w:rFonts w:ascii="Times New Roman" w:eastAsiaTheme="minorEastAsia" w:hAnsi="Times New Roman"/>
                <w:color w:val="000000" w:themeColor="text1"/>
                <w:lang w:eastAsia="zh-CN"/>
              </w:rPr>
            </w:pPr>
          </w:p>
        </w:tc>
      </w:tr>
      <w:tr w:rsidR="00795B30" w14:paraId="2E323EC6" w14:textId="77777777">
        <w:tc>
          <w:tcPr>
            <w:tcW w:w="1355" w:type="dxa"/>
          </w:tcPr>
          <w:p w14:paraId="0A1BC1F6" w14:textId="64F00023" w:rsidR="00795B30" w:rsidRDefault="00795B30">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563" w:type="dxa"/>
          </w:tcPr>
          <w:p w14:paraId="65ECBAA7" w14:textId="77777777" w:rsidR="00795B30" w:rsidRDefault="00795B30">
            <w:pPr>
              <w:ind w:left="200" w:right="200"/>
              <w:rPr>
                <w:rFonts w:ascii="Times New Roman" w:eastAsiaTheme="minorEastAsia" w:hAnsi="Times New Roman"/>
                <w:lang w:eastAsia="zh-CN"/>
              </w:rPr>
            </w:pPr>
          </w:p>
        </w:tc>
        <w:tc>
          <w:tcPr>
            <w:tcW w:w="6149" w:type="dxa"/>
          </w:tcPr>
          <w:p w14:paraId="5452635E" w14:textId="114EA2BB" w:rsidR="00795B30" w:rsidRDefault="006A3B88" w:rsidP="00151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Based on the inputs so far, FL understands for the collision cases belong to case 1, it is clear that they could be covered by existing agreements, and two sub-bullets are added to clarify UE</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behavior on how to handle </w:t>
            </w:r>
            <w:r>
              <w:rPr>
                <w:rFonts w:ascii="Times New Roman" w:eastAsiaTheme="minorEastAsia" w:hAnsi="Times New Roman"/>
                <w:color w:val="000000" w:themeColor="text1"/>
                <w:lang w:eastAsia="zh-CN"/>
              </w:rPr>
              <w:t>collision</w:t>
            </w:r>
            <w:r>
              <w:rPr>
                <w:rFonts w:ascii="Times New Roman" w:eastAsiaTheme="minorEastAsia" w:hAnsi="Times New Roman" w:hint="eastAsia"/>
                <w:color w:val="000000" w:themeColor="text1"/>
                <w:lang w:eastAsia="zh-CN"/>
              </w:rPr>
              <w:t xml:space="preserve"> part</w:t>
            </w:r>
            <w:r w:rsidR="00F7102D">
              <w:rPr>
                <w:rFonts w:ascii="Times New Roman" w:eastAsiaTheme="minorEastAsia" w:hAnsi="Times New Roman" w:hint="eastAsia"/>
                <w:color w:val="000000" w:themeColor="text1"/>
                <w:lang w:eastAsia="zh-CN"/>
              </w:rPr>
              <w:t xml:space="preserve"> in case 1</w:t>
            </w:r>
            <w:r>
              <w:rPr>
                <w:rFonts w:ascii="Times New Roman" w:eastAsiaTheme="minorEastAsia" w:hAnsi="Times New Roman" w:hint="eastAsia"/>
                <w:color w:val="000000" w:themeColor="text1"/>
                <w:lang w:eastAsia="zh-CN"/>
              </w:rPr>
              <w:t>.</w:t>
            </w:r>
            <w:r w:rsidR="00CB528B">
              <w:rPr>
                <w:rFonts w:ascii="Times New Roman" w:eastAsiaTheme="minorEastAsia" w:hAnsi="Times New Roman" w:hint="eastAsia"/>
                <w:color w:val="000000" w:themeColor="text1"/>
                <w:lang w:eastAsia="zh-CN"/>
              </w:rPr>
              <w:t xml:space="preserve"> For collision cases not belonging to case 1, they could be </w:t>
            </w:r>
            <w:r w:rsidR="00CB528B">
              <w:rPr>
                <w:rFonts w:ascii="Times New Roman" w:eastAsiaTheme="minorEastAsia" w:hAnsi="Times New Roman"/>
                <w:color w:val="000000" w:themeColor="text1"/>
                <w:lang w:eastAsia="zh-CN"/>
              </w:rPr>
              <w:t>separately</w:t>
            </w:r>
            <w:r w:rsidR="00CB528B">
              <w:rPr>
                <w:rFonts w:ascii="Times New Roman" w:eastAsiaTheme="minorEastAsia" w:hAnsi="Times New Roman" w:hint="eastAsia"/>
                <w:color w:val="000000" w:themeColor="text1"/>
                <w:lang w:eastAsia="zh-CN"/>
              </w:rPr>
              <w:t xml:space="preserve"> </w:t>
            </w:r>
            <w:r w:rsidR="00CB528B">
              <w:rPr>
                <w:rFonts w:ascii="Times New Roman" w:eastAsiaTheme="minorEastAsia" w:hAnsi="Times New Roman"/>
                <w:color w:val="000000" w:themeColor="text1"/>
                <w:lang w:eastAsia="zh-CN"/>
              </w:rPr>
              <w:t>discussed</w:t>
            </w:r>
            <w:r w:rsidR="00CB528B">
              <w:rPr>
                <w:rFonts w:ascii="Times New Roman" w:eastAsiaTheme="minorEastAsia" w:hAnsi="Times New Roman" w:hint="eastAsia"/>
                <w:color w:val="000000" w:themeColor="text1"/>
                <w:lang w:eastAsia="zh-CN"/>
              </w:rPr>
              <w:t xml:space="preserve"> in case 2.</w:t>
            </w:r>
          </w:p>
          <w:p w14:paraId="58EAEE53" w14:textId="77777777" w:rsidR="002561F6" w:rsidRPr="00CB528B" w:rsidRDefault="002561F6" w:rsidP="001517CA">
            <w:pPr>
              <w:ind w:right="200"/>
              <w:rPr>
                <w:rFonts w:ascii="Times New Roman" w:eastAsiaTheme="minorEastAsia" w:hAnsi="Times New Roman"/>
                <w:color w:val="000000" w:themeColor="text1"/>
                <w:lang w:eastAsia="zh-CN"/>
              </w:rPr>
            </w:pPr>
          </w:p>
          <w:p w14:paraId="5D6433A5" w14:textId="06541684" w:rsidR="006A3B88" w:rsidRDefault="006A3B88" w:rsidP="006A3B88">
            <w:pPr>
              <w:keepNext/>
              <w:tabs>
                <w:tab w:val="left" w:pos="-5500"/>
              </w:tabs>
              <w:adjustRightInd w:val="0"/>
              <w:snapToGrid w:val="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 xml:space="preserve">[FL1] </w:t>
            </w:r>
            <w:r>
              <w:rPr>
                <w:rFonts w:ascii="Times New Roman" w:eastAsia="微软雅黑" w:hAnsi="Times New Roman" w:hint="eastAsia"/>
                <w:b/>
                <w:bCs/>
                <w:iCs/>
                <w:szCs w:val="20"/>
                <w:highlight w:val="yellow"/>
                <w:lang w:eastAsia="zh-CN"/>
              </w:rPr>
              <w:t>Proposal 4</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3</w:t>
            </w:r>
            <w:r w:rsidRPr="00F7102D">
              <w:rPr>
                <w:rFonts w:ascii="Times New Roman" w:eastAsia="微软雅黑" w:hAnsi="Times New Roman"/>
                <w:b/>
                <w:bCs/>
                <w:iCs/>
                <w:szCs w:val="20"/>
                <w:highlight w:val="yellow"/>
                <w:lang w:eastAsia="zh-CN"/>
              </w:rPr>
              <w:t>-1</w:t>
            </w:r>
            <w:r w:rsidR="00F7102D" w:rsidRPr="00F7102D">
              <w:rPr>
                <w:rFonts w:ascii="Times New Roman" w:eastAsia="微软雅黑" w:hAnsi="Times New Roman" w:hint="eastAsia"/>
                <w:b/>
                <w:bCs/>
                <w:iCs/>
                <w:szCs w:val="20"/>
                <w:highlight w:val="yellow"/>
                <w:lang w:eastAsia="zh-CN"/>
              </w:rPr>
              <w:t>r1</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 Confirm that all the collision cases when MR is in active time and when MR is performing transmission or </w:t>
            </w:r>
            <w:r>
              <w:rPr>
                <w:rFonts w:ascii="Times New Roman" w:eastAsia="微软雅黑" w:hAnsi="Times New Roman"/>
                <w:b/>
                <w:bCs/>
                <w:iCs/>
                <w:szCs w:val="20"/>
                <w:lang w:eastAsia="zh-CN"/>
              </w:rPr>
              <w:t>rece</w:t>
            </w:r>
            <w:r>
              <w:rPr>
                <w:rFonts w:ascii="Times New Roman" w:eastAsia="微软雅黑" w:hAnsi="Times New Roman" w:hint="eastAsia"/>
                <w:b/>
                <w:bCs/>
                <w:iCs/>
                <w:szCs w:val="20"/>
                <w:lang w:eastAsia="zh-CN"/>
              </w:rPr>
              <w:t xml:space="preserve">ption </w:t>
            </w:r>
            <w:r>
              <w:rPr>
                <w:rFonts w:ascii="Times New Roman" w:eastAsia="微软雅黑" w:hAnsi="Times New Roman"/>
                <w:b/>
                <w:bCs/>
                <w:iCs/>
                <w:szCs w:val="20"/>
                <w:lang w:eastAsia="zh-CN"/>
              </w:rPr>
              <w:t>outside active time</w:t>
            </w:r>
            <w:r>
              <w:rPr>
                <w:rFonts w:ascii="Times New Roman" w:eastAsia="微软雅黑" w:hAnsi="Times New Roman" w:hint="eastAsia"/>
                <w:b/>
                <w:bCs/>
                <w:iCs/>
                <w:szCs w:val="20"/>
                <w:lang w:eastAsia="zh-CN"/>
              </w:rPr>
              <w:t xml:space="preserve"> are covered by the existed agreements, no need to further discuss the LR/MR collisions for such cases. </w:t>
            </w:r>
          </w:p>
          <w:p w14:paraId="0FB78D48" w14:textId="0E0A899D" w:rsidR="00CB528B" w:rsidRPr="00F7102D" w:rsidRDefault="00CB528B" w:rsidP="002561F6">
            <w:pPr>
              <w:pStyle w:val="a1"/>
              <w:keepNext/>
              <w:numPr>
                <w:ilvl w:val="0"/>
                <w:numId w:val="79"/>
              </w:numPr>
              <w:tabs>
                <w:tab w:val="left" w:pos="-5500"/>
              </w:tabs>
              <w:snapToGrid w:val="0"/>
              <w:ind w:right="200"/>
              <w:outlineLvl w:val="3"/>
              <w:rPr>
                <w:b/>
                <w:color w:val="FF0000"/>
              </w:rPr>
            </w:pPr>
            <w:r w:rsidRPr="00F7102D">
              <w:rPr>
                <w:b/>
                <w:color w:val="FF0000"/>
              </w:rPr>
              <w:t>A UE does not monitor a WUS</w:t>
            </w:r>
            <w:r w:rsidRPr="00F7102D">
              <w:rPr>
                <w:rFonts w:hint="eastAsia"/>
                <w:b/>
                <w:color w:val="FF0000"/>
              </w:rPr>
              <w:t xml:space="preserve"> </w:t>
            </w:r>
            <w:r w:rsidR="002561F6" w:rsidRPr="00F7102D">
              <w:rPr>
                <w:rFonts w:hint="eastAsia"/>
                <w:b/>
                <w:color w:val="FF0000"/>
              </w:rPr>
              <w:t>for such collision cases</w:t>
            </w:r>
            <w:r w:rsidRPr="00F7102D">
              <w:rPr>
                <w:rFonts w:hint="eastAsia"/>
                <w:b/>
                <w:color w:val="FF0000"/>
              </w:rPr>
              <w:t xml:space="preserve">. </w:t>
            </w:r>
          </w:p>
          <w:p w14:paraId="001FF37E" w14:textId="249E3E9F" w:rsidR="002561F6" w:rsidRPr="00F7102D" w:rsidRDefault="002561F6" w:rsidP="002561F6">
            <w:pPr>
              <w:pStyle w:val="a1"/>
              <w:keepNext/>
              <w:numPr>
                <w:ilvl w:val="0"/>
                <w:numId w:val="79"/>
              </w:numPr>
              <w:tabs>
                <w:tab w:val="left" w:pos="-5500"/>
              </w:tabs>
              <w:snapToGrid w:val="0"/>
              <w:ind w:right="200"/>
              <w:outlineLvl w:val="3"/>
              <w:rPr>
                <w:b/>
                <w:color w:val="FF0000"/>
              </w:rPr>
            </w:pPr>
            <w:r w:rsidRPr="00F7102D">
              <w:rPr>
                <w:rFonts w:hint="eastAsia"/>
                <w:b/>
                <w:color w:val="FF0000"/>
              </w:rPr>
              <w:t xml:space="preserve">A UE drops the </w:t>
            </w:r>
            <w:r w:rsidR="00F7102D">
              <w:rPr>
                <w:rFonts w:hint="eastAsia"/>
                <w:b/>
                <w:color w:val="FF0000"/>
              </w:rPr>
              <w:t xml:space="preserve">WUS </w:t>
            </w:r>
            <w:r w:rsidRPr="00F7102D">
              <w:rPr>
                <w:rFonts w:hint="eastAsia"/>
                <w:b/>
                <w:color w:val="FF0000"/>
              </w:rPr>
              <w:t xml:space="preserve">MO </w:t>
            </w:r>
            <w:r w:rsidRPr="00F7102D">
              <w:rPr>
                <w:b/>
                <w:color w:val="FF0000"/>
              </w:rPr>
              <w:t>coll</w:t>
            </w:r>
            <w:r w:rsidRPr="00F7102D">
              <w:rPr>
                <w:rFonts w:hint="eastAsia"/>
                <w:b/>
                <w:color w:val="FF0000"/>
              </w:rPr>
              <w:t>ision to MR transmission or reception</w:t>
            </w:r>
          </w:p>
          <w:p w14:paraId="681E22DF" w14:textId="77777777" w:rsidR="006A3B88" w:rsidRDefault="006A3B88" w:rsidP="006A3B88">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672CAE5C" w14:textId="77777777" w:rsidR="006A3B88" w:rsidRDefault="006A3B88" w:rsidP="006A3B88">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3829E819" w14:textId="77777777" w:rsidR="006A3B88" w:rsidRDefault="006A3B88" w:rsidP="006A3B88">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AB9D768" w14:textId="77777777" w:rsidR="006A3B88" w:rsidRDefault="006A3B88" w:rsidP="006A3B88">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45C19307" w14:textId="6BA55A5C" w:rsidR="006A3B88" w:rsidRPr="006A3B88" w:rsidRDefault="006A3B88" w:rsidP="001517CA">
            <w:pPr>
              <w:ind w:right="200"/>
              <w:rPr>
                <w:rFonts w:ascii="Times New Roman" w:eastAsiaTheme="minorEastAsia" w:hAnsi="Times New Roman"/>
                <w:color w:val="000000" w:themeColor="text1"/>
                <w:lang w:eastAsia="zh-CN"/>
              </w:rPr>
            </w:pPr>
          </w:p>
        </w:tc>
      </w:tr>
      <w:tr w:rsidR="006B73B8" w14:paraId="26844860" w14:textId="77777777">
        <w:tc>
          <w:tcPr>
            <w:tcW w:w="1355" w:type="dxa"/>
          </w:tcPr>
          <w:p w14:paraId="56E04365" w14:textId="5484340E" w:rsidR="006B73B8" w:rsidRDefault="006B73B8">
            <w:pPr>
              <w:ind w:right="200"/>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HiSilicon3</w:t>
            </w:r>
          </w:p>
        </w:tc>
        <w:tc>
          <w:tcPr>
            <w:tcW w:w="1563" w:type="dxa"/>
          </w:tcPr>
          <w:p w14:paraId="74865BFF" w14:textId="77777777" w:rsidR="006B73B8" w:rsidRDefault="006B73B8">
            <w:pPr>
              <w:ind w:left="200" w:right="200"/>
              <w:rPr>
                <w:rFonts w:ascii="Times New Roman" w:eastAsiaTheme="minorEastAsia" w:hAnsi="Times New Roman"/>
                <w:lang w:eastAsia="zh-CN"/>
              </w:rPr>
            </w:pPr>
          </w:p>
        </w:tc>
        <w:tc>
          <w:tcPr>
            <w:tcW w:w="6149" w:type="dxa"/>
          </w:tcPr>
          <w:p w14:paraId="067D51E2" w14:textId="3BB6BD56" w:rsidR="006B73B8" w:rsidRDefault="006B73B8"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case 1, we are OK to prioritize MR over LR. But we prefer to take the resources with collision as unavailable symbol, instead of dropping MO. With the dropping behavior, UE </w:t>
            </w:r>
            <w:r w:rsidR="00BD00CE">
              <w:rPr>
                <w:rFonts w:ascii="Times New Roman" w:eastAsiaTheme="minorEastAsia" w:hAnsi="Times New Roman"/>
                <w:color w:val="000000" w:themeColor="text1"/>
                <w:lang w:eastAsia="zh-CN"/>
              </w:rPr>
              <w:t>shall drop the whole MO when there is at least one symbol overlapping, which leads to too many resource</w:t>
            </w:r>
            <w:r w:rsidR="0010417C">
              <w:rPr>
                <w:rFonts w:ascii="Times New Roman" w:eastAsiaTheme="minorEastAsia" w:hAnsi="Times New Roman"/>
                <w:color w:val="000000" w:themeColor="text1"/>
                <w:lang w:eastAsia="zh-CN"/>
              </w:rPr>
              <w:t>s</w:t>
            </w:r>
            <w:r w:rsidR="00BD00CE">
              <w:rPr>
                <w:rFonts w:ascii="Times New Roman" w:eastAsiaTheme="minorEastAsia" w:hAnsi="Times New Roman"/>
                <w:color w:val="000000" w:themeColor="text1"/>
                <w:lang w:eastAsia="zh-CN"/>
              </w:rPr>
              <w:t xml:space="preserve"> wasting.</w:t>
            </w:r>
            <w:r w:rsidR="0010417C">
              <w:rPr>
                <w:rFonts w:ascii="Times New Roman" w:eastAsiaTheme="minorEastAsia" w:hAnsi="Times New Roman"/>
                <w:color w:val="000000" w:themeColor="text1"/>
                <w:lang w:eastAsia="zh-CN"/>
              </w:rPr>
              <w:t xml:space="preserve"> One example can be found in the following figure, where nominal duration = 8 symbols, actual duration = 6 symbols, and dropping MO leads to the whole MO cannot be used.</w:t>
            </w:r>
          </w:p>
          <w:p w14:paraId="1CAD1AA8" w14:textId="614B4BBE" w:rsidR="0010417C" w:rsidRDefault="0010417C" w:rsidP="001517CA">
            <w:pPr>
              <w:ind w:right="200"/>
              <w:rPr>
                <w:rFonts w:ascii="Times New Roman" w:eastAsiaTheme="minorEastAsia" w:hAnsi="Times New Roman"/>
                <w:color w:val="000000" w:themeColor="text1"/>
                <w:lang w:eastAsia="zh-CN"/>
              </w:rPr>
            </w:pPr>
            <w:r>
              <w:rPr>
                <w:rFonts w:ascii="Times New Roman" w:eastAsiaTheme="minorEastAsia" w:hAnsi="Times New Roman"/>
                <w:noProof/>
                <w:color w:val="000000" w:themeColor="text1"/>
                <w:lang w:eastAsia="zh-CN"/>
              </w:rPr>
              <w:drawing>
                <wp:inline distT="0" distB="0" distL="0" distR="0" wp14:anchorId="617218F2" wp14:editId="5082A040">
                  <wp:extent cx="2276670" cy="5750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566" cy="582348"/>
                          </a:xfrm>
                          <a:prstGeom prst="rect">
                            <a:avLst/>
                          </a:prstGeom>
                          <a:noFill/>
                        </pic:spPr>
                      </pic:pic>
                    </a:graphicData>
                  </a:graphic>
                </wp:inline>
              </w:drawing>
            </w:r>
          </w:p>
          <w:p w14:paraId="20A5A340" w14:textId="0D747EF5" w:rsidR="001F79FB" w:rsidRDefault="001F79FB" w:rsidP="001517CA">
            <w:pPr>
              <w:ind w:right="200"/>
              <w:rPr>
                <w:rFonts w:ascii="Times New Roman" w:eastAsiaTheme="minorEastAsia" w:hAnsi="Times New Roman"/>
                <w:color w:val="000000" w:themeColor="text1"/>
                <w:lang w:eastAsia="zh-CN"/>
              </w:rPr>
            </w:pPr>
          </w:p>
          <w:p w14:paraId="49373307" w14:textId="036077A3" w:rsidR="001F79FB" w:rsidRDefault="001F79FB" w:rsidP="001517CA">
            <w:pPr>
              <w:ind w:right="200"/>
              <w:rPr>
                <w:rFonts w:ascii="Times New Roman" w:eastAsiaTheme="minorEastAsia" w:hAnsi="Times New Roman" w:hint="eastAsia"/>
                <w:color w:val="000000" w:themeColor="text1"/>
                <w:lang w:eastAsia="zh-CN"/>
              </w:rPr>
            </w:pPr>
            <w:r>
              <w:rPr>
                <w:rFonts w:ascii="Times New Roman" w:eastAsiaTheme="minorEastAsia" w:hAnsi="Times New Roman"/>
                <w:color w:val="000000" w:themeColor="text1"/>
                <w:lang w:eastAsia="zh-CN"/>
              </w:rPr>
              <w:t>A second question is how to capture this proposal (if agreed) in spec. Would spec simply say ‘all other signals/channels’, or a list of specific signals/channels is provided?</w:t>
            </w:r>
          </w:p>
          <w:p w14:paraId="61842B76" w14:textId="2BDADDD7" w:rsidR="00BD00CE" w:rsidRDefault="00BD00CE" w:rsidP="001517CA">
            <w:pPr>
              <w:ind w:right="200"/>
              <w:rPr>
                <w:rFonts w:ascii="Times New Roman" w:eastAsiaTheme="minorEastAsia" w:hAnsi="Times New Roman" w:hint="eastAsia"/>
                <w:color w:val="000000" w:themeColor="text1"/>
                <w:lang w:eastAsia="zh-CN"/>
              </w:rPr>
            </w:pPr>
          </w:p>
        </w:tc>
      </w:tr>
    </w:tbl>
    <w:p w14:paraId="5D6ACFF8" w14:textId="77777777" w:rsidR="00A56FAD" w:rsidRDefault="00A56FAD">
      <w:pPr>
        <w:rPr>
          <w:rFonts w:ascii="Times New Roman" w:eastAsiaTheme="minorEastAsia" w:hAnsi="Times New Roman"/>
          <w:b/>
          <w:bCs/>
          <w:lang w:eastAsia="zh-CN"/>
        </w:rPr>
      </w:pPr>
    </w:p>
    <w:p w14:paraId="65B93B8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hint="eastAsia"/>
          <w:b/>
          <w:bCs/>
          <w:iCs/>
          <w:szCs w:val="20"/>
          <w:highlight w:val="yellow"/>
          <w:lang w:val="en-GB" w:eastAsia="zh-CN"/>
        </w:rPr>
        <w:t xml:space="preserve"> 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For </w:t>
      </w:r>
      <w:r>
        <w:rPr>
          <w:rFonts w:ascii="Times New Roman" w:eastAsia="微软雅黑" w:hAnsi="Times New Roman"/>
          <w:b/>
          <w:bCs/>
          <w:iCs/>
          <w:szCs w:val="20"/>
          <w:lang w:eastAsia="zh-CN"/>
        </w:rPr>
        <w:t>Case 2: MR is NOT transmitting or receiving all other NR signals/channels outside active time, but</w:t>
      </w:r>
    </w:p>
    <w:p w14:paraId="0E2CA413" w14:textId="77777777" w:rsidR="00A56FAD" w:rsidRDefault="00C758DF">
      <w:pPr>
        <w:pStyle w:val="a1"/>
        <w:numPr>
          <w:ilvl w:val="0"/>
          <w:numId w:val="42"/>
        </w:numPr>
        <w:rPr>
          <w:b/>
        </w:rPr>
      </w:pPr>
      <w:r>
        <w:rPr>
          <w:b/>
        </w:rPr>
        <w:t>Case 2-1: MR is performing Tx/Rx switching, or BWP switching</w:t>
      </w:r>
      <w:r>
        <w:rPr>
          <w:rFonts w:hint="eastAsia"/>
          <w:b/>
        </w:rPr>
        <w:t xml:space="preserve"> </w:t>
      </w:r>
    </w:p>
    <w:p w14:paraId="619F2911" w14:textId="77777777" w:rsidR="00A56FAD" w:rsidRDefault="00C758DF">
      <w:pPr>
        <w:pStyle w:val="a1"/>
        <w:numPr>
          <w:ilvl w:val="0"/>
          <w:numId w:val="42"/>
        </w:numPr>
        <w:rPr>
          <w:b/>
        </w:rPr>
      </w:pPr>
      <w:r>
        <w:rPr>
          <w:b/>
        </w:rPr>
        <w:t>Case 2-2: MR is running BWP inactivity timer</w:t>
      </w:r>
    </w:p>
    <w:p w14:paraId="31F76BE9" w14:textId="77777777" w:rsidR="00A56FAD" w:rsidRDefault="00C758DF">
      <w:pPr>
        <w:rPr>
          <w:rFonts w:ascii="Times New Roman" w:hAnsi="Times New Roman"/>
          <w:b/>
          <w:bCs/>
        </w:rPr>
      </w:pPr>
      <w:r>
        <w:rPr>
          <w:rFonts w:ascii="Times New Roman" w:eastAsiaTheme="minorEastAsia" w:hAnsi="Times New Roman" w:hint="eastAsia"/>
          <w:b/>
          <w:bCs/>
          <w:lang w:eastAsia="zh-CN"/>
        </w:rPr>
        <w:t>I</w:t>
      </w:r>
      <w:r>
        <w:rPr>
          <w:rFonts w:ascii="Times New Roman" w:hAnsi="Times New Roman"/>
          <w:b/>
          <w:bCs/>
        </w:rPr>
        <w:t>s there any missing case</w:t>
      </w:r>
      <w:r>
        <w:rPr>
          <w:rFonts w:ascii="Times New Roman" w:eastAsiaTheme="minorEastAsia" w:hAnsi="Times New Roman" w:hint="eastAsia"/>
          <w:b/>
          <w:bCs/>
          <w:lang w:eastAsia="zh-CN"/>
        </w:rPr>
        <w:t>s</w:t>
      </w:r>
      <w:r>
        <w:rPr>
          <w:rFonts w:ascii="Times New Roman" w:hAnsi="Times New Roman"/>
          <w:b/>
          <w:bCs/>
        </w:rPr>
        <w:t xml:space="preserve"> belong to Case 2? </w:t>
      </w:r>
    </w:p>
    <w:p w14:paraId="7BF39159" w14:textId="77777777" w:rsidR="00A56FAD" w:rsidRDefault="00C758DF">
      <w:pPr>
        <w:rPr>
          <w:rFonts w:ascii="Times New Roman" w:eastAsia="微软雅黑"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 1 behavior or other behavior?</w:t>
      </w:r>
    </w:p>
    <w:p w14:paraId="4A1BFD04" w14:textId="77777777" w:rsidR="00A56FAD" w:rsidRDefault="00A56FAD">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A56FAD" w14:paraId="627813A2" w14:textId="77777777">
        <w:tc>
          <w:tcPr>
            <w:tcW w:w="1355" w:type="dxa"/>
            <w:shd w:val="clear" w:color="auto" w:fill="D9D9D9" w:themeFill="background1" w:themeFillShade="D9"/>
          </w:tcPr>
          <w:p w14:paraId="2EC65BB2" w14:textId="77777777" w:rsidR="00A56FAD" w:rsidRDefault="00C758DF">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0AB87BF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ED5E936" w14:textId="77777777">
        <w:tc>
          <w:tcPr>
            <w:tcW w:w="1355" w:type="dxa"/>
          </w:tcPr>
          <w:p w14:paraId="33961F7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712" w:type="dxa"/>
          </w:tcPr>
          <w:p w14:paraId="214119F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Tx/Rx switching, we don’t think it leads to much collision. If there is no really UL transmission in the UL slots/symbols, the switching time does not matter. If there is UL transmission, MR can wakeup in advance, but does not transmit/receive. Then there is only retuning time needed. The retuning time can be further discussed together with UL transmission.</w:t>
            </w:r>
          </w:p>
          <w:p w14:paraId="598E632F" w14:textId="77777777" w:rsidR="00A56FAD" w:rsidRDefault="00A56FAD">
            <w:pPr>
              <w:ind w:right="200"/>
              <w:rPr>
                <w:rFonts w:ascii="Times New Roman" w:eastAsiaTheme="minorEastAsia" w:hAnsi="Times New Roman"/>
                <w:color w:val="000000" w:themeColor="text1"/>
                <w:lang w:eastAsia="zh-CN"/>
              </w:rPr>
            </w:pPr>
          </w:p>
          <w:p w14:paraId="467FFA5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BWP switching, we think there is no need to define the interruption caused by BWP switching as collision. Instead, BWP switching can be avoided when UE monitors LP-WUS. Technically, only timer based BWP switching (instead of DCI/RRC based BWP </w:t>
            </w:r>
            <w:r>
              <w:rPr>
                <w:rFonts w:ascii="Times New Roman" w:eastAsiaTheme="minorEastAsia" w:hAnsi="Times New Roman"/>
                <w:color w:val="000000" w:themeColor="text1"/>
                <w:lang w:eastAsia="zh-CN"/>
              </w:rPr>
              <w:lastRenderedPageBreak/>
              <w:t>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suggest to stop/suspend BWP fallback timer when UE monitors LP-WUS, and then the interruption by BWP switching does not exist, and there is no collision at all.</w:t>
            </w:r>
          </w:p>
          <w:p w14:paraId="36B37D2D" w14:textId="77777777" w:rsidR="00A56FAD" w:rsidRDefault="00A56FAD">
            <w:pPr>
              <w:ind w:right="200"/>
              <w:rPr>
                <w:rFonts w:ascii="Times New Roman" w:eastAsiaTheme="minorEastAsia" w:hAnsi="Times New Roman"/>
                <w:color w:val="000000" w:themeColor="text1"/>
                <w:lang w:eastAsia="zh-CN"/>
              </w:rPr>
            </w:pPr>
          </w:p>
        </w:tc>
      </w:tr>
      <w:tr w:rsidR="00A56FAD" w14:paraId="3C7480A7" w14:textId="77777777">
        <w:tc>
          <w:tcPr>
            <w:tcW w:w="1355" w:type="dxa"/>
          </w:tcPr>
          <w:p w14:paraId="0F60897F" w14:textId="66DF5313" w:rsidR="00A56FAD" w:rsidRDefault="00714B49">
            <w:pPr>
              <w:ind w:right="200"/>
              <w:rPr>
                <w:rFonts w:ascii="Times New Roman" w:eastAsiaTheme="minorEastAsia" w:hAnsi="Times New Roman"/>
                <w:lang w:eastAsia="zh-CN"/>
              </w:rPr>
            </w:pPr>
            <w:r>
              <w:rPr>
                <w:rFonts w:ascii="Times New Roman" w:eastAsiaTheme="minorEastAsia" w:hAnsi="Times New Roman"/>
                <w:lang w:eastAsia="zh-CN"/>
              </w:rPr>
              <w:lastRenderedPageBreak/>
              <w:t>V</w:t>
            </w:r>
            <w:r w:rsidR="00C758DF">
              <w:rPr>
                <w:rFonts w:ascii="Times New Roman" w:eastAsiaTheme="minorEastAsia" w:hAnsi="Times New Roman" w:hint="eastAsia"/>
                <w:lang w:eastAsia="zh-CN"/>
              </w:rPr>
              <w:t>ivo</w:t>
            </w:r>
          </w:p>
        </w:tc>
        <w:tc>
          <w:tcPr>
            <w:tcW w:w="7712" w:type="dxa"/>
          </w:tcPr>
          <w:p w14:paraId="05878E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discuss Case 2 and OK to handle Case 2 in the same way as Case 1. </w:t>
            </w:r>
          </w:p>
        </w:tc>
      </w:tr>
      <w:tr w:rsidR="00A56FAD" w14:paraId="6043EEF3" w14:textId="77777777">
        <w:tc>
          <w:tcPr>
            <w:tcW w:w="1355" w:type="dxa"/>
          </w:tcPr>
          <w:p w14:paraId="5C7860C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7712" w:type="dxa"/>
          </w:tcPr>
          <w:p w14:paraId="1126AC6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14:paraId="13AFF48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issue.</w:t>
            </w:r>
          </w:p>
        </w:tc>
      </w:tr>
      <w:tr w:rsidR="00A56FAD" w14:paraId="53D2BD5F" w14:textId="77777777">
        <w:tc>
          <w:tcPr>
            <w:tcW w:w="1355" w:type="dxa"/>
          </w:tcPr>
          <w:p w14:paraId="2932C44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712" w:type="dxa"/>
          </w:tcPr>
          <w:p w14:paraId="1BA1D0F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are not sure why BWP </w:t>
            </w:r>
            <w:r>
              <w:rPr>
                <w:rFonts w:ascii="Times New Roman" w:eastAsia="Yu Mincho" w:hAnsi="Times New Roman"/>
                <w:color w:val="000000" w:themeColor="text1"/>
                <w:lang w:eastAsia="ja-JP"/>
              </w:rPr>
              <w:t>inactivity</w:t>
            </w:r>
            <w:r>
              <w:rPr>
                <w:rFonts w:ascii="Times New Roman" w:eastAsia="Yu Mincho" w:hAnsi="Times New Roman" w:hint="eastAsia"/>
                <w:color w:val="000000" w:themeColor="text1"/>
                <w:lang w:eastAsia="ja-JP"/>
              </w:rPr>
              <w:t xml:space="preserve"> timer is considered as the MR operation </w:t>
            </w:r>
            <w:r>
              <w:rPr>
                <w:rFonts w:ascii="Times New Roman" w:eastAsia="Yu Mincho" w:hAnsi="Times New Roman"/>
                <w:color w:val="000000" w:themeColor="text1"/>
                <w:lang w:eastAsia="ja-JP"/>
              </w:rPr>
              <w:t>for all other NR signals/channels transmissions/receptions</w:t>
            </w:r>
            <w:r>
              <w:rPr>
                <w:rFonts w:ascii="Times New Roman" w:eastAsia="Yu Mincho" w:hAnsi="Times New Roman" w:hint="eastAsia"/>
                <w:color w:val="000000" w:themeColor="text1"/>
                <w:lang w:eastAsia="ja-JP"/>
              </w:rPr>
              <w:t xml:space="preserve">. It is a logical timer that is running no </w:t>
            </w:r>
            <w:r>
              <w:rPr>
                <w:rFonts w:ascii="Times New Roman" w:eastAsia="Yu Mincho" w:hAnsi="Times New Roman"/>
                <w:color w:val="000000" w:themeColor="text1"/>
                <w:lang w:eastAsia="ja-JP"/>
              </w:rPr>
              <w:t>matter</w:t>
            </w:r>
            <w:r>
              <w:rPr>
                <w:rFonts w:ascii="Times New Roman" w:eastAsia="Yu Mincho" w:hAnsi="Times New Roman" w:hint="eastAsia"/>
                <w:color w:val="000000" w:themeColor="text1"/>
                <w:lang w:eastAsia="ja-JP"/>
              </w:rPr>
              <w:t xml:space="preserve"> whether the UE has transmissions/receptions. </w:t>
            </w:r>
            <w:r>
              <w:rPr>
                <w:rFonts w:ascii="Times New Roman" w:eastAsia="Yu Mincho" w:hAnsi="Times New Roman"/>
                <w:color w:val="000000" w:themeColor="text1"/>
                <w:lang w:eastAsia="ja-JP"/>
              </w:rPr>
              <w:t>Switching</w:t>
            </w:r>
            <w:r>
              <w:rPr>
                <w:rFonts w:ascii="Times New Roman" w:eastAsia="Yu Mincho" w:hAnsi="Times New Roman" w:hint="eastAsia"/>
                <w:color w:val="000000" w:themeColor="text1"/>
                <w:lang w:eastAsia="ja-JP"/>
              </w:rPr>
              <w:t xml:space="preserve"> of MR is different; MR is switched for UE to transmit/receive something.</w:t>
            </w:r>
          </w:p>
          <w:p w14:paraId="29DB158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Therefore, we think Case 2-1 is part of MR operation and case 2-2 is not part of MR operation in the agreement. We think this is already clear and no need to spend time.</w:t>
            </w:r>
          </w:p>
          <w:p w14:paraId="54D6E9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 </w:t>
            </w:r>
          </w:p>
        </w:tc>
      </w:tr>
      <w:tr w:rsidR="00A56FAD" w14:paraId="3AF3A5FB" w14:textId="77777777">
        <w:tc>
          <w:tcPr>
            <w:tcW w:w="1355" w:type="dxa"/>
          </w:tcPr>
          <w:p w14:paraId="56B7D60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7712" w:type="dxa"/>
          </w:tcPr>
          <w:p w14:paraId="659BAA2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At least for BWP inactivity timer case, RAN2 agreed the following in last meeting: </w:t>
            </w:r>
          </w:p>
          <w:p w14:paraId="1FDC9169" w14:textId="77777777" w:rsidR="00A56FAD" w:rsidRDefault="00C758DF">
            <w:pPr>
              <w:pStyle w:val="Agreement"/>
            </w:pPr>
            <w:r>
              <w:rPr>
                <w:rFonts w:eastAsia="宋体" w:hint="eastAsia"/>
                <w:lang w:eastAsia="zh-CN"/>
              </w:rPr>
              <w:t xml:space="preserve">RAN2 assume </w:t>
            </w:r>
            <w:r>
              <w:rPr>
                <w:rFonts w:hint="eastAsia"/>
              </w:rPr>
              <w:t xml:space="preserve">UE does not start or re-start the </w:t>
            </w:r>
            <w:r>
              <w:t>bwp-InactivityTimer</w:t>
            </w:r>
            <w:r>
              <w:rPr>
                <w:rFonts w:hint="eastAsia"/>
              </w:rPr>
              <w:t xml:space="preserve"> when </w:t>
            </w:r>
            <w:r>
              <w:t>receiving</w:t>
            </w:r>
            <w:r>
              <w:rPr>
                <w:rFonts w:hint="eastAsia"/>
              </w:rPr>
              <w:t xml:space="preserve"> the LP-WUS</w:t>
            </w:r>
            <w:r>
              <w:t>.</w:t>
            </w:r>
          </w:p>
          <w:p w14:paraId="6BC335C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For Case 2-1, we think the behavior is similar to Case 1, however, keeping it general is enough as in Proposal 4.3-1. </w:t>
            </w:r>
          </w:p>
        </w:tc>
      </w:tr>
      <w:tr w:rsidR="00A56FAD" w14:paraId="49E4A92C" w14:textId="77777777">
        <w:tc>
          <w:tcPr>
            <w:tcW w:w="1355" w:type="dxa"/>
          </w:tcPr>
          <w:p w14:paraId="30336421" w14:textId="77777777" w:rsidR="00A56FAD" w:rsidRDefault="00C758DF">
            <w:pPr>
              <w:ind w:right="200"/>
              <w:rPr>
                <w:rFonts w:ascii="Times New Roman" w:eastAsia="宋体" w:hAnsi="Times New Roman"/>
                <w:lang w:eastAsia="zh-CN"/>
              </w:rPr>
            </w:pPr>
            <w:r>
              <w:rPr>
                <w:rFonts w:ascii="Times New Roman" w:eastAsiaTheme="minorEastAsia" w:hAnsi="Times New Roman" w:hint="eastAsia"/>
                <w:lang w:eastAsia="zh-CN"/>
              </w:rPr>
              <w:t>ZTE, Sanechips</w:t>
            </w:r>
          </w:p>
        </w:tc>
        <w:tc>
          <w:tcPr>
            <w:tcW w:w="7712" w:type="dxa"/>
          </w:tcPr>
          <w:p w14:paraId="3E95069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For case 2-1, We do not expect to change the BWP related behavior due to LP-WUS introduction, which would introduce additional implementation difficulty. Therefore, Tx switching or BWP switching should have similar handling. Additionally, it is not only related to UE power consumption when BWP performs switching, also related to gNB resource allocation and power consumption, and common signal reception. Therefore, case 2-1 should be discussed and treated as the same way.</w:t>
            </w:r>
          </w:p>
          <w:p w14:paraId="762A2544"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For case 2-2, we could follow RAN2</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agreement.  </w:t>
            </w:r>
          </w:p>
        </w:tc>
      </w:tr>
      <w:tr w:rsidR="00036D0C" w14:paraId="6845512E" w14:textId="77777777">
        <w:tc>
          <w:tcPr>
            <w:tcW w:w="1355" w:type="dxa"/>
          </w:tcPr>
          <w:p w14:paraId="3468AD46" w14:textId="6B499FB7"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7712" w:type="dxa"/>
          </w:tcPr>
          <w:p w14:paraId="2ECC221C" w14:textId="0281274B"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As any MR Tx/Rx does not </w:t>
            </w:r>
            <w:r>
              <w:rPr>
                <w:rFonts w:ascii="Times New Roman" w:eastAsia="Yu Mincho" w:hAnsi="Times New Roman"/>
                <w:color w:val="000000" w:themeColor="text1"/>
                <w:lang w:eastAsia="ja-JP"/>
              </w:rPr>
              <w:t>happen</w:t>
            </w:r>
            <w:r>
              <w:rPr>
                <w:rFonts w:ascii="Times New Roman" w:eastAsia="Yu Mincho" w:hAnsi="Times New Roman" w:hint="eastAsia"/>
                <w:color w:val="000000" w:themeColor="text1"/>
                <w:lang w:eastAsia="ja-JP"/>
              </w:rPr>
              <w:t xml:space="preserve"> in Case 2, we are not sure whether any collision handling is </w:t>
            </w:r>
            <w:r>
              <w:rPr>
                <w:rFonts w:ascii="Times New Roman" w:eastAsia="Yu Mincho" w:hAnsi="Times New Roman"/>
                <w:color w:val="000000" w:themeColor="text1"/>
                <w:lang w:eastAsia="ja-JP"/>
              </w:rPr>
              <w:t>necessary</w:t>
            </w:r>
            <w:r>
              <w:rPr>
                <w:rFonts w:ascii="Times New Roman" w:eastAsia="Yu Mincho" w:hAnsi="Times New Roman" w:hint="eastAsia"/>
                <w:color w:val="000000" w:themeColor="text1"/>
                <w:lang w:eastAsia="ja-JP"/>
              </w:rPr>
              <w:t xml:space="preserve"> for this case</w:t>
            </w:r>
          </w:p>
        </w:tc>
      </w:tr>
      <w:tr w:rsidR="001517CA" w14:paraId="703894F1" w14:textId="77777777">
        <w:tc>
          <w:tcPr>
            <w:tcW w:w="1355" w:type="dxa"/>
          </w:tcPr>
          <w:p w14:paraId="7FE1FDB5" w14:textId="1CF28BE9" w:rsidR="001517CA" w:rsidRPr="001517CA" w:rsidRDefault="001517CA"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712" w:type="dxa"/>
          </w:tcPr>
          <w:p w14:paraId="1BCF067C" w14:textId="092BF82B" w:rsidR="001517CA" w:rsidRPr="001517CA" w:rsidRDefault="001517CA" w:rsidP="00036D0C">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For Case 2-1, f</w:t>
            </w:r>
            <w:r w:rsidRPr="001517CA">
              <w:rPr>
                <w:rFonts w:ascii="Times New Roman" w:eastAsiaTheme="minorEastAsia" w:hAnsi="Times New Roman"/>
                <w:color w:val="000000" w:themeColor="text1"/>
                <w:lang w:eastAsia="zh-CN"/>
              </w:rPr>
              <w:t>ollow case 1 behavior</w:t>
            </w:r>
            <w:r>
              <w:rPr>
                <w:rFonts w:ascii="Times New Roman" w:eastAsiaTheme="minorEastAsia" w:hAnsi="Times New Roman" w:hint="eastAsia"/>
                <w:color w:val="000000" w:themeColor="text1"/>
                <w:lang w:eastAsia="zh-CN"/>
              </w:rPr>
              <w:t xml:space="preserve">. For Case 2-2, </w:t>
            </w:r>
            <w:r>
              <w:rPr>
                <w:rFonts w:ascii="Times New Roman" w:eastAsiaTheme="minorEastAsia" w:hAnsi="Times New Roman"/>
                <w:color w:val="000000" w:themeColor="text1"/>
                <w:lang w:eastAsia="zh-CN"/>
              </w:rPr>
              <w:t>following</w:t>
            </w:r>
            <w:r>
              <w:rPr>
                <w:rFonts w:ascii="Times New Roman" w:eastAsiaTheme="minorEastAsia" w:hAnsi="Times New Roman" w:hint="eastAsia"/>
                <w:color w:val="000000" w:themeColor="text1"/>
                <w:lang w:eastAsia="zh-CN"/>
              </w:rPr>
              <w:t xml:space="preserve"> RAN2 agreement. </w:t>
            </w:r>
          </w:p>
        </w:tc>
      </w:tr>
      <w:tr w:rsidR="00F7102D" w14:paraId="07183293" w14:textId="77777777">
        <w:tc>
          <w:tcPr>
            <w:tcW w:w="1355" w:type="dxa"/>
          </w:tcPr>
          <w:p w14:paraId="6668F2FF" w14:textId="4332655A" w:rsidR="00F7102D" w:rsidRDefault="00F7102D"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FL </w:t>
            </w:r>
          </w:p>
        </w:tc>
        <w:tc>
          <w:tcPr>
            <w:tcW w:w="7712" w:type="dxa"/>
          </w:tcPr>
          <w:p w14:paraId="633F1BBE" w14:textId="6D7EAC64" w:rsidR="00F7102D" w:rsidRDefault="00F7102D" w:rsidP="00036D0C">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C</w:t>
            </w:r>
            <w:r>
              <w:rPr>
                <w:rFonts w:ascii="Times New Roman" w:eastAsiaTheme="minorEastAsia" w:hAnsi="Times New Roman" w:hint="eastAsia"/>
                <w:color w:val="000000" w:themeColor="text1"/>
                <w:lang w:eastAsia="zh-CN"/>
              </w:rPr>
              <w:t xml:space="preserve">ompanies are encouraged to provide further cases in case 2 and </w:t>
            </w:r>
            <w:r w:rsidRPr="00F7102D">
              <w:rPr>
                <w:rFonts w:ascii="Times New Roman" w:eastAsiaTheme="minorEastAsia" w:hAnsi="Times New Roman"/>
                <w:color w:val="000000" w:themeColor="text1"/>
                <w:lang w:eastAsia="zh-CN"/>
              </w:rPr>
              <w:t>how to handle</w:t>
            </w:r>
            <w:r>
              <w:rPr>
                <w:rFonts w:ascii="Times New Roman" w:eastAsiaTheme="minorEastAsia" w:hAnsi="Times New Roman" w:hint="eastAsia"/>
                <w:color w:val="000000" w:themeColor="text1"/>
                <w:lang w:eastAsia="zh-CN"/>
              </w:rPr>
              <w:t xml:space="preserve"> such cases, if any</w:t>
            </w:r>
          </w:p>
        </w:tc>
      </w:tr>
      <w:tr w:rsidR="00714B49" w14:paraId="081C8EB8" w14:textId="77777777">
        <w:tc>
          <w:tcPr>
            <w:tcW w:w="1355" w:type="dxa"/>
          </w:tcPr>
          <w:p w14:paraId="33C9DC53" w14:textId="33F83574" w:rsidR="00714B49" w:rsidRDefault="00714B49" w:rsidP="00036D0C">
            <w:pPr>
              <w:ind w:right="200"/>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r w:rsidR="00D852C6">
              <w:rPr>
                <w:rFonts w:ascii="Times New Roman" w:eastAsiaTheme="minorEastAsia" w:hAnsi="Times New Roman"/>
                <w:lang w:eastAsia="zh-CN"/>
              </w:rPr>
              <w:t>3</w:t>
            </w:r>
          </w:p>
        </w:tc>
        <w:tc>
          <w:tcPr>
            <w:tcW w:w="7712" w:type="dxa"/>
          </w:tcPr>
          <w:p w14:paraId="0130DB0C" w14:textId="77777777" w:rsidR="00714B49" w:rsidRDefault="00A31C5E" w:rsidP="00036D0C">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At least the following sub-cases should belong to case 2, which are to be further discussed.</w:t>
            </w:r>
          </w:p>
          <w:p w14:paraId="6D961B5C" w14:textId="063BEF68" w:rsidR="00A31C5E" w:rsidRDefault="00A31C5E" w:rsidP="00A31C5E">
            <w:pPr>
              <w:pStyle w:val="a1"/>
              <w:numPr>
                <w:ilvl w:val="0"/>
                <w:numId w:val="83"/>
              </w:numPr>
              <w:ind w:right="200"/>
              <w:rPr>
                <w:rFonts w:eastAsiaTheme="minorEastAsia"/>
                <w:color w:val="000000" w:themeColor="text1"/>
              </w:rPr>
            </w:pPr>
            <w:r>
              <w:rPr>
                <w:rFonts w:eastAsiaTheme="minorEastAsia" w:hint="eastAsia"/>
                <w:color w:val="000000" w:themeColor="text1"/>
              </w:rPr>
              <w:t>R</w:t>
            </w:r>
            <w:r>
              <w:rPr>
                <w:rFonts w:eastAsiaTheme="minorEastAsia"/>
                <w:color w:val="000000" w:themeColor="text1"/>
              </w:rPr>
              <w:t xml:space="preserve">RM measurement, since </w:t>
            </w:r>
            <w:r w:rsidR="005B552A">
              <w:rPr>
                <w:rFonts w:eastAsiaTheme="minorEastAsia"/>
                <w:color w:val="000000" w:themeColor="text1"/>
              </w:rPr>
              <w:t>Gnb</w:t>
            </w:r>
            <w:r>
              <w:rPr>
                <w:rFonts w:eastAsiaTheme="minorEastAsia"/>
                <w:color w:val="000000" w:themeColor="text1"/>
              </w:rPr>
              <w:t xml:space="preserve"> has no clear information on which symbols UE is really performing RRM measurement</w:t>
            </w:r>
          </w:p>
          <w:p w14:paraId="62162F2C" w14:textId="263CCB9E" w:rsidR="00060A41" w:rsidRPr="00A31C5E" w:rsidRDefault="00A31C5E" w:rsidP="00060A41">
            <w:pPr>
              <w:pStyle w:val="a1"/>
              <w:numPr>
                <w:ilvl w:val="0"/>
                <w:numId w:val="83"/>
              </w:numPr>
              <w:ind w:right="200"/>
              <w:rPr>
                <w:rFonts w:eastAsiaTheme="minorEastAsia"/>
                <w:color w:val="000000" w:themeColor="text1"/>
              </w:rPr>
            </w:pPr>
            <w:r>
              <w:rPr>
                <w:rFonts w:eastAsiaTheme="minorEastAsia"/>
                <w:color w:val="000000" w:themeColor="text1"/>
              </w:rPr>
              <w:t>The time gap needed before/after the switching between MR/LR.</w:t>
            </w:r>
          </w:p>
        </w:tc>
      </w:tr>
    </w:tbl>
    <w:p w14:paraId="643AE668" w14:textId="77777777" w:rsidR="00A56FAD" w:rsidRDefault="00A56FAD">
      <w:pPr>
        <w:pStyle w:val="00BodyText"/>
        <w:jc w:val="both"/>
        <w:rPr>
          <w:rFonts w:ascii="Times New Roman" w:eastAsiaTheme="minorEastAsia" w:hAnsi="Times New Roman"/>
          <w:sz w:val="20"/>
          <w:szCs w:val="24"/>
          <w:lang w:val="en-GB" w:eastAsia="zh-CN"/>
        </w:rPr>
      </w:pPr>
    </w:p>
    <w:p w14:paraId="42A6136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Gap </w:t>
      </w:r>
      <w:r>
        <w:rPr>
          <w:rFonts w:ascii="Times New Roman" w:eastAsia="宋体" w:hAnsi="Times New Roman" w:hint="eastAsia"/>
          <w:sz w:val="32"/>
          <w:szCs w:val="20"/>
          <w:lang w:eastAsia="zh-CN"/>
        </w:rPr>
        <w:t>for</w:t>
      </w:r>
      <w:r>
        <w:rPr>
          <w:rFonts w:ascii="Times New Roman" w:eastAsia="宋体" w:hAnsi="Times New Roman" w:hint="eastAsia"/>
          <w:sz w:val="32"/>
          <w:szCs w:val="20"/>
          <w:lang w:val="en-GB" w:eastAsia="zh-CN"/>
        </w:rPr>
        <w:t xml:space="preserve"> two consecutive WUS MOs</w:t>
      </w:r>
      <w:r>
        <w:rPr>
          <w:rFonts w:ascii="Times New Roman" w:eastAsia="宋体" w:hAnsi="Times New Roman" w:hint="eastAsia"/>
          <w:sz w:val="32"/>
          <w:szCs w:val="20"/>
          <w:lang w:eastAsia="zh-CN"/>
        </w:rPr>
        <w:t xml:space="preserve"> (idle/inactive same issue)</w:t>
      </w:r>
    </w:p>
    <w:p w14:paraId="784408CC" w14:textId="77777777" w:rsidR="00A56FAD" w:rsidRDefault="00C758DF">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afffc"/>
        <w:tblW w:w="0" w:type="auto"/>
        <w:tblLook w:val="04A0" w:firstRow="1" w:lastRow="0" w:firstColumn="1" w:lastColumn="0" w:noHBand="0" w:noVBand="1"/>
      </w:tblPr>
      <w:tblGrid>
        <w:gridCol w:w="9060"/>
      </w:tblGrid>
      <w:tr w:rsidR="00A56FAD" w14:paraId="35B38E3A" w14:textId="77777777">
        <w:tc>
          <w:tcPr>
            <w:tcW w:w="9350" w:type="dxa"/>
          </w:tcPr>
          <w:p w14:paraId="65126FE5"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F5B92B7"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471826E2"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49892FB"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6C4B69B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24239D13"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054DA4AB" w14:textId="77777777" w:rsidR="00A56FAD" w:rsidRDefault="00C758DF">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periodicity by RRC</w:t>
            </w:r>
          </w:p>
          <w:p w14:paraId="0EB2E18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7F82D4BA"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5927D7DC" w14:textId="77777777" w:rsidR="00A56FAD" w:rsidRDefault="00C758DF">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6890E92A"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strike/>
                <w:color w:val="FF0000"/>
                <w:szCs w:val="20"/>
                <w:lang w:eastAsia="zh-CN"/>
              </w:rPr>
              <w:lastRenderedPageBreak/>
              <w:t>The</w:t>
            </w:r>
            <w:r>
              <w:rPr>
                <w:rFonts w:ascii="Times New Roman" w:hAnsi="Times New Roman"/>
                <w:color w:val="FF0000"/>
                <w:szCs w:val="20"/>
                <w:lang w:eastAsia="zh-CN"/>
              </w:rPr>
              <w:t xml:space="preserve">A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1A4DCCB9"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446429AD" w14:textId="77777777" w:rsidR="00A56FAD" w:rsidRDefault="00A56FAD">
      <w:pPr>
        <w:rPr>
          <w:rFonts w:ascii="Times New Roman" w:eastAsia="宋体" w:hAnsi="Times New Roman"/>
          <w:sz w:val="32"/>
          <w:szCs w:val="20"/>
          <w:lang w:eastAsia="zh-CN"/>
        </w:rPr>
      </w:pPr>
    </w:p>
    <w:p w14:paraId="519FAD2F" w14:textId="77777777" w:rsidR="00A56FAD" w:rsidRDefault="00C758DF">
      <w:pPr>
        <w:pStyle w:val="af9"/>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75C3CE05" w14:textId="77777777" w:rsidR="00A56FAD" w:rsidRDefault="00C758DF">
      <w:pPr>
        <w:pStyle w:val="af9"/>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73C38FDF" w14:textId="77777777" w:rsidR="00A56FAD" w:rsidRDefault="00C758DF">
      <w:pPr>
        <w:pStyle w:val="af9"/>
        <w:numPr>
          <w:ilvl w:val="1"/>
          <w:numId w:val="39"/>
        </w:numPr>
      </w:pPr>
      <w:r>
        <w:t>X2 is the number of actual OFDM symbols for LP-WUS transmission</w:t>
      </w:r>
    </w:p>
    <w:p w14:paraId="30735A2B" w14:textId="77777777" w:rsidR="00A56FAD" w:rsidRDefault="00C758DF">
      <w:pPr>
        <w:pStyle w:val="af9"/>
        <w:numPr>
          <w:ilvl w:val="1"/>
          <w:numId w:val="39"/>
        </w:numPr>
      </w:pPr>
      <w:r>
        <w:t>M is provided by numMO-perPeriodicity-Option 1-2</w:t>
      </w:r>
    </w:p>
    <w:p w14:paraId="5456FCB6" w14:textId="77777777" w:rsidR="00A56FAD" w:rsidRDefault="00C758DF">
      <w:pPr>
        <w:pStyle w:val="af9"/>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2829AAD6" w14:textId="77777777" w:rsidR="00A56FAD" w:rsidRDefault="00C758DF">
      <w:pPr>
        <w:pStyle w:val="af9"/>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618B899D" w14:textId="77777777" w:rsidR="00A56FAD" w:rsidRDefault="00C758DF">
      <w:pPr>
        <w:pStyle w:val="af9"/>
        <w:numPr>
          <w:ilvl w:val="0"/>
          <w:numId w:val="39"/>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412B3CE1" w14:textId="77777777" w:rsidR="00A56FAD" w:rsidRDefault="00C758DF">
      <w:pPr>
        <w:pStyle w:val="af9"/>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32CB4C58" w14:textId="77777777" w:rsidR="00A56FAD" w:rsidRDefault="00C758DF">
      <w:pPr>
        <w:pStyle w:val="af9"/>
        <w:rPr>
          <w:iCs/>
        </w:rPr>
      </w:pPr>
      <w:r>
        <w:rPr>
          <w:rFonts w:hint="eastAsia"/>
          <w:iCs/>
        </w:rPr>
        <w:t xml:space="preserve">Consider same issue is under discussion in idle/inactive procedure, FL suggests to hold this issue here until there is progress </w:t>
      </w:r>
      <w:r>
        <w:rPr>
          <w:iCs/>
        </w:rPr>
        <w:t>in idle/inactive procedure</w:t>
      </w:r>
    </w:p>
    <w:p w14:paraId="3C3CA62F" w14:textId="77777777" w:rsidR="00A56FAD" w:rsidRDefault="00A56FAD">
      <w:pPr>
        <w:rPr>
          <w:rFonts w:ascii="Times New Roman" w:hAnsi="Times New Roman"/>
          <w:lang w:eastAsia="zh-CN"/>
        </w:rPr>
      </w:pPr>
    </w:p>
    <w:p w14:paraId="7DC02739" w14:textId="1D484C74" w:rsidR="00A56FAD" w:rsidRDefault="00EB14A1">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sz w:val="32"/>
          <w:lang w:eastAsia="zh-CN"/>
        </w:rPr>
        <w:t>(closed)</w:t>
      </w:r>
      <w:r w:rsidR="00C758DF">
        <w:rPr>
          <w:rFonts w:ascii="Times New Roman" w:hAnsi="Times New Roman" w:hint="eastAsia"/>
          <w:sz w:val="32"/>
          <w:lang w:eastAsia="zh-CN"/>
        </w:rPr>
        <w:t xml:space="preserve">Reference point for available symbols in Connected Mode  </w:t>
      </w:r>
    </w:p>
    <w:p w14:paraId="4FADA0DB"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connected mode. Therefore, following proposal is made.</w:t>
      </w:r>
    </w:p>
    <w:p w14:paraId="5300C1C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5</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Pr>
          <w:rFonts w:ascii="Times New Roman" w:eastAsia="微软雅黑"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A56FAD" w14:paraId="1524B7BE" w14:textId="77777777">
        <w:tc>
          <w:tcPr>
            <w:tcW w:w="1355" w:type="dxa"/>
            <w:shd w:val="clear" w:color="auto" w:fill="D9D9D9" w:themeFill="background1" w:themeFillShade="D9"/>
          </w:tcPr>
          <w:p w14:paraId="5F17EA4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3839BF5"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450" w:type="dxa"/>
            <w:shd w:val="clear" w:color="auto" w:fill="D9D9D9" w:themeFill="background1" w:themeFillShade="D9"/>
          </w:tcPr>
          <w:p w14:paraId="5B02CAA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2BD974" w14:textId="77777777">
        <w:tc>
          <w:tcPr>
            <w:tcW w:w="1355" w:type="dxa"/>
          </w:tcPr>
          <w:p w14:paraId="3CA9B66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5C7B16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68EEE09D" w14:textId="77777777" w:rsidR="00A56FAD" w:rsidRDefault="00A56FAD">
            <w:pPr>
              <w:ind w:right="200"/>
              <w:rPr>
                <w:rFonts w:ascii="Times New Roman" w:eastAsiaTheme="minorEastAsia" w:hAnsi="Times New Roman"/>
                <w:color w:val="000000" w:themeColor="text1"/>
                <w:lang w:eastAsia="zh-CN"/>
              </w:rPr>
            </w:pPr>
          </w:p>
        </w:tc>
      </w:tr>
      <w:tr w:rsidR="00A56FAD" w14:paraId="47BAD69A" w14:textId="77777777">
        <w:tc>
          <w:tcPr>
            <w:tcW w:w="1355" w:type="dxa"/>
          </w:tcPr>
          <w:p w14:paraId="4041F8A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DEC08E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231DC27C" w14:textId="77777777" w:rsidR="00A56FAD" w:rsidRDefault="00A56FAD">
            <w:pPr>
              <w:ind w:right="200"/>
              <w:rPr>
                <w:rFonts w:ascii="Times New Roman" w:eastAsiaTheme="minorEastAsia" w:hAnsi="Times New Roman"/>
                <w:color w:val="000000" w:themeColor="text1"/>
                <w:lang w:eastAsia="zh-CN"/>
              </w:rPr>
            </w:pPr>
          </w:p>
        </w:tc>
      </w:tr>
      <w:tr w:rsidR="00A56FAD" w14:paraId="68327EFC" w14:textId="77777777">
        <w:tc>
          <w:tcPr>
            <w:tcW w:w="1355" w:type="dxa"/>
          </w:tcPr>
          <w:p w14:paraId="65C7BDB1"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AC510C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3521AE8F" w14:textId="77777777" w:rsidR="00A56FAD" w:rsidRDefault="00A56FAD">
            <w:pPr>
              <w:ind w:right="200"/>
              <w:rPr>
                <w:rFonts w:ascii="Times New Roman" w:eastAsiaTheme="minorEastAsia" w:hAnsi="Times New Roman"/>
                <w:color w:val="000000" w:themeColor="text1"/>
                <w:lang w:eastAsia="zh-CN"/>
              </w:rPr>
            </w:pPr>
          </w:p>
        </w:tc>
      </w:tr>
      <w:tr w:rsidR="00A56FAD" w14:paraId="7A799C62" w14:textId="77777777">
        <w:tc>
          <w:tcPr>
            <w:tcW w:w="1355" w:type="dxa"/>
          </w:tcPr>
          <w:p w14:paraId="743E7DF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1C7410B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2BB283DE" w14:textId="77777777" w:rsidR="00A56FAD" w:rsidRDefault="00A56FAD">
            <w:pPr>
              <w:ind w:right="200"/>
              <w:rPr>
                <w:rFonts w:ascii="Times New Roman" w:eastAsiaTheme="minorEastAsia" w:hAnsi="Times New Roman"/>
                <w:color w:val="000000" w:themeColor="text1"/>
                <w:lang w:eastAsia="zh-CN"/>
              </w:rPr>
            </w:pPr>
          </w:p>
        </w:tc>
      </w:tr>
      <w:tr w:rsidR="00A56FAD" w14:paraId="7DA35A06" w14:textId="77777777">
        <w:tc>
          <w:tcPr>
            <w:tcW w:w="1355" w:type="dxa"/>
          </w:tcPr>
          <w:p w14:paraId="2671596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657FC3B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71845AFC" w14:textId="77777777" w:rsidR="00A56FAD" w:rsidRDefault="00A56FAD">
            <w:pPr>
              <w:ind w:right="200"/>
              <w:rPr>
                <w:rFonts w:ascii="Times New Roman" w:eastAsiaTheme="minorEastAsia" w:hAnsi="Times New Roman"/>
                <w:color w:val="000000" w:themeColor="text1"/>
                <w:lang w:eastAsia="zh-CN"/>
              </w:rPr>
            </w:pPr>
          </w:p>
        </w:tc>
      </w:tr>
      <w:tr w:rsidR="00A56FAD" w14:paraId="6C4603E2" w14:textId="77777777">
        <w:tc>
          <w:tcPr>
            <w:tcW w:w="1355" w:type="dxa"/>
          </w:tcPr>
          <w:p w14:paraId="7EC1885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198950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3599E72A" w14:textId="77777777" w:rsidR="00A56FAD" w:rsidRDefault="00A56FAD">
            <w:pPr>
              <w:ind w:right="200"/>
              <w:rPr>
                <w:rFonts w:ascii="Times New Roman" w:eastAsiaTheme="minorEastAsia" w:hAnsi="Times New Roman"/>
                <w:color w:val="000000" w:themeColor="text1"/>
                <w:lang w:eastAsia="zh-CN"/>
              </w:rPr>
            </w:pPr>
          </w:p>
        </w:tc>
      </w:tr>
      <w:tr w:rsidR="00CB0461" w14:paraId="066C737F" w14:textId="77777777">
        <w:tc>
          <w:tcPr>
            <w:tcW w:w="1355" w:type="dxa"/>
          </w:tcPr>
          <w:p w14:paraId="7721F7BF" w14:textId="45C1F49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6D2A4801" w14:textId="3CD1B53A"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0A1944AE" w14:textId="77777777" w:rsidR="00CB0461" w:rsidRDefault="00CB0461">
            <w:pPr>
              <w:ind w:right="200"/>
              <w:rPr>
                <w:rFonts w:ascii="Times New Roman" w:eastAsiaTheme="minorEastAsia" w:hAnsi="Times New Roman"/>
                <w:color w:val="000000" w:themeColor="text1"/>
                <w:lang w:eastAsia="zh-CN"/>
              </w:rPr>
            </w:pPr>
          </w:p>
        </w:tc>
      </w:tr>
      <w:tr w:rsidR="001517CA" w14:paraId="3690B0ED" w14:textId="77777777">
        <w:tc>
          <w:tcPr>
            <w:tcW w:w="1355" w:type="dxa"/>
          </w:tcPr>
          <w:p w14:paraId="389AFCB9" w14:textId="6D02668F"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CDE0ABE" w14:textId="4DDC0892"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5D4EE414" w14:textId="77777777" w:rsidR="001517CA" w:rsidRDefault="001517CA">
            <w:pPr>
              <w:ind w:right="200"/>
              <w:rPr>
                <w:rFonts w:ascii="Times New Roman" w:eastAsiaTheme="minorEastAsia" w:hAnsi="Times New Roman"/>
                <w:color w:val="000000" w:themeColor="text1"/>
                <w:lang w:eastAsia="zh-CN"/>
              </w:rPr>
            </w:pPr>
          </w:p>
        </w:tc>
      </w:tr>
      <w:tr w:rsidR="007E0A8B" w14:paraId="2DF6C606" w14:textId="77777777" w:rsidTr="007E0A8B">
        <w:tc>
          <w:tcPr>
            <w:tcW w:w="1355" w:type="dxa"/>
          </w:tcPr>
          <w:p w14:paraId="4061AFA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7E9C513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4DE38F21" w14:textId="77777777" w:rsidR="007E0A8B" w:rsidRDefault="007E0A8B" w:rsidP="00036085">
            <w:pPr>
              <w:ind w:right="200"/>
              <w:rPr>
                <w:rFonts w:ascii="Times New Roman" w:eastAsiaTheme="minorEastAsia" w:hAnsi="Times New Roman"/>
                <w:color w:val="000000" w:themeColor="text1"/>
                <w:lang w:eastAsia="zh-CN"/>
              </w:rPr>
            </w:pPr>
          </w:p>
        </w:tc>
      </w:tr>
      <w:tr w:rsidR="00F710E2" w14:paraId="295387B9" w14:textId="77777777" w:rsidTr="007E0A8B">
        <w:tc>
          <w:tcPr>
            <w:tcW w:w="1355" w:type="dxa"/>
          </w:tcPr>
          <w:p w14:paraId="0C63F885" w14:textId="13D3EC32" w:rsidR="00F710E2" w:rsidRDefault="00F710E2" w:rsidP="00F710E2">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7241ADE0" w14:textId="4418EB64" w:rsidR="00F710E2" w:rsidRDefault="00F710E2" w:rsidP="00F710E2">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0B0B4222" w14:textId="77777777" w:rsidR="00F710E2" w:rsidRDefault="00F710E2" w:rsidP="00F710E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ne reminder is related to the TP for the same subclause about the continuous Mos in the proposal 3 of [7] We see it did not been capatured in any section. Would like FL to check how to proceed.</w:t>
            </w:r>
          </w:p>
          <w:p w14:paraId="49F4CDEB" w14:textId="77777777" w:rsidR="00F710E2" w:rsidRDefault="00F710E2" w:rsidP="00F710E2">
            <w:pPr>
              <w:ind w:right="200"/>
              <w:rPr>
                <w:rFonts w:ascii="Times New Roman" w:eastAsiaTheme="minorEastAsia" w:hAnsi="Times New Roman"/>
                <w:color w:val="000000" w:themeColor="text1"/>
                <w:lang w:eastAsia="zh-CN"/>
              </w:rPr>
            </w:pPr>
          </w:p>
          <w:p w14:paraId="4F8C99B8" w14:textId="77777777" w:rsidR="00F710E2" w:rsidRDefault="00F710E2" w:rsidP="00F710E2">
            <w:pPr>
              <w:rPr>
                <w:rFonts w:ascii="Times New Roman" w:eastAsiaTheme="minorEastAsia" w:hAnsi="Times New Roman"/>
                <w:lang w:eastAsia="zh-CN"/>
              </w:rPr>
            </w:pPr>
            <w:r w:rsidRPr="000103A9">
              <w:rPr>
                <w:rFonts w:ascii="Times New Roman" w:eastAsiaTheme="minorEastAsia" w:hAnsi="Times New Roman"/>
                <w:lang w:eastAsia="zh-CN"/>
              </w:rPr>
              <w:t>---------------------------------Start of Text Proposal on 3GPP TS 38.213 V19.</w:t>
            </w:r>
            <w:r>
              <w:rPr>
                <w:rFonts w:ascii="Times New Roman" w:eastAsiaTheme="minorEastAsia" w:hAnsi="Times New Roman"/>
                <w:lang w:eastAsia="zh-CN"/>
              </w:rPr>
              <w:t>1</w:t>
            </w:r>
            <w:r w:rsidRPr="000103A9">
              <w:rPr>
                <w:rFonts w:ascii="Times New Roman" w:eastAsiaTheme="minorEastAsia" w:hAnsi="Times New Roman"/>
                <w:lang w:eastAsia="zh-CN"/>
              </w:rPr>
              <w:t>.0-----------------------</w:t>
            </w:r>
          </w:p>
          <w:p w14:paraId="5FF21084" w14:textId="77777777" w:rsidR="00F710E2" w:rsidRDefault="00F710E2" w:rsidP="00F710E2">
            <w:pPr>
              <w:rPr>
                <w:rFonts w:ascii="Times New Roman" w:eastAsiaTheme="minorEastAsia" w:hAnsi="Times New Roman"/>
                <w:lang w:eastAsia="zh-CN"/>
              </w:rPr>
            </w:pPr>
          </w:p>
          <w:p w14:paraId="64708EA3" w14:textId="77777777" w:rsidR="00F710E2" w:rsidRPr="000103A9" w:rsidRDefault="00F710E2" w:rsidP="00F710E2">
            <w:pPr>
              <w:keepNext/>
              <w:keepLines/>
              <w:spacing w:before="180" w:after="180"/>
              <w:outlineLvl w:val="1"/>
              <w:rPr>
                <w:rFonts w:ascii="Arial" w:eastAsia="宋体" w:hAnsi="Arial"/>
                <w:sz w:val="32"/>
                <w:szCs w:val="20"/>
                <w:lang w:val="en-GB" w:eastAsia="zh-CN"/>
              </w:rPr>
            </w:pPr>
            <w:bookmarkStart w:id="29" w:name="_Toc209629574"/>
            <w:r w:rsidRPr="000103A9">
              <w:rPr>
                <w:rFonts w:ascii="Arial" w:eastAsia="宋体" w:hAnsi="Arial"/>
                <w:sz w:val="32"/>
                <w:szCs w:val="20"/>
                <w:lang w:val="en-GB" w:eastAsia="zh-CN"/>
              </w:rPr>
              <w:lastRenderedPageBreak/>
              <w:t>10.4D</w:t>
            </w:r>
            <w:r w:rsidRPr="000103A9">
              <w:rPr>
                <w:rFonts w:ascii="Arial" w:eastAsia="宋体" w:hAnsi="Arial"/>
                <w:sz w:val="32"/>
                <w:szCs w:val="20"/>
                <w:lang w:val="en-GB" w:eastAsia="zh-CN"/>
              </w:rPr>
              <w:tab/>
              <w:t xml:space="preserve">PDCCH monitoring activation by WUS in </w:t>
            </w:r>
            <w:r w:rsidRPr="000103A9">
              <w:rPr>
                <w:rFonts w:ascii="Arial" w:eastAsia="宋体" w:hAnsi="Arial"/>
                <w:sz w:val="32"/>
                <w:szCs w:val="20"/>
                <w:lang w:val="en-GB"/>
              </w:rPr>
              <w:t>RRC_CONNECTED</w:t>
            </w:r>
            <w:bookmarkEnd w:id="29"/>
          </w:p>
          <w:p w14:paraId="4D1CF8A1" w14:textId="77777777" w:rsidR="00F710E2" w:rsidRPr="000103A9" w:rsidRDefault="00F710E2" w:rsidP="00F710E2">
            <w:pPr>
              <w:rPr>
                <w:rFonts w:ascii="Times New Roman" w:eastAsiaTheme="minorEastAsia" w:hAnsi="Times New Roman"/>
                <w:lang w:val="en-GB" w:eastAsia="zh-CN"/>
              </w:rPr>
            </w:pPr>
          </w:p>
          <w:p w14:paraId="6B7B042A" w14:textId="77777777" w:rsidR="00F710E2" w:rsidRDefault="00F710E2" w:rsidP="00F710E2">
            <w:pPr>
              <w:rPr>
                <w:rFonts w:ascii="Times New Roman" w:eastAsiaTheme="minorEastAsia" w:hAnsi="Times New Roman"/>
                <w:lang w:eastAsia="zh-CN"/>
              </w:rPr>
            </w:pPr>
            <w:r w:rsidRPr="000103A9">
              <w:rPr>
                <w:rFonts w:ascii="Times New Roman" w:eastAsiaTheme="minorEastAsia" w:hAnsi="Times New Roman"/>
                <w:lang w:eastAsia="zh-CN"/>
              </w:rPr>
              <w:t>&lt;Unchanged parts are omitted&gt;</w:t>
            </w:r>
          </w:p>
          <w:p w14:paraId="695BAAA1" w14:textId="77777777" w:rsidR="00F710E2" w:rsidRDefault="00F710E2" w:rsidP="00F710E2">
            <w:pPr>
              <w:spacing w:after="180"/>
              <w:rPr>
                <w:rFonts w:ascii="Times New Roman" w:eastAsia="宋体" w:hAnsi="Times New Roman"/>
                <w:color w:val="FF0000"/>
                <w:szCs w:val="20"/>
                <w:lang w:val="en-GB"/>
              </w:rPr>
            </w:pPr>
          </w:p>
          <w:p w14:paraId="7CADC790" w14:textId="77777777" w:rsidR="00F710E2" w:rsidRPr="003957EA" w:rsidRDefault="00F710E2" w:rsidP="00F710E2">
            <w:pPr>
              <w:spacing w:after="180"/>
              <w:rPr>
                <w:rFonts w:ascii="Times New Roman" w:eastAsia="宋体" w:hAnsi="Times New Roman"/>
                <w:szCs w:val="20"/>
                <w:lang w:val="en-GB"/>
              </w:rPr>
            </w:pPr>
            <w:r w:rsidRPr="003957EA">
              <w:rPr>
                <w:rFonts w:ascii="Times New Roman" w:eastAsia="宋体" w:hAnsi="Times New Roman"/>
                <w:strike/>
                <w:color w:val="FF0000"/>
                <w:szCs w:val="20"/>
                <w:lang w:val="en-GB"/>
              </w:rPr>
              <w:t xml:space="preserve">A </w:t>
            </w:r>
            <w:r w:rsidRPr="003957EA">
              <w:rPr>
                <w:rFonts w:ascii="Times New Roman" w:eastAsia="宋体" w:hAnsi="Times New Roman"/>
                <w:szCs w:val="20"/>
                <w:lang w:val="en-GB"/>
              </w:rPr>
              <w:t>WUS monitoring occasion</w:t>
            </w:r>
            <w:r w:rsidRPr="000E43D8">
              <w:rPr>
                <w:rFonts w:ascii="Times New Roman" w:eastAsia="宋体" w:hAnsi="Times New Roman"/>
                <w:color w:val="FF0000"/>
                <w:szCs w:val="20"/>
                <w:u w:val="single"/>
                <w:lang w:val="en-GB"/>
              </w:rPr>
              <w:t>s</w:t>
            </w:r>
            <w:r w:rsidRPr="003957EA">
              <w:rPr>
                <w:rFonts w:ascii="Times New Roman" w:eastAsia="宋体" w:hAnsi="Times New Roman"/>
                <w:szCs w:val="20"/>
                <w:lang w:val="en-GB"/>
              </w:rPr>
              <w:t xml:space="preserve"> </w:t>
            </w:r>
            <w:r w:rsidRPr="003957EA">
              <w:rPr>
                <w:rFonts w:ascii="Times New Roman" w:eastAsia="宋体" w:hAnsi="Times New Roman"/>
                <w:strike/>
                <w:color w:val="FF0000"/>
                <w:szCs w:val="20"/>
                <w:lang w:val="en-GB"/>
              </w:rPr>
              <w:t>is</w:t>
            </w:r>
            <w:r w:rsidRPr="000E43D8">
              <w:rPr>
                <w:rFonts w:ascii="Times New Roman" w:eastAsia="宋体" w:hAnsi="Times New Roman"/>
                <w:color w:val="FF0000"/>
                <w:szCs w:val="20"/>
                <w:u w:val="single"/>
                <w:lang w:val="en-GB"/>
              </w:rPr>
              <w:t>are</w:t>
            </w:r>
            <w:r w:rsidRPr="003957EA">
              <w:rPr>
                <w:rFonts w:ascii="Times New Roman" w:eastAsia="宋体" w:hAnsi="Times New Roman"/>
                <w:szCs w:val="20"/>
                <w:lang w:val="en-GB"/>
              </w:rPr>
              <w:t xml:space="preserve"> over a </w:t>
            </w:r>
            <w:r w:rsidRPr="003957EA">
              <w:rPr>
                <w:rFonts w:ascii="Times New Roman" w:eastAsia="宋体" w:hAnsi="Times New Roman"/>
                <w:strike/>
                <w:color w:val="FF0000"/>
                <w:szCs w:val="20"/>
                <w:lang w:val="en-GB"/>
              </w:rPr>
              <w:t>first number</w:t>
            </w:r>
            <w:r w:rsidRPr="000E43D8">
              <w:rPr>
                <w:rFonts w:ascii="Times New Roman" w:eastAsia="宋体" w:hAnsi="Times New Roman"/>
                <w:color w:val="FF0000"/>
                <w:szCs w:val="20"/>
                <w:u w:val="single"/>
                <w:lang w:val="en-GB"/>
              </w:rPr>
              <w:t>continous set</w:t>
            </w:r>
            <w:r w:rsidRPr="003957EA">
              <w:rPr>
                <w:rFonts w:ascii="Times New Roman" w:eastAsia="宋体" w:hAnsi="Times New Roman"/>
                <w:szCs w:val="20"/>
                <w:lang w:val="en-GB"/>
              </w:rPr>
              <w:t xml:space="preserve"> of symbols, </w:t>
            </w:r>
            <w:r w:rsidRPr="000E43D8">
              <w:rPr>
                <w:rFonts w:ascii="Times New Roman" w:eastAsia="宋体" w:hAnsi="Times New Roman"/>
                <w:color w:val="FF0000"/>
                <w:szCs w:val="20"/>
                <w:u w:val="single"/>
                <w:lang w:val="en-GB"/>
              </w:rPr>
              <w:t xml:space="preserve">each set </w:t>
            </w:r>
            <w:r w:rsidRPr="003957EA">
              <w:rPr>
                <w:rFonts w:ascii="Times New Roman" w:eastAsia="宋体" w:hAnsi="Times New Roman"/>
                <w:szCs w:val="20"/>
                <w:lang w:val="en-GB"/>
              </w:rPr>
              <w:t>provided by</w:t>
            </w:r>
            <w:r w:rsidRPr="003957EA">
              <w:rPr>
                <w:rFonts w:ascii="Times New Roman" w:eastAsia="宋体" w:hAnsi="Times New Roman"/>
                <w:i/>
                <w:szCs w:val="20"/>
                <w:lang w:val="en-GB"/>
              </w:rPr>
              <w:t xml:space="preserve"> WUS_NominalMO_duration_CONNECTED</w:t>
            </w:r>
            <w:r w:rsidRPr="003957EA">
              <w:rPr>
                <w:rFonts w:ascii="Times New Roman" w:eastAsia="宋体" w:hAnsi="Times New Roman"/>
                <w:szCs w:val="20"/>
                <w:lang w:val="en-GB"/>
              </w:rPr>
              <w:t>. If a number of available symbols for the UE to monitor WUS in a WUS monitoring occasion is smaller than a second number of symbols, provided by</w:t>
            </w:r>
            <w:r w:rsidRPr="003957EA">
              <w:rPr>
                <w:rFonts w:ascii="Times New Roman" w:eastAsia="宋体" w:hAnsi="Times New Roman"/>
                <w:i/>
                <w:szCs w:val="20"/>
                <w:lang w:val="en-GB"/>
              </w:rPr>
              <w:t xml:space="preserve"> WUS_ActualMO_duration_CONNECTED</w:t>
            </w:r>
            <w:r w:rsidRPr="003957EA">
              <w:rPr>
                <w:rFonts w:ascii="Times New Roman" w:eastAsia="宋体" w:hAnsi="Times New Roman"/>
                <w:szCs w:val="20"/>
                <w:lang w:val="en-GB"/>
              </w:rPr>
              <w:t xml:space="preserve">, the UE does not monitor WUS in the WUS monitoring occasion. The UE monitors WUS in a WUS monitoring occasion over the earliest available </w:t>
            </w:r>
            <w:r w:rsidRPr="003957EA">
              <w:rPr>
                <w:rFonts w:ascii="Times New Roman" w:eastAsia="宋体" w:hAnsi="Times New Roman"/>
                <w:i/>
                <w:szCs w:val="20"/>
                <w:lang w:val="en-GB"/>
              </w:rPr>
              <w:t>WUS_ActualMO_duration_CONNECTED</w:t>
            </w:r>
            <w:r w:rsidRPr="003957EA">
              <w:rPr>
                <w:rFonts w:ascii="Times New Roman" w:eastAsia="宋体" w:hAnsi="Times New Roman"/>
                <w:szCs w:val="20"/>
                <w:lang w:val="en-GB"/>
              </w:rPr>
              <w:t xml:space="preserve"> symbols in the WUS monitoring occasion. </w:t>
            </w:r>
          </w:p>
          <w:p w14:paraId="5CB866FB" w14:textId="77777777" w:rsidR="00F710E2" w:rsidRDefault="00F710E2" w:rsidP="00F710E2">
            <w:pPr>
              <w:ind w:right="200"/>
              <w:rPr>
                <w:rFonts w:ascii="Times New Roman" w:eastAsiaTheme="minorEastAsia" w:hAnsi="Times New Roman"/>
                <w:color w:val="000000" w:themeColor="text1"/>
                <w:lang w:eastAsia="zh-CN"/>
              </w:rPr>
            </w:pPr>
          </w:p>
        </w:tc>
      </w:tr>
    </w:tbl>
    <w:p w14:paraId="550FD5D5" w14:textId="77777777" w:rsidR="00A56FAD" w:rsidRDefault="00A56FAD">
      <w:pPr>
        <w:rPr>
          <w:rFonts w:ascii="Times New Roman" w:eastAsia="微软雅黑" w:hAnsi="Times New Roman"/>
          <w:b/>
          <w:bCs/>
          <w:iCs/>
          <w:kern w:val="2"/>
          <w:sz w:val="21"/>
          <w:szCs w:val="21"/>
          <w:lang w:eastAsia="zh-CN"/>
        </w:rPr>
      </w:pPr>
    </w:p>
    <w:p w14:paraId="5B8B3966" w14:textId="77777777" w:rsidR="00A56FAD" w:rsidRDefault="00A56FAD">
      <w:pPr>
        <w:rPr>
          <w:rFonts w:ascii="Times New Roman" w:eastAsia="微软雅黑" w:hAnsi="Times New Roman"/>
          <w:b/>
          <w:bCs/>
          <w:iCs/>
          <w:kern w:val="2"/>
          <w:sz w:val="21"/>
          <w:szCs w:val="21"/>
          <w:lang w:eastAsia="zh-CN"/>
        </w:rPr>
      </w:pPr>
    </w:p>
    <w:tbl>
      <w:tblPr>
        <w:tblStyle w:val="afffc"/>
        <w:tblW w:w="9318" w:type="dxa"/>
        <w:tblInd w:w="108" w:type="dxa"/>
        <w:tblLook w:val="04A0" w:firstRow="1" w:lastRow="0" w:firstColumn="1" w:lastColumn="0" w:noHBand="0" w:noVBand="1"/>
      </w:tblPr>
      <w:tblGrid>
        <w:gridCol w:w="9318"/>
      </w:tblGrid>
      <w:tr w:rsidR="00A56FAD" w14:paraId="6A99013F" w14:textId="77777777">
        <w:tc>
          <w:tcPr>
            <w:tcW w:w="9178" w:type="dxa"/>
          </w:tcPr>
          <w:p w14:paraId="0725E2E9"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537ECADA" w14:textId="77777777" w:rsidR="00A56FAD" w:rsidRDefault="00C758DF">
            <w:pPr>
              <w:keepNext/>
              <w:keepLines/>
              <w:spacing w:before="180" w:after="180"/>
              <w:outlineLvl w:val="1"/>
              <w:rPr>
                <w:rFonts w:ascii="Times New Roman" w:eastAsia="宋体" w:hAnsi="Times New Roman"/>
                <w:b/>
                <w:bCs/>
                <w:szCs w:val="20"/>
                <w:lang w:val="en-GB" w:eastAsia="zh-CN"/>
              </w:rPr>
            </w:pPr>
            <w:r>
              <w:rPr>
                <w:rFonts w:ascii="Times New Roman" w:eastAsia="宋体" w:hAnsi="Times New Roman"/>
                <w:b/>
                <w:bCs/>
                <w:szCs w:val="20"/>
                <w:lang w:val="en-GB" w:eastAsia="zh-CN"/>
              </w:rPr>
              <w:t>10.4D</w:t>
            </w:r>
            <w:r>
              <w:rPr>
                <w:rFonts w:ascii="Times New Roman" w:eastAsia="宋体" w:hAnsi="Times New Roman"/>
                <w:b/>
                <w:bCs/>
                <w:szCs w:val="20"/>
                <w:lang w:val="en-GB" w:eastAsia="zh-CN"/>
              </w:rPr>
              <w:tab/>
              <w:t xml:space="preserve">PDCCH monitoring activation by WUS in </w:t>
            </w:r>
            <w:r>
              <w:rPr>
                <w:rFonts w:ascii="Times New Roman" w:eastAsia="宋体" w:hAnsi="Times New Roman"/>
                <w:b/>
                <w:bCs/>
                <w:szCs w:val="20"/>
                <w:lang w:val="en-GB"/>
              </w:rPr>
              <w:t>RRC_CONNECTED</w:t>
            </w:r>
          </w:p>
          <w:p w14:paraId="4238EE9A" w14:textId="77777777" w:rsidR="00A56FAD" w:rsidRDefault="00A56FAD">
            <w:pPr>
              <w:rPr>
                <w:rFonts w:ascii="Times New Roman" w:eastAsiaTheme="minorEastAsia" w:hAnsi="Times New Roman"/>
                <w:szCs w:val="20"/>
                <w:lang w:val="en-GB" w:eastAsia="zh-CN"/>
              </w:rPr>
            </w:pPr>
          </w:p>
          <w:p w14:paraId="1D2668E2"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65925EE5" w14:textId="77777777" w:rsidR="00A56FAD" w:rsidRDefault="00A56FAD">
            <w:pPr>
              <w:spacing w:after="180"/>
              <w:rPr>
                <w:rFonts w:ascii="Times New Roman" w:eastAsia="宋体" w:hAnsi="Times New Roman"/>
                <w:color w:val="FF0000"/>
                <w:szCs w:val="20"/>
                <w:lang w:val="en-GB"/>
              </w:rPr>
            </w:pPr>
          </w:p>
          <w:p w14:paraId="3B4F6B42"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zCs w:val="20"/>
                <w:lang w:val="en-GB"/>
              </w:rPr>
              <w:t>WUS_available_slot_CONNECTED</w:t>
            </w:r>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lang w:val="en-GB"/>
              </w:rPr>
              <w:t xml:space="preserve">The UE can be additionally provided, by </w:t>
            </w:r>
            <w:r>
              <w:rPr>
                <w:rFonts w:ascii="Times New Roman" w:eastAsia="宋体" w:hAnsi="Times New Roman"/>
                <w:i/>
                <w:szCs w:val="20"/>
                <w:lang w:val="en-GB"/>
              </w:rPr>
              <w:t>WUS_available_symbol_CONNECTED</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zCs w:val="20"/>
                <w:lang w:val="en-GB"/>
              </w:rPr>
              <w:t>WUS_available_slot_CONNECTED</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zCs w:val="20"/>
                <w:lang w:val="en-GB"/>
              </w:rPr>
              <w:t>WUS_available_symbol_CONNECTED</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70D28450"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宋体" w:hAnsi="Times New Roman"/>
                <w:iCs/>
                <w:szCs w:val="20"/>
              </w:rPr>
              <w:t>tdd</w:t>
            </w:r>
            <w:r>
              <w:rPr>
                <w:rFonts w:ascii="Times New Roman" w:eastAsia="宋体" w:hAnsi="Times New Roman"/>
                <w:szCs w:val="20"/>
              </w:rPr>
              <w:t>-UL-DL-ConfigurationDedicated</w:t>
            </w:r>
            <w:r>
              <w:rPr>
                <w:rFonts w:ascii="Times New Roman" w:eastAsia="Yu Mincho" w:hAnsi="Times New Roman"/>
                <w:szCs w:val="20"/>
                <w:lang w:eastAsia="ja-JP"/>
              </w:rPr>
              <w:t xml:space="preserve"> </w:t>
            </w:r>
          </w:p>
          <w:p w14:paraId="572AD9E3"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the symbol is indicated for transmission of SS/PBCH blocks, by ssb-PositionsInBurst in SIB1 or in ServingCellConfigCommon</w:t>
            </w:r>
          </w:p>
          <w:p w14:paraId="21F5B7CD" w14:textId="77777777" w:rsidR="00A56FAD" w:rsidRDefault="00A56FAD">
            <w:pPr>
              <w:spacing w:after="120"/>
              <w:rPr>
                <w:rFonts w:ascii="Times New Roman" w:eastAsia="等线"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A56FAD" w14:paraId="23828D85" w14:textId="77777777">
        <w:tc>
          <w:tcPr>
            <w:tcW w:w="2208" w:type="dxa"/>
          </w:tcPr>
          <w:p w14:paraId="0AD1BC8F"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Reason for change:</w:t>
            </w:r>
          </w:p>
        </w:tc>
        <w:tc>
          <w:tcPr>
            <w:tcW w:w="7110" w:type="dxa"/>
          </w:tcPr>
          <w:p w14:paraId="2B3B784B" w14:textId="77777777" w:rsidR="00A56FAD" w:rsidRDefault="00C758DF">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A56FAD" w14:paraId="32197C31" w14:textId="77777777">
        <w:tc>
          <w:tcPr>
            <w:tcW w:w="2208" w:type="dxa"/>
          </w:tcPr>
          <w:p w14:paraId="627BEA9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46E3F421" w14:textId="77777777" w:rsidR="00A56FAD" w:rsidRDefault="00C758DF">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A56FAD" w14:paraId="6BF5BC32" w14:textId="77777777">
        <w:tc>
          <w:tcPr>
            <w:tcW w:w="2208" w:type="dxa"/>
          </w:tcPr>
          <w:p w14:paraId="16BE345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19EB1E4A" w14:textId="77777777" w:rsidR="00A56FAD" w:rsidRDefault="00C758DF">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4D41B6A9" w14:textId="77777777" w:rsidR="00A56FAD" w:rsidRDefault="00A56FAD">
      <w:pPr>
        <w:jc w:val="both"/>
        <w:rPr>
          <w:rFonts w:ascii="Times New Roman" w:eastAsia="微软雅黑" w:hAnsi="Times New Roman"/>
          <w:iCs/>
          <w:kern w:val="2"/>
          <w:sz w:val="21"/>
          <w:szCs w:val="21"/>
          <w:lang w:eastAsia="zh-CN"/>
        </w:rPr>
      </w:pPr>
    </w:p>
    <w:p w14:paraId="6D094BD5"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lastRenderedPageBreak/>
        <w:t xml:space="preserve">Behavior for UE with basic capability for the case of WUS resource is outside the active BWP    </w:t>
      </w:r>
      <w:r>
        <w:rPr>
          <w:rFonts w:ascii="Times New Roman" w:eastAsia="宋体" w:hAnsi="Times New Roman"/>
          <w:sz w:val="32"/>
          <w:szCs w:val="20"/>
          <w:lang w:val="en-GB" w:eastAsia="zh-CN"/>
        </w:rPr>
        <w:t xml:space="preserve"> </w:t>
      </w:r>
    </w:p>
    <w:p w14:paraId="18AF0D70" w14:textId="77777777" w:rsidR="00A56FAD" w:rsidRDefault="00C758DF">
      <w:pPr>
        <w:jc w:val="both"/>
        <w:rPr>
          <w:rFonts w:ascii="Times New Roman" w:hAnsi="Times New Roman"/>
        </w:rPr>
      </w:pPr>
      <w:r>
        <w:rPr>
          <w:rFonts w:ascii="Times New Roman" w:hAnsi="Times New Roman"/>
        </w:rPr>
        <w:t>[4] proposed to clarify that for RRC connected, for a UE with basic capability, if BWP switching happens and leads to the case that LP-WUS resource is outside of the new DL active BWP, UE will fall back to legacy C-DRX operation behaviours for both Option 1-1 and Option 1-2.</w:t>
      </w:r>
    </w:p>
    <w:tbl>
      <w:tblPr>
        <w:tblStyle w:val="afffc"/>
        <w:tblW w:w="0" w:type="auto"/>
        <w:tblLook w:val="04A0" w:firstRow="1" w:lastRow="0" w:firstColumn="1" w:lastColumn="0" w:noHBand="0" w:noVBand="1"/>
      </w:tblPr>
      <w:tblGrid>
        <w:gridCol w:w="9060"/>
      </w:tblGrid>
      <w:tr w:rsidR="00A56FAD" w14:paraId="452E197A" w14:textId="77777777">
        <w:tc>
          <w:tcPr>
            <w:tcW w:w="9060" w:type="dxa"/>
          </w:tcPr>
          <w:p w14:paraId="0EA33A43" w14:textId="77777777" w:rsidR="00A56FAD" w:rsidRDefault="00C758DF">
            <w:pPr>
              <w:adjustRightInd w:val="0"/>
              <w:snapToGrid w:val="0"/>
              <w:rPr>
                <w:rFonts w:ascii="Times New Roman" w:eastAsia="宋体" w:hAnsi="Times New Roman"/>
                <w:b/>
                <w:bCs/>
                <w:szCs w:val="20"/>
              </w:rPr>
            </w:pPr>
            <w:r>
              <w:rPr>
                <w:rFonts w:ascii="Times New Roman" w:eastAsia="宋体" w:hAnsi="Times New Roman" w:hint="eastAsia"/>
                <w:szCs w:val="20"/>
                <w:lang w:eastAsia="zh-CN"/>
              </w:rPr>
              <w:t xml:space="preserve">38.321 </w:t>
            </w:r>
            <w:r>
              <w:rPr>
                <w:rFonts w:ascii="Times New Roman" w:eastAsia="宋体" w:hAnsi="Times New Roman"/>
                <w:b/>
                <w:bCs/>
                <w:szCs w:val="20"/>
              </w:rPr>
              <w:t>5.7</w:t>
            </w:r>
            <w:r>
              <w:rPr>
                <w:rFonts w:ascii="Times New Roman" w:eastAsia="宋体" w:hAnsi="Times New Roman"/>
                <w:b/>
                <w:bCs/>
                <w:szCs w:val="20"/>
              </w:rPr>
              <w:tab/>
              <w:t>Discontinuous Reception (DRX)</w:t>
            </w:r>
          </w:p>
          <w:p w14:paraId="26FED523"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 if LP-WUS monitoring is configured:</w:t>
            </w:r>
          </w:p>
          <w:p w14:paraId="19436D6B"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highlight w:val="cyan"/>
                <w:lang w:eastAsia="zh-CN"/>
              </w:rPr>
              <w:t>3&gt;</w:t>
            </w:r>
            <w:r>
              <w:rPr>
                <w:rFonts w:ascii="Times New Roman" w:eastAsia="宋体" w:hAnsi="Times New Roman"/>
                <w:szCs w:val="20"/>
                <w:highlight w:val="cyan"/>
                <w:lang w:eastAsia="zh-CN"/>
              </w:rPr>
              <w:tab/>
              <w:t xml:space="preserve">if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 xml:space="preserve"> is not configured</w:t>
            </w:r>
            <w:r>
              <w:rPr>
                <w:rFonts w:ascii="Times New Roman" w:eastAsia="宋体" w:hAnsi="Times New Roman"/>
                <w:iCs/>
                <w:szCs w:val="20"/>
                <w:highlight w:val="cyan"/>
                <w:lang w:eastAsia="zh-CN"/>
              </w:rPr>
              <w:t>:</w:t>
            </w:r>
          </w:p>
          <w:p w14:paraId="4AC96335" w14:textId="77777777" w:rsidR="00A56FAD" w:rsidRDefault="00C758DF">
            <w:pPr>
              <w:adjustRightInd w:val="0"/>
              <w:snapToGrid w:val="0"/>
              <w:ind w:left="1418" w:hanging="284"/>
              <w:rPr>
                <w:rFonts w:ascii="Times New Roman" w:eastAsia="宋体" w:hAnsi="Times New Roman"/>
                <w:szCs w:val="20"/>
                <w:lang w:eastAsia="zh-CN"/>
              </w:rPr>
            </w:pPr>
            <w:r>
              <w:rPr>
                <w:rFonts w:ascii="Times New Roman" w:eastAsia="宋体" w:hAnsi="Times New Roman"/>
                <w:szCs w:val="20"/>
                <w:lang w:eastAsia="zh-CN"/>
              </w:rPr>
              <w:t>4&gt;</w:t>
            </w:r>
            <w:r>
              <w:rPr>
                <w:rFonts w:ascii="Times New Roman" w:eastAsia="宋体" w:hAnsi="Times New Roman"/>
                <w:szCs w:val="20"/>
                <w:lang w:eastAsia="zh-CN"/>
              </w:rPr>
              <w:tab/>
              <w:t xml:space="preserve">if LP-WUS indication associated with the current DRX cycle received from lower layer indicates to start </w:t>
            </w:r>
            <w:r>
              <w:rPr>
                <w:rFonts w:ascii="Times New Roman" w:eastAsia="宋体" w:hAnsi="Times New Roman"/>
                <w:i/>
                <w:szCs w:val="20"/>
                <w:lang w:eastAsia="zh-CN"/>
              </w:rPr>
              <w:t>drx-onDurationTimer</w:t>
            </w:r>
            <w:r>
              <w:rPr>
                <w:rFonts w:ascii="Times New Roman" w:eastAsia="宋体" w:hAnsi="Times New Roman"/>
                <w:szCs w:val="20"/>
                <w:lang w:eastAsia="zh-CN"/>
              </w:rPr>
              <w:t>, as specified in TS 38.213 [6]; or</w:t>
            </w:r>
          </w:p>
          <w:p w14:paraId="2AEFD115" w14:textId="77777777" w:rsidR="00A56FAD" w:rsidRDefault="00C758DF">
            <w:pPr>
              <w:adjustRightInd w:val="0"/>
              <w:snapToGrid w:val="0"/>
              <w:ind w:left="1418" w:hanging="284"/>
              <w:rPr>
                <w:rFonts w:ascii="Times New Roman" w:eastAsia="宋体" w:hAnsi="Times New Roman"/>
                <w:szCs w:val="20"/>
                <w:lang w:eastAsia="zh-CN"/>
              </w:rPr>
            </w:pPr>
            <w:r>
              <w:rPr>
                <w:rFonts w:ascii="Times New Roman" w:eastAsia="宋体" w:hAnsi="Times New Roman"/>
                <w:szCs w:val="20"/>
                <w:highlight w:val="cyan"/>
                <w:lang w:eastAsia="zh-CN"/>
              </w:rPr>
              <w:t>4&gt;</w:t>
            </w:r>
            <w:r>
              <w:rPr>
                <w:rFonts w:ascii="Times New Roman" w:eastAsia="宋体" w:hAnsi="Times New Roman"/>
                <w:szCs w:val="20"/>
                <w:highlight w:val="cyan"/>
                <w:lang w:eastAsia="zh-CN"/>
              </w:rPr>
              <w:tab/>
              <w:t>if the UE is unable to monitor all LP-WUS monitoring occasion(s)</w:t>
            </w:r>
            <w:r>
              <w:rPr>
                <w:rFonts w:ascii="Times New Roman" w:eastAsia="宋体" w:hAnsi="Times New Roman"/>
                <w:szCs w:val="20"/>
                <w:lang w:eastAsia="zh-CN"/>
              </w:rPr>
              <w:t xml:space="preserve">, </w:t>
            </w:r>
            <w:r>
              <w:rPr>
                <w:rFonts w:ascii="Times New Roman" w:eastAsia="宋体" w:hAnsi="Times New Roman"/>
                <w:szCs w:val="20"/>
                <w:highlight w:val="cyan"/>
                <w:lang w:eastAsia="zh-CN"/>
              </w:rPr>
              <w:t>as specified in TS 38.213 [6], due to conflicts with other activities</w:t>
            </w:r>
            <w:r>
              <w:rPr>
                <w:rFonts w:ascii="Times New Roman" w:eastAsia="宋体" w:hAnsi="Times New Roman"/>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ms prior to start of the last LP-WUS occasion, or during a measurement gap, or during a MUSIM gap or when the MAC entity monitors for a PDCCH transmission on the search space indicated by </w:t>
            </w:r>
            <w:r>
              <w:rPr>
                <w:rFonts w:ascii="Times New Roman" w:eastAsia="宋体" w:hAnsi="Times New Roman"/>
                <w:i/>
                <w:szCs w:val="20"/>
                <w:lang w:eastAsia="zh-CN"/>
              </w:rPr>
              <w:t>recoverySearchSpaceId</w:t>
            </w:r>
            <w:r>
              <w:rPr>
                <w:rFonts w:ascii="Times New Roman" w:eastAsia="宋体" w:hAnsi="Times New Roman"/>
                <w:szCs w:val="20"/>
                <w:lang w:eastAsia="zh-CN"/>
              </w:rPr>
              <w:t xml:space="preserve"> of the SpCell identified by the C-RNTI while the </w:t>
            </w:r>
            <w:r>
              <w:rPr>
                <w:rFonts w:ascii="Times New Roman" w:eastAsia="宋体" w:hAnsi="Times New Roman"/>
                <w:i/>
                <w:szCs w:val="20"/>
                <w:lang w:eastAsia="zh-CN"/>
              </w:rPr>
              <w:t>ra-ResponseWindow</w:t>
            </w:r>
            <w:r>
              <w:rPr>
                <w:rFonts w:ascii="Times New Roman" w:eastAsia="宋体" w:hAnsi="Times New Roman"/>
                <w:szCs w:val="20"/>
                <w:lang w:eastAsia="zh-CN"/>
              </w:rPr>
              <w:t xml:space="preserve"> is running (as specified in clause 5.1.4)):</w:t>
            </w:r>
          </w:p>
          <w:p w14:paraId="4D34CA86" w14:textId="77777777" w:rsidR="00A56FAD" w:rsidRDefault="00C758DF">
            <w:pPr>
              <w:tabs>
                <w:tab w:val="left" w:pos="643"/>
              </w:tabs>
              <w:adjustRightInd w:val="0"/>
              <w:snapToGrid w:val="0"/>
              <w:ind w:left="1702"/>
              <w:rPr>
                <w:rFonts w:ascii="Times New Roman" w:eastAsia="宋体" w:hAnsi="Times New Roman"/>
                <w:szCs w:val="20"/>
                <w:highlight w:val="cyan"/>
                <w:lang w:eastAsia="zh-CN"/>
              </w:rPr>
            </w:pPr>
            <w:r>
              <w:rPr>
                <w:rFonts w:ascii="Times New Roman" w:eastAsia="宋体" w:hAnsi="Times New Roman"/>
                <w:szCs w:val="20"/>
                <w:lang w:eastAsia="zh-CN"/>
              </w:rPr>
              <w:t>5&gt;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start </w:t>
            </w:r>
            <w:r>
              <w:rPr>
                <w:rFonts w:ascii="Times New Roman" w:eastAsia="宋体" w:hAnsi="Times New Roman"/>
                <w:i/>
                <w:szCs w:val="20"/>
                <w:highlight w:val="cyan"/>
                <w:lang w:eastAsia="zh-CN"/>
              </w:rPr>
              <w:t>drx-onDurationTimer</w:t>
            </w:r>
            <w:r>
              <w:rPr>
                <w:rFonts w:ascii="Times New Roman" w:eastAsia="宋体" w:hAnsi="Times New Roman"/>
                <w:szCs w:val="20"/>
                <w:highlight w:val="cyan"/>
                <w:lang w:eastAsia="zh-CN"/>
              </w:rPr>
              <w:t xml:space="preserve"> for this DRX group after </w:t>
            </w:r>
            <w:r>
              <w:rPr>
                <w:rFonts w:ascii="Times New Roman" w:eastAsia="宋体" w:hAnsi="Times New Roman"/>
                <w:i/>
                <w:szCs w:val="20"/>
                <w:highlight w:val="cyan"/>
                <w:lang w:eastAsia="zh-CN"/>
              </w:rPr>
              <w:t>drx-SlotOffset</w:t>
            </w:r>
            <w:r>
              <w:rPr>
                <w:rFonts w:ascii="Times New Roman" w:eastAsia="宋体" w:hAnsi="Times New Roman"/>
                <w:szCs w:val="20"/>
                <w:highlight w:val="cyan"/>
                <w:lang w:eastAsia="zh-CN"/>
              </w:rPr>
              <w:t xml:space="preserve"> from the beginning of the subframe.</w:t>
            </w:r>
          </w:p>
          <w:p w14:paraId="7D4A63D9"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w:t>
            </w:r>
          </w:p>
          <w:p w14:paraId="29E56EA0"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r>
              <w:rPr>
                <w:rFonts w:ascii="Times New Roman" w:eastAsia="宋体" w:hAnsi="Times New Roman"/>
                <w:i/>
                <w:szCs w:val="20"/>
                <w:lang w:eastAsia="zh-CN"/>
              </w:rPr>
              <w:t>drx-onDurationTimer</w:t>
            </w:r>
            <w:r>
              <w:rPr>
                <w:rFonts w:ascii="Times New Roman" w:eastAsia="宋体" w:hAnsi="Times New Roman"/>
                <w:szCs w:val="20"/>
                <w:lang w:eastAsia="zh-CN"/>
              </w:rPr>
              <w:t xml:space="preserve"> for this DRX group after </w:t>
            </w:r>
            <w:r>
              <w:rPr>
                <w:rFonts w:ascii="Times New Roman" w:eastAsia="宋体" w:hAnsi="Times New Roman"/>
                <w:i/>
                <w:szCs w:val="20"/>
                <w:lang w:eastAsia="zh-CN"/>
              </w:rPr>
              <w:t>drx-SlotOffset</w:t>
            </w:r>
            <w:r>
              <w:rPr>
                <w:rFonts w:ascii="Times New Roman" w:eastAsia="宋体" w:hAnsi="Times New Roman"/>
                <w:szCs w:val="20"/>
                <w:lang w:eastAsia="zh-CN"/>
              </w:rPr>
              <w:t xml:space="preserve"> from the beginning of the subframe.</w:t>
            </w:r>
          </w:p>
          <w:p w14:paraId="61D1AE17" w14:textId="445C16A3" w:rsidR="00A56FAD" w:rsidRPr="005B552A" w:rsidRDefault="00C758DF" w:rsidP="005B552A">
            <w:pPr>
              <w:pStyle w:val="a1"/>
              <w:numPr>
                <w:ilvl w:val="0"/>
                <w:numId w:val="84"/>
              </w:numPr>
              <w:snapToGrid w:val="0"/>
              <w:rPr>
                <w:rFonts w:eastAsia="宋体"/>
              </w:rPr>
            </w:pPr>
            <w:r w:rsidRPr="005B552A">
              <w:rPr>
                <w:rFonts w:eastAsia="宋体"/>
                <w:highlight w:val="cyan"/>
              </w:rPr>
              <w:t xml:space="preserve">if LP-WUS monitoring is configured and the </w:t>
            </w:r>
            <w:r w:rsidRPr="005B552A">
              <w:rPr>
                <w:rFonts w:eastAsia="宋体"/>
                <w:i/>
                <w:highlight w:val="cyan"/>
              </w:rPr>
              <w:t>lpwus-PDCCH-MonitoringTimer</w:t>
            </w:r>
            <w:r w:rsidRPr="005B552A">
              <w:rPr>
                <w:rFonts w:eastAsia="宋体"/>
                <w:highlight w:val="cyan"/>
              </w:rPr>
              <w:t xml:space="preserve"> for this DRX group is configured:</w:t>
            </w:r>
          </w:p>
          <w:p w14:paraId="44108A83"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 xml:space="preserve">if LP-WUS indication received from lower layer indicates to start </w:t>
            </w:r>
            <w:r>
              <w:rPr>
                <w:rFonts w:ascii="Times New Roman" w:eastAsia="宋体" w:hAnsi="Times New Roman"/>
                <w:i/>
                <w:iCs/>
                <w:szCs w:val="20"/>
                <w:lang w:eastAsia="zh-CN"/>
              </w:rPr>
              <w:t>lpwus-PDCCH-MonitoringTimer</w:t>
            </w:r>
            <w:r>
              <w:rPr>
                <w:rFonts w:ascii="Times New Roman" w:eastAsia="宋体" w:hAnsi="Times New Roman"/>
                <w:szCs w:val="20"/>
                <w:lang w:eastAsia="zh-CN"/>
              </w:rPr>
              <w:t>, as specified in TS 38.213 [6]:</w:t>
            </w:r>
          </w:p>
          <w:p w14:paraId="499E9B7B"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r>
              <w:rPr>
                <w:rFonts w:ascii="Times New Roman" w:eastAsia="宋体" w:hAnsi="Times New Roman"/>
                <w:i/>
                <w:iCs/>
                <w:szCs w:val="20"/>
                <w:lang w:eastAsia="zh-CN"/>
              </w:rPr>
              <w:t>lpwus-PDCCH-MonitoringTimer</w:t>
            </w:r>
            <w:r>
              <w:rPr>
                <w:rFonts w:ascii="Times New Roman" w:eastAsia="宋体" w:hAnsi="Times New Roman"/>
                <w:szCs w:val="20"/>
                <w:lang w:eastAsia="zh-CN"/>
              </w:rPr>
              <w:t xml:space="preserve"> from the beginning of the subframe as specified in TS 38.213 [6].</w:t>
            </w:r>
          </w:p>
          <w:p w14:paraId="64BF99FE" w14:textId="77777777" w:rsidR="00A56FAD" w:rsidRDefault="00C758DF">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t>NOTE</w:t>
            </w:r>
            <w:r>
              <w:rPr>
                <w:rFonts w:ascii="Times New Roman" w:eastAsia="宋体"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In case of unaligned SFN across carriers in a cell group, the SFN of the SpCell is used to calculate the DRX duration.</w:t>
            </w:r>
          </w:p>
          <w:p w14:paraId="25839D16" w14:textId="77777777" w:rsidR="00A56FAD" w:rsidRDefault="00C758DF">
            <w:pPr>
              <w:keepLines/>
              <w:widowControl w:val="0"/>
              <w:adjustRightInd w:val="0"/>
              <w:snapToGrid w:val="0"/>
              <w:ind w:left="1135" w:hanging="851"/>
              <w:rPr>
                <w:rFonts w:ascii="Times New Roman" w:eastAsia="宋体" w:hAnsi="Times New Roman"/>
                <w:szCs w:val="20"/>
                <w:lang w:eastAsia="zh-CN"/>
              </w:rPr>
            </w:pPr>
            <w:r>
              <w:rPr>
                <w:rFonts w:ascii="Times New Roman" w:eastAsia="宋体" w:hAnsi="Times New Roman"/>
                <w:szCs w:val="20"/>
                <w:highlight w:val="cyan"/>
                <w:lang w:eastAsia="zh-CN"/>
              </w:rPr>
              <w:t>NOTE X</w:t>
            </w:r>
            <w:r>
              <w:rPr>
                <w:rFonts w:ascii="Times New Roman" w:eastAsia="宋体" w:hAnsi="Times New Roman"/>
                <w:vanish/>
                <w:szCs w:val="20"/>
                <w:highlight w:val="cyan"/>
                <w:lang w:eastAsia="zh-CN"/>
              </w:rPr>
              <w:t>1c</w:t>
            </w:r>
            <w:r>
              <w:rPr>
                <w:rFonts w:ascii="Times New Roman" w:eastAsia="宋体" w:hAnsi="Times New Roman"/>
                <w:szCs w:val="20"/>
                <w:highlight w:val="cyan"/>
                <w:lang w:eastAsia="zh-CN"/>
              </w:rPr>
              <w:t>:</w:t>
            </w:r>
            <w:r>
              <w:rPr>
                <w:rFonts w:ascii="Times New Roman" w:eastAsia="宋体" w:hAnsi="Times New Roman"/>
                <w:szCs w:val="20"/>
                <w:highlight w:val="cyan"/>
                <w:lang w:eastAsia="zh-CN"/>
              </w:rPr>
              <w:tab/>
              <w:t xml:space="preserve">In case LP-WUS monitoring is configured and the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 xml:space="preserve"> for this DRX group is configured, if the UE is unable to monitor LP-WUS monitor occasion(s), it does not start the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w:t>
            </w:r>
          </w:p>
        </w:tc>
      </w:tr>
    </w:tbl>
    <w:p w14:paraId="149437E9" w14:textId="77777777" w:rsidR="00A56FAD" w:rsidRDefault="00A56FAD">
      <w:pPr>
        <w:rPr>
          <w:rFonts w:ascii="Times New Roman" w:hAnsi="Times New Roman"/>
        </w:rPr>
      </w:pPr>
    </w:p>
    <w:p w14:paraId="1531B047" w14:textId="77777777" w:rsidR="00A56FAD" w:rsidRDefault="00C758DF">
      <w:pPr>
        <w:rPr>
          <w:rFonts w:ascii="Times New Roman" w:eastAsia="宋体"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宋体" w:hAnsi="Times New Roman"/>
          <w:szCs w:val="20"/>
          <w:lang w:eastAsia="zh-CN"/>
        </w:rPr>
        <w:t>conflicts with other activities</w:t>
      </w:r>
      <w:r>
        <w:rPr>
          <w:rFonts w:ascii="Times New Roman" w:eastAsia="宋体" w:hAnsi="Times New Roman" w:hint="eastAsia"/>
          <w:szCs w:val="20"/>
          <w:lang w:eastAsia="zh-CN"/>
        </w:rPr>
        <w:t xml:space="preserve"> and for such case, it is clear captured in RAN2 spec., 2) due to UE capability that </w:t>
      </w:r>
      <w:r>
        <w:rPr>
          <w:rFonts w:ascii="Times New Roman" w:eastAsia="宋体" w:hAnsi="Times New Roman"/>
          <w:szCs w:val="20"/>
          <w:lang w:eastAsia="zh-CN"/>
        </w:rPr>
        <w:t>incapable</w:t>
      </w:r>
      <w:r>
        <w:rPr>
          <w:rFonts w:ascii="Times New Roman" w:eastAsia="宋体" w:hAnsi="Times New Roman" w:hint="eastAsia"/>
          <w:szCs w:val="20"/>
          <w:lang w:eastAsia="zh-CN"/>
        </w:rPr>
        <w:t xml:space="preserve"> to monitor the WUS outside the active BWP, for such case, it is better to clarify the UE behavior.</w:t>
      </w:r>
    </w:p>
    <w:p w14:paraId="2E4443F9" w14:textId="77777777" w:rsidR="00A56FAD" w:rsidRDefault="00A56FAD">
      <w:pPr>
        <w:rPr>
          <w:rFonts w:ascii="Times New Roman" w:eastAsia="宋体" w:hAnsi="Times New Roman"/>
          <w:szCs w:val="20"/>
          <w:lang w:eastAsia="zh-CN"/>
        </w:rPr>
      </w:pPr>
    </w:p>
    <w:p w14:paraId="0BF0796F"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[H][FL1] Proposal 4.6-1</w:t>
      </w:r>
      <w:r>
        <w:rPr>
          <w:rFonts w:ascii="Times New Roman" w:eastAsia="微软雅黑" w:hAnsi="Times New Roman" w:hint="eastAsia"/>
          <w:b/>
          <w:bCs/>
          <w:iCs/>
          <w:szCs w:val="20"/>
          <w:lang w:eastAsia="zh-CN"/>
        </w:rPr>
        <w:t>: F</w:t>
      </w:r>
      <w:r>
        <w:rPr>
          <w:rFonts w:ascii="Times New Roman" w:eastAsia="微软雅黑" w:hAnsi="Times New Roman"/>
          <w:b/>
          <w:bCs/>
          <w:iCs/>
          <w:szCs w:val="20"/>
          <w:lang w:eastAsia="zh-CN"/>
        </w:rPr>
        <w:t>or RRC connected, for a UE</w:t>
      </w:r>
      <w:r>
        <w:rPr>
          <w:rFonts w:ascii="Times New Roman" w:eastAsia="微软雅黑" w:hAnsi="Times New Roman" w:hint="eastAsia"/>
          <w:b/>
          <w:bCs/>
          <w:iCs/>
          <w:szCs w:val="20"/>
          <w:lang w:eastAsia="zh-CN"/>
        </w:rPr>
        <w:t xml:space="preserve"> incapable of monitoring the LP-WUS that is configured outside the active BWP,</w:t>
      </w:r>
      <w:r>
        <w:rPr>
          <w:rFonts w:ascii="Times New Roman" w:eastAsia="微软雅黑"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A56FAD" w14:paraId="5B3B1C13" w14:textId="77777777">
        <w:tc>
          <w:tcPr>
            <w:tcW w:w="1529" w:type="dxa"/>
            <w:shd w:val="clear" w:color="auto" w:fill="D9D9D9" w:themeFill="background1" w:themeFillShade="D9"/>
          </w:tcPr>
          <w:p w14:paraId="236F3FDD"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DF1BF06"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3E3A3CCB" w14:textId="77777777" w:rsidR="00A56FAD" w:rsidRDefault="00C758DF">
            <w:pPr>
              <w:ind w:left="200" w:right="200"/>
              <w:rPr>
                <w:rFonts w:ascii="Times New Roman" w:hAnsi="Times New Roman"/>
              </w:rPr>
            </w:pPr>
            <w:r>
              <w:rPr>
                <w:rFonts w:ascii="Times New Roman" w:hAnsi="Times New Roman"/>
              </w:rPr>
              <w:t>Comments</w:t>
            </w:r>
          </w:p>
        </w:tc>
      </w:tr>
      <w:tr w:rsidR="00A56FAD" w14:paraId="55D5FBC6" w14:textId="77777777">
        <w:tc>
          <w:tcPr>
            <w:tcW w:w="1529" w:type="dxa"/>
          </w:tcPr>
          <w:p w14:paraId="05B0E71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73" w:type="dxa"/>
          </w:tcPr>
          <w:p w14:paraId="6E9D02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186F9FE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As we commented below Question 4.3-2, if BWP fallback timer can be stopped/suspended, this issue does not exist at all.</w:t>
            </w:r>
          </w:p>
          <w:p w14:paraId="0D56CBD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A56FAD" w14:paraId="408CCD8D" w14:textId="77777777">
        <w:tc>
          <w:tcPr>
            <w:tcW w:w="1529" w:type="dxa"/>
          </w:tcPr>
          <w:p w14:paraId="0D28B585" w14:textId="3420734F" w:rsidR="00A56FAD" w:rsidRDefault="005B552A">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1073" w:type="dxa"/>
          </w:tcPr>
          <w:p w14:paraId="6DC879F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3EFB0F75" w14:textId="77777777" w:rsidR="00A56FAD" w:rsidRDefault="00A56FAD">
            <w:pPr>
              <w:ind w:right="200"/>
              <w:rPr>
                <w:rFonts w:ascii="Times New Roman" w:eastAsiaTheme="minorEastAsia" w:hAnsi="Times New Roman"/>
                <w:color w:val="000000" w:themeColor="text1"/>
                <w:lang w:eastAsia="zh-CN"/>
              </w:rPr>
            </w:pPr>
          </w:p>
        </w:tc>
      </w:tr>
      <w:tr w:rsidR="00A56FAD" w14:paraId="62D04509" w14:textId="77777777">
        <w:tc>
          <w:tcPr>
            <w:tcW w:w="1529" w:type="dxa"/>
          </w:tcPr>
          <w:p w14:paraId="74B6701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15F7025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021914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BWP inactivity timer can be stopped/suspended. This is beyond maintenance. </w:t>
            </w:r>
          </w:p>
        </w:tc>
      </w:tr>
      <w:tr w:rsidR="00A56FAD" w14:paraId="10E5D872" w14:textId="77777777">
        <w:tc>
          <w:tcPr>
            <w:tcW w:w="1529" w:type="dxa"/>
          </w:tcPr>
          <w:p w14:paraId="6AF553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73" w:type="dxa"/>
          </w:tcPr>
          <w:p w14:paraId="60819DF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67966D23" w14:textId="77777777" w:rsidR="00A56FAD" w:rsidRDefault="00A56FAD">
            <w:pPr>
              <w:ind w:right="200"/>
              <w:rPr>
                <w:rFonts w:ascii="Times New Roman" w:eastAsiaTheme="minorEastAsia" w:hAnsi="Times New Roman"/>
                <w:color w:val="000000" w:themeColor="text1"/>
                <w:lang w:eastAsia="zh-CN"/>
              </w:rPr>
            </w:pPr>
          </w:p>
        </w:tc>
      </w:tr>
      <w:tr w:rsidR="00A56FAD" w14:paraId="0F1F0637" w14:textId="77777777">
        <w:tc>
          <w:tcPr>
            <w:tcW w:w="1529" w:type="dxa"/>
          </w:tcPr>
          <w:p w14:paraId="5CAD432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F5789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4D213C9C" w14:textId="77777777" w:rsidR="00A56FAD" w:rsidRDefault="00A56FAD">
            <w:pPr>
              <w:ind w:right="200"/>
              <w:rPr>
                <w:rFonts w:ascii="Times New Roman" w:eastAsiaTheme="minorEastAsia" w:hAnsi="Times New Roman"/>
                <w:color w:val="000000" w:themeColor="text1"/>
                <w:lang w:eastAsia="zh-CN"/>
              </w:rPr>
            </w:pPr>
          </w:p>
        </w:tc>
      </w:tr>
      <w:tr w:rsidR="00A56FAD" w14:paraId="34E11A6C" w14:textId="77777777">
        <w:tc>
          <w:tcPr>
            <w:tcW w:w="1529" w:type="dxa"/>
          </w:tcPr>
          <w:p w14:paraId="343E21C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4EA2B92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53A67359" w14:textId="48594BD2"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First, the </w:t>
            </w:r>
            <w:r w:rsidR="005B552A">
              <w:rPr>
                <w:rFonts w:ascii="Times New Roman" w:eastAsiaTheme="minorEastAsia" w:hAnsi="Times New Roman"/>
                <w:color w:val="000000" w:themeColor="text1"/>
                <w:lang w:eastAsia="zh-CN"/>
              </w:rPr>
              <w:t>Gnb</w:t>
            </w:r>
            <w:r>
              <w:rPr>
                <w:rFonts w:ascii="Times New Roman" w:eastAsiaTheme="minorEastAsia" w:hAnsi="Times New Roman" w:hint="eastAsia"/>
                <w:color w:val="000000" w:themeColor="text1"/>
                <w:lang w:eastAsia="zh-CN"/>
              </w:rPr>
              <w:t xml:space="preserve"> would not be so stupid to configure LP-WUS outside the active BWP for a UE incapable of outside BWP LP-WUS monitoring.</w:t>
            </w:r>
          </w:p>
          <w:p w14:paraId="33A3F72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lastRenderedPageBreak/>
              <w:t>Second, if BWP switching happens and the LP-WUS becomes outside the active BWP, the UE also is possible to fall back to always on monitoring. In this case, we can simply say UE does not monitor LP-WUS.</w:t>
            </w:r>
          </w:p>
          <w:p w14:paraId="344E24A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 </w:t>
            </w:r>
          </w:p>
        </w:tc>
      </w:tr>
      <w:tr w:rsidR="00CB0461" w14:paraId="4894AAAC" w14:textId="77777777">
        <w:tc>
          <w:tcPr>
            <w:tcW w:w="1529" w:type="dxa"/>
          </w:tcPr>
          <w:p w14:paraId="4DE22054" w14:textId="31ED812F"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lastRenderedPageBreak/>
              <w:t>DOCOMO</w:t>
            </w:r>
          </w:p>
        </w:tc>
        <w:tc>
          <w:tcPr>
            <w:tcW w:w="1073" w:type="dxa"/>
          </w:tcPr>
          <w:p w14:paraId="76FF26D5" w14:textId="7F81BB7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35819DEF" w14:textId="77777777" w:rsidR="00CB0461" w:rsidRDefault="00CB0461">
            <w:pPr>
              <w:ind w:right="200"/>
              <w:rPr>
                <w:rFonts w:ascii="Times New Roman" w:eastAsiaTheme="minorEastAsia" w:hAnsi="Times New Roman"/>
                <w:color w:val="000000" w:themeColor="text1"/>
                <w:lang w:eastAsia="zh-CN"/>
              </w:rPr>
            </w:pPr>
          </w:p>
        </w:tc>
      </w:tr>
      <w:tr w:rsidR="001517CA" w14:paraId="7B0591E0" w14:textId="77777777">
        <w:tc>
          <w:tcPr>
            <w:tcW w:w="1529" w:type="dxa"/>
          </w:tcPr>
          <w:p w14:paraId="7BBB5F56" w14:textId="46FB5C5B"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5E456971" w14:textId="3412D80A"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7EAEFFD" w14:textId="77777777" w:rsidR="001517CA" w:rsidRDefault="001517CA">
            <w:pPr>
              <w:ind w:right="200"/>
              <w:rPr>
                <w:rFonts w:ascii="Times New Roman" w:eastAsiaTheme="minorEastAsia" w:hAnsi="Times New Roman"/>
                <w:color w:val="000000" w:themeColor="text1"/>
                <w:lang w:eastAsia="zh-CN"/>
              </w:rPr>
            </w:pPr>
          </w:p>
        </w:tc>
      </w:tr>
      <w:tr w:rsidR="007E0A8B" w14:paraId="4DD29EC0" w14:textId="77777777" w:rsidTr="007E0A8B">
        <w:tc>
          <w:tcPr>
            <w:tcW w:w="1529" w:type="dxa"/>
          </w:tcPr>
          <w:p w14:paraId="778FA65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5CEC615E"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73603B5F" w14:textId="77777777" w:rsidR="007E0A8B" w:rsidRDefault="007E0A8B" w:rsidP="00036085">
            <w:pPr>
              <w:ind w:right="200"/>
              <w:rPr>
                <w:rFonts w:ascii="Times New Roman" w:eastAsiaTheme="minorEastAsia" w:hAnsi="Times New Roman"/>
                <w:color w:val="000000" w:themeColor="text1"/>
                <w:lang w:eastAsia="zh-CN"/>
              </w:rPr>
            </w:pPr>
          </w:p>
        </w:tc>
      </w:tr>
      <w:tr w:rsidR="007513E9" w14:paraId="1651368B" w14:textId="77777777" w:rsidTr="007E0A8B">
        <w:tc>
          <w:tcPr>
            <w:tcW w:w="1529" w:type="dxa"/>
          </w:tcPr>
          <w:p w14:paraId="2912EDAD" w14:textId="42790654" w:rsidR="007513E9" w:rsidRDefault="007513E9"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5634D306" w14:textId="37F4AED7" w:rsidR="007513E9" w:rsidRDefault="007513E9"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43906A77" w14:textId="77777777" w:rsidR="007513E9" w:rsidRDefault="007513E9" w:rsidP="00036085">
            <w:pPr>
              <w:ind w:right="200"/>
              <w:rPr>
                <w:rFonts w:ascii="Times New Roman" w:eastAsiaTheme="minorEastAsia" w:hAnsi="Times New Roman"/>
                <w:color w:val="000000" w:themeColor="text1"/>
                <w:lang w:eastAsia="zh-CN"/>
              </w:rPr>
            </w:pPr>
          </w:p>
        </w:tc>
      </w:tr>
      <w:tr w:rsidR="00B7317C" w14:paraId="1131B295" w14:textId="77777777" w:rsidTr="007E0A8B">
        <w:tc>
          <w:tcPr>
            <w:tcW w:w="1529" w:type="dxa"/>
          </w:tcPr>
          <w:p w14:paraId="70C0D62A" w14:textId="172FFC7D" w:rsidR="00B7317C" w:rsidRDefault="00B7317C"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mod</w:t>
            </w:r>
          </w:p>
        </w:tc>
        <w:tc>
          <w:tcPr>
            <w:tcW w:w="1073" w:type="dxa"/>
          </w:tcPr>
          <w:p w14:paraId="30E507F6" w14:textId="77777777" w:rsidR="00B7317C" w:rsidRDefault="00B7317C" w:rsidP="00036085">
            <w:pPr>
              <w:ind w:left="200" w:right="200"/>
              <w:rPr>
                <w:rFonts w:ascii="Times New Roman" w:eastAsiaTheme="minorEastAsia" w:hAnsi="Times New Roman"/>
                <w:lang w:eastAsia="zh-CN"/>
              </w:rPr>
            </w:pPr>
          </w:p>
        </w:tc>
        <w:tc>
          <w:tcPr>
            <w:tcW w:w="6766" w:type="dxa"/>
          </w:tcPr>
          <w:p w14:paraId="37AF2BF3" w14:textId="77777777" w:rsidR="00B7317C" w:rsidRDefault="00B7317C" w:rsidP="0003608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According to online discussion, the proposal is updated as below to </w:t>
            </w:r>
            <w:r>
              <w:rPr>
                <w:rFonts w:ascii="Times New Roman" w:eastAsiaTheme="minorEastAsia" w:hAnsi="Times New Roman"/>
                <w:color w:val="000000" w:themeColor="text1"/>
                <w:lang w:eastAsia="zh-CN"/>
              </w:rPr>
              <w:t>address</w:t>
            </w:r>
            <w:r>
              <w:rPr>
                <w:rFonts w:ascii="Times New Roman" w:eastAsiaTheme="minorEastAsia" w:hAnsi="Times New Roman" w:hint="eastAsia"/>
                <w:color w:val="000000" w:themeColor="text1"/>
                <w:lang w:eastAsia="zh-CN"/>
              </w:rPr>
              <w:t xml:space="preserve"> concerns:</w:t>
            </w:r>
          </w:p>
          <w:p w14:paraId="5635D93A" w14:textId="7CF5F0D7" w:rsidR="00B7317C" w:rsidRDefault="00B7317C" w:rsidP="00B7317C">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[H][FL1] Proposal 4</w:t>
            </w:r>
            <w:r w:rsidRPr="00B7317C">
              <w:rPr>
                <w:rFonts w:ascii="Times New Roman" w:eastAsia="微软雅黑" w:hAnsi="Times New Roman" w:hint="eastAsia"/>
                <w:b/>
                <w:bCs/>
                <w:iCs/>
                <w:szCs w:val="20"/>
                <w:highlight w:val="yellow"/>
                <w:lang w:eastAsia="zh-CN"/>
              </w:rPr>
              <w:t>.6-1r1</w:t>
            </w:r>
            <w:r>
              <w:rPr>
                <w:rFonts w:ascii="Times New Roman" w:eastAsia="微软雅黑" w:hAnsi="Times New Roman" w:hint="eastAsia"/>
                <w:b/>
                <w:bCs/>
                <w:iCs/>
                <w:szCs w:val="20"/>
                <w:lang w:eastAsia="zh-CN"/>
              </w:rPr>
              <w:t>: F</w:t>
            </w:r>
            <w:r>
              <w:rPr>
                <w:rFonts w:ascii="Times New Roman" w:eastAsia="微软雅黑" w:hAnsi="Times New Roman"/>
                <w:b/>
                <w:bCs/>
                <w:iCs/>
                <w:szCs w:val="20"/>
                <w:lang w:eastAsia="zh-CN"/>
              </w:rPr>
              <w:t>or RRC connected, for a UE</w:t>
            </w:r>
            <w:r>
              <w:rPr>
                <w:rFonts w:ascii="Times New Roman" w:eastAsia="微软雅黑" w:hAnsi="Times New Roman" w:hint="eastAsia"/>
                <w:b/>
                <w:bCs/>
                <w:iCs/>
                <w:szCs w:val="20"/>
                <w:lang w:eastAsia="zh-CN"/>
              </w:rPr>
              <w:t xml:space="preserve"> incapable of monitoring the LP-WUS outside the active BWP and when LP-WUS is outside the active BWP,</w:t>
            </w:r>
            <w:r>
              <w:rPr>
                <w:rFonts w:ascii="Times New Roman" w:eastAsia="微软雅黑" w:hAnsi="Times New Roman"/>
                <w:b/>
                <w:bCs/>
                <w:iCs/>
                <w:szCs w:val="20"/>
                <w:lang w:eastAsia="zh-CN"/>
              </w:rPr>
              <w:t xml:space="preserve"> UE will </w:t>
            </w:r>
            <w:r>
              <w:rPr>
                <w:rFonts w:ascii="Times New Roman" w:eastAsia="微软雅黑" w:hAnsi="Times New Roman" w:hint="eastAsia"/>
                <w:b/>
                <w:bCs/>
                <w:iCs/>
                <w:szCs w:val="20"/>
                <w:lang w:eastAsia="zh-CN"/>
              </w:rPr>
              <w:t>perform</w:t>
            </w:r>
            <w:r>
              <w:rPr>
                <w:rFonts w:ascii="Times New Roman" w:eastAsia="微软雅黑" w:hAnsi="Times New Roman"/>
                <w:b/>
                <w:bCs/>
                <w:iCs/>
                <w:szCs w:val="20"/>
                <w:lang w:eastAsia="zh-CN"/>
              </w:rPr>
              <w:t xml:space="preserve"> legacy C-DRX operation behaviors for both Option 1-1 and Option 1-2.</w:t>
            </w:r>
          </w:p>
          <w:p w14:paraId="5D6F4833" w14:textId="5076DC24" w:rsidR="00B7317C" w:rsidRPr="00B7317C" w:rsidRDefault="00B7317C" w:rsidP="00036085">
            <w:pPr>
              <w:ind w:right="200"/>
              <w:rPr>
                <w:rFonts w:ascii="Times New Roman" w:eastAsiaTheme="minorEastAsia" w:hAnsi="Times New Roman"/>
                <w:color w:val="000000" w:themeColor="text1"/>
                <w:lang w:eastAsia="zh-CN"/>
              </w:rPr>
            </w:pPr>
          </w:p>
        </w:tc>
      </w:tr>
      <w:tr w:rsidR="007C3648" w14:paraId="139EC78B" w14:textId="77777777" w:rsidTr="007E0A8B">
        <w:tc>
          <w:tcPr>
            <w:tcW w:w="1529" w:type="dxa"/>
          </w:tcPr>
          <w:p w14:paraId="09AEC0E2" w14:textId="259DE383" w:rsidR="007C3648" w:rsidRDefault="007C3648" w:rsidP="00036085">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073" w:type="dxa"/>
          </w:tcPr>
          <w:p w14:paraId="102A56E5" w14:textId="77777777" w:rsidR="007C3648" w:rsidRDefault="007C3648" w:rsidP="00036085">
            <w:pPr>
              <w:ind w:left="200" w:right="200"/>
              <w:rPr>
                <w:rFonts w:ascii="Times New Roman" w:eastAsiaTheme="minorEastAsia" w:hAnsi="Times New Roman"/>
                <w:lang w:eastAsia="zh-CN"/>
              </w:rPr>
            </w:pPr>
          </w:p>
        </w:tc>
        <w:tc>
          <w:tcPr>
            <w:tcW w:w="6766" w:type="dxa"/>
          </w:tcPr>
          <w:p w14:paraId="435449C4" w14:textId="1D27A9D1" w:rsidR="007C3648" w:rsidRDefault="007C364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ok with a conclusion – didn’t see the need to specify an error case. </w:t>
            </w:r>
          </w:p>
        </w:tc>
      </w:tr>
      <w:tr w:rsidR="005B552A" w14:paraId="7EDD12A7" w14:textId="77777777" w:rsidTr="007E0A8B">
        <w:tc>
          <w:tcPr>
            <w:tcW w:w="1529" w:type="dxa"/>
          </w:tcPr>
          <w:p w14:paraId="77AEF116" w14:textId="6BEF990E" w:rsidR="005B552A" w:rsidRDefault="005B552A"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073" w:type="dxa"/>
          </w:tcPr>
          <w:p w14:paraId="0D63D587" w14:textId="77777777" w:rsidR="005B552A" w:rsidRDefault="005B552A" w:rsidP="00036085">
            <w:pPr>
              <w:ind w:left="200" w:right="200"/>
              <w:rPr>
                <w:rFonts w:ascii="Times New Roman" w:eastAsiaTheme="minorEastAsia" w:hAnsi="Times New Roman"/>
                <w:lang w:eastAsia="zh-CN"/>
              </w:rPr>
            </w:pPr>
          </w:p>
        </w:tc>
        <w:tc>
          <w:tcPr>
            <w:tcW w:w="6766" w:type="dxa"/>
          </w:tcPr>
          <w:p w14:paraId="255599BA" w14:textId="77777777" w:rsidR="005B552A" w:rsidRDefault="00AD4123"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OK.</w:t>
            </w:r>
          </w:p>
          <w:p w14:paraId="4A036240" w14:textId="70C8F83F" w:rsidR="00AD4123" w:rsidRPr="005B552A" w:rsidRDefault="00AD4123"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don’t think this is an error case. If there is BWP switching, and the switch-to BWP does not include LP-WUS resource, UE behavior should be specified. Alternatively, we are also OK to discuss suspend/stop BWP fallback timer to avoid such case.</w:t>
            </w:r>
          </w:p>
        </w:tc>
      </w:tr>
    </w:tbl>
    <w:p w14:paraId="3ABF6F76" w14:textId="77777777" w:rsidR="00A56FAD" w:rsidRDefault="00A56FAD">
      <w:pPr>
        <w:jc w:val="both"/>
        <w:rPr>
          <w:rFonts w:ascii="Times New Roman" w:eastAsia="微软雅黑" w:hAnsi="Times New Roman"/>
          <w:iCs/>
          <w:kern w:val="2"/>
          <w:sz w:val="21"/>
          <w:szCs w:val="21"/>
          <w:lang w:eastAsia="zh-CN"/>
        </w:rPr>
      </w:pPr>
    </w:p>
    <w:p w14:paraId="5D23CD9E"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t xml:space="preserve">Editorial correction </w:t>
      </w:r>
    </w:p>
    <w:p w14:paraId="419418BD" w14:textId="3424B6B3" w:rsidR="00A56FAD" w:rsidRDefault="00EB14A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微软雅黑" w:hAnsi="Times New Roman" w:hint="eastAsia"/>
          <w:b/>
          <w:bCs/>
          <w:iCs/>
          <w:szCs w:val="20"/>
          <w:highlight w:val="yellow"/>
          <w:lang w:val="en-GB" w:eastAsia="zh-CN"/>
        </w:rPr>
        <w:t>(closed)</w:t>
      </w:r>
      <w:r>
        <w:rPr>
          <w:rFonts w:ascii="Times New Roman" w:eastAsia="宋体" w:hAnsi="Times New Roman" w:hint="eastAsia"/>
          <w:szCs w:val="20"/>
          <w:lang w:eastAsia="zh-CN"/>
        </w:rPr>
        <w:t xml:space="preserve"> </w:t>
      </w:r>
      <w:r w:rsidR="00C758DF">
        <w:rPr>
          <w:rFonts w:ascii="Times New Roman" w:eastAsia="宋体" w:hAnsi="Times New Roman" w:hint="eastAsia"/>
          <w:szCs w:val="20"/>
          <w:lang w:eastAsia="zh-CN"/>
        </w:rPr>
        <w:t xml:space="preserve">[1] proposed to clarify the application time for the TCI state activated by the DCI format or MAC CE and proposed following TP </w:t>
      </w:r>
    </w:p>
    <w:tbl>
      <w:tblPr>
        <w:tblStyle w:val="afffc"/>
        <w:tblW w:w="0" w:type="auto"/>
        <w:tblLook w:val="04A0" w:firstRow="1" w:lastRow="0" w:firstColumn="1" w:lastColumn="0" w:noHBand="0" w:noVBand="1"/>
      </w:tblPr>
      <w:tblGrid>
        <w:gridCol w:w="9060"/>
      </w:tblGrid>
      <w:tr w:rsidR="00A56FAD" w14:paraId="2F1F038D" w14:textId="77777777">
        <w:tc>
          <w:tcPr>
            <w:tcW w:w="9186" w:type="dxa"/>
          </w:tcPr>
          <w:p w14:paraId="6985EB8A"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51AA0804"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302571A" w14:textId="77777777" w:rsidR="00A56FAD" w:rsidRDefault="00C758DF">
            <w:pPr>
              <w:spacing w:before="120"/>
              <w:jc w:val="center"/>
              <w:rPr>
                <w:rFonts w:ascii="Times New Roman" w:hAnsi="Times New Roman"/>
                <w:szCs w:val="20"/>
              </w:rPr>
            </w:pPr>
            <w:r>
              <w:rPr>
                <w:rFonts w:ascii="Times New Roman" w:hAnsi="Times New Roman"/>
                <w:color w:val="FF0000"/>
                <w:szCs w:val="20"/>
              </w:rPr>
              <w:t>&lt;Unchanged Text Omitted&gt;</w:t>
            </w:r>
          </w:p>
          <w:p w14:paraId="0BD4252A" w14:textId="77777777" w:rsidR="00A56FAD" w:rsidRDefault="00C758DF">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r>
              <w:rPr>
                <w:rFonts w:ascii="Times New Roman" w:hAnsi="Times New Roman"/>
                <w:i/>
                <w:szCs w:val="20"/>
                <w:lang w:eastAsia="sv-SE"/>
              </w:rPr>
              <w:t xml:space="preserve">controlResourceSetId </w:t>
            </w:r>
            <w:r>
              <w:rPr>
                <w:rFonts w:ascii="Times New Roman" w:hAnsi="Times New Roman"/>
                <w:szCs w:val="20"/>
              </w:rPr>
              <w:t xml:space="preserve">value that is same as the one indicated by </w:t>
            </w:r>
            <w:r>
              <w:rPr>
                <w:rFonts w:ascii="Times New Roman" w:hAnsi="Times New Roman"/>
                <w:i/>
                <w:szCs w:val="20"/>
              </w:rPr>
              <w:t>WUS_TCI_states_CONNECTED</w:t>
            </w:r>
            <w:r>
              <w:rPr>
                <w:rFonts w:ascii="Times New Roman" w:hAnsi="Times New Roman"/>
                <w:szCs w:val="20"/>
              </w:rPr>
              <w:t xml:space="preserve">. </w:t>
            </w:r>
          </w:p>
          <w:p w14:paraId="64A26FE2" w14:textId="77777777" w:rsidR="00A56FAD" w:rsidRDefault="00C758DF">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AB27B4" w14:textId="77777777" w:rsidR="00A56FAD" w:rsidRDefault="00C758DF">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14:paraId="53D805EC" w14:textId="77777777" w:rsidR="00A56FAD" w:rsidRDefault="00A56FAD">
      <w:pPr>
        <w:rPr>
          <w:rFonts w:ascii="Times New Roman" w:hAnsi="Times New Roman"/>
          <w:lang w:val="en-GB" w:eastAsia="zh-CN"/>
        </w:rPr>
      </w:pPr>
    </w:p>
    <w:p w14:paraId="21681670" w14:textId="4E41563E" w:rsidR="00A56FAD" w:rsidRDefault="00EB14A1">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val="en-GB" w:eastAsia="zh-CN"/>
        </w:rPr>
        <w:t>(closed)</w:t>
      </w:r>
      <w:r>
        <w:rPr>
          <w:rFonts w:ascii="Times New Roman" w:eastAsia="微软雅黑" w:hAnsi="Times New Roman"/>
          <w:b/>
          <w:bCs/>
          <w:iCs/>
          <w:szCs w:val="20"/>
          <w:highlight w:val="yellow"/>
          <w:lang w:val="en-GB" w:eastAsia="zh-CN"/>
        </w:rPr>
        <w:t xml:space="preserve"> </w:t>
      </w:r>
      <w:r w:rsidR="00C758DF">
        <w:rPr>
          <w:rFonts w:ascii="Times New Roman" w:eastAsia="微软雅黑" w:hAnsi="Times New Roman"/>
          <w:b/>
          <w:bCs/>
          <w:iCs/>
          <w:szCs w:val="20"/>
          <w:highlight w:val="yellow"/>
          <w:lang w:val="en-GB" w:eastAsia="zh-CN"/>
        </w:rPr>
        <w:t>[</w:t>
      </w:r>
      <w:r w:rsidR="00C758DF">
        <w:rPr>
          <w:rFonts w:ascii="Times New Roman" w:eastAsia="微软雅黑" w:hAnsi="Times New Roman" w:hint="eastAsia"/>
          <w:b/>
          <w:bCs/>
          <w:iCs/>
          <w:szCs w:val="20"/>
          <w:highlight w:val="yellow"/>
          <w:lang w:val="en-GB" w:eastAsia="zh-CN"/>
        </w:rPr>
        <w:t>H</w:t>
      </w:r>
      <w:r w:rsidR="00C758DF">
        <w:rPr>
          <w:rFonts w:ascii="Times New Roman" w:eastAsia="微软雅黑" w:hAnsi="Times New Roman"/>
          <w:b/>
          <w:bCs/>
          <w:iCs/>
          <w:szCs w:val="20"/>
          <w:highlight w:val="yellow"/>
          <w:lang w:val="en-GB" w:eastAsia="zh-CN"/>
        </w:rPr>
        <w:t xml:space="preserve">][FL1] Proposal </w:t>
      </w:r>
      <w:r w:rsidR="00C758DF">
        <w:rPr>
          <w:rFonts w:ascii="Times New Roman" w:eastAsia="微软雅黑" w:hAnsi="Times New Roman" w:hint="eastAsia"/>
          <w:b/>
          <w:bCs/>
          <w:iCs/>
          <w:szCs w:val="20"/>
          <w:highlight w:val="yellow"/>
          <w:lang w:eastAsia="zh-CN"/>
        </w:rPr>
        <w:t>4</w:t>
      </w:r>
      <w:r w:rsidR="00C758DF">
        <w:rPr>
          <w:rFonts w:ascii="Times New Roman" w:eastAsia="微软雅黑" w:hAnsi="Times New Roman"/>
          <w:b/>
          <w:bCs/>
          <w:iCs/>
          <w:szCs w:val="20"/>
          <w:highlight w:val="yellow"/>
          <w:lang w:val="en-GB" w:eastAsia="zh-CN"/>
        </w:rPr>
        <w:t>.</w:t>
      </w:r>
      <w:r w:rsidR="00C758DF">
        <w:rPr>
          <w:rFonts w:ascii="Times New Roman" w:eastAsia="微软雅黑" w:hAnsi="Times New Roman" w:hint="eastAsia"/>
          <w:b/>
          <w:bCs/>
          <w:iCs/>
          <w:szCs w:val="20"/>
          <w:highlight w:val="yellow"/>
          <w:lang w:eastAsia="zh-CN"/>
        </w:rPr>
        <w:t>7</w:t>
      </w:r>
      <w:r w:rsidR="00C758DF">
        <w:rPr>
          <w:rFonts w:ascii="Times New Roman" w:eastAsia="微软雅黑" w:hAnsi="Times New Roman"/>
          <w:b/>
          <w:bCs/>
          <w:iCs/>
          <w:szCs w:val="20"/>
          <w:highlight w:val="yellow"/>
          <w:lang w:val="en-GB" w:eastAsia="zh-CN"/>
        </w:rPr>
        <w:t>-1</w:t>
      </w:r>
      <w:r w:rsidR="00C758DF">
        <w:rPr>
          <w:rFonts w:ascii="Times New Roman" w:eastAsia="微软雅黑" w:hAnsi="Times New Roman"/>
          <w:b/>
          <w:bCs/>
          <w:iCs/>
          <w:szCs w:val="20"/>
          <w:lang w:val="en-GB" w:eastAsia="zh-CN"/>
        </w:rPr>
        <w:t xml:space="preserve">: </w:t>
      </w:r>
      <w:r w:rsidR="00C758DF">
        <w:rPr>
          <w:rFonts w:ascii="Times New Roman" w:eastAsiaTheme="minorEastAsia" w:hAnsi="Times New Roman" w:hint="eastAsia"/>
          <w:b/>
          <w:bCs/>
          <w:lang w:val="en-GB" w:eastAsia="zh-CN"/>
        </w:rPr>
        <w:t>Adopt the</w:t>
      </w:r>
      <w:r w:rsidR="00C758DF">
        <w:rPr>
          <w:rFonts w:ascii="Times New Roman" w:eastAsiaTheme="minorEastAsia" w:hAnsi="Times New Roman" w:hint="eastAsia"/>
          <w:b/>
          <w:bCs/>
          <w:lang w:eastAsia="zh-CN"/>
        </w:rPr>
        <w:t xml:space="preserve"> </w:t>
      </w:r>
      <w:r w:rsidR="00C758DF">
        <w:rPr>
          <w:rFonts w:ascii="Times New Roman" w:eastAsiaTheme="minorEastAsia" w:hAnsi="Times New Roman" w:hint="eastAsia"/>
          <w:b/>
          <w:bCs/>
          <w:lang w:val="en-GB" w:eastAsia="zh-CN"/>
        </w:rPr>
        <w:t>TP above</w:t>
      </w:r>
      <w:r w:rsidR="00C758DF">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A56FAD" w14:paraId="2FD216FA" w14:textId="77777777">
        <w:tc>
          <w:tcPr>
            <w:tcW w:w="1479" w:type="dxa"/>
            <w:shd w:val="clear" w:color="auto" w:fill="D9D9D9" w:themeFill="background1" w:themeFillShade="D9"/>
          </w:tcPr>
          <w:p w14:paraId="31318926" w14:textId="77777777" w:rsidR="00A56FAD" w:rsidRDefault="00C758DF">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4675510" w14:textId="77777777" w:rsidR="00A56FAD" w:rsidRDefault="00C758DF">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1B3733FC" w14:textId="77777777" w:rsidR="00A56FAD" w:rsidRDefault="00C758DF">
            <w:pPr>
              <w:ind w:left="200" w:right="200"/>
              <w:rPr>
                <w:rFonts w:ascii="Times New Roman" w:hAnsi="Times New Roman"/>
              </w:rPr>
            </w:pPr>
            <w:r>
              <w:rPr>
                <w:rFonts w:ascii="Times New Roman" w:hAnsi="Times New Roman"/>
              </w:rPr>
              <w:t>Comments</w:t>
            </w:r>
          </w:p>
        </w:tc>
      </w:tr>
      <w:tr w:rsidR="00A56FAD" w14:paraId="1AF1417A" w14:textId="77777777">
        <w:tc>
          <w:tcPr>
            <w:tcW w:w="1479" w:type="dxa"/>
          </w:tcPr>
          <w:p w14:paraId="29C832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00512B2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F2353D" w14:textId="77777777" w:rsidR="00A56FAD" w:rsidRDefault="00A56FAD">
            <w:pPr>
              <w:ind w:right="200"/>
              <w:rPr>
                <w:rFonts w:ascii="Times New Roman" w:eastAsiaTheme="minorEastAsia" w:hAnsi="Times New Roman"/>
                <w:color w:val="000000" w:themeColor="text1"/>
                <w:lang w:eastAsia="zh-CN"/>
              </w:rPr>
            </w:pPr>
          </w:p>
        </w:tc>
      </w:tr>
      <w:tr w:rsidR="00A56FAD" w14:paraId="6399A7CE" w14:textId="77777777">
        <w:tc>
          <w:tcPr>
            <w:tcW w:w="1479" w:type="dxa"/>
          </w:tcPr>
          <w:p w14:paraId="34699ECB"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39" w:type="dxa"/>
          </w:tcPr>
          <w:p w14:paraId="52FD916F"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64C1384C" w14:textId="77777777" w:rsidR="00A56FAD" w:rsidRDefault="00A56FAD">
            <w:pPr>
              <w:ind w:right="200"/>
              <w:rPr>
                <w:rFonts w:ascii="Times New Roman" w:eastAsiaTheme="minorEastAsia" w:hAnsi="Times New Roman"/>
                <w:color w:val="000000" w:themeColor="text1"/>
                <w:lang w:eastAsia="zh-CN"/>
              </w:rPr>
            </w:pPr>
          </w:p>
        </w:tc>
      </w:tr>
      <w:tr w:rsidR="00A56FAD" w14:paraId="43A6B3FD" w14:textId="77777777">
        <w:tc>
          <w:tcPr>
            <w:tcW w:w="1479" w:type="dxa"/>
          </w:tcPr>
          <w:p w14:paraId="18C76EC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35F122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EC0C085" w14:textId="77777777" w:rsidR="00A56FAD" w:rsidRDefault="00A56FAD">
            <w:pPr>
              <w:ind w:right="200"/>
              <w:rPr>
                <w:rFonts w:ascii="Times New Roman" w:eastAsiaTheme="minorEastAsia" w:hAnsi="Times New Roman"/>
                <w:color w:val="000000" w:themeColor="text1"/>
                <w:lang w:eastAsia="zh-CN"/>
              </w:rPr>
            </w:pPr>
          </w:p>
        </w:tc>
      </w:tr>
      <w:tr w:rsidR="00A56FAD" w14:paraId="5AA375F5" w14:textId="77777777">
        <w:tc>
          <w:tcPr>
            <w:tcW w:w="1479" w:type="dxa"/>
          </w:tcPr>
          <w:p w14:paraId="6D53CC8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39" w:type="dxa"/>
          </w:tcPr>
          <w:p w14:paraId="42DAF65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5286B26" w14:textId="77777777" w:rsidR="00A56FAD" w:rsidRDefault="00A56FAD">
            <w:pPr>
              <w:ind w:right="200"/>
              <w:rPr>
                <w:rFonts w:ascii="Times New Roman" w:eastAsiaTheme="minorEastAsia" w:hAnsi="Times New Roman"/>
                <w:color w:val="000000" w:themeColor="text1"/>
                <w:lang w:eastAsia="zh-CN"/>
              </w:rPr>
            </w:pPr>
          </w:p>
        </w:tc>
      </w:tr>
      <w:tr w:rsidR="00CB0461" w14:paraId="18C0D49F" w14:textId="77777777">
        <w:tc>
          <w:tcPr>
            <w:tcW w:w="1479" w:type="dxa"/>
          </w:tcPr>
          <w:p w14:paraId="56806B27" w14:textId="1CD984A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14:paraId="179B986D" w14:textId="5FC365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47335E98" w14:textId="77777777" w:rsidR="00CB0461" w:rsidRDefault="00CB0461">
            <w:pPr>
              <w:ind w:right="200"/>
              <w:rPr>
                <w:rFonts w:ascii="Times New Roman" w:eastAsiaTheme="minorEastAsia" w:hAnsi="Times New Roman"/>
                <w:color w:val="000000" w:themeColor="text1"/>
                <w:lang w:eastAsia="zh-CN"/>
              </w:rPr>
            </w:pPr>
          </w:p>
        </w:tc>
      </w:tr>
      <w:tr w:rsidR="00981CCB" w14:paraId="59ADB689" w14:textId="77777777">
        <w:tc>
          <w:tcPr>
            <w:tcW w:w="1479" w:type="dxa"/>
          </w:tcPr>
          <w:p w14:paraId="74C629F5" w14:textId="7F6C980F"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1448859" w14:textId="04127269"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D2FB132" w14:textId="77777777" w:rsidR="00981CCB" w:rsidRDefault="00981CCB">
            <w:pPr>
              <w:ind w:right="200"/>
              <w:rPr>
                <w:rFonts w:ascii="Times New Roman" w:eastAsiaTheme="minorEastAsia" w:hAnsi="Times New Roman"/>
                <w:color w:val="000000" w:themeColor="text1"/>
                <w:lang w:eastAsia="zh-CN"/>
              </w:rPr>
            </w:pPr>
          </w:p>
        </w:tc>
      </w:tr>
      <w:tr w:rsidR="007E0A8B" w14:paraId="0D3D2BD0" w14:textId="77777777" w:rsidTr="007E0A8B">
        <w:trPr>
          <w:trHeight w:val="377"/>
        </w:trPr>
        <w:tc>
          <w:tcPr>
            <w:tcW w:w="1479" w:type="dxa"/>
          </w:tcPr>
          <w:p w14:paraId="35DA7AA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39" w:type="dxa"/>
          </w:tcPr>
          <w:p w14:paraId="199FC5A4"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16DD2D0" w14:textId="77777777" w:rsidR="007E0A8B" w:rsidRDefault="007E0A8B" w:rsidP="00036085">
            <w:pPr>
              <w:ind w:right="200"/>
              <w:rPr>
                <w:rFonts w:ascii="Times New Roman" w:eastAsiaTheme="minorEastAsia" w:hAnsi="Times New Roman"/>
                <w:color w:val="000000" w:themeColor="text1"/>
                <w:lang w:eastAsia="zh-CN"/>
              </w:rPr>
            </w:pPr>
          </w:p>
        </w:tc>
      </w:tr>
      <w:tr w:rsidR="00B53C25" w14:paraId="2521AEA6" w14:textId="77777777" w:rsidTr="007E0A8B">
        <w:trPr>
          <w:trHeight w:val="377"/>
        </w:trPr>
        <w:tc>
          <w:tcPr>
            <w:tcW w:w="1479" w:type="dxa"/>
          </w:tcPr>
          <w:p w14:paraId="255163BE" w14:textId="67516143" w:rsidR="00B53C25" w:rsidRDefault="00B53C2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E6C33C2" w14:textId="380D2B38" w:rsidR="00B53C25" w:rsidRDefault="00B53C25"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0A7B1B" w14:textId="77777777" w:rsidR="00B53C25" w:rsidRDefault="00B53C25" w:rsidP="00036085">
            <w:pPr>
              <w:ind w:right="200"/>
              <w:rPr>
                <w:rFonts w:ascii="Times New Roman" w:eastAsiaTheme="minorEastAsia" w:hAnsi="Times New Roman"/>
                <w:color w:val="000000" w:themeColor="text1"/>
                <w:lang w:eastAsia="zh-CN"/>
              </w:rPr>
            </w:pPr>
          </w:p>
        </w:tc>
      </w:tr>
    </w:tbl>
    <w:p w14:paraId="4BF11A16" w14:textId="77777777" w:rsidR="00A56FAD" w:rsidRDefault="00A56FAD">
      <w:pPr>
        <w:rPr>
          <w:rFonts w:ascii="Times New Roman" w:hAnsi="Times New Roman"/>
          <w:lang w:val="en-GB" w:eastAsia="zh-CN"/>
        </w:rPr>
      </w:pPr>
    </w:p>
    <w:p w14:paraId="7B828EE9" w14:textId="3E008AFB"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hint="eastAsia"/>
          <w:sz w:val="22"/>
          <w:szCs w:val="20"/>
          <w:lang w:eastAsia="zh-CN"/>
        </w:rPr>
        <w:lastRenderedPageBreak/>
        <w:t>[9] proposed following TPs for connected mode</w:t>
      </w:r>
    </w:p>
    <w:p w14:paraId="5AB18770" w14:textId="77777777" w:rsidR="00A56FAD" w:rsidRDefault="00A56FAD">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A56FAD" w14:paraId="404C2788" w14:textId="77777777">
        <w:tc>
          <w:tcPr>
            <w:tcW w:w="9629" w:type="dxa"/>
          </w:tcPr>
          <w:p w14:paraId="67A5CB32"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5E713280"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37AB4393"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A56FAD" w14:paraId="4FE72A82" w14:textId="77777777">
        <w:tc>
          <w:tcPr>
            <w:tcW w:w="9629" w:type="dxa"/>
          </w:tcPr>
          <w:p w14:paraId="4495710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341E3DF0"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73AE79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79D39007" w14:textId="77777777" w:rsidR="00A56FAD" w:rsidRDefault="00C758DF">
            <w:pPr>
              <w:rPr>
                <w:rFonts w:ascii="Times New Roman" w:eastAsia="宋体" w:hAnsi="Times New Roman"/>
                <w:szCs w:val="18"/>
                <w:lang w:val="en-GB"/>
              </w:rPr>
            </w:pPr>
            <w:r>
              <w:rPr>
                <w:rFonts w:ascii="Times New Roman" w:eastAsia="宋体" w:hAnsi="Times New Roman"/>
                <w:szCs w:val="18"/>
                <w:lang w:val="en-GB"/>
              </w:rPr>
              <w:t xml:space="preserve">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ms</w:t>
            </w:r>
            <w:r>
              <w:rPr>
                <w:rFonts w:ascii="Times New Roman" w:eastAsia="宋体" w:hAnsi="Times New Roman"/>
                <w:szCs w:val="18"/>
                <w:lang w:val="en-GB"/>
              </w:rPr>
              <w:t xml:space="preserve"> [18, TS 38.306] where the UE is not required to monitor WUS prior to the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start.</w:t>
            </w:r>
          </w:p>
          <w:p w14:paraId="4449464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4A1983EE"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256B063" w14:textId="77777777" w:rsidR="00A56FAD" w:rsidRDefault="00A56FAD">
      <w:pPr>
        <w:rPr>
          <w:rFonts w:ascii="Times New Roman" w:hAnsi="Times New Roman"/>
          <w:lang w:eastAsia="zh-CN"/>
        </w:rPr>
      </w:pPr>
    </w:p>
    <w:p w14:paraId="02B9CD24" w14:textId="027582B6" w:rsidR="00A56FAD" w:rsidRDefault="00EB14A1">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hint="eastAsia"/>
          <w:b/>
          <w:bCs/>
          <w:iCs/>
          <w:szCs w:val="20"/>
          <w:highlight w:val="yellow"/>
          <w:lang w:val="en-GB" w:eastAsia="zh-CN"/>
        </w:rPr>
        <w:t>(closed)</w:t>
      </w:r>
      <w:r>
        <w:rPr>
          <w:rFonts w:ascii="Times New Roman" w:eastAsia="微软雅黑" w:hAnsi="Times New Roman"/>
          <w:b/>
          <w:bCs/>
          <w:iCs/>
          <w:szCs w:val="20"/>
          <w:highlight w:val="yellow"/>
          <w:lang w:val="en-GB" w:eastAsia="zh-CN"/>
        </w:rPr>
        <w:t xml:space="preserve"> </w:t>
      </w:r>
      <w:r w:rsidR="00C758DF">
        <w:rPr>
          <w:rFonts w:ascii="Times New Roman" w:eastAsia="微软雅黑" w:hAnsi="Times New Roman"/>
          <w:b/>
          <w:bCs/>
          <w:iCs/>
          <w:szCs w:val="20"/>
          <w:highlight w:val="yellow"/>
          <w:lang w:val="en-GB" w:eastAsia="zh-CN"/>
        </w:rPr>
        <w:t>[</w:t>
      </w:r>
      <w:r w:rsidR="00C758DF">
        <w:rPr>
          <w:rFonts w:ascii="Times New Roman" w:eastAsia="微软雅黑" w:hAnsi="Times New Roman" w:hint="eastAsia"/>
          <w:b/>
          <w:bCs/>
          <w:iCs/>
          <w:szCs w:val="20"/>
          <w:highlight w:val="yellow"/>
          <w:lang w:val="en-GB" w:eastAsia="zh-CN"/>
        </w:rPr>
        <w:t>H</w:t>
      </w:r>
      <w:r w:rsidR="00C758DF">
        <w:rPr>
          <w:rFonts w:ascii="Times New Roman" w:eastAsia="微软雅黑" w:hAnsi="Times New Roman"/>
          <w:b/>
          <w:bCs/>
          <w:iCs/>
          <w:szCs w:val="20"/>
          <w:highlight w:val="yellow"/>
          <w:lang w:val="en-GB" w:eastAsia="zh-CN"/>
        </w:rPr>
        <w:t xml:space="preserve">][FL1] Proposal </w:t>
      </w:r>
      <w:r w:rsidR="00C758DF">
        <w:rPr>
          <w:rFonts w:ascii="Times New Roman" w:eastAsia="微软雅黑" w:hAnsi="Times New Roman" w:hint="eastAsia"/>
          <w:b/>
          <w:bCs/>
          <w:iCs/>
          <w:szCs w:val="20"/>
          <w:highlight w:val="yellow"/>
          <w:lang w:eastAsia="zh-CN"/>
        </w:rPr>
        <w:t>4</w:t>
      </w:r>
      <w:r w:rsidR="00C758DF">
        <w:rPr>
          <w:rFonts w:ascii="Times New Roman" w:eastAsia="微软雅黑" w:hAnsi="Times New Roman"/>
          <w:b/>
          <w:bCs/>
          <w:iCs/>
          <w:szCs w:val="20"/>
          <w:highlight w:val="yellow"/>
          <w:lang w:val="en-GB" w:eastAsia="zh-CN"/>
        </w:rPr>
        <w:t>.</w:t>
      </w:r>
      <w:r w:rsidR="00C758DF">
        <w:rPr>
          <w:rFonts w:ascii="Times New Roman" w:eastAsia="微软雅黑" w:hAnsi="Times New Roman" w:hint="eastAsia"/>
          <w:b/>
          <w:bCs/>
          <w:iCs/>
          <w:szCs w:val="20"/>
          <w:highlight w:val="yellow"/>
          <w:lang w:eastAsia="zh-CN"/>
        </w:rPr>
        <w:t>7</w:t>
      </w:r>
      <w:r w:rsidR="00C758DF">
        <w:rPr>
          <w:rFonts w:ascii="Times New Roman" w:eastAsia="微软雅黑" w:hAnsi="Times New Roman"/>
          <w:b/>
          <w:bCs/>
          <w:iCs/>
          <w:szCs w:val="20"/>
          <w:highlight w:val="yellow"/>
          <w:lang w:val="en-GB" w:eastAsia="zh-CN"/>
        </w:rPr>
        <w:t>-</w:t>
      </w:r>
      <w:r w:rsidR="00C758DF">
        <w:rPr>
          <w:rFonts w:ascii="Times New Roman" w:eastAsia="微软雅黑" w:hAnsi="Times New Roman" w:hint="eastAsia"/>
          <w:b/>
          <w:bCs/>
          <w:iCs/>
          <w:szCs w:val="20"/>
          <w:highlight w:val="yellow"/>
          <w:lang w:eastAsia="zh-CN"/>
        </w:rPr>
        <w:t>2</w:t>
      </w:r>
      <w:r w:rsidR="00C758DF">
        <w:rPr>
          <w:rFonts w:ascii="Times New Roman" w:eastAsia="微软雅黑" w:hAnsi="Times New Roman"/>
          <w:b/>
          <w:bCs/>
          <w:iCs/>
          <w:szCs w:val="20"/>
          <w:lang w:val="en-GB" w:eastAsia="zh-CN"/>
        </w:rPr>
        <w:t xml:space="preserve">: </w:t>
      </w:r>
      <w:r w:rsidR="00C758DF">
        <w:rPr>
          <w:rFonts w:ascii="Times New Roman" w:eastAsiaTheme="minorEastAsia" w:hAnsi="Times New Roman" w:hint="eastAsia"/>
          <w:b/>
          <w:bCs/>
          <w:lang w:val="en-GB" w:eastAsia="zh-CN"/>
        </w:rPr>
        <w:t>Adopt the</w:t>
      </w:r>
      <w:r w:rsidR="00C758DF">
        <w:rPr>
          <w:rFonts w:ascii="Times New Roman" w:eastAsiaTheme="minorEastAsia" w:hAnsi="Times New Roman" w:hint="eastAsia"/>
          <w:b/>
          <w:bCs/>
          <w:lang w:eastAsia="zh-CN"/>
        </w:rPr>
        <w:t xml:space="preserve"> </w:t>
      </w:r>
      <w:r w:rsidR="00C758DF">
        <w:rPr>
          <w:rFonts w:ascii="Times New Roman" w:eastAsiaTheme="minorEastAsia" w:hAnsi="Times New Roman" w:hint="eastAsia"/>
          <w:b/>
          <w:bCs/>
          <w:lang w:val="en-GB" w:eastAsia="zh-CN"/>
        </w:rPr>
        <w:t>TP above</w:t>
      </w:r>
      <w:r w:rsidR="00C758DF">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677B1A6A" w14:textId="77777777" w:rsidTr="007E0A8B">
        <w:tc>
          <w:tcPr>
            <w:tcW w:w="1529" w:type="dxa"/>
            <w:shd w:val="clear" w:color="auto" w:fill="D9D9D9" w:themeFill="background1" w:themeFillShade="D9"/>
          </w:tcPr>
          <w:p w14:paraId="2CFF8544"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61A85B78"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12C9EC4E" w14:textId="77777777" w:rsidR="00A56FAD" w:rsidRDefault="00C758DF">
            <w:pPr>
              <w:ind w:left="200" w:right="200"/>
              <w:rPr>
                <w:rFonts w:ascii="Times New Roman" w:hAnsi="Times New Roman"/>
              </w:rPr>
            </w:pPr>
            <w:r>
              <w:rPr>
                <w:rFonts w:ascii="Times New Roman" w:hAnsi="Times New Roman"/>
              </w:rPr>
              <w:t>Comments</w:t>
            </w:r>
          </w:p>
        </w:tc>
      </w:tr>
      <w:tr w:rsidR="00A56FAD" w14:paraId="2A6C44D1" w14:textId="77777777" w:rsidTr="007E0A8B">
        <w:tc>
          <w:tcPr>
            <w:tcW w:w="1529" w:type="dxa"/>
          </w:tcPr>
          <w:p w14:paraId="78B149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445F4F0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1768CC24" w14:textId="77777777" w:rsidR="00A56FAD" w:rsidRDefault="00A56FAD">
            <w:pPr>
              <w:ind w:right="200"/>
              <w:rPr>
                <w:rFonts w:ascii="Times New Roman" w:eastAsiaTheme="minorEastAsia" w:hAnsi="Times New Roman"/>
                <w:color w:val="000000" w:themeColor="text1"/>
                <w:lang w:eastAsia="zh-CN"/>
              </w:rPr>
            </w:pPr>
          </w:p>
        </w:tc>
      </w:tr>
      <w:tr w:rsidR="00A56FAD" w14:paraId="12E6E7C7" w14:textId="77777777" w:rsidTr="007E0A8B">
        <w:tc>
          <w:tcPr>
            <w:tcW w:w="1529" w:type="dxa"/>
          </w:tcPr>
          <w:p w14:paraId="1698C13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D3868A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8132E5F" w14:textId="77777777" w:rsidR="00A56FAD" w:rsidRDefault="00A56FAD">
            <w:pPr>
              <w:ind w:right="200"/>
              <w:rPr>
                <w:rFonts w:ascii="Times New Roman" w:eastAsiaTheme="minorEastAsia" w:hAnsi="Times New Roman"/>
                <w:color w:val="000000" w:themeColor="text1"/>
                <w:lang w:eastAsia="zh-CN"/>
              </w:rPr>
            </w:pPr>
          </w:p>
        </w:tc>
      </w:tr>
      <w:tr w:rsidR="00A56FAD" w14:paraId="10799382" w14:textId="77777777" w:rsidTr="007E0A8B">
        <w:tc>
          <w:tcPr>
            <w:tcW w:w="1529" w:type="dxa"/>
          </w:tcPr>
          <w:p w14:paraId="3F567B1C"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73BDB5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FE49D76" w14:textId="77777777" w:rsidR="00A56FAD" w:rsidRDefault="00A56FAD">
            <w:pPr>
              <w:ind w:right="200"/>
              <w:rPr>
                <w:rFonts w:ascii="Times New Roman" w:eastAsiaTheme="minorEastAsia" w:hAnsi="Times New Roman"/>
                <w:color w:val="000000" w:themeColor="text1"/>
                <w:lang w:eastAsia="zh-CN"/>
              </w:rPr>
            </w:pPr>
          </w:p>
        </w:tc>
      </w:tr>
      <w:tr w:rsidR="00A56FAD" w14:paraId="25684753" w14:textId="77777777" w:rsidTr="007E0A8B">
        <w:tc>
          <w:tcPr>
            <w:tcW w:w="1529" w:type="dxa"/>
          </w:tcPr>
          <w:p w14:paraId="231C9B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73" w:type="dxa"/>
          </w:tcPr>
          <w:p w14:paraId="1B7F825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5B90101" w14:textId="77777777" w:rsidR="00A56FAD" w:rsidRDefault="00A56FAD">
            <w:pPr>
              <w:ind w:right="200"/>
              <w:rPr>
                <w:rFonts w:ascii="Times New Roman" w:eastAsiaTheme="minorEastAsia" w:hAnsi="Times New Roman"/>
                <w:color w:val="000000" w:themeColor="text1"/>
                <w:lang w:eastAsia="zh-CN"/>
              </w:rPr>
            </w:pPr>
          </w:p>
        </w:tc>
      </w:tr>
      <w:tr w:rsidR="00A56FAD" w14:paraId="3912AA68" w14:textId="77777777" w:rsidTr="007E0A8B">
        <w:tc>
          <w:tcPr>
            <w:tcW w:w="1529" w:type="dxa"/>
          </w:tcPr>
          <w:p w14:paraId="2C850B5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071056A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 with update</w:t>
            </w:r>
          </w:p>
        </w:tc>
        <w:tc>
          <w:tcPr>
            <w:tcW w:w="6766" w:type="dxa"/>
          </w:tcPr>
          <w:p w14:paraId="18D8326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Maybe </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milliseconds</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instead of </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ms</w:t>
            </w:r>
            <w:r>
              <w:rPr>
                <w:rFonts w:ascii="Times New Roman" w:eastAsiaTheme="minorEastAsia" w:hAnsi="Times New Roman"/>
                <w:color w:val="000000" w:themeColor="text1"/>
                <w:lang w:eastAsia="zh-CN"/>
              </w:rPr>
              <w:t>’</w:t>
            </w:r>
          </w:p>
        </w:tc>
      </w:tr>
      <w:tr w:rsidR="00CB0461" w14:paraId="242ACF0C" w14:textId="77777777" w:rsidTr="007E0A8B">
        <w:tc>
          <w:tcPr>
            <w:tcW w:w="1529" w:type="dxa"/>
          </w:tcPr>
          <w:p w14:paraId="60C283F1" w14:textId="3205AC75"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214CAA0A" w14:textId="1EB5CA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15241448" w14:textId="77777777" w:rsidR="00CB0461" w:rsidRDefault="00CB0461">
            <w:pPr>
              <w:ind w:right="200"/>
              <w:rPr>
                <w:rFonts w:ascii="Times New Roman" w:eastAsiaTheme="minorEastAsia" w:hAnsi="Times New Roman"/>
                <w:color w:val="000000" w:themeColor="text1"/>
                <w:lang w:eastAsia="zh-CN"/>
              </w:rPr>
            </w:pPr>
          </w:p>
        </w:tc>
      </w:tr>
      <w:tr w:rsidR="00981CCB" w14:paraId="69ABFEA4" w14:textId="77777777" w:rsidTr="007E0A8B">
        <w:tc>
          <w:tcPr>
            <w:tcW w:w="1529" w:type="dxa"/>
          </w:tcPr>
          <w:p w14:paraId="053D9B6A" w14:textId="4F950090"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277FEA88" w14:textId="22436DA1"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551FA5" w14:textId="77777777" w:rsidR="00981CCB" w:rsidRDefault="00981CCB">
            <w:pPr>
              <w:ind w:right="200"/>
              <w:rPr>
                <w:rFonts w:ascii="Times New Roman" w:eastAsiaTheme="minorEastAsia" w:hAnsi="Times New Roman"/>
                <w:color w:val="000000" w:themeColor="text1"/>
                <w:lang w:eastAsia="zh-CN"/>
              </w:rPr>
            </w:pPr>
          </w:p>
        </w:tc>
      </w:tr>
      <w:tr w:rsidR="007E0A8B" w14:paraId="55A18520" w14:textId="77777777" w:rsidTr="007E0A8B">
        <w:trPr>
          <w:trHeight w:val="377"/>
        </w:trPr>
        <w:tc>
          <w:tcPr>
            <w:tcW w:w="1529" w:type="dxa"/>
          </w:tcPr>
          <w:p w14:paraId="2A9D6162"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72ADC098"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EC278D0" w14:textId="77777777" w:rsidR="007E0A8B" w:rsidRDefault="007E0A8B" w:rsidP="00036085">
            <w:pPr>
              <w:ind w:right="200"/>
              <w:rPr>
                <w:rFonts w:ascii="Times New Roman" w:eastAsiaTheme="minorEastAsia" w:hAnsi="Times New Roman"/>
                <w:color w:val="000000" w:themeColor="text1"/>
                <w:lang w:eastAsia="zh-CN"/>
              </w:rPr>
            </w:pPr>
          </w:p>
        </w:tc>
      </w:tr>
      <w:tr w:rsidR="00842AD5" w14:paraId="71C06426" w14:textId="77777777" w:rsidTr="007E0A8B">
        <w:trPr>
          <w:trHeight w:val="377"/>
        </w:trPr>
        <w:tc>
          <w:tcPr>
            <w:tcW w:w="1529" w:type="dxa"/>
          </w:tcPr>
          <w:p w14:paraId="59E4225E" w14:textId="4FE8D5A8" w:rsidR="00842AD5" w:rsidRDefault="00842AD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20075B60" w14:textId="32597237" w:rsidR="00842AD5" w:rsidRDefault="00842AD5"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55492294" w14:textId="77777777" w:rsidR="00842AD5" w:rsidRDefault="00842AD5" w:rsidP="00036085">
            <w:pPr>
              <w:ind w:right="200"/>
              <w:rPr>
                <w:rFonts w:ascii="Times New Roman" w:eastAsiaTheme="minorEastAsia" w:hAnsi="Times New Roman"/>
                <w:color w:val="000000" w:themeColor="text1"/>
                <w:lang w:eastAsia="zh-CN"/>
              </w:rPr>
            </w:pPr>
          </w:p>
        </w:tc>
      </w:tr>
    </w:tbl>
    <w:p w14:paraId="1C201D78" w14:textId="77777777" w:rsidR="00A56FAD" w:rsidRDefault="00A56FAD">
      <w:pPr>
        <w:rPr>
          <w:rFonts w:ascii="Times New Roman" w:hAnsi="Times New Roman"/>
          <w:lang w:eastAsia="zh-CN"/>
        </w:rPr>
      </w:pPr>
    </w:p>
    <w:p w14:paraId="1717353A" w14:textId="77777777" w:rsidR="00A56FAD" w:rsidRDefault="00A56FAD">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A56FAD" w14:paraId="113B3B52" w14:textId="77777777">
        <w:tc>
          <w:tcPr>
            <w:tcW w:w="9629" w:type="dxa"/>
          </w:tcPr>
          <w:p w14:paraId="7061A11F"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6C6F2529"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7EF17C51"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A56FAD" w14:paraId="5CEC34F9" w14:textId="77777777">
        <w:tc>
          <w:tcPr>
            <w:tcW w:w="9629" w:type="dxa"/>
          </w:tcPr>
          <w:p w14:paraId="285F7110"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70813618"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 xml:space="preserve">10.4D </w:t>
            </w:r>
            <w:r>
              <w:rPr>
                <w:rFonts w:ascii="Times New Roman" w:eastAsia="Calibri" w:hAnsi="Times New Roman" w:cs="Times New Roman"/>
                <w:sz w:val="24"/>
                <w:szCs w:val="18"/>
              </w:rPr>
              <w:tab/>
              <w:t>PDCCH monitoring activation by WUS in RRC_CONNECTED</w:t>
            </w:r>
          </w:p>
          <w:p w14:paraId="28053B45"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BBF85FA" w14:textId="77777777" w:rsidR="00A56FAD" w:rsidRDefault="00C758DF">
            <w:pPr>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iCs/>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r>
              <w:rPr>
                <w:rFonts w:ascii="Times New Roman" w:eastAsia="宋体" w:hAnsi="Times New Roman"/>
                <w:i/>
                <w:szCs w:val="18"/>
                <w:lang w:val="en-GB"/>
              </w:rPr>
              <w:t>periodicityMO-Option 1-2</w:t>
            </w:r>
            <w:r>
              <w:rPr>
                <w:rFonts w:ascii="Times New Roman" w:eastAsia="宋体" w:hAnsi="Times New Roman"/>
                <w:szCs w:val="18"/>
                <w:lang w:val="en-GB"/>
              </w:rPr>
              <w:t xml:space="preserve">, and a time offset, by </w:t>
            </w:r>
            <w:r>
              <w:rPr>
                <w:rFonts w:ascii="Times New Roman" w:eastAsia="宋体" w:hAnsi="Times New Roman"/>
                <w:i/>
                <w:szCs w:val="18"/>
                <w:lang w:val="en-GB"/>
              </w:rPr>
              <w:t>offsetMO-Option 1-2</w:t>
            </w:r>
            <w:r>
              <w:rPr>
                <w:rFonts w:ascii="Times New Roman" w:eastAsia="宋体" w:hAnsi="Times New Roman"/>
                <w:szCs w:val="18"/>
                <w:lang w:val="en-GB"/>
              </w:rPr>
              <w:t xml:space="preserve">, relative to the start of a system frame with SFN 0, for the UE to determine </w:t>
            </w:r>
            <w:r>
              <w:rPr>
                <w:rFonts w:ascii="Times New Roman" w:eastAsia="宋体" w:hAnsi="Times New Roman"/>
                <w:color w:val="FF0000"/>
                <w:szCs w:val="18"/>
                <w:lang w:val="en-GB"/>
              </w:rPr>
              <w:t>the</w:t>
            </w:r>
            <w:r>
              <w:rPr>
                <w:rFonts w:ascii="Times New Roman" w:eastAsia="宋体" w:hAnsi="Times New Roman"/>
                <w:szCs w:val="18"/>
                <w:lang w:val="en-GB"/>
              </w:rPr>
              <w:t xml:space="preserve"> first WUS monitoring occasion</w:t>
            </w:r>
            <w:r>
              <w:rPr>
                <w:rFonts w:ascii="Times New Roman" w:eastAsia="宋体" w:hAnsi="Times New Roman"/>
                <w:strike/>
                <w:color w:val="FF0000"/>
                <w:szCs w:val="18"/>
                <w:lang w:val="en-GB"/>
              </w:rPr>
              <w:t>s</w:t>
            </w:r>
            <w:r>
              <w:rPr>
                <w:rFonts w:ascii="Times New Roman" w:eastAsia="宋体" w:hAnsi="Times New Roman"/>
                <w:szCs w:val="18"/>
                <w:lang w:val="en-GB"/>
              </w:rPr>
              <w:t xml:space="preserve"> from a number of WUS monitoring occasions per periodicity,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r>
              <w:rPr>
                <w:rFonts w:ascii="Times New Roman" w:eastAsia="宋体" w:hAnsi="Times New Roman"/>
                <w:i/>
                <w:szCs w:val="18"/>
                <w:lang w:val="en-GB"/>
              </w:rPr>
              <w:t>lpwus-NumOfMo12</w:t>
            </w:r>
            <w:r>
              <w:rPr>
                <w:rFonts w:ascii="Times New Roman" w:eastAsia="宋体" w:hAnsi="Times New Roman"/>
                <w:szCs w:val="18"/>
                <w:lang w:val="en-GB"/>
              </w:rPr>
              <w:t>.</w:t>
            </w:r>
          </w:p>
          <w:p w14:paraId="2D83C5B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lastRenderedPageBreak/>
              <w:t>&lt;Unchanged parts are omitted&gt;</w:t>
            </w:r>
          </w:p>
          <w:p w14:paraId="334443DD"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6CB91D6E" w14:textId="77777777" w:rsidR="00A56FAD" w:rsidRDefault="00A56FAD">
      <w:pPr>
        <w:rPr>
          <w:rFonts w:ascii="Times New Roman" w:hAnsi="Times New Roman"/>
          <w:lang w:eastAsia="zh-CN"/>
        </w:rPr>
      </w:pPr>
    </w:p>
    <w:p w14:paraId="14AAF129"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H</w:t>
      </w:r>
      <w:r>
        <w:rPr>
          <w:rFonts w:ascii="Times New Roman" w:eastAsia="微软雅黑" w:hAnsi="Times New Roman"/>
          <w:b/>
          <w:bCs/>
          <w:iCs/>
          <w:szCs w:val="20"/>
          <w:lang w:val="en-GB" w:eastAsia="zh-CN"/>
        </w:rPr>
        <w:t xml:space="preserve">][FL1] Proposal </w:t>
      </w:r>
      <w:r>
        <w:rPr>
          <w:rFonts w:ascii="Times New Roman" w:eastAsia="微软雅黑" w:hAnsi="Times New Roman" w:hint="eastAsia"/>
          <w:b/>
          <w:bCs/>
          <w:iCs/>
          <w:szCs w:val="20"/>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7</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3</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0F8C8C49" w14:textId="77777777" w:rsidTr="007E0A8B">
        <w:tc>
          <w:tcPr>
            <w:tcW w:w="1529" w:type="dxa"/>
            <w:shd w:val="clear" w:color="auto" w:fill="D9D9D9" w:themeFill="background1" w:themeFillShade="D9"/>
          </w:tcPr>
          <w:p w14:paraId="7CF27075"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BD12C0A"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22937F6F" w14:textId="77777777" w:rsidR="00A56FAD" w:rsidRDefault="00C758DF">
            <w:pPr>
              <w:ind w:left="200" w:right="200"/>
              <w:rPr>
                <w:rFonts w:ascii="Times New Roman" w:hAnsi="Times New Roman"/>
              </w:rPr>
            </w:pPr>
            <w:r>
              <w:rPr>
                <w:rFonts w:ascii="Times New Roman" w:hAnsi="Times New Roman"/>
              </w:rPr>
              <w:t>Comments</w:t>
            </w:r>
          </w:p>
        </w:tc>
      </w:tr>
      <w:tr w:rsidR="00A56FAD" w14:paraId="4A182500" w14:textId="77777777" w:rsidTr="007E0A8B">
        <w:tc>
          <w:tcPr>
            <w:tcW w:w="1529" w:type="dxa"/>
          </w:tcPr>
          <w:p w14:paraId="1DEE808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61C54A6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766" w:type="dxa"/>
          </w:tcPr>
          <w:p w14:paraId="68C4345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can discuss this part after we get the agreements on how to determine the MOs (i.e., the discussion in 4.4).</w:t>
            </w:r>
          </w:p>
        </w:tc>
      </w:tr>
      <w:tr w:rsidR="00A56FAD" w14:paraId="4BEE18C9" w14:textId="77777777" w:rsidTr="007E0A8B">
        <w:tc>
          <w:tcPr>
            <w:tcW w:w="1529" w:type="dxa"/>
          </w:tcPr>
          <w:p w14:paraId="1B504A7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2458C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28F93A" w14:textId="77777777" w:rsidR="00A56FAD" w:rsidRDefault="00A56FAD">
            <w:pPr>
              <w:ind w:right="200"/>
              <w:rPr>
                <w:rFonts w:ascii="Times New Roman" w:eastAsiaTheme="minorEastAsia" w:hAnsi="Times New Roman"/>
                <w:color w:val="000000" w:themeColor="text1"/>
                <w:lang w:eastAsia="zh-CN"/>
              </w:rPr>
            </w:pPr>
          </w:p>
        </w:tc>
      </w:tr>
      <w:tr w:rsidR="00A56FAD" w14:paraId="451C99A1" w14:textId="77777777" w:rsidTr="007E0A8B">
        <w:tc>
          <w:tcPr>
            <w:tcW w:w="1529" w:type="dxa"/>
          </w:tcPr>
          <w:p w14:paraId="0839B47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28CCB3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500AB05C" w14:textId="77777777" w:rsidR="00A56FAD" w:rsidRDefault="00A56FAD">
            <w:pPr>
              <w:ind w:right="200"/>
              <w:rPr>
                <w:rFonts w:ascii="Times New Roman" w:eastAsiaTheme="minorEastAsia" w:hAnsi="Times New Roman"/>
                <w:color w:val="000000" w:themeColor="text1"/>
                <w:lang w:eastAsia="zh-CN"/>
              </w:rPr>
            </w:pPr>
          </w:p>
        </w:tc>
      </w:tr>
      <w:tr w:rsidR="00A56FAD" w14:paraId="1135BF95" w14:textId="77777777" w:rsidTr="007E0A8B">
        <w:tc>
          <w:tcPr>
            <w:tcW w:w="1529" w:type="dxa"/>
          </w:tcPr>
          <w:p w14:paraId="753E98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5ACC2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1F58154C" w14:textId="77777777" w:rsidR="00A56FAD" w:rsidRDefault="00A56FAD">
            <w:pPr>
              <w:ind w:right="200"/>
              <w:rPr>
                <w:rFonts w:ascii="Times New Roman" w:eastAsiaTheme="minorEastAsia" w:hAnsi="Times New Roman"/>
                <w:color w:val="000000" w:themeColor="text1"/>
                <w:lang w:eastAsia="zh-CN"/>
              </w:rPr>
            </w:pPr>
          </w:p>
        </w:tc>
      </w:tr>
      <w:tr w:rsidR="00A56FAD" w14:paraId="7ED4938E" w14:textId="77777777" w:rsidTr="007E0A8B">
        <w:tc>
          <w:tcPr>
            <w:tcW w:w="1529" w:type="dxa"/>
          </w:tcPr>
          <w:p w14:paraId="560368B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5BD5B13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FFC584F" w14:textId="77777777" w:rsidR="00A56FAD" w:rsidRDefault="00A56FAD">
            <w:pPr>
              <w:ind w:right="200"/>
              <w:rPr>
                <w:rFonts w:ascii="Times New Roman" w:eastAsiaTheme="minorEastAsia" w:hAnsi="Times New Roman"/>
                <w:color w:val="000000" w:themeColor="text1"/>
                <w:lang w:eastAsia="zh-CN"/>
              </w:rPr>
            </w:pPr>
          </w:p>
        </w:tc>
      </w:tr>
      <w:tr w:rsidR="00CB0461" w14:paraId="7706392D" w14:textId="77777777" w:rsidTr="007E0A8B">
        <w:tc>
          <w:tcPr>
            <w:tcW w:w="1529" w:type="dxa"/>
          </w:tcPr>
          <w:p w14:paraId="4DA7D204" w14:textId="027F324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3A30B2BA" w14:textId="64B78EA6"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79456A26" w14:textId="77777777" w:rsidR="00CB0461" w:rsidRDefault="00CB0461">
            <w:pPr>
              <w:ind w:right="200"/>
              <w:rPr>
                <w:rFonts w:ascii="Times New Roman" w:eastAsiaTheme="minorEastAsia" w:hAnsi="Times New Roman"/>
                <w:color w:val="000000" w:themeColor="text1"/>
                <w:lang w:eastAsia="zh-CN"/>
              </w:rPr>
            </w:pPr>
          </w:p>
        </w:tc>
      </w:tr>
      <w:tr w:rsidR="00981CCB" w14:paraId="40D4D559" w14:textId="77777777" w:rsidTr="007E0A8B">
        <w:tc>
          <w:tcPr>
            <w:tcW w:w="1529" w:type="dxa"/>
          </w:tcPr>
          <w:p w14:paraId="0CAD0A08" w14:textId="49E883DB"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65669EA2" w14:textId="781746BE"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CE0A2DD" w14:textId="77777777" w:rsidR="00981CCB" w:rsidRDefault="00981CCB">
            <w:pPr>
              <w:ind w:right="200"/>
              <w:rPr>
                <w:rFonts w:ascii="Times New Roman" w:eastAsiaTheme="minorEastAsia" w:hAnsi="Times New Roman"/>
                <w:color w:val="000000" w:themeColor="text1"/>
                <w:lang w:eastAsia="zh-CN"/>
              </w:rPr>
            </w:pPr>
          </w:p>
        </w:tc>
      </w:tr>
      <w:tr w:rsidR="007E0A8B" w14:paraId="38636C5B" w14:textId="77777777" w:rsidTr="007E0A8B">
        <w:trPr>
          <w:trHeight w:val="377"/>
        </w:trPr>
        <w:tc>
          <w:tcPr>
            <w:tcW w:w="1529" w:type="dxa"/>
          </w:tcPr>
          <w:p w14:paraId="35AC4DE7"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2E355B67"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50005901" w14:textId="77777777" w:rsidR="007E0A8B" w:rsidRDefault="007E0A8B" w:rsidP="00036085">
            <w:pPr>
              <w:ind w:right="200"/>
              <w:rPr>
                <w:rFonts w:ascii="Times New Roman" w:eastAsiaTheme="minorEastAsia" w:hAnsi="Times New Roman"/>
                <w:color w:val="000000" w:themeColor="text1"/>
                <w:lang w:eastAsia="zh-CN"/>
              </w:rPr>
            </w:pPr>
          </w:p>
        </w:tc>
      </w:tr>
      <w:tr w:rsidR="00220356" w14:paraId="696D0882" w14:textId="77777777" w:rsidTr="007E0A8B">
        <w:trPr>
          <w:trHeight w:val="377"/>
        </w:trPr>
        <w:tc>
          <w:tcPr>
            <w:tcW w:w="1529" w:type="dxa"/>
          </w:tcPr>
          <w:p w14:paraId="514DED15" w14:textId="16661631" w:rsidR="00220356" w:rsidRDefault="00220356"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358D0DE7" w14:textId="656E1018" w:rsidR="00220356" w:rsidRDefault="00220356"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F5B377F" w14:textId="77777777" w:rsidR="00220356" w:rsidRDefault="00220356" w:rsidP="00036085">
            <w:pPr>
              <w:ind w:right="200"/>
              <w:rPr>
                <w:rFonts w:ascii="Times New Roman" w:eastAsiaTheme="minorEastAsia" w:hAnsi="Times New Roman"/>
                <w:color w:val="000000" w:themeColor="text1"/>
                <w:lang w:eastAsia="zh-CN"/>
              </w:rPr>
            </w:pPr>
          </w:p>
        </w:tc>
      </w:tr>
    </w:tbl>
    <w:p w14:paraId="3C2DAC04" w14:textId="77777777" w:rsidR="00A56FAD" w:rsidRDefault="00A56FAD">
      <w:pPr>
        <w:rPr>
          <w:rFonts w:ascii="Times New Roman" w:hAnsi="Times New Roman"/>
          <w:lang w:eastAsia="zh-CN"/>
        </w:rPr>
      </w:pPr>
    </w:p>
    <w:p w14:paraId="3F2CF1FD" w14:textId="77777777" w:rsidR="00A56FAD" w:rsidRDefault="00A56FAD">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A56FAD" w14:paraId="4DC92136" w14:textId="77777777">
        <w:tc>
          <w:tcPr>
            <w:tcW w:w="9060" w:type="dxa"/>
          </w:tcPr>
          <w:p w14:paraId="3A4C5D43"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1EA2B1D4"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628CC75D"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A56FAD" w14:paraId="32D85C11" w14:textId="77777777">
        <w:tc>
          <w:tcPr>
            <w:tcW w:w="9060" w:type="dxa"/>
          </w:tcPr>
          <w:p w14:paraId="380BFA12" w14:textId="77777777" w:rsidR="00A56FAD" w:rsidRDefault="00C758DF">
            <w:pPr>
              <w:rPr>
                <w:rFonts w:ascii="Times New Roman" w:hAnsi="Times New Roman"/>
                <w:color w:val="FF0000"/>
                <w:szCs w:val="20"/>
              </w:rPr>
            </w:pPr>
            <w:r>
              <w:rPr>
                <w:rFonts w:ascii="Times New Roman" w:hAnsi="Times New Roman"/>
                <w:color w:val="FF0000"/>
                <w:szCs w:val="20"/>
              </w:rPr>
              <w:t>---------------------------------Start of Text Proposal on 3GPP TS 38.213 V19.0.0-----------------------</w:t>
            </w:r>
          </w:p>
          <w:p w14:paraId="3E855C21"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1D2C44CB" w14:textId="77777777" w:rsidR="00A56FAD" w:rsidRDefault="00C758DF">
            <w:pPr>
              <w:pStyle w:val="22"/>
              <w:ind w:left="576" w:hanging="576"/>
              <w:rPr>
                <w:rFonts w:ascii="Times New Roman" w:eastAsia="Calibri" w:hAnsi="Times New Roman" w:cs="Times New Roman"/>
                <w:szCs w:val="20"/>
              </w:rPr>
            </w:pPr>
            <w:r>
              <w:rPr>
                <w:rFonts w:ascii="Times New Roman" w:eastAsia="Calibri" w:hAnsi="Times New Roman" w:cs="Times New Roman"/>
                <w:szCs w:val="20"/>
              </w:rPr>
              <w:t>10.4D</w:t>
            </w:r>
            <w:r>
              <w:rPr>
                <w:rFonts w:ascii="Times New Roman" w:eastAsia="Calibri" w:hAnsi="Times New Roman" w:cs="Times New Roman"/>
                <w:szCs w:val="20"/>
              </w:rPr>
              <w:tab/>
              <w:t>PDCCH monitoring activation by WUS in RRC_CONNECTED</w:t>
            </w:r>
          </w:p>
          <w:p w14:paraId="4657DB50"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UE configured with DRX mode operation and operating in the RRC_CONNECTED state can be provided for WUS reception on the primary cell of a cell group</w:t>
            </w:r>
          </w:p>
          <w:p w14:paraId="3385756A"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a number of OOK symbols per OFDM symbol, a first RB, and overlaid OFDM sequences per OOK symbol for WUS reception [4, TS 38.211], and</w:t>
            </w:r>
          </w:p>
          <w:p w14:paraId="21F625D2"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a number of codepoints provided for the UE by the WUS [6, TS 38.212], by </w:t>
            </w:r>
            <w:r>
              <w:rPr>
                <w:rFonts w:ascii="Times New Roman" w:eastAsia="宋体" w:hAnsi="Times New Roman"/>
                <w:i/>
                <w:szCs w:val="18"/>
              </w:rPr>
              <w:t>WUS-codepoint</w:t>
            </w:r>
            <w:r>
              <w:rPr>
                <w:rFonts w:ascii="Times New Roman" w:eastAsia="宋体" w:hAnsi="Times New Roman"/>
                <w:i/>
                <w:color w:val="FF0000"/>
                <w:szCs w:val="18"/>
              </w:rPr>
              <w:t>_</w:t>
            </w:r>
            <w:r>
              <w:rPr>
                <w:rFonts w:ascii="Times New Roman" w:eastAsia="宋体" w:hAnsi="Times New Roman"/>
                <w:i/>
                <w:szCs w:val="18"/>
              </w:rPr>
              <w:t>CONNECTED</w:t>
            </w:r>
            <w:r>
              <w:rPr>
                <w:rFonts w:ascii="Times New Roman" w:eastAsia="宋体" w:hAnsi="Times New Roman"/>
                <w:szCs w:val="18"/>
              </w:rPr>
              <w:t xml:space="preserve"> </w:t>
            </w:r>
          </w:p>
          <w:p w14:paraId="7B15B99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assumes that a WUS </w:t>
            </w:r>
            <w:r>
              <w:rPr>
                <w:rFonts w:ascii="Times New Roman" w:eastAsia="宋体" w:hAnsi="Times New Roman"/>
                <w:szCs w:val="18"/>
                <w:lang w:eastAsia="ja-JP"/>
              </w:rPr>
              <w:t>is</w:t>
            </w:r>
            <w:r>
              <w:rPr>
                <w:rFonts w:ascii="Times New Roman" w:eastAsia="宋体" w:hAnsi="Times New Roman"/>
                <w:szCs w:val="18"/>
                <w:lang w:val="en-GB" w:eastAsia="ja-JP"/>
              </w:rPr>
              <w:t xml:space="preserve"> </w:t>
            </w:r>
            <w:r>
              <w:rPr>
                <w:rFonts w:ascii="Times New Roman" w:eastAsia="宋体" w:hAnsi="Times New Roman"/>
                <w:szCs w:val="18"/>
                <w:lang w:val="en-GB"/>
              </w:rPr>
              <w:t xml:space="preserve">quasi co-located </w:t>
            </w:r>
            <w:r>
              <w:rPr>
                <w:rFonts w:ascii="Times New Roman" w:eastAsia="宋体" w:hAnsi="Times New Roman"/>
                <w:szCs w:val="18"/>
                <w:lang w:val="en-GB" w:eastAsia="ja-JP"/>
              </w:rPr>
              <w:t>with an SS/PBCH block or a CSI-RS</w:t>
            </w:r>
            <w:r>
              <w:rPr>
                <w:rFonts w:ascii="Times New Roman" w:eastAsia="宋体" w:hAnsi="Times New Roman"/>
                <w:szCs w:val="18"/>
                <w:lang w:val="en-GB"/>
              </w:rPr>
              <w:t xml:space="preserve"> with respect to quasi co-location 'typeC' or 'typeD' properties, when applicable. </w:t>
            </w:r>
          </w:p>
          <w:p w14:paraId="0B7E8B17"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If a UE is provided </w:t>
            </w:r>
            <w:r>
              <w:rPr>
                <w:rFonts w:ascii="Times New Roman" w:eastAsia="宋体" w:hAnsi="Times New Roman"/>
                <w:i/>
                <w:szCs w:val="18"/>
                <w:lang w:val="en-GB"/>
              </w:rPr>
              <w:t>ABC</w:t>
            </w:r>
            <w:r>
              <w:rPr>
                <w:rFonts w:ascii="Times New Roman" w:eastAsia="宋体" w:hAnsi="Times New Roman"/>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宋体" w:hAnsi="Times New Roman"/>
                <w:i/>
                <w:szCs w:val="18"/>
                <w:lang w:val="en-GB" w:eastAsia="sv-SE"/>
              </w:rPr>
              <w:t xml:space="preserve">controlResourceSetId </w:t>
            </w:r>
            <w:r>
              <w:rPr>
                <w:rFonts w:ascii="Times New Roman" w:eastAsia="宋体" w:hAnsi="Times New Roman"/>
                <w:szCs w:val="18"/>
                <w:lang w:val="en-GB"/>
              </w:rPr>
              <w:t xml:space="preserve">value that is same as the one indicated by </w:t>
            </w:r>
            <w:r>
              <w:rPr>
                <w:rFonts w:ascii="Times New Roman" w:eastAsia="宋体" w:hAnsi="Times New Roman"/>
                <w:i/>
                <w:strike/>
                <w:color w:val="FF0000"/>
                <w:szCs w:val="18"/>
                <w:lang w:val="en-GB"/>
              </w:rPr>
              <w:t>WUS_TCI_states_CONNECTED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lpwus-TCI-States</w:t>
            </w:r>
            <w:r>
              <w:rPr>
                <w:rFonts w:ascii="Times New Roman" w:eastAsia="宋体" w:hAnsi="Times New Roman"/>
                <w:szCs w:val="18"/>
                <w:lang w:val="en-GB"/>
              </w:rPr>
              <w:t xml:space="preserve">. </w:t>
            </w:r>
          </w:p>
          <w:p w14:paraId="10AA96BF" w14:textId="77777777" w:rsidR="00A56FAD" w:rsidRDefault="00C758DF">
            <w:pPr>
              <w:spacing w:after="180"/>
              <w:rPr>
                <w:rFonts w:ascii="Times New Roman" w:eastAsia="宋体" w:hAnsi="Times New Roman"/>
                <w:szCs w:val="18"/>
                <w:highlight w:val="yellow"/>
                <w:lang w:val="en-GB"/>
              </w:rPr>
            </w:pPr>
            <w:r>
              <w:rPr>
                <w:rFonts w:ascii="Times New Roman" w:eastAsia="宋体" w:hAnsi="Times New Roman"/>
                <w:szCs w:val="18"/>
                <w:lang w:val="en-GB"/>
              </w:rPr>
              <w:t>A UE assumes that an SCS configuration for WUS receptions is same as an SCS configuration for the active DL BWP.</w:t>
            </w:r>
          </w:p>
          <w:p w14:paraId="7B65E95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UE does not monitor a WUS during Active Time [11, TS 38.321].</w:t>
            </w:r>
          </w:p>
          <w:p w14:paraId="0FB675AC" w14:textId="77777777" w:rsidR="00A56FAD" w:rsidRDefault="00C758DF">
            <w:pPr>
              <w:spacing w:after="180"/>
              <w:rPr>
                <w:rFonts w:ascii="Times New Roman" w:eastAsia="宋体" w:hAnsi="Times New Roman"/>
                <w:b/>
                <w:bCs/>
                <w:szCs w:val="18"/>
              </w:rPr>
            </w:pPr>
            <w:r>
              <w:rPr>
                <w:rFonts w:ascii="Times New Roman" w:eastAsia="宋体" w:hAnsi="Times New Roman"/>
                <w:szCs w:val="18"/>
              </w:rPr>
              <w:t>A UE does not monitor WUS during</w:t>
            </w:r>
            <w:r>
              <w:rPr>
                <w:rFonts w:ascii="Times New Roman" w:eastAsia="宋体" w:hAnsi="Times New Roman"/>
                <w:szCs w:val="18"/>
                <w:lang w:val="en-GB"/>
              </w:rPr>
              <w:t xml:space="preserve"> DTX inactive period for the primary cell.</w:t>
            </w:r>
          </w:p>
          <w:p w14:paraId="65CCF5B7"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WUS-MOCONNECTED-Option1-1</w:t>
            </w:r>
            <w:r>
              <w:rPr>
                <w:rFonts w:ascii="Times New Roman" w:eastAsia="宋体" w:hAnsi="Times New Roman"/>
                <w:i/>
                <w:color w:val="FF0000"/>
                <w:szCs w:val="18"/>
                <w:lang w:val="en-GB"/>
              </w:rPr>
              <w:t xml:space="preserve"> lpwus-Mo11 </w:t>
            </w:r>
            <w:r>
              <w:rPr>
                <w:rFonts w:ascii="Times New Roman" w:eastAsia="宋体" w:hAnsi="Times New Roman"/>
                <w:szCs w:val="18"/>
                <w:lang w:val="en-GB"/>
              </w:rPr>
              <w:t xml:space="preserve">a periodicity, by </w:t>
            </w:r>
            <w:r>
              <w:rPr>
                <w:rFonts w:ascii="Times New Roman" w:eastAsia="宋体" w:hAnsi="Times New Roman"/>
                <w:i/>
                <w:szCs w:val="18"/>
                <w:lang w:val="en-GB"/>
              </w:rPr>
              <w:t>periodicityMO-Option 1-1</w:t>
            </w:r>
            <w:r>
              <w:rPr>
                <w:rFonts w:ascii="Times New Roman" w:eastAsia="宋体" w:hAnsi="Times New Roman"/>
                <w:szCs w:val="18"/>
                <w:lang w:val="en-GB"/>
              </w:rPr>
              <w:t>, and a time offset, by</w:t>
            </w:r>
            <w:r>
              <w:rPr>
                <w:rFonts w:ascii="Times New Roman" w:eastAsia="宋体" w:hAnsi="Times New Roman"/>
                <w:i/>
                <w:szCs w:val="18"/>
                <w:lang w:val="en-GB"/>
              </w:rPr>
              <w:t xml:space="preserve"> offsetMO-Option 1-1</w:t>
            </w:r>
            <w:r>
              <w:rPr>
                <w:rFonts w:ascii="Times New Roman" w:eastAsia="宋体" w:hAnsi="Times New Roman"/>
                <w:szCs w:val="18"/>
                <w:lang w:val="en-GB"/>
              </w:rPr>
              <w:t xml:space="preserve">, relative to the start of a system frame with SFN 0, for the UE to determine WUS monitoring occasions. The UE starts to monitor WUS in a first WUS monitoring </w:t>
            </w:r>
            <w:r>
              <w:rPr>
                <w:rFonts w:ascii="Times New Roman" w:eastAsia="宋体" w:hAnsi="Times New Roman"/>
                <w:szCs w:val="18"/>
                <w:lang w:val="en-GB"/>
              </w:rPr>
              <w:lastRenderedPageBreak/>
              <w:t xml:space="preserve">occasion that is not earlier than a first slot that is prior to a second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start by a time provided by </w:t>
            </w:r>
            <w:r>
              <w:rPr>
                <w:rFonts w:ascii="Times New Roman" w:eastAsia="宋体" w:hAnsi="Times New Roman"/>
                <w:i/>
                <w:szCs w:val="18"/>
                <w:lang w:val="en-GB"/>
              </w:rPr>
              <w:t>timeOffsetCONNECTEDOption1-1</w:t>
            </w:r>
            <w:r>
              <w:rPr>
                <w:rFonts w:ascii="Times New Roman" w:eastAsia="宋体" w:hAnsi="Times New Roman"/>
                <w:szCs w:val="18"/>
                <w:lang w:val="en-GB"/>
              </w:rPr>
              <w:t xml:space="preserve">, and monitors WUS for a number of monitoring occasions provided by </w:t>
            </w:r>
            <w:r>
              <w:rPr>
                <w:rFonts w:ascii="Times New Roman" w:eastAsia="宋体" w:hAnsi="Times New Roman"/>
                <w:i/>
                <w:strike/>
                <w:color w:val="FF0000"/>
                <w:szCs w:val="18"/>
                <w:lang w:val="en-GB"/>
              </w:rPr>
              <w:t>numMO-Option 1-1</w:t>
            </w:r>
            <w:r>
              <w:rPr>
                <w:rFonts w:ascii="Times New Roman" w:eastAsia="宋体" w:hAnsi="Times New Roman"/>
                <w:i/>
                <w:color w:val="FF0000"/>
                <w:szCs w:val="18"/>
                <w:lang w:val="en-GB"/>
              </w:rPr>
              <w:t xml:space="preserve"> lpwus-NumOfMo11</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ms</w:t>
            </w:r>
            <w:r>
              <w:rPr>
                <w:rFonts w:ascii="Times New Roman" w:eastAsia="宋体" w:hAnsi="Times New Roman"/>
                <w:szCs w:val="18"/>
                <w:lang w:val="en-GB"/>
              </w:rPr>
              <w:t xml:space="preserve"> [18, TS 38.306] where the UE is not required to monitor WUS prior to the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start. The UE is not required to monitor WUS within the reported number of slots prior to the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start. If the UE determines to monitor PDCCH based on a detected WUS, the UE starts the </w:t>
            </w:r>
            <w:r>
              <w:rPr>
                <w:rFonts w:ascii="Times New Roman" w:eastAsia="宋体" w:hAnsi="Times New Roman"/>
                <w:i/>
                <w:szCs w:val="18"/>
                <w:lang w:val="en-GB"/>
              </w:rPr>
              <w:t>drx-onDurationTimer</w:t>
            </w:r>
            <w:r>
              <w:rPr>
                <w:rFonts w:ascii="Times New Roman" w:eastAsia="宋体" w:hAnsi="Times New Roman"/>
                <w:szCs w:val="18"/>
                <w:lang w:val="en-GB"/>
              </w:rPr>
              <w:t xml:space="preserve"> [11, TS 38.321].</w:t>
            </w:r>
          </w:p>
          <w:p w14:paraId="02FB4A19"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WUS-MOCONNECTED-Option1-2</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r>
              <w:rPr>
                <w:rFonts w:ascii="Times New Roman" w:eastAsia="宋体" w:hAnsi="Times New Roman"/>
                <w:i/>
                <w:szCs w:val="18"/>
                <w:lang w:val="en-GB"/>
              </w:rPr>
              <w:t>periodicityMO-Option 1-2</w:t>
            </w:r>
            <w:r>
              <w:rPr>
                <w:rFonts w:ascii="Times New Roman" w:eastAsia="宋体" w:hAnsi="Times New Roman"/>
                <w:szCs w:val="18"/>
                <w:lang w:val="en-GB"/>
              </w:rPr>
              <w:t xml:space="preserve">, and a time offset, by </w:t>
            </w:r>
            <w:r>
              <w:rPr>
                <w:rFonts w:ascii="Times New Roman" w:eastAsia="宋体" w:hAnsi="Times New Roman"/>
                <w:i/>
                <w:szCs w:val="18"/>
                <w:lang w:val="en-GB"/>
              </w:rPr>
              <w:t>offsetMO-Option 1-2</w:t>
            </w:r>
            <w:r>
              <w:rPr>
                <w:rFonts w:ascii="Times New Roman" w:eastAsia="宋体" w:hAnsi="Times New Roman"/>
                <w:szCs w:val="18"/>
                <w:lang w:val="en-GB"/>
              </w:rPr>
              <w:t xml:space="preserve">, relative to the start of a system frame with SFN 0, </w:t>
            </w:r>
            <w:r>
              <w:rPr>
                <w:rFonts w:ascii="Times New Roman" w:eastAsia="宋体" w:hAnsi="Times New Roman"/>
                <w:strike/>
                <w:color w:val="FF0000"/>
                <w:szCs w:val="18"/>
                <w:lang w:val="en-GB"/>
              </w:rPr>
              <w:t>for the UE to determine first WUS monitoring occasions from a number of WUS monitoring occasions per periodicity</w:t>
            </w:r>
            <w:r>
              <w:rPr>
                <w:rFonts w:ascii="Times New Roman" w:eastAsia="宋体" w:hAnsi="Times New Roman"/>
                <w:szCs w:val="18"/>
                <w:lang w:val="en-GB"/>
              </w:rPr>
              <w:t xml:space="preserve"> </w:t>
            </w:r>
            <w:r>
              <w:rPr>
                <w:rFonts w:ascii="Times New Roman" w:eastAsia="宋体" w:hAnsi="Times New Roman"/>
                <w:color w:val="FF0000"/>
                <w:szCs w:val="18"/>
              </w:rPr>
              <w:t>for the UE to determine the first WUS monitoring occasion of a number of WUS monitoring occasions per periodicity</w:t>
            </w:r>
            <w:r>
              <w:rPr>
                <w:rFonts w:ascii="Times New Roman" w:eastAsia="宋体" w:hAnsi="Times New Roman"/>
                <w:szCs w:val="18"/>
                <w:lang w:val="en-GB"/>
              </w:rPr>
              <w:t xml:space="preserve">,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r>
              <w:rPr>
                <w:rFonts w:ascii="Times New Roman" w:eastAsia="宋体" w:hAnsi="Times New Roman"/>
                <w:i/>
                <w:strike/>
                <w:color w:val="FF0000"/>
                <w:szCs w:val="18"/>
                <w:lang w:val="en-GB"/>
              </w:rPr>
              <w:t>numMO-perPeriodicity-Option 1-2</w:t>
            </w:r>
            <w:r>
              <w:rPr>
                <w:rFonts w:ascii="Times New Roman" w:eastAsia="宋体" w:hAnsi="Times New Roman"/>
                <w:i/>
                <w:color w:val="FF0000"/>
                <w:szCs w:val="18"/>
                <w:lang w:val="en-GB"/>
              </w:rPr>
              <w:t xml:space="preserve"> lpwus-NumOfMo12</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szCs w:val="18"/>
                <w:lang w:val="en-GB"/>
              </w:rPr>
              <w:t xml:space="preserve"> </w:t>
            </w:r>
            <w:r>
              <w:rPr>
                <w:rFonts w:ascii="Times New Roman" w:eastAsia="宋体" w:hAnsi="Times New Roman"/>
                <w:color w:val="FF0000"/>
                <w:szCs w:val="18"/>
                <w:lang w:val="en-GB"/>
              </w:rPr>
              <w:t>ms</w:t>
            </w:r>
            <w:r>
              <w:rPr>
                <w:rFonts w:ascii="Times New Roman" w:eastAsia="宋体"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宋体" w:hAnsi="Times New Roman"/>
                <w:i/>
                <w:szCs w:val="18"/>
                <w:lang w:val="en-GB"/>
              </w:rPr>
              <w:t xml:space="preserve">wus-PDCCHMonitoringTimer </w:t>
            </w:r>
            <w:r>
              <w:rPr>
                <w:rFonts w:ascii="Times New Roman" w:eastAsia="宋体" w:hAnsi="Times New Roman"/>
                <w:szCs w:val="18"/>
                <w:lang w:val="en-GB"/>
              </w:rPr>
              <w:t xml:space="preserve">would start, is no smaller than the reported number of slots. If the UE determines to monitor PDCCH based on a detected WUS, the UE starts </w:t>
            </w:r>
            <w:r>
              <w:rPr>
                <w:rFonts w:ascii="Times New Roman" w:eastAsia="宋体" w:hAnsi="Times New Roman"/>
                <w:i/>
                <w:szCs w:val="18"/>
                <w:lang w:val="en-GB"/>
              </w:rPr>
              <w:t>wus-PDCCHMonitoringTimer</w:t>
            </w:r>
            <w:r>
              <w:rPr>
                <w:rFonts w:ascii="Times New Roman" w:eastAsia="宋体" w:hAnsi="Times New Roman"/>
                <w:szCs w:val="18"/>
                <w:lang w:val="en-GB"/>
              </w:rPr>
              <w:t xml:space="preserve"> [11, TS 38.321] after a time, provided by </w:t>
            </w:r>
            <w:r>
              <w:rPr>
                <w:rFonts w:ascii="Times New Roman" w:eastAsia="宋体" w:hAnsi="Times New Roman"/>
                <w:i/>
                <w:szCs w:val="18"/>
                <w:lang w:val="en-GB"/>
              </w:rPr>
              <w:t>timeOffsetCONNECTEDOption1-2</w:t>
            </w:r>
            <w:r>
              <w:rPr>
                <w:rFonts w:ascii="Times New Roman" w:eastAsia="宋体" w:hAnsi="Times New Roman"/>
                <w:szCs w:val="18"/>
                <w:lang w:val="en-GB"/>
              </w:rPr>
              <w:t xml:space="preserve">, with respect to the start of the first WUS monitoring occasion from the number of WUS monitoring occasions per periodicity. </w:t>
            </w:r>
          </w:p>
          <w:p w14:paraId="7D5641A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WUS_available_slot_CONNECTED</w:t>
            </w:r>
            <w:r>
              <w:rPr>
                <w:rFonts w:ascii="Times New Roman" w:hAnsi="Times New Roman"/>
                <w:szCs w:val="20"/>
              </w:rPr>
              <w:t xml:space="preserve"> </w:t>
            </w:r>
            <w:r>
              <w:rPr>
                <w:rFonts w:ascii="Times New Roman" w:eastAsia="宋体" w:hAnsi="Times New Roman"/>
                <w:i/>
                <w:color w:val="FF0000"/>
                <w:szCs w:val="18"/>
                <w:lang w:val="en-GB"/>
              </w:rPr>
              <w:t>lpwus-AvailableSlot</w:t>
            </w:r>
            <w:r>
              <w:rPr>
                <w:rFonts w:ascii="Times New Roman" w:eastAsia="宋体" w:hAnsi="Times New Roman"/>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18"/>
                <w:lang w:val="en-GB"/>
              </w:rPr>
              <w:t>WUS_available_symbol_CONNECTED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lpwus-AvailableSymbol</w:t>
            </w:r>
            <w:r>
              <w:rPr>
                <w:rFonts w:ascii="Times New Roman" w:eastAsia="宋体" w:hAnsi="Times New Roman"/>
                <w:szCs w:val="18"/>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18"/>
                <w:lang w:val="en-GB"/>
              </w:rPr>
              <w:t>WUS_available_slot_CONNECTED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lpwus-AvailableSlot</w:t>
            </w:r>
            <w:r>
              <w:rPr>
                <w:rFonts w:ascii="Times New Roman" w:eastAsia="宋体" w:hAnsi="Times New Roman"/>
                <w:szCs w:val="18"/>
                <w:lang w:val="en-GB"/>
              </w:rPr>
              <w:t xml:space="preserve">, the UE assumes that all time units are available for the UE to monitor WUS. If the UE is not provided </w:t>
            </w:r>
            <w:r>
              <w:rPr>
                <w:rFonts w:ascii="Times New Roman" w:eastAsia="宋体" w:hAnsi="Times New Roman"/>
                <w:i/>
                <w:strike/>
                <w:color w:val="FF0000"/>
                <w:szCs w:val="18"/>
                <w:lang w:val="en-GB"/>
              </w:rPr>
              <w:t>WUS_available_symbol_CONNECTED</w:t>
            </w:r>
            <w:r>
              <w:rPr>
                <w:rFonts w:ascii="Times New Roman" w:eastAsia="宋体" w:hAnsi="Times New Roman"/>
                <w:i/>
                <w:color w:val="FF0000"/>
                <w:szCs w:val="18"/>
                <w:lang w:val="en-GB"/>
              </w:rPr>
              <w:t xml:space="preserve"> lpwus-AvailableSymbol</w:t>
            </w:r>
            <w:r>
              <w:rPr>
                <w:rFonts w:ascii="Times New Roman" w:eastAsia="宋体" w:hAnsi="Times New Roman"/>
                <w:szCs w:val="18"/>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18"/>
              </w:rPr>
              <w:t>The</w:t>
            </w:r>
            <w:r>
              <w:rPr>
                <w:rFonts w:ascii="Times New Roman" w:eastAsia="宋体" w:hAnsi="Times New Roman"/>
                <w:szCs w:val="18"/>
                <w:lang w:val="en-GB"/>
              </w:rPr>
              <w:t xml:space="preserve"> UE assumes that a symbol is not available to monitor WUS when</w:t>
            </w:r>
          </w:p>
          <w:p w14:paraId="71226436"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the symbol is indicated as uplink, by </w:t>
            </w:r>
            <w:r>
              <w:rPr>
                <w:rFonts w:ascii="Times New Roman" w:eastAsia="Yu Mincho" w:hAnsi="Times New Roman"/>
                <w:iCs/>
                <w:szCs w:val="18"/>
                <w:lang w:eastAsia="ja-JP"/>
              </w:rPr>
              <w:t>tdd-UL-DL-configurationCommon</w:t>
            </w:r>
            <w:r>
              <w:rPr>
                <w:rFonts w:ascii="Times New Roman" w:eastAsia="Yu Mincho" w:hAnsi="Times New Roman"/>
                <w:szCs w:val="18"/>
                <w:lang w:eastAsia="ja-JP"/>
              </w:rPr>
              <w:t xml:space="preserve"> or </w:t>
            </w:r>
            <w:r>
              <w:rPr>
                <w:rFonts w:ascii="Times New Roman" w:eastAsia="宋体" w:hAnsi="Times New Roman"/>
                <w:iCs/>
                <w:szCs w:val="20"/>
              </w:rPr>
              <w:t>tdd</w:t>
            </w:r>
            <w:r>
              <w:rPr>
                <w:rFonts w:ascii="Times New Roman" w:eastAsia="宋体" w:hAnsi="Times New Roman"/>
                <w:szCs w:val="20"/>
              </w:rPr>
              <w:t>-UL-DL-ConfigurationDedicated</w:t>
            </w:r>
            <w:r>
              <w:rPr>
                <w:rFonts w:ascii="Times New Roman" w:eastAsia="Yu Mincho" w:hAnsi="Times New Roman"/>
                <w:szCs w:val="18"/>
                <w:lang w:eastAsia="ja-JP"/>
              </w:rPr>
              <w:t xml:space="preserve"> </w:t>
            </w:r>
          </w:p>
          <w:p w14:paraId="4F6B5EC8"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the symbol is indicated for transmission of SS/PBCH blocks, by ssb-PositionsInBurst in SIB1 or in ServingCellConfigCommon</w:t>
            </w:r>
          </w:p>
          <w:p w14:paraId="651FFF89"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WUS monitoring occasion is over a first number of symbols, provided by</w:t>
            </w:r>
            <w:r>
              <w:rPr>
                <w:rFonts w:ascii="Times New Roman" w:eastAsia="宋体" w:hAnsi="Times New Roman"/>
                <w:i/>
                <w:szCs w:val="18"/>
                <w:lang w:val="en-GB"/>
              </w:rPr>
              <w:t xml:space="preserve"> </w:t>
            </w:r>
            <w:r>
              <w:rPr>
                <w:rFonts w:ascii="Times New Roman" w:eastAsia="宋体" w:hAnsi="Times New Roman"/>
                <w:i/>
                <w:strike/>
                <w:color w:val="FF0000"/>
                <w:szCs w:val="18"/>
                <w:lang w:val="en-GB"/>
              </w:rPr>
              <w:t>WUS_NominalMO_duration_CONNECTED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lpwus-NominalMoDuration</w:t>
            </w:r>
            <w:r>
              <w:rPr>
                <w:rFonts w:ascii="Times New Roman" w:eastAsia="宋体" w:hAnsi="Times New Roman"/>
                <w:szCs w:val="18"/>
                <w:lang w:val="en-GB"/>
              </w:rPr>
              <w:t>. If a number of available symbols for the UE to monitor WUS in a WUS monitoring occasion is smaller than a second number of symbols, provided by</w:t>
            </w:r>
            <w:r>
              <w:rPr>
                <w:rFonts w:ascii="Times New Roman" w:eastAsia="宋体" w:hAnsi="Times New Roman"/>
                <w:i/>
                <w:szCs w:val="18"/>
                <w:lang w:val="en-GB"/>
              </w:rPr>
              <w:t xml:space="preserve"> </w:t>
            </w:r>
            <w:r>
              <w:rPr>
                <w:rFonts w:ascii="Times New Roman" w:eastAsia="宋体" w:hAnsi="Times New Roman"/>
                <w:i/>
                <w:strike/>
                <w:color w:val="FF0000"/>
                <w:szCs w:val="18"/>
                <w:lang w:val="en-GB"/>
              </w:rPr>
              <w:t>WUS_ActualMO_duration_CONNECTED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lpwus-ActualDuration</w:t>
            </w:r>
            <w:r>
              <w:rPr>
                <w:rFonts w:ascii="Times New Roman" w:eastAsia="宋体" w:hAnsi="Times New Roman"/>
                <w:szCs w:val="18"/>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18"/>
                <w:lang w:val="en-GB"/>
              </w:rPr>
              <w:t>WUS_ActualMO_duration_CONNECTED</w:t>
            </w:r>
            <w:r>
              <w:rPr>
                <w:rFonts w:ascii="Times New Roman" w:eastAsia="宋体" w:hAnsi="Times New Roman"/>
                <w:i/>
                <w:color w:val="FF0000"/>
                <w:szCs w:val="18"/>
                <w:lang w:val="en-GB"/>
              </w:rPr>
              <w:t xml:space="preserve"> lpwus-ActualDuration</w:t>
            </w:r>
            <w:r>
              <w:rPr>
                <w:rFonts w:ascii="Times New Roman" w:eastAsia="宋体" w:hAnsi="Times New Roman"/>
                <w:color w:val="FF0000"/>
                <w:szCs w:val="18"/>
                <w:lang w:val="en-GB"/>
              </w:rPr>
              <w:t xml:space="preserve"> </w:t>
            </w:r>
            <w:r>
              <w:rPr>
                <w:rFonts w:ascii="Times New Roman" w:eastAsia="宋体" w:hAnsi="Times New Roman"/>
                <w:szCs w:val="18"/>
                <w:lang w:val="en-GB"/>
              </w:rPr>
              <w:t xml:space="preserve">symbols in the WUS monitoring occasion. </w:t>
            </w:r>
          </w:p>
          <w:p w14:paraId="179B25A8"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If a UE detects a codepoint in a WUS reception, from the number of codepoints, on the primary cell of the cell group, the UE starts monitoring PDCCH on all applicable serving cells of the cell group. </w:t>
            </w:r>
          </w:p>
          <w:p w14:paraId="36004D50" w14:textId="77777777" w:rsidR="00A56FAD" w:rsidRDefault="00C758DF">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44A2C124" w14:textId="77777777" w:rsidR="00A56FAD" w:rsidRDefault="00C758DF">
            <w:pPr>
              <w:rPr>
                <w:rFonts w:ascii="Times New Roman" w:hAnsi="Times New Roman"/>
              </w:rPr>
            </w:pPr>
            <w:r>
              <w:rPr>
                <w:rFonts w:ascii="Times New Roman" w:hAnsi="Times New Roman"/>
                <w:color w:val="FF0000"/>
                <w:szCs w:val="20"/>
              </w:rPr>
              <w:t>--------------------------------------End of Text Proposal on 3GPP TS 38.213 V19.0.0 ------------------</w:t>
            </w:r>
          </w:p>
        </w:tc>
      </w:tr>
    </w:tbl>
    <w:p w14:paraId="3150D7C9"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05730B2C" w14:textId="77777777" w:rsidR="00A56FAD" w:rsidRDefault="00A56FAD">
      <w:pPr>
        <w:rPr>
          <w:rFonts w:ascii="Times New Roman" w:hAnsi="Times New Roman"/>
          <w:lang w:val="en-GB" w:eastAsia="zh-CN"/>
        </w:rPr>
      </w:pPr>
    </w:p>
    <w:p w14:paraId="29803F99"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4.7</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w:t>
      </w:r>
      <w:r>
        <w:rPr>
          <w:rFonts w:ascii="Times New Roman" w:eastAsia="微软雅黑" w:hAnsi="Times New Roman" w:hint="eastAsia"/>
          <w:b/>
          <w:bCs/>
          <w:iCs/>
          <w:szCs w:val="20"/>
          <w:lang w:eastAsia="zh-CN"/>
        </w:rPr>
        <w:t xml:space="preserve"> name</w:t>
      </w:r>
      <w:r>
        <w:rPr>
          <w:rFonts w:ascii="Times New Roman" w:eastAsia="微软雅黑" w:hAnsi="Times New Roman"/>
          <w:b/>
          <w:bCs/>
          <w:iCs/>
          <w:szCs w:val="20"/>
          <w:lang w:eastAsia="zh-CN"/>
        </w:rPr>
        <w:t xml:space="preserve"> misalignment across specs after ASN.1 frozen</w:t>
      </w:r>
      <w:r>
        <w:rPr>
          <w:rFonts w:ascii="Times New Roman" w:eastAsia="微软雅黑"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78AC9687" w14:textId="77777777" w:rsidTr="00CB0461">
        <w:tc>
          <w:tcPr>
            <w:tcW w:w="1400" w:type="dxa"/>
            <w:shd w:val="clear" w:color="auto" w:fill="D9D9D9" w:themeFill="background1" w:themeFillShade="D9"/>
          </w:tcPr>
          <w:p w14:paraId="3814954B"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08B02761"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353" w:type="dxa"/>
            <w:shd w:val="clear" w:color="auto" w:fill="D9D9D9" w:themeFill="background1" w:themeFillShade="D9"/>
          </w:tcPr>
          <w:p w14:paraId="68E3728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53B69D8" w14:textId="77777777" w:rsidTr="00CB0461">
        <w:tc>
          <w:tcPr>
            <w:tcW w:w="1400" w:type="dxa"/>
          </w:tcPr>
          <w:p w14:paraId="1017A6D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7667577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592A11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11DDB5DA" w14:textId="77777777" w:rsidTr="00CB0461">
        <w:tc>
          <w:tcPr>
            <w:tcW w:w="1400" w:type="dxa"/>
          </w:tcPr>
          <w:p w14:paraId="23583FA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0B8E249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671E5632" w14:textId="77777777" w:rsidR="00A56FAD" w:rsidRDefault="00A56FAD">
            <w:pPr>
              <w:ind w:right="200"/>
              <w:rPr>
                <w:rFonts w:ascii="Times New Roman" w:eastAsiaTheme="minorEastAsia" w:hAnsi="Times New Roman"/>
                <w:color w:val="000000" w:themeColor="text1"/>
                <w:lang w:eastAsia="zh-CN"/>
              </w:rPr>
            </w:pPr>
          </w:p>
        </w:tc>
      </w:tr>
      <w:tr w:rsidR="00A56FAD" w14:paraId="373BC3F4" w14:textId="77777777" w:rsidTr="00CB0461">
        <w:tc>
          <w:tcPr>
            <w:tcW w:w="1400" w:type="dxa"/>
          </w:tcPr>
          <w:p w14:paraId="01961F1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615" w:type="dxa"/>
          </w:tcPr>
          <w:p w14:paraId="7732DC30"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753617CB" w14:textId="77777777" w:rsidR="00A56FAD" w:rsidRDefault="00A56FAD">
            <w:pPr>
              <w:ind w:right="200"/>
              <w:rPr>
                <w:rFonts w:ascii="Times New Roman" w:eastAsiaTheme="minorEastAsia" w:hAnsi="Times New Roman"/>
                <w:color w:val="000000" w:themeColor="text1"/>
                <w:lang w:eastAsia="zh-CN"/>
              </w:rPr>
            </w:pPr>
          </w:p>
        </w:tc>
      </w:tr>
      <w:tr w:rsidR="00A56FAD" w14:paraId="5F382987" w14:textId="77777777" w:rsidTr="00CB0461">
        <w:trPr>
          <w:trHeight w:val="42"/>
        </w:trPr>
        <w:tc>
          <w:tcPr>
            <w:tcW w:w="1400" w:type="dxa"/>
          </w:tcPr>
          <w:p w14:paraId="0AD92F3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48F47C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6668D820" w14:textId="77777777" w:rsidR="00A56FAD" w:rsidRDefault="00A56FAD">
            <w:pPr>
              <w:ind w:right="200"/>
              <w:rPr>
                <w:rFonts w:ascii="Times New Roman" w:eastAsiaTheme="minorEastAsia" w:hAnsi="Times New Roman"/>
                <w:color w:val="000000" w:themeColor="text1"/>
                <w:lang w:eastAsia="zh-CN"/>
              </w:rPr>
            </w:pPr>
          </w:p>
        </w:tc>
      </w:tr>
      <w:tr w:rsidR="00A56FAD" w14:paraId="2E86B043" w14:textId="77777777" w:rsidTr="00CB0461">
        <w:trPr>
          <w:trHeight w:val="42"/>
        </w:trPr>
        <w:tc>
          <w:tcPr>
            <w:tcW w:w="1400" w:type="dxa"/>
          </w:tcPr>
          <w:p w14:paraId="089DFB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2FB622B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95E379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OK to left to editor</w:t>
            </w:r>
          </w:p>
        </w:tc>
      </w:tr>
      <w:tr w:rsidR="00CB0461" w14:paraId="3415C913" w14:textId="77777777" w:rsidTr="00CB0461">
        <w:trPr>
          <w:trHeight w:val="42"/>
        </w:trPr>
        <w:tc>
          <w:tcPr>
            <w:tcW w:w="1400" w:type="dxa"/>
          </w:tcPr>
          <w:p w14:paraId="422B4266" w14:textId="1FF0989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615" w:type="dxa"/>
          </w:tcPr>
          <w:p w14:paraId="109F0CDD" w14:textId="6C19C3F8"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40BD2A8A" w14:textId="77777777" w:rsidR="00CB0461" w:rsidRDefault="00CB0461">
            <w:pPr>
              <w:ind w:right="200"/>
              <w:rPr>
                <w:rFonts w:ascii="Times New Roman" w:eastAsiaTheme="minorEastAsia" w:hAnsi="Times New Roman"/>
                <w:color w:val="000000" w:themeColor="text1"/>
                <w:lang w:eastAsia="zh-CN"/>
              </w:rPr>
            </w:pPr>
          </w:p>
        </w:tc>
      </w:tr>
      <w:tr w:rsidR="00CB0461" w14:paraId="31D17AC1" w14:textId="77777777" w:rsidTr="00CB0461">
        <w:trPr>
          <w:trHeight w:val="42"/>
        </w:trPr>
        <w:tc>
          <w:tcPr>
            <w:tcW w:w="1400" w:type="dxa"/>
          </w:tcPr>
          <w:p w14:paraId="2E77498E" w14:textId="17395960" w:rsidR="00CB0461"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314DA9A6" w14:textId="0E267E03" w:rsidR="00CB0461"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0B720FB6" w14:textId="77777777" w:rsidR="00CB0461" w:rsidRDefault="00CB0461">
            <w:pPr>
              <w:ind w:right="200"/>
              <w:rPr>
                <w:rFonts w:ascii="Times New Roman" w:eastAsiaTheme="minorEastAsia" w:hAnsi="Times New Roman"/>
                <w:color w:val="000000" w:themeColor="text1"/>
                <w:lang w:eastAsia="zh-CN"/>
              </w:rPr>
            </w:pPr>
          </w:p>
        </w:tc>
      </w:tr>
      <w:tr w:rsidR="007E0A8B" w14:paraId="4A0A1614" w14:textId="77777777" w:rsidTr="007E0A8B">
        <w:trPr>
          <w:trHeight w:val="42"/>
        </w:trPr>
        <w:tc>
          <w:tcPr>
            <w:tcW w:w="1400" w:type="dxa"/>
          </w:tcPr>
          <w:p w14:paraId="7C2130BC"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615" w:type="dxa"/>
          </w:tcPr>
          <w:p w14:paraId="2057A2DF" w14:textId="77777777" w:rsidR="007E0A8B" w:rsidRDefault="007E0A8B" w:rsidP="00036085">
            <w:pPr>
              <w:ind w:left="200" w:right="200"/>
              <w:rPr>
                <w:rFonts w:ascii="Times New Roman" w:eastAsiaTheme="minorEastAsia" w:hAnsi="Times New Roman"/>
                <w:lang w:eastAsia="zh-CN"/>
              </w:rPr>
            </w:pPr>
          </w:p>
        </w:tc>
        <w:tc>
          <w:tcPr>
            <w:tcW w:w="6353" w:type="dxa"/>
          </w:tcPr>
          <w:p w14:paraId="5D10012D"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Leave to editors</w:t>
            </w:r>
          </w:p>
        </w:tc>
      </w:tr>
      <w:tr w:rsidR="0021314C" w14:paraId="41CA723B" w14:textId="77777777" w:rsidTr="007E0A8B">
        <w:trPr>
          <w:trHeight w:val="42"/>
        </w:trPr>
        <w:tc>
          <w:tcPr>
            <w:tcW w:w="1400" w:type="dxa"/>
          </w:tcPr>
          <w:p w14:paraId="5AB96B5A" w14:textId="0D063A7A" w:rsidR="0021314C" w:rsidRDefault="0021314C"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615" w:type="dxa"/>
          </w:tcPr>
          <w:p w14:paraId="165848DE" w14:textId="42FE1EE1" w:rsidR="0021314C" w:rsidRDefault="0021314C"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53F03913" w14:textId="77777777" w:rsidR="0021314C" w:rsidRDefault="0021314C" w:rsidP="00036085">
            <w:pPr>
              <w:ind w:right="200"/>
              <w:rPr>
                <w:rFonts w:ascii="Times New Roman" w:eastAsiaTheme="minorEastAsia" w:hAnsi="Times New Roman"/>
                <w:color w:val="000000" w:themeColor="text1"/>
                <w:lang w:eastAsia="zh-CN"/>
              </w:rPr>
            </w:pPr>
          </w:p>
        </w:tc>
      </w:tr>
    </w:tbl>
    <w:p w14:paraId="2B7AC5F3" w14:textId="6A8ADE8E" w:rsidR="007E0A8B" w:rsidRDefault="007E0A8B" w:rsidP="007E0A8B">
      <w:pPr>
        <w:tabs>
          <w:tab w:val="left" w:pos="771"/>
        </w:tabs>
        <w:rPr>
          <w:rFonts w:ascii="Times New Roman" w:hAnsi="Times New Roman"/>
          <w:lang w:val="en-GB" w:eastAsia="zh-CN"/>
        </w:rPr>
      </w:pPr>
    </w:p>
    <w:p w14:paraId="0024B41D" w14:textId="58A0CA39" w:rsidR="00A56FAD" w:rsidRDefault="00A56FAD" w:rsidP="007E0A8B">
      <w:pPr>
        <w:tabs>
          <w:tab w:val="left" w:pos="771"/>
        </w:tabs>
        <w:rPr>
          <w:rFonts w:ascii="Times New Roman" w:hAnsi="Times New Roman"/>
          <w:lang w:val="en-GB" w:eastAsia="zh-CN"/>
        </w:rPr>
      </w:pPr>
    </w:p>
    <w:p w14:paraId="1B1E71B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79FE11C9" w14:textId="77777777" w:rsidR="00A56FAD" w:rsidRDefault="00C758DF">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afffc"/>
        <w:tblW w:w="0" w:type="auto"/>
        <w:tblLook w:val="04A0" w:firstRow="1" w:lastRow="0" w:firstColumn="1" w:lastColumn="0" w:noHBand="0" w:noVBand="1"/>
      </w:tblPr>
      <w:tblGrid>
        <w:gridCol w:w="9060"/>
      </w:tblGrid>
      <w:tr w:rsidR="00A56FAD" w14:paraId="0D7FBAF8" w14:textId="77777777">
        <w:tc>
          <w:tcPr>
            <w:tcW w:w="9629" w:type="dxa"/>
            <w:tcBorders>
              <w:top w:val="single" w:sz="4" w:space="0" w:color="auto"/>
              <w:left w:val="single" w:sz="4" w:space="0" w:color="auto"/>
              <w:bottom w:val="single" w:sz="4" w:space="0" w:color="auto"/>
              <w:right w:val="single" w:sz="4" w:space="0" w:color="auto"/>
            </w:tcBorders>
          </w:tcPr>
          <w:p w14:paraId="22FD481A" w14:textId="77777777" w:rsidR="00A56FAD" w:rsidRDefault="00C758DF">
            <w:pPr>
              <w:tabs>
                <w:tab w:val="left" w:pos="643"/>
              </w:tabs>
              <w:rPr>
                <w:b/>
                <w:bCs/>
              </w:rPr>
            </w:pPr>
            <w:r>
              <w:rPr>
                <w:b/>
                <w:bCs/>
              </w:rPr>
              <w:t>1</w:t>
            </w:r>
            <w:r>
              <w:rPr>
                <w:b/>
                <w:bCs/>
              </w:rPr>
              <w:tab/>
              <w:t>Overall description</w:t>
            </w:r>
          </w:p>
          <w:p w14:paraId="69C3DF7D" w14:textId="77777777" w:rsidR="00A56FAD" w:rsidRDefault="00C758DF">
            <w:pPr>
              <w:tabs>
                <w:tab w:val="left" w:pos="643"/>
              </w:tabs>
            </w:pPr>
            <w:r>
              <w:t>In RAN2#131 meeting, RAN2 discussed the support of LP-WUS with dual DRX group in CA and the RAN1 agreement on not supporting simultaneous LR and MR operation, and made the following agreements:</w:t>
            </w:r>
          </w:p>
          <w:p w14:paraId="1A61BAA5" w14:textId="77777777" w:rsidR="00A56FAD" w:rsidRDefault="00C758DF">
            <w:pPr>
              <w:numPr>
                <w:ilvl w:val="0"/>
                <w:numId w:val="45"/>
              </w:numPr>
              <w:tabs>
                <w:tab w:val="left" w:pos="643"/>
              </w:tabs>
              <w:rPr>
                <w:b/>
              </w:rPr>
            </w:pPr>
            <w:r>
              <w:rPr>
                <w:b/>
              </w:rPr>
              <w:t xml:space="preserve">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p w14:paraId="32420590" w14:textId="77777777" w:rsidR="00A56FAD" w:rsidRDefault="00C758DF">
            <w:pPr>
              <w:numPr>
                <w:ilvl w:val="0"/>
                <w:numId w:val="45"/>
              </w:numPr>
              <w:tabs>
                <w:tab w:val="left" w:pos="643"/>
              </w:tabs>
              <w:rPr>
                <w:b/>
              </w:rPr>
            </w:pPr>
            <w:r>
              <w:rPr>
                <w:b/>
              </w:rPr>
              <w:t xml:space="preserve">If secondary DRX group is configured, UE monitors LP-WUS only when both DRX groups are not in DRX active time. </w:t>
            </w:r>
          </w:p>
          <w:p w14:paraId="29DC32F1" w14:textId="77777777" w:rsidR="00A56FAD" w:rsidRDefault="00C758DF">
            <w:pPr>
              <w:numPr>
                <w:ilvl w:val="0"/>
                <w:numId w:val="45"/>
              </w:numPr>
              <w:tabs>
                <w:tab w:val="left" w:pos="643"/>
              </w:tabs>
              <w:rPr>
                <w:b/>
              </w:rPr>
            </w:pPr>
            <w:r>
              <w:rPr>
                <w:b/>
              </w:rPr>
              <w:t xml:space="preserve">If secondary DRX group is configured, the lpwus-PDCCH-MonitoringTimer configuration for secondary DRX group is different from that for the default DRX group. </w:t>
            </w:r>
          </w:p>
          <w:p w14:paraId="7F9B01EB" w14:textId="77777777" w:rsidR="00A56FAD" w:rsidRDefault="00C758DF">
            <w:pPr>
              <w:numPr>
                <w:ilvl w:val="0"/>
                <w:numId w:val="45"/>
              </w:numPr>
              <w:tabs>
                <w:tab w:val="left" w:pos="643"/>
              </w:tabs>
              <w:rPr>
                <w:b/>
              </w:rPr>
            </w:pPr>
            <w:r>
              <w:rPr>
                <w:b/>
              </w:rPr>
              <w:t>The lpwus-PDCCH-MonitoringTimer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78A58150" w14:textId="77777777" w:rsidR="00A56FAD" w:rsidRDefault="00C758DF">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005EDE77" w14:textId="77777777" w:rsidR="00A56FAD" w:rsidRDefault="00C758DF">
            <w:pPr>
              <w:tabs>
                <w:tab w:val="left" w:pos="643"/>
              </w:tabs>
            </w:pPr>
            <w:r>
              <w:t xml:space="preserve"> </w:t>
            </w:r>
          </w:p>
          <w:p w14:paraId="52892D35" w14:textId="77777777" w:rsidR="00A56FAD" w:rsidRDefault="00C758DF">
            <w:pPr>
              <w:tabs>
                <w:tab w:val="left" w:pos="643"/>
              </w:tabs>
              <w:rPr>
                <w:b/>
                <w:bCs/>
              </w:rPr>
            </w:pPr>
            <w:r>
              <w:rPr>
                <w:b/>
                <w:bCs/>
              </w:rPr>
              <w:t>2</w:t>
            </w:r>
            <w:r>
              <w:rPr>
                <w:b/>
                <w:bCs/>
              </w:rPr>
              <w:tab/>
              <w:t>Actions</w:t>
            </w:r>
          </w:p>
          <w:p w14:paraId="73982A03" w14:textId="77777777" w:rsidR="00A56FAD" w:rsidRDefault="00C758DF">
            <w:pPr>
              <w:tabs>
                <w:tab w:val="left" w:pos="643"/>
              </w:tabs>
              <w:rPr>
                <w:b/>
              </w:rPr>
            </w:pPr>
            <w:r>
              <w:rPr>
                <w:b/>
              </w:rPr>
              <w:t>To RAN1:</w:t>
            </w:r>
          </w:p>
          <w:p w14:paraId="2F90A290" w14:textId="77777777" w:rsidR="00A56FAD" w:rsidRDefault="00C758DF">
            <w:pPr>
              <w:tabs>
                <w:tab w:val="left" w:pos="643"/>
              </w:tabs>
            </w:pPr>
            <w:r>
              <w:rPr>
                <w:b/>
              </w:rPr>
              <w:t xml:space="preserve">ACTION: </w:t>
            </w:r>
            <w:r>
              <w:t>RAN WG2 respectfully asks RAN WG1 to take the above agreements into account in their future work.</w:t>
            </w:r>
          </w:p>
          <w:p w14:paraId="5AB93053" w14:textId="77777777" w:rsidR="00A56FAD" w:rsidRDefault="00A56FAD">
            <w:pPr>
              <w:tabs>
                <w:tab w:val="left" w:pos="643"/>
              </w:tabs>
            </w:pPr>
          </w:p>
        </w:tc>
      </w:tr>
    </w:tbl>
    <w:p w14:paraId="78347543" w14:textId="77777777" w:rsidR="00A56FAD" w:rsidRDefault="00A56FAD">
      <w:pPr>
        <w:rPr>
          <w:rFonts w:eastAsiaTheme="minorEastAsia"/>
          <w:lang w:eastAsia="zh-CN"/>
        </w:rPr>
      </w:pPr>
    </w:p>
    <w:p w14:paraId="0F837BE3" w14:textId="77777777" w:rsidR="00A56FAD" w:rsidRDefault="00C758DF">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42346059" w14:textId="77777777" w:rsidR="00A56FAD" w:rsidRDefault="00C758DF">
      <w:pPr>
        <w:pStyle w:val="a1"/>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eastAsiaTheme="minorEastAsia" w:hint="eastAsia"/>
        </w:rPr>
        <w:t xml:space="preserve"> </w:t>
      </w:r>
    </w:p>
    <w:p w14:paraId="6E61089A" w14:textId="77777777" w:rsidR="00A56FAD" w:rsidRDefault="00C758DF">
      <w:pPr>
        <w:pStyle w:val="a1"/>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CA </w:t>
      </w:r>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1B93E6B8" w14:textId="77777777" w:rsidR="00A56FAD" w:rsidRDefault="00C758DF">
      <w:pPr>
        <w:pStyle w:val="a1"/>
        <w:numPr>
          <w:ilvl w:val="0"/>
          <w:numId w:val="46"/>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1406F48B" w14:textId="77777777" w:rsidR="00A56FAD" w:rsidRDefault="00A56FAD">
      <w:pPr>
        <w:rPr>
          <w:rFonts w:eastAsiaTheme="minorEastAsia"/>
          <w:lang w:eastAsia="zh-CN"/>
        </w:rPr>
      </w:pPr>
    </w:p>
    <w:p w14:paraId="69E027D9"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Proposal</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4.8</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Send reply LS to RAN2 to confirm RAN2</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w:t>
      </w:r>
      <w:r>
        <w:rPr>
          <w:rFonts w:ascii="Times New Roman" w:eastAsia="微软雅黑" w:hAnsi="Times New Roman"/>
          <w:b/>
          <w:bCs/>
          <w:iCs/>
          <w:szCs w:val="20"/>
          <w:lang w:eastAsia="zh-CN"/>
        </w:rPr>
        <w:t>understanding</w:t>
      </w:r>
      <w:r>
        <w:rPr>
          <w:rFonts w:ascii="Times New Roman" w:eastAsia="微软雅黑" w:hAnsi="Times New Roman" w:hint="eastAsia"/>
          <w:b/>
          <w:bCs/>
          <w:iCs/>
          <w:szCs w:val="20"/>
          <w:lang w:eastAsia="zh-CN"/>
        </w:rPr>
        <w:t xml:space="preserve"> that </w:t>
      </w:r>
      <w:r>
        <w:rPr>
          <w:rFonts w:ascii="Times New Roman" w:eastAsia="微软雅黑" w:hAnsi="Times New Roman"/>
          <w:b/>
          <w:bCs/>
          <w:iCs/>
          <w:szCs w:val="20"/>
          <w:lang w:eastAsia="zh-CN"/>
        </w:rPr>
        <w:t>RAN1 agreement on not supporting simultaneous LR and MR operation is only applicable within one cell group (with or without secondary DRX group configuration)</w:t>
      </w:r>
      <w:r>
        <w:rPr>
          <w:rFonts w:ascii="Times New Roman" w:eastAsia="微软雅黑"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291B1EC4" w14:textId="77777777">
        <w:tc>
          <w:tcPr>
            <w:tcW w:w="1400" w:type="dxa"/>
            <w:shd w:val="clear" w:color="auto" w:fill="D9D9D9" w:themeFill="background1" w:themeFillShade="D9"/>
          </w:tcPr>
          <w:p w14:paraId="5765A83E"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71F4286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353" w:type="dxa"/>
            <w:shd w:val="clear" w:color="auto" w:fill="D9D9D9" w:themeFill="background1" w:themeFillShade="D9"/>
          </w:tcPr>
          <w:p w14:paraId="3EBE645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45CFC82" w14:textId="77777777">
        <w:tc>
          <w:tcPr>
            <w:tcW w:w="1400" w:type="dxa"/>
          </w:tcPr>
          <w:p w14:paraId="107806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615" w:type="dxa"/>
          </w:tcPr>
          <w:p w14:paraId="679FC4F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753C94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A56FAD" w14:paraId="30258CA8" w14:textId="77777777">
        <w:tc>
          <w:tcPr>
            <w:tcW w:w="1400" w:type="dxa"/>
          </w:tcPr>
          <w:p w14:paraId="5E4FFA1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3D3A2FA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C42F7B3" w14:textId="77777777" w:rsidR="00A56FAD" w:rsidRDefault="00A56FAD">
            <w:pPr>
              <w:ind w:right="200"/>
              <w:rPr>
                <w:rFonts w:ascii="Times New Roman" w:eastAsiaTheme="minorEastAsia" w:hAnsi="Times New Roman"/>
                <w:color w:val="000000" w:themeColor="text1"/>
                <w:lang w:eastAsia="zh-CN"/>
              </w:rPr>
            </w:pPr>
          </w:p>
        </w:tc>
      </w:tr>
      <w:tr w:rsidR="00A56FAD" w14:paraId="6B018EC3" w14:textId="77777777">
        <w:tc>
          <w:tcPr>
            <w:tcW w:w="1400" w:type="dxa"/>
          </w:tcPr>
          <w:p w14:paraId="2B91E1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1696D83D"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353" w:type="dxa"/>
          </w:tcPr>
          <w:p w14:paraId="33F25A4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reply LS is necessary. It is not requested by RAN2 in </w:t>
            </w:r>
            <w:r>
              <w:rPr>
                <w:rFonts w:ascii="Times New Roman" w:eastAsia="Yu Mincho" w:hAnsi="Times New Roman"/>
                <w:color w:val="000000" w:themeColor="text1"/>
                <w:lang w:eastAsia="ja-JP"/>
              </w:rPr>
              <w:t>their</w:t>
            </w:r>
            <w:r>
              <w:rPr>
                <w:rFonts w:ascii="Times New Roman" w:eastAsia="Yu Mincho" w:hAnsi="Times New Roman" w:hint="eastAsia"/>
                <w:color w:val="000000" w:themeColor="text1"/>
                <w:lang w:eastAsia="ja-JP"/>
              </w:rPr>
              <w:t xml:space="preserve"> LS. Furthermore, RAN1 concluded the following, and the WI has been closed without further update. No new agreement or discussion is necessary from RAN1 perspective, unless we see a critical issue in RAN2 agreement, which we do not think is the case.</w:t>
            </w:r>
          </w:p>
          <w:p w14:paraId="737E1F85" w14:textId="77777777" w:rsidR="00A56FAD" w:rsidRDefault="00A56FAD">
            <w:pPr>
              <w:ind w:right="200"/>
              <w:rPr>
                <w:rFonts w:ascii="Times New Roman" w:eastAsia="Yu Mincho" w:hAnsi="Times New Roman"/>
                <w:color w:val="000000" w:themeColor="text1"/>
                <w:lang w:eastAsia="ja-JP"/>
              </w:rPr>
            </w:pPr>
          </w:p>
          <w:p w14:paraId="488C2754" w14:textId="77777777" w:rsidR="00A56FAD" w:rsidRDefault="00C758DF">
            <w:pPr>
              <w:rPr>
                <w:rFonts w:ascii="Times" w:hAnsi="Times"/>
                <w:b/>
                <w:bCs/>
                <w:sz w:val="21"/>
                <w:szCs w:val="21"/>
                <w:lang w:eastAsia="zh-CN" w:bidi="ar"/>
              </w:rPr>
            </w:pPr>
            <w:r>
              <w:rPr>
                <w:rFonts w:ascii="Times" w:hAnsi="Times"/>
                <w:b/>
                <w:bCs/>
                <w:sz w:val="21"/>
                <w:szCs w:val="21"/>
                <w:lang w:eastAsia="zh-CN" w:bidi="ar"/>
              </w:rPr>
              <w:t>Conclusion</w:t>
            </w:r>
          </w:p>
          <w:p w14:paraId="43CD9EA7" w14:textId="77777777" w:rsidR="00A56FAD" w:rsidRDefault="00C758DF">
            <w:pPr>
              <w:numPr>
                <w:ilvl w:val="0"/>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For the case when </w:t>
            </w:r>
            <w:r>
              <w:rPr>
                <w:rFonts w:ascii="Times" w:hAnsi="Times"/>
                <w:sz w:val="21"/>
                <w:szCs w:val="21"/>
                <w:lang w:eastAsia="zh-CN"/>
              </w:rPr>
              <w:t xml:space="preserve">UE is configured with </w:t>
            </w:r>
            <w:r>
              <w:rPr>
                <w:rFonts w:ascii="Times" w:hAnsi="Times" w:hint="eastAsia"/>
                <w:sz w:val="21"/>
                <w:szCs w:val="21"/>
                <w:lang w:eastAsia="zh-CN"/>
              </w:rPr>
              <w:t xml:space="preserve">CA </w:t>
            </w:r>
            <w:r>
              <w:rPr>
                <w:rFonts w:ascii="Times" w:hAnsi="Times" w:hint="eastAsia"/>
                <w:sz w:val="21"/>
                <w:szCs w:val="21"/>
                <w:u w:val="single"/>
                <w:lang w:eastAsia="zh-CN"/>
              </w:rPr>
              <w:t>with</w:t>
            </w:r>
            <w:r>
              <w:rPr>
                <w:rFonts w:ascii="Times" w:hAnsi="Times" w:hint="eastAsia"/>
                <w:sz w:val="21"/>
                <w:szCs w:val="21"/>
                <w:lang w:eastAsia="zh-CN"/>
              </w:rPr>
              <w:t xml:space="preserve"> dual DRX groups</w:t>
            </w:r>
            <w:r>
              <w:rPr>
                <w:rFonts w:ascii="Times" w:hAnsi="Times"/>
                <w:sz w:val="21"/>
                <w:szCs w:val="21"/>
                <w:lang w:eastAsia="zh-CN"/>
              </w:rPr>
              <w:t xml:space="preserve"> in RRC CONNECTED mode</w:t>
            </w:r>
            <w:r>
              <w:rPr>
                <w:rFonts w:ascii="Times" w:hAnsi="Times" w:hint="eastAsia"/>
                <w:sz w:val="21"/>
                <w:szCs w:val="21"/>
                <w:lang w:eastAsia="zh-CN"/>
              </w:rPr>
              <w:t>, at least for LP-WUS procedure Option 1-1</w:t>
            </w:r>
            <w:r>
              <w:rPr>
                <w:rFonts w:ascii="Times" w:eastAsia="Yu Mincho" w:hAnsi="Times" w:hint="eastAsia"/>
                <w:sz w:val="21"/>
                <w:szCs w:val="21"/>
                <w:lang w:eastAsia="ja-JP"/>
              </w:rPr>
              <w:t xml:space="preserve">, </w:t>
            </w:r>
            <w:r>
              <w:rPr>
                <w:rFonts w:ascii="Times" w:eastAsia="Yu Mincho" w:hAnsi="Times"/>
                <w:sz w:val="21"/>
                <w:szCs w:val="21"/>
                <w:lang w:eastAsia="ja-JP"/>
              </w:rPr>
              <w:t>t</w:t>
            </w:r>
            <w:r>
              <w:rPr>
                <w:rFonts w:ascii="Times" w:hAnsi="Times" w:hint="eastAsia"/>
                <w:sz w:val="21"/>
                <w:szCs w:val="21"/>
                <w:lang w:eastAsia="zh-CN"/>
              </w:rPr>
              <w:t>here</w:t>
            </w:r>
            <w:r>
              <w:rPr>
                <w:rFonts w:ascii="Times" w:hAnsi="Times" w:hint="eastAsia"/>
                <w:sz w:val="21"/>
                <w:szCs w:val="21"/>
              </w:rPr>
              <w:t xml:space="preserve"> is no </w:t>
            </w:r>
            <w:r>
              <w:rPr>
                <w:rFonts w:ascii="Times" w:hAnsi="Times"/>
                <w:sz w:val="21"/>
                <w:szCs w:val="21"/>
              </w:rPr>
              <w:t>consensus</w:t>
            </w:r>
            <w:r>
              <w:rPr>
                <w:rFonts w:ascii="Times" w:hAnsi="Times" w:hint="eastAsia"/>
                <w:sz w:val="21"/>
                <w:szCs w:val="21"/>
              </w:rPr>
              <w:t xml:space="preserve"> in RAN1 </w:t>
            </w:r>
            <w:r>
              <w:rPr>
                <w:rFonts w:ascii="Times" w:hAnsi="Times"/>
                <w:sz w:val="21"/>
                <w:szCs w:val="21"/>
              </w:rPr>
              <w:t xml:space="preserve">which of the following options </w:t>
            </w:r>
            <w:r>
              <w:rPr>
                <w:rFonts w:ascii="Times" w:hAnsi="Times" w:hint="eastAsia"/>
                <w:sz w:val="21"/>
                <w:szCs w:val="21"/>
              </w:rPr>
              <w:t xml:space="preserve">to support </w:t>
            </w:r>
            <w:r>
              <w:rPr>
                <w:rFonts w:ascii="Times" w:hAnsi="Times"/>
                <w:sz w:val="21"/>
                <w:szCs w:val="21"/>
              </w:rPr>
              <w:t xml:space="preserve">for </w:t>
            </w:r>
            <w:r>
              <w:rPr>
                <w:rFonts w:ascii="Times" w:hAnsi="Times" w:hint="eastAsia"/>
                <w:sz w:val="21"/>
                <w:szCs w:val="21"/>
              </w:rPr>
              <w:t>this case</w:t>
            </w:r>
            <w:r>
              <w:rPr>
                <w:rFonts w:ascii="Times" w:eastAsia="Yu Mincho" w:hAnsi="Times" w:hint="eastAsia"/>
                <w:sz w:val="21"/>
                <w:szCs w:val="21"/>
                <w:lang w:eastAsia="ja-JP"/>
              </w:rPr>
              <w:t xml:space="preserve"> in Rel-19</w:t>
            </w:r>
            <w:r>
              <w:rPr>
                <w:rFonts w:ascii="Times" w:eastAsia="Yu Mincho" w:hAnsi="Times"/>
                <w:sz w:val="21"/>
                <w:szCs w:val="21"/>
                <w:lang w:eastAsia="ja-JP"/>
              </w:rPr>
              <w:t>.</w:t>
            </w:r>
          </w:p>
          <w:p w14:paraId="424C3E0A"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Alt1</w:t>
            </w:r>
          </w:p>
          <w:p w14:paraId="01F4E984" w14:textId="77777777" w:rsidR="00A56FAD" w:rsidRDefault="00C758DF">
            <w:pPr>
              <w:numPr>
                <w:ilvl w:val="2"/>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Basic capability</w:t>
            </w:r>
          </w:p>
          <w:p w14:paraId="2BAF254D"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 xml:space="preserve">LP-WUS </w:t>
            </w:r>
            <w:r>
              <w:rPr>
                <w:rFonts w:ascii="Times" w:hAnsi="Times" w:hint="eastAsia"/>
                <w:sz w:val="21"/>
                <w:szCs w:val="21"/>
                <w:lang w:eastAsia="zh-CN"/>
              </w:rPr>
              <w:t>can be</w:t>
            </w:r>
            <w:r>
              <w:rPr>
                <w:rFonts w:ascii="Times" w:hAnsi="Times"/>
                <w:sz w:val="21"/>
                <w:szCs w:val="21"/>
                <w:lang w:eastAsia="zh-CN"/>
              </w:rPr>
              <w:t xml:space="preserve"> configured </w:t>
            </w:r>
            <w:r>
              <w:rPr>
                <w:rFonts w:ascii="Times" w:eastAsia="Yu Mincho" w:hAnsi="Times" w:hint="eastAsia"/>
                <w:sz w:val="21"/>
                <w:szCs w:val="21"/>
                <w:lang w:eastAsia="ja-JP"/>
              </w:rPr>
              <w:t xml:space="preserve">only </w:t>
            </w:r>
            <w:r>
              <w:rPr>
                <w:rFonts w:ascii="Times" w:hAnsi="Times"/>
                <w:sz w:val="21"/>
                <w:szCs w:val="21"/>
                <w:lang w:eastAsia="zh-CN"/>
              </w:rPr>
              <w:t xml:space="preserve">on </w:t>
            </w:r>
            <w:r>
              <w:rPr>
                <w:rFonts w:ascii="Times" w:eastAsia="Yu Mincho" w:hAnsi="Times" w:hint="eastAsia"/>
                <w:sz w:val="21"/>
                <w:szCs w:val="21"/>
                <w:lang w:eastAsia="ja-JP"/>
              </w:rPr>
              <w:t>PCell</w:t>
            </w:r>
          </w:p>
          <w:p w14:paraId="7936C53A"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LP-WUS indication is applicable to all serving cells of all DRX groups.</w:t>
            </w:r>
          </w:p>
          <w:p w14:paraId="45393323"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Note: There is no impact to PDCCH monitoring behaviour related to SCell dormancy/activation/deactivation</w:t>
            </w:r>
          </w:p>
          <w:p w14:paraId="3E6BA34D"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hint="eastAsia"/>
                <w:sz w:val="21"/>
                <w:szCs w:val="21"/>
                <w:lang w:eastAsia="ja-JP"/>
              </w:rPr>
              <w:t>Advanced capability</w:t>
            </w:r>
          </w:p>
          <w:p w14:paraId="426495CB"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PCell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 an activated SCell for secondary DRX group</w:t>
            </w:r>
          </w:p>
          <w:p w14:paraId="27D357E7"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71DFF382"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Note: There is no impact to PDCCH monitoring behaviour related to SCell dormancy/activation/deactivation</w:t>
            </w:r>
          </w:p>
          <w:p w14:paraId="378DC414" w14:textId="77777777" w:rsidR="00A56FAD" w:rsidRDefault="00C758DF">
            <w:pPr>
              <w:numPr>
                <w:ilvl w:val="3"/>
                <w:numId w:val="47"/>
              </w:numPr>
              <w:spacing w:line="252" w:lineRule="auto"/>
              <w:contextualSpacing/>
              <w:rPr>
                <w:rFonts w:ascii="Times" w:hAnsi="Times"/>
                <w:sz w:val="21"/>
                <w:szCs w:val="21"/>
                <w:lang w:eastAsia="zh-CN"/>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prerequisite of </w:t>
            </w:r>
            <w:r>
              <w:rPr>
                <w:rFonts w:ascii="Times" w:eastAsia="Yu Mincho" w:hAnsi="Times"/>
                <w:sz w:val="21"/>
                <w:szCs w:val="21"/>
                <w:lang w:eastAsia="ja-JP"/>
              </w:rPr>
              <w:t>the</w:t>
            </w:r>
            <w:r>
              <w:rPr>
                <w:rFonts w:ascii="Times" w:eastAsia="Yu Mincho" w:hAnsi="Times" w:hint="eastAsia"/>
                <w:sz w:val="21"/>
                <w:szCs w:val="21"/>
                <w:lang w:eastAsia="ja-JP"/>
              </w:rPr>
              <w:t xml:space="preserve"> above basic capability</w:t>
            </w:r>
          </w:p>
          <w:p w14:paraId="54A804DD"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Alt2</w:t>
            </w:r>
          </w:p>
          <w:p w14:paraId="4CCF64B5"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PCell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and/or an activated SCell for secondary DRX group</w:t>
            </w:r>
          </w:p>
          <w:p w14:paraId="4B57461A"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6E291ED2" w14:textId="77777777" w:rsidR="00A56FAD" w:rsidRDefault="00C758DF">
            <w:pPr>
              <w:numPr>
                <w:ilvl w:val="3"/>
                <w:numId w:val="47"/>
              </w:numPr>
              <w:rPr>
                <w:rFonts w:ascii="Times" w:eastAsia="Yu Mincho" w:hAnsi="Times"/>
                <w:sz w:val="21"/>
                <w:szCs w:val="21"/>
                <w:lang w:eastAsia="ja-JP"/>
              </w:rPr>
            </w:pPr>
            <w:r>
              <w:rPr>
                <w:rFonts w:ascii="Times" w:hAnsi="Times"/>
                <w:sz w:val="21"/>
                <w:szCs w:val="21"/>
                <w:lang w:eastAsia="zh-CN"/>
              </w:rPr>
              <w:t>Note: There is no impact to PDCCH monitoring behaviour related to SCell dormancy/activation/deactivation</w:t>
            </w:r>
          </w:p>
          <w:p w14:paraId="3A905427"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candidate values for the LP-WUS configuration with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secondary DRX, both}</w:t>
            </w:r>
          </w:p>
          <w:p w14:paraId="4DF92B5E" w14:textId="77777777" w:rsidR="00A56FAD" w:rsidRDefault="00A56FAD">
            <w:pPr>
              <w:ind w:right="200"/>
              <w:rPr>
                <w:rFonts w:ascii="Times New Roman" w:eastAsia="Yu Mincho" w:hAnsi="Times New Roman"/>
                <w:color w:val="000000" w:themeColor="text1"/>
                <w:lang w:eastAsia="ja-JP"/>
              </w:rPr>
            </w:pPr>
          </w:p>
        </w:tc>
      </w:tr>
      <w:tr w:rsidR="00A56FAD" w14:paraId="0DA5BA09" w14:textId="77777777">
        <w:tc>
          <w:tcPr>
            <w:tcW w:w="1400" w:type="dxa"/>
          </w:tcPr>
          <w:p w14:paraId="35CEB1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615" w:type="dxa"/>
          </w:tcPr>
          <w:p w14:paraId="558E5CE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518F9DCE" w14:textId="77777777" w:rsidR="00A56FAD" w:rsidRDefault="00A56FAD">
            <w:pPr>
              <w:ind w:right="200"/>
              <w:rPr>
                <w:rFonts w:ascii="Times New Roman" w:eastAsiaTheme="minorEastAsia" w:hAnsi="Times New Roman"/>
                <w:color w:val="000000" w:themeColor="text1"/>
                <w:lang w:eastAsia="zh-CN"/>
              </w:rPr>
            </w:pPr>
          </w:p>
        </w:tc>
      </w:tr>
      <w:tr w:rsidR="00A56FAD" w14:paraId="159E384D" w14:textId="77777777">
        <w:tc>
          <w:tcPr>
            <w:tcW w:w="1400" w:type="dxa"/>
          </w:tcPr>
          <w:p w14:paraId="29DEA8B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5DFB25D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06E8374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prefer to send the LS to inform RAN2 of the same understanding.</w:t>
            </w:r>
          </w:p>
        </w:tc>
      </w:tr>
      <w:tr w:rsidR="00A56FAD" w14:paraId="71D7DAB7" w14:textId="77777777">
        <w:tc>
          <w:tcPr>
            <w:tcW w:w="1400" w:type="dxa"/>
          </w:tcPr>
          <w:p w14:paraId="71E2A5B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1EFBF26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428E8D8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No need. RAN2 just inform us, not ask us to feedback. If we disagree with their understanding, we would have the need to send the LS.</w:t>
            </w:r>
          </w:p>
        </w:tc>
      </w:tr>
      <w:tr w:rsidR="00CB0461" w14:paraId="539A5810" w14:textId="77777777">
        <w:tc>
          <w:tcPr>
            <w:tcW w:w="1400" w:type="dxa"/>
          </w:tcPr>
          <w:p w14:paraId="00279138" w14:textId="05723B7C" w:rsidR="00CB0461" w:rsidRDefault="00CB0461" w:rsidP="00CB0461">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615" w:type="dxa"/>
          </w:tcPr>
          <w:p w14:paraId="08FAB889" w14:textId="0A60C9CF" w:rsidR="00CB0461" w:rsidRDefault="00CB0461" w:rsidP="00CB0461">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353" w:type="dxa"/>
          </w:tcPr>
          <w:p w14:paraId="1586132D" w14:textId="3E2AC1CC" w:rsidR="00CB0461" w:rsidRDefault="00CB0461" w:rsidP="00CB0461">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No </w:t>
            </w:r>
            <w:r>
              <w:rPr>
                <w:rFonts w:ascii="Times New Roman" w:eastAsia="Yu Mincho" w:hAnsi="Times New Roman"/>
                <w:color w:val="000000" w:themeColor="text1"/>
                <w:lang w:eastAsia="ja-JP"/>
              </w:rPr>
              <w:t>consensus</w:t>
            </w:r>
            <w:r>
              <w:rPr>
                <w:rFonts w:ascii="Times New Roman" w:eastAsia="Yu Mincho" w:hAnsi="Times New Roman" w:hint="eastAsia"/>
                <w:color w:val="000000" w:themeColor="text1"/>
                <w:lang w:eastAsia="ja-JP"/>
              </w:rPr>
              <w:t xml:space="preserve"> in RAN1 is </w:t>
            </w:r>
            <w:r>
              <w:rPr>
                <w:rFonts w:ascii="Times New Roman" w:eastAsia="Yu Mincho" w:hAnsi="Times New Roman"/>
                <w:color w:val="000000" w:themeColor="text1"/>
                <w:lang w:eastAsia="ja-JP"/>
              </w:rPr>
              <w:t>whether</w:t>
            </w:r>
            <w:r>
              <w:rPr>
                <w:rFonts w:ascii="Times New Roman" w:eastAsia="Yu Mincho" w:hAnsi="Times New Roman" w:hint="eastAsia"/>
                <w:color w:val="000000" w:themeColor="text1"/>
                <w:lang w:eastAsia="ja-JP"/>
              </w:rPr>
              <w:t xml:space="preserve"> to support the case of dual DRX group, not about </w:t>
            </w:r>
            <w:r w:rsidRPr="009E3B01">
              <w:rPr>
                <w:rFonts w:ascii="Times New Roman" w:eastAsia="Yu Mincho" w:hAnsi="Times New Roman"/>
                <w:color w:val="000000" w:themeColor="text1"/>
                <w:lang w:eastAsia="ja-JP"/>
              </w:rPr>
              <w:t>simultaneous LR and MR operation</w:t>
            </w:r>
            <w:r>
              <w:rPr>
                <w:rFonts w:ascii="Times New Roman" w:eastAsia="Yu Mincho" w:hAnsi="Times New Roman" w:hint="eastAsia"/>
                <w:color w:val="000000" w:themeColor="text1"/>
                <w:lang w:eastAsia="ja-JP"/>
              </w:rPr>
              <w:t xml:space="preserve"> for DC case. Although RAN2 does not request RAN1 to reply the LS, it is worth confirming the understanding.</w:t>
            </w:r>
          </w:p>
        </w:tc>
      </w:tr>
      <w:tr w:rsidR="00981CCB" w14:paraId="7AC343D7" w14:textId="77777777">
        <w:tc>
          <w:tcPr>
            <w:tcW w:w="1400" w:type="dxa"/>
          </w:tcPr>
          <w:p w14:paraId="1D94A422" w14:textId="0BB6D42D" w:rsidR="00981CCB" w:rsidRPr="00981CCB" w:rsidRDefault="00981CCB" w:rsidP="00CB046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6A6962E6" w14:textId="7FF677D8" w:rsidR="00981CCB" w:rsidRPr="00981CCB" w:rsidRDefault="00981CCB" w:rsidP="00CB0461">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6803F462" w14:textId="4586183C" w:rsidR="00981CCB" w:rsidRPr="00981CCB" w:rsidRDefault="00981CCB" w:rsidP="00CB0461">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Agree with QC and ZTE, RAN2 does not ask us to feedback, RAN1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needed response to RAN2. </w:t>
            </w:r>
          </w:p>
        </w:tc>
      </w:tr>
      <w:tr w:rsidR="007E0A8B" w14:paraId="4B349234" w14:textId="77777777">
        <w:tc>
          <w:tcPr>
            <w:tcW w:w="1400" w:type="dxa"/>
          </w:tcPr>
          <w:p w14:paraId="14996EA9" w14:textId="6794FAAE" w:rsidR="007E0A8B" w:rsidRDefault="007E0A8B" w:rsidP="007E0A8B">
            <w:pPr>
              <w:ind w:right="200"/>
              <w:rPr>
                <w:rFonts w:ascii="Times New Roman" w:eastAsiaTheme="minorEastAsia" w:hAnsi="Times New Roman"/>
                <w:lang w:eastAsia="zh-CN"/>
              </w:rPr>
            </w:pPr>
            <w:r w:rsidRPr="00386E86">
              <w:lastRenderedPageBreak/>
              <w:t>Nokia</w:t>
            </w:r>
          </w:p>
        </w:tc>
        <w:tc>
          <w:tcPr>
            <w:tcW w:w="1615" w:type="dxa"/>
          </w:tcPr>
          <w:p w14:paraId="5D3706FC" w14:textId="77777777" w:rsidR="007E0A8B" w:rsidRDefault="007E0A8B" w:rsidP="007E0A8B">
            <w:pPr>
              <w:ind w:left="200" w:right="200"/>
              <w:rPr>
                <w:rFonts w:ascii="Times New Roman" w:eastAsiaTheme="minorEastAsia" w:hAnsi="Times New Roman"/>
                <w:lang w:eastAsia="zh-CN"/>
              </w:rPr>
            </w:pPr>
          </w:p>
        </w:tc>
        <w:tc>
          <w:tcPr>
            <w:tcW w:w="6353" w:type="dxa"/>
          </w:tcPr>
          <w:p w14:paraId="7BFAD108" w14:textId="77777777"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raised this issue.  We understand and agree with the FL, that the first 4 bullets do not imply per DRX group WUS support.  However, we felt the wording of the 5</w:t>
            </w:r>
            <w:r w:rsidRPr="00C5095D">
              <w:rPr>
                <w:rFonts w:ascii="Times New Roman" w:eastAsiaTheme="minorEastAsia" w:hAnsi="Times New Roman"/>
                <w:color w:val="000000" w:themeColor="text1"/>
                <w:vertAlign w:val="superscript"/>
                <w:lang w:eastAsia="zh-CN"/>
              </w:rPr>
              <w:t>th</w:t>
            </w:r>
            <w:r>
              <w:rPr>
                <w:rFonts w:ascii="Times New Roman" w:eastAsiaTheme="minorEastAsia" w:hAnsi="Times New Roman"/>
                <w:color w:val="000000" w:themeColor="text1"/>
                <w:lang w:eastAsia="zh-CN"/>
              </w:rPr>
              <w:t xml:space="preserve"> bullet, if read in isolation, could imply each cell group supported a WUS (which may be possible for OFDM sequence based WUR, but may not be for an OOK based WUR).</w:t>
            </w:r>
          </w:p>
          <w:p w14:paraId="603214F1" w14:textId="77777777" w:rsidR="007E0A8B" w:rsidRDefault="007E0A8B" w:rsidP="007E0A8B">
            <w:pPr>
              <w:ind w:right="200"/>
              <w:rPr>
                <w:rFonts w:ascii="Times New Roman" w:eastAsiaTheme="minorEastAsia" w:hAnsi="Times New Roman"/>
                <w:color w:val="000000" w:themeColor="text1"/>
                <w:lang w:eastAsia="zh-CN"/>
              </w:rPr>
            </w:pPr>
          </w:p>
          <w:p w14:paraId="7C5A5743" w14:textId="77777777" w:rsidR="007E0A8B" w:rsidRDefault="007E0A8B" w:rsidP="007E0A8B">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30D28CE4" w14:textId="77777777" w:rsidR="007E0A8B" w:rsidRDefault="007E0A8B" w:rsidP="007E0A8B">
            <w:pPr>
              <w:ind w:right="200"/>
              <w:rPr>
                <w:rFonts w:ascii="Times New Roman" w:eastAsiaTheme="minorEastAsia" w:hAnsi="Times New Roman"/>
                <w:color w:val="000000" w:themeColor="text1"/>
                <w:lang w:eastAsia="zh-CN"/>
              </w:rPr>
            </w:pPr>
          </w:p>
          <w:p w14:paraId="2313D73A" w14:textId="1873E1DE"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ok for RAN1 to send an LS to RAN2, but we suggest it also reiterates, RAN1 do not expect a device to support separate WUS for more than one cell group (if that is indeed the common understanding of RAN1).</w:t>
            </w:r>
            <w:r>
              <w:rPr>
                <w:rFonts w:ascii="Times New Roman" w:eastAsiaTheme="minorEastAsia" w:hAnsi="Times New Roman"/>
                <w:color w:val="000000" w:themeColor="text1"/>
                <w:lang w:eastAsia="zh-CN"/>
              </w:rPr>
              <w:br/>
            </w:r>
          </w:p>
        </w:tc>
      </w:tr>
      <w:tr w:rsidR="008154A5" w14:paraId="2AB3DD3E" w14:textId="77777777">
        <w:tc>
          <w:tcPr>
            <w:tcW w:w="1400" w:type="dxa"/>
          </w:tcPr>
          <w:p w14:paraId="609C8F43" w14:textId="59BF1DDD" w:rsidR="008154A5" w:rsidRPr="00386E86" w:rsidRDefault="008154A5" w:rsidP="008154A5">
            <w:pPr>
              <w:ind w:right="200"/>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615" w:type="dxa"/>
          </w:tcPr>
          <w:p w14:paraId="7130F7F5" w14:textId="13E9931C" w:rsidR="008154A5" w:rsidRDefault="008154A5" w:rsidP="008154A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EA568D6" w14:textId="02BD5B43" w:rsidR="008154A5" w:rsidRDefault="008154A5" w:rsidP="008154A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e are OK to reply LS to RAN2, but that does not change RAN2 deceision.</w:t>
            </w:r>
          </w:p>
        </w:tc>
      </w:tr>
      <w:tr w:rsidR="009E7E75" w14:paraId="2B17CF08" w14:textId="77777777">
        <w:tc>
          <w:tcPr>
            <w:tcW w:w="1400" w:type="dxa"/>
          </w:tcPr>
          <w:p w14:paraId="009E82D3" w14:textId="5CBBF4A6" w:rsidR="009E7E75" w:rsidRDefault="009E7E75" w:rsidP="008154A5">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615" w:type="dxa"/>
          </w:tcPr>
          <w:p w14:paraId="5C0D8C47" w14:textId="77777777" w:rsidR="009E7E75" w:rsidRDefault="009E7E75" w:rsidP="008154A5">
            <w:pPr>
              <w:ind w:left="200" w:right="200"/>
              <w:rPr>
                <w:rFonts w:ascii="Times New Roman" w:eastAsiaTheme="minorEastAsia" w:hAnsi="Times New Roman"/>
                <w:lang w:eastAsia="zh-CN"/>
              </w:rPr>
            </w:pPr>
          </w:p>
        </w:tc>
        <w:tc>
          <w:tcPr>
            <w:tcW w:w="6353" w:type="dxa"/>
          </w:tcPr>
          <w:p w14:paraId="0ECB5F68" w14:textId="690D9223" w:rsidR="009E7E75" w:rsidRDefault="009E7E75" w:rsidP="008154A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w:t>
            </w:r>
            <w:r>
              <w:rPr>
                <w:rFonts w:ascii="Times New Roman" w:eastAsiaTheme="minorEastAsia" w:hAnsi="Times New Roman" w:hint="eastAsia"/>
                <w:color w:val="000000" w:themeColor="text1"/>
                <w:lang w:eastAsia="zh-CN"/>
              </w:rPr>
              <w:t>lease provide your inputs if not yet</w:t>
            </w:r>
          </w:p>
        </w:tc>
      </w:tr>
    </w:tbl>
    <w:p w14:paraId="00EE8F8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sz w:val="32"/>
          <w:szCs w:val="20"/>
          <w:lang w:val="en-GB" w:eastAsia="zh-CN"/>
        </w:rPr>
        <w:t>Others</w:t>
      </w:r>
    </w:p>
    <w:p w14:paraId="5B05CB72" w14:textId="77777777" w:rsidR="00A56FAD" w:rsidRDefault="00C758DF">
      <w:pPr>
        <w:pStyle w:val="a1"/>
        <w:keepNext/>
        <w:keepLines/>
        <w:numPr>
          <w:ilvl w:val="2"/>
          <w:numId w:val="48"/>
        </w:numPr>
        <w:tabs>
          <w:tab w:val="left" w:pos="567"/>
          <w:tab w:val="left" w:pos="850"/>
          <w:tab w:val="left" w:pos="7088"/>
        </w:tabs>
        <w:snapToGrid w:val="0"/>
        <w:spacing w:beforeLines="50" w:before="120" w:afterLines="50"/>
        <w:outlineLvl w:val="1"/>
        <w:rPr>
          <w:sz w:val="32"/>
        </w:rPr>
      </w:pPr>
      <w:bookmarkStart w:id="30" w:name="_Hlk211003816"/>
      <w:r>
        <w:rPr>
          <w:rFonts w:eastAsiaTheme="minorEastAsia"/>
          <w:sz w:val="32"/>
        </w:rPr>
        <w:t>O</w:t>
      </w:r>
      <w:r>
        <w:rPr>
          <w:rFonts w:eastAsiaTheme="minorEastAsia" w:hint="eastAsia"/>
          <w:sz w:val="32"/>
        </w:rPr>
        <w:t>ther r</w:t>
      </w:r>
      <w:r>
        <w:rPr>
          <w:rFonts w:eastAsiaTheme="minorEastAsia"/>
          <w:sz w:val="32"/>
        </w:rPr>
        <w:t>emaining issues</w:t>
      </w:r>
    </w:p>
    <w:bookmarkEnd w:id="30"/>
    <w:p w14:paraId="085AA93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[16] proposed to introduce an optional UE capability on supporting nominal WUS MO duration (X1, in unit of OFDM symbols) &gt; actual LP-WUS duration (X2, in unit of OFDM symbols). </w:t>
      </w:r>
    </w:p>
    <w:p w14:paraId="191B396B" w14:textId="77777777" w:rsidR="00A56FAD" w:rsidRDefault="00C758DF">
      <w:pPr>
        <w:numPr>
          <w:ilvl w:val="0"/>
          <w:numId w:val="49"/>
        </w:numPr>
        <w:rPr>
          <w:rFonts w:ascii="Times New Roman" w:hAnsi="Times New Roman"/>
          <w:szCs w:val="20"/>
          <w:lang w:eastAsia="zh-CN"/>
        </w:rPr>
      </w:pPr>
      <w:r>
        <w:rPr>
          <w:rFonts w:ascii="Times New Roman" w:hAnsi="Times New Roman"/>
          <w:szCs w:val="20"/>
          <w:lang w:eastAsia="zh-CN"/>
        </w:rPr>
        <w:t xml:space="preserve">If the UE does not report the UE capability signalling, then X1 = X2, i.e.,  </w:t>
      </w:r>
    </w:p>
    <w:p w14:paraId="44767073"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0EC4B68F"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2B9C4A1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w:t>
      </w:r>
      <w:bookmarkStart w:id="31" w:name="_Hlk210752126"/>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1</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1C06816" w14:textId="77777777">
        <w:tc>
          <w:tcPr>
            <w:tcW w:w="1355" w:type="dxa"/>
            <w:shd w:val="clear" w:color="auto" w:fill="D9D9D9" w:themeFill="background1" w:themeFillShade="D9"/>
          </w:tcPr>
          <w:p w14:paraId="25D237E8"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CB78EEF"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8F31D8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1027A6" w14:textId="77777777">
        <w:tc>
          <w:tcPr>
            <w:tcW w:w="1355" w:type="dxa"/>
          </w:tcPr>
          <w:p w14:paraId="6D65D5B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76C43FB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1CC595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Frist, ‘X1 &gt; X2’ is probability the most popular scenario since it is difficult for gNB to reserve a clear 5MHz resource dedicated for LP-WUS. If the most popular scenario is not the basic capability, the whole feature is meaningless.</w:t>
            </w:r>
          </w:p>
          <w:p w14:paraId="778B678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Second, ‘X1 &gt; X2’ does not increase the complexity of UE much. The available symbol can be determined based on semi-static configuration, which can be processed by MR. After that, LR just follows the timeline informed by MR.</w:t>
            </w:r>
          </w:p>
        </w:tc>
      </w:tr>
      <w:tr w:rsidR="00A56FAD" w14:paraId="6003E7CA" w14:textId="77777777">
        <w:tc>
          <w:tcPr>
            <w:tcW w:w="1355" w:type="dxa"/>
          </w:tcPr>
          <w:p w14:paraId="18CDD15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vivo</w:t>
            </w:r>
          </w:p>
        </w:tc>
        <w:tc>
          <w:tcPr>
            <w:tcW w:w="1563" w:type="dxa"/>
          </w:tcPr>
          <w:p w14:paraId="2AE5B04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8A794C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A56FAD" w14:paraId="0A074CC7" w14:textId="77777777">
        <w:tc>
          <w:tcPr>
            <w:tcW w:w="1355" w:type="dxa"/>
          </w:tcPr>
          <w:p w14:paraId="10E02B7E"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2F144F6"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CEF5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Different operators/networks/bands operate with different SSB periodicities/patterns, CORESET#0/SS#0 configurations, TDD UL-DL configurations, etc.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creates various patterns of LP-WUS mapping due to the varieties of unavailable symbols in different networks.</w:t>
            </w:r>
          </w:p>
          <w:p w14:paraId="03E010C0" w14:textId="77777777" w:rsidR="00A56FAD" w:rsidRDefault="00A56FAD">
            <w:pPr>
              <w:ind w:right="200"/>
              <w:rPr>
                <w:rFonts w:ascii="Times New Roman" w:eastAsia="Yu Mincho" w:hAnsi="Times New Roman"/>
                <w:color w:val="000000" w:themeColor="text1"/>
                <w:lang w:eastAsia="ja-JP"/>
              </w:rPr>
            </w:pPr>
          </w:p>
          <w:p w14:paraId="45EF3525"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Furthermore,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not essential for OFDM-based LP-WUS, so some (or many) networks would not use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at all in reality. </w:t>
            </w:r>
          </w:p>
          <w:p w14:paraId="04D6AA68" w14:textId="77777777" w:rsidR="00A56FAD" w:rsidRDefault="00A56FAD">
            <w:pPr>
              <w:ind w:right="200"/>
              <w:rPr>
                <w:rFonts w:ascii="Times New Roman" w:eastAsia="Yu Mincho" w:hAnsi="Times New Roman"/>
                <w:color w:val="000000" w:themeColor="text1"/>
                <w:lang w:eastAsia="ja-JP"/>
              </w:rPr>
            </w:pPr>
          </w:p>
          <w:p w14:paraId="3A5402B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On the other hand, spec has no restriction on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In an extreme example, UE needs to envision X1=98 and X2=2, and in one MO the two OFDM symbols of the WUS are back-to-back an in the next MO the two OFDM symbols of the WUS are far separated (even multiple slots).</w:t>
            </w:r>
          </w:p>
          <w:p w14:paraId="43F90364" w14:textId="77777777" w:rsidR="00A56FAD" w:rsidRDefault="00A56FAD">
            <w:pPr>
              <w:ind w:right="200"/>
              <w:rPr>
                <w:rFonts w:ascii="Times New Roman" w:eastAsia="Yu Mincho" w:hAnsi="Times New Roman"/>
                <w:color w:val="000000" w:themeColor="text1"/>
                <w:lang w:eastAsia="ja-JP"/>
              </w:rPr>
            </w:pPr>
          </w:p>
          <w:p w14:paraId="4303F62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Having said that, we believe enabling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very hard for IoDT.</w:t>
            </w:r>
          </w:p>
        </w:tc>
      </w:tr>
      <w:tr w:rsidR="00A56FAD" w14:paraId="58537696" w14:textId="77777777">
        <w:tc>
          <w:tcPr>
            <w:tcW w:w="1355" w:type="dxa"/>
          </w:tcPr>
          <w:p w14:paraId="5519258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Spreadtrum</w:t>
            </w:r>
          </w:p>
        </w:tc>
        <w:tc>
          <w:tcPr>
            <w:tcW w:w="1563" w:type="dxa"/>
          </w:tcPr>
          <w:p w14:paraId="40C10DC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93A3015" w14:textId="77777777" w:rsidR="00A56FAD" w:rsidRDefault="00A56FAD">
            <w:pPr>
              <w:ind w:right="200"/>
              <w:rPr>
                <w:rFonts w:ascii="Times New Roman" w:eastAsiaTheme="minorEastAsia" w:hAnsi="Times New Roman"/>
                <w:color w:val="000000" w:themeColor="text1"/>
                <w:lang w:eastAsia="zh-CN"/>
              </w:rPr>
            </w:pPr>
          </w:p>
        </w:tc>
      </w:tr>
      <w:tr w:rsidR="00475152" w14:paraId="128E7908" w14:textId="77777777">
        <w:tc>
          <w:tcPr>
            <w:tcW w:w="1355" w:type="dxa"/>
          </w:tcPr>
          <w:p w14:paraId="1D01C379" w14:textId="6FE8BEFB"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7B4CD53" w14:textId="77777777" w:rsidR="00475152" w:rsidRDefault="00475152" w:rsidP="00475152">
            <w:pPr>
              <w:ind w:left="200" w:right="200"/>
              <w:rPr>
                <w:rFonts w:ascii="Times New Roman" w:eastAsiaTheme="minorEastAsia" w:hAnsi="Times New Roman"/>
                <w:lang w:eastAsia="zh-CN"/>
              </w:rPr>
            </w:pPr>
          </w:p>
        </w:tc>
        <w:tc>
          <w:tcPr>
            <w:tcW w:w="6149" w:type="dxa"/>
          </w:tcPr>
          <w:p w14:paraId="1E35D739" w14:textId="4EF39992"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Since this is a proposal by a single company, we would like to hear more companies view especially from UE side</w:t>
            </w:r>
          </w:p>
        </w:tc>
      </w:tr>
      <w:tr w:rsidR="00981CCB" w14:paraId="1AFB7AD8" w14:textId="77777777">
        <w:tc>
          <w:tcPr>
            <w:tcW w:w="1355" w:type="dxa"/>
          </w:tcPr>
          <w:p w14:paraId="27339C1C" w14:textId="3BA05FC5"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01F89972" w14:textId="1286E04F"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235187" w14:textId="77777777" w:rsidR="00981CCB" w:rsidRDefault="00981CCB" w:rsidP="00475152">
            <w:pPr>
              <w:ind w:right="200"/>
              <w:rPr>
                <w:rFonts w:ascii="Times New Roman" w:eastAsia="Yu Mincho" w:hAnsi="Times New Roman"/>
                <w:color w:val="000000" w:themeColor="text1"/>
                <w:lang w:eastAsia="ja-JP"/>
              </w:rPr>
            </w:pPr>
          </w:p>
        </w:tc>
      </w:tr>
      <w:tr w:rsidR="007C3648" w14:paraId="4055D582" w14:textId="77777777">
        <w:tc>
          <w:tcPr>
            <w:tcW w:w="1355" w:type="dxa"/>
          </w:tcPr>
          <w:p w14:paraId="1A34C503" w14:textId="00059C68" w:rsidR="007C3648" w:rsidRDefault="007C3648" w:rsidP="00475152">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563" w:type="dxa"/>
          </w:tcPr>
          <w:p w14:paraId="7576C786" w14:textId="724E0032" w:rsidR="007C3648" w:rsidRDefault="007C3648" w:rsidP="00475152">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68D14BCD" w14:textId="0D275D38" w:rsidR="007C3648" w:rsidRDefault="007C3648" w:rsidP="00475152">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We didn’t see a need to introduce an optional UE feature in the CR phase since nothing is broken. </w:t>
            </w:r>
          </w:p>
        </w:tc>
      </w:tr>
      <w:bookmarkEnd w:id="31"/>
    </w:tbl>
    <w:p w14:paraId="14F933FC" w14:textId="77777777" w:rsidR="00A56FAD" w:rsidRDefault="00A56FAD">
      <w:pPr>
        <w:tabs>
          <w:tab w:val="left" w:pos="420"/>
        </w:tabs>
        <w:rPr>
          <w:rFonts w:ascii="Times New Roman" w:eastAsiaTheme="minorEastAsia" w:hAnsi="Times New Roman"/>
          <w:szCs w:val="20"/>
          <w:lang w:eastAsia="zh-CN"/>
        </w:rPr>
      </w:pPr>
    </w:p>
    <w:p w14:paraId="374BF5B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[3] proposed to add “And UE can monitor LP-WUS when UE is not in Active Time.” in section 10.4D TS38.213 v19.0.0 to clarify the activation of LP-WUS monitoring.</w:t>
      </w:r>
    </w:p>
    <w:p w14:paraId="781DEC34" w14:textId="77777777" w:rsidR="00A56FAD" w:rsidRDefault="00C758DF">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afffc"/>
        <w:tblW w:w="0" w:type="auto"/>
        <w:tblInd w:w="130" w:type="dxa"/>
        <w:tblLook w:val="04A0" w:firstRow="1" w:lastRow="0" w:firstColumn="1" w:lastColumn="0" w:noHBand="0" w:noVBand="1"/>
      </w:tblPr>
      <w:tblGrid>
        <w:gridCol w:w="8930"/>
      </w:tblGrid>
      <w:tr w:rsidR="00A56FAD" w14:paraId="3A5B1D19" w14:textId="77777777">
        <w:tc>
          <w:tcPr>
            <w:tcW w:w="8930" w:type="dxa"/>
          </w:tcPr>
          <w:p w14:paraId="2EFB83B9" w14:textId="77777777" w:rsidR="00A56FAD" w:rsidRDefault="00C758DF">
            <w:pPr>
              <w:jc w:val="center"/>
              <w:rPr>
                <w:rFonts w:ascii="Times New Roman" w:eastAsia="宋体" w:hAnsi="Times New Roman"/>
                <w:color w:val="FF0000"/>
                <w:szCs w:val="20"/>
                <w:lang w:eastAsia="zh-CN"/>
              </w:rPr>
            </w:pPr>
            <w:r>
              <w:rPr>
                <w:rFonts w:ascii="Times New Roman" w:eastAsia="宋体" w:hAnsi="Times New Roman"/>
                <w:color w:val="FF0000"/>
                <w:szCs w:val="20"/>
                <w:lang w:eastAsia="zh-CN"/>
              </w:rPr>
              <w:t>[omit irrelevant text]</w:t>
            </w:r>
          </w:p>
          <w:p w14:paraId="01F91B5D" w14:textId="77777777" w:rsidR="00A56FAD" w:rsidRDefault="00C758DF">
            <w:pPr>
              <w:rPr>
                <w:rFonts w:ascii="Times New Roman" w:hAnsi="Times New Roman"/>
                <w:szCs w:val="20"/>
              </w:rPr>
            </w:pPr>
            <w:r>
              <w:rPr>
                <w:rFonts w:ascii="Times New Roman" w:hAnsi="Times New Roman"/>
                <w:szCs w:val="20"/>
              </w:rPr>
              <w:t>One DCP can be configured to control PDCCH monitoring during on-duration for one or more UEs independently.</w:t>
            </w:r>
          </w:p>
          <w:p w14:paraId="4C9B7961" w14:textId="77777777" w:rsidR="00A56FAD" w:rsidRDefault="00C758DF">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038C59BB" w14:textId="77777777" w:rsidR="00A56FAD" w:rsidRDefault="00C758DF">
            <w:pPr>
              <w:jc w:val="center"/>
              <w:rPr>
                <w:rFonts w:ascii="Times New Roman" w:hAnsi="Times New Roman"/>
                <w:szCs w:val="20"/>
                <w:lang w:eastAsia="zh-CN"/>
              </w:rPr>
            </w:pPr>
            <w:r>
              <w:rPr>
                <w:rFonts w:ascii="Times New Roman" w:eastAsia="宋体" w:hAnsi="Times New Roman"/>
                <w:color w:val="FF0000"/>
                <w:szCs w:val="20"/>
                <w:lang w:eastAsia="zh-CN"/>
              </w:rPr>
              <w:t>[omit irrelevant text]</w:t>
            </w:r>
          </w:p>
        </w:tc>
      </w:tr>
    </w:tbl>
    <w:p w14:paraId="54780A78"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2</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4E6A1F3" w14:textId="77777777">
        <w:tc>
          <w:tcPr>
            <w:tcW w:w="1355" w:type="dxa"/>
            <w:shd w:val="clear" w:color="auto" w:fill="D9D9D9" w:themeFill="background1" w:themeFillShade="D9"/>
          </w:tcPr>
          <w:p w14:paraId="1C3674E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02EF364"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543C35B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64F1A80" w14:textId="77777777">
        <w:tc>
          <w:tcPr>
            <w:tcW w:w="1355" w:type="dxa"/>
          </w:tcPr>
          <w:p w14:paraId="3EDFBEA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8A191D7" w14:textId="77777777" w:rsidR="00A56FAD" w:rsidRDefault="00A56FAD">
            <w:pPr>
              <w:ind w:left="200" w:right="200"/>
              <w:rPr>
                <w:rFonts w:ascii="Times New Roman" w:eastAsiaTheme="minorEastAsia" w:hAnsi="Times New Roman"/>
                <w:lang w:eastAsia="zh-CN"/>
              </w:rPr>
            </w:pPr>
          </w:p>
        </w:tc>
        <w:tc>
          <w:tcPr>
            <w:tcW w:w="6149" w:type="dxa"/>
          </w:tcPr>
          <w:p w14:paraId="5964AD0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A56FAD" w14:paraId="3EDDFC68" w14:textId="77777777">
        <w:tc>
          <w:tcPr>
            <w:tcW w:w="1355" w:type="dxa"/>
          </w:tcPr>
          <w:p w14:paraId="23B847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6F8925D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B7E7F1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A56FAD" w14:paraId="7AADAB7E" w14:textId="77777777">
        <w:tc>
          <w:tcPr>
            <w:tcW w:w="1355" w:type="dxa"/>
          </w:tcPr>
          <w:p w14:paraId="6528E90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D80F481"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0730EAD5" w14:textId="77777777" w:rsidR="00A56FAD" w:rsidRDefault="00A56FAD">
            <w:pPr>
              <w:ind w:right="200"/>
              <w:rPr>
                <w:rFonts w:ascii="Times New Roman" w:eastAsiaTheme="minorEastAsia" w:hAnsi="Times New Roman"/>
                <w:color w:val="000000" w:themeColor="text1"/>
                <w:lang w:eastAsia="zh-CN"/>
              </w:rPr>
            </w:pPr>
          </w:p>
        </w:tc>
      </w:tr>
      <w:tr w:rsidR="00A56FAD" w14:paraId="61E714C2" w14:textId="77777777">
        <w:tc>
          <w:tcPr>
            <w:tcW w:w="1355" w:type="dxa"/>
          </w:tcPr>
          <w:p w14:paraId="7398F0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D5D444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E11F4C0" w14:textId="77777777" w:rsidR="00A56FAD" w:rsidRDefault="00A56FAD">
            <w:pPr>
              <w:ind w:right="200"/>
              <w:rPr>
                <w:rFonts w:ascii="Times New Roman" w:eastAsiaTheme="minorEastAsia" w:hAnsi="Times New Roman"/>
                <w:color w:val="000000" w:themeColor="text1"/>
                <w:lang w:eastAsia="zh-CN"/>
              </w:rPr>
            </w:pPr>
          </w:p>
        </w:tc>
      </w:tr>
      <w:tr w:rsidR="00475152" w14:paraId="10BC558E" w14:textId="77777777">
        <w:tc>
          <w:tcPr>
            <w:tcW w:w="1355" w:type="dxa"/>
          </w:tcPr>
          <w:p w14:paraId="1B48C20C" w14:textId="7D6586BA"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5149157C" w14:textId="77777777" w:rsidR="00475152" w:rsidRDefault="00475152" w:rsidP="00475152">
            <w:pPr>
              <w:ind w:left="200" w:right="200"/>
              <w:rPr>
                <w:rFonts w:ascii="Times New Roman" w:eastAsiaTheme="minorEastAsia" w:hAnsi="Times New Roman"/>
                <w:lang w:eastAsia="zh-CN"/>
              </w:rPr>
            </w:pPr>
          </w:p>
        </w:tc>
        <w:tc>
          <w:tcPr>
            <w:tcW w:w="6149" w:type="dxa"/>
          </w:tcPr>
          <w:p w14:paraId="7BCA08B1" w14:textId="3AEE830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981CCB" w14:paraId="031CAE0A" w14:textId="77777777">
        <w:tc>
          <w:tcPr>
            <w:tcW w:w="1355" w:type="dxa"/>
          </w:tcPr>
          <w:p w14:paraId="1CB6A014" w14:textId="36AF082C"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527EE2B" w14:textId="73D94571"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7E8A55E" w14:textId="536C9DA5" w:rsidR="00981CCB" w:rsidRDefault="00981CCB" w:rsidP="00475152">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necessary</w:t>
            </w:r>
          </w:p>
        </w:tc>
      </w:tr>
      <w:tr w:rsidR="007C3648" w14:paraId="3AF70249" w14:textId="77777777">
        <w:tc>
          <w:tcPr>
            <w:tcW w:w="1355" w:type="dxa"/>
          </w:tcPr>
          <w:p w14:paraId="2746D0FA" w14:textId="12C9C09A" w:rsidR="007C3648" w:rsidRDefault="007C3648" w:rsidP="00475152">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563" w:type="dxa"/>
          </w:tcPr>
          <w:p w14:paraId="62CBC6CF" w14:textId="60EE7CB4" w:rsidR="007C3648" w:rsidRDefault="007C3648" w:rsidP="00475152">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3E96D1AF" w14:textId="7E59473C" w:rsidR="007C3648" w:rsidRDefault="007C3648" w:rsidP="00475152">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Not necessary</w:t>
            </w:r>
          </w:p>
        </w:tc>
      </w:tr>
    </w:tbl>
    <w:p w14:paraId="79143A5A" w14:textId="77777777" w:rsidR="00A56FAD" w:rsidRDefault="00A56FAD">
      <w:pPr>
        <w:rPr>
          <w:rFonts w:ascii="Times New Roman" w:eastAsiaTheme="minorEastAsia" w:hAnsi="Times New Roman"/>
          <w:szCs w:val="20"/>
          <w:lang w:val="en-GB" w:eastAsia="zh-CN"/>
        </w:rPr>
      </w:pPr>
    </w:p>
    <w:p w14:paraId="180F93C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[8] proposed to clarify for Option 1-2, after the reception of wake-up indication, a UE does not need to monitor LP-WUS in the remaining MOs within the time timeOffsetCONNECTEDOption1-2.</w:t>
      </w:r>
    </w:p>
    <w:p w14:paraId="28A4B6D2"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3</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78FF24DA" w14:textId="77777777">
        <w:tc>
          <w:tcPr>
            <w:tcW w:w="1355" w:type="dxa"/>
            <w:shd w:val="clear" w:color="auto" w:fill="D9D9D9" w:themeFill="background1" w:themeFillShade="D9"/>
          </w:tcPr>
          <w:p w14:paraId="5206705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C111345"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61D317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850499C" w14:textId="77777777">
        <w:tc>
          <w:tcPr>
            <w:tcW w:w="1355" w:type="dxa"/>
          </w:tcPr>
          <w:p w14:paraId="6F35A6B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84AC8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7F7CBB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receive the </w:t>
            </w:r>
            <w:r>
              <w:rPr>
                <w:rFonts w:ascii="Times New Roman" w:eastAsia="宋体" w:hAnsi="Times New Roman"/>
                <w:szCs w:val="20"/>
                <w:lang w:eastAsia="zh-CN"/>
              </w:rPr>
              <w:t>wake-up indication. Thus, whether UE still monitors LP-WUS in the remaining MOs can be up to UE implementation. No spec change is needed.</w:t>
            </w:r>
          </w:p>
        </w:tc>
      </w:tr>
      <w:tr w:rsidR="00A56FAD" w14:paraId="6674B9A8" w14:textId="77777777">
        <w:tc>
          <w:tcPr>
            <w:tcW w:w="1355" w:type="dxa"/>
          </w:tcPr>
          <w:p w14:paraId="2B24BCB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B697B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14:paraId="58A253C6" w14:textId="77777777" w:rsidR="00A56FAD" w:rsidRDefault="00C758DF">
            <w:pPr>
              <w:ind w:right="200"/>
              <w:jc w:val="both"/>
              <w:rPr>
                <w:rFonts w:ascii="Times New Roman" w:eastAsia="宋体" w:hAnsi="Times New Roman"/>
                <w:color w:val="000000" w:themeColor="text1"/>
                <w:lang w:eastAsia="zh-CN"/>
              </w:rPr>
            </w:pPr>
            <w:r>
              <w:rPr>
                <w:rFonts w:ascii="Times New Roman" w:eastAsiaTheme="minorEastAsia" w:hAnsi="Times New Roman" w:hint="eastAsia"/>
                <w:color w:val="000000" w:themeColor="text1"/>
                <w:lang w:eastAsia="zh-CN"/>
              </w:rPr>
              <w:t xml:space="preserve">We think the change may not be needed, as long as after the reception of the wake-up indication, the UE starts wus-PDCCHMonitoringTimer [11, TS 38.321] after a time, provided by timeOffsetCONNECTEDOption1-2, with respect to the start of the first WUS monitoring occasion from the number of WUS monitoring occasions per periodicity. </w:t>
            </w:r>
          </w:p>
        </w:tc>
      </w:tr>
      <w:tr w:rsidR="00A56FAD" w14:paraId="1E495200" w14:textId="77777777">
        <w:tc>
          <w:tcPr>
            <w:tcW w:w="1355" w:type="dxa"/>
          </w:tcPr>
          <w:p w14:paraId="27033CF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247C9BE"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5713665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proposal is not necessary as vivo pointed out.</w:t>
            </w:r>
          </w:p>
        </w:tc>
      </w:tr>
      <w:tr w:rsidR="00A56FAD" w14:paraId="191BE96B" w14:textId="77777777">
        <w:tc>
          <w:tcPr>
            <w:tcW w:w="1355" w:type="dxa"/>
          </w:tcPr>
          <w:p w14:paraId="7DDB874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69E212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20DB536B" w14:textId="77777777" w:rsidR="00A56FAD" w:rsidRDefault="00A56FAD">
            <w:pPr>
              <w:ind w:right="200"/>
              <w:rPr>
                <w:rFonts w:ascii="Times New Roman" w:eastAsiaTheme="minorEastAsia" w:hAnsi="Times New Roman"/>
                <w:color w:val="000000" w:themeColor="text1"/>
                <w:lang w:eastAsia="zh-CN"/>
              </w:rPr>
            </w:pPr>
          </w:p>
        </w:tc>
      </w:tr>
      <w:tr w:rsidR="00475152" w14:paraId="6115DE3F" w14:textId="77777777">
        <w:tc>
          <w:tcPr>
            <w:tcW w:w="1355" w:type="dxa"/>
          </w:tcPr>
          <w:p w14:paraId="5ED67487" w14:textId="092E468E"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44143E5" w14:textId="77777777" w:rsidR="00475152" w:rsidRDefault="00475152" w:rsidP="00475152">
            <w:pPr>
              <w:ind w:left="200" w:right="200"/>
              <w:rPr>
                <w:rFonts w:ascii="Times New Roman" w:eastAsiaTheme="minorEastAsia" w:hAnsi="Times New Roman"/>
                <w:lang w:eastAsia="zh-CN"/>
              </w:rPr>
            </w:pPr>
          </w:p>
        </w:tc>
        <w:tc>
          <w:tcPr>
            <w:tcW w:w="6149" w:type="dxa"/>
          </w:tcPr>
          <w:p w14:paraId="36D694C3" w14:textId="4F556F0E"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4C1375" w14:paraId="14F9A5E1" w14:textId="77777777">
        <w:tc>
          <w:tcPr>
            <w:tcW w:w="1355" w:type="dxa"/>
          </w:tcPr>
          <w:p w14:paraId="3BD7A29B" w14:textId="5A6A51B5"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85E262" w14:textId="3BCD6399" w:rsid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D4AADC7" w14:textId="10A529AB" w:rsidR="004C1375" w:rsidRDefault="004C1375" w:rsidP="004C1375">
            <w:pPr>
              <w:ind w:right="200"/>
              <w:rPr>
                <w:rFonts w:ascii="Times New Roman" w:eastAsia="Yu Mincho" w:hAnsi="Times New Roman"/>
                <w:color w:val="000000" w:themeColor="text1"/>
                <w:lang w:eastAsia="ja-JP"/>
              </w:rPr>
            </w:pPr>
            <w:r>
              <w:rPr>
                <w:rFonts w:ascii="Times New Roman" w:eastAsia="宋体" w:hAnsi="Times New Roman" w:hint="eastAsia"/>
                <w:szCs w:val="20"/>
                <w:lang w:eastAsia="zh-CN"/>
              </w:rPr>
              <w:t xml:space="preserve">It is UE </w:t>
            </w:r>
            <w:r>
              <w:rPr>
                <w:rFonts w:ascii="Times New Roman" w:eastAsia="宋体" w:hAnsi="Times New Roman"/>
                <w:szCs w:val="20"/>
                <w:lang w:eastAsia="zh-CN"/>
              </w:rPr>
              <w:t>implementation</w:t>
            </w:r>
            <w:r>
              <w:rPr>
                <w:rFonts w:ascii="Times New Roman" w:eastAsia="宋体" w:hAnsi="Times New Roman" w:hint="eastAsia"/>
                <w:szCs w:val="20"/>
                <w:lang w:eastAsia="zh-CN"/>
              </w:rPr>
              <w:t xml:space="preserve"> on w</w:t>
            </w:r>
            <w:r>
              <w:rPr>
                <w:rFonts w:ascii="Times New Roman" w:eastAsia="宋体" w:hAnsi="Times New Roman"/>
                <w:szCs w:val="20"/>
                <w:lang w:eastAsia="zh-CN"/>
              </w:rPr>
              <w:t>hether UE monitors LP-WUS in the remaining MOs</w:t>
            </w:r>
            <w:r>
              <w:rPr>
                <w:rFonts w:ascii="Times New Roman" w:eastAsia="宋体" w:hAnsi="Times New Roman" w:hint="eastAsia"/>
                <w:szCs w:val="20"/>
                <w:lang w:eastAsia="zh-CN"/>
              </w:rPr>
              <w:t>.</w:t>
            </w:r>
            <w:r>
              <w:rPr>
                <w:rFonts w:ascii="Times New Roman" w:eastAsia="宋体" w:hAnsi="Times New Roman"/>
                <w:szCs w:val="20"/>
                <w:lang w:eastAsia="zh-CN"/>
              </w:rPr>
              <w:t xml:space="preserve"> No spec</w:t>
            </w:r>
            <w:r>
              <w:rPr>
                <w:rFonts w:ascii="Times New Roman" w:eastAsia="宋体" w:hAnsi="Times New Roman" w:hint="eastAsia"/>
                <w:szCs w:val="20"/>
                <w:lang w:eastAsia="zh-CN"/>
              </w:rPr>
              <w:t xml:space="preserve"> </w:t>
            </w:r>
            <w:r>
              <w:rPr>
                <w:rFonts w:ascii="Times New Roman" w:eastAsia="宋体" w:hAnsi="Times New Roman"/>
                <w:szCs w:val="20"/>
                <w:lang w:eastAsia="zh-CN"/>
              </w:rPr>
              <w:t>effect.</w:t>
            </w:r>
          </w:p>
        </w:tc>
      </w:tr>
      <w:tr w:rsidR="007C3648" w14:paraId="60F88525" w14:textId="77777777">
        <w:tc>
          <w:tcPr>
            <w:tcW w:w="1355" w:type="dxa"/>
          </w:tcPr>
          <w:p w14:paraId="0CACC961" w14:textId="2C5D6F3A" w:rsidR="007C3648" w:rsidRDefault="007C3648" w:rsidP="00475152">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563" w:type="dxa"/>
          </w:tcPr>
          <w:p w14:paraId="5BB655DE" w14:textId="1780D465" w:rsidR="007C3648" w:rsidRDefault="007C3648" w:rsidP="00475152">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7D09185C" w14:textId="61D9EFDE" w:rsidR="007C3648" w:rsidRDefault="007C3648" w:rsidP="004C1375">
            <w:pPr>
              <w:ind w:right="200"/>
              <w:rPr>
                <w:rFonts w:ascii="Times New Roman" w:eastAsia="宋体" w:hAnsi="Times New Roman"/>
                <w:szCs w:val="20"/>
                <w:lang w:eastAsia="zh-CN"/>
              </w:rPr>
            </w:pPr>
            <w:r>
              <w:rPr>
                <w:rFonts w:ascii="Times New Roman" w:eastAsia="宋体" w:hAnsi="Times New Roman"/>
                <w:szCs w:val="20"/>
                <w:lang w:eastAsia="zh-CN"/>
              </w:rPr>
              <w:t xml:space="preserve">Our intention is, if we don’t specify the UE behavior during the offset, the UE may meet with the situation of restart the new timer during active time, which is a new UE behavior not specified in RAN2, and should be avoided. </w:t>
            </w:r>
          </w:p>
        </w:tc>
      </w:tr>
    </w:tbl>
    <w:p w14:paraId="1EFBF5D3" w14:textId="77777777" w:rsidR="00A56FAD" w:rsidRDefault="00A56FAD">
      <w:pPr>
        <w:rPr>
          <w:rFonts w:ascii="Times New Roman" w:eastAsia="宋体" w:hAnsi="Times New Roman"/>
          <w:szCs w:val="20"/>
          <w:lang w:eastAsia="zh-CN"/>
        </w:rPr>
      </w:pPr>
    </w:p>
    <w:p w14:paraId="43125873"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lastRenderedPageBreak/>
        <w:t xml:space="preserve">[15] proposed to clarify that for option 1-1, when LP-WUS is configured in cell DTX inactive period, UE does not start the corresponding drx-onDurationTimer.  </w:t>
      </w:r>
    </w:p>
    <w:p w14:paraId="31D8017B"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46BD8D05"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  </w:t>
      </w:r>
    </w:p>
    <w:p w14:paraId="70D7E1A3"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4</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97DF770" w14:textId="77777777">
        <w:tc>
          <w:tcPr>
            <w:tcW w:w="1355" w:type="dxa"/>
            <w:shd w:val="clear" w:color="auto" w:fill="D9D9D9" w:themeFill="background1" w:themeFillShade="D9"/>
          </w:tcPr>
          <w:p w14:paraId="24F82ED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29B510"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3B14012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9A309A2" w14:textId="77777777">
        <w:tc>
          <w:tcPr>
            <w:tcW w:w="1355" w:type="dxa"/>
          </w:tcPr>
          <w:p w14:paraId="408A403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2CEE849" w14:textId="77777777" w:rsidR="00A56FAD" w:rsidRDefault="00A56FAD">
            <w:pPr>
              <w:ind w:left="200" w:right="200"/>
              <w:rPr>
                <w:rFonts w:ascii="Times New Roman" w:eastAsiaTheme="minorEastAsia" w:hAnsi="Times New Roman"/>
                <w:lang w:eastAsia="zh-CN"/>
              </w:rPr>
            </w:pPr>
          </w:p>
        </w:tc>
        <w:tc>
          <w:tcPr>
            <w:tcW w:w="6149" w:type="dxa"/>
          </w:tcPr>
          <w:p w14:paraId="26B1EB9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open to discuss this issue.</w:t>
            </w:r>
          </w:p>
          <w:p w14:paraId="12A907F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However, per our understanding, according to current spec, in cell DTX inactive period, UE’s drx-onDurationTimer starts periodically, but the UE behavior is not to monitor PDCCH. Thus even drx-onDurationTimer or WUS-PDCCHMonitoringTimer is started, UE power consumption is not impacted. Therefore, we don’t see the strong need for this change.</w:t>
            </w:r>
          </w:p>
        </w:tc>
      </w:tr>
      <w:tr w:rsidR="00A56FAD" w14:paraId="594ECD23" w14:textId="77777777">
        <w:tc>
          <w:tcPr>
            <w:tcW w:w="1355" w:type="dxa"/>
          </w:tcPr>
          <w:p w14:paraId="7EB57E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3C55E1D" w14:textId="77777777" w:rsidR="00A56FAD" w:rsidRDefault="00A56FAD">
            <w:pPr>
              <w:ind w:left="200" w:right="200"/>
              <w:rPr>
                <w:rFonts w:ascii="Times New Roman" w:eastAsiaTheme="minorEastAsia" w:hAnsi="Times New Roman"/>
                <w:lang w:eastAsia="zh-CN"/>
              </w:rPr>
            </w:pPr>
          </w:p>
        </w:tc>
        <w:tc>
          <w:tcPr>
            <w:tcW w:w="6149" w:type="dxa"/>
          </w:tcPr>
          <w:p w14:paraId="15B845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specification is clear. </w:t>
            </w:r>
          </w:p>
        </w:tc>
      </w:tr>
      <w:tr w:rsidR="00475152" w14:paraId="06826976" w14:textId="77777777">
        <w:tc>
          <w:tcPr>
            <w:tcW w:w="1355" w:type="dxa"/>
          </w:tcPr>
          <w:p w14:paraId="3F2093CD" w14:textId="0CF7A81F" w:rsidR="00475152" w:rsidRDefault="00475152" w:rsidP="00475152">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5FD30260" w14:textId="77777777" w:rsidR="00475152" w:rsidRDefault="00475152" w:rsidP="00475152">
            <w:pPr>
              <w:ind w:left="200" w:right="200"/>
              <w:rPr>
                <w:rFonts w:ascii="Times New Roman" w:eastAsiaTheme="minorEastAsia" w:hAnsi="Times New Roman"/>
                <w:lang w:eastAsia="zh-CN"/>
              </w:rPr>
            </w:pPr>
          </w:p>
        </w:tc>
        <w:tc>
          <w:tcPr>
            <w:tcW w:w="6149" w:type="dxa"/>
          </w:tcPr>
          <w:p w14:paraId="3D0F1416" w14:textId="13F958D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p>
        </w:tc>
      </w:tr>
      <w:tr w:rsidR="00475152" w14:paraId="655D33BF" w14:textId="77777777">
        <w:tc>
          <w:tcPr>
            <w:tcW w:w="1355" w:type="dxa"/>
          </w:tcPr>
          <w:p w14:paraId="541482B2" w14:textId="6C7D2D21" w:rsidR="00475152"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1E6D4A9" w14:textId="77777777" w:rsidR="00475152" w:rsidRDefault="00475152" w:rsidP="00475152">
            <w:pPr>
              <w:ind w:left="200" w:right="200"/>
              <w:rPr>
                <w:rFonts w:ascii="Times New Roman" w:eastAsiaTheme="minorEastAsia" w:hAnsi="Times New Roman"/>
                <w:lang w:eastAsia="zh-CN"/>
              </w:rPr>
            </w:pPr>
          </w:p>
        </w:tc>
        <w:tc>
          <w:tcPr>
            <w:tcW w:w="6149" w:type="dxa"/>
          </w:tcPr>
          <w:p w14:paraId="7F7923BE" w14:textId="1AED27D0" w:rsidR="00475152" w:rsidRPr="004C1375" w:rsidRDefault="004C1375"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current specification is clear for us. </w:t>
            </w:r>
          </w:p>
        </w:tc>
      </w:tr>
    </w:tbl>
    <w:p w14:paraId="43970CD0" w14:textId="77777777" w:rsidR="00A56FAD" w:rsidRDefault="00A56FAD">
      <w:pPr>
        <w:rPr>
          <w:rFonts w:ascii="Times New Roman" w:eastAsiaTheme="minorEastAsia" w:hAnsi="Times New Roman"/>
          <w:szCs w:val="20"/>
          <w:lang w:val="en-GB" w:eastAsia="zh-CN"/>
        </w:rPr>
      </w:pPr>
    </w:p>
    <w:p w14:paraId="14D36D05" w14:textId="77777777" w:rsidR="00A56FAD" w:rsidRDefault="00C758DF">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0E0A0A0C"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[3] proposed to support UE to report explicit feedback after the wake-up from LP-WUS monitoring in connected mode and SR resource is used for the feedback signaling to gNB</w:t>
      </w:r>
    </w:p>
    <w:p w14:paraId="32302ECD"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5</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7B452FD" w14:textId="77777777">
        <w:tc>
          <w:tcPr>
            <w:tcW w:w="1355" w:type="dxa"/>
            <w:shd w:val="clear" w:color="auto" w:fill="D9D9D9" w:themeFill="background1" w:themeFillShade="D9"/>
          </w:tcPr>
          <w:p w14:paraId="7D802A0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8D9AAFC"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181480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FD66CEC" w14:textId="77777777">
        <w:tc>
          <w:tcPr>
            <w:tcW w:w="1355" w:type="dxa"/>
          </w:tcPr>
          <w:p w14:paraId="4BE07AB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DD0B14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4A2D886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is important to let gNB know the status of UE on whether UE is monitoring LP-WUS or not.</w:t>
            </w:r>
          </w:p>
        </w:tc>
      </w:tr>
      <w:tr w:rsidR="00A56FAD" w14:paraId="0C3032EE" w14:textId="77777777">
        <w:tc>
          <w:tcPr>
            <w:tcW w:w="1355" w:type="dxa"/>
          </w:tcPr>
          <w:p w14:paraId="701D789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5A8376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16289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A56FAD" w14:paraId="65058A38" w14:textId="77777777">
        <w:tc>
          <w:tcPr>
            <w:tcW w:w="1355" w:type="dxa"/>
          </w:tcPr>
          <w:p w14:paraId="301E965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079BB0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7908E35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C261567" w14:textId="77777777">
        <w:tc>
          <w:tcPr>
            <w:tcW w:w="1355" w:type="dxa"/>
          </w:tcPr>
          <w:p w14:paraId="209460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77463C3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C816C56" w14:textId="77777777" w:rsidR="00A56FAD" w:rsidRDefault="00A56FAD">
            <w:pPr>
              <w:ind w:right="200"/>
              <w:rPr>
                <w:rFonts w:ascii="Times New Roman" w:eastAsiaTheme="minorEastAsia" w:hAnsi="Times New Roman"/>
                <w:color w:val="000000" w:themeColor="text1"/>
                <w:lang w:eastAsia="zh-CN"/>
              </w:rPr>
            </w:pPr>
          </w:p>
        </w:tc>
      </w:tr>
      <w:tr w:rsidR="00475152" w14:paraId="7636B66D" w14:textId="77777777">
        <w:tc>
          <w:tcPr>
            <w:tcW w:w="1355" w:type="dxa"/>
          </w:tcPr>
          <w:p w14:paraId="160AEB0C" w14:textId="2ACCA662"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E7DDC9" w14:textId="10CB941D"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49344B39" w14:textId="5F1F2066"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038018B9" w14:textId="77777777">
        <w:tc>
          <w:tcPr>
            <w:tcW w:w="1355" w:type="dxa"/>
          </w:tcPr>
          <w:p w14:paraId="578EF002" w14:textId="1A60428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19A51C6" w14:textId="79E4CB38"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83FD2A0" w14:textId="77777777" w:rsidR="004C1375" w:rsidRDefault="004C1375" w:rsidP="00475152">
            <w:pPr>
              <w:ind w:right="200"/>
              <w:rPr>
                <w:rFonts w:ascii="Times New Roman" w:eastAsia="Yu Mincho" w:hAnsi="Times New Roman"/>
                <w:color w:val="000000" w:themeColor="text1"/>
                <w:lang w:eastAsia="ja-JP"/>
              </w:rPr>
            </w:pPr>
          </w:p>
        </w:tc>
      </w:tr>
      <w:tr w:rsidR="007E0A8B" w14:paraId="0521BBF7" w14:textId="77777777" w:rsidTr="007E0A8B">
        <w:tc>
          <w:tcPr>
            <w:tcW w:w="1355" w:type="dxa"/>
          </w:tcPr>
          <w:p w14:paraId="7FA3F35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4FBADC8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4EAAAFA9" w14:textId="77777777" w:rsidR="007E0A8B" w:rsidRDefault="007E0A8B" w:rsidP="00036085">
            <w:pPr>
              <w:ind w:right="200"/>
              <w:rPr>
                <w:rFonts w:ascii="Times New Roman" w:eastAsiaTheme="minorEastAsia" w:hAnsi="Times New Roman"/>
                <w:color w:val="000000" w:themeColor="text1"/>
                <w:lang w:eastAsia="zh-CN"/>
              </w:rPr>
            </w:pPr>
          </w:p>
        </w:tc>
      </w:tr>
    </w:tbl>
    <w:p w14:paraId="0C0FFB6B" w14:textId="77777777" w:rsidR="00A56FAD" w:rsidRDefault="00A56FAD">
      <w:pPr>
        <w:rPr>
          <w:rFonts w:ascii="Times New Roman" w:eastAsia="宋体" w:hAnsi="Times New Roman"/>
          <w:szCs w:val="20"/>
          <w:lang w:eastAsia="zh-CN"/>
        </w:rPr>
      </w:pPr>
    </w:p>
    <w:p w14:paraId="5C2CFA08"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14:paraId="4480EDA8"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6</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D906C10" w14:textId="77777777">
        <w:tc>
          <w:tcPr>
            <w:tcW w:w="1355" w:type="dxa"/>
            <w:shd w:val="clear" w:color="auto" w:fill="D9D9D9" w:themeFill="background1" w:themeFillShade="D9"/>
          </w:tcPr>
          <w:p w14:paraId="212A1D5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7B3C414"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67625A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DF2148" w14:textId="77777777">
        <w:tc>
          <w:tcPr>
            <w:tcW w:w="1355" w:type="dxa"/>
          </w:tcPr>
          <w:p w14:paraId="188E725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BC617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697BA38D" w14:textId="77777777" w:rsidR="00A56FAD" w:rsidRDefault="00C758DF">
            <w:pPr>
              <w:ind w:right="200"/>
              <w:rPr>
                <w:rFonts w:ascii="Times New Roman" w:eastAsia="宋体"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宋体" w:hAnsi="Times New Roman"/>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473E44B8" w14:textId="77777777" w:rsidR="00A56FAD" w:rsidRDefault="00C758DF">
            <w:pPr>
              <w:ind w:right="200"/>
              <w:rPr>
                <w:rFonts w:ascii="Times New Roman" w:eastAsiaTheme="minorEastAsia" w:hAnsi="Times New Roman"/>
                <w:color w:val="000000" w:themeColor="text1"/>
                <w:lang w:eastAsia="zh-CN"/>
              </w:rPr>
            </w:pPr>
            <w:r>
              <w:rPr>
                <w:rFonts w:ascii="Times New Roman" w:eastAsia="宋体" w:hAnsi="Times New Roman"/>
                <w:szCs w:val="20"/>
                <w:lang w:eastAsia="zh-CN"/>
              </w:rPr>
              <w:t>Per our understanding, just like the BWP fallback timer, SSSG fallback timer is also a legacy mechanism, which is not properly compatible to LP-WUS mechanism. Therefore, we suggest to suspend/stop the SSSG timers when UE monitors LP-WUS.</w:t>
            </w:r>
          </w:p>
        </w:tc>
      </w:tr>
      <w:tr w:rsidR="00A56FAD" w14:paraId="010B2186" w14:textId="77777777">
        <w:tc>
          <w:tcPr>
            <w:tcW w:w="1355" w:type="dxa"/>
          </w:tcPr>
          <w:p w14:paraId="1D0CAA3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9EAB86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CB118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As it was already discussed for several meetings, additional enhancement is not needed.</w:t>
            </w:r>
          </w:p>
        </w:tc>
      </w:tr>
      <w:tr w:rsidR="00A56FAD" w14:paraId="0A69650E" w14:textId="77777777">
        <w:tc>
          <w:tcPr>
            <w:tcW w:w="1355" w:type="dxa"/>
          </w:tcPr>
          <w:p w14:paraId="2311D24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DBC6A92"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40514FA6"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E95710D" w14:textId="77777777">
        <w:tc>
          <w:tcPr>
            <w:tcW w:w="1355" w:type="dxa"/>
          </w:tcPr>
          <w:p w14:paraId="085684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Spreadtrum</w:t>
            </w:r>
          </w:p>
        </w:tc>
        <w:tc>
          <w:tcPr>
            <w:tcW w:w="1563" w:type="dxa"/>
          </w:tcPr>
          <w:p w14:paraId="7A15E3B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4CE6F6D" w14:textId="77777777" w:rsidR="00A56FAD" w:rsidRDefault="00A56FAD">
            <w:pPr>
              <w:ind w:right="200"/>
              <w:rPr>
                <w:rFonts w:ascii="Times New Roman" w:eastAsiaTheme="minorEastAsia" w:hAnsi="Times New Roman"/>
                <w:color w:val="000000" w:themeColor="text1"/>
                <w:lang w:eastAsia="zh-CN"/>
              </w:rPr>
            </w:pPr>
          </w:p>
        </w:tc>
      </w:tr>
      <w:tr w:rsidR="00475152" w14:paraId="70AB622D" w14:textId="77777777">
        <w:tc>
          <w:tcPr>
            <w:tcW w:w="1355" w:type="dxa"/>
          </w:tcPr>
          <w:p w14:paraId="761EF25C" w14:textId="5BEB2A83"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44B054" w14:textId="67CAD63A"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122D5891" w14:textId="6B896BD3"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336F4528" w14:textId="77777777">
        <w:tc>
          <w:tcPr>
            <w:tcW w:w="1355" w:type="dxa"/>
          </w:tcPr>
          <w:p w14:paraId="1D399E63" w14:textId="216BF02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467E070B" w14:textId="44E8AAEF"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6BE10AFC" w14:textId="2A3F0D0F" w:rsidR="004C1375" w:rsidRDefault="004C1375" w:rsidP="004C1375">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No need additional enhancement.</w:t>
            </w:r>
          </w:p>
        </w:tc>
      </w:tr>
      <w:tr w:rsidR="007E0A8B" w14:paraId="526C271E" w14:textId="77777777" w:rsidTr="007E0A8B">
        <w:tc>
          <w:tcPr>
            <w:tcW w:w="1355" w:type="dxa"/>
          </w:tcPr>
          <w:p w14:paraId="70BA50F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6C0104F"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013E69C4" w14:textId="77777777" w:rsidR="007E0A8B" w:rsidRDefault="007E0A8B" w:rsidP="00036085">
            <w:pPr>
              <w:ind w:right="200"/>
              <w:rPr>
                <w:rFonts w:ascii="Times New Roman" w:eastAsiaTheme="minorEastAsia" w:hAnsi="Times New Roman"/>
                <w:color w:val="000000" w:themeColor="text1"/>
                <w:lang w:eastAsia="zh-CN"/>
              </w:rPr>
            </w:pPr>
          </w:p>
        </w:tc>
      </w:tr>
    </w:tbl>
    <w:p w14:paraId="79E25EB1" w14:textId="77777777" w:rsidR="00A56FAD" w:rsidRDefault="00A56FAD">
      <w:pPr>
        <w:rPr>
          <w:rFonts w:ascii="Times New Roman" w:eastAsiaTheme="minorEastAsia" w:hAnsi="Times New Roman"/>
          <w:szCs w:val="20"/>
          <w:lang w:val="en-GB" w:eastAsia="zh-CN"/>
        </w:rPr>
      </w:pPr>
    </w:p>
    <w:p w14:paraId="7C57A0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[4] proposed that for RRC connected, the same behaviour as periodic CSI/L1-RSRP report in both Option 1-1and Option 1-2 can be applied to periodic/semi-persistent SRS transmission.</w:t>
      </w:r>
    </w:p>
    <w:p w14:paraId="48AFF790"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7</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171A3529" w14:textId="77777777">
        <w:tc>
          <w:tcPr>
            <w:tcW w:w="1355" w:type="dxa"/>
            <w:shd w:val="clear" w:color="auto" w:fill="D9D9D9" w:themeFill="background1" w:themeFillShade="D9"/>
          </w:tcPr>
          <w:p w14:paraId="21B918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4F9EB08"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2BA7B5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DB77514" w14:textId="77777777">
        <w:tc>
          <w:tcPr>
            <w:tcW w:w="1355" w:type="dxa"/>
          </w:tcPr>
          <w:p w14:paraId="637632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86CB881" w14:textId="77777777" w:rsidR="00A56FAD" w:rsidRDefault="00A56FAD">
            <w:pPr>
              <w:ind w:left="200" w:right="200"/>
              <w:rPr>
                <w:rFonts w:ascii="Times New Roman" w:eastAsiaTheme="minorEastAsia" w:hAnsi="Times New Roman"/>
                <w:lang w:eastAsia="zh-CN"/>
              </w:rPr>
            </w:pPr>
          </w:p>
        </w:tc>
        <w:tc>
          <w:tcPr>
            <w:tcW w:w="6149" w:type="dxa"/>
          </w:tcPr>
          <w:p w14:paraId="0DEF1B6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28FA555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If possible, we suggest to adopt this for both Re-19 LP-WUS and Rel-16 DCP. However, now it is already the CR phase of Rel-19, there seems to be little chance to support it.</w:t>
            </w:r>
          </w:p>
          <w:p w14:paraId="26A9DE0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sincerely recommend companies to consider this in 6G energy efficiency discussion.</w:t>
            </w:r>
          </w:p>
        </w:tc>
      </w:tr>
      <w:tr w:rsidR="00A56FAD" w14:paraId="5C83B4F2" w14:textId="77777777">
        <w:tc>
          <w:tcPr>
            <w:tcW w:w="1355" w:type="dxa"/>
          </w:tcPr>
          <w:p w14:paraId="6213657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D297BD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B801A7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宋体" w:hAnsi="Times New Roman"/>
                <w:szCs w:val="20"/>
                <w:lang w:eastAsia="zh-CN"/>
              </w:rPr>
              <w:t xml:space="preserve"> periodic/semi-persistent SRS transmission</w:t>
            </w:r>
            <w:r>
              <w:rPr>
                <w:rFonts w:ascii="Times New Roman" w:eastAsia="宋体" w:hAnsi="Times New Roman" w:hint="eastAsia"/>
                <w:szCs w:val="20"/>
                <w:lang w:eastAsia="zh-CN"/>
              </w:rPr>
              <w:t xml:space="preserve"> adopt the same behavior as </w:t>
            </w:r>
            <w:r>
              <w:rPr>
                <w:rFonts w:ascii="Times New Roman" w:eastAsia="宋体" w:hAnsi="Times New Roman"/>
                <w:szCs w:val="20"/>
                <w:lang w:eastAsia="zh-CN"/>
              </w:rPr>
              <w:t>periodic CSI/L1-RSRP report</w:t>
            </w:r>
            <w:r>
              <w:rPr>
                <w:rFonts w:ascii="Times New Roman" w:eastAsia="宋体" w:hAnsi="Times New Roman" w:hint="eastAsia"/>
                <w:szCs w:val="20"/>
                <w:lang w:eastAsia="zh-CN"/>
              </w:rPr>
              <w:t xml:space="preserve">. It is also not necessary for LP-WUS operation. </w:t>
            </w:r>
          </w:p>
        </w:tc>
      </w:tr>
      <w:tr w:rsidR="00A56FAD" w14:paraId="50239302" w14:textId="77777777">
        <w:tc>
          <w:tcPr>
            <w:tcW w:w="1355" w:type="dxa"/>
          </w:tcPr>
          <w:p w14:paraId="43C19BD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583EDC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6145DC5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agree the proposal makes sense. However, we believe this is beyond maintenance and should not be considered.</w:t>
            </w:r>
          </w:p>
        </w:tc>
      </w:tr>
      <w:tr w:rsidR="00A56FAD" w14:paraId="794D29B7" w14:textId="77777777">
        <w:tc>
          <w:tcPr>
            <w:tcW w:w="1355" w:type="dxa"/>
          </w:tcPr>
          <w:p w14:paraId="7FCB88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3E422E0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BEC0A20" w14:textId="77777777" w:rsidR="00A56FAD" w:rsidRDefault="00A56FAD">
            <w:pPr>
              <w:ind w:right="200"/>
              <w:rPr>
                <w:rFonts w:ascii="Times New Roman" w:eastAsiaTheme="minorEastAsia" w:hAnsi="Times New Roman"/>
                <w:color w:val="000000" w:themeColor="text1"/>
                <w:lang w:eastAsia="zh-CN"/>
              </w:rPr>
            </w:pPr>
          </w:p>
        </w:tc>
      </w:tr>
      <w:tr w:rsidR="00475152" w14:paraId="3964F440" w14:textId="77777777">
        <w:tc>
          <w:tcPr>
            <w:tcW w:w="1355" w:type="dxa"/>
          </w:tcPr>
          <w:p w14:paraId="2046453F" w14:textId="2B4E7C10"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42DB4DCA" w14:textId="7CFA4222"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7244184B" w14:textId="27C807C4"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5BAB535A" w14:textId="77777777">
        <w:tc>
          <w:tcPr>
            <w:tcW w:w="1355" w:type="dxa"/>
          </w:tcPr>
          <w:p w14:paraId="71CC0F81" w14:textId="3AECFCFE"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C7BB629" w14:textId="29A0375B"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10804C1" w14:textId="77777777" w:rsidR="004C1375" w:rsidRDefault="004C1375" w:rsidP="00475152">
            <w:pPr>
              <w:ind w:right="200"/>
              <w:rPr>
                <w:rFonts w:ascii="Times New Roman" w:eastAsia="Yu Mincho" w:hAnsi="Times New Roman"/>
                <w:color w:val="000000" w:themeColor="text1"/>
                <w:lang w:eastAsia="ja-JP"/>
              </w:rPr>
            </w:pPr>
          </w:p>
        </w:tc>
      </w:tr>
      <w:tr w:rsidR="007E0A8B" w14:paraId="29BA5880" w14:textId="77777777" w:rsidTr="007E0A8B">
        <w:tc>
          <w:tcPr>
            <w:tcW w:w="1355" w:type="dxa"/>
          </w:tcPr>
          <w:p w14:paraId="0A58CD13"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0BC018F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63896A27" w14:textId="77777777" w:rsidR="007E0A8B" w:rsidRDefault="007E0A8B" w:rsidP="00036085">
            <w:pPr>
              <w:ind w:right="200"/>
              <w:rPr>
                <w:rFonts w:ascii="Times New Roman" w:eastAsiaTheme="minorEastAsia" w:hAnsi="Times New Roman"/>
                <w:color w:val="000000" w:themeColor="text1"/>
                <w:lang w:eastAsia="zh-CN"/>
              </w:rPr>
            </w:pPr>
          </w:p>
        </w:tc>
      </w:tr>
    </w:tbl>
    <w:p w14:paraId="70FB1097" w14:textId="77777777" w:rsidR="00A56FAD" w:rsidRDefault="00A56FAD">
      <w:pPr>
        <w:rPr>
          <w:rFonts w:ascii="Times New Roman" w:eastAsia="宋体" w:hAnsi="Times New Roman"/>
          <w:szCs w:val="20"/>
          <w:lang w:eastAsia="zh-CN"/>
        </w:rPr>
      </w:pPr>
    </w:p>
    <w:p w14:paraId="6AB86CC9" w14:textId="77777777" w:rsidR="00A56FAD" w:rsidRDefault="00A56FAD">
      <w:pPr>
        <w:rPr>
          <w:rFonts w:ascii="Times New Roman" w:eastAsia="宋体" w:hAnsi="Times New Roman"/>
          <w:szCs w:val="20"/>
          <w:lang w:eastAsia="zh-CN"/>
        </w:rPr>
      </w:pPr>
    </w:p>
    <w:p w14:paraId="403245A5"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63A6909F" w14:textId="77777777" w:rsidR="00A56FAD" w:rsidRDefault="00C758DF">
      <w:pPr>
        <w:pStyle w:val="0Maintext"/>
        <w:numPr>
          <w:ilvl w:val="0"/>
          <w:numId w:val="51"/>
        </w:numPr>
        <w:rPr>
          <w:rFonts w:eastAsia="宋体" w:cs="Times New Roman"/>
        </w:rPr>
      </w:pPr>
      <w:r>
        <w:rPr>
          <w:rFonts w:eastAsia="宋体" w:cs="Times New Roman"/>
        </w:rPr>
        <w:t>R1-2506825</w:t>
      </w:r>
      <w:r>
        <w:rPr>
          <w:rFonts w:eastAsia="宋体" w:cs="Times New Roman"/>
        </w:rPr>
        <w:tab/>
        <w:t>Discussion on remaining issues of Rel-19 LP WUS</w:t>
      </w:r>
      <w:r>
        <w:rPr>
          <w:rFonts w:eastAsia="宋体" w:cs="Times New Roman"/>
        </w:rPr>
        <w:tab/>
        <w:t>ZTE Corporation, Sanechips</w:t>
      </w:r>
    </w:p>
    <w:p w14:paraId="0807211F" w14:textId="77777777" w:rsidR="00A56FAD" w:rsidRDefault="00C758DF">
      <w:pPr>
        <w:pStyle w:val="0Maintext"/>
        <w:numPr>
          <w:ilvl w:val="0"/>
          <w:numId w:val="51"/>
        </w:numPr>
        <w:rPr>
          <w:rFonts w:eastAsia="宋体" w:cs="Times New Roman"/>
        </w:rPr>
      </w:pPr>
      <w:r>
        <w:rPr>
          <w:rFonts w:eastAsia="宋体" w:cs="Times New Roman"/>
        </w:rPr>
        <w:t>R1-2506876</w:t>
      </w:r>
      <w:r>
        <w:rPr>
          <w:rFonts w:eastAsia="宋体" w:cs="Times New Roman"/>
        </w:rPr>
        <w:tab/>
        <w:t xml:space="preserve">Maintenance on Low-power wake-up signal and receiver for NR </w:t>
      </w:r>
      <w:r>
        <w:rPr>
          <w:rFonts w:eastAsia="宋体" w:cs="Times New Roman"/>
        </w:rPr>
        <w:tab/>
        <w:t>vivo</w:t>
      </w:r>
    </w:p>
    <w:p w14:paraId="148E5152" w14:textId="77777777" w:rsidR="00A56FAD" w:rsidRDefault="00C758DF">
      <w:pPr>
        <w:pStyle w:val="0Maintext"/>
        <w:numPr>
          <w:ilvl w:val="0"/>
          <w:numId w:val="51"/>
        </w:numPr>
        <w:rPr>
          <w:rFonts w:eastAsia="宋体" w:cs="Times New Roman"/>
        </w:rPr>
      </w:pPr>
      <w:r>
        <w:rPr>
          <w:rFonts w:eastAsia="宋体" w:cs="Times New Roman"/>
        </w:rPr>
        <w:t>R1-2506921</w:t>
      </w:r>
      <w:r>
        <w:rPr>
          <w:rFonts w:eastAsia="宋体" w:cs="Times New Roman"/>
        </w:rPr>
        <w:tab/>
        <w:t xml:space="preserve">Maintenance on LP-WUS/WUR </w:t>
      </w:r>
      <w:r>
        <w:rPr>
          <w:rFonts w:eastAsia="宋体" w:cs="Times New Roman"/>
        </w:rPr>
        <w:tab/>
        <w:t>Huawei, HiSilicon</w:t>
      </w:r>
    </w:p>
    <w:p w14:paraId="32D26CF7" w14:textId="77777777" w:rsidR="00A56FAD" w:rsidRDefault="00C758DF">
      <w:pPr>
        <w:pStyle w:val="0Maintext"/>
        <w:numPr>
          <w:ilvl w:val="0"/>
          <w:numId w:val="51"/>
        </w:numPr>
        <w:rPr>
          <w:rFonts w:eastAsia="宋体" w:cs="Times New Roman"/>
        </w:rPr>
      </w:pPr>
      <w:r>
        <w:rPr>
          <w:rFonts w:eastAsia="宋体" w:cs="Times New Roman"/>
        </w:rPr>
        <w:t>R1-2506966</w:t>
      </w:r>
      <w:r>
        <w:rPr>
          <w:rFonts w:eastAsia="宋体" w:cs="Times New Roman"/>
        </w:rPr>
        <w:tab/>
        <w:t>Remaining issues on LP-WUS operation in connected mode</w:t>
      </w:r>
      <w:r>
        <w:rPr>
          <w:rFonts w:eastAsia="宋体" w:cs="Times New Roman"/>
        </w:rPr>
        <w:tab/>
        <w:t>Xiaomi</w:t>
      </w:r>
    </w:p>
    <w:p w14:paraId="4DAAFFB8" w14:textId="77777777" w:rsidR="00A56FAD" w:rsidRDefault="00C758DF">
      <w:pPr>
        <w:pStyle w:val="0Maintext"/>
        <w:numPr>
          <w:ilvl w:val="0"/>
          <w:numId w:val="51"/>
        </w:numPr>
        <w:rPr>
          <w:rFonts w:eastAsia="宋体" w:cs="Times New Roman"/>
        </w:rPr>
      </w:pPr>
      <w:r>
        <w:rPr>
          <w:rFonts w:eastAsia="宋体" w:cs="Times New Roman"/>
        </w:rPr>
        <w:t>R1-2507003</w:t>
      </w:r>
      <w:r>
        <w:rPr>
          <w:rFonts w:eastAsia="宋体" w:cs="Times New Roman"/>
        </w:rPr>
        <w:tab/>
        <w:t>Discussion on maintenance issue on Low-power wake-up signal and receiver for NR (LP-WUS/WUR)</w:t>
      </w:r>
      <w:bookmarkStart w:id="32" w:name="OLE_LINK56"/>
      <w:r>
        <w:rPr>
          <w:rFonts w:eastAsia="宋体" w:cs="Times New Roman"/>
        </w:rPr>
        <w:tab/>
      </w:r>
      <w:bookmarkEnd w:id="32"/>
      <w:r>
        <w:rPr>
          <w:rFonts w:eastAsia="宋体" w:cs="Times New Roman"/>
        </w:rPr>
        <w:t>CMCC</w:t>
      </w:r>
    </w:p>
    <w:p w14:paraId="34211454" w14:textId="77777777" w:rsidR="00A56FAD" w:rsidRDefault="00C758DF">
      <w:pPr>
        <w:pStyle w:val="0Maintext"/>
        <w:numPr>
          <w:ilvl w:val="0"/>
          <w:numId w:val="51"/>
        </w:numPr>
        <w:rPr>
          <w:rFonts w:eastAsia="宋体" w:cs="Times New Roman"/>
        </w:rPr>
      </w:pPr>
      <w:r>
        <w:rPr>
          <w:rFonts w:eastAsia="宋体" w:cs="Times New Roman"/>
        </w:rPr>
        <w:t>R1-2507098</w:t>
      </w:r>
      <w:r>
        <w:rPr>
          <w:rFonts w:eastAsia="宋体" w:cs="Times New Roman"/>
        </w:rPr>
        <w:tab/>
        <w:t>Remaining issues on LP-WUS and LP-WUR</w:t>
      </w:r>
      <w:r>
        <w:rPr>
          <w:rFonts w:eastAsia="宋体" w:cs="Times New Roman"/>
        </w:rPr>
        <w:tab/>
        <w:t>CATT</w:t>
      </w:r>
    </w:p>
    <w:p w14:paraId="7415B63A" w14:textId="77777777" w:rsidR="00A56FAD" w:rsidRDefault="00C758DF">
      <w:pPr>
        <w:pStyle w:val="0Maintext"/>
        <w:numPr>
          <w:ilvl w:val="0"/>
          <w:numId w:val="51"/>
        </w:numPr>
        <w:rPr>
          <w:rFonts w:eastAsia="宋体" w:cs="Times New Roman"/>
        </w:rPr>
      </w:pPr>
      <w:r>
        <w:rPr>
          <w:rFonts w:eastAsia="宋体" w:cs="Times New Roman"/>
        </w:rPr>
        <w:t>R1-2507163</w:t>
      </w:r>
      <w:r>
        <w:rPr>
          <w:rFonts w:eastAsia="宋体" w:cs="Times New Roman"/>
        </w:rPr>
        <w:tab/>
        <w:t>Remaining issues on LP-WUS/WUR</w:t>
      </w:r>
      <w:r>
        <w:rPr>
          <w:rFonts w:eastAsia="宋体" w:cs="Times New Roman"/>
        </w:rPr>
        <w:tab/>
        <w:t>OPPO</w:t>
      </w:r>
    </w:p>
    <w:p w14:paraId="7FFCB57E" w14:textId="77777777" w:rsidR="00A56FAD" w:rsidRDefault="00C758DF">
      <w:pPr>
        <w:pStyle w:val="0Maintext"/>
        <w:numPr>
          <w:ilvl w:val="0"/>
          <w:numId w:val="51"/>
        </w:numPr>
        <w:rPr>
          <w:rFonts w:eastAsia="宋体" w:cs="Times New Roman"/>
        </w:rPr>
      </w:pPr>
      <w:r>
        <w:rPr>
          <w:rFonts w:eastAsia="宋体" w:cs="Times New Roman"/>
        </w:rPr>
        <w:t>R1-2507232</w:t>
      </w:r>
      <w:r>
        <w:rPr>
          <w:rFonts w:eastAsia="宋体" w:cs="Times New Roman"/>
        </w:rPr>
        <w:tab/>
        <w:t>Maintenance on Low-power wake-up signal and receiver for NR</w:t>
      </w:r>
      <w:r>
        <w:rPr>
          <w:rFonts w:eastAsia="宋体" w:cs="Times New Roman"/>
        </w:rPr>
        <w:tab/>
        <w:t>Samsung</w:t>
      </w:r>
    </w:p>
    <w:p w14:paraId="1CCBAEAB" w14:textId="77777777" w:rsidR="00A56FAD" w:rsidRDefault="00C758DF">
      <w:pPr>
        <w:pStyle w:val="0Maintext"/>
        <w:numPr>
          <w:ilvl w:val="0"/>
          <w:numId w:val="51"/>
        </w:numPr>
        <w:rPr>
          <w:rFonts w:eastAsia="宋体" w:cs="Times New Roman"/>
        </w:rPr>
      </w:pPr>
      <w:r>
        <w:rPr>
          <w:rFonts w:eastAsia="宋体" w:cs="Times New Roman"/>
        </w:rPr>
        <w:t>R1-2507267</w:t>
      </w:r>
      <w:r>
        <w:rPr>
          <w:rFonts w:eastAsia="宋体" w:cs="Times New Roman"/>
        </w:rPr>
        <w:tab/>
        <w:t>Maintenance on Low-power wake-up signal and receiver for NR</w:t>
      </w:r>
      <w:r>
        <w:rPr>
          <w:rFonts w:eastAsia="宋体" w:cs="Times New Roman"/>
        </w:rPr>
        <w:tab/>
        <w:t>Ericsson</w:t>
      </w:r>
    </w:p>
    <w:p w14:paraId="4CF88E64" w14:textId="77777777" w:rsidR="00A56FAD" w:rsidRDefault="00C758DF">
      <w:pPr>
        <w:pStyle w:val="0Maintext"/>
        <w:numPr>
          <w:ilvl w:val="0"/>
          <w:numId w:val="51"/>
        </w:numPr>
        <w:rPr>
          <w:rFonts w:eastAsia="宋体" w:cs="Times New Roman"/>
        </w:rPr>
      </w:pPr>
      <w:r>
        <w:rPr>
          <w:rFonts w:eastAsia="宋体" w:cs="Times New Roman"/>
        </w:rPr>
        <w:t>R1-2507354</w:t>
      </w:r>
      <w:r>
        <w:rPr>
          <w:rFonts w:eastAsia="宋体" w:cs="Times New Roman"/>
        </w:rPr>
        <w:tab/>
        <w:t>Maintenance on Low-power wake-up signal and receiver for NR</w:t>
      </w:r>
      <w:r>
        <w:rPr>
          <w:rFonts w:eastAsia="宋体" w:cs="Times New Roman"/>
        </w:rPr>
        <w:tab/>
        <w:t>LG Electronics</w:t>
      </w:r>
    </w:p>
    <w:p w14:paraId="767B7BF9" w14:textId="77777777" w:rsidR="00A56FAD" w:rsidRDefault="00C758DF">
      <w:pPr>
        <w:pStyle w:val="0Maintext"/>
        <w:numPr>
          <w:ilvl w:val="0"/>
          <w:numId w:val="51"/>
        </w:numPr>
        <w:rPr>
          <w:rFonts w:eastAsia="宋体" w:cs="Times New Roman"/>
        </w:rPr>
      </w:pPr>
      <w:r>
        <w:rPr>
          <w:rFonts w:eastAsia="宋体" w:cs="Times New Roman"/>
        </w:rPr>
        <w:t>R1-2507457</w:t>
      </w:r>
      <w:r>
        <w:rPr>
          <w:rFonts w:eastAsia="宋体" w:cs="Times New Roman"/>
        </w:rPr>
        <w:tab/>
        <w:t>Maintenance of LP-WUS Operation</w:t>
      </w:r>
      <w:r>
        <w:rPr>
          <w:rFonts w:eastAsia="宋体" w:cs="Times New Roman"/>
        </w:rPr>
        <w:tab/>
        <w:t>Ofinno</w:t>
      </w:r>
    </w:p>
    <w:p w14:paraId="7A500400" w14:textId="77777777" w:rsidR="00A56FAD" w:rsidRDefault="00C758DF">
      <w:pPr>
        <w:pStyle w:val="0Maintext"/>
        <w:numPr>
          <w:ilvl w:val="0"/>
          <w:numId w:val="51"/>
        </w:numPr>
        <w:rPr>
          <w:rFonts w:eastAsia="宋体" w:cs="Times New Roman"/>
        </w:rPr>
      </w:pPr>
      <w:r>
        <w:rPr>
          <w:rFonts w:eastAsia="宋体" w:cs="Times New Roman"/>
        </w:rPr>
        <w:t>R1-2507528</w:t>
      </w:r>
      <w:r>
        <w:rPr>
          <w:rFonts w:eastAsia="宋体" w:cs="Times New Roman"/>
        </w:rPr>
        <w:tab/>
        <w:t>Maintenance of LP-WUS operation</w:t>
      </w:r>
      <w:r>
        <w:rPr>
          <w:rFonts w:eastAsia="宋体" w:cs="Times New Roman"/>
        </w:rPr>
        <w:tab/>
        <w:t>Nokia</w:t>
      </w:r>
    </w:p>
    <w:p w14:paraId="6AB680A3" w14:textId="77777777" w:rsidR="00A56FAD" w:rsidRDefault="00C758DF">
      <w:pPr>
        <w:pStyle w:val="0Maintext"/>
        <w:numPr>
          <w:ilvl w:val="0"/>
          <w:numId w:val="51"/>
        </w:numPr>
        <w:rPr>
          <w:rFonts w:eastAsia="宋体" w:cs="Times New Roman"/>
        </w:rPr>
      </w:pPr>
      <w:r>
        <w:rPr>
          <w:rFonts w:eastAsia="宋体" w:cs="Times New Roman"/>
        </w:rPr>
        <w:t>R1-2507567</w:t>
      </w:r>
      <w:r>
        <w:rPr>
          <w:rFonts w:eastAsia="宋体" w:cs="Times New Roman"/>
        </w:rPr>
        <w:tab/>
        <w:t>Remaining issues on LP-WUS operation</w:t>
      </w:r>
      <w:r>
        <w:rPr>
          <w:rFonts w:eastAsia="宋体" w:cs="Times New Roman"/>
        </w:rPr>
        <w:tab/>
        <w:t>Sharp</w:t>
      </w:r>
    </w:p>
    <w:p w14:paraId="7671EB2B" w14:textId="77777777" w:rsidR="00A56FAD" w:rsidRDefault="00C758DF">
      <w:pPr>
        <w:pStyle w:val="0Maintext"/>
        <w:numPr>
          <w:ilvl w:val="0"/>
          <w:numId w:val="51"/>
        </w:numPr>
        <w:rPr>
          <w:rFonts w:eastAsia="宋体" w:cs="Times New Roman"/>
        </w:rPr>
      </w:pPr>
      <w:r>
        <w:rPr>
          <w:rFonts w:eastAsia="宋体" w:cs="Times New Roman"/>
        </w:rPr>
        <w:t>R1-2507583</w:t>
      </w:r>
      <w:r>
        <w:rPr>
          <w:rFonts w:eastAsia="宋体" w:cs="Times New Roman"/>
        </w:rPr>
        <w:tab/>
        <w:t>Maintenance on LP-WUS operation</w:t>
      </w:r>
      <w:r>
        <w:rPr>
          <w:rFonts w:eastAsia="宋体" w:cs="Times New Roman"/>
        </w:rPr>
        <w:tab/>
        <w:t>InterDigital, Inc.</w:t>
      </w:r>
    </w:p>
    <w:p w14:paraId="0B57B76D" w14:textId="77777777" w:rsidR="00A56FAD" w:rsidRDefault="00C758DF">
      <w:pPr>
        <w:pStyle w:val="0Maintext"/>
        <w:numPr>
          <w:ilvl w:val="0"/>
          <w:numId w:val="51"/>
        </w:numPr>
        <w:rPr>
          <w:rFonts w:eastAsia="宋体" w:cs="Times New Roman"/>
        </w:rPr>
      </w:pPr>
      <w:r>
        <w:rPr>
          <w:rFonts w:eastAsia="宋体" w:cs="Times New Roman"/>
        </w:rPr>
        <w:t>R1-2507650</w:t>
      </w:r>
      <w:r>
        <w:rPr>
          <w:rFonts w:eastAsia="宋体" w:cs="Times New Roman"/>
        </w:rPr>
        <w:tab/>
        <w:t>Maintenance on R19 LP-WUS/WUR</w:t>
      </w:r>
      <w:r>
        <w:rPr>
          <w:rFonts w:eastAsia="宋体" w:cs="Times New Roman"/>
        </w:rPr>
        <w:tab/>
        <w:t>Apple</w:t>
      </w:r>
    </w:p>
    <w:p w14:paraId="3F248C2B" w14:textId="77777777" w:rsidR="00A56FAD" w:rsidRDefault="00C758DF">
      <w:pPr>
        <w:pStyle w:val="0Maintext"/>
        <w:numPr>
          <w:ilvl w:val="0"/>
          <w:numId w:val="51"/>
        </w:numPr>
        <w:rPr>
          <w:rFonts w:eastAsia="宋体" w:cs="Times New Roman"/>
        </w:rPr>
      </w:pPr>
      <w:r>
        <w:rPr>
          <w:rFonts w:eastAsia="宋体" w:cs="Times New Roman"/>
        </w:rPr>
        <w:t>R1-2507699</w:t>
      </w:r>
      <w:r>
        <w:rPr>
          <w:rFonts w:eastAsia="宋体" w:cs="Times New Roman"/>
        </w:rPr>
        <w:tab/>
        <w:t>Maintenance on Low-power wake-up signal and receiver for NR</w:t>
      </w:r>
      <w:r>
        <w:rPr>
          <w:rFonts w:eastAsia="宋体" w:cs="Times New Roman"/>
        </w:rPr>
        <w:tab/>
        <w:t>Qualcomm Incorporated</w:t>
      </w:r>
    </w:p>
    <w:p w14:paraId="7822109B" w14:textId="77777777" w:rsidR="00A56FAD" w:rsidRDefault="00C758DF">
      <w:pPr>
        <w:pStyle w:val="0Maintext"/>
        <w:numPr>
          <w:ilvl w:val="0"/>
          <w:numId w:val="51"/>
        </w:numPr>
        <w:rPr>
          <w:rFonts w:eastAsia="宋体"/>
        </w:rPr>
      </w:pPr>
      <w:r>
        <w:rPr>
          <w:rFonts w:eastAsia="宋体" w:cs="Times New Roman"/>
        </w:rPr>
        <w:t>R1-2507793</w:t>
      </w:r>
      <w:r>
        <w:rPr>
          <w:rFonts w:eastAsia="宋体" w:cs="Times New Roman"/>
        </w:rPr>
        <w:tab/>
        <w:t>Maintenance on LP-WUS/WUR</w:t>
      </w:r>
      <w:r>
        <w:rPr>
          <w:rFonts w:eastAsia="宋体" w:cs="Times New Roman"/>
        </w:rPr>
        <w:tab/>
        <w:t>NTT DOCOMO, INC.</w:t>
      </w:r>
    </w:p>
    <w:p w14:paraId="4DE3F2FC" w14:textId="77777777" w:rsidR="00A56FAD" w:rsidRDefault="00C758DF">
      <w:pPr>
        <w:pStyle w:val="0Maintext"/>
        <w:numPr>
          <w:ilvl w:val="0"/>
          <w:numId w:val="51"/>
        </w:numPr>
        <w:rPr>
          <w:rFonts w:eastAsia="宋体"/>
        </w:rPr>
      </w:pPr>
      <w:r>
        <w:rPr>
          <w:rFonts w:eastAsia="宋体" w:hint="eastAsia"/>
          <w:lang w:eastAsia="zh-CN"/>
        </w:rPr>
        <w:t>R</w:t>
      </w:r>
      <w:r>
        <w:rPr>
          <w:rFonts w:eastAsia="宋体"/>
          <w:lang w:eastAsia="zh-CN"/>
        </w:rPr>
        <w:t>1-2506868</w:t>
      </w:r>
      <w:r>
        <w:rPr>
          <w:rFonts w:eastAsia="宋体" w:cs="Times New Roman"/>
        </w:rPr>
        <w:tab/>
      </w:r>
      <w:bookmarkStart w:id="33" w:name="OLE_LINK1"/>
      <w:r>
        <w:rPr>
          <w:rFonts w:eastAsia="宋体" w:cs="Times New Roman"/>
        </w:rPr>
        <w:t>Draft reply LS</w:t>
      </w:r>
      <w:bookmarkEnd w:id="33"/>
      <w:r>
        <w:rPr>
          <w:rFonts w:eastAsia="宋体" w:cs="Times New Roman"/>
        </w:rPr>
        <w:t xml:space="preserve"> on not supporting simultaneous LR and MR operation</w:t>
      </w:r>
      <w:r>
        <w:rPr>
          <w:rFonts w:eastAsia="宋体" w:cs="Times New Roman"/>
        </w:rPr>
        <w:tab/>
        <w:t>vivo</w:t>
      </w:r>
    </w:p>
    <w:p w14:paraId="3CED7DF2"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Appendix</w:t>
      </w:r>
      <w:r>
        <w:rPr>
          <w:sz w:val="36"/>
          <w:szCs w:val="20"/>
          <w:lang w:val="fr-FR"/>
        </w:rPr>
        <w:t> </w:t>
      </w:r>
      <w:r>
        <w:rPr>
          <w:rFonts w:ascii="Times New Roman" w:hAnsi="Times New Roman"/>
          <w:sz w:val="36"/>
          <w:szCs w:val="20"/>
          <w:lang w:val="fr-FR"/>
        </w:rPr>
        <w:t>: Proposals from contributions</w:t>
      </w:r>
    </w:p>
    <w:p w14:paraId="7E0582EE" w14:textId="77777777" w:rsidR="00A56FAD" w:rsidRDefault="00C758DF">
      <w:pPr>
        <w:pStyle w:val="22"/>
      </w:pPr>
      <w:r>
        <w:t>R1-2506825_ZTE Corporation, Sanechips</w:t>
      </w:r>
    </w:p>
    <w:p w14:paraId="347CD262" w14:textId="77777777" w:rsidR="00A56FAD" w:rsidRDefault="00C758DF">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39FBF10" w14:textId="77777777" w:rsidR="00A56FAD" w:rsidRDefault="00A56FAD">
      <w:pPr>
        <w:overflowPunct w:val="0"/>
        <w:autoSpaceDE w:val="0"/>
        <w:autoSpaceDN w:val="0"/>
        <w:spacing w:before="120" w:afterLines="50" w:after="120" w:line="276" w:lineRule="auto"/>
        <w:contextualSpacing/>
        <w:rPr>
          <w:lang w:eastAsia="ja-JP"/>
        </w:rPr>
      </w:pPr>
    </w:p>
    <w:p w14:paraId="12718AE7" w14:textId="77777777" w:rsidR="00A56FAD" w:rsidRDefault="00C758DF">
      <w:pPr>
        <w:overflowPunct w:val="0"/>
        <w:autoSpaceDE w:val="0"/>
        <w:autoSpaceDN w:val="0"/>
        <w:spacing w:before="120" w:afterLines="50" w:after="120" w:line="276" w:lineRule="auto"/>
        <w:contextualSpacing/>
        <w:rPr>
          <w:b/>
          <w:bCs/>
          <w:u w:val="single"/>
        </w:rPr>
      </w:pPr>
      <w:r>
        <w:rPr>
          <w:rFonts w:hint="eastAsia"/>
          <w:b/>
          <w:bCs/>
          <w:u w:val="single"/>
        </w:rPr>
        <w:t>OOK symbol</w:t>
      </w:r>
    </w:p>
    <w:p w14:paraId="28EA7B56" w14:textId="77777777" w:rsidR="00A56FAD" w:rsidRDefault="00C758DF">
      <w:pPr>
        <w:pStyle w:val="af9"/>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468A6DA8" w14:textId="77777777" w:rsidR="00A56FAD" w:rsidRDefault="00A56FAD">
      <w:pPr>
        <w:pStyle w:val="af9"/>
        <w:spacing w:before="120"/>
        <w:rPr>
          <w:lang w:eastAsia="ja-JP"/>
        </w:rPr>
      </w:pPr>
    </w:p>
    <w:tbl>
      <w:tblPr>
        <w:tblStyle w:val="afffc"/>
        <w:tblW w:w="0" w:type="auto"/>
        <w:tblLook w:val="04A0" w:firstRow="1" w:lastRow="0" w:firstColumn="1" w:lastColumn="0" w:noHBand="0" w:noVBand="1"/>
      </w:tblPr>
      <w:tblGrid>
        <w:gridCol w:w="9060"/>
      </w:tblGrid>
      <w:tr w:rsidR="00A56FAD" w14:paraId="2ADB16A4" w14:textId="77777777">
        <w:tc>
          <w:tcPr>
            <w:tcW w:w="9186" w:type="dxa"/>
          </w:tcPr>
          <w:p w14:paraId="479D9096" w14:textId="77777777" w:rsidR="00A56FAD" w:rsidRDefault="00C758DF">
            <w:pPr>
              <w:spacing w:before="120"/>
            </w:pPr>
            <w:r>
              <w:rPr>
                <w:rFonts w:hint="eastAsia"/>
                <w:b/>
                <w:bCs/>
              </w:rPr>
              <w:t>TS38.211</w:t>
            </w:r>
          </w:p>
          <w:p w14:paraId="02C09A12" w14:textId="77777777" w:rsidR="00A56FAD" w:rsidRDefault="00C758DF">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(n)</m:t>
              </m:r>
            </m:oMath>
          </w:p>
          <w:p w14:paraId="31E35445" w14:textId="77777777" w:rsidR="00A56FAD" w:rsidRDefault="00C758DF">
            <w:pPr>
              <w:pStyle w:val="af9"/>
              <w:spacing w:before="120"/>
              <w:jc w:val="center"/>
            </w:pPr>
            <w:r>
              <w:rPr>
                <w:color w:val="FF0000"/>
              </w:rPr>
              <w:t>&lt;Unchanged Text Omitted&gt;</w:t>
            </w:r>
          </w:p>
          <w:p w14:paraId="7924A997" w14:textId="77777777" w:rsidR="00A56FAD" w:rsidRDefault="00C758DF">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-1)</m:t>
              </m:r>
            </m:oMath>
            <w:r>
              <w:t xml:space="preserve"> is defined by</w:t>
            </w:r>
          </w:p>
          <w:p w14:paraId="0E8B047D" w14:textId="77777777" w:rsidR="00A56FAD" w:rsidRDefault="007D318C">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0637E1FE" w14:textId="77777777" w:rsidR="00A56FAD" w:rsidRDefault="00C758DF">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oMath>
            </m:oMathPara>
          </w:p>
          <w:p w14:paraId="28E571B1" w14:textId="77777777" w:rsidR="00A56FAD" w:rsidRDefault="00C758DF">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-1</m:t>
                </m:r>
              </m:oMath>
            </m:oMathPara>
          </w:p>
          <w:p w14:paraId="0547516C" w14:textId="77777777" w:rsidR="00A56FAD" w:rsidRDefault="007D318C">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1C0B3F9A" w14:textId="77777777" w:rsidR="00A56FAD" w:rsidRDefault="00C758DF">
            <w:pPr>
              <w:spacing w:before="120"/>
            </w:pPr>
            <w:r>
              <w:t>where</w:t>
            </w:r>
          </w:p>
          <w:p w14:paraId="7693C697" w14:textId="77777777" w:rsidR="00A56FAD" w:rsidRDefault="007D318C">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369248" w14:textId="77777777" w:rsidR="00A56FAD" w:rsidRDefault="007D318C">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2E969EB6" w14:textId="77777777" w:rsidR="00A56FAD" w:rsidRDefault="00C758DF">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-1</m:t>
                </m:r>
              </m:oMath>
            </m:oMathPara>
          </w:p>
          <w:p w14:paraId="63537BB0" w14:textId="77777777" w:rsidR="00A56FAD" w:rsidRDefault="00C758DF">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14BD0B65" w14:textId="77777777" w:rsidR="00A56FAD" w:rsidRDefault="00C758DF">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LP-WUS_Mvalue_IDLE/INACTIVE</w:t>
            </w:r>
            <w:r>
              <w:t xml:space="preserve"> or </w:t>
            </w:r>
            <w:r>
              <w:rPr>
                <w:i/>
                <w:iCs/>
              </w:rPr>
              <w:t>LP-WUS_Mvalue_CONNECTED</w:t>
            </w:r>
            <w:r>
              <w:t>.</w:t>
            </w:r>
          </w:p>
          <w:p w14:paraId="336AF038" w14:textId="77777777" w:rsidR="00A56FAD" w:rsidRDefault="00C758DF">
            <w:pPr>
              <w:spacing w:before="120"/>
              <w:rPr>
                <w:rFonts w:hAnsi="Cambria Math"/>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288E559C" w14:textId="77777777" w:rsidR="00A56FAD" w:rsidRDefault="00C758DF">
            <w:pPr>
              <w:pStyle w:val="af9"/>
              <w:spacing w:before="120"/>
              <w:jc w:val="center"/>
            </w:pPr>
            <w:r>
              <w:rPr>
                <w:color w:val="FF0000"/>
              </w:rPr>
              <w:t>&lt;Unchanged Text Omitted&gt;</w:t>
            </w:r>
          </w:p>
          <w:p w14:paraId="7776FD29" w14:textId="77777777" w:rsidR="00A56FAD" w:rsidRDefault="00A56FAD">
            <w:pPr>
              <w:pStyle w:val="af9"/>
              <w:spacing w:before="120"/>
            </w:pPr>
          </w:p>
        </w:tc>
      </w:tr>
    </w:tbl>
    <w:p w14:paraId="32005816" w14:textId="77777777" w:rsidR="00A56FAD" w:rsidRDefault="00A56FAD">
      <w:pPr>
        <w:pStyle w:val="af9"/>
        <w:spacing w:before="120"/>
      </w:pPr>
    </w:p>
    <w:p w14:paraId="52401AE9" w14:textId="77777777" w:rsidR="00A56FAD" w:rsidRDefault="00C758DF">
      <w:pPr>
        <w:pStyle w:val="af9"/>
        <w:spacing w:before="120"/>
        <w:rPr>
          <w:b/>
          <w:bCs/>
          <w:u w:val="single"/>
          <w:lang w:eastAsia="ja-JP"/>
        </w:rPr>
      </w:pPr>
      <w:r>
        <w:rPr>
          <w:rFonts w:hint="eastAsia"/>
          <w:b/>
          <w:bCs/>
          <w:u w:val="single"/>
          <w:lang w:eastAsia="ja-JP"/>
        </w:rPr>
        <w:t>Interaction with eDRX</w:t>
      </w:r>
    </w:p>
    <w:p w14:paraId="00552B19" w14:textId="77777777" w:rsidR="00A56FAD" w:rsidRDefault="00C758DF">
      <w:pPr>
        <w:spacing w:before="120"/>
        <w:rPr>
          <w:b/>
          <w:bCs/>
          <w:i/>
          <w:iCs/>
        </w:rPr>
      </w:pPr>
      <w:r>
        <w:rPr>
          <w:rFonts w:hint="eastAsia"/>
          <w:b/>
          <w:bCs/>
          <w:i/>
          <w:iCs/>
        </w:rPr>
        <w:t>Proposal 2: For eDRX, the LO periodicity could be the same as IDRX</w:t>
      </w:r>
    </w:p>
    <w:p w14:paraId="5E631860" w14:textId="77777777" w:rsidR="00A56FAD" w:rsidRDefault="00C758DF">
      <w:pPr>
        <w:pStyle w:val="af9"/>
        <w:widowControl w:val="0"/>
        <w:numPr>
          <w:ilvl w:val="0"/>
          <w:numId w:val="52"/>
        </w:numPr>
        <w:snapToGrid w:val="0"/>
        <w:spacing w:beforeLines="50" w:before="120" w:after="0"/>
        <w:rPr>
          <w:b/>
          <w:bCs/>
          <w:i/>
          <w:iCs/>
        </w:rPr>
      </w:pPr>
      <w:r>
        <w:rPr>
          <w:rFonts w:hint="eastAsia"/>
          <w:b/>
          <w:bCs/>
          <w:i/>
          <w:iCs/>
        </w:rPr>
        <w:t>the UE is required to monitor LP-WUS associated with the POs within the PTW if eDRX is configured.</w:t>
      </w:r>
    </w:p>
    <w:p w14:paraId="1AAB00DB" w14:textId="77777777" w:rsidR="00A56FAD" w:rsidRDefault="00C758DF">
      <w:pPr>
        <w:spacing w:before="120"/>
        <w:rPr>
          <w:b/>
          <w:bCs/>
          <w:i/>
          <w:iCs/>
        </w:rPr>
      </w:pPr>
      <w:r>
        <w:rPr>
          <w:b/>
          <w:bCs/>
          <w:i/>
          <w:iCs/>
        </w:rPr>
        <w:t xml:space="preserve">Proposal </w:t>
      </w:r>
      <w:r>
        <w:rPr>
          <w:rFonts w:hint="eastAsia"/>
          <w:b/>
          <w:bCs/>
          <w:i/>
          <w:iCs/>
        </w:rPr>
        <w:t>3</w:t>
      </w:r>
      <w:r>
        <w:rPr>
          <w:b/>
          <w:bCs/>
          <w:i/>
          <w:iCs/>
        </w:rPr>
        <w:t>: Adopt the following TP.</w:t>
      </w:r>
    </w:p>
    <w:tbl>
      <w:tblPr>
        <w:tblStyle w:val="afffc"/>
        <w:tblW w:w="0" w:type="auto"/>
        <w:tblLook w:val="04A0" w:firstRow="1" w:lastRow="0" w:firstColumn="1" w:lastColumn="0" w:noHBand="0" w:noVBand="1"/>
      </w:tblPr>
      <w:tblGrid>
        <w:gridCol w:w="9060"/>
      </w:tblGrid>
      <w:tr w:rsidR="00A56FAD" w14:paraId="30D018E7" w14:textId="77777777">
        <w:tc>
          <w:tcPr>
            <w:tcW w:w="9186" w:type="dxa"/>
          </w:tcPr>
          <w:p w14:paraId="2D4C9B97" w14:textId="77777777" w:rsidR="00A56FAD" w:rsidRDefault="00C758DF">
            <w:pPr>
              <w:spacing w:before="120"/>
              <w:jc w:val="center"/>
              <w:rPr>
                <w:szCs w:val="20"/>
                <w:lang w:val="en-GB"/>
              </w:rPr>
            </w:pPr>
            <w:r>
              <w:rPr>
                <w:color w:val="FF0000"/>
              </w:rPr>
              <w:t>&lt;Unchanged Text Omitted&gt;</w:t>
            </w:r>
          </w:p>
          <w:p w14:paraId="6EF9B503" w14:textId="77777777" w:rsidR="00A56FAD" w:rsidRDefault="00C758DF">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t>
            </w:r>
            <w:r>
              <w:rPr>
                <w:szCs w:val="20"/>
                <w:lang w:val="en-GB"/>
              </w:rPr>
              <w:lastRenderedPageBreak/>
              <w:t xml:space="preserve">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LO-FrameOffsets</w:t>
            </w:r>
            <w:r>
              <w:rPr>
                <w:szCs w:val="20"/>
                <w:lang w:val="en-GB"/>
              </w:rPr>
              <w:t xml:space="preserve">. The first WUS monitoring occasion of a WUS occasion starts at an offset provided by </w:t>
            </w:r>
            <w:r>
              <w:rPr>
                <w:i/>
                <w:szCs w:val="20"/>
                <w:lang w:val="en-GB"/>
              </w:rPr>
              <w:t>offset_firstMO_withinLO</w:t>
            </w:r>
            <w:r>
              <w:rPr>
                <w:szCs w:val="20"/>
                <w:lang w:val="en-GB"/>
              </w:rPr>
              <w:t xml:space="preserve"> relative to the start of the reference frame. If multiple values for the number of frames provided by </w:t>
            </w:r>
            <w:r>
              <w:rPr>
                <w:bCs/>
                <w:i/>
                <w:szCs w:val="20"/>
                <w:lang w:val="en-GB" w:eastAsia="ko-KR" w:bidi="ar"/>
              </w:rPr>
              <w:t>LO-FrameOffsets</w:t>
            </w:r>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LO-FrameOffsets</w:t>
            </w:r>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7CA22707" w14:textId="77777777" w:rsidR="00A56FAD" w:rsidRDefault="00C758DF">
            <w:pPr>
              <w:spacing w:before="120"/>
              <w:rPr>
                <w:color w:val="FF0000"/>
                <w:szCs w:val="20"/>
                <w:lang w:val="en-GB"/>
              </w:rPr>
            </w:pPr>
            <w:r>
              <w:rPr>
                <w:rFonts w:hint="eastAsia"/>
                <w:color w:val="FF0000"/>
              </w:rPr>
              <w:t xml:space="preserve">If a UE is configured with eDRX [17, TS 38.304], it is not required to monitor WUS occasions which are not associated to the POs </w:t>
            </w:r>
            <w:r>
              <w:rPr>
                <w:color w:val="FF0000"/>
              </w:rPr>
              <w:t>during a periodic Paging Time Window (PTW) configured for the UE</w:t>
            </w:r>
          </w:p>
          <w:p w14:paraId="73C029F5" w14:textId="77777777" w:rsidR="00A56FAD" w:rsidRDefault="00C758DF">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+i_s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r>
              <w:rPr>
                <w:i/>
                <w:szCs w:val="20"/>
                <w:lang w:val="en-GB"/>
              </w:rPr>
              <w:t>subgroupNumber-PO-WUS</w:t>
            </w:r>
            <w:r>
              <w:rPr>
                <w:szCs w:val="20"/>
                <w:lang w:val="en-GB"/>
              </w:rPr>
              <w:t xml:space="preserve">, is </w:t>
            </w:r>
            <m:oMath>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m:t>
              </m:r>
              <m:d>
                <m:dPr>
                  <m:ctrlPr>
                    <w:rPr>
                      <w:rFonts w:ascii="Cambria Math" w:eastAsia="楷体_GB2312"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+1</m:t>
                  </m:r>
                </m:e>
              </m:d>
              <m:r>
                <w:rPr>
                  <w:rFonts w:ascii="Cambria Math" w:eastAsia="楷体_GB2312"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SG</m:t>
                  </m:r>
                </m:sub>
              </m:sSub>
            </m:oMath>
            <w:r>
              <w:rPr>
                <w:szCs w:val="20"/>
                <w:lang w:val="en-GB"/>
              </w:rPr>
              <w:t xml:space="preserve">, and </w:t>
            </w:r>
            <w:r>
              <w:rPr>
                <w:szCs w:val="20"/>
              </w:rPr>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+1)*</m:t>
              </m:r>
              <m:d>
                <m:dPr>
                  <m:ctrlPr>
                    <w:rPr>
                      <w:rFonts w:ascii="Cambria Math"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sty m:val="p"/>
                        </m:rPr>
                        <w:rPr>
                          <w:rFonts w:ascii="Cambria Math" w:eastAsia="楷体_GB2312" w:hAnsi="Cambria Math"/>
                        </w:rPr>
                        <m:t>SG</m:t>
                      </m:r>
                      <m:ctrlPr>
                        <w:rPr>
                          <w:rFonts w:ascii="Cambria Math" w:eastAsia="楷体_GB2312" w:hAnsi="Cambria Math"/>
                        </w:rPr>
                      </m:ctrlPr>
                    </m:sub>
                    <m:sup>
                      <m:r>
                        <m:rPr>
                          <m:sty m:val="p"/>
                        </m:rPr>
                        <w:rPr>
                          <w:rFonts w:ascii="Cambria Math" w:eastAsia="楷体_GB2312" w:hAnsi="Cambria Math"/>
                        </w:rPr>
                        <m:t>PO</m:t>
                      </m:r>
                      <m:ctrlPr>
                        <w:rPr>
                          <w:rFonts w:ascii="Cambria Math" w:eastAsia="楷体_GB2312" w:hAnsi="Cambria Math"/>
                        </w:rPr>
                      </m:ctrlPr>
                    </m:sup>
                  </m:sSubSup>
                  <m:r>
                    <w:rPr>
                      <w:rFonts w:ascii="Cambria Math" w:eastAsia="楷体_GB2312" w:hAnsi="Cambria Math"/>
                    </w:rPr>
                    <m:t>+1</m:t>
                  </m:r>
                  <m:ctrlPr>
                    <w:rPr>
                      <w:rFonts w:ascii="Cambria Math" w:eastAsia="楷体_GB2312" w:hAnsi="Cambria Math"/>
                      <w:i/>
                    </w:rPr>
                  </m:ctrlPr>
                </m:e>
              </m:d>
              <m:r>
                <w:rPr>
                  <w:rFonts w:ascii="Cambria Math" w:eastAsia="楷体_GB2312" w:hAnsi="Cambria Math"/>
                </w:rPr>
                <m:t>-1</m:t>
              </m:r>
            </m:oMath>
            <w:r>
              <w:rPr>
                <w:szCs w:val="20"/>
                <w:lang w:val="en-GB"/>
              </w:rPr>
              <w:t xml:space="preserve">; otherwise, the codepoint for the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hAnsi="Cambria Math"/>
                </w:rPr>
                <m:t>.</m:t>
              </m:r>
            </m:oMath>
          </w:p>
          <w:p w14:paraId="2E1683EE" w14:textId="77777777" w:rsidR="00A56FAD" w:rsidRDefault="00C758DF">
            <w:pPr>
              <w:spacing w:before="120"/>
              <w:jc w:val="center"/>
              <w:rPr>
                <w:rFonts w:hAnsi="Cambria Math"/>
              </w:rPr>
            </w:pPr>
            <w:r>
              <w:rPr>
                <w:color w:val="FF0000"/>
              </w:rPr>
              <w:t>&lt;Unchanged Text Omitted&gt;</w:t>
            </w:r>
          </w:p>
        </w:tc>
      </w:tr>
    </w:tbl>
    <w:p w14:paraId="3A582EC9" w14:textId="77777777" w:rsidR="00A56FAD" w:rsidRDefault="00A56FAD">
      <w:pPr>
        <w:pStyle w:val="af9"/>
        <w:spacing w:before="120"/>
        <w:rPr>
          <w:b/>
          <w:bCs/>
          <w:i/>
          <w:iCs/>
          <w:lang w:eastAsia="ja-JP"/>
        </w:rPr>
      </w:pPr>
    </w:p>
    <w:p w14:paraId="640798D4" w14:textId="77777777" w:rsidR="00A56FAD" w:rsidRDefault="00C758DF">
      <w:pPr>
        <w:pStyle w:val="af9"/>
        <w:spacing w:before="120"/>
        <w:rPr>
          <w:b/>
          <w:bCs/>
          <w:u w:val="single"/>
          <w:lang w:eastAsia="ja-JP"/>
        </w:rPr>
      </w:pPr>
      <w:r>
        <w:rPr>
          <w:rFonts w:hint="eastAsia"/>
          <w:b/>
          <w:bCs/>
          <w:u w:val="single"/>
          <w:lang w:eastAsia="ja-JP"/>
        </w:rPr>
        <w:t>TCI state</w:t>
      </w:r>
    </w:p>
    <w:p w14:paraId="127EE59E" w14:textId="77777777" w:rsidR="00A56FAD" w:rsidRDefault="00A56FAD">
      <w:pPr>
        <w:pStyle w:val="af9"/>
        <w:spacing w:before="120"/>
        <w:rPr>
          <w:b/>
          <w:bCs/>
          <w:u w:val="single"/>
          <w:lang w:eastAsia="ja-JP"/>
        </w:rPr>
      </w:pPr>
    </w:p>
    <w:tbl>
      <w:tblPr>
        <w:tblStyle w:val="afffc"/>
        <w:tblW w:w="0" w:type="auto"/>
        <w:tblLook w:val="04A0" w:firstRow="1" w:lastRow="0" w:firstColumn="1" w:lastColumn="0" w:noHBand="0" w:noVBand="1"/>
      </w:tblPr>
      <w:tblGrid>
        <w:gridCol w:w="9060"/>
      </w:tblGrid>
      <w:tr w:rsidR="00A56FAD" w14:paraId="2CF99042" w14:textId="77777777">
        <w:tc>
          <w:tcPr>
            <w:tcW w:w="9186" w:type="dxa"/>
          </w:tcPr>
          <w:p w14:paraId="293BA7C1" w14:textId="77777777" w:rsidR="00A56FAD" w:rsidRDefault="00C758DF">
            <w:pPr>
              <w:spacing w:before="120"/>
              <w:jc w:val="center"/>
            </w:pPr>
            <w:r>
              <w:rPr>
                <w:color w:val="FF0000"/>
              </w:rPr>
              <w:t>&lt;Unchanged Text Omitted&gt;</w:t>
            </w:r>
          </w:p>
          <w:p w14:paraId="709F6A48" w14:textId="77777777" w:rsidR="00A56FAD" w:rsidRDefault="00C758DF">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r>
              <w:rPr>
                <w:i/>
                <w:lang w:eastAsia="sv-SE"/>
              </w:rPr>
              <w:t xml:space="preserve">controlResourceSetId </w:t>
            </w:r>
            <w:r>
              <w:t xml:space="preserve">value that is same as the one indicated by </w:t>
            </w:r>
            <w:r>
              <w:rPr>
                <w:i/>
              </w:rPr>
              <w:t>WUS_TCI_states_CONNECTED</w:t>
            </w:r>
            <w:r>
              <w:t xml:space="preserve">. </w:t>
            </w:r>
          </w:p>
          <w:p w14:paraId="2EBD3DD3" w14:textId="77777777" w:rsidR="00A56FAD" w:rsidRDefault="00C758DF">
            <w:pPr>
              <w:spacing w:before="120"/>
              <w:jc w:val="center"/>
            </w:pPr>
            <w:r>
              <w:rPr>
                <w:color w:val="FF0000"/>
              </w:rPr>
              <w:t>&lt;Unchanged Text Omitted&gt;</w:t>
            </w:r>
          </w:p>
        </w:tc>
      </w:tr>
    </w:tbl>
    <w:p w14:paraId="7D200E30" w14:textId="77777777" w:rsidR="00A56FAD" w:rsidRDefault="00A56FAD">
      <w:pPr>
        <w:pStyle w:val="af9"/>
        <w:spacing w:before="120"/>
        <w:rPr>
          <w:b/>
          <w:bCs/>
          <w:i/>
          <w:iCs/>
          <w:lang w:eastAsia="ja-JP"/>
        </w:rPr>
      </w:pPr>
    </w:p>
    <w:p w14:paraId="51CD3BF3" w14:textId="77777777" w:rsidR="00A56FAD" w:rsidRDefault="00C758DF">
      <w:pPr>
        <w:pStyle w:val="af9"/>
        <w:spacing w:before="120"/>
        <w:rPr>
          <w:b/>
          <w:bCs/>
          <w:u w:val="single"/>
          <w:lang w:eastAsia="ja-JP"/>
        </w:rPr>
      </w:pPr>
      <w:r>
        <w:rPr>
          <w:rFonts w:hint="eastAsia"/>
          <w:b/>
          <w:bCs/>
          <w:u w:val="single"/>
          <w:lang w:eastAsia="ja-JP"/>
        </w:rPr>
        <w:t>CSI report</w:t>
      </w:r>
    </w:p>
    <w:p w14:paraId="4981C480" w14:textId="77777777" w:rsidR="00A56FAD" w:rsidRDefault="00C758DF">
      <w:pPr>
        <w:rPr>
          <w:b/>
          <w:bCs/>
          <w:i/>
          <w:iCs/>
        </w:rPr>
      </w:pPr>
      <w:r>
        <w:rPr>
          <w:rFonts w:hint="eastAsia"/>
          <w:b/>
          <w:bCs/>
          <w:i/>
          <w:iCs/>
        </w:rPr>
        <w:t>Proposal 4: Discuss and decide whether the UE perform CSI report during new active time.</w:t>
      </w:r>
    </w:p>
    <w:p w14:paraId="125C3992" w14:textId="77777777" w:rsidR="00A56FAD" w:rsidRDefault="00A56FAD">
      <w:pPr>
        <w:rPr>
          <w:rFonts w:eastAsiaTheme="minorEastAsia"/>
        </w:rPr>
      </w:pPr>
    </w:p>
    <w:p w14:paraId="77194C0F" w14:textId="77777777" w:rsidR="00A56FAD" w:rsidRDefault="00C758DF">
      <w:pPr>
        <w:pStyle w:val="22"/>
      </w:pPr>
      <w:r>
        <w:t>R1-2506876_vivo</w:t>
      </w:r>
    </w:p>
    <w:p w14:paraId="2087DA3B" w14:textId="77777777" w:rsidR="00A56FAD" w:rsidRDefault="00C758DF">
      <w:pPr>
        <w:adjustRightInd w:val="0"/>
        <w:snapToGrid w:val="0"/>
        <w:spacing w:afterLines="50" w:after="120"/>
        <w:rPr>
          <w:rFonts w:ascii="Times New Roman" w:eastAsia="宋体" w:hAnsi="Times New Roman"/>
        </w:rPr>
      </w:pPr>
      <w:r>
        <w:rPr>
          <w:rFonts w:ascii="Times New Roman" w:eastAsia="宋体" w:hAnsi="Times New Roman"/>
        </w:rPr>
        <w:t xml:space="preserve">In this contribution, we </w:t>
      </w:r>
      <w:r>
        <w:rPr>
          <w:rFonts w:ascii="Times New Roman" w:eastAsia="宋体" w:hAnsi="Times New Roman" w:hint="eastAsia"/>
        </w:rPr>
        <w:t xml:space="preserve">discussed the remaining issues for </w:t>
      </w:r>
      <w:r>
        <w:rPr>
          <w:rFonts w:ascii="Times New Roman" w:eastAsia="宋体" w:hAnsi="Times New Roman"/>
        </w:rPr>
        <w:t xml:space="preserve">LP-WUS operation for UEs in RRC </w:t>
      </w:r>
      <w:r>
        <w:rPr>
          <w:rFonts w:ascii="Times New Roman" w:eastAsia="宋体" w:hAnsi="Times New Roman"/>
          <w:szCs w:val="20"/>
        </w:rPr>
        <w:t xml:space="preserve">CONNECTED modes. </w:t>
      </w:r>
      <w:r>
        <w:rPr>
          <w:rFonts w:ascii="Times New Roman" w:eastAsia="宋体" w:hAnsi="Times New Roman"/>
        </w:rPr>
        <w:t>The</w:t>
      </w:r>
      <w:r>
        <w:rPr>
          <w:rFonts w:ascii="Times New Roman" w:eastAsia="宋体" w:hAnsi="Times New Roman" w:hint="eastAsia"/>
        </w:rPr>
        <w:t xml:space="preserve"> observation, proposals and TP are summarized as following:</w:t>
      </w:r>
    </w:p>
    <w:p w14:paraId="16CBC9CD" w14:textId="77777777" w:rsidR="00A56FAD" w:rsidRDefault="00C758DF">
      <w:pPr>
        <w:rPr>
          <w:b/>
          <w:sz w:val="28"/>
        </w:rPr>
      </w:pPr>
      <w:r>
        <w:rPr>
          <w:b/>
          <w:sz w:val="28"/>
        </w:rPr>
        <w:t>4.1.LP-WUS operation in IDLE/INACTIVE mode</w:t>
      </w:r>
    </w:p>
    <w:p w14:paraId="2309721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1</w:t>
      </w:r>
      <w:r>
        <w:rPr>
          <w:rFonts w:ascii="Times New Roman" w:eastAsia="等线" w:hAnsi="Times New Roman"/>
          <w:b/>
          <w:szCs w:val="20"/>
        </w:rPr>
        <w:fldChar w:fldCharType="end"/>
      </w:r>
      <w:r>
        <w:rPr>
          <w:rFonts w:ascii="Times New Roman" w:eastAsia="等线" w:hAnsi="Times New Roman"/>
          <w:b/>
          <w:szCs w:val="20"/>
        </w:rPr>
        <w:t>: 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TableGrid5"/>
        <w:tblW w:w="0" w:type="auto"/>
        <w:tblLook w:val="04A0" w:firstRow="1" w:lastRow="0" w:firstColumn="1" w:lastColumn="0" w:noHBand="0" w:noVBand="1"/>
      </w:tblPr>
      <w:tblGrid>
        <w:gridCol w:w="2122"/>
        <w:gridCol w:w="6938"/>
      </w:tblGrid>
      <w:tr w:rsidR="00A56FAD" w14:paraId="135BFB64" w14:textId="77777777">
        <w:tc>
          <w:tcPr>
            <w:tcW w:w="2122" w:type="dxa"/>
          </w:tcPr>
          <w:p w14:paraId="3C6A0A0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Reason for change:</w:t>
            </w:r>
          </w:p>
        </w:tc>
        <w:tc>
          <w:tcPr>
            <w:tcW w:w="6938" w:type="dxa"/>
          </w:tcPr>
          <w:p w14:paraId="4B0ED707"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For the case that PO-to-LO association &lt; Ns, a list of frame-level offsets are configured, but it is unclear for a UE to use which one to determine its associated LO.</w:t>
            </w:r>
          </w:p>
        </w:tc>
      </w:tr>
      <w:tr w:rsidR="00A56FAD" w14:paraId="4BFAC24B" w14:textId="77777777">
        <w:tc>
          <w:tcPr>
            <w:tcW w:w="2122" w:type="dxa"/>
          </w:tcPr>
          <w:p w14:paraId="4AC7E89E"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Summary of change:</w:t>
            </w:r>
          </w:p>
        </w:tc>
        <w:tc>
          <w:tcPr>
            <w:tcW w:w="6938" w:type="dxa"/>
          </w:tcPr>
          <w:p w14:paraId="7233E590"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Add a LO and PO mapping description in the specification to help UE to determine its associated LO.</w:t>
            </w:r>
          </w:p>
        </w:tc>
      </w:tr>
      <w:tr w:rsidR="00A56FAD" w14:paraId="2A5CBE9C" w14:textId="77777777">
        <w:tc>
          <w:tcPr>
            <w:tcW w:w="2122" w:type="dxa"/>
          </w:tcPr>
          <w:p w14:paraId="6DFC902F"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b/>
                <w:kern w:val="0"/>
                <w:sz w:val="20"/>
                <w:szCs w:val="20"/>
              </w:rPr>
            </w:pPr>
            <w:r>
              <w:rPr>
                <w:rFonts w:ascii="Times New Roman" w:eastAsia="宋体" w:hAnsi="Times New Roman"/>
                <w:b/>
                <w:kern w:val="0"/>
                <w:sz w:val="20"/>
                <w:szCs w:val="20"/>
              </w:rPr>
              <w:t>Consequences if not approved:</w:t>
            </w:r>
          </w:p>
        </w:tc>
        <w:tc>
          <w:tcPr>
            <w:tcW w:w="6938" w:type="dxa"/>
          </w:tcPr>
          <w:p w14:paraId="0D344C38"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UE cannot figure out how to determine its associated LO, causing the ambiguity between UE and gNB.</w:t>
            </w:r>
          </w:p>
        </w:tc>
      </w:tr>
      <w:tr w:rsidR="00A56FAD" w14:paraId="20C42DDE" w14:textId="77777777">
        <w:tc>
          <w:tcPr>
            <w:tcW w:w="9060" w:type="dxa"/>
            <w:gridSpan w:val="2"/>
          </w:tcPr>
          <w:p w14:paraId="43093E57" w14:textId="77777777" w:rsidR="00A56FAD" w:rsidRDefault="00C758DF">
            <w:pPr>
              <w:jc w:val="center"/>
              <w:rPr>
                <w:rFonts w:ascii="Times New Roman" w:eastAsia="宋体" w:hAnsi="Times New Roman"/>
                <w:color w:val="000000"/>
                <w:kern w:val="0"/>
                <w:sz w:val="20"/>
                <w:szCs w:val="20"/>
              </w:rPr>
            </w:pPr>
            <w:r>
              <w:rPr>
                <w:rFonts w:ascii="Times New Roman" w:eastAsia="宋体" w:hAnsi="Times New Roman"/>
                <w:color w:val="000000"/>
                <w:kern w:val="0"/>
                <w:sz w:val="20"/>
                <w:szCs w:val="20"/>
              </w:rPr>
              <w:t>*** Unchanged parts are omitted ***</w:t>
            </w:r>
          </w:p>
          <w:p w14:paraId="54A95703" w14:textId="77777777" w:rsidR="00A56FAD" w:rsidRDefault="00C758DF">
            <w:pPr>
              <w:overflowPunct w:val="0"/>
              <w:autoSpaceDE w:val="0"/>
              <w:autoSpaceDN w:val="0"/>
              <w:adjustRightInd w:val="0"/>
              <w:snapToGrid w:val="0"/>
              <w:spacing w:after="120"/>
              <w:textAlignment w:val="baseline"/>
              <w:rPr>
                <w:rFonts w:ascii="Arial" w:eastAsia="宋体" w:hAnsi="Arial" w:cs="Arial"/>
                <w:color w:val="000000"/>
                <w:kern w:val="0"/>
                <w:sz w:val="24"/>
                <w:szCs w:val="16"/>
                <w:lang w:val="en-GB"/>
              </w:rPr>
            </w:pPr>
            <w:r>
              <w:rPr>
                <w:rFonts w:ascii="Arial" w:eastAsia="宋体" w:hAnsi="Arial" w:cs="Arial"/>
                <w:color w:val="000000"/>
                <w:kern w:val="0"/>
                <w:sz w:val="24"/>
                <w:szCs w:val="16"/>
                <w:lang w:val="en-GB"/>
              </w:rPr>
              <w:lastRenderedPageBreak/>
              <w:t>10.4C</w:t>
            </w:r>
            <w:r>
              <w:rPr>
                <w:rFonts w:ascii="Arial" w:eastAsia="宋体" w:hAnsi="Arial" w:cs="Arial"/>
                <w:color w:val="000000"/>
                <w:kern w:val="0"/>
                <w:sz w:val="24"/>
                <w:szCs w:val="16"/>
                <w:lang w:val="en-GB"/>
              </w:rPr>
              <w:tab/>
              <w:t>PDCCH monitoring activation by WUS in RRC_IDLE/RRC_INACTIVE</w:t>
            </w:r>
          </w:p>
          <w:p w14:paraId="7F7BEBE6" w14:textId="77777777" w:rsidR="00A56FAD" w:rsidRDefault="00C758DF">
            <w:pPr>
              <w:jc w:val="center"/>
              <w:rPr>
                <w:rFonts w:ascii="Times New Roman" w:eastAsia="宋体" w:hAnsi="Times New Roman"/>
                <w:color w:val="000000"/>
                <w:kern w:val="0"/>
                <w:sz w:val="20"/>
                <w:szCs w:val="20"/>
              </w:rPr>
            </w:pPr>
            <w:r>
              <w:rPr>
                <w:rFonts w:ascii="Times New Roman" w:eastAsia="宋体" w:hAnsi="Times New Roman"/>
                <w:color w:val="000000"/>
                <w:kern w:val="0"/>
                <w:sz w:val="20"/>
                <w:szCs w:val="20"/>
              </w:rPr>
              <w:t>*** Unchanged parts are omitted ***</w:t>
            </w:r>
          </w:p>
          <w:p w14:paraId="5015C047" w14:textId="77777777" w:rsidR="00A56FAD" w:rsidRDefault="00C758DF">
            <w:pPr>
              <w:rPr>
                <w:rFonts w:ascii="Times New Roman" w:eastAsia="宋体" w:hAnsi="Times New Roman"/>
                <w:kern w:val="0"/>
                <w:sz w:val="20"/>
                <w:szCs w:val="20"/>
              </w:rPr>
            </w:pPr>
            <w:r>
              <w:rPr>
                <w:rFonts w:ascii="Times New Roman" w:eastAsia="宋体" w:hAnsi="Times New Roman"/>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kern w:val="0"/>
                <w:sz w:val="20"/>
                <w:szCs w:val="20"/>
              </w:rPr>
              <w:t>PO-to-LO association</w:t>
            </w:r>
            <w:r>
              <w:rPr>
                <w:rFonts w:ascii="Times New Roman" w:eastAsia="宋体" w:hAnsi="Times New Roman"/>
                <w:kern w:val="0"/>
                <w:sz w:val="20"/>
                <w:szCs w:val="20"/>
              </w:rPr>
              <w:t>. A reference frame of a WUS occasion starts a number of frames prior to the first of a number of paging frames associated with the WUS occasion.</w:t>
            </w:r>
            <w:r>
              <w:rPr>
                <w:rFonts w:ascii="Times New Roman" w:eastAsia="宋体" w:hAnsi="Times New Roman"/>
                <w:bCs/>
                <w:kern w:val="0"/>
                <w:sz w:val="20"/>
                <w:szCs w:val="20"/>
                <w:lang w:eastAsia="ko-KR" w:bidi="ar"/>
              </w:rPr>
              <w:t xml:space="preserve"> Each number of frames is provided </w:t>
            </w:r>
            <w:r>
              <w:rPr>
                <w:rFonts w:ascii="Times New Roman" w:eastAsia="宋体" w:hAnsi="Times New Roman"/>
                <w:kern w:val="0"/>
                <w:sz w:val="20"/>
                <w:szCs w:val="20"/>
              </w:rPr>
              <w:t xml:space="preserve">by </w:t>
            </w:r>
            <w:r>
              <w:rPr>
                <w:rFonts w:ascii="Times New Roman" w:eastAsia="宋体" w:hAnsi="Times New Roman"/>
                <w:bCs/>
                <w:i/>
                <w:kern w:val="0"/>
                <w:sz w:val="20"/>
                <w:szCs w:val="20"/>
                <w:lang w:eastAsia="ko-KR" w:bidi="ar"/>
              </w:rPr>
              <w:t>LO-FrameOffsets</w:t>
            </w:r>
            <w:r>
              <w:rPr>
                <w:rFonts w:ascii="Times New Roman" w:eastAsia="宋体" w:hAnsi="Times New Roman"/>
                <w:kern w:val="0"/>
                <w:sz w:val="20"/>
                <w:szCs w:val="20"/>
              </w:rPr>
              <w:t xml:space="preserve">. The first WUS monitoring occasion of a WUS occasion starts at an offset provided by </w:t>
            </w:r>
            <w:r>
              <w:rPr>
                <w:rFonts w:ascii="Times New Roman" w:eastAsia="宋体" w:hAnsi="Times New Roman"/>
                <w:i/>
                <w:kern w:val="0"/>
                <w:sz w:val="20"/>
                <w:szCs w:val="20"/>
              </w:rPr>
              <w:t>offset_firstMO_withinLO</w:t>
            </w:r>
            <w:r>
              <w:rPr>
                <w:rFonts w:ascii="Times New Roman" w:eastAsia="宋体" w:hAnsi="Times New Roman"/>
                <w:kern w:val="0"/>
                <w:sz w:val="20"/>
                <w:szCs w:val="20"/>
              </w:rPr>
              <w:t xml:space="preserve"> relative to the start of the reference frame. If multiple values for the number of frames provided by </w:t>
            </w:r>
            <w:r>
              <w:rPr>
                <w:rFonts w:ascii="Times New Roman" w:eastAsia="宋体" w:hAnsi="Times New Roman"/>
                <w:bCs/>
                <w:i/>
                <w:kern w:val="0"/>
                <w:sz w:val="20"/>
                <w:szCs w:val="20"/>
                <w:lang w:eastAsia="ko-KR" w:bidi="ar"/>
              </w:rPr>
              <w:t>LO-FrameOffsets</w:t>
            </w:r>
            <w:r>
              <w:rPr>
                <w:rFonts w:ascii="Times New Roman" w:eastAsia="宋体" w:hAnsi="Times New Roman"/>
                <w:kern w:val="0"/>
                <w:sz w:val="20"/>
                <w:szCs w:val="20"/>
              </w:rPr>
              <w:t xml:space="preserve"> are larger than or equal to the value of </w:t>
            </w:r>
            <w:r>
              <w:rPr>
                <w:rFonts w:ascii="Times New Roman" w:eastAsia="宋体" w:hAnsi="Times New Roman"/>
                <w:i/>
                <w:kern w:val="0"/>
                <w:sz w:val="20"/>
                <w:szCs w:val="20"/>
              </w:rPr>
              <w:t>XYZ</w:t>
            </w:r>
            <w:r>
              <w:rPr>
                <w:rFonts w:ascii="Times New Roman" w:eastAsia="宋体" w:hAnsi="Times New Roman"/>
                <w:kern w:val="0"/>
                <w:sz w:val="20"/>
                <w:szCs w:val="20"/>
              </w:rPr>
              <w:t xml:space="preserve">, the UE monitors WUS starting at a WUS occasion corresponding to the smallest of the multiple values. If all values for the number of frames provided by </w:t>
            </w:r>
            <w:r>
              <w:rPr>
                <w:rFonts w:ascii="Times New Roman" w:eastAsia="宋体" w:hAnsi="Times New Roman"/>
                <w:bCs/>
                <w:i/>
                <w:kern w:val="0"/>
                <w:sz w:val="20"/>
                <w:szCs w:val="20"/>
                <w:lang w:eastAsia="ko-KR" w:bidi="ar"/>
              </w:rPr>
              <w:t>LO-FrameOffsets</w:t>
            </w:r>
            <w:r>
              <w:rPr>
                <w:rFonts w:ascii="Times New Roman" w:eastAsia="宋体" w:hAnsi="Times New Roman"/>
                <w:kern w:val="0"/>
                <w:sz w:val="20"/>
                <w:szCs w:val="20"/>
              </w:rPr>
              <w:t xml:space="preserve"> are smaller than the value of </w:t>
            </w:r>
            <w:r>
              <w:rPr>
                <w:rFonts w:ascii="Times New Roman" w:eastAsia="宋体" w:hAnsi="Times New Roman"/>
                <w:i/>
                <w:kern w:val="0"/>
                <w:sz w:val="20"/>
                <w:szCs w:val="20"/>
              </w:rPr>
              <w:t>XYZ</w:t>
            </w:r>
            <w:r>
              <w:rPr>
                <w:rFonts w:ascii="Times New Roman" w:eastAsia="宋体" w:hAnsi="Times New Roman"/>
                <w:kern w:val="0"/>
                <w:sz w:val="20"/>
                <w:szCs w:val="20"/>
              </w:rPr>
              <w:t xml:space="preserve">, the UE monitors PDCCH according to Type2-PDCCH CSS sets associated with the paging occasion and does not monitor WUS. </w:t>
            </w:r>
            <w:r>
              <w:rPr>
                <w:rFonts w:ascii="Times New Roman" w:eastAsia="宋体" w:hAnsi="Times New Roman" w:hint="eastAsia"/>
                <w:color w:val="FF0000"/>
                <w:kern w:val="0"/>
                <w:sz w:val="20"/>
                <w:szCs w:val="20"/>
              </w:rPr>
              <w:t>F</w:t>
            </w:r>
            <w:r>
              <w:rPr>
                <w:rFonts w:ascii="Times New Roman" w:eastAsia="宋体" w:hAnsi="Times New Roman"/>
                <w:color w:val="FF0000"/>
                <w:kern w:val="0"/>
                <w:sz w:val="20"/>
                <w:szCs w:val="20"/>
              </w:rPr>
              <w:t xml:space="preserve">or the case that </w:t>
            </w:r>
            <w:r>
              <w:rPr>
                <w:rFonts w:ascii="Times New Roman" w:eastAsia="宋体" w:hAnsi="Times New Roman"/>
                <w:i/>
                <w:iCs/>
                <w:color w:val="FF0000"/>
                <w:kern w:val="0"/>
                <w:sz w:val="20"/>
                <w:szCs w:val="20"/>
              </w:rPr>
              <w:t>PO-to-LO association</w:t>
            </w:r>
            <w:r>
              <w:rPr>
                <w:rFonts w:ascii="Times New Roman" w:eastAsia="宋体" w:hAnsi="Times New Roman"/>
                <w:color w:val="FF0000"/>
                <w:kern w:val="0"/>
                <w:sz w:val="20"/>
                <w:szCs w:val="20"/>
              </w:rPr>
              <w:t xml:space="preserve"> is smaller than </w:t>
            </w:r>
            <w:r>
              <w:rPr>
                <w:rFonts w:ascii="Times New Roman" w:eastAsia="宋体" w:hAnsi="Times New Roman"/>
                <w:i/>
                <w:iCs/>
                <w:color w:val="FF0000"/>
                <w:kern w:val="0"/>
                <w:sz w:val="20"/>
                <w:szCs w:val="20"/>
              </w:rPr>
              <w:t>Ns</w:t>
            </w:r>
            <w:r>
              <w:rPr>
                <w:rFonts w:ascii="Times New Roman" w:eastAsia="宋体" w:hAnsi="Times New Roman"/>
                <w:color w:val="FF0000"/>
                <w:kern w:val="0"/>
                <w:sz w:val="20"/>
                <w:szCs w:val="20"/>
              </w:rPr>
              <w:t xml:space="preserve">, </w:t>
            </w:r>
            <w:r>
              <w:rPr>
                <w:rFonts w:ascii="Times New Roman" w:eastAsia="等线" w:hAnsi="Times New Roman"/>
                <w:bCs/>
                <w:color w:val="FF0000"/>
                <w:kern w:val="0"/>
                <w:sz w:val="20"/>
                <w:szCs w:val="20"/>
              </w:rPr>
              <w:t xml:space="preserve">a UE applies the </w:t>
            </w:r>
            <m:oMath>
              <m:r>
                <m:rPr>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floor</m:t>
              </m:r>
              <m:d>
                <m:dPr>
                  <m:ctrlPr>
                    <w:rPr>
                      <w:rFonts w:ascii="Cambria Math" w:eastAsia="等线" w:hAnsi="Cambria Math"/>
                      <w:bCs/>
                      <w:color w:val="FF0000"/>
                      <w:kern w:val="0"/>
                      <w:sz w:val="20"/>
                      <w:szCs w:val="20"/>
                    </w:rPr>
                  </m:ctrlPr>
                </m:dPr>
                <m:e>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i</m:t>
                      </m:r>
                    </m:e>
                    <m:sub>
                      <m:r>
                        <w:rPr>
                          <w:rFonts w:ascii="Cambria Math" w:eastAsia="等线" w:hAnsi="Cambria Math"/>
                          <w:color w:val="FF0000"/>
                          <w:kern w:val="0"/>
                          <w:sz w:val="20"/>
                          <w:szCs w:val="20"/>
                        </w:rPr>
                        <m:t>s</m:t>
                      </m:r>
                    </m:sub>
                  </m:sSub>
                  <m:r>
                    <m:rPr>
                      <m:lit/>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POtoLO</m:t>
                  </m:r>
                  <m:r>
                    <m:rPr>
                      <m:sty m:val="p"/>
                    </m:rPr>
                    <w:rPr>
                      <w:rFonts w:ascii="Cambria Math" w:eastAsia="等线" w:hAnsi="Cambria Math"/>
                      <w:color w:val="FF0000"/>
                      <w:kern w:val="0"/>
                      <w:sz w:val="20"/>
                      <w:szCs w:val="20"/>
                    </w:rPr>
                    <m:t xml:space="preserve"> </m:t>
                  </m:r>
                  <m:r>
                    <w:rPr>
                      <w:rFonts w:ascii="Cambria Math" w:eastAsia="等线" w:hAnsi="Cambria Math"/>
                      <w:color w:val="FF0000"/>
                      <w:kern w:val="0"/>
                      <w:sz w:val="20"/>
                      <w:szCs w:val="20"/>
                    </w:rPr>
                    <m:t>association</m:t>
                  </m:r>
                </m:e>
              </m:d>
              <m:r>
                <m:rPr>
                  <m:sty m:val="p"/>
                </m:rPr>
                <w:rPr>
                  <w:rFonts w:ascii="Cambria Math" w:eastAsia="等线" w:hAnsi="Cambria Math"/>
                  <w:color w:val="FF0000"/>
                  <w:kern w:val="0"/>
                  <w:sz w:val="20"/>
                  <w:szCs w:val="20"/>
                </w:rPr>
                <m:t xml:space="preserve">+1) </m:t>
              </m:r>
            </m:oMath>
            <w:r>
              <w:rPr>
                <w:rFonts w:ascii="Times New Roman" w:eastAsia="等线" w:hAnsi="Times New Roman"/>
                <w:bCs/>
                <w:color w:val="FF0000"/>
                <w:kern w:val="0"/>
                <w:sz w:val="20"/>
                <w:szCs w:val="20"/>
              </w:rPr>
              <w:t xml:space="preserve">-th value out of </w:t>
            </w:r>
            <m:oMath>
              <m:d>
                <m:dPr>
                  <m:ctrlPr>
                    <w:rPr>
                      <w:rFonts w:ascii="Cambria Math" w:eastAsia="等线" w:hAnsi="Cambria Math"/>
                      <w:bCs/>
                      <w:color w:val="FF0000"/>
                      <w:kern w:val="0"/>
                      <w:sz w:val="20"/>
                      <w:szCs w:val="20"/>
                    </w:rPr>
                  </m:ctrlPr>
                </m:dPr>
                <m:e>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N</m:t>
                      </m:r>
                    </m:e>
                    <m:sub>
                      <m:r>
                        <w:rPr>
                          <w:rFonts w:ascii="Cambria Math" w:eastAsia="等线" w:hAnsi="Cambria Math"/>
                          <w:color w:val="FF0000"/>
                          <w:kern w:val="0"/>
                          <w:sz w:val="20"/>
                          <w:szCs w:val="20"/>
                        </w:rPr>
                        <m:t>s</m:t>
                      </m:r>
                    </m:sub>
                  </m:sSub>
                  <m:r>
                    <m:rPr>
                      <m:lit/>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POtoLO</m:t>
                  </m:r>
                  <m:r>
                    <m:rPr>
                      <m:sty m:val="p"/>
                    </m:rPr>
                    <w:rPr>
                      <w:rFonts w:ascii="Cambria Math" w:eastAsia="等线" w:hAnsi="Cambria Math"/>
                      <w:color w:val="FF0000"/>
                      <w:kern w:val="0"/>
                      <w:sz w:val="20"/>
                      <w:szCs w:val="20"/>
                    </w:rPr>
                    <m:t xml:space="preserve"> </m:t>
                  </m:r>
                  <m:r>
                    <w:rPr>
                      <w:rFonts w:ascii="Cambria Math" w:eastAsia="等线" w:hAnsi="Cambria Math"/>
                      <w:color w:val="FF0000"/>
                      <w:kern w:val="0"/>
                      <w:sz w:val="20"/>
                      <w:szCs w:val="20"/>
                    </w:rPr>
                    <m:t>association</m:t>
                  </m:r>
                </m:e>
              </m:d>
            </m:oMath>
            <w:r>
              <w:rPr>
                <w:rFonts w:ascii="Times New Roman" w:eastAsia="等线" w:hAnsi="Times New Roman"/>
                <w:bCs/>
                <w:color w:val="FF0000"/>
                <w:kern w:val="0"/>
                <w:sz w:val="20"/>
                <w:szCs w:val="20"/>
              </w:rPr>
              <w:t xml:space="preserve"> values of the higher layer configured frame-level offset list </w:t>
            </w:r>
            <w:r>
              <w:rPr>
                <w:rFonts w:ascii="Times New Roman" w:eastAsia="宋体" w:hAnsi="Times New Roman"/>
                <w:bCs/>
                <w:color w:val="FF0000"/>
                <w:kern w:val="0"/>
                <w:sz w:val="20"/>
                <w:szCs w:val="20"/>
                <w:lang w:eastAsia="ko-KR" w:bidi="ar"/>
              </w:rPr>
              <w:t xml:space="preserve">provided </w:t>
            </w:r>
            <w:r>
              <w:rPr>
                <w:rFonts w:ascii="Times New Roman" w:eastAsia="宋体" w:hAnsi="Times New Roman"/>
                <w:color w:val="FF0000"/>
                <w:kern w:val="0"/>
                <w:sz w:val="20"/>
                <w:szCs w:val="20"/>
              </w:rPr>
              <w:t xml:space="preserve">by </w:t>
            </w:r>
            <w:r>
              <w:rPr>
                <w:rFonts w:ascii="Times New Roman" w:eastAsia="宋体" w:hAnsi="Times New Roman"/>
                <w:bCs/>
                <w:i/>
                <w:color w:val="FF0000"/>
                <w:kern w:val="0"/>
                <w:sz w:val="20"/>
                <w:szCs w:val="20"/>
                <w:lang w:eastAsia="ko-KR" w:bidi="ar"/>
              </w:rPr>
              <w:t>LO-FrameOffsets</w:t>
            </w:r>
            <w:r>
              <w:rPr>
                <w:rFonts w:ascii="Times New Roman" w:eastAsia="等线" w:hAnsi="Times New Roman"/>
                <w:bCs/>
                <w:color w:val="FF0000"/>
                <w:kern w:val="0"/>
                <w:sz w:val="20"/>
                <w:szCs w:val="20"/>
              </w:rPr>
              <w:t xml:space="preserve">, where </w:t>
            </w:r>
            <w:r>
              <w:rPr>
                <w:rFonts w:ascii="Times New Roman" w:eastAsia="宋体" w:hAnsi="Times New Roman"/>
                <w:i/>
                <w:iCs/>
                <w:color w:val="FF0000"/>
                <w:kern w:val="0"/>
                <w:sz w:val="20"/>
                <w:szCs w:val="20"/>
              </w:rPr>
              <w:t>Ns,</w:t>
            </w:r>
            <w:r>
              <w:rPr>
                <w:rFonts w:ascii="Times New Roman" w:eastAsia="等线" w:hAnsi="Times New Roman"/>
                <w:bCs/>
                <w:color w:val="FF0000"/>
                <w:kern w:val="0"/>
                <w:sz w:val="20"/>
                <w:szCs w:val="20"/>
              </w:rPr>
              <w:t xml:space="preserve"> </w:t>
            </w:r>
            <m:oMath>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i</m:t>
                  </m:r>
                </m:e>
                <m:sub>
                  <m:r>
                    <w:rPr>
                      <w:rFonts w:ascii="Cambria Math" w:eastAsia="等线" w:hAnsi="Cambria Math"/>
                      <w:color w:val="FF0000"/>
                      <w:kern w:val="0"/>
                      <w:sz w:val="20"/>
                      <w:szCs w:val="20"/>
                    </w:rPr>
                    <m:t>s</m:t>
                  </m:r>
                </m:sub>
              </m:sSub>
            </m:oMath>
            <w:r>
              <w:rPr>
                <w:rFonts w:ascii="Times New Roman" w:eastAsia="等线" w:hAnsi="Times New Roman"/>
                <w:bCs/>
                <w:color w:val="FF0000"/>
                <w:kern w:val="0"/>
                <w:sz w:val="20"/>
                <w:szCs w:val="20"/>
              </w:rPr>
              <w:t xml:space="preserve"> are defined in [17, TS 38.304].</w:t>
            </w:r>
          </w:p>
          <w:p w14:paraId="6D7E4905" w14:textId="77777777" w:rsidR="00A56FAD" w:rsidRDefault="00C758DF">
            <w:pPr>
              <w:jc w:val="center"/>
              <w:rPr>
                <w:rFonts w:ascii="Times New Roman" w:eastAsia="等线" w:hAnsi="Times New Roman"/>
                <w:b/>
                <w:kern w:val="0"/>
                <w:sz w:val="20"/>
                <w:szCs w:val="20"/>
              </w:rPr>
            </w:pPr>
            <w:r>
              <w:rPr>
                <w:rFonts w:ascii="Times New Roman" w:eastAsia="宋体" w:hAnsi="Times New Roman"/>
                <w:color w:val="FF0000"/>
                <w:kern w:val="0"/>
                <w:sz w:val="20"/>
                <w:szCs w:val="20"/>
              </w:rPr>
              <w:t>*** Unchanged parts are omitted ***</w:t>
            </w:r>
          </w:p>
        </w:tc>
      </w:tr>
    </w:tbl>
    <w:p w14:paraId="21206A9A" w14:textId="77777777" w:rsidR="00A56FAD" w:rsidRDefault="00A56FAD"/>
    <w:p w14:paraId="73A65E5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2</w:t>
      </w:r>
      <w:r>
        <w:rPr>
          <w:rFonts w:ascii="Times New Roman" w:eastAsia="等线" w:hAnsi="Times New Roman"/>
          <w:b/>
          <w:szCs w:val="20"/>
        </w:rPr>
        <w:fldChar w:fldCharType="end"/>
      </w:r>
      <w:r>
        <w:rPr>
          <w:rFonts w:ascii="Times New Roman" w:eastAsia="等线" w:hAnsi="Times New Roman"/>
          <w:b/>
          <w:szCs w:val="20"/>
        </w:rPr>
        <w:t>: 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910"/>
        <w:tblW w:w="0" w:type="auto"/>
        <w:tblLook w:val="04A0" w:firstRow="1" w:lastRow="0" w:firstColumn="1" w:lastColumn="0" w:noHBand="0" w:noVBand="1"/>
      </w:tblPr>
      <w:tblGrid>
        <w:gridCol w:w="1838"/>
        <w:gridCol w:w="7222"/>
      </w:tblGrid>
      <w:tr w:rsidR="00A56FAD" w14:paraId="2DFB5327" w14:textId="77777777">
        <w:tc>
          <w:tcPr>
            <w:tcW w:w="1838" w:type="dxa"/>
          </w:tcPr>
          <w:p w14:paraId="507D81D3"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Reason for change</w:t>
            </w:r>
            <w:r>
              <w:rPr>
                <w:rFonts w:ascii="Times New Roman" w:eastAsia="等线" w:hAnsi="Times New Roman" w:hint="eastAsia"/>
                <w:b/>
                <w:szCs w:val="20"/>
              </w:rPr>
              <w:t>:</w:t>
            </w:r>
          </w:p>
        </w:tc>
        <w:tc>
          <w:tcPr>
            <w:tcW w:w="7222" w:type="dxa"/>
          </w:tcPr>
          <w:p w14:paraId="79EA563D" w14:textId="77777777" w:rsidR="00A56FAD" w:rsidRDefault="00C758DF">
            <w:pPr>
              <w:widowControl/>
              <w:overflowPunct w:val="0"/>
              <w:snapToGrid w:val="0"/>
              <w:textAlignment w:val="baseline"/>
              <w:rPr>
                <w:rFonts w:ascii="Times New Roman" w:eastAsia="宋体" w:hAnsi="Times New Roman"/>
                <w:szCs w:val="20"/>
              </w:rPr>
            </w:pPr>
            <w:r>
              <w:rPr>
                <w:rFonts w:ascii="Times New Roman" w:eastAsia="宋体" w:hAnsi="Times New Roman"/>
                <w:szCs w:val="20"/>
              </w:rPr>
              <w:t xml:space="preserve">In current spec, it uses frame-level offsets provided by </w:t>
            </w:r>
            <w:r>
              <w:rPr>
                <w:rFonts w:ascii="Times New Roman" w:eastAsia="宋体" w:hAnsi="Times New Roman"/>
                <w:bCs/>
                <w:i/>
                <w:szCs w:val="20"/>
                <w:lang w:eastAsia="ko-KR" w:bidi="ar"/>
              </w:rPr>
              <w:t>LO-FrameOffsets</w:t>
            </w:r>
            <w:r>
              <w:rPr>
                <w:rFonts w:ascii="Times New Roman" w:eastAsia="宋体" w:hAnsi="Times New Roman"/>
                <w:szCs w:val="20"/>
              </w:rPr>
              <w:t xml:space="preserve"> which also includes the length of LO to compare with UE wake-up delay which is </w:t>
            </w:r>
            <w:r>
              <w:rPr>
                <w:rFonts w:ascii="Times New Roman" w:eastAsia="宋体" w:hAnsi="Times New Roman" w:hint="eastAsia"/>
                <w:szCs w:val="20"/>
              </w:rPr>
              <w:t>not aligned with RAN1 agreement made in</w:t>
            </w:r>
            <w:r>
              <w:rPr>
                <w:rFonts w:ascii="Times New Roman" w:eastAsia="宋体" w:hAnsi="Times New Roman"/>
                <w:szCs w:val="20"/>
              </w:rPr>
              <w:t xml:space="preserve"> RAN1 #118bis</w:t>
            </w:r>
            <w:r>
              <w:rPr>
                <w:rFonts w:ascii="Times New Roman" w:eastAsia="宋体" w:hAnsi="Times New Roman" w:hint="eastAsia"/>
                <w:szCs w:val="20"/>
              </w:rPr>
              <w:t xml:space="preserve"> on</w:t>
            </w:r>
            <w:r>
              <w:rPr>
                <w:rFonts w:ascii="Times New Roman" w:eastAsia="宋体" w:hAnsi="Times New Roman"/>
                <w:szCs w:val="20"/>
              </w:rPr>
              <w:t xml:space="preserve"> the definition of the time gap between LO and PO. </w:t>
            </w:r>
          </w:p>
        </w:tc>
      </w:tr>
      <w:tr w:rsidR="00A56FAD" w14:paraId="72123641" w14:textId="77777777">
        <w:tc>
          <w:tcPr>
            <w:tcW w:w="1838" w:type="dxa"/>
          </w:tcPr>
          <w:p w14:paraId="1DB1D5B6"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Summary of change:</w:t>
            </w:r>
          </w:p>
        </w:tc>
        <w:tc>
          <w:tcPr>
            <w:tcW w:w="7222" w:type="dxa"/>
          </w:tcPr>
          <w:p w14:paraId="4A607917" w14:textId="77777777" w:rsidR="00A56FAD" w:rsidRDefault="00C758DF">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To algin with RAN1 agreement on the time gap between LO and PO</w:t>
            </w:r>
            <w:r>
              <w:rPr>
                <w:rFonts w:ascii="Times New Roman" w:eastAsia="等线" w:hAnsi="Times New Roman" w:hint="eastAsia"/>
                <w:bCs/>
                <w:szCs w:val="20"/>
              </w:rPr>
              <w:t>.</w:t>
            </w:r>
          </w:p>
        </w:tc>
      </w:tr>
      <w:tr w:rsidR="00A56FAD" w14:paraId="0627D3FA" w14:textId="77777777">
        <w:tc>
          <w:tcPr>
            <w:tcW w:w="1838" w:type="dxa"/>
          </w:tcPr>
          <w:p w14:paraId="3FB83FB8"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Consequences if not approved:</w:t>
            </w:r>
          </w:p>
        </w:tc>
        <w:tc>
          <w:tcPr>
            <w:tcW w:w="7222" w:type="dxa"/>
          </w:tcPr>
          <w:p w14:paraId="1A714319" w14:textId="77777777" w:rsidR="00A56FAD" w:rsidRDefault="00C758DF">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 xml:space="preserve">The current specification is not </w:t>
            </w:r>
            <w:r>
              <w:rPr>
                <w:rFonts w:ascii="Times New Roman" w:eastAsia="等线" w:hAnsi="Times New Roman" w:hint="eastAsia"/>
                <w:bCs/>
                <w:szCs w:val="20"/>
              </w:rPr>
              <w:t>aligned</w:t>
            </w:r>
            <w:r>
              <w:rPr>
                <w:rFonts w:ascii="Times New Roman" w:eastAsia="等线" w:hAnsi="Times New Roman"/>
                <w:bCs/>
                <w:szCs w:val="20"/>
              </w:rPr>
              <w:t xml:space="preserve"> with RAN1 agreement, resulting in incorrect UE monitoring behavior.</w:t>
            </w:r>
          </w:p>
        </w:tc>
      </w:tr>
      <w:tr w:rsidR="00A56FAD" w14:paraId="7D48F541" w14:textId="77777777">
        <w:tc>
          <w:tcPr>
            <w:tcW w:w="9060" w:type="dxa"/>
            <w:gridSpan w:val="2"/>
          </w:tcPr>
          <w:p w14:paraId="40FBD2A5" w14:textId="77777777" w:rsidR="00A56FAD" w:rsidRDefault="00C758DF">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14:paraId="17CCDFF5" w14:textId="77777777" w:rsidR="00A56FAD" w:rsidRDefault="00C758DF">
            <w:pPr>
              <w:keepNext/>
              <w:widowControl/>
              <w:spacing w:before="240" w:after="60"/>
              <w:ind w:left="576" w:hanging="576"/>
              <w:jc w:val="left"/>
              <w:outlineLvl w:val="1"/>
              <w:rPr>
                <w:rFonts w:ascii="Arial" w:eastAsia="MS Mincho" w:hAnsi="Arial" w:cs="Arial"/>
                <w:b/>
                <w:bCs/>
                <w:iCs/>
                <w:sz w:val="28"/>
                <w:szCs w:val="20"/>
              </w:rPr>
            </w:pPr>
            <w:r>
              <w:rPr>
                <w:rFonts w:ascii="Arial" w:eastAsia="MS Mincho" w:hAnsi="Arial" w:cs="Arial"/>
                <w:b/>
                <w:bCs/>
                <w:iCs/>
                <w:sz w:val="28"/>
                <w:szCs w:val="20"/>
              </w:rPr>
              <w:t>10.4C</w:t>
            </w:r>
            <w:r>
              <w:rPr>
                <w:rFonts w:ascii="Arial" w:eastAsia="MS Mincho" w:hAnsi="Arial" w:cs="Arial"/>
                <w:b/>
                <w:bCs/>
                <w:iCs/>
                <w:sz w:val="28"/>
                <w:szCs w:val="20"/>
              </w:rPr>
              <w:tab/>
              <w:t>PDCCH monitoring activation by WUS in RRC_IDLE/RRC_INACTIVE</w:t>
            </w:r>
          </w:p>
          <w:p w14:paraId="29B86F94" w14:textId="77777777" w:rsidR="00A56FAD" w:rsidRDefault="00C758DF">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14:paraId="239D55BD" w14:textId="77777777" w:rsidR="00A56FAD" w:rsidRDefault="00C758DF">
            <w:pPr>
              <w:rPr>
                <w:rFonts w:ascii="Times New Roman" w:eastAsia="宋体" w:hAnsi="Times New Roman"/>
                <w:szCs w:val="20"/>
              </w:rPr>
            </w:pPr>
            <w:r>
              <w:rPr>
                <w:rFonts w:ascii="Times New Roman" w:eastAsia="宋体"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rPr>
              <w:t>PO-to-LO association</w:t>
            </w:r>
            <w:r>
              <w:rPr>
                <w:rFonts w:ascii="Times New Roman" w:eastAsia="宋体" w:hAnsi="Times New Roman"/>
                <w:szCs w:val="20"/>
              </w:rPr>
              <w:t>. A reference frame of a WUS occasion starts a number of frames prior to the first of a number of paging frames associated with the WUS occasion.</w:t>
            </w:r>
            <w:r>
              <w:rPr>
                <w:rFonts w:ascii="Times New Roman" w:eastAsia="宋体" w:hAnsi="Times New Roman"/>
                <w:bCs/>
                <w:szCs w:val="20"/>
                <w:lang w:eastAsia="ko-KR" w:bidi="ar"/>
              </w:rPr>
              <w:t xml:space="preserve"> Each number of frames is provided </w:t>
            </w:r>
            <w:r>
              <w:rPr>
                <w:rFonts w:ascii="Times New Roman" w:eastAsia="宋体" w:hAnsi="Times New Roman"/>
                <w:szCs w:val="20"/>
              </w:rPr>
              <w:t xml:space="preserve">by </w:t>
            </w:r>
            <w:r>
              <w:rPr>
                <w:rFonts w:ascii="Times New Roman" w:eastAsia="宋体" w:hAnsi="Times New Roman"/>
                <w:bCs/>
                <w:i/>
                <w:szCs w:val="20"/>
                <w:lang w:eastAsia="ko-KR" w:bidi="ar"/>
              </w:rPr>
              <w:t>LO-FrameOffsets</w:t>
            </w:r>
            <w:r>
              <w:rPr>
                <w:rFonts w:ascii="Times New Roman" w:eastAsia="宋体" w:hAnsi="Times New Roman"/>
                <w:szCs w:val="20"/>
              </w:rPr>
              <w:t xml:space="preserve">. The first WUS monitoring occasion of a WUS occasion starts at an offset provided by </w:t>
            </w:r>
            <w:r>
              <w:rPr>
                <w:rFonts w:ascii="Times New Roman" w:eastAsia="宋体" w:hAnsi="Times New Roman"/>
                <w:i/>
                <w:szCs w:val="20"/>
              </w:rPr>
              <w:t>offset_firstMO_withinLO</w:t>
            </w:r>
            <w:r>
              <w:rPr>
                <w:rFonts w:ascii="Times New Roman" w:eastAsia="宋体" w:hAnsi="Times New Roman"/>
                <w:szCs w:val="20"/>
              </w:rPr>
              <w:t xml:space="preserve"> relative to the start of the reference frame. If </w:t>
            </w:r>
            <w:r>
              <w:rPr>
                <w:rFonts w:ascii="Times New Roman" w:eastAsia="宋体" w:hAnsi="Times New Roman"/>
                <w:color w:val="FF0000"/>
                <w:szCs w:val="20"/>
              </w:rPr>
              <w:t xml:space="preserve">the time gap between the end of the last WUS monitoring occasion of the WUS occasion in the WUS occasion(s) associated with the one or </w:t>
            </w:r>
            <w:r>
              <w:rPr>
                <w:rFonts w:ascii="Times New Roman" w:eastAsia="宋体" w:hAnsi="Times New Roman"/>
                <w:szCs w:val="20"/>
              </w:rPr>
              <w:t xml:space="preserve">multiple values for number of frames provided by </w:t>
            </w:r>
            <w:r>
              <w:rPr>
                <w:rFonts w:ascii="Times New Roman" w:eastAsia="宋体" w:hAnsi="Times New Roman"/>
                <w:bCs/>
                <w:i/>
                <w:szCs w:val="20"/>
                <w:lang w:eastAsia="ko-KR" w:bidi="ar"/>
              </w:rPr>
              <w:t>LO-FrameOffsets</w:t>
            </w:r>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larger than or equal to the value of </w:t>
            </w:r>
            <w:r>
              <w:rPr>
                <w:rFonts w:ascii="Times New Roman" w:eastAsia="宋体" w:hAnsi="Times New Roman"/>
                <w:i/>
                <w:szCs w:val="20"/>
              </w:rPr>
              <w:t>XYZ</w:t>
            </w:r>
            <w:r>
              <w:rPr>
                <w:rFonts w:ascii="Times New Roman" w:eastAsia="宋体" w:hAnsi="Times New Roman"/>
                <w:szCs w:val="20"/>
              </w:rPr>
              <w:t xml:space="preserve">, the UE monitors WUS starting at a WUS occasion corresponding to the smallest of the </w:t>
            </w:r>
            <w:r>
              <w:rPr>
                <w:rFonts w:ascii="Times New Roman" w:eastAsia="宋体" w:hAnsi="Times New Roman"/>
                <w:color w:val="FF0000"/>
                <w:szCs w:val="20"/>
              </w:rPr>
              <w:t>one or</w:t>
            </w:r>
            <w:r>
              <w:rPr>
                <w:rFonts w:ascii="Times New Roman" w:eastAsia="宋体" w:hAnsi="Times New Roman"/>
                <w:szCs w:val="20"/>
              </w:rPr>
              <w:t xml:space="preserve"> multiple values. If </w:t>
            </w:r>
            <w:r>
              <w:rPr>
                <w:rFonts w:ascii="Times New Roman" w:eastAsia="宋体" w:hAnsi="Times New Roman"/>
                <w:color w:val="FF0000"/>
                <w:szCs w:val="20"/>
              </w:rPr>
              <w:t>the time gap between the end of the last WUS monitoring occasion of the WUS occasion in the WUS occasion(s) associated with</w:t>
            </w:r>
            <w:r>
              <w:rPr>
                <w:rFonts w:ascii="Times New Roman" w:eastAsia="宋体" w:hAnsi="Times New Roman"/>
                <w:color w:val="000000"/>
                <w:szCs w:val="20"/>
              </w:rPr>
              <w:t xml:space="preserve"> all </w:t>
            </w:r>
            <w:r>
              <w:rPr>
                <w:rFonts w:ascii="Times New Roman" w:eastAsia="宋体" w:hAnsi="Times New Roman"/>
                <w:szCs w:val="20"/>
              </w:rPr>
              <w:t xml:space="preserve">values for number of frames provided by </w:t>
            </w:r>
            <w:r>
              <w:rPr>
                <w:rFonts w:ascii="Times New Roman" w:eastAsia="宋体" w:hAnsi="Times New Roman"/>
                <w:bCs/>
                <w:i/>
                <w:szCs w:val="20"/>
                <w:lang w:eastAsia="ko-KR" w:bidi="ar"/>
              </w:rPr>
              <w:t>LO-FrameOffsets</w:t>
            </w:r>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smaller than the value of </w:t>
            </w:r>
            <w:r>
              <w:rPr>
                <w:rFonts w:ascii="Times New Roman" w:eastAsia="宋体" w:hAnsi="Times New Roman"/>
                <w:i/>
                <w:szCs w:val="20"/>
              </w:rPr>
              <w:t>XYZ</w:t>
            </w:r>
            <w:r>
              <w:rPr>
                <w:rFonts w:ascii="Times New Roman" w:eastAsia="宋体" w:hAnsi="Times New Roman"/>
                <w:szCs w:val="20"/>
              </w:rPr>
              <w:t>, the UE monitors PDCCH according to Type2-PDCCH CSS sets associated with the paging occasion and does not monitor WUS.</w:t>
            </w:r>
          </w:p>
          <w:p w14:paraId="65EEE662" w14:textId="77777777" w:rsidR="00A56FAD" w:rsidRDefault="00C758DF">
            <w:pPr>
              <w:rPr>
                <w:rFonts w:ascii="Times New Roman" w:eastAsia="宋体" w:hAnsi="Times New Roman"/>
                <w:szCs w:val="20"/>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 and </w:t>
            </w:r>
            <m:oMath>
              <m:r>
                <m:rPr>
                  <m:sty m:val="p"/>
                </m:rPr>
                <w:rPr>
                  <w:rFonts w:ascii="Cambria Math" w:eastAsia="宋体" w:hAnsi="Cambria Math"/>
                  <w:szCs w:val="20"/>
                </w:rPr>
                <m:t>UE_ID</m:t>
              </m:r>
            </m:oMath>
            <w:r>
              <w:rPr>
                <w:rFonts w:ascii="Times New Roman" w:eastAsia="宋体" w:hAnsi="Times New Roman"/>
                <w:szCs w:val="20"/>
              </w:rPr>
              <w:t xml:space="preserve"> is defined in clause 7.1 of [17, TS 38.304]. If a number of </w:t>
            </w:r>
            <m:oMath>
              <m:sSubSup>
                <m:sSubSupPr>
                  <m:ctrlPr>
                    <w:rPr>
                      <w:rFonts w:ascii="Cambria Math" w:eastAsia="宋体" w:hAnsi="Cambria Math"/>
                      <w:i/>
                      <w:szCs w:val="20"/>
                      <w:lang w:val="en-GB"/>
                    </w:rPr>
                  </m:ctrlPr>
                </m:sSubSupPr>
                <m:e>
                  <m:r>
                    <w:rPr>
                      <w:rFonts w:ascii="Cambria Math" w:eastAsia="宋体" w:hAnsi="Cambria Math"/>
                      <w:szCs w:val="20"/>
                    </w:rPr>
                    <m:t>N</m:t>
                  </m:r>
                </m:e>
                <m:sub>
                  <m:r>
                    <w:rPr>
                      <w:rFonts w:ascii="Cambria Math" w:eastAsia="宋体" w:hAnsi="Cambria Math"/>
                      <w:szCs w:val="20"/>
                    </w:rPr>
                    <m:t>SG</m:t>
                  </m:r>
                </m:sub>
                <m:sup>
                  <m:r>
                    <w:rPr>
                      <w:rFonts w:ascii="Cambria Math" w:eastAsia="宋体" w:hAnsi="Cambria Math"/>
                      <w:szCs w:val="20"/>
                    </w:rPr>
                    <m:t>PO</m:t>
                  </m:r>
                </m:sup>
              </m:sSubSup>
            </m:oMath>
            <w:r>
              <w:rPr>
                <w:rFonts w:ascii="Times New Roman" w:eastAsia="宋体" w:hAnsi="Times New Roman"/>
                <w:szCs w:val="20"/>
              </w:rPr>
              <w:t xml:space="preserve"> subgroups per paging occasion, provided by </w:t>
            </w:r>
            <w:r>
              <w:rPr>
                <w:rFonts w:ascii="Times New Roman" w:eastAsia="宋体" w:hAnsi="Times New Roman"/>
                <w:i/>
                <w:szCs w:val="20"/>
              </w:rPr>
              <w:t>subgroupNumber-PO-WUS</w:t>
            </w:r>
            <w:r>
              <w:rPr>
                <w:rFonts w:ascii="Times New Roman" w:eastAsia="宋体" w:hAnsi="Times New Roman"/>
                <w:szCs w:val="20"/>
              </w:rPr>
              <w:t xml:space="preserve">, is </w:t>
            </w:r>
            <m:oMath>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&gt;1</m:t>
              </m:r>
            </m:oMath>
            <w:r>
              <w:rPr>
                <w:rFonts w:ascii="Times New Roman" w:eastAsia="宋体" w:hAnsi="Times New Roman"/>
                <w:szCs w:val="20"/>
              </w:rPr>
              <w:t xml:space="preserve">, 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m:t>
              </m:r>
              <m:d>
                <m:dPr>
                  <m:ctrlPr>
                    <w:rPr>
                      <w:rFonts w:ascii="Cambria Math" w:eastAsia="楷体_GB2312"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+1</m:t>
                  </m:r>
                </m:e>
              </m:d>
              <m:r>
                <w:rPr>
                  <w:rFonts w:ascii="Cambria Math" w:eastAsia="楷体_GB2312"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SG</m:t>
                  </m:r>
                </m:sub>
              </m:sSub>
            </m:oMath>
            <w:r>
              <w:rPr>
                <w:rFonts w:ascii="Times New Roman" w:eastAsia="宋体" w:hAnsi="Times New Roman"/>
                <w:szCs w:val="20"/>
              </w:rPr>
              <w:t>, and the codepoint for all subgroups in the PO is</w:t>
            </w:r>
            <m:oMath>
              <m:r>
                <w:rPr>
                  <w:rFonts w:ascii="Cambria Math" w:eastAsia="宋体" w:hAnsi="Cambria Math"/>
                  <w:szCs w:val="20"/>
                </w:rPr>
                <m:t xml:space="preserve"> </m:t>
              </m:r>
              <m:r>
                <m:rPr>
                  <m:sty m:val="p"/>
                </m:rPr>
                <w:rPr>
                  <w:rFonts w:ascii="Cambria Math" w:eastAsia="宋体"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sty m:val="p"/>
                        </m:rPr>
                        <w:rPr>
                          <w:rFonts w:ascii="Cambria Math" w:eastAsia="楷体_GB2312" w:hAnsi="Cambria Math"/>
                          <w:szCs w:val="20"/>
                        </w:rPr>
                        <m:t>SG</m:t>
                      </m:r>
                      <m:ctrlPr>
                        <w:rPr>
                          <w:rFonts w:ascii="Cambria Math" w:eastAsia="楷体_GB2312" w:hAnsi="Cambria Math"/>
                          <w:szCs w:val="20"/>
                          <w:lang w:val="en-GB"/>
                        </w:rPr>
                      </m:ctrlPr>
                    </m:sub>
                    <m:sup>
                      <m:r>
                        <m:rPr>
                          <m:sty m:val="p"/>
                        </m:rPr>
                        <w:rPr>
                          <w:rFonts w:ascii="Cambria Math" w:eastAsia="楷体_GB2312" w:hAnsi="Cambria Math"/>
                          <w:szCs w:val="20"/>
                        </w:rPr>
                        <m:t>PO</m:t>
                      </m:r>
                      <m:ctrlPr>
                        <w:rPr>
                          <w:rFonts w:ascii="Cambria Math" w:eastAsia="楷体_GB2312" w:hAnsi="Cambria Math"/>
                          <w:szCs w:val="20"/>
                          <w:lang w:val="en-GB"/>
                        </w:rPr>
                      </m:ctrlPr>
                    </m:sup>
                  </m:sSubSup>
                  <m:r>
                    <w:rPr>
                      <w:rFonts w:ascii="Cambria Math" w:eastAsia="楷体_GB2312" w:hAnsi="Cambria Math"/>
                      <w:szCs w:val="20"/>
                    </w:rPr>
                    <m:t>+1</m:t>
                  </m:r>
                  <m:ctrlPr>
                    <w:rPr>
                      <w:rFonts w:ascii="Cambria Math" w:eastAsia="楷体_GB2312" w:hAnsi="Cambria Math"/>
                      <w:i/>
                      <w:szCs w:val="20"/>
                      <w:lang w:val="en-GB"/>
                    </w:rPr>
                  </m:ctrlPr>
                </m:e>
              </m:d>
              <m:r>
                <w:rPr>
                  <w:rFonts w:ascii="Cambria Math" w:eastAsia="楷体_GB2312" w:hAnsi="Cambria Math"/>
                  <w:szCs w:val="20"/>
                </w:rPr>
                <m:t>-1</m:t>
              </m:r>
            </m:oMath>
            <w:r>
              <w:rPr>
                <w:rFonts w:ascii="Times New Roman" w:eastAsia="宋体" w:hAnsi="Times New Roman"/>
                <w:szCs w:val="20"/>
              </w:rPr>
              <w:t xml:space="preserve">; otherwise, the codepoint for the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宋体" w:hAnsi="Cambria Math"/>
                  <w:szCs w:val="20"/>
                </w:rPr>
                <m:t>.</m:t>
              </m:r>
            </m:oMath>
          </w:p>
          <w:p w14:paraId="19093CAF" w14:textId="77777777" w:rsidR="00A56FAD" w:rsidRDefault="00C758DF">
            <w:pPr>
              <w:rPr>
                <w:rFonts w:ascii="Times New Roman" w:eastAsia="宋体" w:hAnsi="Times New Roman"/>
                <w:szCs w:val="20"/>
              </w:rPr>
            </w:pPr>
            <w:r>
              <w:rPr>
                <w:rFonts w:ascii="Times New Roman" w:eastAsia="宋体" w:hAnsi="Times New Roman"/>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eastAsia="宋体" w:hAnsi="Times New Roman"/>
                <w:strike/>
                <w:color w:val="FF0000"/>
                <w:szCs w:val="20"/>
              </w:rPr>
              <w:t xml:space="preserve">when a time from the end of the WUS reception to the start of the PDCCH </w:t>
            </w:r>
            <w:r>
              <w:rPr>
                <w:rFonts w:ascii="Times New Roman" w:eastAsia="宋体" w:hAnsi="Times New Roman"/>
                <w:strike/>
                <w:color w:val="FF0000"/>
                <w:szCs w:val="20"/>
              </w:rPr>
              <w:lastRenderedPageBreak/>
              <w:t xml:space="preserve">monitoring occasion is not smaller than the value of </w:t>
            </w:r>
            <w:r>
              <w:rPr>
                <w:rFonts w:ascii="Times New Roman" w:eastAsia="宋体" w:hAnsi="Times New Roman"/>
                <w:i/>
                <w:strike/>
                <w:color w:val="FF0000"/>
                <w:szCs w:val="20"/>
              </w:rPr>
              <w:t>XYZ</w:t>
            </w:r>
            <w:r>
              <w:rPr>
                <w:rFonts w:ascii="Times New Roman" w:eastAsia="宋体" w:hAnsi="Times New Roman"/>
                <w:szCs w:val="20"/>
              </w:rPr>
              <w:t xml:space="preserve">; otherwise, the UE is not required to perform the PDCCH monitoring. The UE may also perform PDCCH monitoring for Type2A-PDCCH CSS sets for DCI format 2_7, if provided. </w:t>
            </w:r>
          </w:p>
          <w:p w14:paraId="1269BB73" w14:textId="77777777" w:rsidR="00A56FAD" w:rsidRDefault="00C758DF">
            <w:pPr>
              <w:kinsoku w:val="0"/>
              <w:overflowPunct w:val="0"/>
              <w:jc w:val="center"/>
              <w:rPr>
                <w:rFonts w:ascii="Times New Roman" w:eastAsia="宋体" w:hAnsi="Times New Roman"/>
                <w:color w:val="FF0000"/>
                <w:szCs w:val="20"/>
              </w:rPr>
            </w:pPr>
            <w:r>
              <w:rPr>
                <w:rFonts w:ascii="Times New Roman" w:eastAsia="宋体" w:hAnsi="Times New Roman"/>
                <w:color w:val="FF0000"/>
                <w:szCs w:val="20"/>
              </w:rPr>
              <w:t>*** Unchanged parts are omitted **</w:t>
            </w:r>
          </w:p>
        </w:tc>
      </w:tr>
    </w:tbl>
    <w:p w14:paraId="72F5AD94" w14:textId="77777777" w:rsidR="00A56FAD" w:rsidRDefault="00A56FAD"/>
    <w:p w14:paraId="5611076B"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 xml:space="preserve">Observation 1: No strong need to configure a time gap by RRC between two </w:t>
      </w:r>
      <w:r>
        <w:rPr>
          <w:rFonts w:ascii="Times New Roman" w:eastAsia="等线" w:hAnsi="Times New Roman"/>
          <w:b/>
          <w:bCs/>
          <w:szCs w:val="20"/>
          <w:lang w:bidi="ar"/>
        </w:rPr>
        <w:t xml:space="preserve">consecutive </w:t>
      </w:r>
      <w:r>
        <w:rPr>
          <w:rFonts w:ascii="Times New Roman" w:eastAsia="等线" w:hAnsi="Times New Roman" w:hint="eastAsia"/>
          <w:b/>
          <w:bCs/>
          <w:szCs w:val="20"/>
          <w:lang w:bidi="ar"/>
        </w:rPr>
        <w:t xml:space="preserve">LP-WUS </w:t>
      </w:r>
      <w:r>
        <w:rPr>
          <w:rFonts w:ascii="Times New Roman" w:eastAsia="等线" w:hAnsi="Times New Roman"/>
          <w:b/>
          <w:bCs/>
          <w:szCs w:val="20"/>
          <w:lang w:bidi="ar"/>
        </w:rPr>
        <w:t>MOs</w:t>
      </w:r>
      <w:r>
        <w:rPr>
          <w:rFonts w:ascii="Times New Roman" w:eastAsia="等线" w:hAnsi="Times New Roman" w:hint="eastAsia"/>
          <w:b/>
          <w:bCs/>
          <w:szCs w:val="20"/>
          <w:lang w:bidi="ar"/>
        </w:rPr>
        <w:t>.</w:t>
      </w:r>
    </w:p>
    <w:p w14:paraId="66566910" w14:textId="77777777" w:rsidR="00A56FAD" w:rsidRDefault="00C758DF">
      <w:pPr>
        <w:widowControl w:val="0"/>
        <w:numPr>
          <w:ilvl w:val="0"/>
          <w:numId w:val="53"/>
        </w:numPr>
        <w:adjustRightInd w:val="0"/>
        <w:snapToGrid w:val="0"/>
        <w:spacing w:afterLines="50" w:after="120"/>
        <w:jc w:val="both"/>
        <w:rPr>
          <w:rFonts w:ascii="Times New Roman" w:eastAsia="等线" w:hAnsi="Times New Roman"/>
          <w:b/>
          <w:bCs/>
          <w:szCs w:val="20"/>
          <w:lang w:bidi="ar"/>
        </w:rPr>
      </w:pPr>
      <w:r>
        <w:rPr>
          <w:rFonts w:ascii="Times New Roman" w:eastAsia="等线" w:hAnsi="Times New Roman" w:hint="eastAsia"/>
          <w:b/>
          <w:bCs/>
          <w:szCs w:val="20"/>
          <w:lang w:bidi="ar"/>
        </w:rPr>
        <w:t>The LR processing time will be a value at the symbol level rather than at the millisecond level and it can be covered by the nominal MO duration.</w:t>
      </w:r>
    </w:p>
    <w:p w14:paraId="1C0978CF"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79D3F167" w14:textId="77777777">
        <w:tc>
          <w:tcPr>
            <w:tcW w:w="2696" w:type="dxa"/>
            <w:tcBorders>
              <w:top w:val="single" w:sz="4" w:space="0" w:color="auto"/>
              <w:left w:val="single" w:sz="4" w:space="0" w:color="auto"/>
              <w:bottom w:val="nil"/>
              <w:right w:val="nil"/>
            </w:tcBorders>
          </w:tcPr>
          <w:p w14:paraId="326C698D"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041A2396"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A56FAD" w14:paraId="3E16761B" w14:textId="77777777">
        <w:tc>
          <w:tcPr>
            <w:tcW w:w="2696" w:type="dxa"/>
            <w:tcBorders>
              <w:top w:val="nil"/>
              <w:left w:val="single" w:sz="4" w:space="0" w:color="auto"/>
              <w:bottom w:val="nil"/>
              <w:right w:val="nil"/>
            </w:tcBorders>
          </w:tcPr>
          <w:p w14:paraId="52E0FA4C"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1BEF1572" w14:textId="77777777" w:rsidR="00A56FAD" w:rsidRDefault="00A56FAD">
            <w:pPr>
              <w:pStyle w:val="CRCoverPage"/>
              <w:widowControl w:val="0"/>
              <w:spacing w:after="0"/>
              <w:jc w:val="both"/>
              <w:rPr>
                <w:kern w:val="2"/>
                <w:sz w:val="8"/>
                <w:szCs w:val="8"/>
              </w:rPr>
            </w:pPr>
          </w:p>
        </w:tc>
      </w:tr>
      <w:tr w:rsidR="00A56FAD" w14:paraId="1FDA7E1B" w14:textId="77777777">
        <w:tc>
          <w:tcPr>
            <w:tcW w:w="2696" w:type="dxa"/>
            <w:tcBorders>
              <w:top w:val="nil"/>
              <w:left w:val="single" w:sz="4" w:space="0" w:color="auto"/>
              <w:bottom w:val="nil"/>
              <w:right w:val="nil"/>
            </w:tcBorders>
          </w:tcPr>
          <w:p w14:paraId="7EBDAC6B"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4D8C7111"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For both idle/inactive and connected mode oepration, avoid the case that UE needs to monitor a LP-WUS in the last symbol of a nominal MO and another LP-WUS in the first symbol of the next nominal MO.</w:t>
            </w:r>
          </w:p>
        </w:tc>
      </w:tr>
      <w:tr w:rsidR="00A56FAD" w14:paraId="03B6F8B1" w14:textId="77777777">
        <w:tc>
          <w:tcPr>
            <w:tcW w:w="2696" w:type="dxa"/>
            <w:tcBorders>
              <w:top w:val="nil"/>
              <w:left w:val="single" w:sz="4" w:space="0" w:color="auto"/>
              <w:bottom w:val="nil"/>
              <w:right w:val="nil"/>
            </w:tcBorders>
          </w:tcPr>
          <w:p w14:paraId="1C249EFD"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43F406D5" w14:textId="77777777" w:rsidR="00A56FAD" w:rsidRDefault="00A56FAD">
            <w:pPr>
              <w:pStyle w:val="CRCoverPage"/>
              <w:widowControl w:val="0"/>
              <w:spacing w:after="0"/>
              <w:jc w:val="both"/>
              <w:rPr>
                <w:kern w:val="2"/>
                <w:sz w:val="8"/>
                <w:szCs w:val="8"/>
              </w:rPr>
            </w:pPr>
          </w:p>
        </w:tc>
      </w:tr>
      <w:tr w:rsidR="00A56FAD" w14:paraId="5EAE9A7F" w14:textId="77777777">
        <w:tc>
          <w:tcPr>
            <w:tcW w:w="2696" w:type="dxa"/>
            <w:tcBorders>
              <w:top w:val="nil"/>
              <w:left w:val="single" w:sz="4" w:space="0" w:color="auto"/>
              <w:bottom w:val="nil"/>
              <w:right w:val="nil"/>
            </w:tcBorders>
          </w:tcPr>
          <w:p w14:paraId="1D6F5394"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52E60DDC" w14:textId="77777777" w:rsidR="00A56FAD" w:rsidRDefault="00C758DF">
            <w:pPr>
              <w:pStyle w:val="af9"/>
              <w:overflowPunct w:val="0"/>
              <w:adjustRightInd w:val="0"/>
              <w:snapToGrid w:val="0"/>
              <w:spacing w:after="0"/>
            </w:pPr>
            <w:r>
              <w:rPr>
                <w:rFonts w:hint="eastAsia"/>
              </w:rPr>
              <w:t>UE cannot handle such case, hence cannot receive the LP-WUS timely for PDCCH monitoring.</w:t>
            </w:r>
          </w:p>
        </w:tc>
      </w:tr>
      <w:tr w:rsidR="00A56FAD" w14:paraId="34A752DB" w14:textId="77777777">
        <w:tc>
          <w:tcPr>
            <w:tcW w:w="8952" w:type="dxa"/>
            <w:gridSpan w:val="2"/>
            <w:tcBorders>
              <w:top w:val="nil"/>
              <w:left w:val="single" w:sz="4" w:space="0" w:color="auto"/>
              <w:bottom w:val="single" w:sz="4" w:space="0" w:color="auto"/>
              <w:right w:val="single" w:sz="4" w:space="0" w:color="auto"/>
            </w:tcBorders>
          </w:tcPr>
          <w:p w14:paraId="6B69D15A" w14:textId="77777777" w:rsidR="00A56FAD" w:rsidRDefault="00A56FAD">
            <w:pPr>
              <w:pStyle w:val="af9"/>
              <w:overflowPunct w:val="0"/>
              <w:adjustRightInd w:val="0"/>
              <w:snapToGrid w:val="0"/>
              <w:spacing w:after="0"/>
            </w:pPr>
          </w:p>
          <w:p w14:paraId="55915404" w14:textId="77777777" w:rsidR="00A56FAD" w:rsidRDefault="00C758DF">
            <w:pPr>
              <w:jc w:val="center"/>
              <w:rPr>
                <w:color w:val="FF0000"/>
              </w:rPr>
            </w:pPr>
            <w:r>
              <w:rPr>
                <w:rFonts w:ascii="Times New Roman" w:eastAsia="宋体" w:hAnsi="Times New Roman"/>
                <w:color w:val="FF0000"/>
                <w:lang w:bidi="ar"/>
              </w:rPr>
              <w:t>*** Unchanged parts are omitted ***</w:t>
            </w:r>
          </w:p>
          <w:p w14:paraId="43511411"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10.4C</w:t>
            </w:r>
            <w:r>
              <w:rPr>
                <w:rFonts w:ascii="Arial" w:eastAsia="宋体" w:hAnsi="Arial"/>
                <w:sz w:val="24"/>
                <w:szCs w:val="16"/>
                <w:lang w:bidi="ar"/>
              </w:rPr>
              <w:tab/>
              <w:t>PDCCH monitoring activation by WUS in RRC_IDLE/RRC_INACTIVE</w:t>
            </w:r>
          </w:p>
          <w:p w14:paraId="187B9842" w14:textId="77777777" w:rsidR="00A56FAD" w:rsidRDefault="00C758DF">
            <w:pPr>
              <w:jc w:val="center"/>
              <w:rPr>
                <w:color w:val="FF0000"/>
              </w:rPr>
            </w:pPr>
            <w:r>
              <w:rPr>
                <w:rFonts w:ascii="Times New Roman" w:eastAsia="宋体" w:hAnsi="Times New Roman"/>
                <w:color w:val="FF0000"/>
                <w:lang w:bidi="ar"/>
              </w:rPr>
              <w:t>*** Unchanged parts are omitted ***</w:t>
            </w:r>
          </w:p>
          <w:p w14:paraId="588CEBC6" w14:textId="77777777" w:rsidR="00A56FAD" w:rsidRDefault="00C758DF">
            <w:pPr>
              <w:spacing w:after="180"/>
              <w:rPr>
                <w:rFonts w:eastAsia="等线"/>
                <w:color w:val="FF0000"/>
                <w:szCs w:val="20"/>
              </w:rPr>
            </w:pPr>
            <w:r>
              <w:rPr>
                <w:rFonts w:ascii="Times New Roman" w:eastAsia="宋体" w:hAnsi="Times New Roman"/>
                <w:szCs w:val="20"/>
                <w:lang w:bidi="ar"/>
              </w:rPr>
              <w:t>A WUS monitoring occasion is over a first number of symbols, provided by</w:t>
            </w:r>
            <w:r>
              <w:rPr>
                <w:rFonts w:ascii="Times New Roman" w:eastAsia="宋体" w:hAnsi="Times New Roman"/>
                <w:i/>
                <w:szCs w:val="20"/>
                <w:lang w:bidi="ar"/>
              </w:rPr>
              <w:t xml:space="preserve"> WUS_NominalMO_duration_ IDLE/INACTIVE</w:t>
            </w:r>
            <w:r>
              <w:rPr>
                <w:rFonts w:ascii="Times New Roman" w:eastAsia="宋体" w:hAnsi="Times New Roman"/>
                <w:szCs w:val="20"/>
                <w:lang w:bidi="ar"/>
              </w:rPr>
              <w:t>. If a number of available symbols for the UE to monitor WUS in a WUS monitoring occasion is smaller than a second number of symbols, provided by</w:t>
            </w:r>
            <w:r>
              <w:rPr>
                <w:rFonts w:ascii="Times New Roman" w:eastAsia="宋体" w:hAnsi="Times New Roman"/>
                <w:i/>
                <w:szCs w:val="20"/>
                <w:lang w:bidi="ar"/>
              </w:rPr>
              <w:t xml:space="preserve"> WUS_ActualMO_duration_ IDLE/INACTIVE</w:t>
            </w:r>
            <w:r>
              <w:rPr>
                <w:rFonts w:ascii="Times New Roman" w:eastAsia="宋体" w:hAnsi="Times New Roman"/>
                <w:szCs w:val="20"/>
                <w:lang w:bidi="ar"/>
              </w:rPr>
              <w:t xml:space="preserve">, the UE does not monitor WUS in the WUS monitoring occasion. The UE monitors WUS in a WUS monitoring occasion over the earliest available </w:t>
            </w:r>
            <w:r>
              <w:rPr>
                <w:rFonts w:ascii="Times New Roman" w:eastAsia="宋体" w:hAnsi="Times New Roman"/>
                <w:i/>
                <w:szCs w:val="20"/>
                <w:lang w:bidi="ar"/>
              </w:rPr>
              <w:t>WUS_ActualMO_duration_ IDLE/INACTIVE</w:t>
            </w:r>
            <w:r>
              <w:rPr>
                <w:rFonts w:ascii="Times New Roman" w:eastAsia="宋体" w:hAnsi="Times New Roman"/>
                <w:szCs w:val="20"/>
                <w:lang w:bidi="ar"/>
              </w:rPr>
              <w:t xml:space="preserve"> symbols in the WUS monitoring occasion. If a number of available symbols for the UE to monitor WUS in a WUS monitoring occasion includes a symbol for LPSS reception, the UE does not monitor WUS in the WUS monitoring occasion. </w:t>
            </w:r>
            <w:r>
              <w:rPr>
                <w:rFonts w:ascii="Times New Roman" w:eastAsia="等线" w:hAnsi="Times New Roman"/>
                <w:color w:val="FF0000"/>
                <w:szCs w:val="20"/>
                <w:lang w:bidi="ar"/>
              </w:rPr>
              <w:t>And a UE does not expect to monitor a LP-WUS in the last symbol of a nominal MO and another LP-WUS in the first symbol of the next nominal MO.</w:t>
            </w:r>
          </w:p>
          <w:p w14:paraId="313DF5EE" w14:textId="77777777" w:rsidR="00A56FAD" w:rsidRDefault="00C758DF">
            <w:pPr>
              <w:jc w:val="center"/>
              <w:rPr>
                <w:color w:val="FF0000"/>
              </w:rPr>
            </w:pPr>
            <w:r>
              <w:rPr>
                <w:rFonts w:ascii="Times New Roman" w:eastAsia="宋体" w:hAnsi="Times New Roman"/>
                <w:color w:val="FF0000"/>
                <w:lang w:bidi="ar"/>
              </w:rPr>
              <w:t>*** Unchanged parts are omitted ***</w:t>
            </w:r>
          </w:p>
          <w:p w14:paraId="31106DA0"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10.4D</w:t>
            </w:r>
            <w:r>
              <w:rPr>
                <w:rFonts w:ascii="Arial" w:eastAsia="宋体" w:hAnsi="Arial"/>
                <w:sz w:val="24"/>
                <w:szCs w:val="16"/>
                <w:lang w:bidi="ar"/>
              </w:rPr>
              <w:tab/>
              <w:t>PDCCH monitoring activation by WUS in RRC_CONNECTED</w:t>
            </w:r>
          </w:p>
          <w:p w14:paraId="5E4A5583" w14:textId="77777777" w:rsidR="00A56FAD" w:rsidRDefault="00C758DF">
            <w:pPr>
              <w:jc w:val="center"/>
              <w:rPr>
                <w:color w:val="FF0000"/>
              </w:rPr>
            </w:pPr>
            <w:r>
              <w:rPr>
                <w:rFonts w:ascii="Times New Roman" w:eastAsia="宋体" w:hAnsi="Times New Roman"/>
                <w:color w:val="FF0000"/>
                <w:lang w:bidi="ar"/>
              </w:rPr>
              <w:t>*** Unchanged parts are omitted ***</w:t>
            </w:r>
          </w:p>
          <w:p w14:paraId="64BF59E1" w14:textId="77777777" w:rsidR="00A56FAD" w:rsidRDefault="00C758DF">
            <w:pPr>
              <w:spacing w:after="180"/>
              <w:rPr>
                <w:szCs w:val="20"/>
              </w:rPr>
            </w:pPr>
            <w:r>
              <w:rPr>
                <w:rFonts w:ascii="Times New Roman" w:eastAsia="宋体" w:hAnsi="Times New Roman"/>
                <w:szCs w:val="20"/>
                <w:lang w:bidi="ar"/>
              </w:rPr>
              <w:t>A WUS monitoring occasion is over a first number of symbols, provided by</w:t>
            </w:r>
            <w:r>
              <w:rPr>
                <w:rFonts w:ascii="Times New Roman" w:eastAsia="宋体" w:hAnsi="Times New Roman"/>
                <w:i/>
                <w:szCs w:val="20"/>
                <w:lang w:bidi="ar"/>
              </w:rPr>
              <w:t xml:space="preserve"> WUS_NominalMO_duration_CONNECTED</w:t>
            </w:r>
            <w:r>
              <w:rPr>
                <w:rFonts w:ascii="Times New Roman" w:eastAsia="宋体" w:hAnsi="Times New Roman"/>
                <w:szCs w:val="20"/>
                <w:lang w:bidi="ar"/>
              </w:rPr>
              <w:t>. If a number of available symbols for the UE to monitor WUS in a WUS monitoring occasion is smaller than a second number of symbols, provided by</w:t>
            </w:r>
            <w:r>
              <w:rPr>
                <w:rFonts w:ascii="Times New Roman" w:eastAsia="宋体" w:hAnsi="Times New Roman"/>
                <w:i/>
                <w:szCs w:val="20"/>
                <w:lang w:bidi="ar"/>
              </w:rPr>
              <w:t xml:space="preserve"> WUS_ActualMO_duration_CONNECTED</w:t>
            </w:r>
            <w:r>
              <w:rPr>
                <w:rFonts w:ascii="Times New Roman" w:eastAsia="宋体" w:hAnsi="Times New Roman"/>
                <w:szCs w:val="20"/>
                <w:lang w:bidi="ar"/>
              </w:rPr>
              <w:t xml:space="preserve">, the UE does not monitor WUS in the WUS monitoring occasion. The UE monitors WUS in a WUS monitoring occasion over the earliest available </w:t>
            </w:r>
            <w:r>
              <w:rPr>
                <w:rFonts w:ascii="Times New Roman" w:eastAsia="宋体" w:hAnsi="Times New Roman"/>
                <w:i/>
                <w:szCs w:val="20"/>
                <w:lang w:bidi="ar"/>
              </w:rPr>
              <w:t>WUS_ActualMO_duration_CONNECTED</w:t>
            </w:r>
            <w:r>
              <w:rPr>
                <w:rFonts w:ascii="Times New Roman" w:eastAsia="宋体" w:hAnsi="Times New Roman"/>
                <w:szCs w:val="20"/>
                <w:lang w:bidi="ar"/>
              </w:rPr>
              <w:t xml:space="preserve"> symbols in the WUS monitoring occasion. </w:t>
            </w:r>
            <w:r>
              <w:rPr>
                <w:rFonts w:ascii="Times New Roman" w:eastAsia="等线" w:hAnsi="Times New Roman"/>
                <w:color w:val="FF0000"/>
                <w:szCs w:val="20"/>
                <w:lang w:bidi="ar"/>
              </w:rPr>
              <w:t>And a UE does not expect to monitor a LP-WUS in the last symbol of a nominal MO and another LP-WUS in the first symbol of the next nominal MO.</w:t>
            </w:r>
          </w:p>
          <w:p w14:paraId="1BE7FE08" w14:textId="77777777" w:rsidR="00A56FAD" w:rsidRDefault="00C758DF">
            <w:pPr>
              <w:jc w:val="center"/>
            </w:pPr>
            <w:r>
              <w:rPr>
                <w:rFonts w:ascii="Times New Roman" w:eastAsia="宋体" w:hAnsi="Times New Roman"/>
                <w:color w:val="FF0000"/>
                <w:lang w:bidi="ar"/>
              </w:rPr>
              <w:t>*** Unchanged parts are omitted ***</w:t>
            </w:r>
          </w:p>
          <w:p w14:paraId="2E0944F6" w14:textId="77777777" w:rsidR="00A56FAD" w:rsidRDefault="00A56FAD">
            <w:pPr>
              <w:pStyle w:val="af9"/>
              <w:overflowPunct w:val="0"/>
              <w:adjustRightInd w:val="0"/>
              <w:snapToGrid w:val="0"/>
              <w:spacing w:after="0"/>
            </w:pPr>
          </w:p>
        </w:tc>
      </w:tr>
    </w:tbl>
    <w:p w14:paraId="12226BF6" w14:textId="77777777" w:rsidR="00A56FAD" w:rsidRDefault="00A56FAD"/>
    <w:p w14:paraId="4D946C05"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rPr>
      </w:pPr>
      <w:r>
        <w:rPr>
          <w:rFonts w:ascii="Times New Roman" w:eastAsia="等线" w:hAnsi="Times New Roman"/>
          <w:b/>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4</w:t>
      </w:r>
      <w:r>
        <w:rPr>
          <w:rFonts w:ascii="Times New Roman" w:eastAsia="等线" w:hAnsi="Times New Roman"/>
          <w:b/>
          <w:szCs w:val="20"/>
        </w:rPr>
        <w:fldChar w:fldCharType="end"/>
      </w:r>
      <w:r>
        <w:rPr>
          <w:rFonts w:ascii="Times New Roman" w:eastAsia="等线" w:hAnsi="Times New Roman"/>
          <w:b/>
        </w:rPr>
        <w:t xml:space="preserve">: Adopt the following text proposal modified </w:t>
      </w:r>
      <w:r>
        <w:rPr>
          <w:rFonts w:ascii="Times New Roman" w:eastAsia="等线" w:hAnsi="Times New Roman"/>
          <w:b/>
          <w:color w:val="FF0000"/>
        </w:rPr>
        <w:t>in red</w:t>
      </w:r>
      <w:r>
        <w:rPr>
          <w:rFonts w:ascii="Times New Roman" w:eastAsia="等线" w:hAnsi="Times New Roman"/>
          <w:b/>
        </w:rPr>
        <w:t xml:space="preserve"> in TS 38.215.</w:t>
      </w:r>
    </w:p>
    <w:tbl>
      <w:tblPr>
        <w:tblStyle w:val="TableGrid5"/>
        <w:tblW w:w="0" w:type="auto"/>
        <w:tblLook w:val="04A0" w:firstRow="1" w:lastRow="0" w:firstColumn="1" w:lastColumn="0" w:noHBand="0" w:noVBand="1"/>
      </w:tblPr>
      <w:tblGrid>
        <w:gridCol w:w="2424"/>
        <w:gridCol w:w="6636"/>
      </w:tblGrid>
      <w:tr w:rsidR="00A56FAD" w14:paraId="7848307A" w14:textId="77777777">
        <w:tc>
          <w:tcPr>
            <w:tcW w:w="1838" w:type="dxa"/>
          </w:tcPr>
          <w:p w14:paraId="5200E9BC"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Reason for change</w:t>
            </w:r>
            <w:r>
              <w:rPr>
                <w:rFonts w:ascii="Times New Roman" w:eastAsia="等线" w:hAnsi="Times New Roman" w:hint="eastAsia"/>
                <w:b/>
                <w:kern w:val="0"/>
                <w:sz w:val="20"/>
                <w:szCs w:val="20"/>
              </w:rPr>
              <w:t>:</w:t>
            </w:r>
          </w:p>
        </w:tc>
        <w:tc>
          <w:tcPr>
            <w:tcW w:w="7222" w:type="dxa"/>
          </w:tcPr>
          <w:p w14:paraId="0813BD0C"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eastAsia="等线"/>
                <w:kern w:val="0"/>
                <w:sz w:val="20"/>
                <w:szCs w:val="20"/>
              </w:rPr>
              <w:t xml:space="preserve">To clarify the SSB set </w:t>
            </w:r>
            <w:r>
              <w:rPr>
                <w:rFonts w:eastAsia="等线" w:hint="eastAsia"/>
                <w:kern w:val="0"/>
                <w:sz w:val="20"/>
                <w:szCs w:val="20"/>
              </w:rPr>
              <w:t>based on which</w:t>
            </w:r>
            <w:r>
              <w:rPr>
                <w:rFonts w:eastAsia="等线"/>
                <w:kern w:val="0"/>
                <w:sz w:val="20"/>
                <w:szCs w:val="20"/>
              </w:rPr>
              <w:t xml:space="preserve"> OFDM-based WUR perform measurement.</w:t>
            </w:r>
          </w:p>
        </w:tc>
      </w:tr>
      <w:tr w:rsidR="00A56FAD" w14:paraId="10472C77" w14:textId="77777777">
        <w:tc>
          <w:tcPr>
            <w:tcW w:w="1838" w:type="dxa"/>
          </w:tcPr>
          <w:p w14:paraId="04789E3A"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Summary of change:</w:t>
            </w:r>
          </w:p>
        </w:tc>
        <w:tc>
          <w:tcPr>
            <w:tcW w:w="7222" w:type="dxa"/>
          </w:tcPr>
          <w:p w14:paraId="225ACBBF" w14:textId="77777777" w:rsidR="00A56FAD" w:rsidRDefault="00C758DF">
            <w:pPr>
              <w:overflowPunct w:val="0"/>
              <w:autoSpaceDE w:val="0"/>
              <w:autoSpaceDN w:val="0"/>
              <w:adjustRightInd w:val="0"/>
              <w:snapToGrid w:val="0"/>
              <w:textAlignment w:val="baseline"/>
              <w:rPr>
                <w:rFonts w:eastAsia="等线"/>
                <w:kern w:val="0"/>
                <w:sz w:val="20"/>
                <w:szCs w:val="20"/>
              </w:rPr>
            </w:pPr>
            <w:r>
              <w:rPr>
                <w:rFonts w:eastAsia="等线"/>
                <w:kern w:val="0"/>
                <w:sz w:val="20"/>
                <w:szCs w:val="20"/>
              </w:rPr>
              <w:t>For OFDM-based WUR, if LP-WUS/LP-SS beam subset is provided, SS-RSRP is measured only from the indicated set of SS/PBCH block(s) by LP-WUS/LP-SS beam subset, otherwise, SS-RSRP is measured only from the indicated set of SS/PBCH block(s) by ssb-PositionsInBurst.</w:t>
            </w:r>
          </w:p>
        </w:tc>
      </w:tr>
      <w:tr w:rsidR="00A56FAD" w14:paraId="557F74E6" w14:textId="77777777">
        <w:tc>
          <w:tcPr>
            <w:tcW w:w="1838" w:type="dxa"/>
          </w:tcPr>
          <w:p w14:paraId="15818F0D"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lastRenderedPageBreak/>
              <w:t>Consequences if not approved:</w:t>
            </w:r>
          </w:p>
        </w:tc>
        <w:tc>
          <w:tcPr>
            <w:tcW w:w="7222" w:type="dxa"/>
          </w:tcPr>
          <w:p w14:paraId="26599395" w14:textId="77777777" w:rsidR="00A56FAD" w:rsidRDefault="00C758DF">
            <w:pPr>
              <w:overflowPunct w:val="0"/>
              <w:autoSpaceDE w:val="0"/>
              <w:autoSpaceDN w:val="0"/>
              <w:adjustRightInd w:val="0"/>
              <w:snapToGrid w:val="0"/>
              <w:spacing w:after="120"/>
              <w:textAlignment w:val="baseline"/>
              <w:rPr>
                <w:rFonts w:eastAsia="等线"/>
                <w:kern w:val="0"/>
                <w:sz w:val="20"/>
                <w:szCs w:val="20"/>
              </w:rPr>
            </w:pPr>
            <w:r>
              <w:rPr>
                <w:rFonts w:eastAsia="等线" w:hint="eastAsia"/>
                <w:kern w:val="0"/>
                <w:sz w:val="20"/>
                <w:szCs w:val="20"/>
              </w:rPr>
              <w:t>Agreements are</w:t>
            </w:r>
            <w:r>
              <w:rPr>
                <w:rFonts w:eastAsia="等线"/>
                <w:kern w:val="0"/>
                <w:sz w:val="20"/>
                <w:szCs w:val="20"/>
              </w:rPr>
              <w:t xml:space="preserve"> not </w:t>
            </w:r>
            <w:r>
              <w:rPr>
                <w:rFonts w:eastAsia="等线" w:hint="eastAsia"/>
                <w:kern w:val="0"/>
                <w:sz w:val="20"/>
                <w:szCs w:val="20"/>
              </w:rPr>
              <w:t>clearly</w:t>
            </w:r>
            <w:r>
              <w:rPr>
                <w:rFonts w:eastAsia="等线"/>
                <w:kern w:val="0"/>
                <w:sz w:val="20"/>
                <w:szCs w:val="20"/>
              </w:rPr>
              <w:t xml:space="preserve"> reflected in the specification.</w:t>
            </w:r>
          </w:p>
        </w:tc>
      </w:tr>
      <w:tr w:rsidR="00A56FAD" w14:paraId="072DDC66" w14:textId="77777777">
        <w:tc>
          <w:tcPr>
            <w:tcW w:w="9060" w:type="dxa"/>
            <w:gridSpan w:val="2"/>
          </w:tcPr>
          <w:p w14:paraId="15B4771F" w14:textId="77777777" w:rsidR="00A56FAD" w:rsidRDefault="00C758DF">
            <w:pPr>
              <w:jc w:val="center"/>
              <w:rPr>
                <w:rFonts w:eastAsia="宋体"/>
                <w:color w:val="FF0000"/>
                <w:kern w:val="0"/>
                <w:sz w:val="20"/>
                <w:szCs w:val="20"/>
              </w:rPr>
            </w:pPr>
            <w:r>
              <w:rPr>
                <w:rFonts w:eastAsia="宋体"/>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A56FAD" w14:paraId="36C05487"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474A9263" w14:textId="77777777" w:rsidR="00A56FAD" w:rsidRDefault="00C758DF">
                  <w:pPr>
                    <w:keepNext/>
                    <w:keepLines/>
                    <w:rPr>
                      <w:rFonts w:ascii="Times New Roman" w:eastAsia="宋体" w:hAnsi="Times New Roman"/>
                      <w:b/>
                      <w:sz w:val="18"/>
                      <w:lang w:val="en-GB"/>
                    </w:rPr>
                  </w:pPr>
                  <w:r>
                    <w:rPr>
                      <w:rFonts w:ascii="Times New Roman" w:eastAsia="宋体" w:hAnsi="Times New Roman"/>
                      <w:b/>
                      <w:sz w:val="18"/>
                      <w:lang w:val="en-GB"/>
                    </w:rPr>
                    <w:t>Definition</w:t>
                  </w:r>
                </w:p>
              </w:tc>
              <w:tc>
                <w:tcPr>
                  <w:tcW w:w="7796" w:type="dxa"/>
                  <w:tcBorders>
                    <w:top w:val="single" w:sz="4" w:space="0" w:color="auto"/>
                    <w:left w:val="single" w:sz="4" w:space="0" w:color="auto"/>
                    <w:bottom w:val="single" w:sz="4" w:space="0" w:color="auto"/>
                    <w:right w:val="single" w:sz="4" w:space="0" w:color="auto"/>
                  </w:tcBorders>
                </w:tcPr>
                <w:p w14:paraId="12DECDAA"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0884A33D" w14:textId="77777777" w:rsidR="00A56FAD" w:rsidRDefault="00A56FAD">
                  <w:pPr>
                    <w:keepNext/>
                    <w:keepLines/>
                    <w:rPr>
                      <w:rFonts w:ascii="Times New Roman" w:eastAsia="宋体" w:hAnsi="Times New Roman"/>
                      <w:sz w:val="18"/>
                      <w:lang w:val="en-GB"/>
                    </w:rPr>
                  </w:pPr>
                </w:p>
                <w:p w14:paraId="637722A4"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taking into account power scaling for the reference signals as defined in TS 38.213 [5]. If SS-RSRP is not used for L1-RSRP, the additional use of CSI reference signals for SS-RSRP determination is not applicable.</w:t>
                  </w:r>
                </w:p>
                <w:p w14:paraId="6C78D25B" w14:textId="77777777" w:rsidR="00A56FAD" w:rsidRDefault="00A56FAD">
                  <w:pPr>
                    <w:keepNext/>
                    <w:keepLines/>
                    <w:rPr>
                      <w:rFonts w:ascii="Times New Roman" w:eastAsia="宋体" w:hAnsi="Times New Roman"/>
                      <w:sz w:val="18"/>
                      <w:lang w:val="en-GB"/>
                    </w:rPr>
                  </w:pPr>
                </w:p>
                <w:p w14:paraId="722AD2A9"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SS-RSRP shall be measured only among the reference signals corresponding to SS/PBCH blocks with the same SS/PBCH block index and the same physical-layer cell identity.</w:t>
                  </w:r>
                </w:p>
                <w:p w14:paraId="6FE082EB" w14:textId="77777777" w:rsidR="00A56FAD" w:rsidRDefault="00A56FAD">
                  <w:pPr>
                    <w:keepNext/>
                    <w:keepLines/>
                    <w:rPr>
                      <w:rFonts w:ascii="Times New Roman" w:eastAsia="宋体" w:hAnsi="Times New Roman"/>
                      <w:sz w:val="18"/>
                      <w:lang w:val="en-GB"/>
                    </w:rPr>
                  </w:pPr>
                </w:p>
                <w:p w14:paraId="130B765F"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If SS-RSRP is not used for L1-RSRP and higher-layers indicate certain SS/PBCH blocks for performing SS-RSRP measurements, then SS-RSRP is measured only from the indicated set of SS/PBCH block(s).</w:t>
                  </w:r>
                </w:p>
                <w:p w14:paraId="39C8DDDF" w14:textId="77777777" w:rsidR="00A56FAD" w:rsidRDefault="00C758DF">
                  <w:pPr>
                    <w:keepNext/>
                    <w:keepLines/>
                    <w:rPr>
                      <w:rFonts w:ascii="Times New Roman" w:eastAsia="等线" w:hAnsi="Times New Roman"/>
                      <w:color w:val="FF0000"/>
                      <w:sz w:val="18"/>
                      <w:szCs w:val="18"/>
                    </w:rPr>
                  </w:pPr>
                  <w:r>
                    <w:rPr>
                      <w:rFonts w:ascii="Times New Roman" w:eastAsia="等线"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等线" w:hAnsi="Times New Roman"/>
                      <w:i/>
                      <w:iCs/>
                      <w:color w:val="FF0000"/>
                      <w:sz w:val="18"/>
                      <w:szCs w:val="18"/>
                    </w:rPr>
                    <w:t xml:space="preserve">LP-WUS/LP-SS beam subset, </w:t>
                  </w:r>
                  <w:r>
                    <w:rPr>
                      <w:rFonts w:ascii="Times New Roman" w:eastAsia="等线" w:hAnsi="Times New Roman"/>
                      <w:color w:val="FF0000"/>
                      <w:sz w:val="18"/>
                      <w:szCs w:val="18"/>
                    </w:rPr>
                    <w:t>if provided</w:t>
                  </w:r>
                  <w:r>
                    <w:rPr>
                      <w:rFonts w:ascii="Times New Roman" w:eastAsia="等线" w:hAnsi="Times New Roman"/>
                      <w:i/>
                      <w:iCs/>
                      <w:color w:val="FF0000"/>
                      <w:sz w:val="18"/>
                      <w:szCs w:val="18"/>
                    </w:rPr>
                    <w:t>.</w:t>
                  </w:r>
                  <w:r>
                    <w:rPr>
                      <w:rFonts w:ascii="Times New Roman" w:eastAsia="等线" w:hAnsi="Times New Roman"/>
                      <w:color w:val="FF0000"/>
                      <w:sz w:val="18"/>
                      <w:szCs w:val="18"/>
                    </w:rPr>
                    <w:t xml:space="preserve"> Otherwise, SS-RSRP is measured only from the indicated set of SS/PBCH block(s) by higher-layers parameter </w:t>
                  </w:r>
                  <w:r>
                    <w:rPr>
                      <w:rFonts w:ascii="Times New Roman" w:eastAsia="宋体" w:hAnsi="Times New Roman"/>
                      <w:i/>
                      <w:color w:val="FF0000"/>
                      <w:sz w:val="18"/>
                      <w:szCs w:val="18"/>
                    </w:rPr>
                    <w:t>ssb-PositionsInBurst</w:t>
                  </w:r>
                  <w:r>
                    <w:rPr>
                      <w:rFonts w:ascii="Times New Roman" w:eastAsia="等线" w:hAnsi="Times New Roman"/>
                      <w:color w:val="FF0000"/>
                      <w:sz w:val="18"/>
                      <w:szCs w:val="18"/>
                    </w:rPr>
                    <w:t>.</w:t>
                  </w:r>
                </w:p>
                <w:p w14:paraId="69F4992A" w14:textId="77777777" w:rsidR="00A56FAD" w:rsidRDefault="00A56FAD">
                  <w:pPr>
                    <w:keepNext/>
                    <w:keepLines/>
                    <w:rPr>
                      <w:rFonts w:ascii="Times New Roman" w:eastAsia="宋体" w:hAnsi="Times New Roman"/>
                      <w:sz w:val="18"/>
                      <w:lang w:val="en-GB"/>
                    </w:rPr>
                  </w:pPr>
                </w:p>
                <w:p w14:paraId="67A4C256"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0B779F7B" w14:textId="77777777" w:rsidR="00A56FAD" w:rsidRDefault="00C758DF">
            <w:pPr>
              <w:jc w:val="center"/>
              <w:rPr>
                <w:rFonts w:ascii="Times New Roman" w:eastAsia="等线" w:hAnsi="Times New Roman"/>
                <w:b/>
                <w:kern w:val="0"/>
                <w:sz w:val="20"/>
                <w:szCs w:val="20"/>
              </w:rPr>
            </w:pPr>
            <w:r>
              <w:rPr>
                <w:rFonts w:eastAsia="宋体"/>
                <w:color w:val="FF0000"/>
                <w:kern w:val="0"/>
                <w:sz w:val="20"/>
                <w:szCs w:val="20"/>
              </w:rPr>
              <w:t>*** Unchanged parts are omitted ***</w:t>
            </w:r>
          </w:p>
        </w:tc>
      </w:tr>
    </w:tbl>
    <w:p w14:paraId="056CD6B4" w14:textId="77777777" w:rsidR="00A56FAD" w:rsidRDefault="00A56FAD"/>
    <w:p w14:paraId="3B7559DC"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b/>
          <w:bCs/>
          <w:szCs w:val="20"/>
        </w:rPr>
      </w:pPr>
      <w:r>
        <w:rPr>
          <w:rFonts w:ascii="Times New Roman" w:eastAsia="宋体" w:hAnsi="Times New Roman"/>
          <w:b/>
          <w:bCs/>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5</w:t>
      </w:r>
      <w:r>
        <w:rPr>
          <w:rFonts w:ascii="Times New Roman" w:eastAsia="等线" w:hAnsi="Times New Roman"/>
          <w:b/>
          <w:szCs w:val="20"/>
        </w:rPr>
        <w:fldChar w:fldCharType="end"/>
      </w:r>
      <w:r>
        <w:rPr>
          <w:rFonts w:ascii="Times New Roman" w:eastAsia="宋体" w:hAnsi="Times New Roman"/>
          <w:b/>
          <w:bCs/>
          <w:szCs w:val="20"/>
        </w:rPr>
        <w:t>: The current specification on the definition of value unit for LP-RSRP and LP-RSSI is clear enough, and no specification change is needed.</w:t>
      </w:r>
    </w:p>
    <w:p w14:paraId="200515AE" w14:textId="77777777" w:rsidR="00A56FAD" w:rsidRDefault="00C758DF">
      <w:pPr>
        <w:rPr>
          <w:rFonts w:ascii="Times New Roman" w:hAnsi="Times New Roman"/>
          <w:b/>
        </w:rPr>
      </w:pPr>
      <w:r>
        <w:rPr>
          <w:rFonts w:ascii="Times New Roman" w:eastAsia="等线" w:hAnsi="Times New Roman"/>
          <w:b/>
          <w:bCs/>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6</w:t>
      </w:r>
      <w:r>
        <w:rPr>
          <w:rFonts w:ascii="Times New Roman" w:eastAsia="等线" w:hAnsi="Times New Roman"/>
          <w:b/>
          <w:szCs w:val="20"/>
        </w:rPr>
        <w:fldChar w:fldCharType="end"/>
      </w:r>
      <w:r>
        <w:rPr>
          <w:rFonts w:ascii="Times New Roman" w:eastAsia="等线" w:hAnsi="Times New Roman"/>
          <w:b/>
          <w:bCs/>
        </w:rPr>
        <w:t>: Support option3:</w:t>
      </w:r>
      <w:r>
        <w:rPr>
          <w:rFonts w:ascii="Times New Roman" w:eastAsia="宋体" w:hAnsi="Times New Roman"/>
          <w:szCs w:val="16"/>
        </w:rPr>
        <w:t xml:space="preserve"> </w:t>
      </w:r>
      <w:r>
        <w:rPr>
          <w:rFonts w:ascii="Times New Roman" w:eastAsia="宋体" w:hAnsi="Times New Roman"/>
          <w:b/>
          <w:bCs/>
          <w:szCs w:val="16"/>
        </w:rPr>
        <w:t xml:space="preserve">Add a new RRC parameter e.g., </w:t>
      </w:r>
      <w:r>
        <w:rPr>
          <w:rFonts w:ascii="Times New Roman" w:eastAsia="宋体" w:hAnsi="Times New Roman"/>
          <w:b/>
          <w:bCs/>
          <w:i/>
          <w:iCs/>
          <w:szCs w:val="16"/>
        </w:rPr>
        <w:t>LO_frame_offset(s)_NES</w:t>
      </w:r>
      <w:r>
        <w:rPr>
          <w:rFonts w:ascii="Times New Roman" w:eastAsia="宋体" w:hAnsi="Times New Roman"/>
          <w:b/>
          <w:bCs/>
          <w:szCs w:val="16"/>
        </w:rPr>
        <w:t xml:space="preserve"> for UE supporting with NES to apply R19 LP-WUS</w:t>
      </w:r>
      <w:r>
        <w:rPr>
          <w:rFonts w:ascii="Times New Roman" w:eastAsia="宋体" w:hAnsi="Times New Roman" w:hint="eastAsia"/>
          <w:b/>
          <w:bCs/>
          <w:szCs w:val="16"/>
        </w:rPr>
        <w:t xml:space="preserve"> as follows</w:t>
      </w:r>
      <w:r>
        <w:rPr>
          <w:rFonts w:ascii="Times New Roman" w:eastAsia="宋体" w:hAnsi="Times New Roman"/>
          <w:b/>
          <w:bCs/>
          <w:szCs w:val="16"/>
        </w:rPr>
        <w:t>....</w:t>
      </w:r>
    </w:p>
    <w:p w14:paraId="7E1D75FF" w14:textId="77777777" w:rsidR="00A56FAD" w:rsidRDefault="00C758DF">
      <w:pPr>
        <w:pStyle w:val="a1"/>
        <w:widowControl/>
        <w:numPr>
          <w:ilvl w:val="0"/>
          <w:numId w:val="54"/>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Description: </w:t>
      </w:r>
      <w:r>
        <w:rPr>
          <w:rFonts w:eastAsia="等线"/>
          <w:b/>
        </w:rPr>
        <w:t>To configure the offset value(s) between an LO and a reference PO/PF, at least a frame-level offset is provided.</w:t>
      </w:r>
    </w:p>
    <w:p w14:paraId="4B44A3E8"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b/>
        </w:rPr>
        <w:t>The reference point (reference PO/PF) for the frame-level offset is the start of the PF, or the first PF of the PF(s) (if mapping of POs from multiple PFs to one LO is supported), associated with the LO</w:t>
      </w:r>
    </w:p>
    <w:p w14:paraId="2350E741" w14:textId="77777777" w:rsidR="00A56FAD" w:rsidRDefault="00C758DF">
      <w:pPr>
        <w:pStyle w:val="a1"/>
        <w:widowControl/>
        <w:numPr>
          <w:ilvl w:val="0"/>
          <w:numId w:val="56"/>
        </w:numPr>
        <w:tabs>
          <w:tab w:val="clear" w:pos="420"/>
        </w:tabs>
        <w:overflowPunct/>
        <w:autoSpaceDE/>
        <w:autoSpaceDN/>
        <w:adjustRightInd/>
        <w:spacing w:after="0"/>
        <w:contextualSpacing w:val="0"/>
        <w:textAlignment w:val="auto"/>
        <w:rPr>
          <w:b/>
        </w:rPr>
      </w:pPr>
      <w:r>
        <w:rPr>
          <w:rFonts w:eastAsia="等线"/>
          <w:b/>
        </w:rPr>
        <w:t>Value range</w:t>
      </w:r>
      <w:r>
        <w:rPr>
          <w:rFonts w:eastAsia="等线" w:hint="eastAsia"/>
          <w:b/>
        </w:rPr>
        <w:t>:</w:t>
      </w:r>
    </w:p>
    <w:p w14:paraId="71C478A2"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1~2 LO_frame_offset lists. One LO_frame_offset list correposnding to longer UE wake-up delay, and another one LO_frame_offset list corresponding to shorter UE wake-up delay.  </w:t>
      </w:r>
    </w:p>
    <w:p w14:paraId="1954DEC2"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For each offset list, it includes ceil(Ns/(PO-to-LO association)) offset values, and the value range for each is {8, 9, </w:t>
      </w:r>
      <w:r>
        <w:rPr>
          <w:rFonts w:eastAsia="等线" w:hint="eastAsia"/>
          <w:b/>
        </w:rPr>
        <w:t>…</w:t>
      </w:r>
      <w:r>
        <w:rPr>
          <w:rFonts w:eastAsia="等线" w:hint="eastAsia"/>
          <w:b/>
        </w:rPr>
        <w:t xml:space="preserve">, </w:t>
      </w:r>
      <w:r>
        <w:rPr>
          <w:rFonts w:eastAsia="等线"/>
          <w:b/>
        </w:rPr>
        <w:t>3</w:t>
      </w:r>
      <w:r>
        <w:rPr>
          <w:rFonts w:eastAsia="等线" w:hint="eastAsia"/>
          <w:b/>
        </w:rPr>
        <w:t>00} in unit of frames</w:t>
      </w:r>
    </w:p>
    <w:p w14:paraId="67F26E59" w14:textId="77777777" w:rsidR="00A56FAD" w:rsidRDefault="00C758DF">
      <w:pPr>
        <w:pStyle w:val="a1"/>
        <w:widowControl/>
        <w:numPr>
          <w:ilvl w:val="0"/>
          <w:numId w:val="56"/>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Type: Cell specific </w:t>
      </w:r>
    </w:p>
    <w:p w14:paraId="5A803D2C" w14:textId="77777777" w:rsidR="00A56FAD" w:rsidRDefault="00A56FAD">
      <w:pPr>
        <w:pStyle w:val="a1"/>
        <w:widowControl/>
        <w:numPr>
          <w:ilvl w:val="0"/>
          <w:numId w:val="56"/>
        </w:numPr>
        <w:tabs>
          <w:tab w:val="clear" w:pos="420"/>
        </w:tabs>
        <w:overflowPunct/>
        <w:autoSpaceDE/>
        <w:autoSpaceDN/>
        <w:adjustRightInd/>
        <w:spacing w:after="0"/>
        <w:contextualSpacing w:val="0"/>
        <w:textAlignment w:val="auto"/>
        <w:rPr>
          <w:rFonts w:eastAsia="等线"/>
          <w:b/>
          <w:bCs w:val="0"/>
        </w:rPr>
      </w:pPr>
    </w:p>
    <w:p w14:paraId="04B7AFF5" w14:textId="77777777" w:rsidR="00A56FAD" w:rsidRDefault="00C758DF">
      <w:pPr>
        <w:rPr>
          <w:b/>
          <w:sz w:val="28"/>
        </w:rPr>
      </w:pPr>
      <w:r>
        <w:rPr>
          <w:b/>
          <w:sz w:val="28"/>
        </w:rPr>
        <w:t xml:space="preserve">4.2.LP-WUS operation in CONNECTED mode </w:t>
      </w:r>
    </w:p>
    <w:p w14:paraId="15E5FDDB"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7: Introduce following RRC parameters for configuring the symbol level offset for WUS MO for connected mode operation Option 1-1 and Option 1-2:</w:t>
      </w:r>
    </w:p>
    <w:p w14:paraId="334888B6" w14:textId="77777777" w:rsidR="00A56FAD" w:rsidRDefault="00C758DF">
      <w:pPr>
        <w:widowControl w:val="0"/>
        <w:numPr>
          <w:ilvl w:val="0"/>
          <w:numId w:val="57"/>
        </w:numPr>
        <w:adjustRightInd w:val="0"/>
        <w:snapToGrid w:val="0"/>
        <w:spacing w:afterLines="50" w:after="120"/>
        <w:jc w:val="both"/>
        <w:rPr>
          <w:rFonts w:ascii="Times New Roman" w:eastAsia="等线" w:hAnsi="Times New Roman"/>
          <w:b/>
          <w:bCs/>
          <w:iCs/>
          <w:szCs w:val="20"/>
        </w:rPr>
      </w:pPr>
      <w:r>
        <w:rPr>
          <w:rFonts w:ascii="Times New Roman" w:eastAsia="等线" w:hAnsi="Times New Roman" w:hint="eastAsia"/>
          <w:b/>
          <w:bCs/>
          <w:szCs w:val="20"/>
          <w:lang w:bidi="ar"/>
        </w:rPr>
        <w:t xml:space="preserve">offset_MO_withinSlot_Option 1-1, which is used </w:t>
      </w:r>
      <w:r>
        <w:rPr>
          <w:rFonts w:ascii="Times New Roman" w:eastAsia="等线"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等线" w:hAnsi="Times New Roman" w:hint="eastAsia"/>
          <w:b/>
          <w:bCs/>
          <w:szCs w:val="20"/>
          <w:lang w:bidi="ar"/>
        </w:rPr>
        <w:t>LPWUS_MO_CONNECTED_Option1-1.</w:t>
      </w:r>
    </w:p>
    <w:p w14:paraId="00B172E8" w14:textId="77777777" w:rsidR="00A56FAD" w:rsidRDefault="00C758DF">
      <w:pPr>
        <w:pStyle w:val="a1"/>
        <w:numPr>
          <w:ilvl w:val="0"/>
          <w:numId w:val="58"/>
        </w:numPr>
        <w:overflowPunct/>
        <w:autoSpaceDE/>
        <w:autoSpaceDN/>
        <w:snapToGrid w:val="0"/>
        <w:spacing w:afterLines="50"/>
        <w:contextualSpacing w:val="0"/>
        <w:textAlignment w:val="auto"/>
        <w:rPr>
          <w:rFonts w:eastAsia="等线"/>
          <w:b/>
          <w:bCs w:val="0"/>
          <w:lang w:bidi="ar"/>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14:paraId="3291D804" w14:textId="77777777" w:rsidR="00A56FAD" w:rsidRDefault="00C758DF">
      <w:pPr>
        <w:widowControl w:val="0"/>
        <w:numPr>
          <w:ilvl w:val="0"/>
          <w:numId w:val="57"/>
        </w:numPr>
        <w:adjustRightInd w:val="0"/>
        <w:snapToGrid w:val="0"/>
        <w:spacing w:afterLines="50" w:after="120"/>
        <w:jc w:val="both"/>
        <w:rPr>
          <w:rFonts w:ascii="Times New Roman" w:eastAsia="等线" w:hAnsi="Times New Roman"/>
          <w:b/>
          <w:bCs/>
          <w:iCs/>
          <w:szCs w:val="20"/>
        </w:rPr>
      </w:pPr>
      <w:r>
        <w:rPr>
          <w:rFonts w:ascii="Times New Roman" w:eastAsia="等线" w:hAnsi="Times New Roman" w:hint="eastAsia"/>
          <w:b/>
          <w:bCs/>
          <w:szCs w:val="20"/>
          <w:lang w:bidi="ar"/>
        </w:rPr>
        <w:t xml:space="preserve">offset_firstMO_withinSlot_Option 1-2, which is used </w:t>
      </w:r>
      <w:r>
        <w:rPr>
          <w:rFonts w:ascii="Times New Roman" w:eastAsia="等线"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等线" w:hAnsi="Times New Roman" w:hint="eastAsia"/>
          <w:b/>
          <w:bCs/>
          <w:szCs w:val="20"/>
          <w:lang w:bidi="ar"/>
        </w:rPr>
        <w:lastRenderedPageBreak/>
        <w:t xml:space="preserve">LPWUS_MO_CONNECTED_Option1-2. </w:t>
      </w:r>
    </w:p>
    <w:p w14:paraId="2018F1F7" w14:textId="77777777" w:rsidR="00A56FAD" w:rsidRDefault="00C758DF">
      <w:pPr>
        <w:pStyle w:val="a1"/>
        <w:numPr>
          <w:ilvl w:val="0"/>
          <w:numId w:val="58"/>
        </w:numPr>
        <w:overflowPunct/>
        <w:autoSpaceDE/>
        <w:autoSpaceDN/>
        <w:snapToGrid w:val="0"/>
        <w:spacing w:afterLines="50"/>
        <w:contextualSpacing w:val="0"/>
        <w:textAlignment w:val="auto"/>
        <w:rPr>
          <w:lang w:val="fr-FR" w:eastAsia="en-US"/>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14:paraId="78074DE8" w14:textId="77777777" w:rsidR="00A56FAD" w:rsidRDefault="00C758DF">
      <w:pPr>
        <w:adjustRightInd w:val="0"/>
        <w:snapToGrid w:val="0"/>
        <w:spacing w:afterLines="50" w:after="120"/>
        <w:rPr>
          <w:lang w:val="fr-FR"/>
        </w:rPr>
      </w:pPr>
      <w:r>
        <w:rPr>
          <w:rFonts w:ascii="Times New Roman" w:hAnsi="Times New Roman" w:hint="eastAsia"/>
          <w:b/>
          <w:bCs/>
          <w:szCs w:val="20"/>
        </w:rPr>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4B44B62D" w14:textId="77777777" w:rsidR="00A56FAD" w:rsidRDefault="00C758DF">
      <w:pPr>
        <w:adjustRightInd w:val="0"/>
        <w:snapToGrid w:val="0"/>
        <w:spacing w:afterLines="50" w:after="120"/>
        <w:rPr>
          <w:rFonts w:ascii="Times New Roman" w:eastAsia="等线" w:hAnsi="Times New Roman"/>
          <w:b/>
          <w:bCs/>
          <w:iCs/>
          <w:szCs w:val="20"/>
        </w:rPr>
      </w:pPr>
      <w:r>
        <w:rPr>
          <w:rFonts w:ascii="Times New Roman" w:eastAsia="等线"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049406A3" w14:textId="77777777">
        <w:tc>
          <w:tcPr>
            <w:tcW w:w="2696" w:type="dxa"/>
            <w:tcBorders>
              <w:top w:val="single" w:sz="4" w:space="0" w:color="auto"/>
              <w:left w:val="single" w:sz="4" w:space="0" w:color="auto"/>
              <w:bottom w:val="nil"/>
              <w:right w:val="nil"/>
            </w:tcBorders>
          </w:tcPr>
          <w:p w14:paraId="260DCC5E"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7A65FAD3" w14:textId="77777777" w:rsidR="00A56FAD" w:rsidRDefault="00C758DF">
            <w:pPr>
              <w:pStyle w:val="CRCoverPage"/>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35547833"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r>
              <w:rPr>
                <w:rFonts w:hint="eastAsia"/>
                <w:i/>
                <w:iCs/>
                <w:kern w:val="2"/>
                <w:sz w:val="21"/>
                <w:szCs w:val="22"/>
                <w:lang w:val="en-US" w:eastAsia="zh-CN"/>
              </w:rPr>
              <w:t>lpwus-PDCCH-MonitoringTimer</w:t>
            </w:r>
            <w:r>
              <w:rPr>
                <w:rFonts w:hint="eastAsia"/>
                <w:kern w:val="2"/>
                <w:sz w:val="21"/>
                <w:szCs w:val="22"/>
                <w:lang w:val="en-US" w:eastAsia="zh-CN"/>
              </w:rPr>
              <w:t>.</w:t>
            </w:r>
          </w:p>
        </w:tc>
      </w:tr>
      <w:tr w:rsidR="00A56FAD" w14:paraId="416B50DB" w14:textId="77777777">
        <w:tc>
          <w:tcPr>
            <w:tcW w:w="2696" w:type="dxa"/>
            <w:tcBorders>
              <w:top w:val="nil"/>
              <w:left w:val="single" w:sz="4" w:space="0" w:color="auto"/>
              <w:bottom w:val="nil"/>
              <w:right w:val="nil"/>
            </w:tcBorders>
          </w:tcPr>
          <w:p w14:paraId="3DCF40FB"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52FCA5A3" w14:textId="77777777" w:rsidR="00A56FAD" w:rsidRDefault="00A56FAD">
            <w:pPr>
              <w:pStyle w:val="CRCoverPage"/>
              <w:widowControl w:val="0"/>
              <w:spacing w:after="0"/>
              <w:jc w:val="both"/>
              <w:rPr>
                <w:kern w:val="2"/>
                <w:sz w:val="8"/>
                <w:szCs w:val="8"/>
              </w:rPr>
            </w:pPr>
          </w:p>
        </w:tc>
      </w:tr>
      <w:tr w:rsidR="00A56FAD" w14:paraId="17212B45" w14:textId="77777777">
        <w:tc>
          <w:tcPr>
            <w:tcW w:w="2696" w:type="dxa"/>
            <w:tcBorders>
              <w:top w:val="nil"/>
              <w:left w:val="single" w:sz="4" w:space="0" w:color="auto"/>
              <w:bottom w:val="nil"/>
              <w:right w:val="nil"/>
            </w:tcBorders>
          </w:tcPr>
          <w:p w14:paraId="4D09B7F3"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08E2CFA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r>
              <w:rPr>
                <w:rFonts w:hint="eastAsia"/>
                <w:i/>
                <w:iCs/>
                <w:kern w:val="2"/>
                <w:sz w:val="21"/>
                <w:szCs w:val="22"/>
                <w:lang w:val="en-US" w:eastAsia="zh-CN"/>
              </w:rPr>
              <w:t>WUS_PDCCHMonitoringTimer</w:t>
            </w:r>
            <w:r>
              <w:rPr>
                <w:rFonts w:hint="eastAsia"/>
                <w:kern w:val="2"/>
                <w:sz w:val="21"/>
                <w:szCs w:val="22"/>
                <w:lang w:val="en-US" w:eastAsia="zh-CN"/>
              </w:rPr>
              <w:t xml:space="preserve"> has not been started during the time of the previous DRX cycle, the periodic CSI/L1-RSRP is reported during the time given by the configured </w:t>
            </w:r>
            <w:r>
              <w:rPr>
                <w:rFonts w:hint="eastAsia"/>
                <w:i/>
                <w:iCs/>
                <w:kern w:val="2"/>
                <w:sz w:val="21"/>
                <w:szCs w:val="22"/>
                <w:lang w:val="en-US" w:eastAsia="zh-CN"/>
              </w:rPr>
              <w:t>drx-onDurationTimer</w:t>
            </w:r>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0045F6F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r>
              <w:rPr>
                <w:rFonts w:hint="eastAsia"/>
                <w:i/>
                <w:iCs/>
                <w:kern w:val="2"/>
                <w:sz w:val="21"/>
                <w:szCs w:val="22"/>
                <w:lang w:val="en-US" w:eastAsia="zh-CN"/>
              </w:rPr>
              <w:t>lpwus-PDCCH-MonitoringTimer</w:t>
            </w:r>
            <w:r>
              <w:rPr>
                <w:rFonts w:hint="eastAsia"/>
                <w:kern w:val="2"/>
                <w:sz w:val="21"/>
                <w:szCs w:val="22"/>
                <w:lang w:val="en-US" w:eastAsia="zh-CN"/>
              </w:rPr>
              <w:t xml:space="preserve"> is configured.</w:t>
            </w:r>
          </w:p>
        </w:tc>
      </w:tr>
      <w:tr w:rsidR="00A56FAD" w14:paraId="2273DD66" w14:textId="77777777">
        <w:tc>
          <w:tcPr>
            <w:tcW w:w="2696" w:type="dxa"/>
            <w:tcBorders>
              <w:top w:val="nil"/>
              <w:left w:val="single" w:sz="4" w:space="0" w:color="auto"/>
              <w:bottom w:val="nil"/>
              <w:right w:val="nil"/>
            </w:tcBorders>
          </w:tcPr>
          <w:p w14:paraId="6E85A3FF"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17F1631C" w14:textId="77777777" w:rsidR="00A56FAD" w:rsidRDefault="00A56FAD">
            <w:pPr>
              <w:pStyle w:val="CRCoverPage"/>
              <w:widowControl w:val="0"/>
              <w:spacing w:after="0"/>
              <w:jc w:val="both"/>
              <w:rPr>
                <w:kern w:val="2"/>
                <w:sz w:val="8"/>
                <w:szCs w:val="8"/>
              </w:rPr>
            </w:pPr>
          </w:p>
        </w:tc>
      </w:tr>
      <w:tr w:rsidR="00A56FAD" w14:paraId="05E35685" w14:textId="77777777">
        <w:tc>
          <w:tcPr>
            <w:tcW w:w="2696" w:type="dxa"/>
            <w:tcBorders>
              <w:top w:val="nil"/>
              <w:left w:val="single" w:sz="4" w:space="0" w:color="auto"/>
              <w:bottom w:val="single" w:sz="4" w:space="0" w:color="auto"/>
              <w:right w:val="nil"/>
            </w:tcBorders>
          </w:tcPr>
          <w:p w14:paraId="52015CAF"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14:paraId="194D7C1E" w14:textId="77777777" w:rsidR="00A56FAD" w:rsidRDefault="00C758DF">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4C9F5CDF"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14:paraId="18BAA5EA" w14:textId="77777777" w:rsidR="00A56FAD" w:rsidRDefault="00C758DF">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4B7BBFC0"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6577F600" w14:textId="77777777" w:rsidR="00A56FAD" w:rsidRDefault="00C758DF">
            <w:pPr>
              <w:pStyle w:val="af9"/>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46254241" w14:textId="77777777" w:rsidR="00A56FAD" w:rsidRDefault="00C758DF">
            <w:pPr>
              <w:pStyle w:val="af9"/>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1E6B92CE"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configured:</w:t>
            </w:r>
          </w:p>
          <w:p w14:paraId="1FEB9E7D" w14:textId="77777777" w:rsidR="00A56FAD" w:rsidRDefault="00C758DF">
            <w:pPr>
              <w:pStyle w:val="af9"/>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D2BD6FC" w14:textId="77777777" w:rsidR="00A56FAD" w:rsidRDefault="00C758DF">
            <w:pPr>
              <w:pStyle w:val="af9"/>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afffc"/>
        <w:tblW w:w="0" w:type="auto"/>
        <w:tblInd w:w="112" w:type="dxa"/>
        <w:tblLook w:val="04A0" w:firstRow="1" w:lastRow="0" w:firstColumn="1" w:lastColumn="0" w:noHBand="0" w:noVBand="1"/>
      </w:tblPr>
      <w:tblGrid>
        <w:gridCol w:w="8948"/>
      </w:tblGrid>
      <w:tr w:rsidR="00A56FAD" w14:paraId="396ABD92" w14:textId="77777777">
        <w:tc>
          <w:tcPr>
            <w:tcW w:w="8948" w:type="dxa"/>
          </w:tcPr>
          <w:p w14:paraId="7D7ADF0A" w14:textId="77777777" w:rsidR="00A56FAD" w:rsidRDefault="00C758DF">
            <w:pPr>
              <w:pStyle w:val="41"/>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6DCB81B5"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333BFF5B"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1FC0109D"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264A269C"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05B804C5"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7F9BA1B9"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10984433"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C7D1419"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2578C612"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color w:val="FF0000"/>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255362DA"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0B041586"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36BA5E5E"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26C307D4" w14:textId="77777777" w:rsidR="00A56FAD" w:rsidRDefault="00A56FAD">
            <w:pPr>
              <w:adjustRightInd w:val="0"/>
              <w:jc w:val="center"/>
              <w:rPr>
                <w:rFonts w:ascii="Times New Roman" w:hAnsi="Times New Roman"/>
                <w:color w:val="FF0000"/>
              </w:rPr>
            </w:pPr>
          </w:p>
          <w:p w14:paraId="23101507" w14:textId="77777777" w:rsidR="00A56FAD" w:rsidRDefault="00A56FAD">
            <w:pPr>
              <w:adjustRightInd w:val="0"/>
              <w:jc w:val="center"/>
              <w:rPr>
                <w:rFonts w:ascii="Times New Roman" w:hAnsi="Times New Roman"/>
                <w:color w:val="FF0000"/>
              </w:rPr>
            </w:pPr>
          </w:p>
          <w:p w14:paraId="3B036C2F" w14:textId="77777777" w:rsidR="00A56FAD" w:rsidRDefault="00C758DF">
            <w:pPr>
              <w:pStyle w:val="41"/>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14:paraId="0D5A1B3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4D30C82" w14:textId="77777777" w:rsidR="00A56FAD" w:rsidRDefault="00A56FAD">
            <w:pPr>
              <w:adjustRightInd w:val="0"/>
              <w:rPr>
                <w:rFonts w:ascii="Times New Roman" w:hAnsi="Times New Roman"/>
              </w:rPr>
            </w:pPr>
          </w:p>
          <w:p w14:paraId="3F93B6E9"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20DCE0C3"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fc"/>
                <w:rFonts w:hint="eastAsia"/>
              </w:rPr>
              <w:t>parameter</w:t>
            </w:r>
            <w:r>
              <w:rPr>
                <w:rFonts w:hint="eastAsia"/>
                <w:color w:val="000000" w:themeColor="text1"/>
              </w:rPr>
              <w:t xml:space="preserve"> </w:t>
            </w:r>
            <w:r>
              <w:rPr>
                <w:rFonts w:hint="eastAsia"/>
                <w:i/>
                <w:iCs/>
              </w:rPr>
              <w:t>ps-TransmitOtherPeriodicCSI</w:t>
            </w:r>
            <w:r>
              <w:rPr>
                <w:rFonts w:hint="eastAsia"/>
                <w:color w:val="000000" w:themeColor="text1"/>
              </w:rPr>
              <w:t xml:space="preserve"> </w:t>
            </w:r>
            <w:r>
              <w:rPr>
                <w:rFonts w:hint="eastAsia"/>
                <w:i/>
                <w:iCs/>
              </w:rPr>
              <w:t>or</w:t>
            </w:r>
            <w:r>
              <w:rPr>
                <w:rFonts w:eastAsia="宋体" w:hint="eastAsia"/>
                <w:i/>
                <w:iCs/>
                <w:lang w:val="en-US" w:eastAsia="zh-CN"/>
              </w:rPr>
              <w:t xml:space="preserve"> </w:t>
            </w:r>
            <w:r>
              <w:rPr>
                <w:rFonts w:hint="eastAsia"/>
                <w:i/>
                <w:iCs/>
              </w:rPr>
              <w:t xml:space="preserve">lpwus-TransmitOtherPeriodicCSI </w:t>
            </w:r>
            <w:r>
              <w:rPr>
                <w:rFonts w:hint="eastAsia"/>
                <w:color w:val="000000" w:themeColor="text1"/>
              </w:rPr>
              <w:t xml:space="preserve">to report CSI with the higher layer parameter </w:t>
            </w:r>
            <w:r>
              <w:rPr>
                <w:rFonts w:hint="eastAsia"/>
                <w:i/>
                <w:color w:val="000000" w:themeColor="text1"/>
              </w:rPr>
              <w:t>reportConfigType</w:t>
            </w:r>
            <w:r>
              <w:rPr>
                <w:rFonts w:hint="eastAsia"/>
                <w:color w:val="000000" w:themeColor="text1"/>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54A763B1"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34A868C0"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3BC7535C"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w:t>
            </w:r>
            <w:r>
              <w:rPr>
                <w:rFonts w:hint="eastAsia"/>
                <w:color w:val="000000"/>
              </w:rPr>
              <w:t>‘</w:t>
            </w:r>
            <w:r>
              <w:rPr>
                <w:rFonts w:hint="eastAsia"/>
                <w:color w:val="000000"/>
              </w:rPr>
              <w:t>ssb-Index-SINR</w:t>
            </w:r>
            <w:r>
              <w:rPr>
                <w:rFonts w:hint="eastAsia"/>
                <w:color w:val="000000"/>
              </w:rPr>
              <w:t>’</w:t>
            </w:r>
            <w:r>
              <w:rPr>
                <w:rFonts w:hint="eastAsia"/>
                <w:color w:val="000000"/>
              </w:rPr>
              <w:t xml:space="preserve"> or </w:t>
            </w:r>
            <w:r>
              <w:rPr>
                <w:rFonts w:hint="eastAsia"/>
                <w:color w:val="000000"/>
              </w:rPr>
              <w:t>‘</w:t>
            </w:r>
            <w:r>
              <w:rPr>
                <w:rFonts w:hint="eastAsia"/>
                <w:color w:val="000000"/>
              </w:rPr>
              <w:t>ssb-Index-SINR-Index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r>
              <w:rPr>
                <w:rFonts w:hint="eastAsia"/>
                <w:i/>
                <w:iCs/>
                <w:color w:val="000000" w:themeColor="text1"/>
                <w:lang w:val="en-US"/>
              </w:rPr>
              <w:t xml:space="preserve">drx-onDurationTimer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r>
              <w:rPr>
                <w:rStyle w:val="affff"/>
                <w:rFonts w:hint="eastAsia"/>
                <w:color w:val="000000" w:themeColor="text1"/>
              </w:rPr>
              <w:t xml:space="preserve">drx-onDurationTimer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68D5C071"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6B44AEF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44F8A2CD"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118A7C80"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08D6EECE"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38940012"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20D384F6" w14:textId="77777777" w:rsidR="00A56FAD" w:rsidRDefault="00C758DF">
            <w:pPr>
              <w:pStyle w:val="B10"/>
              <w:spacing w:after="0"/>
              <w:ind w:leftChars="400" w:left="108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6DA0A3B6"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affff"/>
                <w:rFonts w:hint="eastAsia"/>
                <w:color w:val="000000" w:themeColor="text1"/>
              </w:rPr>
              <w:t>reportQuantity</w:t>
            </w:r>
            <w:r>
              <w:rPr>
                <w:rFonts w:hint="eastAsia"/>
              </w:rPr>
              <w:t xml:space="preserve"> set to '</w:t>
            </w:r>
            <w:r>
              <w:rPr>
                <w:rStyle w:val="affff"/>
                <w:rFonts w:hint="eastAsia"/>
                <w:color w:val="000000" w:themeColor="text1"/>
              </w:rPr>
              <w:t xml:space="preserve">cri-RSRP' </w:t>
            </w:r>
            <w:r>
              <w:rPr>
                <w:rStyle w:val="affff"/>
                <w:rFonts w:eastAsia="MS Mincho" w:hint="eastAsia"/>
                <w:color w:val="000000" w:themeColor="text1"/>
              </w:rPr>
              <w:t xml:space="preserve">or </w:t>
            </w:r>
            <w:r>
              <w:rPr>
                <w:rFonts w:hint="eastAsia"/>
                <w:i/>
                <w:iCs/>
              </w:rPr>
              <w:t>'</w:t>
            </w:r>
            <w:r>
              <w:rPr>
                <w:rStyle w:val="affff"/>
                <w:rFonts w:eastAsia="MS Mincho" w:hint="eastAsia"/>
                <w:color w:val="000000" w:themeColor="text1"/>
              </w:rPr>
              <w:t>cri-RSRP</w:t>
            </w:r>
            <w:r>
              <w:rPr>
                <w:rFonts w:hint="eastAsia"/>
              </w:rPr>
              <w:t xml:space="preserve">- </w:t>
            </w:r>
            <w:r>
              <w:rPr>
                <w:rFonts w:hint="eastAsia"/>
                <w:i/>
                <w:iCs/>
              </w:rPr>
              <w:t>Index</w:t>
            </w:r>
            <w:r>
              <w:rPr>
                <w:rStyle w:val="affff"/>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46B56EDC" w14:textId="77777777" w:rsidR="00A56FAD" w:rsidRDefault="00C758DF">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14:paraId="4EF76719" w14:textId="77777777" w:rsidR="00A56FAD" w:rsidRDefault="00A56FAD">
      <w:pPr>
        <w:adjustRightInd w:val="0"/>
        <w:snapToGrid w:val="0"/>
        <w:spacing w:afterLines="50" w:after="120"/>
        <w:rPr>
          <w:rFonts w:ascii="Times New Roman" w:eastAsia="等线" w:hAnsi="Times New Roman"/>
          <w:b/>
          <w:bCs/>
          <w:iCs/>
          <w:szCs w:val="20"/>
        </w:rPr>
      </w:pPr>
    </w:p>
    <w:p w14:paraId="043B1ADA" w14:textId="77777777" w:rsidR="00A56FAD" w:rsidRDefault="00C758DF">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6A81DED5" w14:textId="77777777" w:rsidR="00A56FAD" w:rsidRDefault="00C758DF">
      <w:pPr>
        <w:pStyle w:val="a1"/>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1: Support the case where the CORESET ID provided for a UE to derive the active TCI state for LP-WUS has two activated TCI states, and UE should use the first TCI state for LP-WUS monitoring.</w:t>
      </w:r>
    </w:p>
    <w:p w14:paraId="134E6FB7" w14:textId="77777777" w:rsidR="00A56FAD" w:rsidRDefault="00C758DF">
      <w:pPr>
        <w:pStyle w:val="a1"/>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satte for LP-WUS has two activated TCI states. </w:t>
      </w:r>
    </w:p>
    <w:p w14:paraId="43208D42" w14:textId="77777777" w:rsidR="00A56FAD" w:rsidRDefault="00A56FAD">
      <w:pPr>
        <w:rPr>
          <w:rFonts w:eastAsiaTheme="minorEastAsia"/>
        </w:rPr>
      </w:pPr>
    </w:p>
    <w:p w14:paraId="52D7E548" w14:textId="77777777" w:rsidR="00A56FAD" w:rsidRDefault="00C758DF">
      <w:pPr>
        <w:pStyle w:val="22"/>
      </w:pPr>
      <w:r>
        <w:t>R1-2506921_Huawei, HiSilicon</w:t>
      </w:r>
    </w:p>
    <w:p w14:paraId="3F83DFDC" w14:textId="77777777" w:rsidR="00A56FAD" w:rsidRDefault="00A56FAD">
      <w:pPr>
        <w:kinsoku w:val="0"/>
        <w:overflowPunct w:val="0"/>
        <w:spacing w:beforeLines="50" w:before="120"/>
        <w:rPr>
          <w:b/>
          <w:i/>
          <w:lang w:eastAsia="zh-CN"/>
        </w:rPr>
      </w:pPr>
    </w:p>
    <w:p w14:paraId="412FD98E" w14:textId="77777777" w:rsidR="00A56FAD" w:rsidRDefault="00C758DF">
      <w:pPr>
        <w:kinsoku w:val="0"/>
        <w:overflowPunct w:val="0"/>
        <w:rPr>
          <w:rFonts w:eastAsia="微软雅黑"/>
          <w:iCs/>
          <w:u w:val="single"/>
          <w:lang w:eastAsia="zh-CN"/>
        </w:rPr>
      </w:pPr>
      <w:r>
        <w:rPr>
          <w:rFonts w:eastAsia="微软雅黑"/>
          <w:iCs/>
          <w:u w:val="single"/>
          <w:lang w:eastAsia="zh-CN"/>
        </w:rPr>
        <w:t>Proposals:</w:t>
      </w:r>
    </w:p>
    <w:p w14:paraId="63BA063C"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728E09FB"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4E21C863"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 xml:space="preserve">Capture the updated parameters in </w:t>
      </w:r>
      <w:r>
        <w:rPr>
          <w:rFonts w:eastAsia="等线"/>
          <w:b/>
          <w:i/>
        </w:rPr>
        <w:t>Appendix A</w:t>
      </w:r>
      <w:r>
        <w:rPr>
          <w:b/>
          <w:i/>
        </w:rPr>
        <w:t xml:space="preserve"> in the RRC parameter list.</w:t>
      </w:r>
    </w:p>
    <w:p w14:paraId="01114E84"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No strong need is identified to further restrict the code block length.</w:t>
      </w:r>
    </w:p>
    <w:p w14:paraId="0FFDDB8C"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8DC492D"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Adopt TP1 in Appendix B.</w:t>
      </w:r>
    </w:p>
    <w:p w14:paraId="55F014FB"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7661CA4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0999C93"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lastRenderedPageBreak/>
        <w:t>When gNB configures R19 LP-WUS and R19 NES-oriented POs simultaneously, for a UE supporting both features, the UE does not monitor LP-WUS.</w:t>
      </w:r>
    </w:p>
    <w:p w14:paraId="40186F45" w14:textId="77777777" w:rsidR="00A56FAD" w:rsidRDefault="00C758DF">
      <w:pPr>
        <w:pStyle w:val="a1"/>
        <w:widowControl/>
        <w:numPr>
          <w:ilvl w:val="0"/>
          <w:numId w:val="60"/>
        </w:numPr>
        <w:tabs>
          <w:tab w:val="clear" w:pos="420"/>
        </w:tabs>
        <w:kinsoku w:val="0"/>
        <w:snapToGrid w:val="0"/>
        <w:contextualSpacing w:val="0"/>
        <w:textAlignment w:val="auto"/>
      </w:pPr>
      <w:r>
        <w:rPr>
          <w:b/>
          <w:i/>
        </w:rPr>
        <w:t>Adopt TP2 in Appendix B.</w:t>
      </w:r>
    </w:p>
    <w:p w14:paraId="047188EE" w14:textId="77777777" w:rsidR="00A56FAD" w:rsidRDefault="00C758DF">
      <w:pPr>
        <w:pStyle w:val="a1"/>
        <w:widowControl/>
        <w:numPr>
          <w:ilvl w:val="0"/>
          <w:numId w:val="60"/>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129EC44B"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t>X2 is the number of actual OFDM symbols for LP-WUS transmission</w:t>
      </w:r>
    </w:p>
    <w:p w14:paraId="6FDD1CB4"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t>M is the number of MOs per SSB</w:t>
      </w:r>
    </w:p>
    <w:p w14:paraId="10A30CB8" w14:textId="77777777" w:rsidR="00A56FAD" w:rsidRDefault="00C758DF">
      <w:pPr>
        <w:pStyle w:val="a1"/>
        <w:widowControl/>
        <w:numPr>
          <w:ilvl w:val="0"/>
          <w:numId w:val="60"/>
        </w:numPr>
        <w:tabs>
          <w:tab w:val="clear" w:pos="420"/>
        </w:tabs>
        <w:kinsoku w:val="0"/>
        <w:snapToGrid w:val="0"/>
        <w:contextualSpacing w:val="0"/>
        <w:textAlignment w:val="auto"/>
      </w:pPr>
      <w:r>
        <w:rPr>
          <w:b/>
          <w:i/>
        </w:rPr>
        <w:t>Adopt TP3 in Appendix B.</w:t>
      </w:r>
    </w:p>
    <w:p w14:paraId="5A2BB4E7"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59C7D563" w14:textId="77777777" w:rsidR="00A56FAD" w:rsidRDefault="00C758DF">
      <w:pPr>
        <w:pStyle w:val="a1"/>
        <w:widowControl/>
        <w:numPr>
          <w:ilvl w:val="0"/>
          <w:numId w:val="60"/>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62521E2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Update the following agreement as below.</w:t>
      </w:r>
    </w:p>
    <w:p w14:paraId="035B297E" w14:textId="77777777" w:rsidR="00A56FAD" w:rsidRDefault="00C758DF">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14:paraId="5B537527" w14:textId="77777777" w:rsidR="00A56FAD" w:rsidRDefault="00C758DF">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2BC243B8" w14:textId="77777777" w:rsidR="00A56FAD" w:rsidRDefault="00A56FAD">
      <w:pPr>
        <w:pStyle w:val="a1"/>
        <w:kinsoku w:val="0"/>
        <w:ind w:firstLine="0"/>
        <w:rPr>
          <w:b/>
          <w:i/>
        </w:rPr>
      </w:pPr>
    </w:p>
    <w:p w14:paraId="56ACA88F"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TP4 in Appendix B.</w:t>
      </w:r>
    </w:p>
    <w:p w14:paraId="38CB5110"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Update the Note of the agreement for determining the LP-SS occasions as </w:t>
      </w:r>
    </w:p>
    <w:p w14:paraId="6AF1A7DB" w14:textId="77777777" w:rsidR="00A56FAD" w:rsidRDefault="00C758DF">
      <w:pPr>
        <w:pStyle w:val="a1"/>
        <w:widowControl/>
        <w:numPr>
          <w:ilvl w:val="0"/>
          <w:numId w:val="62"/>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a slot is a DL slot if all the symbols in the slot are indicated as DL symbols in tdd-UL-DL-ConfigurationCommon</w:t>
      </w:r>
      <w:r>
        <w:rPr>
          <w:b/>
          <w:i/>
          <w:color w:val="FF0000"/>
        </w:rPr>
        <w:t>; For a FDD band, any slot is a DL slot</w:t>
      </w:r>
      <w:r>
        <w:rPr>
          <w:b/>
          <w:i/>
        </w:rPr>
        <w:t>.</w:t>
      </w:r>
    </w:p>
    <w:p w14:paraId="53C15C9E"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all MOs associated with one SSB beam are dropped, UE fallback to legacy PO monitoring.</w:t>
      </w:r>
    </w:p>
    <w:p w14:paraId="3C0AEE25"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0A5EC5A1" w14:textId="77777777" w:rsidR="00A56FAD" w:rsidRDefault="00C758DF">
      <w:pPr>
        <w:pStyle w:val="a1"/>
        <w:widowControl/>
        <w:numPr>
          <w:ilvl w:val="0"/>
          <w:numId w:val="62"/>
        </w:numPr>
        <w:tabs>
          <w:tab w:val="clear" w:pos="420"/>
        </w:tabs>
        <w:kinsoku w:val="0"/>
        <w:snapToGrid w:val="0"/>
        <w:contextualSpacing w:val="0"/>
        <w:textAlignment w:val="auto"/>
        <w:rPr>
          <w:b/>
          <w:i/>
        </w:rPr>
      </w:pPr>
      <w:r>
        <w:rPr>
          <w:b/>
          <w:i/>
        </w:rPr>
        <w:t>The value range of LP-RSRP related threshold is INTEGER(0..127), and the actual value of LP-RSRP related threshold is (IE value – 135) dBm.</w:t>
      </w:r>
    </w:p>
    <w:p w14:paraId="70D07033"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076D5602"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TP5 in Appendix B.</w:t>
      </w:r>
    </w:p>
    <w:p w14:paraId="08893969"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the symbol-level bitmap is not configured, the unit is one slot.</w:t>
      </w:r>
    </w:p>
    <w:p w14:paraId="136C2AD8"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TP6 in Appendix B.</w:t>
      </w:r>
    </w:p>
    <w:p w14:paraId="37B44EB3"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1B3C05A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68B12B88"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TP7 in Appendix B.</w:t>
      </w:r>
    </w:p>
    <w:p w14:paraId="6FE00121"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Specify that UE does not monitor LP-WUS during the following time durations:</w:t>
      </w:r>
    </w:p>
    <w:p w14:paraId="7F98516F" w14:textId="77777777" w:rsidR="00A56FAD" w:rsidRDefault="00C758DF">
      <w:pPr>
        <w:pStyle w:val="a1"/>
        <w:widowControl/>
        <w:numPr>
          <w:ilvl w:val="0"/>
          <w:numId w:val="63"/>
        </w:numPr>
        <w:tabs>
          <w:tab w:val="clear" w:pos="420"/>
        </w:tabs>
        <w:kinsoku w:val="0"/>
        <w:snapToGrid w:val="0"/>
        <w:contextualSpacing w:val="0"/>
        <w:textAlignment w:val="auto"/>
        <w:rPr>
          <w:b/>
          <w:i/>
        </w:rPr>
      </w:pPr>
      <w:r>
        <w:rPr>
          <w:b/>
          <w:i/>
        </w:rPr>
        <w:t>The symbols for SPS/CG transmission;</w:t>
      </w:r>
    </w:p>
    <w:p w14:paraId="117918AC" w14:textId="77777777" w:rsidR="00A56FAD" w:rsidRDefault="00C758DF">
      <w:pPr>
        <w:pStyle w:val="a1"/>
        <w:widowControl/>
        <w:numPr>
          <w:ilvl w:val="0"/>
          <w:numId w:val="63"/>
        </w:numPr>
        <w:tabs>
          <w:tab w:val="clear" w:pos="420"/>
        </w:tabs>
        <w:kinsoku w:val="0"/>
        <w:snapToGrid w:val="0"/>
        <w:contextualSpacing w:val="0"/>
        <w:textAlignment w:val="auto"/>
        <w:rPr>
          <w:b/>
          <w:i/>
        </w:rPr>
      </w:pPr>
      <w:r>
        <w:rPr>
          <w:b/>
          <w:i/>
        </w:rPr>
        <w:t>The symbols for periodic CSI/L1-RSRP measurement/report during the time duration of on-durationTimer, if gNB configures UE to report periodic CSI/L1-RSRP even when on-durationTimer is not started.</w:t>
      </w:r>
    </w:p>
    <w:p w14:paraId="6DB43002"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BWP fallback timer is stopped/suspended when UE monitors LP-WUS.</w:t>
      </w:r>
    </w:p>
    <w:p w14:paraId="34A2BF67"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TP8 in Appendix B.</w:t>
      </w:r>
    </w:p>
    <w:p w14:paraId="6295A3DD"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To achieve the agreement of “LP-WUS monitoring by UE is known to gNB”, it should be specified for UE to report explicit feedback after the wake-up from LP-WUS monitoring:</w:t>
      </w:r>
    </w:p>
    <w:p w14:paraId="21BC4023" w14:textId="77777777" w:rsidR="00A56FAD" w:rsidRDefault="00C758DF">
      <w:pPr>
        <w:pStyle w:val="a1"/>
        <w:widowControl/>
        <w:numPr>
          <w:ilvl w:val="0"/>
          <w:numId w:val="64"/>
        </w:numPr>
        <w:tabs>
          <w:tab w:val="clear" w:pos="420"/>
        </w:tabs>
        <w:overflowPunct/>
        <w:snapToGrid w:val="0"/>
        <w:contextualSpacing w:val="0"/>
        <w:textAlignment w:val="auto"/>
      </w:pPr>
      <w:r>
        <w:rPr>
          <w:b/>
          <w:i/>
        </w:rPr>
        <w:lastRenderedPageBreak/>
        <w:t>SR resource is used for the feedback signaling to gNB to minimize the specification impact.</w:t>
      </w:r>
    </w:p>
    <w:p w14:paraId="4DF532F0"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Support the gNB configuration of measurement windows, only in which the symbols of  CSI-RS, SMTC and/or measurement gaps are regarded as unavailable symbols for LP-WUS monitoring.</w:t>
      </w:r>
    </w:p>
    <w:p w14:paraId="52B0122E"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gNB explicitly configures whether the symbols of a CORESET/SS can be available symbol for LP-WUS, if the CORESET/SS and LP-WUS overlap in frequency domain.</w:t>
      </w:r>
    </w:p>
    <w:p w14:paraId="47B64541"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TP9 in Appendix B.</w:t>
      </w:r>
    </w:p>
    <w:p w14:paraId="368BA096"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259C6965"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TP10 in Appendix B.</w:t>
      </w:r>
    </w:p>
    <w:p w14:paraId="7C84056E"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6FD14093" w14:textId="77777777" w:rsidR="00A56FAD" w:rsidRDefault="00C758DF">
      <w:pPr>
        <w:pStyle w:val="a1"/>
        <w:widowControl/>
        <w:numPr>
          <w:ilvl w:val="1"/>
          <w:numId w:val="65"/>
        </w:numPr>
        <w:tabs>
          <w:tab w:val="clear" w:pos="420"/>
        </w:tabs>
        <w:kinsoku w:val="0"/>
        <w:snapToGrid w:val="0"/>
        <w:contextualSpacing w:val="0"/>
        <w:textAlignment w:val="auto"/>
        <w:rPr>
          <w:b/>
          <w:i/>
        </w:rPr>
      </w:pPr>
      <w:r>
        <w:rPr>
          <w:b/>
          <w:i/>
        </w:rPr>
        <w:t>X2 is the number of actual OFDM symbols for LP-WUS transmission</w:t>
      </w:r>
    </w:p>
    <w:p w14:paraId="49A72BBB" w14:textId="77777777" w:rsidR="00A56FAD" w:rsidRDefault="00C758DF">
      <w:pPr>
        <w:pStyle w:val="a1"/>
        <w:widowControl/>
        <w:numPr>
          <w:ilvl w:val="1"/>
          <w:numId w:val="65"/>
        </w:numPr>
        <w:tabs>
          <w:tab w:val="clear" w:pos="420"/>
        </w:tabs>
        <w:kinsoku w:val="0"/>
        <w:snapToGrid w:val="0"/>
        <w:contextualSpacing w:val="0"/>
        <w:textAlignment w:val="auto"/>
        <w:rPr>
          <w:b/>
          <w:i/>
        </w:rPr>
      </w:pPr>
      <w:r>
        <w:rPr>
          <w:b/>
          <w:i/>
        </w:rPr>
        <w:t>M is provided by numMO-perPeriodicity-Option 1-2</w:t>
      </w:r>
    </w:p>
    <w:p w14:paraId="2D45872B"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TP11 in Appendix B.</w:t>
      </w:r>
    </w:p>
    <w:p w14:paraId="5F5F351E"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TP12 in Appendix B.</w:t>
      </w:r>
    </w:p>
    <w:p w14:paraId="62859816" w14:textId="77777777" w:rsidR="00A56FAD" w:rsidRDefault="00A56FAD">
      <w:pPr>
        <w:kinsoku w:val="0"/>
        <w:overflowPunct w:val="0"/>
        <w:rPr>
          <w:kern w:val="2"/>
          <w:lang w:eastAsia="zh-CN"/>
        </w:rPr>
      </w:pPr>
    </w:p>
    <w:p w14:paraId="3A287C2E" w14:textId="77777777" w:rsidR="00A56FAD" w:rsidRDefault="00C758DF">
      <w:pPr>
        <w:pStyle w:val="22"/>
      </w:pPr>
      <w:r>
        <w:t>R1-2506966_Xiaomi</w:t>
      </w:r>
    </w:p>
    <w:p w14:paraId="3E30B1AD" w14:textId="77777777" w:rsidR="00A56FAD" w:rsidRDefault="00C758DF">
      <w:pPr>
        <w:spacing w:afterLines="50" w:after="120"/>
        <w:jc w:val="both"/>
        <w:rPr>
          <w:b/>
          <w:i/>
          <w:sz w:val="21"/>
          <w:szCs w:val="21"/>
          <w:lang w:eastAsia="zh-CN"/>
        </w:rPr>
      </w:pPr>
      <w:r>
        <w:rPr>
          <w:sz w:val="21"/>
          <w:szCs w:val="21"/>
          <w:lang w:eastAsia="zh-CN"/>
        </w:rPr>
        <w:t>For remaining issues on LP-WUS operation in connected mode, we have the following proposals,</w:t>
      </w:r>
    </w:p>
    <w:p w14:paraId="6D1CFFD4" w14:textId="77777777" w:rsidR="00A56FAD" w:rsidRDefault="00C758DF">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0C8F5AE2" w14:textId="77777777" w:rsidR="00A56FAD" w:rsidRDefault="00C758DF">
      <w:pPr>
        <w:spacing w:afterLines="50" w:after="120"/>
        <w:jc w:val="both"/>
        <w:rPr>
          <w:b/>
          <w:i/>
          <w:sz w:val="21"/>
          <w:szCs w:val="21"/>
          <w:lang w:eastAsia="zh-CN"/>
        </w:rPr>
      </w:pPr>
      <w:r>
        <w:rPr>
          <w:b/>
          <w:i/>
          <w:sz w:val="21"/>
          <w:szCs w:val="21"/>
          <w:lang w:eastAsia="zh-CN"/>
        </w:rPr>
        <w:t>Proposal 2: For RRC connected, the same behaviour as periodic CSI/L1-RSRP report in both Option 1-1 and Option 1-2 can be applied to periodic/semi-persistent SRS transmission.</w:t>
      </w:r>
    </w:p>
    <w:p w14:paraId="729E551C" w14:textId="77777777" w:rsidR="00A56FAD" w:rsidRDefault="00C758DF">
      <w:pPr>
        <w:spacing w:afterLines="50" w:after="120"/>
        <w:jc w:val="both"/>
        <w:rPr>
          <w:b/>
          <w:i/>
          <w:sz w:val="21"/>
          <w:szCs w:val="21"/>
          <w:lang w:eastAsia="zh-CN"/>
        </w:rPr>
      </w:pPr>
      <w:r>
        <w:rPr>
          <w:b/>
          <w:i/>
          <w:sz w:val="21"/>
          <w:szCs w:val="21"/>
          <w:lang w:eastAsia="zh-CN"/>
        </w:rPr>
        <w:t>Proposal 3: For RRC connected, for a UE with basic capability, if BWP switching happens and leads to the case that LP-WUS resource is outside of the new DL active BWP, UE will fall back to legacy C-DRX operation behaviours for both Option 1-1 and Option 1-2.</w:t>
      </w:r>
    </w:p>
    <w:p w14:paraId="3F33F82D" w14:textId="77777777" w:rsidR="00A56FAD" w:rsidRDefault="00C758DF">
      <w:pPr>
        <w:pStyle w:val="22"/>
      </w:pPr>
      <w:r>
        <w:t>R1-2507003_CMCC</w:t>
      </w:r>
    </w:p>
    <w:p w14:paraId="47C4AA7E" w14:textId="77777777" w:rsidR="00A56FAD" w:rsidRDefault="00C758DF">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ECD7CF0"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0C3EE2E0" w14:textId="77777777" w:rsidR="00A56FAD" w:rsidRDefault="00C758DF">
      <w:pPr>
        <w:numPr>
          <w:ilvl w:val="0"/>
          <w:numId w:val="66"/>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63925D20" w14:textId="77777777" w:rsidR="00A56FAD" w:rsidRDefault="00C758DF">
      <w:pPr>
        <w:numPr>
          <w:ilvl w:val="0"/>
          <w:numId w:val="66"/>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010B85D9" w14:textId="77777777" w:rsidR="00A56FAD" w:rsidRDefault="00A56FAD">
      <w:pPr>
        <w:widowControl w:val="0"/>
        <w:adjustRightInd w:val="0"/>
        <w:snapToGrid w:val="0"/>
        <w:spacing w:before="120"/>
        <w:jc w:val="both"/>
        <w:rPr>
          <w:rFonts w:eastAsia="Times New Roman"/>
          <w:kern w:val="2"/>
          <w:sz w:val="21"/>
          <w:szCs w:val="22"/>
          <w:lang w:eastAsia="ko-KR"/>
        </w:rPr>
      </w:pPr>
    </w:p>
    <w:p w14:paraId="321A748E"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3BF63132"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SPS resources.</w:t>
      </w:r>
    </w:p>
    <w:p w14:paraId="6ECA26B0"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5C3B1616" w14:textId="77777777" w:rsidR="00A56FAD" w:rsidRDefault="00A56FAD">
      <w:pPr>
        <w:snapToGrid w:val="0"/>
        <w:spacing w:before="120"/>
        <w:jc w:val="both"/>
        <w:rPr>
          <w:b/>
          <w:sz w:val="21"/>
          <w:szCs w:val="21"/>
          <w:lang w:eastAsia="zh-CN"/>
        </w:rPr>
      </w:pPr>
    </w:p>
    <w:p w14:paraId="61CB3669"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fc"/>
        <w:tblW w:w="0" w:type="auto"/>
        <w:tblLook w:val="04A0" w:firstRow="1" w:lastRow="0" w:firstColumn="1" w:lastColumn="0" w:noHBand="0" w:noVBand="1"/>
      </w:tblPr>
      <w:tblGrid>
        <w:gridCol w:w="9060"/>
      </w:tblGrid>
      <w:tr w:rsidR="00A56FAD" w14:paraId="77D721D0" w14:textId="77777777">
        <w:tc>
          <w:tcPr>
            <w:tcW w:w="9629" w:type="dxa"/>
          </w:tcPr>
          <w:p w14:paraId="4BF353FA" w14:textId="77777777" w:rsidR="00A56FAD" w:rsidRDefault="00C758DF">
            <w:pPr>
              <w:pStyle w:val="B10"/>
              <w:spacing w:before="120"/>
              <w:ind w:left="0" w:firstLine="0"/>
              <w:rPr>
                <w:b/>
                <w:szCs w:val="22"/>
                <w:u w:val="single"/>
                <w:lang w:val="en-US" w:eastAsia="zh-CN"/>
              </w:rPr>
            </w:pPr>
            <w:r>
              <w:rPr>
                <w:b/>
                <w:szCs w:val="22"/>
                <w:u w:val="single"/>
                <w:lang w:val="en-US" w:eastAsia="zh-CN"/>
              </w:rPr>
              <w:lastRenderedPageBreak/>
              <w:t>Summary of change:</w:t>
            </w:r>
          </w:p>
          <w:p w14:paraId="50E984FF" w14:textId="77777777" w:rsidR="00A56FAD" w:rsidRDefault="00C758DF">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29A0090C"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7B87E61A" w14:textId="77777777" w:rsidR="00A56FAD" w:rsidRDefault="00C758DF">
            <w:pPr>
              <w:spacing w:before="120"/>
              <w:jc w:val="both"/>
              <w:rPr>
                <w:lang w:eastAsia="zh-CN"/>
              </w:rPr>
            </w:pPr>
            <w:r>
              <w:rPr>
                <w:lang w:eastAsia="zh-CN"/>
              </w:rPr>
              <w:t>May cause potential collision between LP-WUS and SPS/UL transmission in CONNECTED mode, which will significantly impact the system performance.</w:t>
            </w:r>
          </w:p>
          <w:p w14:paraId="27935DFF"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5B89BE80"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4E5E1D8D"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0BA07707"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60301FD" w14:textId="77777777" w:rsidR="00A56FAD" w:rsidRDefault="00C758DF">
            <w:pPr>
              <w:spacing w:before="120"/>
            </w:pPr>
            <w:r>
              <w:t xml:space="preserve">A UE can be provided, by </w:t>
            </w:r>
            <w:r>
              <w:rPr>
                <w:i/>
              </w:rPr>
              <w:t>WUS_available_slot_CONNECTED</w:t>
            </w:r>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i/>
              </w:rPr>
              <w:t>WUS_available_symbol_CONNECTED</w:t>
            </w:r>
            <w:r>
              <w:t xml:space="preserve">, an indication of symbols in each time unit from the subset of time units that is available for the UE to monitor WUS. If the UE is not provided </w:t>
            </w:r>
            <w:r>
              <w:rPr>
                <w:i/>
              </w:rPr>
              <w:t>WUS_available_slot_CONNECTED</w:t>
            </w:r>
            <w:r>
              <w:t xml:space="preserve">, the UE assumes that all time units are available for the UE to monitor WUS. If the UE is not provided </w:t>
            </w:r>
            <w:r>
              <w:rPr>
                <w:i/>
              </w:rPr>
              <w:t>WUS_available_symbol_CONNECTED</w:t>
            </w:r>
            <w:r>
              <w:t>, the UE assumes that, for a time unit that is available for the UE to monitor WUS, all symbols in the time unit are available for the UE to monitor WUS. The UE assumes that a symbol is not available to monitor WUS when</w:t>
            </w:r>
          </w:p>
          <w:p w14:paraId="5C701476" w14:textId="77777777" w:rsidR="00A56FAD" w:rsidRDefault="00C758DF">
            <w:pPr>
              <w:pStyle w:val="B10"/>
              <w:spacing w:before="120"/>
            </w:pPr>
            <w:r>
              <w:t>-</w:t>
            </w:r>
            <w:r>
              <w:tab/>
              <w:t xml:space="preserve">the symbol is indicated as uplink, by </w:t>
            </w:r>
            <w:r>
              <w:rPr>
                <w:rFonts w:eastAsia="Yu Mincho"/>
                <w:i/>
                <w:iCs/>
              </w:rPr>
              <w:t>tdd-UL-DL-configurationCommon</w:t>
            </w:r>
            <w:r>
              <w:rPr>
                <w:rFonts w:eastAsia="Yu Mincho"/>
              </w:rPr>
              <w:t xml:space="preserve"> or </w:t>
            </w:r>
            <w:r>
              <w:rPr>
                <w:i/>
                <w:iCs/>
                <w:sz w:val="21"/>
                <w:szCs w:val="21"/>
              </w:rPr>
              <w:t>tdd</w:t>
            </w:r>
            <w:r>
              <w:rPr>
                <w:sz w:val="21"/>
                <w:szCs w:val="21"/>
              </w:rPr>
              <w:t>-</w:t>
            </w:r>
            <w:r>
              <w:rPr>
                <w:i/>
                <w:sz w:val="21"/>
                <w:szCs w:val="21"/>
              </w:rPr>
              <w:t>UL-DL-ConfigurationDedicated</w:t>
            </w:r>
            <w:r>
              <w:rPr>
                <w:rFonts w:eastAsia="Yu Mincho"/>
              </w:rPr>
              <w:t xml:space="preserve"> </w:t>
            </w:r>
          </w:p>
          <w:p w14:paraId="52CDCCA1" w14:textId="77777777" w:rsidR="00A56FAD" w:rsidRDefault="00C758DF">
            <w:pPr>
              <w:pStyle w:val="B10"/>
              <w:spacing w:before="120"/>
              <w:rPr>
                <w:i/>
              </w:rPr>
            </w:pPr>
            <w:r>
              <w:t>-</w:t>
            </w:r>
            <w:r>
              <w:tab/>
              <w:t xml:space="preserve">the symbol is indicated for transmission of SS/PBCH blocks, by </w:t>
            </w:r>
            <w:r>
              <w:rPr>
                <w:i/>
              </w:rPr>
              <w:t>ssb-PositionsInBurst</w:t>
            </w:r>
            <w:r>
              <w:t xml:space="preserve"> </w:t>
            </w:r>
            <w:r>
              <w:rPr>
                <w:lang w:val="en-US"/>
              </w:rPr>
              <w:t xml:space="preserve">in </w:t>
            </w:r>
            <w:r>
              <w:rPr>
                <w:i/>
              </w:rPr>
              <w:t>SIB1</w:t>
            </w:r>
            <w:r>
              <w:t xml:space="preserve"> or in </w:t>
            </w:r>
            <w:r>
              <w:rPr>
                <w:i/>
              </w:rPr>
              <w:t>ServingCellConfigCommon</w:t>
            </w:r>
          </w:p>
          <w:p w14:paraId="3C302D8E" w14:textId="77777777" w:rsidR="00A56FAD" w:rsidRDefault="00C758DF">
            <w:pPr>
              <w:pStyle w:val="B10"/>
              <w:spacing w:before="120"/>
              <w:rPr>
                <w:color w:val="FF0000"/>
              </w:rPr>
            </w:pPr>
            <w:r>
              <w:rPr>
                <w:color w:val="FF0000"/>
              </w:rPr>
              <w:t>-</w:t>
            </w:r>
            <w:r>
              <w:rPr>
                <w:color w:val="FF0000"/>
              </w:rPr>
              <w:tab/>
              <w:t>PDSCHs with SPS activated by a DCI format 1_0</w:t>
            </w:r>
          </w:p>
          <w:p w14:paraId="1F507E19"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6E0252EE"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6A346A19"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13391583" w14:textId="77777777" w:rsidR="00A56FAD" w:rsidRDefault="00A56FAD">
      <w:pPr>
        <w:widowControl w:val="0"/>
        <w:adjustRightInd w:val="0"/>
        <w:snapToGrid w:val="0"/>
        <w:spacing w:before="120"/>
        <w:jc w:val="both"/>
        <w:rPr>
          <w:rFonts w:eastAsia="Malgun Gothic"/>
          <w:kern w:val="2"/>
          <w:sz w:val="21"/>
          <w:szCs w:val="22"/>
          <w:lang w:eastAsia="ko-KR"/>
        </w:rPr>
      </w:pPr>
    </w:p>
    <w:p w14:paraId="0FFAFA44"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2A5FB49B"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34A0771A" w14:textId="77777777" w:rsidR="00A56FAD" w:rsidRDefault="00A56FAD">
      <w:pPr>
        <w:snapToGrid w:val="0"/>
        <w:spacing w:before="120"/>
        <w:jc w:val="both"/>
        <w:rPr>
          <w:b/>
          <w:sz w:val="21"/>
          <w:szCs w:val="21"/>
          <w:lang w:eastAsia="zh-CN"/>
        </w:rPr>
      </w:pPr>
    </w:p>
    <w:p w14:paraId="0B05DD4A"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fc"/>
        <w:tblW w:w="0" w:type="auto"/>
        <w:tblLook w:val="04A0" w:firstRow="1" w:lastRow="0" w:firstColumn="1" w:lastColumn="0" w:noHBand="0" w:noVBand="1"/>
      </w:tblPr>
      <w:tblGrid>
        <w:gridCol w:w="9060"/>
      </w:tblGrid>
      <w:tr w:rsidR="00A56FAD" w14:paraId="00C3A8DF" w14:textId="77777777">
        <w:tc>
          <w:tcPr>
            <w:tcW w:w="9629" w:type="dxa"/>
          </w:tcPr>
          <w:p w14:paraId="7B07263D" w14:textId="77777777" w:rsidR="00A56FAD" w:rsidRDefault="00C758DF">
            <w:pPr>
              <w:pStyle w:val="B10"/>
              <w:spacing w:before="120"/>
              <w:ind w:left="0" w:firstLine="0"/>
              <w:rPr>
                <w:b/>
                <w:szCs w:val="22"/>
                <w:u w:val="single"/>
                <w:lang w:val="en-US" w:eastAsia="zh-CN"/>
              </w:rPr>
            </w:pPr>
            <w:r>
              <w:rPr>
                <w:b/>
                <w:szCs w:val="22"/>
                <w:u w:val="single"/>
                <w:lang w:val="en-US" w:eastAsia="zh-CN"/>
              </w:rPr>
              <w:t>Summary of change:</w:t>
            </w:r>
          </w:p>
          <w:p w14:paraId="5C52E181" w14:textId="77777777" w:rsidR="00A56FAD" w:rsidRDefault="00C758DF">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72A1E8B4"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48692F3C" w14:textId="77777777" w:rsidR="00A56FAD" w:rsidRDefault="00C758DF">
            <w:pPr>
              <w:spacing w:before="120"/>
              <w:jc w:val="both"/>
              <w:rPr>
                <w:lang w:eastAsia="zh-CN"/>
              </w:rPr>
            </w:pPr>
            <w:r>
              <w:rPr>
                <w:lang w:eastAsia="zh-CN"/>
              </w:rPr>
              <w:lastRenderedPageBreak/>
              <w:t>May cause potential collision between LP-WUS and UL transmission in IDLE/INACTIVE mode, which will significantly impact the system performance.</w:t>
            </w:r>
          </w:p>
          <w:p w14:paraId="0645F5BB"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44F0ADBF"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604655AC"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055186CC"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3ACF563" w14:textId="77777777" w:rsidR="00A56FAD" w:rsidRDefault="00C758DF">
            <w:pPr>
              <w:spacing w:before="120"/>
            </w:pPr>
            <w:r>
              <w:t xml:space="preserve">A UE can be provided, by </w:t>
            </w:r>
            <w:r>
              <w:rPr>
                <w:i/>
              </w:rPr>
              <w:t>WUS_available_slot_IDLE/INACTIVE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r>
              <w:rPr>
                <w:i/>
              </w:rPr>
              <w:t>WUS_available_symbol_IDLE/INACTIVE</w:t>
            </w:r>
            <w:r>
              <w:t xml:space="preserve">, an indication of symbols in each time unit from the subset of time units that is available for the UE to monitor WUS. If the UE is not provided </w:t>
            </w:r>
            <w:r>
              <w:rPr>
                <w:i/>
              </w:rPr>
              <w:t>WUS_available_slot_IDLE/INACTIVE</w:t>
            </w:r>
            <w:r>
              <w:t xml:space="preserve">, the UE assumes that all time units are available for the UE to monitor WUS. If the UE is not provided </w:t>
            </w:r>
            <w:r>
              <w:rPr>
                <w:i/>
              </w:rPr>
              <w:t>WUS_available_symbol_IDLE/INACTIVE</w:t>
            </w:r>
            <w:r>
              <w:t>, the UE assumes that, for a time unit that is available for the UE to monitor WUS, all symbols in the time unit are available for the UE to monitor WUS. The UE assumes that a symbol is not available to monitor WUS when</w:t>
            </w:r>
          </w:p>
          <w:p w14:paraId="3D4E9010" w14:textId="77777777" w:rsidR="00A56FAD" w:rsidRDefault="00C758DF">
            <w:pPr>
              <w:pStyle w:val="B10"/>
              <w:spacing w:before="120"/>
            </w:pPr>
            <w:r>
              <w:t>-</w:t>
            </w:r>
            <w:r>
              <w:tab/>
              <w:t xml:space="preserve">the symbol is indicated as uplink, by </w:t>
            </w:r>
            <w:r>
              <w:rPr>
                <w:rFonts w:eastAsia="Yu Mincho"/>
                <w:i/>
                <w:iCs/>
                <w:lang w:eastAsia="ja-JP"/>
              </w:rPr>
              <w:t>tdd-UL-DL-configurationCommon</w:t>
            </w:r>
            <w:r>
              <w:rPr>
                <w:rFonts w:eastAsia="Yu Mincho"/>
                <w:lang w:eastAsia="ja-JP"/>
              </w:rPr>
              <w:t xml:space="preserve"> </w:t>
            </w:r>
          </w:p>
          <w:p w14:paraId="09F97907" w14:textId="77777777" w:rsidR="00A56FAD" w:rsidRDefault="00C758DF">
            <w:pPr>
              <w:pStyle w:val="B10"/>
              <w:spacing w:before="120"/>
            </w:pPr>
            <w:r>
              <w:t>-</w:t>
            </w:r>
            <w:r>
              <w:tab/>
              <w:t xml:space="preserve">the symbol is indicated for an SS/PBCH block transmission, by </w:t>
            </w:r>
            <w:r>
              <w:rPr>
                <w:i/>
              </w:rPr>
              <w:t>ssb-PositionsInBurst</w:t>
            </w:r>
            <w:r>
              <w:t xml:space="preserve"> </w:t>
            </w:r>
            <w:r>
              <w:rPr>
                <w:lang w:val="en-US"/>
              </w:rPr>
              <w:t xml:space="preserve">in </w:t>
            </w:r>
            <w:r>
              <w:rPr>
                <w:i/>
              </w:rPr>
              <w:t>SIB1</w:t>
            </w:r>
            <w:r>
              <w:t>, and the SS/PBCH block transmission would overlap in frequency with the WUS transmission</w:t>
            </w:r>
          </w:p>
          <w:p w14:paraId="42A4B265" w14:textId="77777777" w:rsidR="00A56FAD" w:rsidRDefault="00C758DF">
            <w:pPr>
              <w:pStyle w:val="B10"/>
              <w:spacing w:before="120"/>
            </w:pPr>
            <w:r>
              <w:t>-</w:t>
            </w:r>
            <w:r>
              <w:tab/>
              <w:t xml:space="preserve">the symbol is indicated for PDCCH transmissions, by </w:t>
            </w:r>
            <w:r>
              <w:rPr>
                <w:i/>
              </w:rPr>
              <w:t>pdcch-ConfigSIB1</w:t>
            </w:r>
            <w:r>
              <w:t>, and CORESET 0 for the PDCCH transmissions would overlap in frequency with the WUS transmission</w:t>
            </w:r>
          </w:p>
          <w:p w14:paraId="435CB704"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56E5E4A0"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4C80B59A"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D3210E8" w14:textId="77777777" w:rsidR="00A56FAD" w:rsidRDefault="00A56FAD">
      <w:pPr>
        <w:widowControl w:val="0"/>
        <w:adjustRightInd w:val="0"/>
        <w:snapToGrid w:val="0"/>
        <w:spacing w:before="120"/>
        <w:jc w:val="both"/>
        <w:rPr>
          <w:rFonts w:eastAsia="Malgun Gothic"/>
          <w:kern w:val="2"/>
          <w:sz w:val="21"/>
          <w:szCs w:val="22"/>
          <w:lang w:eastAsia="ko-KR"/>
        </w:rPr>
      </w:pPr>
    </w:p>
    <w:p w14:paraId="34BF8054" w14:textId="77777777" w:rsidR="00A56FAD" w:rsidRDefault="00C758DF">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31AAF90C" w14:textId="77777777" w:rsidR="00A56FAD" w:rsidRDefault="00C758DF">
      <w:pPr>
        <w:pStyle w:val="a1"/>
        <w:widowControl/>
        <w:numPr>
          <w:ilvl w:val="0"/>
          <w:numId w:val="67"/>
        </w:numPr>
        <w:tabs>
          <w:tab w:val="clear" w:pos="420"/>
        </w:tabs>
        <w:overflowPunct/>
        <w:autoSpaceDE/>
        <w:autoSpaceDN/>
        <w:adjustRightInd/>
        <w:spacing w:before="120" w:after="0"/>
        <w:contextualSpacing w:val="0"/>
        <w:textAlignment w:val="auto"/>
        <w:rPr>
          <w:b/>
        </w:rPr>
      </w:pPr>
      <w:r>
        <w:rPr>
          <w:b/>
        </w:rPr>
        <w:t xml:space="preserve">Option 1: Up to gNB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072115BC" w14:textId="77777777" w:rsidR="00A56FAD" w:rsidRDefault="00C758DF">
      <w:pPr>
        <w:pStyle w:val="a1"/>
        <w:widowControl/>
        <w:numPr>
          <w:ilvl w:val="1"/>
          <w:numId w:val="67"/>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1B4B6EA4" w14:textId="77777777" w:rsidR="00A56FAD" w:rsidRDefault="00C758DF">
      <w:pPr>
        <w:pStyle w:val="a1"/>
        <w:widowControl/>
        <w:numPr>
          <w:ilvl w:val="0"/>
          <w:numId w:val="67"/>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37E05CE6" w14:textId="77777777" w:rsidR="00A56FAD" w:rsidRDefault="00C758DF">
      <w:pPr>
        <w:pStyle w:val="22"/>
      </w:pPr>
      <w:r>
        <w:t>R1-2507098_CATT</w:t>
      </w:r>
    </w:p>
    <w:p w14:paraId="3558BCCC"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284F9E66"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2: If the processing delay of LP-WUR is an issue, the LP-WUS detection/processing time should be determined by RAN4. Send LS to RAN4 and ask whether LP-WUR can monitor LP-WUS in two back-to-back MOs without any gap.</w:t>
      </w:r>
    </w:p>
    <w:p w14:paraId="117C830D" w14:textId="77777777" w:rsidR="00A56FAD" w:rsidRDefault="00C758DF">
      <w:pPr>
        <w:pStyle w:val="22"/>
      </w:pPr>
      <w:r>
        <w:lastRenderedPageBreak/>
        <w:t>R1-2507163_OPPO</w:t>
      </w:r>
    </w:p>
    <w:p w14:paraId="70BC54F3" w14:textId="77777777" w:rsidR="00A56FAD" w:rsidRDefault="00C758DF">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afffc"/>
        <w:tblW w:w="0" w:type="auto"/>
        <w:tblLook w:val="04A0" w:firstRow="1" w:lastRow="0" w:firstColumn="1" w:lastColumn="0" w:noHBand="0" w:noVBand="1"/>
      </w:tblPr>
      <w:tblGrid>
        <w:gridCol w:w="9060"/>
      </w:tblGrid>
      <w:tr w:rsidR="00A56FAD" w14:paraId="12E02E06" w14:textId="77777777">
        <w:tc>
          <w:tcPr>
            <w:tcW w:w="9631" w:type="dxa"/>
          </w:tcPr>
          <w:p w14:paraId="0413D63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080D6056" w14:textId="77777777" w:rsidR="00A56FAD" w:rsidRDefault="00A56FAD">
            <w:pPr>
              <w:rPr>
                <w:rFonts w:ascii="Times New Roman" w:eastAsiaTheme="minorEastAsia" w:hAnsi="Times New Roman"/>
                <w:lang w:eastAsia="zh-CN"/>
              </w:rPr>
            </w:pPr>
          </w:p>
          <w:p w14:paraId="043575BF" w14:textId="77777777" w:rsidR="00A56FAD" w:rsidRDefault="00C758DF">
            <w:pPr>
              <w:pStyle w:val="51"/>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11F2E433" w14:textId="77777777" w:rsidR="00A56FAD" w:rsidRDefault="00C758DF">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2E293AC4" w14:textId="77777777" w:rsidR="00A56FAD" w:rsidRDefault="007D318C">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7EC03A8E" w14:textId="77777777" w:rsidR="00A56FAD" w:rsidRPr="00074575" w:rsidRDefault="007D318C">
            <w:pPr>
              <w:pStyle w:val="EQ"/>
              <w:spacing w:after="0"/>
              <w:rPr>
                <w:kern w:val="2"/>
                <w:lang w:val="nl-NL"/>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nl-NL"/>
                              </w:rPr>
                              <m:t>ZC</m:t>
                            </m:r>
                          </m:sub>
                        </m:sSub>
                      </m:den>
                    </m:f>
                  </m:sup>
                </m:sSup>
              </m:oMath>
            </m:oMathPara>
          </w:p>
          <w:p w14:paraId="2F93531F" w14:textId="77777777" w:rsidR="00A56FAD" w:rsidRDefault="00C758DF">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41E897B7" w14:textId="77777777" w:rsidR="00A56FAD" w:rsidRDefault="00C758DF">
            <w:r>
              <w:t>where</w:t>
            </w:r>
          </w:p>
          <w:p w14:paraId="13111DF3"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12B6BE49" w14:textId="77777777" w:rsidR="00A56FAD" w:rsidRDefault="00C758DF">
            <w:pPr>
              <w:pStyle w:val="B10"/>
              <w:spacing w:after="0"/>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lang w:val="de-DE"/>
                        </w:rPr>
                        <m:t>sc</m:t>
                      </m:r>
                    </m:sub>
                    <m:sup>
                      <m:r>
                        <m:rPr>
                          <m:nor/>
                        </m:rPr>
                        <w:rPr>
                          <w:rFonts w:ascii="Cambria Math" w:hAnsi="Cambria Math"/>
                          <w:lang w:val="de-DE"/>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lang w:val="de-DE"/>
                        </w:rPr>
                        <m:t>WUS</m:t>
                      </m:r>
                    </m:sub>
                  </m:sSub>
                </m:den>
              </m:f>
            </m:oMath>
          </w:p>
          <w:p w14:paraId="07AEA32E" w14:textId="77777777" w:rsidR="00A56FAD" w:rsidRDefault="00C758DF">
            <w: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51B6D914" w14:textId="77777777" w:rsidR="00A56FAD" w:rsidRDefault="007D318C">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6EB2A509" w14:textId="77777777" w:rsidR="00A56FAD" w:rsidRDefault="00C758DF">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56724321" w14:textId="77777777" w:rsidR="00A56FAD" w:rsidRDefault="00C758DF">
            <w:r>
              <w:t xml:space="preserve">where </w:t>
            </w:r>
          </w:p>
          <w:p w14:paraId="78862260"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CE1B177"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0961EDFD" w14:textId="77777777" w:rsidR="00A56FAD" w:rsidRDefault="00C758DF">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0CF3A887" w14:textId="77777777" w:rsidR="00A56FAD" w:rsidRDefault="007D318C">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m:t>
                        </m:r>
                        <m:r>
                          <m:rPr>
                            <m:sty m:val="p"/>
                          </m:rPr>
                          <w:rPr>
                            <w:rFonts w:ascii="Cambria Math" w:hAnsi="Cambria Math"/>
                          </w:rPr>
                          <m:t>1-</m:t>
                        </m:r>
                        <m:r>
                          <w:rPr>
                            <w:rFonts w:ascii="Cambria Math" w:hAnsi="Cambria Math"/>
                          </w:rPr>
                          <m:t>i</m:t>
                        </m:r>
                      </m:sup>
                    </m:sSup>
                  </m:e>
                </m:nary>
              </m:oMath>
            </m:oMathPara>
          </w:p>
          <w:p w14:paraId="7A94FD8F" w14:textId="77777777" w:rsidR="00A56FAD" w:rsidRDefault="00C758DF">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40D051D5" w14:textId="77777777" w:rsidR="00A56FAD" w:rsidRDefault="00C758DF">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-1</m:t>
                </m:r>
              </m:oMath>
            </m:oMathPara>
          </w:p>
        </w:tc>
      </w:tr>
    </w:tbl>
    <w:p w14:paraId="3D526742" w14:textId="77777777" w:rsidR="00A56FAD" w:rsidRDefault="00A56FAD">
      <w:pPr>
        <w:rPr>
          <w:b/>
          <w:bCs/>
        </w:rPr>
      </w:pPr>
    </w:p>
    <w:p w14:paraId="1D5028F8" w14:textId="77777777" w:rsidR="00A56FAD" w:rsidRDefault="00C758DF">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afffc"/>
        <w:tblW w:w="0" w:type="auto"/>
        <w:tblLook w:val="04A0" w:firstRow="1" w:lastRow="0" w:firstColumn="1" w:lastColumn="0" w:noHBand="0" w:noVBand="1"/>
      </w:tblPr>
      <w:tblGrid>
        <w:gridCol w:w="9060"/>
      </w:tblGrid>
      <w:tr w:rsidR="00A56FAD" w14:paraId="5FAAA10F" w14:textId="77777777">
        <w:tc>
          <w:tcPr>
            <w:tcW w:w="9631" w:type="dxa"/>
          </w:tcPr>
          <w:p w14:paraId="27406B57"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6D62B9C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7F7CF016" w14:textId="77777777" w:rsidR="00A56FAD" w:rsidRDefault="00C758DF">
            <w:pPr>
              <w:pStyle w:val="41"/>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77136736" w14:textId="77777777" w:rsidR="00A56FAD" w:rsidRDefault="00C758DF">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K≤5</m:t>
              </m:r>
            </m:oMath>
            <w:r>
              <w:rPr>
                <w:rFonts w:eastAsia="等线" w:hint="eastAsia"/>
                <w:lang w:eastAsia="zh-CN"/>
              </w:rPr>
              <w:t>.</w:t>
            </w:r>
          </w:p>
          <w:p w14:paraId="3E6B801F" w14:textId="77777777" w:rsidR="00A56FAD" w:rsidRDefault="00C758DF">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LP-WUS_num_overlaidSeq_CONNECTED</w:t>
            </w:r>
            <w:r>
              <w:rPr>
                <w:rFonts w:eastAsia="等线"/>
                <w:lang w:eastAsia="zh-CN"/>
              </w:rPr>
              <w:t xml:space="preserve"> or </w:t>
            </w:r>
            <w:r>
              <w:rPr>
                <w:rFonts w:eastAsia="等线"/>
                <w:i/>
                <w:iCs/>
                <w:lang w:eastAsia="zh-CN"/>
              </w:rPr>
              <w:t>LP-WUS</w:t>
            </w:r>
            <w:r>
              <w:rPr>
                <w:rFonts w:eastAsia="等线" w:hint="eastAsia"/>
                <w:i/>
                <w:iCs/>
                <w:lang w:eastAsia="zh-CN"/>
              </w:rPr>
              <w:t>_</w:t>
            </w:r>
            <w:r>
              <w:rPr>
                <w:rFonts w:eastAsia="等线"/>
                <w:i/>
                <w:iCs/>
                <w:lang w:eastAsia="zh-CN"/>
              </w:rPr>
              <w:t>num_overlaidSeq_IDLE/INACTIVE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 xml:space="preserve">mod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eastAsia="等线"/>
                <w:color w:val="FF0000"/>
                <w:lang w:eastAsia="zh-CN"/>
              </w:rPr>
              <w:t xml:space="preserve"> is </w:t>
            </w:r>
            <w:r>
              <w:rPr>
                <w:rFonts w:ascii="Times New Roman" w:hAnsi="Times New Roman"/>
                <w:color w:val="FF0000"/>
                <w:szCs w:val="20"/>
              </w:rPr>
              <w:t>an integer</w:t>
            </w:r>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eastAsia="宋体"/>
                <w:lang w:eastAsia="zh-CN"/>
              </w:rPr>
              <w:t>,</w:t>
            </w:r>
            <w:r>
              <w:rPr>
                <w:rFonts w:eastAsia="宋体"/>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eastAsia="宋体"/>
              </w:rPr>
              <w:t xml:space="preserve"> is:</w:t>
            </w:r>
          </w:p>
          <w:p w14:paraId="3D1F08B1" w14:textId="77777777" w:rsidR="00A56FAD" w:rsidRDefault="00C758DF">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A9D4990" w14:textId="77777777" w:rsidR="00A56FAD" w:rsidRDefault="00C758DF">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2F1BFC4B" w14:textId="77777777" w:rsidR="00A56FAD" w:rsidRDefault="00C758DF">
            <w:pPr>
              <w:spacing w:before="240"/>
              <w:rPr>
                <w:rFonts w:eastAsiaTheme="minorEastAsia"/>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eastAsia="等线"/>
                <w:lang w:eastAsia="zh-CN"/>
              </w:rPr>
              <w:t>.</w:t>
            </w:r>
          </w:p>
        </w:tc>
      </w:tr>
      <w:tr w:rsidR="00A56FAD" w14:paraId="258B5575" w14:textId="77777777">
        <w:tc>
          <w:tcPr>
            <w:tcW w:w="9631" w:type="dxa"/>
          </w:tcPr>
          <w:p w14:paraId="2FF1B828"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6732AC19"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1E01258F" w14:textId="77777777" w:rsidR="00A56FAD" w:rsidRDefault="00C758DF">
            <w:pPr>
              <w:pStyle w:val="41"/>
              <w:ind w:left="864" w:hanging="864"/>
              <w:rPr>
                <w:i/>
                <w:iCs/>
              </w:rPr>
            </w:pPr>
            <w:r>
              <w:rPr>
                <w:rFonts w:hint="eastAsia"/>
                <w:iCs/>
              </w:rPr>
              <w:lastRenderedPageBreak/>
              <w:t>7.</w:t>
            </w:r>
            <w:r>
              <w:rPr>
                <w:iCs/>
              </w:rPr>
              <w:t>4</w:t>
            </w:r>
            <w:r>
              <w:rPr>
                <w:rFonts w:hint="eastAsia"/>
                <w:iCs/>
              </w:rPr>
              <w:t>.</w:t>
            </w:r>
            <w:r>
              <w:rPr>
                <w:iCs/>
              </w:rPr>
              <w:t>2.2</w:t>
            </w:r>
            <w:r>
              <w:rPr>
                <w:rFonts w:hint="eastAsia"/>
                <w:iCs/>
              </w:rPr>
              <w:tab/>
            </w:r>
            <w:r>
              <w:rPr>
                <w:iCs/>
              </w:rPr>
              <w:t>Rate matching for sequence modulation</w:t>
            </w:r>
          </w:p>
          <w:p w14:paraId="2D0A96B3" w14:textId="77777777" w:rsidR="00A56FAD" w:rsidRDefault="00C758DF">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K≤5</m:t>
              </m:r>
            </m:oMath>
            <w:r>
              <w:rPr>
                <w:rFonts w:eastAsia="等线" w:hint="eastAsia"/>
                <w:lang w:eastAsia="zh-CN"/>
              </w:rPr>
              <w:t>.</w:t>
            </w:r>
          </w:p>
          <w:p w14:paraId="0A4409E7" w14:textId="77777777" w:rsidR="00A56FAD" w:rsidRDefault="00C758DF">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LP-WUS_num_overlaidSeq_CONNECTED</w:t>
            </w:r>
            <w:r>
              <w:rPr>
                <w:rFonts w:eastAsia="等线"/>
                <w:lang w:eastAsia="zh-CN"/>
              </w:rPr>
              <w:t xml:space="preserve"> or </w:t>
            </w:r>
            <w:r>
              <w:rPr>
                <w:rFonts w:eastAsia="等线"/>
                <w:i/>
                <w:iCs/>
                <w:lang w:eastAsia="zh-CN"/>
              </w:rPr>
              <w:t>LP-WUS</w:t>
            </w:r>
            <w:r>
              <w:rPr>
                <w:rFonts w:eastAsia="等线" w:hint="eastAsia"/>
                <w:i/>
                <w:iCs/>
                <w:lang w:eastAsia="zh-CN"/>
              </w:rPr>
              <w:t>_</w:t>
            </w:r>
            <w:r>
              <w:rPr>
                <w:rFonts w:eastAsia="等线"/>
                <w:i/>
                <w:iCs/>
                <w:lang w:eastAsia="zh-CN"/>
              </w:rPr>
              <w:t>num_overlaidSeq_IDLE/INACTIVE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L </w:t>
            </w:r>
            <m:oMath>
              <m:r>
                <w:rPr>
                  <w:rFonts w:ascii="Cambria Math" w:eastAsia="等线" w:hAnsi="Cambria Math"/>
                  <w:color w:val="FF0000"/>
                  <w:lang w:eastAsia="zh-CN"/>
                </w:rPr>
                <m:t>&gt;0</m:t>
              </m:r>
            </m:oMath>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eastAsia="宋体"/>
                <w:lang w:eastAsia="zh-CN"/>
              </w:rPr>
              <w:t>,</w:t>
            </w:r>
            <w:r>
              <w:rPr>
                <w:rFonts w:eastAsia="宋体"/>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eastAsia="宋体"/>
              </w:rPr>
              <w:t xml:space="preserve"> is:</w:t>
            </w:r>
          </w:p>
          <w:p w14:paraId="6F3C9139" w14:textId="77777777" w:rsidR="00A56FAD" w:rsidRDefault="00C758DF">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019C1B4A" w14:textId="77777777" w:rsidR="00A56FAD" w:rsidRDefault="00C758DF">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5CCFA8CB" w14:textId="77777777" w:rsidR="00A56FAD" w:rsidRDefault="00C758DF">
            <w:pPr>
              <w:rPr>
                <w:rFonts w:ascii="Times New Roman" w:eastAsiaTheme="minorEastAsia" w:hAnsi="Times New Roman"/>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eastAsia="等线"/>
                <w:lang w:eastAsia="zh-CN"/>
              </w:rPr>
              <w:t>.</w:t>
            </w:r>
          </w:p>
        </w:tc>
      </w:tr>
    </w:tbl>
    <w:p w14:paraId="6D5A230C" w14:textId="77777777" w:rsidR="00A56FAD" w:rsidRDefault="00A56FAD">
      <w:pPr>
        <w:spacing w:before="240"/>
        <w:rPr>
          <w:rFonts w:eastAsiaTheme="minorEastAsia"/>
          <w:lang w:eastAsia="zh-CN"/>
        </w:rPr>
      </w:pPr>
    </w:p>
    <w:p w14:paraId="35FF7062" w14:textId="77777777" w:rsidR="00A56FAD" w:rsidRDefault="00C758DF">
      <w:pPr>
        <w:rPr>
          <w:b/>
          <w:bCs/>
          <w:i/>
          <w:iCs/>
        </w:rPr>
      </w:pPr>
      <w:r>
        <w:rPr>
          <w:b/>
          <w:bCs/>
          <w:i/>
          <w:iCs/>
        </w:rPr>
        <w:t>Proposal 3: For RRC CONNECTED mode adopt the TP to clarify that WUS monitoring occasions are continuous sets of symbols.</w:t>
      </w:r>
    </w:p>
    <w:tbl>
      <w:tblPr>
        <w:tblStyle w:val="afffc"/>
        <w:tblW w:w="0" w:type="auto"/>
        <w:tblLook w:val="04A0" w:firstRow="1" w:lastRow="0" w:firstColumn="1" w:lastColumn="0" w:noHBand="0" w:noVBand="1"/>
      </w:tblPr>
      <w:tblGrid>
        <w:gridCol w:w="9060"/>
      </w:tblGrid>
      <w:tr w:rsidR="00A56FAD" w14:paraId="61BF7E14" w14:textId="77777777">
        <w:tc>
          <w:tcPr>
            <w:tcW w:w="9631" w:type="dxa"/>
          </w:tcPr>
          <w:p w14:paraId="23871E2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119D24CD" w14:textId="77777777" w:rsidR="00A56FAD" w:rsidRDefault="00A56FAD">
            <w:pPr>
              <w:rPr>
                <w:rFonts w:ascii="Times New Roman" w:eastAsiaTheme="minorEastAsia" w:hAnsi="Times New Roman"/>
                <w:lang w:eastAsia="zh-CN"/>
              </w:rPr>
            </w:pPr>
          </w:p>
          <w:p w14:paraId="54998365" w14:textId="77777777" w:rsidR="00A56FAD" w:rsidRDefault="00C758DF">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14:paraId="20529901" w14:textId="77777777" w:rsidR="00A56FAD" w:rsidRDefault="00A56FAD">
            <w:pPr>
              <w:rPr>
                <w:rFonts w:ascii="Times New Roman" w:eastAsiaTheme="minorEastAsia" w:hAnsi="Times New Roman"/>
                <w:lang w:val="en-GB" w:eastAsia="zh-CN"/>
              </w:rPr>
            </w:pPr>
          </w:p>
          <w:p w14:paraId="1BC470A4"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A21FCAC" w14:textId="77777777" w:rsidR="00A56FAD" w:rsidRDefault="00A56FAD">
            <w:pPr>
              <w:spacing w:after="180"/>
              <w:rPr>
                <w:rFonts w:ascii="Times New Roman" w:eastAsia="宋体" w:hAnsi="Times New Roman"/>
                <w:color w:val="FF0000"/>
                <w:szCs w:val="20"/>
                <w:lang w:val="en-GB"/>
              </w:rPr>
            </w:pPr>
          </w:p>
          <w:p w14:paraId="64E73C0E" w14:textId="77777777" w:rsidR="00A56FAD" w:rsidRDefault="00C758DF">
            <w:pPr>
              <w:spacing w:after="180"/>
              <w:rPr>
                <w:rFonts w:ascii="Times New Roman" w:eastAsia="宋体" w:hAnsi="Times New Roman"/>
                <w:szCs w:val="20"/>
                <w:lang w:val="en-GB"/>
              </w:rPr>
            </w:pPr>
            <w:r>
              <w:rPr>
                <w:rFonts w:ascii="Times New Roman" w:eastAsia="宋体" w:hAnsi="Times New Roman"/>
                <w:strike/>
                <w:color w:val="FF0000"/>
                <w:szCs w:val="20"/>
                <w:lang w:val="en-GB"/>
              </w:rPr>
              <w:t xml:space="preserve">A </w:t>
            </w:r>
            <w:r>
              <w:rPr>
                <w:rFonts w:ascii="Times New Roman" w:eastAsia="宋体" w:hAnsi="Times New Roman"/>
                <w:szCs w:val="20"/>
                <w:lang w:val="en-GB"/>
              </w:rPr>
              <w:t>WUS monitoring occasion</w:t>
            </w:r>
            <w:r>
              <w:rPr>
                <w:rFonts w:ascii="Times New Roman" w:eastAsia="宋体" w:hAnsi="Times New Roman"/>
                <w:color w:val="FF0000"/>
                <w:szCs w:val="20"/>
                <w:u w:val="single"/>
                <w:lang w:val="en-GB"/>
              </w:rPr>
              <w:t>s</w:t>
            </w:r>
            <w:r>
              <w:rPr>
                <w:rFonts w:ascii="Times New Roman" w:eastAsia="宋体" w:hAnsi="Times New Roman"/>
                <w:szCs w:val="20"/>
                <w:lang w:val="en-GB"/>
              </w:rPr>
              <w:t xml:space="preserve"> </w:t>
            </w:r>
            <w:r>
              <w:rPr>
                <w:rFonts w:ascii="Times New Roman" w:eastAsia="宋体" w:hAnsi="Times New Roman"/>
                <w:strike/>
                <w:color w:val="FF0000"/>
                <w:szCs w:val="20"/>
                <w:lang w:val="en-GB"/>
              </w:rPr>
              <w:t>is</w:t>
            </w:r>
            <w:r>
              <w:rPr>
                <w:rFonts w:ascii="Times New Roman" w:eastAsia="宋体" w:hAnsi="Times New Roman"/>
                <w:color w:val="FF0000"/>
                <w:szCs w:val="20"/>
                <w:u w:val="single"/>
                <w:lang w:val="en-GB"/>
              </w:rPr>
              <w:t>are</w:t>
            </w:r>
            <w:r>
              <w:rPr>
                <w:rFonts w:ascii="Times New Roman" w:eastAsia="宋体" w:hAnsi="Times New Roman"/>
                <w:szCs w:val="20"/>
                <w:lang w:val="en-GB"/>
              </w:rPr>
              <w:t xml:space="preserve"> over a </w:t>
            </w:r>
            <w:r>
              <w:rPr>
                <w:rFonts w:ascii="Times New Roman" w:eastAsia="宋体" w:hAnsi="Times New Roman"/>
                <w:strike/>
                <w:color w:val="FF0000"/>
                <w:szCs w:val="20"/>
                <w:lang w:val="en-GB"/>
              </w:rPr>
              <w:t>first number</w:t>
            </w:r>
            <w:r>
              <w:rPr>
                <w:rFonts w:ascii="Times New Roman" w:eastAsia="宋体" w:hAnsi="Times New Roman"/>
                <w:color w:val="FF0000"/>
                <w:szCs w:val="20"/>
                <w:u w:val="single"/>
                <w:lang w:val="en-GB"/>
              </w:rPr>
              <w:t>continous set</w:t>
            </w:r>
            <w:r>
              <w:rPr>
                <w:rFonts w:ascii="Times New Roman" w:eastAsia="宋体" w:hAnsi="Times New Roman"/>
                <w:szCs w:val="20"/>
                <w:lang w:val="en-GB"/>
              </w:rPr>
              <w:t xml:space="preserve"> of symbols, </w:t>
            </w:r>
            <w:r>
              <w:rPr>
                <w:rFonts w:ascii="Times New Roman" w:eastAsia="宋体" w:hAnsi="Times New Roman"/>
                <w:color w:val="FF0000"/>
                <w:szCs w:val="20"/>
                <w:u w:val="single"/>
                <w:lang w:val="en-GB"/>
              </w:rPr>
              <w:t xml:space="preserve">each set </w:t>
            </w:r>
            <w:r>
              <w:rPr>
                <w:rFonts w:ascii="Times New Roman" w:eastAsia="宋体" w:hAnsi="Times New Roman"/>
                <w:szCs w:val="20"/>
                <w:lang w:val="en-GB"/>
              </w:rPr>
              <w:t>provided by</w:t>
            </w:r>
            <w:r>
              <w:rPr>
                <w:rFonts w:ascii="Times New Roman" w:eastAsia="宋体" w:hAnsi="Times New Roman"/>
                <w:i/>
                <w:szCs w:val="20"/>
                <w:lang w:val="en-GB"/>
              </w:rPr>
              <w:t xml:space="preserve"> WUS_NominalMO_duration_CONNECTED</w:t>
            </w:r>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WUS_ActualMO_duration_CONNECTED</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zCs w:val="20"/>
                <w:lang w:val="en-GB"/>
              </w:rPr>
              <w:t>WUS_ActualMO_duration_CONNECTED</w:t>
            </w:r>
            <w:r>
              <w:rPr>
                <w:rFonts w:ascii="Times New Roman" w:eastAsia="宋体" w:hAnsi="Times New Roman"/>
                <w:szCs w:val="20"/>
                <w:lang w:val="en-GB"/>
              </w:rPr>
              <w:t xml:space="preserve"> symbols in the WUS monitoring occasion. </w:t>
            </w:r>
          </w:p>
          <w:p w14:paraId="15F7E2AB" w14:textId="77777777" w:rsidR="00A56FAD" w:rsidRDefault="00A56FAD">
            <w:pPr>
              <w:spacing w:after="120"/>
              <w:rPr>
                <w:rFonts w:eastAsia="等线"/>
                <w:szCs w:val="20"/>
                <w:lang w:val="en-GB"/>
              </w:rPr>
            </w:pPr>
          </w:p>
        </w:tc>
      </w:tr>
    </w:tbl>
    <w:p w14:paraId="0A54BBCE" w14:textId="77777777" w:rsidR="00A56FAD" w:rsidRDefault="00A56FAD">
      <w:pPr>
        <w:spacing w:before="240"/>
        <w:rPr>
          <w:rFonts w:eastAsiaTheme="minorEastAsia"/>
          <w:lang w:eastAsia="zh-CN"/>
        </w:rPr>
      </w:pPr>
    </w:p>
    <w:p w14:paraId="6FB58EF2" w14:textId="77777777" w:rsidR="00A56FAD" w:rsidRDefault="00C758DF">
      <w:pPr>
        <w:rPr>
          <w:b/>
          <w:bCs/>
          <w:i/>
          <w:iCs/>
        </w:rPr>
      </w:pPr>
      <w:r>
        <w:rPr>
          <w:b/>
          <w:bCs/>
          <w:i/>
          <w:iCs/>
        </w:rPr>
        <w:t>Proposal 4: For RRC CONNECTED mode adopt the TP to clarify reference point for available symbols.</w:t>
      </w:r>
    </w:p>
    <w:tbl>
      <w:tblPr>
        <w:tblStyle w:val="afffc"/>
        <w:tblW w:w="0" w:type="auto"/>
        <w:tblLook w:val="04A0" w:firstRow="1" w:lastRow="0" w:firstColumn="1" w:lastColumn="0" w:noHBand="0" w:noVBand="1"/>
      </w:tblPr>
      <w:tblGrid>
        <w:gridCol w:w="9060"/>
      </w:tblGrid>
      <w:tr w:rsidR="00A56FAD" w14:paraId="2593DDCF" w14:textId="77777777">
        <w:tc>
          <w:tcPr>
            <w:tcW w:w="9631" w:type="dxa"/>
          </w:tcPr>
          <w:p w14:paraId="2339D433"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7C8E6CC9" w14:textId="77777777" w:rsidR="00A56FAD" w:rsidRDefault="00A56FAD">
            <w:pPr>
              <w:rPr>
                <w:rFonts w:ascii="Times New Roman" w:eastAsiaTheme="minorEastAsia" w:hAnsi="Times New Roman"/>
                <w:lang w:eastAsia="zh-CN"/>
              </w:rPr>
            </w:pPr>
          </w:p>
          <w:p w14:paraId="7EF04710" w14:textId="77777777" w:rsidR="00A56FAD" w:rsidRDefault="00C758DF">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14:paraId="62E32E51" w14:textId="77777777" w:rsidR="00A56FAD" w:rsidRDefault="00A56FAD">
            <w:pPr>
              <w:rPr>
                <w:rFonts w:ascii="Times New Roman" w:eastAsiaTheme="minorEastAsia" w:hAnsi="Times New Roman"/>
                <w:lang w:val="en-GB" w:eastAsia="zh-CN"/>
              </w:rPr>
            </w:pPr>
          </w:p>
          <w:p w14:paraId="4074BCD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97DF8D2" w14:textId="77777777" w:rsidR="00A56FAD" w:rsidRDefault="00A56FAD">
            <w:pPr>
              <w:spacing w:after="180"/>
              <w:rPr>
                <w:rFonts w:ascii="Times New Roman" w:eastAsia="宋体" w:hAnsi="Times New Roman"/>
                <w:color w:val="FF0000"/>
                <w:szCs w:val="20"/>
                <w:lang w:val="en-GB"/>
              </w:rPr>
            </w:pPr>
          </w:p>
          <w:p w14:paraId="50BF7345"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zCs w:val="20"/>
                <w:lang w:val="en-GB"/>
              </w:rPr>
              <w:t>WUS_available_slot_CONNECTED</w:t>
            </w:r>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szCs w:val="20"/>
                <w:u w:val="single"/>
                <w:lang w:val="en-GB"/>
              </w:rPr>
              <w:t xml:space="preserve"> </w:t>
            </w:r>
            <w:r>
              <w:rPr>
                <w:rFonts w:eastAsia="宋体"/>
                <w:color w:val="EE0000"/>
                <w:sz w:val="22"/>
                <w:szCs w:val="22"/>
                <w:u w:val="single"/>
              </w:rPr>
              <w:t xml:space="preserve">A set of time units can be {10, 20 or 40} time units, but maximum of 40 msec. The first symbol of a set of time units every 40 msec/P periods is a first symbol in frame </w:t>
            </w:r>
            <w:r>
              <w:rPr>
                <w:rFonts w:eastAsia="宋体"/>
                <w:color w:val="EE0000"/>
                <w:sz w:val="22"/>
                <w:szCs w:val="22"/>
                <w:u w:val="single"/>
              </w:rPr>
              <w:fldChar w:fldCharType="begin"/>
            </w:r>
            <w:r>
              <w:rPr>
                <w:rFonts w:eastAsia="宋体"/>
                <w:color w:val="EE0000"/>
                <w:sz w:val="22"/>
                <w:szCs w:val="22"/>
                <w:u w:val="single"/>
              </w:rPr>
              <w:instrText xml:space="preserve"> QUOTE </w:instrText>
            </w:r>
            <w:r w:rsidR="00064299">
              <w:rPr>
                <w:position w:val="-8"/>
                <w:u w:val="single"/>
              </w:rPr>
              <w:pict w14:anchorId="5FD99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3" o:title="" chromakey="white"/>
                </v:shape>
              </w:pict>
            </w:r>
            <w:r>
              <w:rPr>
                <w:rFonts w:eastAsia="宋体"/>
                <w:color w:val="EE0000"/>
                <w:sz w:val="22"/>
                <w:szCs w:val="22"/>
                <w:u w:val="single"/>
              </w:rPr>
              <w:instrText xml:space="preserve"> </w:instrText>
            </w:r>
            <w:r>
              <w:rPr>
                <w:rFonts w:eastAsia="宋体"/>
                <w:color w:val="EE0000"/>
                <w:sz w:val="22"/>
                <w:szCs w:val="22"/>
                <w:u w:val="single"/>
              </w:rPr>
              <w:fldChar w:fldCharType="separate"/>
            </w:r>
            <w:r w:rsidR="00064299">
              <w:rPr>
                <w:position w:val="-8"/>
                <w:u w:val="single"/>
              </w:rPr>
              <w:pict w14:anchorId="38DFF2F2">
                <v:shape id="_x0000_i1026" type="#_x0000_t75" style="width:11.25pt;height:14.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3" o:title="" chromakey="white"/>
                </v:shape>
              </w:pict>
            </w:r>
            <w:r>
              <w:rPr>
                <w:rFonts w:eastAsia="宋体"/>
                <w:color w:val="EE0000"/>
                <w:sz w:val="22"/>
                <w:szCs w:val="22"/>
                <w:u w:val="single"/>
              </w:rPr>
              <w:fldChar w:fldCharType="end"/>
            </w:r>
            <w:r>
              <w:rPr>
                <w:rFonts w:eastAsia="宋体" w:hint="eastAsia"/>
                <w:color w:val="EE0000"/>
                <w:sz w:val="22"/>
                <w:szCs w:val="22"/>
                <w:u w:val="single"/>
              </w:rPr>
              <w:t xml:space="preserve"> </w:t>
            </w:r>
            <w:r>
              <w:rPr>
                <w:rFonts w:eastAsia="宋体"/>
                <w:color w:val="EE0000"/>
                <w:sz w:val="22"/>
                <w:szCs w:val="22"/>
                <w:u w:val="single"/>
              </w:rPr>
              <w:t xml:space="preserve">mod 4 = 0, where P is the duration of </w:t>
            </w:r>
            <w:r>
              <w:rPr>
                <w:rFonts w:eastAsia="宋体"/>
                <w:iCs/>
                <w:color w:val="EE0000"/>
                <w:sz w:val="22"/>
                <w:szCs w:val="22"/>
                <w:u w:val="single"/>
              </w:rPr>
              <w:t>a set of time units</w:t>
            </w:r>
            <w:r>
              <w:rPr>
                <w:rFonts w:eastAsia="宋体"/>
                <w:color w:val="EE0000"/>
                <w:sz w:val="22"/>
                <w:szCs w:val="22"/>
                <w:u w:val="single"/>
              </w:rPr>
              <w:t xml:space="preserve"> in msec. </w:t>
            </w:r>
            <w:r>
              <w:rPr>
                <w:rFonts w:ascii="Times New Roman" w:eastAsia="宋体" w:hAnsi="Times New Roman"/>
                <w:szCs w:val="20"/>
                <w:lang w:val="en-GB"/>
              </w:rPr>
              <w:t xml:space="preserve">The UE can be additionally provided, by </w:t>
            </w:r>
            <w:r>
              <w:rPr>
                <w:rFonts w:ascii="Times New Roman" w:eastAsia="宋体" w:hAnsi="Times New Roman"/>
                <w:i/>
                <w:szCs w:val="20"/>
                <w:lang w:val="en-GB"/>
              </w:rPr>
              <w:lastRenderedPageBreak/>
              <w:t>WUS_available_symbol_CONNECTED</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zCs w:val="20"/>
                <w:lang w:val="en-GB"/>
              </w:rPr>
              <w:t>WUS_available_slot_CONNECTED</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zCs w:val="20"/>
                <w:lang w:val="en-GB"/>
              </w:rPr>
              <w:t>WUS_available_symbol_CONNECTED</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BB5F5E2"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宋体" w:hAnsi="Times New Roman"/>
                <w:iCs/>
                <w:sz w:val="21"/>
                <w:szCs w:val="21"/>
              </w:rPr>
              <w:t>tdd</w:t>
            </w:r>
            <w:r>
              <w:rPr>
                <w:rFonts w:ascii="Times New Roman" w:eastAsia="宋体" w:hAnsi="Times New Roman"/>
                <w:sz w:val="21"/>
                <w:szCs w:val="21"/>
              </w:rPr>
              <w:t>-UL-DL-ConfigurationDedicated</w:t>
            </w:r>
            <w:r>
              <w:rPr>
                <w:rFonts w:ascii="Times New Roman" w:eastAsia="Yu Mincho" w:hAnsi="Times New Roman"/>
                <w:szCs w:val="20"/>
                <w:lang w:eastAsia="ja-JP"/>
              </w:rPr>
              <w:t xml:space="preserve"> </w:t>
            </w:r>
          </w:p>
          <w:p w14:paraId="6EA6B471"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the symbol is indicated for transmission of SS/PBCH blocks, by ssb-PositionsInBurst in SIB1 or in ServingCellConfigCommon</w:t>
            </w:r>
          </w:p>
          <w:p w14:paraId="0C654EFC" w14:textId="77777777" w:rsidR="00A56FAD" w:rsidRDefault="00A56FAD">
            <w:pPr>
              <w:spacing w:after="120"/>
              <w:rPr>
                <w:rFonts w:eastAsia="等线"/>
                <w:szCs w:val="20"/>
              </w:rPr>
            </w:pPr>
          </w:p>
        </w:tc>
      </w:tr>
    </w:tbl>
    <w:p w14:paraId="34B113E2" w14:textId="77777777" w:rsidR="00A56FAD" w:rsidRDefault="00A56FAD">
      <w:pPr>
        <w:rPr>
          <w:rFonts w:eastAsiaTheme="minorEastAsia"/>
          <w:lang w:eastAsia="zh-CN"/>
        </w:rPr>
      </w:pPr>
    </w:p>
    <w:p w14:paraId="08549C19" w14:textId="77777777" w:rsidR="00A56FAD" w:rsidRDefault="00C758DF">
      <w:pPr>
        <w:pStyle w:val="22"/>
      </w:pPr>
      <w:r>
        <w:t>R1-2507232_Samsung</w:t>
      </w:r>
    </w:p>
    <w:p w14:paraId="30F51A23" w14:textId="77777777" w:rsidR="00A56FAD" w:rsidRDefault="00A56FAD"/>
    <w:p w14:paraId="45F88D40"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6B4FB69A"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6C1D106D" w14:textId="77777777" w:rsidR="00A56FAD" w:rsidRDefault="00A56FAD">
      <w:pPr>
        <w:tabs>
          <w:tab w:val="left" w:pos="1300"/>
        </w:tabs>
        <w:jc w:val="both"/>
        <w:rPr>
          <w:rFonts w:eastAsiaTheme="minorEastAsia"/>
          <w:b/>
          <w:u w:val="single"/>
          <w:lang w:eastAsia="zh-CN"/>
        </w:rPr>
      </w:pPr>
    </w:p>
    <w:p w14:paraId="320C27C0" w14:textId="77777777" w:rsidR="00A56FAD" w:rsidRDefault="00C758DF">
      <w:pPr>
        <w:tabs>
          <w:tab w:val="left" w:pos="1300"/>
        </w:tabs>
        <w:jc w:val="both"/>
        <w:rPr>
          <w:rFonts w:eastAsiaTheme="minorEastAsia"/>
          <w:b/>
          <w:u w:val="single"/>
          <w:lang w:eastAsia="zh-CN"/>
        </w:rPr>
      </w:pPr>
      <w:bookmarkStart w:id="34" w:name="_Hlk210036911"/>
      <w:r>
        <w:rPr>
          <w:rFonts w:eastAsiaTheme="minorEastAsia"/>
          <w:b/>
          <w:u w:val="single"/>
          <w:lang w:eastAsia="zh-CN"/>
        </w:rPr>
        <w:t xml:space="preserve">Proposal 2: The range of configuration index for LP-SS binary sequence in table 7.4.5.1.1-1, 7.4.5.1.1-2, and 7.4.5.1.1-3 of TS 38.211 v19.1.0 and the value range of </w:t>
      </w:r>
      <w:r>
        <w:rPr>
          <w:rFonts w:eastAsiaTheme="minorEastAsia"/>
          <w:b/>
          <w:i/>
          <w:u w:val="single"/>
          <w:lang w:eastAsia="zh-CN"/>
        </w:rPr>
        <w:t>lpss-BinarySeqIndex</w:t>
      </w:r>
      <w:r>
        <w:rPr>
          <w:rFonts w:eastAsiaTheme="minorEastAsia"/>
          <w:b/>
          <w:u w:val="single"/>
          <w:lang w:eastAsia="zh-CN"/>
        </w:rPr>
        <w:t xml:space="preserve"> should be aligned.</w:t>
      </w:r>
    </w:p>
    <w:p w14:paraId="175DB7D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r>
        <w:rPr>
          <w:rFonts w:eastAsiaTheme="minorEastAsia"/>
          <w:b/>
          <w:i/>
          <w:u w:val="single"/>
        </w:rPr>
        <w:t>lpss-BinarySeqIndex</w:t>
      </w:r>
      <w:r>
        <w:rPr>
          <w:rFonts w:eastAsiaTheme="minorEastAsia"/>
          <w:b/>
          <w:u w:val="single"/>
        </w:rPr>
        <w:t xml:space="preserve"> from [1, 2 ,3 ,4] to [0, 1, 2, 3].</w:t>
      </w:r>
    </w:p>
    <w:bookmarkEnd w:id="34"/>
    <w:p w14:paraId="016334DD" w14:textId="77777777" w:rsidR="00A56FAD" w:rsidRDefault="00A56FAD">
      <w:pPr>
        <w:tabs>
          <w:tab w:val="left" w:pos="1300"/>
        </w:tabs>
        <w:jc w:val="both"/>
        <w:rPr>
          <w:rFonts w:eastAsiaTheme="minorEastAsia"/>
          <w:b/>
          <w:u w:val="single"/>
          <w:lang w:eastAsia="zh-CN"/>
        </w:rPr>
      </w:pPr>
    </w:p>
    <w:p w14:paraId="55EFAFC4"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6736D5DB"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3DB72E31" w14:textId="77777777" w:rsidR="00A56FAD" w:rsidRDefault="00A56FAD">
      <w:pPr>
        <w:tabs>
          <w:tab w:val="left" w:pos="1300"/>
        </w:tabs>
        <w:jc w:val="both"/>
        <w:rPr>
          <w:rFonts w:eastAsiaTheme="minorEastAsia"/>
          <w:b/>
          <w:u w:val="single"/>
          <w:lang w:eastAsia="zh-CN"/>
        </w:rPr>
      </w:pPr>
    </w:p>
    <w:p w14:paraId="3773DC67"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4: For the gap between a LP-WUS MO and a LP-SS occasion, it can be up to gNB’s configuration to reserve the gaps, if needed.</w:t>
      </w:r>
    </w:p>
    <w:p w14:paraId="72DB23A5" w14:textId="77777777" w:rsidR="00A56FAD" w:rsidRDefault="00A56FAD">
      <w:pPr>
        <w:tabs>
          <w:tab w:val="left" w:pos="1300"/>
        </w:tabs>
        <w:jc w:val="both"/>
        <w:rPr>
          <w:rFonts w:eastAsiaTheme="minorEastAsia"/>
          <w:b/>
          <w:u w:val="single"/>
          <w:lang w:eastAsia="zh-CN"/>
        </w:rPr>
      </w:pPr>
    </w:p>
    <w:p w14:paraId="5BF3750A"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5: Suggest to capture time location of LO in TS 38.213 following the same logic for PEI.</w:t>
      </w:r>
    </w:p>
    <w:p w14:paraId="25DDE377" w14:textId="77777777" w:rsidR="00A56FAD" w:rsidRDefault="00A56FAD">
      <w:pPr>
        <w:tabs>
          <w:tab w:val="left" w:pos="1300"/>
        </w:tabs>
        <w:jc w:val="both"/>
        <w:rPr>
          <w:rFonts w:eastAsiaTheme="minorEastAsia"/>
          <w:b/>
          <w:u w:val="single"/>
          <w:lang w:eastAsia="zh-CN"/>
        </w:rPr>
      </w:pPr>
    </w:p>
    <w:p w14:paraId="4C6C161C"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69990DC1" w14:textId="77777777" w:rsidR="00A56FAD" w:rsidRDefault="00A56FAD">
      <w:pPr>
        <w:tabs>
          <w:tab w:val="left" w:pos="1300"/>
        </w:tabs>
        <w:jc w:val="both"/>
        <w:rPr>
          <w:rFonts w:eastAsiaTheme="minorEastAsia"/>
          <w:b/>
          <w:u w:val="single"/>
          <w:lang w:eastAsia="zh-CN"/>
        </w:rPr>
      </w:pPr>
    </w:p>
    <w:p w14:paraId="2FB1A04C" w14:textId="77777777" w:rsidR="00A56FAD" w:rsidRDefault="00C758DF">
      <w:pPr>
        <w:tabs>
          <w:tab w:val="left" w:pos="1300"/>
        </w:tabs>
        <w:jc w:val="both"/>
        <w:rPr>
          <w:rFonts w:eastAsiaTheme="minorEastAsia"/>
          <w:b/>
          <w:u w:val="single"/>
          <w:lang w:eastAsia="zh-CN"/>
        </w:rPr>
      </w:pPr>
      <w:bookmarkStart w:id="35" w:name="_Hlk210036943"/>
      <w:r>
        <w:rPr>
          <w:rFonts w:eastAsiaTheme="minorEastAsia"/>
          <w:b/>
          <w:u w:val="single"/>
          <w:lang w:eastAsia="zh-CN"/>
        </w:rPr>
        <w:t>Proposal 7: The symbols for a gap before UL SDT transmission, the symbols indicated by sdt-SearchSpace and DL SDT transmission is not available to monitor WUS.</w:t>
      </w:r>
    </w:p>
    <w:p w14:paraId="4C5F4EC3"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35"/>
    <w:p w14:paraId="7F5D6FCB" w14:textId="77777777" w:rsidR="00A56FAD" w:rsidRDefault="00A56FAD">
      <w:pPr>
        <w:tabs>
          <w:tab w:val="left" w:pos="1300"/>
        </w:tabs>
        <w:jc w:val="both"/>
        <w:rPr>
          <w:rFonts w:eastAsiaTheme="minorEastAsia"/>
          <w:b/>
          <w:u w:val="single"/>
          <w:lang w:eastAsia="zh-CN"/>
        </w:rPr>
      </w:pPr>
    </w:p>
    <w:p w14:paraId="3E96C099"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38677F2E"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7586DA21" w14:textId="77777777" w:rsidR="00A56FAD" w:rsidRDefault="00A56FAD">
      <w:pPr>
        <w:tabs>
          <w:tab w:val="left" w:pos="1300"/>
        </w:tabs>
        <w:jc w:val="both"/>
        <w:rPr>
          <w:rFonts w:eastAsiaTheme="minorEastAsia"/>
          <w:b/>
          <w:u w:val="single"/>
          <w:lang w:eastAsia="zh-CN"/>
        </w:rPr>
      </w:pPr>
    </w:p>
    <w:p w14:paraId="516B1CB2"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1538CA7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3EBCA727" w14:textId="77777777" w:rsidR="00A56FAD" w:rsidRDefault="00A56FAD">
      <w:pPr>
        <w:tabs>
          <w:tab w:val="left" w:pos="1300"/>
        </w:tabs>
        <w:jc w:val="both"/>
        <w:rPr>
          <w:rFonts w:eastAsiaTheme="minorEastAsia"/>
          <w:b/>
          <w:u w:val="single"/>
          <w:lang w:eastAsia="zh-CN"/>
        </w:rPr>
      </w:pPr>
    </w:p>
    <w:p w14:paraId="66654E2B"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5774C101" w14:textId="77777777" w:rsidR="00A56FAD" w:rsidRDefault="00A56FAD">
      <w:pPr>
        <w:tabs>
          <w:tab w:val="left" w:pos="1300"/>
        </w:tabs>
        <w:jc w:val="both"/>
        <w:rPr>
          <w:rFonts w:eastAsiaTheme="minorEastAsia"/>
          <w:b/>
          <w:u w:val="single"/>
          <w:lang w:eastAsia="zh-CN"/>
        </w:rPr>
      </w:pPr>
    </w:p>
    <w:p w14:paraId="351D2718"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3A71947E" w14:textId="77777777" w:rsidR="00A56FAD" w:rsidRDefault="00A56FAD">
      <w:pPr>
        <w:tabs>
          <w:tab w:val="left" w:pos="1300"/>
        </w:tabs>
        <w:jc w:val="both"/>
        <w:rPr>
          <w:rFonts w:eastAsiaTheme="minorEastAsia"/>
          <w:b/>
          <w:u w:val="single"/>
          <w:lang w:eastAsia="zh-CN"/>
        </w:rPr>
      </w:pPr>
    </w:p>
    <w:p w14:paraId="325A7845"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12:</w:t>
      </w:r>
    </w:p>
    <w:p w14:paraId="53C4C861"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3F481ED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4CD4ADC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161C36B7" w14:textId="77777777" w:rsidR="00A56FAD" w:rsidRDefault="00A56FAD">
      <w:pPr>
        <w:rPr>
          <w:lang w:val="fr-FR"/>
        </w:rPr>
      </w:pPr>
    </w:p>
    <w:p w14:paraId="536BC885" w14:textId="77777777" w:rsidR="00A56FAD" w:rsidRDefault="00A56FAD">
      <w:pPr>
        <w:rPr>
          <w:lang w:val="fr-FR"/>
        </w:rPr>
      </w:pPr>
    </w:p>
    <w:p w14:paraId="68F87F70" w14:textId="77777777" w:rsidR="00A56FAD" w:rsidRDefault="00A56FAD"/>
    <w:p w14:paraId="203DE5D3" w14:textId="77777777" w:rsidR="00A56FAD" w:rsidRDefault="00A56FAD"/>
    <w:p w14:paraId="01A685FB" w14:textId="77777777" w:rsidR="00A56FAD" w:rsidRDefault="00C758DF">
      <w:pPr>
        <w:pStyle w:val="22"/>
      </w:pPr>
      <w:r>
        <w:t>R1-2507267_Ericsson</w:t>
      </w:r>
    </w:p>
    <w:p w14:paraId="6C6E95BE" w14:textId="77777777" w:rsidR="00A56FAD" w:rsidRDefault="00C758DF">
      <w:pPr>
        <w:widowControl w:val="0"/>
        <w:spacing w:after="120"/>
        <w:jc w:val="both"/>
        <w:rPr>
          <w:rFonts w:ascii="Calibri" w:eastAsia="Yu Mincho" w:hAnsi="Calibri" w:cs="Arial"/>
          <w:kern w:val="2"/>
          <w:sz w:val="21"/>
          <w:szCs w:val="22"/>
          <w:lang w:eastAsia="zh-CN"/>
        </w:rPr>
      </w:pPr>
      <w:r>
        <w:rPr>
          <w:rFonts w:ascii="Calibri" w:eastAsia="Yu Mincho" w:hAnsi="Calibri" w:cs="Arial"/>
          <w:kern w:val="2"/>
          <w:sz w:val="21"/>
          <w:szCs w:val="22"/>
          <w:lang w:eastAsia="zh-CN"/>
        </w:rPr>
        <w:t>Based on the discussion in the previous sections we propose the following:</w:t>
      </w:r>
    </w:p>
    <w:p w14:paraId="697396A1"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r>
        <w:rPr>
          <w:rFonts w:ascii="Calibri" w:eastAsia="Yu Mincho" w:hAnsi="Calibri" w:cs="Arial"/>
          <w:bCs/>
          <w:kern w:val="2"/>
          <w:sz w:val="21"/>
          <w:szCs w:val="22"/>
          <w:lang w:eastAsia="zh-CN"/>
        </w:rPr>
        <w:fldChar w:fldCharType="begin"/>
      </w:r>
      <w:r>
        <w:rPr>
          <w:rFonts w:ascii="Calibri" w:eastAsia="Yu Mincho" w:hAnsi="Calibri" w:cs="Arial"/>
          <w:bCs/>
          <w:kern w:val="2"/>
          <w:sz w:val="21"/>
          <w:szCs w:val="22"/>
          <w:lang w:eastAsia="zh-CN"/>
        </w:rPr>
        <w:instrText xml:space="preserve"> TOC \n \h \z \t "Proposal" \c </w:instrText>
      </w:r>
      <w:r>
        <w:rPr>
          <w:rFonts w:ascii="Calibri" w:eastAsia="Yu Mincho" w:hAnsi="Calibri" w:cs="Arial"/>
          <w:bCs/>
          <w:kern w:val="2"/>
          <w:sz w:val="21"/>
          <w:szCs w:val="22"/>
          <w:lang w:eastAsia="zh-CN"/>
        </w:rPr>
        <w:fldChar w:fldCharType="separate"/>
      </w:r>
      <w:hyperlink w:anchor="_Toc210396399" w:history="1">
        <w:r>
          <w:rPr>
            <w:rFonts w:ascii="Calibri" w:eastAsia="Yu Mincho" w:hAnsi="Calibri" w:cs="Arial"/>
            <w:b/>
            <w:kern w:val="2"/>
            <w:sz w:val="21"/>
            <w:szCs w:val="22"/>
            <w:lang w:eastAsia="zh-CN"/>
          </w:rPr>
          <w:t>Proposal 1</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2.1 of this paper regarding cyclic shift (CS) equation for OFDM sequences.</w:t>
        </w:r>
      </w:hyperlink>
    </w:p>
    <w:p w14:paraId="12668691" w14:textId="77777777" w:rsidR="00A56FAD" w:rsidRDefault="007D318C">
      <w:pPr>
        <w:widowControl w:val="0"/>
        <w:tabs>
          <w:tab w:val="right" w:leader="dot" w:pos="9629"/>
        </w:tabs>
        <w:spacing w:after="120"/>
        <w:ind w:left="1701" w:hanging="1701"/>
        <w:rPr>
          <w:rFonts w:ascii="Calibri" w:eastAsia="Yu Mincho" w:hAnsi="Calibri" w:cs="Arial"/>
          <w:b/>
          <w:kern w:val="2"/>
          <w:sz w:val="24"/>
          <w:lang w:eastAsia="zh-CN"/>
        </w:rPr>
      </w:pPr>
      <w:hyperlink w:anchor="_Toc210396400" w:history="1">
        <w:r w:rsidR="00C758DF">
          <w:rPr>
            <w:rFonts w:ascii="Calibri" w:eastAsia="Yu Mincho" w:hAnsi="Calibri" w:cs="Arial"/>
            <w:b/>
            <w:kern w:val="2"/>
            <w:sz w:val="21"/>
            <w:szCs w:val="22"/>
            <w:lang w:eastAsia="zh-CN"/>
          </w:rPr>
          <w:t>Proposal 2</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Adopt the text proposal in Section 2.2 of this paper regarding RRC parameter names.</w:t>
        </w:r>
      </w:hyperlink>
    </w:p>
    <w:p w14:paraId="0245279F" w14:textId="77777777" w:rsidR="00A56FAD" w:rsidRDefault="007D318C">
      <w:pPr>
        <w:widowControl w:val="0"/>
        <w:tabs>
          <w:tab w:val="right" w:leader="dot" w:pos="9629"/>
        </w:tabs>
        <w:spacing w:after="120"/>
        <w:ind w:left="1701" w:hanging="1701"/>
        <w:rPr>
          <w:rFonts w:ascii="Calibri" w:eastAsia="Yu Mincho" w:hAnsi="Calibri" w:cs="Arial"/>
          <w:b/>
          <w:kern w:val="2"/>
          <w:sz w:val="24"/>
          <w:lang w:eastAsia="zh-CN"/>
        </w:rPr>
      </w:pPr>
      <w:hyperlink w:anchor="_Toc210396401" w:history="1">
        <w:r w:rsidR="00C758DF">
          <w:rPr>
            <w:rFonts w:ascii="Calibri" w:eastAsia="Yu Mincho" w:hAnsi="Calibri" w:cs="Arial"/>
            <w:b/>
            <w:kern w:val="2"/>
            <w:sz w:val="21"/>
            <w:szCs w:val="22"/>
            <w:lang w:eastAsia="zh-CN"/>
          </w:rPr>
          <w:t>Proposal 3</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No explicit gap is introduced between two consecutive LP-WUS nominal MOs.</w:t>
        </w:r>
      </w:hyperlink>
    </w:p>
    <w:p w14:paraId="320DA20E" w14:textId="77777777" w:rsidR="00A56FAD" w:rsidRDefault="007D318C">
      <w:pPr>
        <w:widowControl w:val="0"/>
        <w:tabs>
          <w:tab w:val="right" w:leader="dot" w:pos="9629"/>
        </w:tabs>
        <w:spacing w:after="120"/>
        <w:ind w:left="1701" w:hanging="1701"/>
        <w:rPr>
          <w:rFonts w:ascii="Calibri" w:eastAsia="Yu Mincho" w:hAnsi="Calibri" w:cs="Arial"/>
          <w:b/>
          <w:kern w:val="2"/>
          <w:sz w:val="24"/>
          <w:lang w:eastAsia="zh-CN"/>
        </w:rPr>
      </w:pPr>
      <w:hyperlink w:anchor="_Toc210396402" w:history="1">
        <w:r w:rsidR="00C758DF">
          <w:rPr>
            <w:rFonts w:ascii="Calibri" w:eastAsia="Yu Mincho" w:hAnsi="Calibri" w:cs="Arial"/>
            <w:b/>
            <w:kern w:val="2"/>
            <w:sz w:val="21"/>
            <w:szCs w:val="22"/>
            <w:lang w:eastAsia="zh-CN"/>
          </w:rPr>
          <w:t>Proposal 4</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No explicit gap is introduced between adjacent LP-WUS MO and LP-SS.</w:t>
        </w:r>
      </w:hyperlink>
    </w:p>
    <w:p w14:paraId="500EBBC5" w14:textId="77777777" w:rsidR="00A56FAD" w:rsidRDefault="007D318C">
      <w:pPr>
        <w:widowControl w:val="0"/>
        <w:tabs>
          <w:tab w:val="right" w:leader="dot" w:pos="9629"/>
        </w:tabs>
        <w:spacing w:after="120"/>
        <w:ind w:left="1701" w:hanging="1701"/>
        <w:rPr>
          <w:rFonts w:ascii="Calibri" w:eastAsia="Yu Mincho" w:hAnsi="Calibri" w:cs="Arial"/>
          <w:b/>
          <w:kern w:val="2"/>
          <w:sz w:val="24"/>
          <w:lang w:eastAsia="zh-CN"/>
        </w:rPr>
      </w:pPr>
      <w:hyperlink w:anchor="_Toc210396403" w:history="1">
        <w:r w:rsidR="00C758DF">
          <w:rPr>
            <w:rFonts w:ascii="Calibri" w:eastAsia="Yu Mincho" w:hAnsi="Calibri" w:cs="Arial"/>
            <w:b/>
            <w:iCs/>
            <w:kern w:val="2"/>
            <w:sz w:val="21"/>
            <w:szCs w:val="22"/>
            <w:lang w:eastAsia="zh-CN"/>
          </w:rPr>
          <w:t>Proposal 5</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TP (in Table 1 of this paper) for Clause 10.4C in TS 38.213 for UE behavior on WUS monitoring with regard to the configured LO-FrameOffsets.</w:t>
        </w:r>
      </w:hyperlink>
    </w:p>
    <w:p w14:paraId="60464663" w14:textId="77777777" w:rsidR="00A56FAD" w:rsidRDefault="007D318C">
      <w:pPr>
        <w:widowControl w:val="0"/>
        <w:tabs>
          <w:tab w:val="right" w:leader="dot" w:pos="9629"/>
        </w:tabs>
        <w:spacing w:after="120"/>
        <w:ind w:left="1701" w:hanging="1701"/>
        <w:rPr>
          <w:rFonts w:ascii="Calibri" w:eastAsia="Yu Mincho" w:hAnsi="Calibri" w:cs="Arial"/>
          <w:b/>
          <w:kern w:val="2"/>
          <w:sz w:val="24"/>
          <w:lang w:eastAsia="zh-CN"/>
        </w:rPr>
      </w:pPr>
      <w:hyperlink w:anchor="_Toc210396404" w:history="1">
        <w:r w:rsidR="00C758DF">
          <w:rPr>
            <w:rFonts w:ascii="Calibri" w:eastAsia="Yu Mincho" w:hAnsi="Calibri" w:cs="Arial"/>
            <w:b/>
            <w:kern w:val="2"/>
            <w:sz w:val="21"/>
            <w:szCs w:val="22"/>
            <w:lang w:eastAsia="zh-CN"/>
          </w:rPr>
          <w:t>Proposal 6</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hyperlink>
    </w:p>
    <w:p w14:paraId="03072B4C" w14:textId="77777777" w:rsidR="00A56FAD" w:rsidRDefault="007D318C">
      <w:pPr>
        <w:widowControl w:val="0"/>
        <w:tabs>
          <w:tab w:val="right" w:leader="dot" w:pos="9629"/>
        </w:tabs>
        <w:spacing w:after="120"/>
        <w:ind w:left="1701" w:hanging="1701"/>
        <w:rPr>
          <w:rFonts w:ascii="Calibri" w:eastAsia="Yu Mincho" w:hAnsi="Calibri" w:cs="Arial"/>
          <w:b/>
          <w:kern w:val="2"/>
          <w:sz w:val="24"/>
          <w:lang w:eastAsia="zh-CN"/>
        </w:rPr>
      </w:pPr>
      <w:hyperlink w:anchor="_Toc210396405" w:history="1">
        <w:r w:rsidR="00C758DF">
          <w:rPr>
            <w:rFonts w:ascii="Calibri" w:eastAsia="Yu Mincho" w:hAnsi="Calibri" w:cs="Arial"/>
            <w:b/>
            <w:kern w:val="2"/>
            <w:sz w:val="21"/>
            <w:szCs w:val="22"/>
            <w:lang w:eastAsia="zh-CN"/>
          </w:rPr>
          <w:t>Proposal 7</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ms unit of minimum time gap for Clause 10.4D in TS 38.213.</w:t>
        </w:r>
      </w:hyperlink>
    </w:p>
    <w:p w14:paraId="4514A23B" w14:textId="77777777" w:rsidR="00A56FAD" w:rsidRDefault="007D318C">
      <w:pPr>
        <w:widowControl w:val="0"/>
        <w:tabs>
          <w:tab w:val="right" w:leader="dot" w:pos="9629"/>
        </w:tabs>
        <w:spacing w:after="120"/>
        <w:ind w:left="1701" w:hanging="1701"/>
        <w:rPr>
          <w:rFonts w:ascii="Calibri" w:eastAsia="Yu Mincho" w:hAnsi="Calibri" w:cs="Arial"/>
          <w:b/>
          <w:kern w:val="2"/>
          <w:sz w:val="24"/>
          <w:lang w:eastAsia="zh-CN"/>
        </w:rPr>
      </w:pPr>
      <w:hyperlink w:anchor="_Toc210396406" w:history="1">
        <w:r w:rsidR="00C758DF">
          <w:rPr>
            <w:rFonts w:ascii="Calibri" w:eastAsia="Yu Mincho" w:hAnsi="Calibri" w:cs="Arial"/>
            <w:b/>
            <w:kern w:val="2"/>
            <w:sz w:val="21"/>
            <w:szCs w:val="22"/>
            <w:lang w:eastAsia="zh-CN"/>
          </w:rPr>
          <w:t>Proposal 8</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TP provided in Section 4 of this paper for Clause 10.4D in TS 38.213 for UE behavior on WUS monitoring in option 1-2.</w:t>
        </w:r>
      </w:hyperlink>
    </w:p>
    <w:p w14:paraId="43A07DF0" w14:textId="77777777" w:rsidR="00A56FAD" w:rsidRDefault="007D318C">
      <w:pPr>
        <w:widowControl w:val="0"/>
        <w:tabs>
          <w:tab w:val="right" w:leader="dot" w:pos="9629"/>
        </w:tabs>
        <w:spacing w:after="120"/>
        <w:ind w:left="1701" w:hanging="1701"/>
        <w:rPr>
          <w:rFonts w:ascii="Calibri" w:eastAsia="Yu Mincho" w:hAnsi="Calibri" w:cs="Arial"/>
          <w:b/>
          <w:kern w:val="2"/>
          <w:sz w:val="24"/>
          <w:lang w:eastAsia="zh-CN"/>
        </w:rPr>
      </w:pPr>
      <w:hyperlink w:anchor="_Toc210396407" w:history="1">
        <w:r w:rsidR="00C758DF">
          <w:rPr>
            <w:rFonts w:ascii="Calibri" w:eastAsia="Yu Mincho" w:hAnsi="Calibri" w:cs="Arial"/>
            <w:b/>
            <w:kern w:val="2"/>
            <w:sz w:val="21"/>
            <w:szCs w:val="22"/>
            <w:lang w:eastAsia="zh-CN"/>
          </w:rPr>
          <w:t>Proposal 9</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Adopt the text proposal in Section 4 of this paper regarding RRC parameter names for RRC_CONNECTED mode in TS 38. 213.</w:t>
        </w:r>
      </w:hyperlink>
    </w:p>
    <w:p w14:paraId="7F0C3C1F" w14:textId="77777777" w:rsidR="00A56FAD" w:rsidRDefault="00C758DF">
      <w:pPr>
        <w:rPr>
          <w:rFonts w:ascii="Calibri" w:eastAsia="Yu Mincho" w:hAnsi="Calibri" w:cs="Arial"/>
          <w:b/>
          <w:bCs/>
          <w:kern w:val="2"/>
          <w:sz w:val="21"/>
          <w:szCs w:val="22"/>
          <w:lang w:eastAsia="zh-CN"/>
        </w:rPr>
      </w:pPr>
      <w:r>
        <w:rPr>
          <w:rFonts w:ascii="Calibri" w:eastAsia="Yu Mincho" w:hAnsi="Calibri" w:cs="Arial"/>
          <w:b/>
          <w:bCs/>
          <w:kern w:val="2"/>
          <w:sz w:val="21"/>
          <w:szCs w:val="22"/>
          <w:lang w:eastAsia="zh-CN"/>
        </w:rPr>
        <w:fldChar w:fldCharType="end"/>
      </w:r>
    </w:p>
    <w:p w14:paraId="136B6C99" w14:textId="77777777" w:rsidR="00A56FAD" w:rsidRDefault="00C758DF">
      <w:pPr>
        <w:pStyle w:val="22"/>
      </w:pPr>
      <w:r>
        <w:t>R1-2507354_LG Electronics</w:t>
      </w:r>
    </w:p>
    <w:p w14:paraId="1B31DC76" w14:textId="77777777" w:rsidR="00A56FAD" w:rsidRDefault="00C758DF">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62E35B2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#1:</w:t>
      </w:r>
      <w:r>
        <w:rPr>
          <w:rFonts w:ascii="Times New Roman" w:eastAsia="MS Mincho" w:hAnsi="Times New Roman"/>
          <w:b/>
          <w:bCs/>
          <w:sz w:val="22"/>
          <w:szCs w:val="22"/>
          <w:lang w:eastAsia="ko-KR"/>
        </w:rPr>
        <w:t xml:space="preserve"> Do not introduce any gap between adjacent MOs within LO in IDLE/INACTIVE mode.</w:t>
      </w:r>
    </w:p>
    <w:p w14:paraId="472CE18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#2:</w:t>
      </w:r>
      <w:r>
        <w:rPr>
          <w:rFonts w:ascii="Times New Roman" w:eastAsia="MS Mincho" w:hAnsi="Times New Roman"/>
          <w:b/>
          <w:bCs/>
          <w:sz w:val="22"/>
          <w:szCs w:val="22"/>
          <w:lang w:eastAsia="ko-KR"/>
        </w:rPr>
        <w:t xml:space="preserve"> Do not introduce any gap between adjacent MOs within a periodicity in CONNECTED mode.</w:t>
      </w:r>
    </w:p>
    <w:p w14:paraId="1FD4C346" w14:textId="77777777" w:rsidR="00A56FAD" w:rsidRDefault="00C758DF">
      <w:pPr>
        <w:spacing w:before="120" w:after="120"/>
        <w:ind w:firstLineChars="100" w:firstLine="216"/>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405415FE"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74DC88A3"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4B72CD79"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0E418954"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033E245A" w14:textId="77777777" w:rsidR="00A56FAD" w:rsidRDefault="00C758DF">
      <w:pPr>
        <w:spacing w:before="120" w:after="120"/>
        <w:ind w:firstLineChars="100" w:firstLine="216"/>
        <w:jc w:val="both"/>
        <w:rPr>
          <w:rFonts w:ascii="Times New Roman" w:hAnsi="Times New Roman"/>
          <w:b/>
          <w:bCs/>
          <w:sz w:val="22"/>
          <w:szCs w:val="22"/>
          <w:lang w:eastAsia="ko-KR"/>
        </w:rPr>
      </w:pPr>
      <w:r>
        <w:rPr>
          <w:rFonts w:ascii="Times New Roman" w:hAnsi="Times New Roman"/>
          <w:b/>
          <w:bCs/>
          <w:sz w:val="22"/>
          <w:szCs w:val="22"/>
          <w:lang w:eastAsia="ko-KR"/>
        </w:rPr>
        <w:t>Proposal #4: Not support to introduce a new RRC parameter for OFDM-based LR only in addition to the similar parameter of ActualMO_duration.</w:t>
      </w:r>
    </w:p>
    <w:p w14:paraId="02053317" w14:textId="77777777" w:rsidR="00A56FAD" w:rsidRDefault="00A56FAD"/>
    <w:p w14:paraId="1C85BB26" w14:textId="77777777" w:rsidR="00A56FAD" w:rsidRDefault="00C758DF">
      <w:pPr>
        <w:pStyle w:val="22"/>
      </w:pPr>
      <w:r>
        <w:t>R1-2507457_Ofinno</w:t>
      </w:r>
    </w:p>
    <w:p w14:paraId="51695759" w14:textId="77777777" w:rsidR="00A56FAD" w:rsidRDefault="00A56FAD"/>
    <w:p w14:paraId="5148CC85" w14:textId="77777777" w:rsidR="00A56FAD" w:rsidRDefault="00C758DF">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color w:val="000000"/>
          <w:szCs w:val="20"/>
          <w:lang w:val="en-GB"/>
        </w:rPr>
        <w:t xml:space="preserve">. </w:t>
      </w:r>
    </w:p>
    <w:p w14:paraId="70DAE653" w14:textId="77777777" w:rsidR="00A56FAD" w:rsidRDefault="00C758DF">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b/>
          <w:bCs/>
          <w:color w:val="000000"/>
          <w:szCs w:val="20"/>
          <w:lang w:val="en-GB"/>
        </w:rPr>
        <w:lastRenderedPageBreak/>
        <w:t>Proposal 1</w:t>
      </w:r>
      <w:r>
        <w:rPr>
          <w:rFonts w:ascii="Times New Roman" w:eastAsia="宋体" w:hAnsi="Times New Roman"/>
          <w:color w:val="000000"/>
          <w:szCs w:val="20"/>
          <w:lang w:val="en-GB"/>
        </w:rPr>
        <w:t xml:space="preserve">: Agree to TP#1 to TS 38.213 in Annex A.  </w:t>
      </w:r>
    </w:p>
    <w:p w14:paraId="18C30075" w14:textId="77777777" w:rsidR="00A56FAD" w:rsidRDefault="00C758DF">
      <w:pPr>
        <w:overflowPunct w:val="0"/>
        <w:autoSpaceDE w:val="0"/>
        <w:autoSpaceDN w:val="0"/>
        <w:adjustRightInd w:val="0"/>
        <w:spacing w:after="180"/>
        <w:textAlignment w:val="baseline"/>
        <w:rPr>
          <w:rFonts w:ascii="Times New Roman" w:eastAsia="宋体" w:hAnsi="Times New Roman"/>
          <w:szCs w:val="20"/>
          <w:lang w:val="en-GB"/>
        </w:rPr>
      </w:pPr>
      <w:r>
        <w:rPr>
          <w:rFonts w:ascii="Times New Roman" w:eastAsia="宋体" w:hAnsi="Times New Roman"/>
          <w:b/>
          <w:bCs/>
          <w:szCs w:val="20"/>
          <w:lang w:val="en-GB"/>
        </w:rPr>
        <w:t>Proposal 2</w:t>
      </w:r>
      <w:r>
        <w:rPr>
          <w:rFonts w:ascii="Times New Roman" w:eastAsia="宋体" w:hAnsi="Times New Roman"/>
          <w:szCs w:val="20"/>
          <w:lang w:val="en-GB"/>
        </w:rPr>
        <w:t xml:space="preserve">: Endorse TP#2 to TS 38.213 in Annex B.  </w:t>
      </w:r>
    </w:p>
    <w:p w14:paraId="0BF53730" w14:textId="77777777" w:rsidR="00A56FAD" w:rsidRDefault="00A56FAD"/>
    <w:p w14:paraId="5952E622" w14:textId="77777777" w:rsidR="00A56FAD" w:rsidRDefault="00A56FAD"/>
    <w:p w14:paraId="5C537AF2" w14:textId="77777777" w:rsidR="00A56FAD" w:rsidRDefault="00C758DF">
      <w:pPr>
        <w:pStyle w:val="22"/>
      </w:pPr>
      <w:r>
        <w:t>R1-2507528_Nokia</w:t>
      </w:r>
    </w:p>
    <w:p w14:paraId="09A07287" w14:textId="77777777" w:rsidR="00A56FAD" w:rsidRDefault="00C758DF">
      <w:pPr>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1: </w:t>
      </w:r>
      <w:r>
        <w:rPr>
          <w:rFonts w:ascii="Times New Roman" w:eastAsia="宋体" w:hAnsi="Times New Roman" w:cs="Arial"/>
          <w:b/>
          <w:bCs/>
          <w:kern w:val="2"/>
          <w:sz w:val="22"/>
          <w:szCs w:val="22"/>
          <w:lang w:val="en-GB" w:eastAsia="zh-CN"/>
          <w14:ligatures w14:val="standardContextual"/>
        </w:rPr>
        <w:tab/>
        <w:t xml:space="preserve">For OFDM-based WUR SS-RSRQ measurement metric, clarify that </w:t>
      </w:r>
      <w:r>
        <w:rPr>
          <w:rFonts w:ascii="Times New Roman" w:eastAsia="宋体" w:hAnsi="Times New Roman" w:cs="Arial"/>
          <w:b/>
          <w:bCs/>
          <w:i/>
          <w:kern w:val="2"/>
          <w:sz w:val="22"/>
          <w:szCs w:val="22"/>
          <w:lang w:val="en-GB" w:eastAsia="zh-CN"/>
          <w14:ligatures w14:val="standardContextual"/>
        </w:rPr>
        <w:t>measurementSlots</w:t>
      </w:r>
      <w:r>
        <w:rPr>
          <w:rFonts w:ascii="Times New Roman" w:eastAsia="宋体" w:hAnsi="Times New Roman" w:cs="Arial"/>
          <w:b/>
          <w:bCs/>
          <w:kern w:val="2"/>
          <w:sz w:val="22"/>
          <w:szCs w:val="22"/>
          <w:lang w:val="en-GB" w:eastAsia="zh-CN"/>
          <w14:ligatures w14:val="standardContextual"/>
        </w:rPr>
        <w:t xml:space="preserve"> and </w:t>
      </w:r>
      <w:r>
        <w:rPr>
          <w:rFonts w:ascii="Times New Roman" w:eastAsia="宋体" w:hAnsi="Times New Roman" w:cs="Arial"/>
          <w:b/>
          <w:bCs/>
          <w:i/>
          <w:kern w:val="2"/>
          <w:sz w:val="22"/>
          <w:szCs w:val="22"/>
          <w:lang w:val="en-GB" w:eastAsia="zh-CN"/>
          <w14:ligatures w14:val="standardContextual"/>
        </w:rPr>
        <w:t>endSymbol</w:t>
      </w:r>
      <w:r>
        <w:rPr>
          <w:rFonts w:ascii="Times New Roman" w:eastAsia="宋体"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6B566BFF" w14:textId="77777777" w:rsidR="00A56FAD" w:rsidRDefault="00C758DF">
      <w:pPr>
        <w:widowControl w:val="0"/>
        <w:numPr>
          <w:ilvl w:val="0"/>
          <w:numId w:val="68"/>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same symbols as for the SSB, or</w:t>
      </w:r>
    </w:p>
    <w:p w14:paraId="6D7A165C" w14:textId="77777777" w:rsidR="00A56FAD" w:rsidRDefault="00C758DF">
      <w:pPr>
        <w:widowControl w:val="0"/>
        <w:numPr>
          <w:ilvl w:val="0"/>
          <w:numId w:val="68"/>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symbols as determined for configuration </w:t>
      </w:r>
      <w:r>
        <w:rPr>
          <w:rFonts w:ascii="Times New Roman" w:eastAsia="宋体" w:hAnsi="Times New Roman" w:cs="Arial"/>
          <w:b/>
          <w:bCs/>
          <w:i/>
          <w:kern w:val="2"/>
          <w:sz w:val="22"/>
          <w:szCs w:val="22"/>
          <w:lang w:val="en-GB" w:eastAsia="zh-CN"/>
          <w14:ligatures w14:val="standardContextual"/>
        </w:rPr>
        <w:t>endSymbol</w:t>
      </w:r>
      <w:r>
        <w:rPr>
          <w:rFonts w:ascii="Times New Roman" w:eastAsia="宋体" w:hAnsi="Times New Roman" w:cs="Arial"/>
          <w:b/>
          <w:bCs/>
          <w:kern w:val="2"/>
          <w:sz w:val="22"/>
          <w:szCs w:val="22"/>
          <w:lang w:val="en-GB" w:eastAsia="zh-CN"/>
          <w14:ligatures w14:val="standardContextual"/>
        </w:rPr>
        <w:t>=1 (i.e. {0,1,2..,11} for SCS&lt;480kHz) is the slot where SSB is received.</w:t>
      </w:r>
    </w:p>
    <w:p w14:paraId="7FB8CA05"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 xml:space="preserve"> </w:t>
      </w:r>
    </w:p>
    <w:p w14:paraId="6F2B12BB"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2: </w:t>
      </w:r>
      <w:r>
        <w:rPr>
          <w:rFonts w:ascii="Times New Roman" w:eastAsia="宋体"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宋体"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宋体"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A56FAD" w14:paraId="21C2329A" w14:textId="77777777">
        <w:tc>
          <w:tcPr>
            <w:tcW w:w="9634" w:type="dxa"/>
          </w:tcPr>
          <w:p w14:paraId="627A85F2"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definition of restricting LP-RSRP measurements to reference signals associated to the same SS/PBCH block and Cell ID is missing. </w:t>
            </w:r>
          </w:p>
          <w:p w14:paraId="1171720E"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conveying the restriction to limit a LP-RSRP to same beam. </w:t>
            </w:r>
          </w:p>
          <w:p w14:paraId="48312E18"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t>Consequence if not approved</w:t>
            </w:r>
            <w:r>
              <w:rPr>
                <w:rFonts w:ascii="Calibri" w:eastAsia="宋体" w:hAnsi="Calibri" w:cs="Arial"/>
                <w:kern w:val="2"/>
                <w:sz w:val="21"/>
                <w:szCs w:val="22"/>
                <w:lang w:eastAsia="zh-CN"/>
              </w:rPr>
              <w:t>: There may be ambiguity how LP-RSRP measurement is carried out by an UE leading to inconsistent UE behaviour.</w:t>
            </w:r>
          </w:p>
        </w:tc>
      </w:tr>
      <w:tr w:rsidR="00A56FAD" w14:paraId="5EEA2D12" w14:textId="77777777">
        <w:tc>
          <w:tcPr>
            <w:tcW w:w="9634" w:type="dxa"/>
          </w:tcPr>
          <w:p w14:paraId="321BF64B" w14:textId="77777777" w:rsidR="00A56FAD" w:rsidRDefault="00C758DF">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宋体" w:hAnsi="Times New Roman" w:cs="Arial"/>
                <w:b/>
                <w:kern w:val="2"/>
                <w:sz w:val="24"/>
                <w:szCs w:val="18"/>
                <w:lang w:val="en-GB" w:eastAsia="zh-CN"/>
                <w14:ligatures w14:val="standardContextual"/>
              </w:rPr>
            </w:pPr>
            <w:r>
              <w:rPr>
                <w:rFonts w:ascii="Times New Roman" w:eastAsia="宋体" w:hAnsi="Times New Roman" w:cs="Arial"/>
                <w:b/>
                <w:kern w:val="2"/>
                <w:sz w:val="24"/>
                <w:szCs w:val="18"/>
                <w:lang w:val="en-GB" w:eastAsia="zh-CN"/>
                <w14:ligatures w14:val="standardContextual"/>
              </w:rPr>
              <w:t>5.1.53</w:t>
            </w:r>
            <w:r>
              <w:rPr>
                <w:rFonts w:ascii="Times New Roman" w:eastAsia="宋体" w:hAnsi="Times New Roman" w:cs="Arial"/>
                <w:b/>
                <w:kern w:val="2"/>
                <w:sz w:val="24"/>
                <w:szCs w:val="18"/>
                <w:lang w:val="en-GB" w:eastAsia="zh-CN"/>
                <w14:ligatures w14:val="standardContextual"/>
              </w:rPr>
              <w:tab/>
              <w:t>Low power reference signal received power (LP-RSRP)</w:t>
            </w:r>
          </w:p>
          <w:p w14:paraId="75C4657F" w14:textId="77777777" w:rsidR="00A56FAD" w:rsidRDefault="00A56FAD">
            <w:pPr>
              <w:keepNext/>
              <w:keepLines/>
              <w:widowControl w:val="0"/>
              <w:numPr>
                <w:ilvl w:val="0"/>
                <w:numId w:val="69"/>
              </w:numPr>
              <w:spacing w:before="60"/>
              <w:ind w:left="0" w:firstLine="0"/>
              <w:jc w:val="center"/>
              <w:rPr>
                <w:rFonts w:ascii="Arial" w:eastAsia="宋体"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A56FAD" w14:paraId="368601E9" w14:textId="77777777">
              <w:trPr>
                <w:cantSplit/>
              </w:trPr>
              <w:tc>
                <w:tcPr>
                  <w:tcW w:w="1327" w:type="dxa"/>
                </w:tcPr>
                <w:p w14:paraId="0A76B991" w14:textId="77777777" w:rsidR="00A56FAD" w:rsidRDefault="00C758DF">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zh-CN"/>
                    </w:rPr>
                    <w:t>Definition</w:t>
                  </w:r>
                </w:p>
              </w:tc>
              <w:tc>
                <w:tcPr>
                  <w:tcW w:w="7157" w:type="dxa"/>
                </w:tcPr>
                <w:p w14:paraId="07B9B00B"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79A34A98" w14:textId="77777777" w:rsidR="00A56FAD" w:rsidRDefault="00A56FAD">
                  <w:pPr>
                    <w:keepNext/>
                    <w:keepLines/>
                    <w:widowControl w:val="0"/>
                    <w:tabs>
                      <w:tab w:val="left" w:pos="855"/>
                    </w:tabs>
                    <w:jc w:val="both"/>
                    <w:rPr>
                      <w:rFonts w:ascii="Arial" w:eastAsia="宋体" w:hAnsi="Arial" w:cs="Arial"/>
                      <w:kern w:val="2"/>
                      <w:sz w:val="18"/>
                      <w:szCs w:val="22"/>
                      <w:lang w:eastAsia="zh-CN"/>
                    </w:rPr>
                  </w:pPr>
                </w:p>
                <w:p w14:paraId="087196B1"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08AEC651" w14:textId="77777777" w:rsidR="00A56FAD" w:rsidRDefault="00A56FAD">
                  <w:pPr>
                    <w:keepNext/>
                    <w:keepLines/>
                    <w:widowControl w:val="0"/>
                    <w:tabs>
                      <w:tab w:val="left" w:pos="855"/>
                    </w:tabs>
                    <w:jc w:val="both"/>
                    <w:rPr>
                      <w:rFonts w:ascii="Arial" w:eastAsia="宋体" w:hAnsi="Arial" w:cs="Arial"/>
                      <w:kern w:val="2"/>
                      <w:sz w:val="18"/>
                      <w:szCs w:val="22"/>
                      <w:lang w:eastAsia="zh-CN"/>
                    </w:rPr>
                  </w:pPr>
                </w:p>
                <w:p w14:paraId="33FAC5E0"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rsidR="00A56FAD" w14:paraId="4E5148A5" w14:textId="77777777">
              <w:trPr>
                <w:cantSplit/>
              </w:trPr>
              <w:tc>
                <w:tcPr>
                  <w:tcW w:w="1327" w:type="dxa"/>
                </w:tcPr>
                <w:p w14:paraId="4E0411D3" w14:textId="77777777" w:rsidR="00A56FAD" w:rsidRDefault="00C758DF">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en-GB"/>
                    </w:rPr>
                    <w:t>Applicable for</w:t>
                  </w:r>
                </w:p>
              </w:tc>
              <w:tc>
                <w:tcPr>
                  <w:tcW w:w="7157" w:type="dxa"/>
                </w:tcPr>
                <w:p w14:paraId="0D2C9EC0" w14:textId="77777777" w:rsidR="00A56FAD" w:rsidRDefault="00C758DF">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RRC_IDLE for serving cell,</w:t>
                  </w:r>
                </w:p>
                <w:p w14:paraId="03D2F017" w14:textId="77777777" w:rsidR="00A56FAD" w:rsidRDefault="00C758DF">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RRC_INACTIVE for serving cell,</w:t>
                  </w:r>
                </w:p>
              </w:tc>
            </w:tr>
          </w:tbl>
          <w:p w14:paraId="1F5CB4D0" w14:textId="77777777" w:rsidR="00A56FAD" w:rsidRDefault="00A56FAD">
            <w:pPr>
              <w:widowControl w:val="0"/>
              <w:jc w:val="both"/>
              <w:rPr>
                <w:rFonts w:ascii="Calibri" w:eastAsia="宋体" w:hAnsi="Calibri" w:cs="Arial"/>
                <w:kern w:val="2"/>
                <w:sz w:val="21"/>
                <w:szCs w:val="22"/>
                <w:lang w:eastAsia="zh-CN"/>
              </w:rPr>
            </w:pPr>
          </w:p>
          <w:p w14:paraId="4291655B" w14:textId="77777777" w:rsidR="00A56FAD" w:rsidRDefault="00A56FAD">
            <w:pPr>
              <w:widowControl w:val="0"/>
              <w:jc w:val="both"/>
              <w:rPr>
                <w:rFonts w:ascii="Times New Roman" w:eastAsia="宋体" w:hAnsi="Times New Roman" w:cs="Arial"/>
                <w:kern w:val="2"/>
                <w:sz w:val="21"/>
                <w:szCs w:val="22"/>
                <w:lang w:eastAsia="zh-CN"/>
              </w:rPr>
            </w:pPr>
          </w:p>
        </w:tc>
      </w:tr>
    </w:tbl>
    <w:p w14:paraId="58D003A6" w14:textId="77777777" w:rsidR="00A56FAD" w:rsidRDefault="00A56FAD">
      <w:pPr>
        <w:widowControl w:val="0"/>
        <w:jc w:val="both"/>
        <w:rPr>
          <w:rFonts w:ascii="Times New Roman" w:eastAsia="宋体" w:hAnsi="Times New Roman" w:cs="Arial"/>
          <w:kern w:val="2"/>
          <w:sz w:val="21"/>
          <w:szCs w:val="22"/>
          <w:lang w:eastAsia="zh-CN"/>
        </w:rPr>
      </w:pPr>
    </w:p>
    <w:p w14:paraId="3F28D7AA"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In Section 3 we discuss aspects related to LP-WUS monitoring, and observe and propose as follows:-</w:t>
      </w:r>
    </w:p>
    <w:p w14:paraId="1CE65EDD"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3: </w:t>
      </w:r>
      <w:r>
        <w:rPr>
          <w:rFonts w:ascii="Times New Roman" w:eastAsia="宋体"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14:paraId="4CD21069" w14:textId="77777777" w:rsidR="00A56FAD" w:rsidRDefault="00C758DF">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2"/>
          <w:szCs w:val="22"/>
          <w:lang w:val="en-GB" w:eastAsia="zh-CN"/>
          <w14:ligatures w14:val="standardContextual"/>
        </w:rPr>
        <w:t xml:space="preserve">Proposal 4: </w:t>
      </w:r>
      <w:r>
        <w:rPr>
          <w:rFonts w:ascii="Times New Roman" w:eastAsia="宋体" w:hAnsi="Times New Roman" w:cs="Arial"/>
          <w:b/>
          <w:bCs/>
          <w:kern w:val="2"/>
          <w:sz w:val="22"/>
          <w:szCs w:val="22"/>
          <w:lang w:val="en-GB" w:eastAsia="zh-CN"/>
          <w14:ligatures w14:val="standardContextual"/>
        </w:rPr>
        <w:tab/>
        <w:t xml:space="preserve">If UE needs or chooses to omit WUS monitoring in a MO due to UL transmission, it should monitor paging PDCCHs as it would have received indication by WUS in IDLE/Inactive, and in CONNECTED mode determine </w:t>
      </w:r>
      <w:r>
        <w:rPr>
          <w:rFonts w:ascii="Times New Roman" w:eastAsia="宋体" w:hAnsi="Times New Roman" w:cs="Arial"/>
          <w:b/>
          <w:bCs/>
          <w:kern w:val="2"/>
          <w:sz w:val="22"/>
          <w:szCs w:val="22"/>
          <w:lang w:val="en-GB" w:eastAsia="zh-CN"/>
          <w14:ligatures w14:val="standardContextual"/>
        </w:rPr>
        <w:lastRenderedPageBreak/>
        <w:t>this a collision event where UE behaviour for option 1-1 and option 1-2 is determined by RAN2</w:t>
      </w:r>
      <w:r>
        <w:rPr>
          <w:rFonts w:ascii="Times New Roman" w:eastAsia="宋体" w:hAnsi="Times New Roman" w:cs="Arial"/>
          <w:kern w:val="2"/>
          <w:sz w:val="21"/>
          <w:szCs w:val="22"/>
          <w:lang w:eastAsia="zh-CN"/>
        </w:rPr>
        <w:t>.</w:t>
      </w:r>
    </w:p>
    <w:p w14:paraId="31CC7AF7"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5:  </w:t>
      </w:r>
      <w:r>
        <w:rPr>
          <w:rFonts w:ascii="Times New Roman" w:eastAsia="宋体" w:hAnsi="Times New Roman" w:cs="Arial"/>
          <w:b/>
          <w:bCs/>
          <w:kern w:val="2"/>
          <w:sz w:val="22"/>
          <w:szCs w:val="22"/>
          <w:lang w:val="en-GB" w:eastAsia="zh-CN"/>
          <w14:ligatures w14:val="standardContextual"/>
        </w:rPr>
        <w:tab/>
        <w:t>The UE is not expected to be able to monitor LP-WUS overlapping SPS PDSCH monitoring. Adopt following TP to TS38.213:</w:t>
      </w:r>
    </w:p>
    <w:tbl>
      <w:tblPr>
        <w:tblStyle w:val="TableGrid26"/>
        <w:tblW w:w="9634" w:type="dxa"/>
        <w:tblLook w:val="04A0" w:firstRow="1" w:lastRow="0" w:firstColumn="1" w:lastColumn="0" w:noHBand="0" w:noVBand="1"/>
      </w:tblPr>
      <w:tblGrid>
        <w:gridCol w:w="9634"/>
      </w:tblGrid>
      <w:tr w:rsidR="00A56FAD" w14:paraId="22A784C1" w14:textId="77777777">
        <w:tc>
          <w:tcPr>
            <w:tcW w:w="9634" w:type="dxa"/>
            <w:tcBorders>
              <w:top w:val="single" w:sz="4" w:space="0" w:color="auto"/>
              <w:left w:val="single" w:sz="4" w:space="0" w:color="auto"/>
              <w:bottom w:val="single" w:sz="4" w:space="0" w:color="auto"/>
              <w:right w:val="single" w:sz="4" w:space="0" w:color="auto"/>
            </w:tcBorders>
          </w:tcPr>
          <w:p w14:paraId="0C962203"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Ambiguity on how the UE should handle SPS receptions that collide with LP-WUS MOs. </w:t>
            </w:r>
          </w:p>
          <w:p w14:paraId="76A37D1E"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clarifying that LP-WUS is not expected to be monitored during receptions supporting SPS. </w:t>
            </w:r>
          </w:p>
          <w:p w14:paraId="7903D24B"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Consequence if not approved</w:t>
            </w:r>
            <w:r>
              <w:rPr>
                <w:rFonts w:ascii="Calibri" w:eastAsia="宋体" w:hAnsi="Calibri" w:cs="Arial"/>
                <w:kern w:val="2"/>
                <w:sz w:val="21"/>
                <w:szCs w:val="22"/>
                <w:lang w:eastAsia="zh-CN"/>
              </w:rPr>
              <w:t>: Ambiguity on how the UE should handle SPS receptions that collide with LP-WUS MOs</w:t>
            </w:r>
          </w:p>
        </w:tc>
      </w:tr>
      <w:tr w:rsidR="00A56FAD" w14:paraId="22FCE483" w14:textId="77777777">
        <w:tc>
          <w:tcPr>
            <w:tcW w:w="9634" w:type="dxa"/>
            <w:tcBorders>
              <w:top w:val="single" w:sz="4" w:space="0" w:color="auto"/>
              <w:left w:val="single" w:sz="4" w:space="0" w:color="auto"/>
              <w:bottom w:val="single" w:sz="4" w:space="0" w:color="auto"/>
              <w:right w:val="single" w:sz="4" w:space="0" w:color="auto"/>
            </w:tcBorders>
          </w:tcPr>
          <w:p w14:paraId="0F9C9D2F" w14:textId="77777777" w:rsidR="00A56FAD" w:rsidRDefault="00C758DF">
            <w:pPr>
              <w:keepNext/>
              <w:keepLines/>
              <w:widowControl w:val="0"/>
              <w:spacing w:before="180" w:after="180"/>
              <w:jc w:val="both"/>
              <w:outlineLvl w:val="1"/>
              <w:rPr>
                <w:rFonts w:ascii="Arial" w:eastAsia="宋体" w:hAnsi="Arial"/>
                <w:color w:val="FF0000"/>
                <w:sz w:val="32"/>
                <w:szCs w:val="20"/>
                <w:lang w:eastAsia="zh-CN"/>
              </w:rPr>
            </w:pPr>
            <w:r>
              <w:rPr>
                <w:rFonts w:ascii="Arial" w:eastAsia="宋体" w:hAnsi="Arial"/>
                <w:sz w:val="32"/>
                <w:szCs w:val="20"/>
                <w:lang w:eastAsia="zh-CN"/>
              </w:rPr>
              <w:t>10.4D</w:t>
            </w:r>
            <w:r>
              <w:rPr>
                <w:rFonts w:ascii="Arial" w:eastAsia="宋体" w:hAnsi="Arial"/>
                <w:sz w:val="32"/>
                <w:szCs w:val="20"/>
                <w:lang w:eastAsia="zh-CN"/>
              </w:rPr>
              <w:tab/>
              <w:t>PDCCH monitoring activation by WUS in RRC_CONNECTED</w:t>
            </w:r>
          </w:p>
          <w:p w14:paraId="0646C8FA" w14:textId="77777777" w:rsidR="00A56FAD" w:rsidRDefault="00C758DF">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6498DB6F" w14:textId="77777777" w:rsidR="00A56FAD" w:rsidRDefault="00C758DF">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 xml:space="preserve">A UE can be provided, by </w:t>
            </w:r>
            <w:r>
              <w:rPr>
                <w:rFonts w:ascii="Times New Roman" w:eastAsia="宋体" w:hAnsi="Times New Roman"/>
                <w:i/>
                <w:szCs w:val="20"/>
                <w:lang w:eastAsia="zh-CN"/>
              </w:rPr>
              <w:t>WUS_available_slot_CONNECTED</w:t>
            </w:r>
            <w:r>
              <w:rPr>
                <w:rFonts w:ascii="Times New Roman" w:eastAsia="宋体" w:hAnsi="Times New Roman"/>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zCs w:val="20"/>
                <w:lang w:eastAsia="zh-CN"/>
              </w:rPr>
              <w:t>WUS_available_symbol_CONNECTED</w:t>
            </w:r>
            <w:r>
              <w:rPr>
                <w:rFonts w:ascii="Times New Roman" w:eastAsia="宋体" w:hAnsi="Times New Roman"/>
                <w:szCs w:val="20"/>
                <w:lang w:eastAsia="zh-CN"/>
              </w:rPr>
              <w:t xml:space="preserve">, an indication of symbols in each time unit from the subset of time units that is available for the UE to monitor WUS. If the UE is not provided </w:t>
            </w:r>
            <w:r>
              <w:rPr>
                <w:rFonts w:ascii="Times New Roman" w:eastAsia="宋体" w:hAnsi="Times New Roman"/>
                <w:i/>
                <w:szCs w:val="20"/>
                <w:lang w:eastAsia="zh-CN"/>
              </w:rPr>
              <w:t>WUS_available_slot_CONNECTED</w:t>
            </w:r>
            <w:r>
              <w:rPr>
                <w:rFonts w:ascii="Times New Roman" w:eastAsia="宋体" w:hAnsi="Times New Roman"/>
                <w:szCs w:val="20"/>
                <w:lang w:eastAsia="zh-CN"/>
              </w:rPr>
              <w:t xml:space="preserve">, the UE assumes that all time units are available for the UE to monitor WUS. If the UE is not provided </w:t>
            </w:r>
            <w:r>
              <w:rPr>
                <w:rFonts w:ascii="Times New Roman" w:eastAsia="宋体" w:hAnsi="Times New Roman"/>
                <w:i/>
                <w:szCs w:val="20"/>
                <w:lang w:eastAsia="zh-CN"/>
              </w:rPr>
              <w:t>WUS_available_symbol_CONNECTED</w:t>
            </w:r>
            <w:r>
              <w:rPr>
                <w:rFonts w:ascii="Times New Roman" w:eastAsia="宋体" w:hAnsi="Times New Roman"/>
                <w:szCs w:val="20"/>
                <w:lang w:eastAsia="zh-CN"/>
              </w:rPr>
              <w:t>, the UE assumes that, for a time unit that is available for the UE to monitor WUS, all symbols in the time unit are available for the UE to monitor WUS. The UE assumes that a symbol is not available to monitor WUS when</w:t>
            </w:r>
          </w:p>
          <w:p w14:paraId="57272F81" w14:textId="77777777" w:rsidR="00A56FAD" w:rsidRDefault="00C758DF">
            <w:pPr>
              <w:widowControl w:val="0"/>
              <w:spacing w:after="180"/>
              <w:ind w:left="568" w:hanging="284"/>
              <w:jc w:val="both"/>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szCs w:val="20"/>
                <w:lang w:eastAsia="zh-CN"/>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宋体" w:hAnsi="Times New Roman"/>
                <w:iCs/>
                <w:sz w:val="21"/>
                <w:szCs w:val="21"/>
                <w:lang w:eastAsia="zh-CN"/>
              </w:rPr>
              <w:t>tdd</w:t>
            </w:r>
            <w:r>
              <w:rPr>
                <w:rFonts w:ascii="Times New Roman" w:eastAsia="宋体" w:hAnsi="Times New Roman"/>
                <w:sz w:val="21"/>
                <w:szCs w:val="21"/>
                <w:lang w:eastAsia="zh-CN"/>
              </w:rPr>
              <w:t>-UL-DL-ConfigurationDedicated</w:t>
            </w:r>
            <w:r>
              <w:rPr>
                <w:rFonts w:ascii="Times New Roman" w:eastAsia="Yu Mincho" w:hAnsi="Times New Roman"/>
                <w:szCs w:val="20"/>
                <w:lang w:eastAsia="ja-JP"/>
              </w:rPr>
              <w:t xml:space="preserve"> </w:t>
            </w:r>
          </w:p>
          <w:p w14:paraId="15563D36" w14:textId="77777777" w:rsidR="00A56FAD" w:rsidRDefault="00C758DF">
            <w:pPr>
              <w:widowControl w:val="0"/>
              <w:spacing w:after="180"/>
              <w:ind w:left="568" w:hanging="284"/>
              <w:jc w:val="both"/>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szCs w:val="20"/>
                <w:lang w:eastAsia="zh-CN"/>
              </w:rPr>
              <w:tab/>
              <w:t>the symbol is indicated for transmission of SS/PBCH blocks, by ssb-PositionsInBurst in SIB1 or in ServingCellConfigCommon</w:t>
            </w:r>
          </w:p>
          <w:p w14:paraId="2876EFD3" w14:textId="77777777" w:rsidR="00A56FAD" w:rsidRDefault="00C758DF">
            <w:pPr>
              <w:widowControl w:val="0"/>
              <w:spacing w:after="180"/>
              <w:ind w:left="568" w:hanging="284"/>
              <w:jc w:val="both"/>
              <w:rPr>
                <w:rFonts w:ascii="Times New Roman" w:eastAsia="宋体" w:hAnsi="Times New Roman"/>
                <w:color w:val="FF0000"/>
                <w:szCs w:val="20"/>
                <w:lang w:eastAsia="zh-CN"/>
              </w:rPr>
            </w:pPr>
            <w:r>
              <w:rPr>
                <w:rFonts w:ascii="Times New Roman" w:eastAsia="宋体" w:hAnsi="Times New Roman"/>
                <w:color w:val="FF0000"/>
                <w:szCs w:val="20"/>
                <w:highlight w:val="yellow"/>
                <w:lang w:eastAsia="zh-CN"/>
              </w:rPr>
              <w:t>-</w:t>
            </w:r>
            <w:r>
              <w:rPr>
                <w:rFonts w:ascii="Times New Roman" w:eastAsia="宋体" w:hAnsi="Times New Roman"/>
                <w:color w:val="FF0000"/>
                <w:szCs w:val="20"/>
                <w:highlight w:val="yellow"/>
                <w:lang w:eastAsia="zh-CN"/>
              </w:rPr>
              <w:tab/>
              <w:t>the symbol is indicated for SPS PDSCH</w:t>
            </w:r>
          </w:p>
          <w:p w14:paraId="75DB35C2" w14:textId="77777777" w:rsidR="00A56FAD" w:rsidRDefault="00C758DF">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A WUS monitoring occasion is over a first number of symbols, provided by</w:t>
            </w:r>
            <w:r>
              <w:rPr>
                <w:rFonts w:ascii="Times New Roman" w:eastAsia="宋体" w:hAnsi="Times New Roman"/>
                <w:i/>
                <w:szCs w:val="20"/>
                <w:lang w:eastAsia="zh-CN"/>
              </w:rPr>
              <w:t xml:space="preserve"> WUS_NominalMO_duration_CONNECTED</w:t>
            </w:r>
            <w:r>
              <w:rPr>
                <w:rFonts w:ascii="Times New Roman" w:eastAsia="宋体" w:hAnsi="Times New Roman"/>
                <w:szCs w:val="20"/>
                <w:lang w:eastAsia="zh-CN"/>
              </w:rPr>
              <w:t>. If a number of available symbols for the UE to monitor WUS in a WUS monitoring occasion is smaller than a second number of symbols, provided by</w:t>
            </w:r>
            <w:r>
              <w:rPr>
                <w:rFonts w:ascii="Times New Roman" w:eastAsia="宋体" w:hAnsi="Times New Roman"/>
                <w:i/>
                <w:szCs w:val="20"/>
                <w:lang w:eastAsia="zh-CN"/>
              </w:rPr>
              <w:t xml:space="preserve"> WUS_ActualMO_duration_CONNECTED</w:t>
            </w:r>
            <w:r>
              <w:rPr>
                <w:rFonts w:ascii="Times New Roman" w:eastAsia="宋体" w:hAnsi="Times New Roman"/>
                <w:szCs w:val="20"/>
                <w:lang w:eastAsia="zh-CN"/>
              </w:rPr>
              <w:t xml:space="preserve">, the UE does not monitor WUS in the WUS monitoring occasion. The UE monitors WUS in a WUS monitoring occasion over the earliest available </w:t>
            </w:r>
            <w:r>
              <w:rPr>
                <w:rFonts w:ascii="Times New Roman" w:eastAsia="宋体" w:hAnsi="Times New Roman"/>
                <w:i/>
                <w:szCs w:val="20"/>
                <w:lang w:eastAsia="zh-CN"/>
              </w:rPr>
              <w:t>WUS_ActualMO_duration_CONNECTED</w:t>
            </w:r>
            <w:r>
              <w:rPr>
                <w:rFonts w:ascii="Times New Roman" w:eastAsia="宋体" w:hAnsi="Times New Roman"/>
                <w:szCs w:val="20"/>
                <w:lang w:eastAsia="zh-CN"/>
              </w:rPr>
              <w:t xml:space="preserve"> symbols in the WUS monitoring occasion. </w:t>
            </w:r>
          </w:p>
          <w:p w14:paraId="75AA57F2"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kern w:val="2"/>
                <w:sz w:val="21"/>
                <w:szCs w:val="22"/>
                <w:lang w:eastAsia="zh-CN"/>
              </w:rPr>
              <w:t xml:space="preserve"> </w:t>
            </w:r>
          </w:p>
        </w:tc>
      </w:tr>
    </w:tbl>
    <w:p w14:paraId="5AD74A55" w14:textId="77777777" w:rsidR="00A56FAD" w:rsidRDefault="00A56FAD">
      <w:pPr>
        <w:widowControl w:val="0"/>
        <w:jc w:val="both"/>
        <w:rPr>
          <w:rFonts w:ascii="Times New Roman" w:eastAsia="宋体" w:hAnsi="Times New Roman" w:cs="Arial"/>
          <w:kern w:val="2"/>
          <w:sz w:val="21"/>
          <w:szCs w:val="22"/>
          <w:lang w:eastAsia="zh-CN"/>
        </w:rPr>
      </w:pPr>
    </w:p>
    <w:p w14:paraId="104B896E" w14:textId="77777777" w:rsidR="00A56FAD" w:rsidRDefault="00A56FAD">
      <w:pPr>
        <w:widowControl w:val="0"/>
        <w:jc w:val="both"/>
        <w:rPr>
          <w:rFonts w:ascii="Times New Roman" w:eastAsia="宋体" w:hAnsi="Times New Roman" w:cs="Arial"/>
          <w:kern w:val="2"/>
          <w:sz w:val="21"/>
          <w:szCs w:val="22"/>
          <w:lang w:eastAsia="zh-CN"/>
        </w:rPr>
      </w:pPr>
    </w:p>
    <w:p w14:paraId="3CE3FFAD"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Other, aspects, including RAN2 LS, is discussed in Section 4:-</w:t>
      </w:r>
    </w:p>
    <w:p w14:paraId="11D46AF7"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6: </w:t>
      </w:r>
      <w:r>
        <w:rPr>
          <w:rFonts w:ascii="Times New Roman" w:eastAsia="宋体" w:hAnsi="Times New Roman" w:cs="Arial"/>
          <w:b/>
          <w:bCs/>
          <w:kern w:val="2"/>
          <w:sz w:val="22"/>
          <w:szCs w:val="22"/>
          <w:lang w:val="en-GB" w:eastAsia="zh-CN"/>
          <w14:ligatures w14:val="standardContextual"/>
        </w:rPr>
        <w:tab/>
        <w:t xml:space="preserve">If LP-WUS operation is configured together with eDRX, the WUS monitoring is determined based on paging occasions so that UE can monitor WUS associated to the POs that valid based on the eDRX configuration. </w:t>
      </w:r>
    </w:p>
    <w:p w14:paraId="1D18346A"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7: </w:t>
      </w:r>
      <w:r>
        <w:rPr>
          <w:rFonts w:ascii="Times New Roman" w:eastAsia="宋体" w:hAnsi="Times New Roman" w:cs="Arial"/>
          <w:b/>
          <w:bCs/>
          <w:kern w:val="2"/>
          <w:sz w:val="22"/>
          <w:szCs w:val="22"/>
          <w:lang w:val="en-GB" w:eastAsia="zh-CN"/>
          <w14:ligatures w14:val="standardContextual"/>
        </w:rPr>
        <w:tab/>
        <w:t>Consider adopting following TP to TS38.213 or sending an LS to RAN2 to account the eDRX configuration implications in LP-WUS monitoring.</w:t>
      </w:r>
    </w:p>
    <w:tbl>
      <w:tblPr>
        <w:tblStyle w:val="TableGrid26"/>
        <w:tblW w:w="9629" w:type="dxa"/>
        <w:tblLook w:val="04A0" w:firstRow="1" w:lastRow="0" w:firstColumn="1" w:lastColumn="0" w:noHBand="0" w:noVBand="1"/>
      </w:tblPr>
      <w:tblGrid>
        <w:gridCol w:w="9629"/>
      </w:tblGrid>
      <w:tr w:rsidR="00A56FAD" w14:paraId="31097E5A" w14:textId="77777777">
        <w:tc>
          <w:tcPr>
            <w:tcW w:w="9629" w:type="dxa"/>
          </w:tcPr>
          <w:p w14:paraId="449F8034"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UE behaviour for WUS monitoring when eDRX is configured is not defined. </w:t>
            </w:r>
          </w:p>
          <w:p w14:paraId="36061F7C"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a text determining that UE is expected to monitor WUS only for PO’s determined by the eDRX configuration. </w:t>
            </w:r>
          </w:p>
          <w:p w14:paraId="23F2B4A9"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lastRenderedPageBreak/>
              <w:t>Consequence if not approved</w:t>
            </w:r>
            <w:r>
              <w:rPr>
                <w:rFonts w:ascii="Calibri" w:eastAsia="宋体" w:hAnsi="Calibri" w:cs="Arial"/>
                <w:kern w:val="2"/>
                <w:sz w:val="21"/>
                <w:szCs w:val="22"/>
                <w:lang w:eastAsia="zh-CN"/>
              </w:rPr>
              <w:t>: There may be ambiguity for the UE for the expected WUS monitoring behaviour.</w:t>
            </w:r>
          </w:p>
        </w:tc>
      </w:tr>
      <w:tr w:rsidR="00A56FAD" w14:paraId="0A28FEAE" w14:textId="77777777">
        <w:tc>
          <w:tcPr>
            <w:tcW w:w="9629" w:type="dxa"/>
          </w:tcPr>
          <w:p w14:paraId="54411D0F" w14:textId="77777777" w:rsidR="00A56FAD" w:rsidRDefault="00A56FAD">
            <w:pPr>
              <w:widowControl w:val="0"/>
              <w:jc w:val="both"/>
              <w:rPr>
                <w:rFonts w:ascii="Times New Roman" w:eastAsia="宋体" w:hAnsi="Times New Roman" w:cs="Arial"/>
                <w:kern w:val="2"/>
                <w:sz w:val="21"/>
                <w:szCs w:val="22"/>
                <w:lang w:eastAsia="zh-CN"/>
              </w:rPr>
            </w:pPr>
          </w:p>
          <w:p w14:paraId="6104A489"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highlight w:val="yellow"/>
                <w:lang w:eastAsia="zh-CN"/>
              </w:rPr>
              <w:t>If UE is configured with eDRX [17, TS 38.304], UE is expected to monitor WUS only for PO’s determined by the eDRX configuration.</w:t>
            </w:r>
          </w:p>
        </w:tc>
      </w:tr>
    </w:tbl>
    <w:p w14:paraId="61BF03B2" w14:textId="77777777" w:rsidR="00A56FAD" w:rsidRDefault="00A56FAD">
      <w:pPr>
        <w:widowControl w:val="0"/>
        <w:jc w:val="both"/>
        <w:rPr>
          <w:rFonts w:ascii="Times New Roman" w:eastAsia="宋体" w:hAnsi="Times New Roman" w:cs="Arial"/>
          <w:kern w:val="2"/>
          <w:sz w:val="21"/>
          <w:szCs w:val="22"/>
          <w:lang w:eastAsia="zh-CN"/>
        </w:rPr>
      </w:pPr>
    </w:p>
    <w:p w14:paraId="77FD9D20" w14:textId="77777777" w:rsidR="00A56FAD" w:rsidRDefault="00C758DF">
      <w:pPr>
        <w:widowControl w:val="0"/>
        <w:ind w:left="1985" w:hanging="1985"/>
        <w:jc w:val="both"/>
        <w:rPr>
          <w:rFonts w:ascii="Times New Roman" w:eastAsia="宋体" w:hAnsi="Times New Roman" w:cs="Arial"/>
          <w:b/>
          <w:bCs/>
          <w:kern w:val="2"/>
          <w:sz w:val="21"/>
          <w:szCs w:val="22"/>
          <w:lang w:eastAsia="zh-CN"/>
        </w:rPr>
      </w:pPr>
      <w:r>
        <w:rPr>
          <w:rFonts w:ascii="Times New Roman" w:eastAsia="宋体" w:hAnsi="Times New Roman" w:cs="Arial"/>
          <w:b/>
          <w:bCs/>
          <w:kern w:val="2"/>
          <w:sz w:val="21"/>
          <w:szCs w:val="22"/>
          <w:lang w:eastAsia="zh-CN"/>
        </w:rPr>
        <w:t>based LR may be a separate HW module.</w:t>
      </w:r>
    </w:p>
    <w:p w14:paraId="5781D02E" w14:textId="77777777" w:rsidR="00A56FAD" w:rsidRDefault="00C758DF">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1"/>
          <w:szCs w:val="22"/>
          <w:lang w:eastAsia="zh-CN"/>
        </w:rPr>
        <w:t>Proposal 8:</w:t>
      </w:r>
      <w:r>
        <w:rPr>
          <w:rFonts w:ascii="Times New Roman" w:eastAsia="宋体" w:hAnsi="Times New Roman" w:cs="Arial"/>
          <w:b/>
          <w:bCs/>
          <w:kern w:val="2"/>
          <w:sz w:val="21"/>
          <w:szCs w:val="22"/>
          <w:lang w:eastAsia="zh-CN"/>
        </w:rPr>
        <w:tab/>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eastAsia="宋体" w:hAnsi="Times New Roman" w:cs="Arial"/>
          <w:kern w:val="2"/>
          <w:sz w:val="21"/>
          <w:szCs w:val="22"/>
          <w:lang w:eastAsia="zh-CN"/>
        </w:rPr>
        <w:t>.</w:t>
      </w:r>
    </w:p>
    <w:p w14:paraId="2A1C62C8" w14:textId="77777777" w:rsidR="00A56FAD" w:rsidRDefault="00A56FAD"/>
    <w:p w14:paraId="1E0665FB" w14:textId="77777777" w:rsidR="00A56FAD" w:rsidRDefault="00A56FAD"/>
    <w:p w14:paraId="7683010F" w14:textId="77777777" w:rsidR="00A56FAD" w:rsidRDefault="00A56FAD"/>
    <w:p w14:paraId="1ACC831B" w14:textId="77777777" w:rsidR="00A56FAD" w:rsidRDefault="00C758DF">
      <w:pPr>
        <w:pStyle w:val="22"/>
      </w:pPr>
      <w:r>
        <w:t>R1-2507567_Sharp</w:t>
      </w:r>
    </w:p>
    <w:p w14:paraId="32CE5097" w14:textId="77777777" w:rsidR="00A56FAD" w:rsidRDefault="00A56FAD"/>
    <w:p w14:paraId="2FF68A05" w14:textId="77777777" w:rsidR="00A56FAD" w:rsidRDefault="00C758DF">
      <w:pPr>
        <w:snapToGrid w:val="0"/>
        <w:spacing w:after="100" w:afterAutospacing="1"/>
        <w:jc w:val="both"/>
        <w:rPr>
          <w:rFonts w:ascii="Times New Roman" w:eastAsia="等线" w:hAnsi="Times New Roman"/>
          <w:sz w:val="24"/>
          <w:szCs w:val="20"/>
          <w:lang w:eastAsia="zh-CN"/>
        </w:rPr>
      </w:pPr>
      <w:r>
        <w:rPr>
          <w:rFonts w:ascii="Times New Roman" w:eastAsia="等线" w:hAnsi="Times New Roman" w:hint="eastAsia"/>
          <w:sz w:val="24"/>
          <w:szCs w:val="20"/>
          <w:lang w:eastAsia="zh-CN"/>
        </w:rPr>
        <w:t>In this contribution, we have the following proposal:</w:t>
      </w:r>
    </w:p>
    <w:p w14:paraId="2019C181"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1: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TP1 to correct the </w:t>
      </w:r>
      <w:r>
        <w:rPr>
          <w:rFonts w:ascii="Times New Roman" w:eastAsia="宋体" w:hAnsi="Times New Roman"/>
          <w:b/>
          <w:bCs/>
          <w:sz w:val="24"/>
          <w:lang w:eastAsia="zh-CN"/>
        </w:rPr>
        <w:t>WUS monitoring occasion index</w:t>
      </w:r>
      <w:r>
        <w:rPr>
          <w:rFonts w:ascii="Times New Roman" w:eastAsia="宋体"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A56FAD" w14:paraId="3DD8B9C9" w14:textId="77777777">
        <w:tc>
          <w:tcPr>
            <w:tcW w:w="2122" w:type="dxa"/>
          </w:tcPr>
          <w:p w14:paraId="1721239E"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Reason for change:</w:t>
            </w:r>
          </w:p>
        </w:tc>
        <w:tc>
          <w:tcPr>
            <w:tcW w:w="6938" w:type="dxa"/>
          </w:tcPr>
          <w:p w14:paraId="6D602F40"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T</w:t>
            </w:r>
            <w:r>
              <w:rPr>
                <w:rFonts w:eastAsia="宋体" w:hint="eastAsia"/>
                <w:szCs w:val="20"/>
                <w:lang w:eastAsia="zh-CN"/>
              </w:rPr>
              <w:t xml:space="preserve">he index of physical resource is normally starting with 0 in 38.213(e.g. </w:t>
            </w:r>
            <w:r>
              <w:rPr>
                <w:rFonts w:eastAsia="宋体"/>
                <w:szCs w:val="20"/>
                <w:lang w:eastAsia="zh-CN"/>
              </w:rPr>
              <w:t>paging occasion</w:t>
            </w:r>
            <w:r>
              <w:rPr>
                <w:rFonts w:eastAsia="宋体" w:hint="eastAsia"/>
                <w:szCs w:val="20"/>
                <w:lang w:eastAsia="zh-CN"/>
              </w:rPr>
              <w:t xml:space="preserve">  index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PO</m:t>
                  </m:r>
                </m:sub>
              </m:sSub>
            </m:oMath>
            <w:r>
              <w:rPr>
                <w:rFonts w:eastAsia="宋体" w:hint="eastAsia"/>
                <w:szCs w:val="20"/>
                <w:lang w:eastAsia="zh-CN"/>
              </w:rPr>
              <w:t xml:space="preserve">/ subgroup index </w:t>
            </w:r>
            <w:r>
              <w:rPr>
                <w:rFonts w:eastAsia="宋体"/>
                <w:szCs w:val="20"/>
                <w:lang w:eastAsia="zh-CN"/>
              </w:rPr>
              <w:t xml:space="preserve">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SG</m:t>
                  </m:r>
                </m:sub>
              </m:sSub>
            </m:oMath>
            <w:r>
              <w:rPr>
                <w:rFonts w:eastAsia="宋体" w:hint="eastAsia"/>
                <w:szCs w:val="20"/>
                <w:lang w:eastAsia="zh-CN"/>
              </w:rPr>
              <w:t xml:space="preserve"> in the same paragraph) and index k is corresponding to the (k+1)th value. </w:t>
            </w:r>
          </w:p>
          <w:p w14:paraId="1E0195B3"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WUS monitoring occasion index start from 1, which is not align the rule of other part.</w:t>
            </w:r>
          </w:p>
        </w:tc>
      </w:tr>
      <w:tr w:rsidR="00A56FAD" w14:paraId="0E54BA99" w14:textId="77777777">
        <w:tc>
          <w:tcPr>
            <w:tcW w:w="2122" w:type="dxa"/>
          </w:tcPr>
          <w:p w14:paraId="3E5C31FB"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Summary of change:</w:t>
            </w:r>
          </w:p>
        </w:tc>
        <w:tc>
          <w:tcPr>
            <w:tcW w:w="6938" w:type="dxa"/>
          </w:tcPr>
          <w:p w14:paraId="71F63B7A"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C</w:t>
            </w:r>
            <w:r>
              <w:rPr>
                <w:rFonts w:eastAsia="宋体" w:hint="eastAsia"/>
                <w:szCs w:val="20"/>
                <w:lang w:eastAsia="zh-CN"/>
              </w:rPr>
              <w:t>hange WUS monitoring occasion index to start from 0</w:t>
            </w:r>
            <w:r>
              <w:rPr>
                <w:rFonts w:eastAsia="宋体"/>
                <w:szCs w:val="20"/>
                <w:lang w:eastAsia="zh-CN"/>
              </w:rPr>
              <w:t>.</w:t>
            </w:r>
          </w:p>
        </w:tc>
      </w:tr>
      <w:tr w:rsidR="00A56FAD" w14:paraId="5FE05987" w14:textId="77777777">
        <w:tc>
          <w:tcPr>
            <w:tcW w:w="2122" w:type="dxa"/>
          </w:tcPr>
          <w:p w14:paraId="63873C0C"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14:paraId="5617889A"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 xml:space="preserve">E cannot figure out how to determine its </w:t>
            </w:r>
            <w:r>
              <w:rPr>
                <w:rFonts w:eastAsia="宋体" w:hint="eastAsia"/>
                <w:szCs w:val="20"/>
                <w:lang w:eastAsia="zh-CN"/>
              </w:rPr>
              <w:t>WUS monitoring occasion</w:t>
            </w:r>
            <w:r>
              <w:rPr>
                <w:rFonts w:eastAsia="宋体"/>
                <w:szCs w:val="20"/>
                <w:lang w:eastAsia="zh-CN"/>
              </w:rPr>
              <w:t>, can cause the ambiguity.</w:t>
            </w:r>
          </w:p>
        </w:tc>
      </w:tr>
    </w:tbl>
    <w:p w14:paraId="3CD78B3A" w14:textId="77777777" w:rsidR="00A56FAD" w:rsidRDefault="00A56FAD">
      <w:pPr>
        <w:widowControl w:val="0"/>
        <w:rPr>
          <w:rFonts w:ascii="等线" w:eastAsia="等线" w:hAnsi="等线"/>
          <w:kern w:val="2"/>
          <w:sz w:val="21"/>
          <w:szCs w:val="21"/>
          <w:lang w:eastAsia="zh-CN"/>
        </w:rPr>
      </w:pPr>
    </w:p>
    <w:p w14:paraId="3404FB39"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TP1 on TS 38.213---------------------------------------------</w:t>
      </w:r>
    </w:p>
    <w:p w14:paraId="3E269AAA" w14:textId="77777777" w:rsidR="00A56FAD" w:rsidRDefault="00C758DF">
      <w:pPr>
        <w:widowControl w:val="0"/>
        <w:rPr>
          <w:rFonts w:ascii="等线" w:eastAsia="等线" w:hAnsi="等线"/>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RRC_IDLE/RRC_INACTIVE</w:t>
      </w:r>
    </w:p>
    <w:p w14:paraId="6A08473E" w14:textId="77777777" w:rsidR="00A56FAD" w:rsidRDefault="00C758DF">
      <w:pPr>
        <w:widowControl w:val="0"/>
        <w:rPr>
          <w:rFonts w:ascii="等线" w:eastAsia="等线" w:hAnsi="等线"/>
          <w:iCs/>
          <w:kern w:val="2"/>
          <w:sz w:val="21"/>
          <w:szCs w:val="21"/>
          <w:lang w:eastAsia="zh-CN"/>
        </w:rPr>
      </w:pPr>
      <w:r>
        <w:rPr>
          <w:rFonts w:ascii="等线" w:eastAsia="等线" w:hAnsi="等线" w:hint="eastAsia"/>
          <w:iCs/>
          <w:kern w:val="2"/>
          <w:sz w:val="21"/>
          <w:szCs w:val="21"/>
          <w:lang w:eastAsia="zh-CN"/>
        </w:rPr>
        <w:t>*** Unchanged parts are omitted ***</w:t>
      </w:r>
    </w:p>
    <w:p w14:paraId="5AA20D68"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xml:space="preserve">If a UE is provided </w:t>
      </w:r>
      <w:r>
        <w:rPr>
          <w:rFonts w:ascii="Times New Roman" w:eastAsia="等线" w:hAnsi="Times New Roman"/>
          <w:i/>
          <w:iCs/>
          <w:kern w:val="2"/>
          <w:sz w:val="21"/>
          <w:szCs w:val="21"/>
          <w:lang w:eastAsia="zh-CN"/>
        </w:rPr>
        <w:t>wus-LPSS-beamSubset</w:t>
      </w:r>
      <w:r>
        <w:rPr>
          <w:rFonts w:ascii="Times New Roman" w:eastAsia="等线" w:hAnsi="Times New Roman"/>
          <w:iCs/>
          <w:kern w:val="2"/>
          <w:sz w:val="21"/>
          <w:szCs w:val="21"/>
          <w:lang w:eastAsia="zh-CN"/>
        </w:rPr>
        <w:t xml:space="preserve">, the UE receives LPSS/WUS based on the quasi co-location properties of transmitted SS/PBCH blocks indicated by </w:t>
      </w:r>
      <w:r>
        <w:rPr>
          <w:rFonts w:ascii="Times New Roman" w:eastAsia="等线" w:hAnsi="Times New Roman"/>
          <w:i/>
          <w:iCs/>
          <w:kern w:val="2"/>
          <w:sz w:val="21"/>
          <w:szCs w:val="21"/>
          <w:lang w:eastAsia="zh-CN"/>
        </w:rPr>
        <w:t>wus-LPSS-beamSubset</w:t>
      </w:r>
      <w:r>
        <w:rPr>
          <w:rFonts w:ascii="Times New Roman" w:eastAsia="等线" w:hAnsi="Times New Roman"/>
          <w:iCs/>
          <w:kern w:val="2"/>
          <w:sz w:val="21"/>
          <w:szCs w:val="21"/>
          <w:lang w:eastAsia="zh-CN"/>
        </w:rPr>
        <w:t xml:space="preserve"> [12, TS 38.331]; otherwise, the UE receives LPSS/WUS based on the quasi co-location properties for transmitted SS/PBCH blocks indicated by </w:t>
      </w:r>
      <w:r>
        <w:rPr>
          <w:rFonts w:ascii="Times New Roman" w:eastAsia="等线" w:hAnsi="Times New Roman"/>
          <w:i/>
          <w:iCs/>
          <w:kern w:val="2"/>
          <w:sz w:val="21"/>
          <w:szCs w:val="21"/>
          <w:lang w:eastAsia="zh-CN"/>
        </w:rPr>
        <w:t>ssb-PositionsInBurst</w:t>
      </w:r>
      <w:r>
        <w:rPr>
          <w:rFonts w:ascii="Times New Roman" w:eastAsia="等线" w:hAnsi="Times New Roman"/>
          <w:iCs/>
          <w:kern w:val="2"/>
          <w:sz w:val="21"/>
          <w:szCs w:val="21"/>
          <w:lang w:eastAsia="zh-CN"/>
        </w:rPr>
        <w:t xml:space="preserve"> in </w:t>
      </w:r>
      <w:r>
        <w:rPr>
          <w:rFonts w:ascii="Times New Roman" w:eastAsia="等线" w:hAnsi="Times New Roman"/>
          <w:i/>
          <w:iCs/>
          <w:kern w:val="2"/>
          <w:sz w:val="21"/>
          <w:szCs w:val="21"/>
          <w:lang w:eastAsia="zh-CN"/>
        </w:rPr>
        <w:t>SIB1</w:t>
      </w:r>
      <w:r>
        <w:rPr>
          <w:rFonts w:ascii="Times New Roman" w:eastAsia="等线" w:hAnsi="Times New Roman"/>
          <w:iCs/>
          <w:kern w:val="2"/>
          <w:sz w:val="21"/>
          <w:szCs w:val="21"/>
          <w:lang w:eastAsia="zh-CN"/>
        </w:rPr>
        <w:t xml:space="preserve">. A WUS occasion includes </w:t>
      </w:r>
      <m:oMath>
        <m:r>
          <w:rPr>
            <w:rFonts w:ascii="Cambria Math" w:eastAsia="等线" w:hAnsi="Cambria Math"/>
            <w:kern w:val="2"/>
            <w:sz w:val="21"/>
            <w:szCs w:val="21"/>
            <w:lang w:val="en-AU" w:eastAsia="zh-CN"/>
          </w:rPr>
          <m:t>K⋅M</m:t>
        </m:r>
      </m:oMath>
      <w:r>
        <w:rPr>
          <w:rFonts w:ascii="Times New Roman" w:eastAsia="等线" w:hAnsi="Times New Roman"/>
          <w:iCs/>
          <w:kern w:val="2"/>
          <w:sz w:val="21"/>
          <w:szCs w:val="21"/>
          <w:lang w:eastAsia="zh-CN"/>
        </w:rPr>
        <w:t xml:space="preserve"> WUS monitoring occasions that are indexed sequentially in time, where</w:t>
      </w:r>
    </w:p>
    <w:p w14:paraId="15E9409A" w14:textId="77777777" w:rsidR="00A56FAD" w:rsidRDefault="00C758DF">
      <w:pPr>
        <w:spacing w:after="18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w:t>
      </w:r>
      <w:r>
        <w:rPr>
          <w:rFonts w:ascii="Times New Roman" w:eastAsia="等线" w:hAnsi="Times New Roman"/>
          <w:iCs/>
          <w:kern w:val="2"/>
          <w:sz w:val="21"/>
          <w:szCs w:val="21"/>
          <w:lang w:eastAsia="zh-CN"/>
        </w:rPr>
        <w:tab/>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is the number of transmitted SS/PBCH blocks indicated by </w:t>
      </w:r>
      <w:r>
        <w:rPr>
          <w:rFonts w:ascii="Times New Roman" w:eastAsia="等线" w:hAnsi="Times New Roman"/>
          <w:i/>
          <w:iCs/>
          <w:kern w:val="2"/>
          <w:sz w:val="21"/>
          <w:szCs w:val="21"/>
          <w:lang w:eastAsia="zh-CN"/>
        </w:rPr>
        <w:t>ssb-PositionsInBurst</w:t>
      </w:r>
      <w:r>
        <w:rPr>
          <w:rFonts w:ascii="Times New Roman" w:eastAsia="等线" w:hAnsi="Times New Roman"/>
          <w:iCs/>
          <w:kern w:val="2"/>
          <w:sz w:val="21"/>
          <w:szCs w:val="21"/>
          <w:lang w:eastAsia="zh-CN"/>
        </w:rPr>
        <w:t xml:space="preserve"> in </w:t>
      </w:r>
      <w:r>
        <w:rPr>
          <w:rFonts w:ascii="Times New Roman" w:eastAsia="等线" w:hAnsi="Times New Roman"/>
          <w:i/>
          <w:iCs/>
          <w:kern w:val="2"/>
          <w:sz w:val="21"/>
          <w:szCs w:val="21"/>
          <w:lang w:eastAsia="zh-CN"/>
        </w:rPr>
        <w:t>SIB1</w:t>
      </w:r>
      <w:r>
        <w:rPr>
          <w:rFonts w:ascii="Times New Roman" w:eastAsia="等线" w:hAnsi="Times New Roman"/>
          <w:iCs/>
          <w:kern w:val="2"/>
          <w:sz w:val="21"/>
          <w:szCs w:val="21"/>
          <w:lang w:eastAsia="zh-CN"/>
        </w:rPr>
        <w:t xml:space="preserve">, </w:t>
      </w:r>
      <m:oMath>
        <m:r>
          <w:rPr>
            <w:rFonts w:ascii="Cambria Math" w:eastAsia="等线" w:hAnsi="Cambria Math"/>
            <w:kern w:val="2"/>
            <w:sz w:val="21"/>
            <w:szCs w:val="21"/>
            <w:lang w:val="zh-CN" w:eastAsia="zh-CN"/>
          </w:rPr>
          <m:t>M</m:t>
        </m:r>
      </m:oMath>
      <w:r>
        <w:rPr>
          <w:rFonts w:ascii="Times New Roman" w:eastAsia="等线" w:hAnsi="Times New Roman"/>
          <w:iCs/>
          <w:kern w:val="2"/>
          <w:sz w:val="21"/>
          <w:szCs w:val="21"/>
          <w:lang w:eastAsia="zh-CN"/>
        </w:rPr>
        <w:t xml:space="preserve"> is a number of WUS </w:t>
      </w:r>
      <w:r>
        <w:rPr>
          <w:rFonts w:ascii="Times New Roman" w:eastAsia="宋体" w:hAnsi="Times New Roman"/>
          <w:szCs w:val="20"/>
          <w:lang w:val="en-GB"/>
        </w:rPr>
        <w:t>monitoring</w:t>
      </w:r>
      <w:r>
        <w:rPr>
          <w:rFonts w:ascii="Times New Roman" w:eastAsia="等线" w:hAnsi="Times New Roman"/>
          <w:iCs/>
          <w:kern w:val="2"/>
          <w:sz w:val="21"/>
          <w:szCs w:val="21"/>
          <w:lang w:eastAsia="zh-CN"/>
        </w:rPr>
        <w:t xml:space="preserve"> occasions associated with each of the </w:t>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transmitted SS/PBCH blocks provided by </w:t>
      </w:r>
      <w:r>
        <w:rPr>
          <w:rFonts w:ascii="Times New Roman" w:eastAsia="等线" w:hAnsi="Times New Roman"/>
          <w:i/>
          <w:iCs/>
          <w:kern w:val="2"/>
          <w:sz w:val="21"/>
          <w:szCs w:val="21"/>
          <w:lang w:eastAsia="zh-CN"/>
        </w:rPr>
        <w:t>MONumperLO</w:t>
      </w:r>
      <w:r>
        <w:rPr>
          <w:rFonts w:ascii="Times New Roman" w:eastAsia="等线" w:hAnsi="Times New Roman"/>
          <w:iCs/>
          <w:kern w:val="2"/>
          <w:sz w:val="21"/>
          <w:szCs w:val="21"/>
          <w:lang w:eastAsia="zh-CN"/>
        </w:rPr>
        <w:t>, and</w:t>
      </w:r>
    </w:p>
    <w:p w14:paraId="3060040D"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w:t>
      </w:r>
      <w:r>
        <w:rPr>
          <w:rFonts w:ascii="Times New Roman" w:eastAsia="等线" w:hAnsi="Times New Roman"/>
          <w:iCs/>
          <w:kern w:val="2"/>
          <w:sz w:val="21"/>
          <w:szCs w:val="21"/>
          <w:lang w:eastAsia="zh-CN"/>
        </w:rPr>
        <w:tab/>
        <w:t xml:space="preserve">a WUS monitoring occasion with index </w:t>
      </w:r>
      <m:oMath>
        <m:d>
          <m:dPr>
            <m:ctrlPr>
              <w:rPr>
                <w:rFonts w:ascii="Cambria Math" w:eastAsia="等线" w:hAnsi="Cambria Math"/>
                <w:i/>
                <w:iCs/>
                <w:kern w:val="2"/>
                <w:sz w:val="21"/>
                <w:szCs w:val="21"/>
                <w:lang w:val="zh-CN" w:eastAsia="zh-CN"/>
              </w:rPr>
            </m:ctrlPr>
          </m:dPr>
          <m:e>
            <m:r>
              <w:rPr>
                <w:rFonts w:ascii="Cambria Math" w:eastAsia="等线" w:hAnsi="Cambria Math"/>
                <w:kern w:val="2"/>
                <w:sz w:val="21"/>
                <w:szCs w:val="21"/>
                <w:lang w:val="zh-CN" w:eastAsia="zh-CN"/>
              </w:rPr>
              <m:t>k</m:t>
            </m:r>
            <m:r>
              <w:rPr>
                <w:rFonts w:ascii="Cambria Math" w:eastAsia="等线" w:hAnsi="Cambria Math"/>
                <w:kern w:val="2"/>
                <w:sz w:val="21"/>
                <w:szCs w:val="21"/>
                <w:lang w:eastAsia="zh-CN"/>
              </w:rPr>
              <m:t>-1</m:t>
            </m:r>
          </m:e>
        </m:d>
        <m:r>
          <w:rPr>
            <w:rFonts w:ascii="Cambria Math" w:eastAsia="等线" w:hAnsi="Cambria Math"/>
            <w:kern w:val="2"/>
            <w:sz w:val="21"/>
            <w:szCs w:val="21"/>
            <w:lang w:val="en-AU" w:eastAsia="zh-CN"/>
          </w:rPr>
          <m:t>⋅M</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m</m:t>
        </m:r>
        <m:r>
          <w:rPr>
            <w:rFonts w:ascii="Cambria Math" w:eastAsia="等线" w:hAnsi="Cambria Math"/>
            <w:color w:val="EE0000"/>
            <w:kern w:val="2"/>
            <w:sz w:val="21"/>
            <w:szCs w:val="21"/>
            <w:highlight w:val="yellow"/>
            <w:lang w:eastAsia="zh-CN"/>
          </w:rPr>
          <m:t>-1</m:t>
        </m:r>
      </m:oMath>
      <w:r>
        <w:rPr>
          <w:rFonts w:ascii="Times New Roman" w:eastAsia="等线" w:hAnsi="Times New Roman"/>
          <w:iCs/>
          <w:kern w:val="2"/>
          <w:sz w:val="21"/>
          <w:szCs w:val="21"/>
          <w:lang w:eastAsia="zh-CN"/>
        </w:rPr>
        <w:t xml:space="preserve">, where </w:t>
      </w:r>
      <m:oMath>
        <m:r>
          <w:rPr>
            <w:rFonts w:ascii="Cambria Math" w:eastAsia="等线" w:hAnsi="Cambria Math"/>
            <w:kern w:val="2"/>
            <w:sz w:val="21"/>
            <w:szCs w:val="21"/>
            <w:lang w:eastAsia="zh-CN"/>
          </w:rPr>
          <m:t>1≤</m:t>
        </m:r>
        <m:r>
          <w:rPr>
            <w:rFonts w:ascii="Cambria Math" w:eastAsia="等线" w:hAnsi="Cambria Math"/>
            <w:kern w:val="2"/>
            <w:sz w:val="21"/>
            <w:szCs w:val="21"/>
            <w:lang w:val="zh-CN" w:eastAsia="zh-CN"/>
          </w:rPr>
          <m:t>m</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M</m:t>
        </m:r>
      </m:oMath>
      <w:r>
        <w:rPr>
          <w:rFonts w:ascii="Times New Roman" w:eastAsia="等线" w:hAnsi="Times New Roman"/>
          <w:iCs/>
          <w:kern w:val="2"/>
          <w:sz w:val="21"/>
          <w:szCs w:val="21"/>
          <w:lang w:eastAsia="zh-CN"/>
        </w:rPr>
        <w:t xml:space="preserve"> and </w:t>
      </w:r>
      <m:oMath>
        <m:r>
          <w:rPr>
            <w:rFonts w:ascii="Cambria Math" w:eastAsia="等线" w:hAnsi="Cambria Math"/>
            <w:kern w:val="2"/>
            <w:sz w:val="21"/>
            <w:szCs w:val="21"/>
            <w:lang w:eastAsia="zh-CN"/>
          </w:rPr>
          <m:t>1≤</m:t>
        </m:r>
        <m:r>
          <w:rPr>
            <w:rFonts w:ascii="Cambria Math" w:eastAsia="等线" w:hAnsi="Cambria Math"/>
            <w:kern w:val="2"/>
            <w:sz w:val="21"/>
            <w:szCs w:val="21"/>
            <w:lang w:val="zh-CN" w:eastAsia="zh-CN"/>
          </w:rPr>
          <m:t>k</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is quasi co-located with the </w:t>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-th transmitted SS/PBCH block with respect to quasi co-location 'typeC' or 'typeD' properties, when applicable</w:t>
      </w:r>
    </w:p>
    <w:p w14:paraId="6E8831B9"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TP1 on TS 38.213-------------------------------------------------</w:t>
      </w:r>
    </w:p>
    <w:p w14:paraId="79E87F96" w14:textId="77777777" w:rsidR="00A56FAD" w:rsidRDefault="00A56FAD">
      <w:pPr>
        <w:spacing w:before="100" w:beforeAutospacing="1" w:after="100" w:afterAutospacing="1"/>
        <w:rPr>
          <w:rFonts w:ascii="Times New Roman" w:eastAsia="宋体" w:hAnsi="Times New Roman"/>
          <w:b/>
          <w:bCs/>
          <w:sz w:val="24"/>
          <w:lang w:val="en-GB" w:eastAsia="zh-CN"/>
        </w:rPr>
      </w:pPr>
    </w:p>
    <w:p w14:paraId="6773A795"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2: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A56FAD" w14:paraId="21F824BC" w14:textId="77777777">
        <w:tc>
          <w:tcPr>
            <w:tcW w:w="2122" w:type="dxa"/>
          </w:tcPr>
          <w:p w14:paraId="5AF0F657"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Reason for change:</w:t>
            </w:r>
          </w:p>
        </w:tc>
        <w:tc>
          <w:tcPr>
            <w:tcW w:w="6938" w:type="dxa"/>
          </w:tcPr>
          <w:p w14:paraId="69274111"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i/>
                <w:iCs/>
                <w:szCs w:val="20"/>
                <w:lang w:eastAsia="zh-CN"/>
              </w:rPr>
              <w:t>LO-FrameOffsets</w:t>
            </w:r>
            <w:r>
              <w:rPr>
                <w:rFonts w:eastAsia="宋体" w:hint="eastAsia"/>
                <w:szCs w:val="20"/>
                <w:lang w:eastAsia="zh-CN"/>
              </w:rPr>
              <w:t xml:space="preserve"> is provided as a two-dimensional structure, consisting of </w:t>
            </w:r>
            <w:r>
              <w:rPr>
                <w:rFonts w:eastAsia="宋体" w:hint="eastAsia"/>
                <w:i/>
                <w:iCs/>
                <w:szCs w:val="20"/>
                <w:lang w:eastAsia="zh-CN"/>
              </w:rPr>
              <w:t>offsetForLongerWakeUpDelay</w:t>
            </w:r>
            <w:r>
              <w:rPr>
                <w:rFonts w:eastAsia="宋体" w:hint="eastAsia"/>
                <w:szCs w:val="20"/>
                <w:lang w:eastAsia="zh-CN"/>
              </w:rPr>
              <w:t xml:space="preserve"> and </w:t>
            </w:r>
            <w:r>
              <w:rPr>
                <w:rFonts w:eastAsia="宋体" w:hint="eastAsia"/>
                <w:i/>
                <w:iCs/>
                <w:szCs w:val="20"/>
                <w:lang w:eastAsia="zh-CN"/>
              </w:rPr>
              <w:t>offsetForShorterWakeUpDelay</w:t>
            </w:r>
            <w:r>
              <w:rPr>
                <w:rFonts w:eastAsia="宋体" w:hint="eastAsia"/>
                <w:szCs w:val="20"/>
                <w:lang w:eastAsia="zh-CN"/>
              </w:rPr>
              <w:t xml:space="preserve">. Each of </w:t>
            </w:r>
            <w:r>
              <w:rPr>
                <w:rFonts w:eastAsia="宋体" w:hint="eastAsia"/>
                <w:szCs w:val="20"/>
                <w:lang w:eastAsia="zh-CN"/>
              </w:rPr>
              <w:lastRenderedPageBreak/>
              <w:t xml:space="preserve">these includes </w:t>
            </w:r>
            <w:r>
              <w:rPr>
                <w:rFonts w:eastAsia="宋体" w:hint="eastAsia"/>
                <w:i/>
                <w:iCs/>
                <w:szCs w:val="20"/>
                <w:lang w:eastAsia="zh-CN"/>
              </w:rPr>
              <w:t>CEIL(Ns / lpwus-PoNumPerLo)</w:t>
            </w:r>
            <w:r>
              <w:rPr>
                <w:rFonts w:eastAsia="宋体" w:hint="eastAsia"/>
                <w:szCs w:val="20"/>
                <w:lang w:eastAsia="zh-CN"/>
              </w:rPr>
              <w:t xml:space="preserve"> values.  it is not clear how to get the </w:t>
            </w:r>
            <w:r>
              <w:rPr>
                <w:rFonts w:eastAsia="宋体"/>
                <w:szCs w:val="20"/>
                <w:lang w:eastAsia="zh-CN"/>
              </w:rPr>
              <w:t>“</w:t>
            </w:r>
            <w:r>
              <w:rPr>
                <w:rFonts w:eastAsia="宋体" w:hint="eastAsia"/>
                <w:szCs w:val="20"/>
                <w:lang w:eastAsia="zh-CN"/>
              </w:rPr>
              <w:t>multiple values</w:t>
            </w:r>
            <w:r>
              <w:rPr>
                <w:rFonts w:eastAsia="宋体"/>
                <w:szCs w:val="20"/>
                <w:lang w:eastAsia="zh-CN"/>
              </w:rPr>
              <w:t>”</w:t>
            </w:r>
            <w:r>
              <w:rPr>
                <w:rFonts w:eastAsia="宋体" w:hint="eastAsia"/>
                <w:szCs w:val="20"/>
                <w:lang w:eastAsia="zh-CN"/>
              </w:rPr>
              <w:t xml:space="preserve">  from </w:t>
            </w:r>
            <w:r>
              <w:rPr>
                <w:rFonts w:ascii="Times New Roman" w:eastAsia="宋体" w:hAnsi="Times New Roman"/>
                <w:bCs/>
                <w:i/>
                <w:szCs w:val="20"/>
                <w:lang w:val="en-GB" w:eastAsia="ko-KR" w:bidi="ar"/>
              </w:rPr>
              <w:t>LO-FrameOffsets</w:t>
            </w:r>
            <w:r>
              <w:rPr>
                <w:rFonts w:ascii="Times New Roman" w:eastAsia="宋体" w:hAnsi="Times New Roman" w:hint="eastAsia"/>
                <w:bCs/>
                <w:i/>
                <w:szCs w:val="20"/>
                <w:lang w:val="en-GB" w:eastAsia="zh-CN" w:bidi="ar"/>
              </w:rPr>
              <w:t xml:space="preserve"> </w:t>
            </w:r>
            <w:r>
              <w:rPr>
                <w:rFonts w:eastAsia="宋体" w:hint="eastAsia"/>
                <w:szCs w:val="20"/>
                <w:lang w:eastAsia="zh-CN"/>
              </w:rPr>
              <w:t>for comparison with XYZ.</w:t>
            </w:r>
          </w:p>
        </w:tc>
      </w:tr>
      <w:tr w:rsidR="00A56FAD" w14:paraId="3AD165EC" w14:textId="77777777">
        <w:tc>
          <w:tcPr>
            <w:tcW w:w="2122" w:type="dxa"/>
          </w:tcPr>
          <w:p w14:paraId="47A607EE"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lastRenderedPageBreak/>
              <w:t>Summary of change:</w:t>
            </w:r>
          </w:p>
        </w:tc>
        <w:tc>
          <w:tcPr>
            <w:tcW w:w="6938" w:type="dxa"/>
          </w:tcPr>
          <w:p w14:paraId="478B01D0"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A</w:t>
            </w:r>
            <w:r>
              <w:rPr>
                <w:rFonts w:eastAsia="宋体" w:hint="eastAsia"/>
                <w:szCs w:val="20"/>
                <w:lang w:eastAsia="zh-CN"/>
              </w:rPr>
              <w:t xml:space="preserve">dd the values selection procedures  for offset </w:t>
            </w:r>
            <w:r>
              <w:rPr>
                <w:rFonts w:eastAsia="宋体"/>
                <w:szCs w:val="20"/>
                <w:lang w:eastAsia="zh-CN"/>
              </w:rPr>
              <w:t>comparison</w:t>
            </w:r>
            <w:r>
              <w:rPr>
                <w:rFonts w:eastAsia="宋体" w:hint="eastAsia"/>
                <w:szCs w:val="20"/>
                <w:lang w:eastAsia="zh-CN"/>
              </w:rPr>
              <w:t>.</w:t>
            </w:r>
          </w:p>
        </w:tc>
      </w:tr>
      <w:tr w:rsidR="00A56FAD" w14:paraId="1B0C5925" w14:textId="77777777">
        <w:tc>
          <w:tcPr>
            <w:tcW w:w="2122" w:type="dxa"/>
          </w:tcPr>
          <w:p w14:paraId="0E3FF504"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14:paraId="46A74B9B"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E cannot figure out how to determine its associated LO, can cause the ambiguity.</w:t>
            </w:r>
          </w:p>
        </w:tc>
      </w:tr>
    </w:tbl>
    <w:p w14:paraId="43C4A021"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TP2 on TS 38.213---------------------------------------------</w:t>
      </w:r>
    </w:p>
    <w:p w14:paraId="693FFAF6" w14:textId="77777777" w:rsidR="00A56FAD" w:rsidRDefault="00C758DF">
      <w:pPr>
        <w:widowControl w:val="0"/>
        <w:rPr>
          <w:rFonts w:ascii="等线" w:eastAsia="等线" w:hAnsi="等线"/>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RRC_IDLE/RRC_INACTIVE</w:t>
      </w:r>
    </w:p>
    <w:p w14:paraId="568B9B90"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Unchanged parts are omitted ***</w:t>
      </w:r>
    </w:p>
    <w:p w14:paraId="44DBC83E" w14:textId="77777777" w:rsidR="00A56FAD" w:rsidRDefault="00C758DF">
      <w:pPr>
        <w:spacing w:after="180"/>
        <w:rPr>
          <w:rFonts w:ascii="Times New Roman" w:eastAsia="等线" w:hAnsi="Times New Roman"/>
          <w:kern w:val="2"/>
          <w:sz w:val="21"/>
          <w:szCs w:val="21"/>
          <w:lang w:eastAsia="zh-CN"/>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zCs w:val="20"/>
          <w:lang w:val="en-GB" w:eastAsia="ko-KR" w:bidi="ar"/>
        </w:rPr>
        <w:t>LO-FrameOffsets</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zCs w:val="20"/>
          <w:lang w:val="en-GB"/>
        </w:rPr>
        <w:t>offset_firstMO_withinLO</w:t>
      </w:r>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zCs w:val="20"/>
          <w:lang w:val="en-GB" w:eastAsia="ko-KR" w:bidi="ar"/>
        </w:rPr>
        <w:t>LO-FrameOffsets</w:t>
      </w:r>
      <w:r>
        <w:rPr>
          <w:rFonts w:ascii="Times New Roman" w:eastAsia="宋体" w:hAnsi="Times New Roman"/>
          <w:szCs w:val="20"/>
          <w:lang w:val="en-GB"/>
        </w:rPr>
        <w:t xml:space="preserve"> 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zCs w:val="20"/>
          <w:lang w:val="en-GB" w:eastAsia="ko-KR" w:bidi="ar"/>
        </w:rPr>
        <w:t>LO-FrameOffsets</w:t>
      </w:r>
      <w:r>
        <w:rPr>
          <w:rFonts w:ascii="Times New Roman" w:eastAsia="宋体" w:hAnsi="Times New Roman"/>
          <w:szCs w:val="20"/>
          <w:lang w:val="en-GB"/>
        </w:rPr>
        <w:t xml:space="preserve"> 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r>
        <w:rPr>
          <w:rFonts w:ascii="Times New Roman" w:eastAsia="宋体" w:hAnsi="Times New Roman" w:hint="eastAsia"/>
          <w:szCs w:val="20"/>
          <w:lang w:val="en-GB" w:eastAsia="zh-CN"/>
        </w:rPr>
        <w:t xml:space="preserve"> </w:t>
      </w:r>
      <w:r>
        <w:rPr>
          <w:rFonts w:ascii="Times New Roman" w:eastAsia="等线" w:hAnsi="Times New Roman"/>
          <w:color w:val="FF0000"/>
          <w:kern w:val="2"/>
          <w:sz w:val="21"/>
          <w:szCs w:val="21"/>
          <w:lang w:eastAsia="zh-CN"/>
        </w:rPr>
        <w:t xml:space="preserve">For the case where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not smaller than </w:t>
      </w:r>
      <w:r>
        <w:rPr>
          <w:rFonts w:ascii="Times New Roman" w:eastAsia="等线" w:hAnsi="Times New Roman"/>
          <w:i/>
          <w:iCs/>
          <w:color w:val="FF0000"/>
          <w:kern w:val="2"/>
          <w:sz w:val="21"/>
          <w:szCs w:val="21"/>
          <w:lang w:eastAsia="zh-CN"/>
        </w:rPr>
        <w:t>N</w:t>
      </w:r>
      <w:r>
        <w:rPr>
          <w:rFonts w:ascii="Times New Roman" w:eastAsia="等线" w:hAnsi="Times New Roman"/>
          <w:color w:val="FF0000"/>
          <w:kern w:val="2"/>
          <w:sz w:val="21"/>
          <w:szCs w:val="21"/>
          <w:lang w:eastAsia="zh-CN"/>
        </w:rPr>
        <w:t xml:space="preserve">s, the </w:t>
      </w:r>
      <w:r>
        <w:rPr>
          <w:rFonts w:ascii="Times New Roman" w:eastAsia="宋体" w:hAnsi="Times New Roman"/>
          <w:color w:val="FF0000"/>
          <w:szCs w:val="20"/>
          <w:lang w:eastAsia="zh-CN"/>
        </w:rPr>
        <w:t>multiple values</w:t>
      </w:r>
      <w:r>
        <w:rPr>
          <w:rFonts w:ascii="Times New Roman" w:eastAsia="等线" w:hAnsi="Times New Roman"/>
          <w:color w:val="FF0000"/>
          <w:kern w:val="2"/>
          <w:sz w:val="21"/>
          <w:szCs w:val="21"/>
          <w:lang w:eastAsia="zh-CN"/>
        </w:rPr>
        <w:t xml:space="preserve"> are the first value</w:t>
      </w:r>
      <w:r>
        <w:rPr>
          <w:rFonts w:ascii="Times New Roman" w:eastAsia="等线" w:hAnsi="Times New Roman" w:hint="eastAsia"/>
          <w:color w:val="FF0000"/>
          <w:kern w:val="2"/>
          <w:sz w:val="21"/>
          <w:szCs w:val="21"/>
          <w:lang w:eastAsia="zh-CN"/>
        </w:rPr>
        <w:t>(s)</w:t>
      </w:r>
      <w:r>
        <w:rPr>
          <w:rFonts w:ascii="Times New Roman" w:eastAsia="等线" w:hAnsi="Times New Roman"/>
          <w:color w:val="FF0000"/>
          <w:kern w:val="2"/>
          <w:sz w:val="21"/>
          <w:szCs w:val="21"/>
          <w:lang w:eastAsia="zh-CN"/>
        </w:rPr>
        <w:t xml:space="preserve"> </w:t>
      </w:r>
      <w:r>
        <w:rPr>
          <w:rFonts w:ascii="Times New Roman" w:eastAsia="宋体" w:hAnsi="Times New Roman"/>
          <w:i/>
          <w:iCs/>
          <w:color w:val="FF0000"/>
          <w:kern w:val="2"/>
          <w:sz w:val="21"/>
          <w:szCs w:val="21"/>
          <w:lang w:eastAsia="zh-CN"/>
        </w:rPr>
        <w:t xml:space="preserve"> of</w:t>
      </w:r>
      <w:r>
        <w:rPr>
          <w:rFonts w:ascii="Times New Roman" w:eastAsia="等线" w:hAnsi="Times New Roman"/>
          <w:bCs/>
          <w:color w:val="FF0000"/>
          <w:kern w:val="2"/>
          <w:sz w:val="21"/>
          <w:szCs w:val="21"/>
          <w:lang w:eastAsia="zh-CN"/>
        </w:rPr>
        <w:t xml:space="preserve"> the higher layer configured frame-level offsets with </w:t>
      </w:r>
      <w:r>
        <w:rPr>
          <w:rFonts w:ascii="Times New Roman" w:eastAsia="等线" w:hAnsi="Times New Roman"/>
          <w:bCs/>
          <w:i/>
          <w:iCs/>
          <w:color w:val="FF0000"/>
          <w:kern w:val="2"/>
          <w:sz w:val="21"/>
          <w:szCs w:val="21"/>
          <w:lang w:eastAsia="ko-KR" w:bidi="ar"/>
        </w:rPr>
        <w:t>offsetForLongerWakeUpDelay</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i/>
          <w:iCs/>
          <w:color w:val="FF0000"/>
          <w:kern w:val="2"/>
          <w:sz w:val="21"/>
          <w:szCs w:val="21"/>
          <w:lang w:eastAsia="ko-KR" w:bidi="ar"/>
        </w:rPr>
        <w:t>offsetForShorterWakeUpDelay</w:t>
      </w:r>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bCs/>
          <w:i/>
          <w:iCs/>
          <w:color w:val="FF0000"/>
          <w:kern w:val="2"/>
          <w:sz w:val="21"/>
          <w:szCs w:val="21"/>
          <w:lang w:eastAsia="ko-KR" w:bidi="ar"/>
        </w:rPr>
        <w:t xml:space="preserve"> lpwus-LoFrameOffsetList,</w:t>
      </w:r>
      <w:r>
        <w:rPr>
          <w:rFonts w:ascii="Times New Roman" w:eastAsia="等线" w:hAnsi="Times New Roman"/>
          <w:bCs/>
          <w:i/>
          <w:color w:val="FF0000"/>
          <w:kern w:val="2"/>
          <w:sz w:val="21"/>
          <w:szCs w:val="21"/>
          <w:lang w:eastAsia="zh-CN" w:bidi="ar"/>
        </w:rPr>
        <w:t xml:space="preserve"> and </w:t>
      </w:r>
      <w:r>
        <w:rPr>
          <w:rFonts w:ascii="Times New Roman" w:eastAsia="等线" w:hAnsi="Times New Roman"/>
          <w:color w:val="FF0000"/>
          <w:kern w:val="2"/>
          <w:sz w:val="21"/>
          <w:szCs w:val="21"/>
          <w:lang w:eastAsia="zh-CN"/>
        </w:rPr>
        <w:t xml:space="preserve">in the case that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smaller than </w:t>
      </w:r>
      <w:r>
        <w:rPr>
          <w:rFonts w:ascii="Times New Roman" w:eastAsia="等线" w:hAnsi="Times New Roman"/>
          <w:i/>
          <w:iCs/>
          <w:color w:val="FF0000"/>
          <w:kern w:val="2"/>
          <w:sz w:val="21"/>
          <w:szCs w:val="21"/>
          <w:lang w:eastAsia="zh-CN"/>
        </w:rPr>
        <w:t>Ns</w:t>
      </w:r>
      <w:r>
        <w:rPr>
          <w:rFonts w:ascii="Times New Roman" w:eastAsia="等线" w:hAnsi="Times New Roman"/>
          <w:color w:val="FF0000"/>
          <w:kern w:val="2"/>
          <w:sz w:val="21"/>
          <w:szCs w:val="21"/>
          <w:lang w:eastAsia="zh-CN"/>
        </w:rPr>
        <w:t xml:space="preserve"> , the multiple values are</w:t>
      </w:r>
      <w:r>
        <w:rPr>
          <w:rFonts w:ascii="Times New Roman" w:eastAsia="等线" w:hAnsi="Times New Roman"/>
          <w:bCs/>
          <w:color w:val="FF0000"/>
          <w:kern w:val="2"/>
          <w:sz w:val="21"/>
          <w:szCs w:val="21"/>
          <w:lang w:eastAsia="zh-CN"/>
        </w:rPr>
        <w:t xml:space="preserve"> the </w:t>
      </w:r>
      <m:oMath>
        <m:r>
          <m:rPr>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floor</m:t>
        </m:r>
        <m:d>
          <m:dPr>
            <m:ctrlPr>
              <w:rPr>
                <w:rFonts w:ascii="Cambria Math" w:eastAsia="等线" w:hAnsi="Cambria Math"/>
                <w:bCs/>
                <w:color w:val="FF0000"/>
                <w:kern w:val="2"/>
                <w:sz w:val="21"/>
                <w:szCs w:val="21"/>
                <w:lang w:eastAsia="zh-CN"/>
              </w:rPr>
            </m:ctrlPr>
          </m:dPr>
          <m:e>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r>
              <m:rPr>
                <m:lit/>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POtoLO</m:t>
            </m:r>
            <m:r>
              <m:rPr>
                <m:sty m:val="p"/>
              </m:rPr>
              <w:rPr>
                <w:rFonts w:ascii="Cambria Math" w:eastAsia="等线" w:hAnsi="Cambria Math"/>
                <w:color w:val="FF0000"/>
                <w:kern w:val="2"/>
                <w:sz w:val="21"/>
                <w:szCs w:val="21"/>
                <w:lang w:eastAsia="zh-CN"/>
              </w:rPr>
              <m:t xml:space="preserve"> </m:t>
            </m:r>
            <m:r>
              <w:rPr>
                <w:rFonts w:ascii="Cambria Math" w:eastAsia="等线" w:hAnsi="Cambria Math"/>
                <w:color w:val="FF0000"/>
                <w:kern w:val="2"/>
                <w:sz w:val="21"/>
                <w:szCs w:val="21"/>
                <w:lang w:eastAsia="zh-CN"/>
              </w:rPr>
              <m:t>association</m:t>
            </m:r>
          </m:e>
        </m:d>
        <m:r>
          <m:rPr>
            <m:sty m:val="p"/>
          </m:rPr>
          <w:rPr>
            <w:rFonts w:ascii="Cambria Math" w:eastAsia="等线" w:hAnsi="Cambria Math"/>
            <w:color w:val="FF0000"/>
            <w:kern w:val="2"/>
            <w:sz w:val="21"/>
            <w:szCs w:val="21"/>
            <w:lang w:eastAsia="zh-CN"/>
          </w:rPr>
          <m:t xml:space="preserve">+1) </m:t>
        </m:r>
      </m:oMath>
      <w:r>
        <w:rPr>
          <w:rFonts w:ascii="Times New Roman" w:eastAsia="等线" w:hAnsi="Times New Roman"/>
          <w:bCs/>
          <w:color w:val="FF0000"/>
          <w:kern w:val="2"/>
          <w:sz w:val="21"/>
          <w:szCs w:val="21"/>
          <w:lang w:eastAsia="zh-CN"/>
        </w:rPr>
        <w:t>-th value</w:t>
      </w:r>
      <w:r>
        <w:rPr>
          <w:rFonts w:ascii="Times New Roman" w:eastAsia="等线" w:hAnsi="Times New Roman" w:hint="eastAsia"/>
          <w:bCs/>
          <w:color w:val="FF0000"/>
          <w:kern w:val="2"/>
          <w:sz w:val="21"/>
          <w:szCs w:val="21"/>
          <w:lang w:eastAsia="zh-CN"/>
        </w:rPr>
        <w:t>(s)</w:t>
      </w:r>
      <w:r>
        <w:rPr>
          <w:rFonts w:ascii="Times New Roman" w:eastAsia="等线" w:hAnsi="Times New Roman"/>
          <w:bCs/>
          <w:color w:val="FF0000"/>
          <w:kern w:val="2"/>
          <w:sz w:val="21"/>
          <w:szCs w:val="21"/>
          <w:lang w:eastAsia="zh-CN"/>
        </w:rPr>
        <w:t xml:space="preserve"> of the higher layer configured frame-level offsets with </w:t>
      </w:r>
      <w:r>
        <w:rPr>
          <w:rFonts w:ascii="Times New Roman" w:eastAsia="等线" w:hAnsi="Times New Roman"/>
          <w:bCs/>
          <w:i/>
          <w:iCs/>
          <w:color w:val="FF0000"/>
          <w:kern w:val="2"/>
          <w:sz w:val="21"/>
          <w:szCs w:val="21"/>
          <w:lang w:eastAsia="ko-KR" w:bidi="ar"/>
        </w:rPr>
        <w:t>offsetForLongerWakeUpDelay</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i/>
          <w:iCs/>
          <w:color w:val="FF0000"/>
          <w:kern w:val="2"/>
          <w:sz w:val="21"/>
          <w:szCs w:val="21"/>
          <w:lang w:eastAsia="ko-KR" w:bidi="ar"/>
        </w:rPr>
        <w:t>offsetForShorterWakeUpDelay</w:t>
      </w:r>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hint="eastAsia"/>
          <w:color w:val="FF0000"/>
          <w:kern w:val="2"/>
          <w:sz w:val="21"/>
          <w:szCs w:val="21"/>
          <w:lang w:eastAsia="zh-CN"/>
        </w:rPr>
        <w:t xml:space="preserve"> </w:t>
      </w:r>
      <w:r>
        <w:rPr>
          <w:rFonts w:ascii="Times New Roman" w:eastAsia="等线" w:hAnsi="Times New Roman"/>
          <w:bCs/>
          <w:i/>
          <w:iCs/>
          <w:color w:val="FF0000"/>
          <w:kern w:val="2"/>
          <w:sz w:val="21"/>
          <w:szCs w:val="21"/>
          <w:lang w:eastAsia="ko-KR" w:bidi="ar"/>
        </w:rPr>
        <w:t>lpwus-LoFrameOffsetList,</w:t>
      </w:r>
      <w:r>
        <w:rPr>
          <w:rFonts w:ascii="Times New Roman" w:eastAsia="等线" w:hAnsi="Times New Roman"/>
          <w:bCs/>
          <w:color w:val="FF0000"/>
          <w:kern w:val="2"/>
          <w:sz w:val="21"/>
          <w:szCs w:val="21"/>
          <w:lang w:eastAsia="zh-CN"/>
        </w:rPr>
        <w:t xml:space="preserve"> where </w:t>
      </w:r>
      <w:r>
        <w:rPr>
          <w:rFonts w:ascii="Times New Roman" w:eastAsia="等线" w:hAnsi="Times New Roman"/>
          <w:i/>
          <w:iCs/>
          <w:color w:val="FF0000"/>
          <w:kern w:val="2"/>
          <w:sz w:val="21"/>
          <w:szCs w:val="21"/>
          <w:lang w:eastAsia="zh-CN"/>
        </w:rPr>
        <w:t>Ns,</w:t>
      </w:r>
      <w:r>
        <w:rPr>
          <w:rFonts w:ascii="Times New Roman" w:eastAsia="等线" w:hAnsi="Times New Roman"/>
          <w:bCs/>
          <w:color w:val="FF0000"/>
          <w:kern w:val="2"/>
          <w:sz w:val="21"/>
          <w:szCs w:val="21"/>
          <w:lang w:eastAsia="zh-CN"/>
        </w:rPr>
        <w:t xml:space="preserve"> </w:t>
      </w:r>
      <m:oMath>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oMath>
      <w:r>
        <w:rPr>
          <w:rFonts w:ascii="Times New Roman" w:eastAsia="等线" w:hAnsi="Times New Roman"/>
          <w:bCs/>
          <w:color w:val="FF0000"/>
          <w:kern w:val="2"/>
          <w:sz w:val="21"/>
          <w:szCs w:val="21"/>
          <w:lang w:eastAsia="zh-CN"/>
        </w:rPr>
        <w:t xml:space="preserve"> are defined in [17, TS 38.304].</w:t>
      </w:r>
    </w:p>
    <w:p w14:paraId="3E9DBFB3"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TP2 on TS 38.213-------------------------------------------------</w:t>
      </w:r>
    </w:p>
    <w:p w14:paraId="44D01350" w14:textId="77777777" w:rsidR="00A56FAD" w:rsidRDefault="00A56FAD">
      <w:pPr>
        <w:spacing w:before="100" w:beforeAutospacing="1" w:after="100" w:afterAutospacing="1"/>
        <w:rPr>
          <w:rFonts w:ascii="Times New Roman" w:eastAsia="宋体" w:hAnsi="Times New Roman"/>
          <w:b/>
          <w:bCs/>
          <w:sz w:val="24"/>
          <w:lang w:val="en-GB" w:eastAsia="zh-CN"/>
        </w:rPr>
      </w:pPr>
    </w:p>
    <w:p w14:paraId="7D81C35E"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b/>
          <w:bCs/>
          <w:sz w:val="24"/>
          <w:lang w:eastAsia="zh-CN"/>
        </w:rPr>
        <w:t>Proposal</w:t>
      </w:r>
      <w:r>
        <w:rPr>
          <w:rFonts w:ascii="Times New Roman" w:eastAsia="宋体" w:hAnsi="Times New Roman" w:hint="eastAsia"/>
          <w:b/>
          <w:bCs/>
          <w:sz w:val="24"/>
          <w:lang w:eastAsia="zh-CN"/>
        </w:rPr>
        <w:t xml:space="preserve"> 3</w:t>
      </w:r>
      <w:r>
        <w:rPr>
          <w:rFonts w:ascii="Times New Roman" w:eastAsia="宋体" w:hAnsi="Times New Roman"/>
          <w:b/>
          <w:bCs/>
          <w:sz w:val="24"/>
          <w:lang w:eastAsia="zh-CN"/>
        </w:rPr>
        <w:t xml:space="preserve">:   </w:t>
      </w:r>
      <w:r>
        <w:rPr>
          <w:rFonts w:ascii="Times New Roman" w:eastAsia="宋体" w:hAnsi="Times New Roman" w:hint="eastAsia"/>
          <w:b/>
          <w:bCs/>
          <w:sz w:val="24"/>
          <w:lang w:eastAsia="zh-CN"/>
        </w:rPr>
        <w:t>D</w:t>
      </w:r>
      <w:r>
        <w:rPr>
          <w:rFonts w:ascii="Times New Roman" w:eastAsia="宋体" w:hAnsi="Times New Roman"/>
          <w:b/>
          <w:bCs/>
          <w:sz w:val="24"/>
          <w:lang w:eastAsia="zh-CN"/>
        </w:rPr>
        <w:t>efine XYZ using the UE-reported delay along with duration of the nominal MO and the distance between the PO and the reference PF.</w:t>
      </w:r>
    </w:p>
    <w:p w14:paraId="7630EF25" w14:textId="77777777" w:rsidR="00A56FAD" w:rsidRDefault="00C758DF">
      <w:pPr>
        <w:widowControl w:val="0"/>
        <w:rPr>
          <w:rFonts w:ascii="Times New Roman" w:eastAsia="等线" w:hAnsi="Times New Roman"/>
          <w:b/>
          <w:bCs/>
          <w:kern w:val="2"/>
          <w:sz w:val="24"/>
          <w:lang w:val="en-GB" w:eastAsia="zh-CN"/>
        </w:rPr>
      </w:pPr>
      <w:r>
        <w:rPr>
          <w:rFonts w:ascii="Times New Roman" w:eastAsia="等线" w:hAnsi="Times New Roman"/>
          <w:b/>
          <w:bCs/>
          <w:kern w:val="2"/>
          <w:sz w:val="24"/>
          <w:lang w:val="en-GB" w:eastAsia="zh-CN"/>
        </w:rPr>
        <w:t>Proposal</w:t>
      </w:r>
      <w:r>
        <w:rPr>
          <w:rFonts w:ascii="Times New Roman" w:eastAsia="等线" w:hAnsi="Times New Roman" w:hint="eastAsia"/>
          <w:b/>
          <w:bCs/>
          <w:kern w:val="2"/>
          <w:sz w:val="24"/>
          <w:lang w:val="en-GB" w:eastAsia="zh-CN"/>
        </w:rPr>
        <w:t xml:space="preserve"> 4</w:t>
      </w:r>
      <w:r>
        <w:rPr>
          <w:rFonts w:ascii="Times New Roman" w:eastAsia="等线" w:hAnsi="Times New Roman"/>
          <w:b/>
          <w:bCs/>
          <w:kern w:val="2"/>
          <w:sz w:val="24"/>
          <w:lang w:val="en-GB" w:eastAsia="zh-CN"/>
        </w:rPr>
        <w:t xml:space="preserve">: </w:t>
      </w:r>
      <w:r>
        <w:rPr>
          <w:rFonts w:ascii="Times New Roman" w:eastAsia="等线" w:hAnsi="Times New Roman" w:hint="eastAsia"/>
          <w:b/>
          <w:bCs/>
          <w:kern w:val="2"/>
          <w:sz w:val="24"/>
          <w:lang w:val="en-GB" w:eastAsia="zh-CN"/>
        </w:rPr>
        <w:t xml:space="preserve"> Consider one of options on the configured two frame-level offset values for one PO</w:t>
      </w:r>
    </w:p>
    <w:p w14:paraId="4E536456" w14:textId="77777777" w:rsidR="00A56FAD" w:rsidRDefault="00C758DF">
      <w:pPr>
        <w:widowControl w:val="0"/>
        <w:numPr>
          <w:ilvl w:val="0"/>
          <w:numId w:val="70"/>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1:</w:t>
      </w:r>
      <w:r>
        <w:rPr>
          <w:rFonts w:ascii="Times New Roman" w:eastAsia="宋体" w:hAnsi="Times New Roman"/>
          <w:sz w:val="24"/>
          <w:lang w:eastAsia="zh-CN"/>
        </w:rPr>
        <w:t xml:space="preserve"> Leave it to the gNB’s configuration, and the UE follows the indication when monitoring LP-WUS in an associated LO.</w:t>
      </w:r>
    </w:p>
    <w:p w14:paraId="703D27DB" w14:textId="77777777" w:rsidR="00A56FAD" w:rsidRDefault="00C758DF">
      <w:pPr>
        <w:widowControl w:val="0"/>
        <w:numPr>
          <w:ilvl w:val="0"/>
          <w:numId w:val="70"/>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2:</w:t>
      </w:r>
      <w:r>
        <w:rPr>
          <w:rFonts w:ascii="Times New Roman" w:eastAsia="宋体" w:hAnsi="Times New Roman"/>
          <w:sz w:val="24"/>
          <w:lang w:eastAsia="zh-CN"/>
        </w:rPr>
        <w:t xml:space="preserve"> Impose restrictions on the configured values </w:t>
      </w:r>
      <w:r>
        <w:rPr>
          <w:rFonts w:ascii="Times New Roman" w:eastAsia="宋体" w:hAnsi="Times New Roman" w:hint="eastAsia"/>
          <w:sz w:val="24"/>
          <w:lang w:eastAsia="zh-CN"/>
        </w:rPr>
        <w:t>with a same index in</w:t>
      </w:r>
      <w:r>
        <w:rPr>
          <w:rFonts w:ascii="Times New Roman" w:eastAsia="宋体" w:hAnsi="Times New Roman"/>
          <w:sz w:val="24"/>
          <w:lang w:eastAsia="zh-CN"/>
        </w:rPr>
        <w:t xml:space="preserve"> </w:t>
      </w:r>
      <w:r>
        <w:rPr>
          <w:rFonts w:ascii="Times New Roman" w:eastAsia="宋体" w:hAnsi="Times New Roman" w:hint="eastAsia"/>
          <w:sz w:val="24"/>
          <w:lang w:eastAsia="zh-CN"/>
        </w:rPr>
        <w:t xml:space="preserve"> </w:t>
      </w:r>
      <w:r>
        <w:rPr>
          <w:rFonts w:ascii="Times New Roman" w:eastAsia="宋体" w:hAnsi="Times New Roman" w:hint="eastAsia"/>
          <w:i/>
          <w:iCs/>
          <w:sz w:val="24"/>
          <w:lang w:eastAsia="zh-CN"/>
        </w:rPr>
        <w:t>offsetForLongerWakeUpDelay</w:t>
      </w:r>
      <w:r>
        <w:rPr>
          <w:rFonts w:ascii="Times New Roman" w:eastAsia="宋体" w:hAnsi="Times New Roman" w:hint="eastAsia"/>
          <w:sz w:val="24"/>
          <w:lang w:eastAsia="zh-CN"/>
        </w:rPr>
        <w:t xml:space="preserve"> and </w:t>
      </w:r>
      <w:r>
        <w:rPr>
          <w:rFonts w:ascii="Times New Roman" w:eastAsia="宋体" w:hAnsi="Times New Roman" w:hint="eastAsia"/>
          <w:i/>
          <w:iCs/>
          <w:sz w:val="24"/>
          <w:lang w:eastAsia="zh-CN"/>
        </w:rPr>
        <w:t xml:space="preserve">offsetForShorterWakeUpDelay </w:t>
      </w:r>
      <w:r>
        <w:rPr>
          <w:rFonts w:ascii="Times New Roman" w:eastAsia="宋体" w:hAnsi="Times New Roman"/>
          <w:sz w:val="24"/>
          <w:lang w:eastAsia="zh-CN"/>
        </w:rPr>
        <w:t xml:space="preserve"> to avoid overlapping LOs.</w:t>
      </w:r>
    </w:p>
    <w:p w14:paraId="752EFCFC" w14:textId="77777777" w:rsidR="00A56FAD" w:rsidRDefault="00A56FAD"/>
    <w:p w14:paraId="26AC3647" w14:textId="77777777" w:rsidR="00A56FAD" w:rsidRDefault="00C758DF">
      <w:pPr>
        <w:pStyle w:val="22"/>
      </w:pPr>
      <w:r>
        <w:t>R1-2507583_InterDigital, Inc.</w:t>
      </w:r>
    </w:p>
    <w:p w14:paraId="37AAF678" w14:textId="77777777" w:rsidR="00A56FAD" w:rsidRDefault="00C758DF">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34BE27AC" w14:textId="77777777" w:rsidR="00A56FAD" w:rsidRDefault="00C758DF">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7E04AF4C" w14:textId="77777777" w:rsidR="00A56FAD" w:rsidRDefault="00A56FAD">
      <w:pPr>
        <w:rPr>
          <w:lang w:val="en-GB"/>
        </w:rPr>
      </w:pPr>
    </w:p>
    <w:p w14:paraId="14C5F132" w14:textId="77777777" w:rsidR="00A56FAD" w:rsidRDefault="00A56FAD">
      <w:pPr>
        <w:rPr>
          <w:lang w:val="en-GB"/>
        </w:rPr>
      </w:pPr>
    </w:p>
    <w:p w14:paraId="08C2C4F0" w14:textId="77777777" w:rsidR="00A56FAD" w:rsidRDefault="00C758DF">
      <w:pPr>
        <w:pStyle w:val="22"/>
      </w:pPr>
      <w:r>
        <w:t>R1-2507650_Apple</w:t>
      </w:r>
    </w:p>
    <w:p w14:paraId="3309E063" w14:textId="77777777" w:rsidR="00A56FAD" w:rsidRDefault="00C758DF">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14:paraId="1CF20E7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lastRenderedPageBreak/>
        <w:t>Proposal 3-1: If the last symbol a UE monitors in a LP-WUS MO is adjacent to the first symbol a UE monitors in the next LP-WUS MO, the UE is not required to monitor the second LP-WUS MO.</w:t>
      </w:r>
    </w:p>
    <w:p w14:paraId="0D2165D7" w14:textId="77777777" w:rsidR="00A56FAD" w:rsidRDefault="00C758DF">
      <w:pPr>
        <w:numPr>
          <w:ilvl w:val="0"/>
          <w:numId w:val="71"/>
        </w:numPr>
        <w:autoSpaceDE w:val="0"/>
        <w:autoSpaceDN w:val="0"/>
        <w:spacing w:afterLines="50" w:after="120"/>
        <w:jc w:val="both"/>
        <w:rPr>
          <w:rFonts w:ascii="Times" w:hAnsi="Times"/>
          <w:b/>
          <w:bCs/>
          <w:szCs w:val="10"/>
          <w:lang w:val="en-GB"/>
        </w:rPr>
      </w:pPr>
      <w:r>
        <w:rPr>
          <w:rFonts w:ascii="Times" w:hAnsi="Times"/>
          <w:b/>
          <w:bCs/>
          <w:szCs w:val="10"/>
          <w:lang w:val="en-GB"/>
        </w:rPr>
        <w:t>Note: this provides the UE a minimum of one symbol gap between the monitored symbols of two adjacent LP-WUS MOs.</w:t>
      </w:r>
    </w:p>
    <w:p w14:paraId="554C999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r>
        <w:rPr>
          <w:rFonts w:ascii="Times New Roman" w:hAnsi="Times New Roman"/>
          <w:b/>
          <w:bCs/>
          <w:szCs w:val="10"/>
          <w:lang w:val="en-GB"/>
        </w:rPr>
        <w:t xml:space="preserve"> is clarified as follows:</w:t>
      </w:r>
    </w:p>
    <w:p w14:paraId="76ACD6F9"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+1</m:t>
        </m:r>
      </m:oMath>
      <w:r>
        <w:rPr>
          <w:rFonts w:ascii="Times" w:hAnsi="Times"/>
          <w:b/>
          <w:bCs/>
          <w:szCs w:val="10"/>
          <w:lang w:val="en-GB"/>
        </w:rPr>
        <w:t xml:space="preserve">)-th value in </w:t>
      </w:r>
      <w:r>
        <w:rPr>
          <w:rFonts w:ascii="Times" w:hAnsi="Times"/>
          <w:b/>
          <w:bCs/>
          <w:i/>
          <w:iCs/>
          <w:szCs w:val="10"/>
        </w:rPr>
        <w:t>offsetForLongerWakeUpDelay</w:t>
      </w:r>
      <w:r>
        <w:rPr>
          <w:rFonts w:ascii="Times" w:hAnsi="Times"/>
          <w:b/>
          <w:bCs/>
          <w:szCs w:val="10"/>
        </w:rPr>
        <w:t xml:space="preserve"> (if configured) and </w:t>
      </w:r>
      <w:r>
        <w:rPr>
          <w:rFonts w:ascii="Times" w:hAnsi="Times"/>
          <w:b/>
          <w:bCs/>
          <w:i/>
          <w:iCs/>
          <w:lang w:val="en-GB" w:eastAsia="zh-CN"/>
        </w:rPr>
        <w:t>offsetForShorterWakeUpDelay</w:t>
      </w:r>
      <w:r>
        <w:rPr>
          <w:rFonts w:ascii="Times" w:hAnsi="Times"/>
          <w:b/>
          <w:bCs/>
          <w:lang w:val="en-GB" w:eastAsia="zh-CN"/>
        </w:rPr>
        <w:t xml:space="preserve"> (if configured) provided by </w:t>
      </w:r>
      <w:r>
        <w:rPr>
          <w:rFonts w:ascii="Times" w:hAnsi="Times"/>
          <w:b/>
          <w:bCs/>
          <w:i/>
          <w:iCs/>
          <w:lang w:eastAsia="zh-CN"/>
        </w:rPr>
        <w:t>lpwus-LoFrameOffsetList</w:t>
      </w:r>
      <w:r>
        <w:rPr>
          <w:rFonts w:ascii="Times" w:hAnsi="Times"/>
          <w:b/>
          <w:bCs/>
          <w:lang w:val="en-GB" w:eastAsia="zh-CN"/>
        </w:rPr>
        <w:t>.</w:t>
      </w:r>
    </w:p>
    <w:p w14:paraId="5FBFF33C"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both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are configured,</w:t>
      </w:r>
    </w:p>
    <w:p w14:paraId="61E32A79"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lang w:val="en-GB" w:eastAsia="zh-CN"/>
        </w:rPr>
        <w:t>offsetForShorterWakeUpDelay</w:t>
      </w:r>
      <w:r>
        <w:rPr>
          <w:rFonts w:ascii="Times" w:hAnsi="Times"/>
          <w:b/>
          <w:bCs/>
          <w:lang w:val="en-GB" w:eastAsia="zh-CN"/>
        </w:rPr>
        <w:t xml:space="preserve"> and the start of the corresponding PO is no less than the wake-up delay a UE reports, the UE monitors the LO associated with the value in </w:t>
      </w:r>
      <w:r>
        <w:rPr>
          <w:rFonts w:ascii="Times" w:hAnsi="Times"/>
          <w:b/>
          <w:bCs/>
          <w:i/>
          <w:iCs/>
          <w:lang w:val="en-GB" w:eastAsia="zh-CN"/>
        </w:rPr>
        <w:t>offsetForShorterWakeUpDelay</w:t>
      </w:r>
      <w:r>
        <w:rPr>
          <w:rFonts w:ascii="Times" w:hAnsi="Times"/>
          <w:b/>
          <w:bCs/>
          <w:lang w:val="en-GB" w:eastAsia="zh-CN"/>
        </w:rPr>
        <w:t>;</w:t>
      </w:r>
    </w:p>
    <w:p w14:paraId="62E15074"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Otherwise 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r>
        <w:rPr>
          <w:rFonts w:ascii="Times" w:hAnsi="Times"/>
          <w:b/>
          <w:bCs/>
          <w:i/>
          <w:iCs/>
          <w:szCs w:val="10"/>
        </w:rPr>
        <w:t>offsetForLongerWakeUpDelay</w:t>
      </w:r>
      <w:r>
        <w:rPr>
          <w:rFonts w:ascii="Times" w:hAnsi="Times"/>
          <w:b/>
          <w:bCs/>
          <w:lang w:val="en-GB" w:eastAsia="zh-CN"/>
        </w:rPr>
        <w:t>;</w:t>
      </w:r>
    </w:p>
    <w:p w14:paraId="78D84C93"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1CFEACD3"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only one of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is configured,</w:t>
      </w:r>
    </w:p>
    <w:p w14:paraId="7138D338"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or </w:t>
      </w:r>
      <w:r>
        <w:rPr>
          <w:rFonts w:ascii="Times" w:hAnsi="Times"/>
          <w:b/>
          <w:bCs/>
          <w:i/>
          <w:iCs/>
          <w:lang w:val="en-GB" w:eastAsia="zh-CN"/>
        </w:rPr>
        <w:t>offsetForShorterWakeUpDelay</w:t>
      </w:r>
      <w:r>
        <w:rPr>
          <w:rFonts w:ascii="Times" w:hAnsi="Times"/>
          <w:b/>
          <w:bCs/>
          <w:lang w:val="en-GB" w:eastAsia="zh-CN"/>
        </w:rPr>
        <w:t xml:space="preserve"> (whichever is configured) and the start of the corresponding PO is no less than the wake-up delay a UE reports, the UE monitors the LO;</w:t>
      </w:r>
    </w:p>
    <w:p w14:paraId="2C0C10DE" w14:textId="77777777" w:rsidR="00A56FAD" w:rsidRDefault="00C758DF">
      <w:pPr>
        <w:numPr>
          <w:ilvl w:val="1"/>
          <w:numId w:val="72"/>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65EFE27F" w14:textId="77777777" w:rsidR="00A56FAD" w:rsidRDefault="00A56FAD">
      <w:pPr>
        <w:spacing w:after="120"/>
        <w:jc w:val="both"/>
        <w:rPr>
          <w:rFonts w:ascii="Times New Roman" w:eastAsia="Times New Roman" w:hAnsi="Times New Roman" w:cs="Batang"/>
          <w:szCs w:val="20"/>
          <w:lang w:val="en-GB" w:eastAsia="zh-CN"/>
        </w:rPr>
      </w:pPr>
    </w:p>
    <w:p w14:paraId="3ED117C6"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060"/>
      </w:tblGrid>
      <w:tr w:rsidR="00A56FAD" w14:paraId="05ABB9B3" w14:textId="77777777">
        <w:tc>
          <w:tcPr>
            <w:tcW w:w="9576" w:type="dxa"/>
          </w:tcPr>
          <w:p w14:paraId="7689E782" w14:textId="77777777" w:rsidR="00A56FAD" w:rsidRDefault="00C758DF">
            <w:pPr>
              <w:keepLines/>
              <w:tabs>
                <w:tab w:val="left" w:pos="992"/>
              </w:tabs>
              <w:spacing w:before="180" w:afterLines="50" w:after="120"/>
              <w:ind w:left="1134" w:hanging="1134"/>
              <w:outlineLvl w:val="1"/>
              <w:rPr>
                <w:rFonts w:ascii="Arial" w:eastAsia="宋体" w:hAnsi="Arial"/>
                <w:sz w:val="32"/>
                <w:szCs w:val="20"/>
                <w:lang w:val="en-GB"/>
              </w:rPr>
            </w:pPr>
            <w:r>
              <w:rPr>
                <w:rFonts w:ascii="Arial" w:eastAsia="宋体" w:hAnsi="Arial"/>
                <w:sz w:val="32"/>
                <w:szCs w:val="20"/>
                <w:lang w:val="en-GB"/>
              </w:rPr>
              <w:t>10.4C</w:t>
            </w:r>
            <w:r>
              <w:rPr>
                <w:rFonts w:ascii="Arial" w:eastAsia="宋体" w:hAnsi="Arial"/>
                <w:sz w:val="32"/>
                <w:szCs w:val="20"/>
                <w:lang w:val="en-GB"/>
              </w:rPr>
              <w:tab/>
              <w:t>PDCCH monitoring activation by WUS in RRC_IDLE/RRC_INACTIVE</w:t>
            </w:r>
          </w:p>
          <w:p w14:paraId="23836B9A" w14:textId="77777777" w:rsidR="00A56FAD" w:rsidRDefault="00C758DF">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03C3B2B7" w14:textId="77777777" w:rsidR="00A56FAD" w:rsidRDefault="00C758DF">
            <w:pPr>
              <w:spacing w:afterLines="50" w:after="120"/>
              <w:rPr>
                <w:rFonts w:ascii="Times New Roman" w:hAnsi="Times New Roman"/>
                <w:szCs w:val="10"/>
                <w:lang w:val="en-GB"/>
              </w:rPr>
            </w:pPr>
            <w:r>
              <w:rPr>
                <w:rFonts w:ascii="Times New Roman" w:eastAsia="宋体" w:hAnsi="Times New Roman"/>
                <w:szCs w:val="20"/>
                <w:lang w:val="en-GB"/>
              </w:rPr>
              <w:t xml:space="preserve">A UE determines the first frame for the WUS occasion according to the procedure defined in [17, TS 38.304] </w:t>
            </w:r>
            <w:r>
              <w:rPr>
                <w:rFonts w:ascii="Times New Roman" w:eastAsia="宋体" w:hAnsi="Times New Roman"/>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trike/>
                <w:color w:val="EE0000"/>
                <w:szCs w:val="20"/>
                <w:lang w:val="en-GB"/>
              </w:rPr>
              <w:t>PO-to-LO association</w:t>
            </w:r>
            <w:r>
              <w:rPr>
                <w:rFonts w:ascii="Times New Roman" w:eastAsia="宋体" w:hAnsi="Times New Roman"/>
                <w:strike/>
                <w:color w:val="EE0000"/>
                <w:szCs w:val="20"/>
                <w:lang w:val="en-GB"/>
              </w:rPr>
              <w:t>. A reference frame of a WUS occasion starts a number of frames prior to the first of a number of paging frames associated with the WUS occasion.</w:t>
            </w:r>
            <w:r>
              <w:rPr>
                <w:rFonts w:ascii="Times New Roman" w:eastAsia="宋体" w:hAnsi="Times New Roman"/>
                <w:bCs/>
                <w:strike/>
                <w:color w:val="EE0000"/>
                <w:szCs w:val="20"/>
                <w:lang w:val="en-GB" w:eastAsia="ko-KR" w:bidi="ar"/>
              </w:rPr>
              <w:t xml:space="preserve"> Each number of frames is provided </w:t>
            </w:r>
            <w:r>
              <w:rPr>
                <w:rFonts w:ascii="Times New Roman" w:eastAsia="宋体" w:hAnsi="Times New Roman"/>
                <w:strike/>
                <w:color w:val="EE0000"/>
                <w:szCs w:val="20"/>
                <w:lang w:val="en-GB"/>
              </w:rPr>
              <w:t xml:space="preserve">by </w:t>
            </w:r>
            <w:r>
              <w:rPr>
                <w:rFonts w:ascii="Times New Roman" w:eastAsia="宋体" w:hAnsi="Times New Roman"/>
                <w:bCs/>
                <w:i/>
                <w:strike/>
                <w:color w:val="EE0000"/>
                <w:szCs w:val="20"/>
                <w:lang w:val="en-GB" w:eastAsia="ko-KR" w:bidi="ar"/>
              </w:rPr>
              <w:t>LO-FrameOffsets</w:t>
            </w:r>
            <w:r>
              <w:rPr>
                <w:rFonts w:ascii="Times New Roman" w:eastAsia="宋体" w:hAnsi="Times New Roman"/>
                <w:strike/>
                <w:color w:val="EE0000"/>
                <w:szCs w:val="20"/>
                <w:lang w:val="en-GB"/>
              </w:rPr>
              <w:t>.</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zCs w:val="20"/>
                <w:lang w:val="en-GB"/>
              </w:rPr>
              <w:t>offset_firstMO_withinLO</w:t>
            </w:r>
            <w:r>
              <w:rPr>
                <w:rFonts w:ascii="Times New Roman" w:eastAsia="宋体" w:hAnsi="Times New Roman"/>
                <w:szCs w:val="20"/>
                <w:lang w:val="en-GB"/>
              </w:rPr>
              <w:t xml:space="preserve"> relative to the start of the </w:t>
            </w:r>
            <w:r>
              <w:rPr>
                <w:rFonts w:ascii="Times New Roman" w:eastAsia="宋体" w:hAnsi="Times New Roman"/>
                <w:color w:val="EE0000"/>
                <w:szCs w:val="20"/>
                <w:lang w:val="en-GB"/>
              </w:rPr>
              <w:t xml:space="preserve">first </w:t>
            </w:r>
            <w:r>
              <w:rPr>
                <w:rFonts w:ascii="Times New Roman" w:eastAsia="宋体" w:hAnsi="Times New Roman"/>
                <w:strike/>
                <w:color w:val="EE0000"/>
                <w:szCs w:val="20"/>
                <w:lang w:val="en-GB"/>
              </w:rPr>
              <w:t>reference</w:t>
            </w:r>
            <w:r>
              <w:rPr>
                <w:rFonts w:ascii="Times New Roman" w:eastAsia="宋体" w:hAnsi="Times New Roman"/>
                <w:szCs w:val="20"/>
                <w:lang w:val="en-GB"/>
              </w:rPr>
              <w:t xml:space="preserve"> frame. </w:t>
            </w:r>
            <w:r>
              <w:rPr>
                <w:rFonts w:ascii="Times New Roman" w:eastAsia="宋体" w:hAnsi="Times New Roman"/>
                <w:strike/>
                <w:color w:val="EE0000"/>
                <w:szCs w:val="20"/>
                <w:lang w:val="en-GB"/>
              </w:rPr>
              <w:t xml:space="preserve">If multiple values for the number of frames provided by </w:t>
            </w:r>
            <w:r>
              <w:rPr>
                <w:rFonts w:ascii="Times New Roman" w:eastAsia="宋体" w:hAnsi="Times New Roman"/>
                <w:bCs/>
                <w:i/>
                <w:strike/>
                <w:color w:val="EE0000"/>
                <w:szCs w:val="20"/>
                <w:lang w:val="en-GB" w:eastAsia="ko-KR" w:bidi="ar"/>
              </w:rPr>
              <w:t>LO-FrameOffsets</w:t>
            </w:r>
            <w:r>
              <w:rPr>
                <w:rFonts w:ascii="Times New Roman" w:eastAsia="宋体" w:hAnsi="Times New Roman"/>
                <w:strike/>
                <w:color w:val="EE0000"/>
                <w:szCs w:val="20"/>
                <w:lang w:val="en-GB"/>
              </w:rPr>
              <w:t xml:space="preserve"> are larger than or equal to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EE0000"/>
                <w:szCs w:val="20"/>
                <w:lang w:val="en-GB" w:eastAsia="ko-KR" w:bidi="ar"/>
              </w:rPr>
              <w:t>LO-FrameOffsets</w:t>
            </w:r>
            <w:r>
              <w:rPr>
                <w:rFonts w:ascii="Times New Roman" w:eastAsia="宋体" w:hAnsi="Times New Roman"/>
                <w:strike/>
                <w:color w:val="EE0000"/>
                <w:szCs w:val="20"/>
                <w:lang w:val="en-GB"/>
              </w:rPr>
              <w:t xml:space="preserve"> are smaller than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the UE monitors PDCCH according to Type2-PDCCH CSS sets associated with the paging occasion and does not monitor WUS.</w:t>
            </w:r>
          </w:p>
        </w:tc>
      </w:tr>
    </w:tbl>
    <w:p w14:paraId="27FFC9BE" w14:textId="77777777" w:rsidR="00A56FAD" w:rsidRDefault="00A56FAD">
      <w:pPr>
        <w:spacing w:after="120"/>
        <w:jc w:val="both"/>
        <w:rPr>
          <w:rFonts w:ascii="Times New Roman" w:eastAsia="Times New Roman" w:hAnsi="Times New Roman" w:cs="Batang"/>
          <w:szCs w:val="20"/>
          <w:lang w:eastAsia="zh-CN"/>
        </w:rPr>
      </w:pPr>
    </w:p>
    <w:p w14:paraId="1AEB3CF7" w14:textId="77777777" w:rsidR="00A56FAD" w:rsidRDefault="00C758DF">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060"/>
      </w:tblGrid>
      <w:tr w:rsidR="00A56FAD" w14:paraId="1961F43C" w14:textId="77777777">
        <w:tc>
          <w:tcPr>
            <w:tcW w:w="9350" w:type="dxa"/>
          </w:tcPr>
          <w:p w14:paraId="4D8E9962" w14:textId="77777777" w:rsidR="00A56FAD" w:rsidRDefault="00C758DF">
            <w:pPr>
              <w:rPr>
                <w:rFonts w:ascii="Times New Roman" w:eastAsia="等线" w:hAnsi="Times New Roman"/>
                <w:szCs w:val="20"/>
                <w:lang w:eastAsia="zh-CN"/>
              </w:rPr>
            </w:pPr>
            <w:r>
              <w:rPr>
                <w:rFonts w:ascii="Times New Roman" w:eastAsia="等线" w:hAnsi="Times New Roman"/>
                <w:szCs w:val="20"/>
                <w:lang w:eastAsia="zh-CN"/>
              </w:rPr>
              <w:t>10.4C</w:t>
            </w:r>
            <w:r>
              <w:rPr>
                <w:rFonts w:ascii="Times New Roman" w:eastAsia="等线" w:hAnsi="Times New Roman"/>
                <w:szCs w:val="20"/>
                <w:lang w:eastAsia="zh-CN"/>
              </w:rPr>
              <w:tab/>
              <w:t>PDCCH monitoring activation by WUS in RRC_IDLE/RRC_INACTIVE</w:t>
            </w:r>
          </w:p>
          <w:p w14:paraId="729F33A4" w14:textId="77777777" w:rsidR="00A56FAD" w:rsidRDefault="00C758DF">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608D221F" w14:textId="77777777" w:rsidR="00A56FAD" w:rsidRDefault="00C758DF">
            <w:pPr>
              <w:rPr>
                <w:rFonts w:ascii="Times New Roman" w:eastAsia="等线" w:hAnsi="Times New Roman"/>
                <w:szCs w:val="20"/>
              </w:rPr>
            </w:pPr>
            <w:r>
              <w:rPr>
                <w:rFonts w:ascii="Times New Roman" w:eastAsia="等线" w:hAnsi="Times New Roman"/>
                <w:szCs w:val="20"/>
              </w:rPr>
              <w:t xml:space="preserve">A UE can be provided, by </w:t>
            </w:r>
            <w:r>
              <w:rPr>
                <w:rFonts w:ascii="Times New Roman" w:eastAsia="等线" w:hAnsi="Times New Roman"/>
                <w:i/>
                <w:szCs w:val="20"/>
              </w:rPr>
              <w:t>WUS_available_slot_IDLE/INACTIVE</w:t>
            </w:r>
            <w:r>
              <w:rPr>
                <w:rFonts w:ascii="Times New Roman" w:eastAsia="等线" w:hAnsi="Times New Roman"/>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w:rPr>
                  <w:rFonts w:ascii="Cambria Math" w:eastAsia="等线" w:hAnsi="Cambria Math"/>
                  <w:szCs w:val="20"/>
                  <w:lang w:val="en-AU"/>
                </w:rPr>
                <m:t>P</m:t>
              </m:r>
            </m:oMath>
            <w:r>
              <w:rPr>
                <w:rFonts w:ascii="Times New Roman" w:eastAsia="等线" w:hAnsi="Times New Roman"/>
                <w:szCs w:val="20"/>
                <w:lang w:val="en-AU"/>
              </w:rPr>
              <w:t>, in msec,</w:t>
            </w:r>
            <w:r>
              <w:rPr>
                <w:rFonts w:ascii="Times New Roman" w:eastAsia="等线" w:hAnsi="Times New Roman"/>
                <w:szCs w:val="20"/>
              </w:rPr>
              <w:t xml:space="preserve"> of the set of time units has maximum value of 40 msec. The first symbol of the set of time units every 40 msec/</w:t>
            </w:r>
            <m:oMath>
              <m:r>
                <w:rPr>
                  <w:rFonts w:ascii="Cambria Math" w:eastAsia="等线" w:hAnsi="Cambria Math"/>
                  <w:szCs w:val="20"/>
                  <w:lang w:val="en-AU"/>
                </w:rPr>
                <m:t>P</m:t>
              </m:r>
            </m:oMath>
            <w:r>
              <w:rPr>
                <w:rFonts w:ascii="Times New Roman" w:eastAsia="等线" w:hAnsi="Times New Roman"/>
                <w:szCs w:val="20"/>
              </w:rPr>
              <w:t xml:space="preserve"> periods is a first symbol in frame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f</m:t>
                  </m:r>
                </m:sub>
              </m:sSub>
            </m:oMath>
            <w:r>
              <w:rPr>
                <w:rFonts w:ascii="Times New Roman" w:eastAsia="等线" w:hAnsi="Times New Roman"/>
                <w:szCs w:val="20"/>
              </w:rPr>
              <w:t xml:space="preserve"> mod 4 = 0. The UE can be additionally provided, by </w:t>
            </w:r>
            <w:r>
              <w:rPr>
                <w:rFonts w:ascii="Times New Roman" w:eastAsia="等线" w:hAnsi="Times New Roman"/>
                <w:i/>
                <w:szCs w:val="20"/>
              </w:rPr>
              <w:lastRenderedPageBreak/>
              <w:t>WUS_available_symbol_IDLE/INACTIVE</w:t>
            </w:r>
            <w:r>
              <w:rPr>
                <w:rFonts w:ascii="Times New Roman" w:eastAsia="等线" w:hAnsi="Times New Roman"/>
                <w:szCs w:val="20"/>
              </w:rPr>
              <w:t xml:space="preserve">, an indication of symbols in each time unit from the subset of time units that is available for the UE to monitor WUS. If the UE is not provided </w:t>
            </w:r>
            <w:r>
              <w:rPr>
                <w:rFonts w:ascii="Times New Roman" w:eastAsia="等线" w:hAnsi="Times New Roman"/>
                <w:i/>
                <w:szCs w:val="20"/>
              </w:rPr>
              <w:t>WUS_available_slot_IDLE/INACTIVE</w:t>
            </w:r>
            <w:r>
              <w:rPr>
                <w:rFonts w:ascii="Times New Roman" w:eastAsia="等线" w:hAnsi="Times New Roman"/>
                <w:szCs w:val="20"/>
              </w:rPr>
              <w:t xml:space="preserve">, the UE assumes that all time units are available for the UE to monitor WUS. If the UE is not provided </w:t>
            </w:r>
            <w:r>
              <w:rPr>
                <w:rFonts w:ascii="Times New Roman" w:eastAsia="等线" w:hAnsi="Times New Roman"/>
                <w:i/>
                <w:szCs w:val="20"/>
              </w:rPr>
              <w:t>WUS_available_symbol_IDLE/INACTIVE</w:t>
            </w:r>
            <w:r>
              <w:rPr>
                <w:rFonts w:ascii="Times New Roman" w:eastAsia="等线" w:hAnsi="Times New Roman"/>
                <w:szCs w:val="20"/>
              </w:rPr>
              <w:t xml:space="preserve">, the UE assumes </w:t>
            </w:r>
            <w:r>
              <w:rPr>
                <w:rFonts w:ascii="Times New Roman" w:eastAsia="等线" w:hAnsi="Times New Roman"/>
                <w:color w:val="FF0000"/>
                <w:szCs w:val="20"/>
              </w:rPr>
              <w:t>a time unit of one slot,</w:t>
            </w:r>
            <w:r>
              <w:rPr>
                <w:rFonts w:ascii="Times New Roman" w:eastAsia="等线" w:hAnsi="Times New Roman"/>
                <w:szCs w:val="20"/>
              </w:rPr>
              <w:t xml:space="preserve"> </w:t>
            </w:r>
            <w:r>
              <w:rPr>
                <w:rFonts w:ascii="Times New Roman" w:eastAsia="等线" w:hAnsi="Times New Roman"/>
                <w:strike/>
                <w:color w:val="FF0000"/>
                <w:szCs w:val="20"/>
              </w:rPr>
              <w:t>that,</w:t>
            </w:r>
            <w:r>
              <w:rPr>
                <w:rFonts w:ascii="Times New Roman" w:eastAsia="等线" w:hAnsi="Times New Roman"/>
                <w:szCs w:val="20"/>
              </w:rPr>
              <w:t xml:space="preserve"> </w:t>
            </w:r>
            <w:r>
              <w:rPr>
                <w:rFonts w:ascii="Times New Roman" w:eastAsia="等线" w:hAnsi="Times New Roman"/>
                <w:color w:val="FF0000"/>
                <w:szCs w:val="20"/>
              </w:rPr>
              <w:t>and</w:t>
            </w:r>
            <w:r>
              <w:rPr>
                <w:rFonts w:ascii="Times New Roman" w:eastAsia="等线" w:hAnsi="Times New Roman"/>
                <w:szCs w:val="20"/>
              </w:rPr>
              <w:t xml:space="preserve"> for a time unit that is available for the UE to monitor WUS, all symbols in the time unit are available for the UE to monitor WUS. The UE assumes that a symbol is not available to monitor WUS when</w:t>
            </w:r>
          </w:p>
          <w:p w14:paraId="2162EFBB"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as uplink, by </w:t>
            </w:r>
            <w:r>
              <w:rPr>
                <w:rFonts w:ascii="Times New Roman" w:eastAsia="Yu Mincho" w:hAnsi="Times New Roman"/>
                <w:i/>
                <w:iCs/>
                <w:szCs w:val="20"/>
                <w:lang w:eastAsia="ja-JP"/>
              </w:rPr>
              <w:t>tdd-UL-DL-configurationCommon</w:t>
            </w:r>
            <w:r>
              <w:rPr>
                <w:rFonts w:ascii="Times New Roman" w:eastAsia="Yu Mincho" w:hAnsi="Times New Roman"/>
                <w:szCs w:val="20"/>
                <w:lang w:eastAsia="ja-JP"/>
              </w:rPr>
              <w:t xml:space="preserve"> </w:t>
            </w:r>
          </w:p>
          <w:p w14:paraId="6B93A50F"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for an SS/PBCH block transmission, by </w:t>
            </w:r>
            <w:r>
              <w:rPr>
                <w:rFonts w:ascii="Times New Roman" w:eastAsia="等线" w:hAnsi="Times New Roman"/>
                <w:i/>
                <w:szCs w:val="20"/>
              </w:rPr>
              <w:t>ssb-PositionsInBurst</w:t>
            </w:r>
            <w:r>
              <w:rPr>
                <w:rFonts w:ascii="Times New Roman" w:eastAsia="等线" w:hAnsi="Times New Roman"/>
                <w:szCs w:val="20"/>
              </w:rPr>
              <w:t xml:space="preserve"> in </w:t>
            </w:r>
            <w:r>
              <w:rPr>
                <w:rFonts w:ascii="Times New Roman" w:eastAsia="等线" w:hAnsi="Times New Roman"/>
                <w:i/>
                <w:szCs w:val="20"/>
              </w:rPr>
              <w:t>SIB1</w:t>
            </w:r>
            <w:r>
              <w:rPr>
                <w:rFonts w:ascii="Times New Roman" w:eastAsia="等线" w:hAnsi="Times New Roman"/>
                <w:szCs w:val="20"/>
              </w:rPr>
              <w:t>, and the SS/PBCH block transmission would overlap in frequency with the WUS transmission</w:t>
            </w:r>
          </w:p>
          <w:p w14:paraId="1A301F45"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for PDCCH transmissions, by </w:t>
            </w:r>
            <w:r>
              <w:rPr>
                <w:rFonts w:ascii="Times New Roman" w:eastAsia="等线" w:hAnsi="Times New Roman"/>
                <w:i/>
                <w:szCs w:val="20"/>
              </w:rPr>
              <w:t>pdcch-ConfigSIB1</w:t>
            </w:r>
            <w:r>
              <w:rPr>
                <w:rFonts w:ascii="Times New Roman" w:eastAsia="等线" w:hAnsi="Times New Roman"/>
                <w:szCs w:val="20"/>
              </w:rPr>
              <w:t>, and CORESET 0 for the PDCCH transmissions would overlap in frequency with the WUS transmission</w:t>
            </w:r>
          </w:p>
          <w:p w14:paraId="432C666B" w14:textId="77777777" w:rsidR="00A56FAD" w:rsidRDefault="00C758DF">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5DE361B6" w14:textId="77777777" w:rsidR="00A56FAD" w:rsidRDefault="00A56FAD">
      <w:pPr>
        <w:spacing w:after="120"/>
        <w:jc w:val="both"/>
        <w:rPr>
          <w:rFonts w:ascii="Times New Roman" w:eastAsia="Times New Roman" w:hAnsi="Times New Roman" w:cs="Batang"/>
          <w:szCs w:val="20"/>
          <w:lang w:eastAsia="zh-CN"/>
        </w:rPr>
      </w:pPr>
    </w:p>
    <w:p w14:paraId="77285AA1"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6229D8AF" w14:textId="77777777" w:rsidR="00A56FAD" w:rsidRDefault="00C758DF">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7A6A97B3" w14:textId="77777777" w:rsidR="00A56FAD" w:rsidRDefault="00A56FAD">
      <w:pPr>
        <w:autoSpaceDE w:val="0"/>
        <w:autoSpaceDN w:val="0"/>
        <w:spacing w:afterLines="50" w:after="120"/>
        <w:jc w:val="both"/>
        <w:rPr>
          <w:rFonts w:ascii="Times New Roman" w:hAnsi="Times New Roman"/>
          <w:b/>
          <w:bCs/>
          <w:szCs w:val="20"/>
          <w:lang w:eastAsia="zh-CN"/>
        </w:rPr>
      </w:pPr>
    </w:p>
    <w:p w14:paraId="664A9DF8"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579B1B51" w14:textId="77777777" w:rsidR="00A56FAD" w:rsidRDefault="00C758DF">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r>
        <w:rPr>
          <w:rFonts w:ascii="Times New Roman Bold Italic" w:hAnsi="Times New Roman Bold Italic" w:cs="Times New Roman Bold Italic"/>
          <w:b/>
          <w:bCs/>
          <w:i/>
          <w:iCs/>
          <w:szCs w:val="20"/>
        </w:rPr>
        <w:t>drx-onDurationTimer.</w:t>
      </w:r>
    </w:p>
    <w:p w14:paraId="7473E5AA"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 xml:space="preserve">WUS-PDCCHMonitoringTimer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r>
        <w:rPr>
          <w:rFonts w:ascii="Times" w:hAnsi="Times"/>
          <w:b/>
          <w:bCs/>
          <w:i/>
          <w:iCs/>
          <w:szCs w:val="20"/>
          <w:lang w:val="en-GB" w:eastAsia="zh-CN"/>
        </w:rPr>
        <w:t>drx-onDurationTimer</w:t>
      </w:r>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14:paraId="1D3E9289" w14:textId="77777777" w:rsidR="00A56FAD" w:rsidRDefault="00C758DF">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behaviour during the </w:t>
      </w:r>
      <w:r>
        <w:rPr>
          <w:rFonts w:ascii="Times New Roman Bold Italic" w:hAnsi="Times New Roman Bold Italic" w:cs="Times New Roman Bold Italic"/>
          <w:b/>
          <w:bCs/>
          <w:i/>
          <w:iCs/>
          <w:szCs w:val="20"/>
        </w:rPr>
        <w:t>drx-onDurationTimer</w:t>
      </w:r>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04885B47"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7E226D89"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r>
        <w:rPr>
          <w:rFonts w:ascii="Times New Roman Bold Italic" w:hAnsi="Times New Roman Bold Italic" w:cs="Times New Roman Bold Italic"/>
          <w:b/>
          <w:bCs/>
          <w:i/>
          <w:iCs/>
          <w:szCs w:val="20"/>
        </w:rPr>
        <w:t>lpwus-TransmitOtherPeriodicCSI</w:t>
      </w:r>
      <w:r>
        <w:rPr>
          <w:rFonts w:ascii="Times New Roman Bold" w:hAnsi="Times New Roman Bold" w:cs="Times New Roman Bold"/>
          <w:b/>
          <w:bCs/>
          <w:szCs w:val="20"/>
        </w:rPr>
        <w:t xml:space="preserve">’ is configured, UE still reports P-CSI/L1-RSRP during Duration A, B, and C. </w:t>
      </w:r>
    </w:p>
    <w:p w14:paraId="09D10A33"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3380E985" w14:textId="77777777" w:rsidR="00A56FAD" w:rsidRDefault="00C758DF">
      <w:pPr>
        <w:overflowPunct w:val="0"/>
        <w:autoSpaceDE w:val="0"/>
        <w:autoSpaceDN w:val="0"/>
        <w:spacing w:afterLines="50" w:after="120"/>
        <w:jc w:val="both"/>
        <w:rPr>
          <w:rFonts w:ascii="Times New Roman Regular" w:eastAsia="宋体" w:hAnsi="Times New Roman Regular" w:cs="Times New Roman Regular"/>
          <w:szCs w:val="20"/>
          <w:lang w:eastAsia="zh-CN"/>
        </w:rPr>
      </w:pPr>
      <w:r>
        <w:rPr>
          <w:rFonts w:ascii="Times New Roman Bold" w:eastAsia="宋体" w:hAnsi="Times New Roman Bold" w:cs="Times New Roman Bold"/>
          <w:b/>
          <w:bCs/>
          <w:szCs w:val="20"/>
          <w:lang w:eastAsia="zh-CN"/>
        </w:rPr>
        <w:t xml:space="preserve">Proposal 4-3: For LP-WUS configured in cell DTX inactive period, UE does not start the corresponding </w:t>
      </w:r>
      <w:r>
        <w:rPr>
          <w:rFonts w:ascii="Times New Roman Bold Italic" w:eastAsia="宋体" w:hAnsi="Times New Roman Bold Italic" w:cs="Times New Roman Bold Italic"/>
          <w:b/>
          <w:bCs/>
          <w:i/>
          <w:iCs/>
          <w:szCs w:val="20"/>
          <w:lang w:eastAsia="zh-CN"/>
        </w:rPr>
        <w:t xml:space="preserve">drx-onDurationTimer. </w:t>
      </w:r>
    </w:p>
    <w:p w14:paraId="738B667C"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45E794B7" w14:textId="77777777" w:rsidR="00A56FAD" w:rsidRDefault="00A56FAD">
      <w:pPr>
        <w:rPr>
          <w:lang w:val="en-GB"/>
        </w:rPr>
      </w:pPr>
    </w:p>
    <w:p w14:paraId="6040F916" w14:textId="77777777" w:rsidR="00A56FAD" w:rsidRDefault="00C758DF">
      <w:pPr>
        <w:pStyle w:val="22"/>
      </w:pPr>
      <w:r>
        <w:t>R1-2507699_Qualcomm Incorporated</w:t>
      </w:r>
    </w:p>
    <w:p w14:paraId="37A09B35"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r>
        <w:rPr>
          <w:rFonts w:ascii="Times New Roman" w:eastAsia="Times New Roman" w:hAnsi="Times New Roman"/>
          <w:b/>
          <w:bCs/>
          <w:i/>
          <w:iCs/>
          <w:szCs w:val="20"/>
          <w:lang w:val="en-GB"/>
        </w:rPr>
        <w:t>ssb-PositionsInBurst</w:t>
      </w:r>
      <w:r>
        <w:rPr>
          <w:rFonts w:ascii="Times New Roman" w:eastAsia="Times New Roman" w:hAnsi="Times New Roman"/>
          <w:b/>
          <w:bCs/>
          <w:szCs w:val="20"/>
          <w:lang w:val="en-GB"/>
        </w:rPr>
        <w:t xml:space="preserve"> in SIB1</w:t>
      </w:r>
    </w:p>
    <w:p w14:paraId="276F0E68" w14:textId="77777777" w:rsidR="00A56FAD" w:rsidRDefault="00C758DF">
      <w:pPr>
        <w:numPr>
          <w:ilvl w:val="0"/>
          <w:numId w:val="74"/>
        </w:numPr>
        <w:overflowPunct w:val="0"/>
        <w:autoSpaceDE w:val="0"/>
        <w:autoSpaceDN w:val="0"/>
        <w:adjustRightInd w:val="0"/>
        <w:spacing w:after="180"/>
        <w:contextualSpacing/>
        <w:textAlignment w:val="baseline"/>
        <w:rPr>
          <w:rFonts w:ascii="Times New Roman" w:eastAsia="Yu Mincho" w:hAnsi="Times New Roman"/>
          <w:szCs w:val="20"/>
          <w:lang w:eastAsia="ja-JP"/>
        </w:rPr>
      </w:pPr>
      <w:r>
        <w:rPr>
          <w:rFonts w:ascii="Times New Roman" w:eastAsia="宋体" w:hAnsi="Times New Roman"/>
          <w:b/>
          <w:bCs/>
          <w:szCs w:val="20"/>
          <w:lang w:eastAsia="ja-JP"/>
        </w:rPr>
        <w:t>No new RRC parameter needs to be introduced.</w:t>
      </w:r>
    </w:p>
    <w:p w14:paraId="6A887090"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Yu Mincho" w:hAnsi="Times New Roman"/>
          <w:b/>
          <w:bCs/>
          <w:szCs w:val="20"/>
          <w:lang w:val="en-GB" w:eastAsia="ja-JP"/>
        </w:rPr>
        <w:t>3</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0F533AC7" w14:textId="77777777" w:rsidR="00A56FAD" w:rsidRDefault="00C758DF">
      <w:pPr>
        <w:numPr>
          <w:ilvl w:val="0"/>
          <w:numId w:val="75"/>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t>Update the RAN1#121 agreement as follows:</w:t>
      </w:r>
    </w:p>
    <w:tbl>
      <w:tblPr>
        <w:tblStyle w:val="220"/>
        <w:tblW w:w="0" w:type="auto"/>
        <w:tblLook w:val="04A0" w:firstRow="1" w:lastRow="0" w:firstColumn="1" w:lastColumn="0" w:noHBand="0" w:noVBand="1"/>
      </w:tblPr>
      <w:tblGrid>
        <w:gridCol w:w="9060"/>
      </w:tblGrid>
      <w:tr w:rsidR="00A56FAD" w14:paraId="52207E2E" w14:textId="77777777">
        <w:tc>
          <w:tcPr>
            <w:tcW w:w="9350" w:type="dxa"/>
          </w:tcPr>
          <w:p w14:paraId="07029E71" w14:textId="77777777" w:rsidR="00A56FAD" w:rsidRDefault="00C758DF">
            <w:pPr>
              <w:spacing w:after="180"/>
              <w:rPr>
                <w:rFonts w:ascii="Times New Roman" w:eastAsia="Yu Mincho" w:hAnsi="Times New Roman"/>
                <w:b/>
                <w:bCs/>
                <w:szCs w:val="20"/>
                <w:lang w:eastAsia="ja-JP"/>
              </w:rPr>
            </w:pPr>
            <w:r>
              <w:rPr>
                <w:rFonts w:ascii="Times New Roman" w:eastAsia="Yu Mincho" w:hAnsi="Times New Roman"/>
                <w:b/>
                <w:bCs/>
                <w:szCs w:val="20"/>
                <w:highlight w:val="green"/>
                <w:lang w:eastAsia="ja-JP"/>
              </w:rPr>
              <w:t>Agreement:</w:t>
            </w:r>
          </w:p>
          <w:p w14:paraId="0A8506BB" w14:textId="77777777" w:rsidR="00A56FAD" w:rsidRDefault="00C758DF">
            <w:pPr>
              <w:spacing w:after="180"/>
              <w:rPr>
                <w:rFonts w:ascii="Times New Roman" w:eastAsia="Times New Roman" w:hAnsi="Times New Roman"/>
                <w:szCs w:val="20"/>
                <w:lang w:eastAsia="zh-CN"/>
              </w:rPr>
            </w:pPr>
            <w:r>
              <w:rPr>
                <w:rFonts w:ascii="Times New Roman" w:eastAsia="Times New Roman" w:hAnsi="Times New Roman"/>
                <w:szCs w:val="20"/>
                <w:lang w:eastAsia="zh-CN"/>
              </w:rPr>
              <w:t>Nominal MO duration (X1, in unit of OFDM symbols) and actual LP-WUS duration (X2, in unit of OFDM symbols) are configured</w:t>
            </w:r>
            <w:r>
              <w:rPr>
                <w:rFonts w:ascii="Times New Roman" w:eastAsia="Yu Mincho" w:hAnsi="Times New Roman"/>
                <w:szCs w:val="20"/>
                <w:lang w:eastAsia="ja-JP"/>
              </w:rPr>
              <w:t xml:space="preserve"> for LP-WUS in connected mode</w:t>
            </w:r>
            <w:r>
              <w:rPr>
                <w:rFonts w:ascii="Times New Roman" w:eastAsia="Times New Roman" w:hAnsi="Times New Roman"/>
                <w:szCs w:val="20"/>
                <w:lang w:eastAsia="zh-CN"/>
              </w:rPr>
              <w:t>. (Alt C)</w:t>
            </w:r>
          </w:p>
          <w:p w14:paraId="2C5FF7D2"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lastRenderedPageBreak/>
              <w:t>A LP-WUS MO spans the nominal MO duration (i.e., the LP-WUS MO duration is the same as the nominal MO duration.)</w:t>
            </w:r>
          </w:p>
          <w:p w14:paraId="78B2FC7E"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058D5960"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Otherwise, UE does not monitor LP-WUS in this MO (i.e., the MO is dropped).</w:t>
            </w:r>
          </w:p>
          <w:p w14:paraId="1AAA650F"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15F3B83C"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signalling</w:t>
            </w:r>
            <w:r>
              <w:rPr>
                <w:rFonts w:ascii="Times New Roman" w:eastAsia="Times New Roman" w:hAnsi="Times New Roman"/>
                <w:strike/>
                <w:color w:val="FF0000"/>
                <w:szCs w:val="20"/>
                <w:lang w:eastAsia="zh-CN"/>
              </w:rPr>
              <w:t xml:space="preserve"> to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signalling,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41EF89B9"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A LP-WUS spans a number of consecutive OFDM symbols according to the configured LP-WUS duration</w:t>
            </w:r>
          </w:p>
          <w:p w14:paraId="1D835354"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If there is at least one OFDM symbol unavailable for the LP-WUS MO within the OFDM symbols where the LP-WUS would span, the UE does not monitor the LP-WUS in the MO</w:t>
            </w:r>
          </w:p>
        </w:tc>
      </w:tr>
    </w:tbl>
    <w:p w14:paraId="43957B2F" w14:textId="77777777" w:rsidR="00A56FAD" w:rsidRDefault="00C758DF">
      <w:pPr>
        <w:numPr>
          <w:ilvl w:val="0"/>
          <w:numId w:val="75"/>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lastRenderedPageBreak/>
        <w:t>Details of the UE capability signalling for X1 &gt; X2 will be discussed in the UE feature session</w:t>
      </w:r>
    </w:p>
    <w:p w14:paraId="58A3970F" w14:textId="77777777" w:rsidR="00A56FAD" w:rsidRDefault="00A56FAD">
      <w:pPr>
        <w:rPr>
          <w:lang w:val="en-GB"/>
        </w:rPr>
      </w:pPr>
    </w:p>
    <w:p w14:paraId="16E70440" w14:textId="77777777" w:rsidR="00A56FAD" w:rsidRDefault="00C758DF">
      <w:pPr>
        <w:pStyle w:val="22"/>
      </w:pPr>
      <w:r>
        <w:t>R1-2507793_NTT DOCOMO, INC.</w:t>
      </w:r>
    </w:p>
    <w:p w14:paraId="379AD102" w14:textId="77777777" w:rsidR="00A56FAD" w:rsidRDefault="00C758DF">
      <w:pPr>
        <w:spacing w:afterLines="50" w:after="120"/>
        <w:jc w:val="both"/>
        <w:rPr>
          <w:rFonts w:ascii="Times New Roman" w:eastAsia="MS Mincho" w:hAnsi="Times New Roman"/>
          <w:sz w:val="21"/>
          <w:szCs w:val="21"/>
        </w:rPr>
      </w:pPr>
      <w:r>
        <w:rPr>
          <w:rFonts w:ascii="Times New Roman" w:eastAsia="MS Mincho" w:hAnsi="Times New Roman"/>
          <w:sz w:val="21"/>
          <w:szCs w:val="21"/>
        </w:rPr>
        <w:t>In this contribution,</w:t>
      </w:r>
      <w:r>
        <w:rPr>
          <w:rFonts w:ascii="Times New Roman" w:eastAsia="MS Mincho" w:hAnsi="Times New Roman"/>
          <w:szCs w:val="20"/>
          <w:lang w:eastAsia="ja-JP"/>
        </w:rPr>
        <w:t xml:space="preserve"> </w:t>
      </w:r>
      <w:r>
        <w:rPr>
          <w:rFonts w:ascii="Times New Roman" w:eastAsia="MS Mincho" w:hAnsi="Times New Roman"/>
          <w:sz w:val="21"/>
          <w:szCs w:val="21"/>
          <w:lang w:val="en-GB" w:eastAsia="ja-JP"/>
        </w:rPr>
        <w:t>remaining</w:t>
      </w:r>
      <w:r>
        <w:rPr>
          <w:rFonts w:ascii="Times New Roman" w:eastAsia="MS Mincho" w:hAnsi="Times New Roman" w:hint="eastAsia"/>
          <w:sz w:val="21"/>
          <w:szCs w:val="21"/>
          <w:lang w:val="en-GB" w:eastAsia="ja-JP"/>
        </w:rPr>
        <w:t xml:space="preserve"> issues on </w:t>
      </w:r>
      <w:r>
        <w:rPr>
          <w:rFonts w:ascii="Times New Roman" w:eastAsia="MS Mincho" w:hAnsi="Times New Roman"/>
          <w:sz w:val="21"/>
          <w:szCs w:val="21"/>
          <w:lang w:val="en-GB" w:eastAsia="ja-JP"/>
        </w:rPr>
        <w:t xml:space="preserve">LP-WUS operation in IDLE/INACTIVE modes </w:t>
      </w:r>
      <w:r>
        <w:rPr>
          <w:rFonts w:ascii="Times New Roman" w:eastAsia="MS Mincho" w:hAnsi="Times New Roman" w:hint="eastAsia"/>
          <w:sz w:val="21"/>
          <w:szCs w:val="21"/>
          <w:lang w:val="en-GB" w:eastAsia="ja-JP"/>
        </w:rPr>
        <w:t>and CONNECTED mode</w:t>
      </w:r>
      <w:r>
        <w:rPr>
          <w:rFonts w:ascii="Times New Roman" w:eastAsia="MS Mincho" w:hAnsi="Times New Roman"/>
          <w:sz w:val="21"/>
          <w:szCs w:val="21"/>
          <w:lang w:eastAsia="ja-JP"/>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discussed. Based on the discussion, the following proposal</w:t>
      </w:r>
      <w:r>
        <w:rPr>
          <w:rFonts w:ascii="Times New Roman" w:eastAsia="MS Mincho" w:hAnsi="Times New Roman" w:hint="eastAsia"/>
          <w:sz w:val="21"/>
          <w:szCs w:val="21"/>
          <w:lang w:eastAsia="ja-JP"/>
        </w:rPr>
        <w:t>s</w:t>
      </w:r>
      <w:r>
        <w:rPr>
          <w:rFonts w:ascii="Times New Roman" w:eastAsia="MS Mincho" w:hAnsi="Times New Roman"/>
          <w:sz w:val="21"/>
          <w:szCs w:val="21"/>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made:</w:t>
      </w:r>
    </w:p>
    <w:p w14:paraId="495117B0" w14:textId="77777777" w:rsidR="00A56FAD" w:rsidRDefault="00A56FAD">
      <w:pPr>
        <w:spacing w:afterLines="50" w:after="120"/>
        <w:jc w:val="both"/>
        <w:rPr>
          <w:rFonts w:ascii="Times New Roman" w:eastAsia="MS Mincho" w:hAnsi="Times New Roman"/>
          <w:color w:val="FF0000"/>
          <w:sz w:val="21"/>
          <w:szCs w:val="21"/>
          <w:lang w:eastAsia="ja-JP"/>
        </w:rPr>
      </w:pPr>
    </w:p>
    <w:p w14:paraId="47068C3C"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1</w:t>
      </w:r>
      <w:r>
        <w:rPr>
          <w:rFonts w:ascii="Times New Roman" w:eastAsia="MS Mincho" w:hAnsi="Times New Roman"/>
          <w:b/>
          <w:sz w:val="21"/>
          <w:szCs w:val="21"/>
          <w:lang w:val="en-GB" w:eastAsia="ja-JP"/>
        </w:rPr>
        <w:t>:</w:t>
      </w:r>
    </w:p>
    <w:p w14:paraId="613EB6B5"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IDLE/INACTIVE modes,</w:t>
      </w:r>
      <w:r>
        <w:rPr>
          <w:rFonts w:ascii="Times New Roman" w:eastAsia="MS Mincho" w:hAnsi="Times New Roman" w:hint="eastAsia"/>
          <w:b/>
          <w:sz w:val="21"/>
          <w:szCs w:val="21"/>
          <w:lang w:val="en-GB" w:eastAsia="ja-JP"/>
        </w:rPr>
        <w:t xml:space="preserve"> support Option 1-1 or Option 2</w:t>
      </w:r>
    </w:p>
    <w:p w14:paraId="3DF42096"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1: UE expects at least one OFDM symbol gap between two LP-WUS MOs.</w:t>
      </w:r>
    </w:p>
    <w:p w14:paraId="5992E45F" w14:textId="77777777" w:rsidR="00A56FAD" w:rsidRDefault="00C758DF">
      <w:pPr>
        <w:numPr>
          <w:ilvl w:val="2"/>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1-1: This is ensured by gNB configuration.</w:t>
      </w:r>
    </w:p>
    <w:p w14:paraId="734FEE18" w14:textId="77777777" w:rsidR="00A56FAD" w:rsidRDefault="00C758DF">
      <w:pPr>
        <w:numPr>
          <w:ilvl w:val="1"/>
          <w:numId w:val="77"/>
        </w:numPr>
        <w:spacing w:after="180"/>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2: No gap is introduced between two LP-WUS MOs. No specification impact.</w:t>
      </w:r>
    </w:p>
    <w:p w14:paraId="5C6E09E6"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2</w:t>
      </w:r>
      <w:r>
        <w:rPr>
          <w:rFonts w:ascii="Times New Roman" w:eastAsia="MS Mincho" w:hAnsi="Times New Roman"/>
          <w:b/>
          <w:sz w:val="21"/>
          <w:szCs w:val="21"/>
          <w:lang w:val="en-GB" w:eastAsia="ja-JP"/>
        </w:rPr>
        <w:t>:</w:t>
      </w:r>
    </w:p>
    <w:p w14:paraId="047EAE13"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connected mode for Option 1-2, for the case of more than one MOs per periodicity,</w:t>
      </w:r>
    </w:p>
    <w:p w14:paraId="0AE8C980" w14:textId="77777777" w:rsidR="00A56FAD" w:rsidRDefault="00C758DF">
      <w:pPr>
        <w:numPr>
          <w:ilvl w:val="1"/>
          <w:numId w:val="77"/>
        </w:numPr>
        <w:spacing w:after="180" w:line="252" w:lineRule="auto"/>
        <w:contextualSpacing/>
        <w:jc w:val="both"/>
        <w:rPr>
          <w:rFonts w:ascii="Times New Roman" w:eastAsia="MS Mincho" w:hAnsi="Times New Roman"/>
          <w:b/>
          <w:sz w:val="21"/>
          <w:szCs w:val="21"/>
          <w:lang w:val="en-GB" w:eastAsia="ja-JP"/>
        </w:rPr>
      </w:pPr>
      <w:r>
        <w:rPr>
          <w:rFonts w:ascii="Times New Roman" w:eastAsia="Yu Mincho" w:hAnsi="Times New Roman" w:hint="eastAsia"/>
          <w:b/>
          <w:bCs/>
          <w:sz w:val="21"/>
          <w:szCs w:val="21"/>
          <w:lang w:eastAsia="ja-JP"/>
        </w:rPr>
        <w:t xml:space="preserve">Alt3: </w:t>
      </w:r>
      <w:r>
        <w:rPr>
          <w:rFonts w:ascii="Times New Roman" w:eastAsia="Yu Mincho" w:hAnsi="Times New Roman"/>
          <w:b/>
          <w:bCs/>
          <w:sz w:val="21"/>
          <w:szCs w:val="21"/>
          <w:lang w:eastAsia="ja-JP"/>
        </w:rPr>
        <w:t>UE does not expect to monitor a LP-WUS in the last symbol of a nominal MO and another LP-WUS in the first symbol of the next nominal MO.</w:t>
      </w:r>
    </w:p>
    <w:p w14:paraId="1F86E8A0"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hint="eastAsia"/>
          <w:b/>
          <w:sz w:val="21"/>
          <w:szCs w:val="21"/>
          <w:lang w:val="en-GB" w:eastAsia="ja-JP"/>
        </w:rPr>
        <w:t xml:space="preserve">Alt4: </w:t>
      </w:r>
      <w:r>
        <w:rPr>
          <w:rFonts w:ascii="Times New Roman" w:eastAsia="MS Mincho" w:hAnsi="Times New Roman"/>
          <w:b/>
          <w:sz w:val="21"/>
          <w:szCs w:val="21"/>
          <w:lang w:val="en-GB" w:eastAsia="ja-JP"/>
        </w:rPr>
        <w:t>The MOs per periodicity are contiguous without any gap in between</w:t>
      </w:r>
    </w:p>
    <w:p w14:paraId="159713A6" w14:textId="77777777" w:rsidR="00A56FAD" w:rsidRDefault="00A56FAD"/>
    <w:sectPr w:rsidR="00A56FAD">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D102" w14:textId="77777777" w:rsidR="007D318C" w:rsidRDefault="007D318C">
      <w:r>
        <w:separator/>
      </w:r>
    </w:p>
  </w:endnote>
  <w:endnote w:type="continuationSeparator" w:id="0">
    <w:p w14:paraId="7FA78A29" w14:textId="77777777" w:rsidR="007D318C" w:rsidRDefault="007D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sig w:usb0="00000000" w:usb1="00000000" w:usb2="00000001" w:usb3="00000000" w:csb0="400001BF" w:csb1="DFF70000"/>
  </w:font>
  <w:font w:name="ArialMT">
    <w:altName w:val="HGGothicE"/>
    <w:charset w:val="80"/>
    <w:family w:val="auto"/>
    <w:pitch w:val="default"/>
    <w:sig w:usb0="00000000" w:usb1="00000000" w:usb2="00000001" w:usb3="00000000" w:csb0="400001BF" w:csb1="DFF70000"/>
  </w:font>
  <w:font w:name="Times New Roman Italic">
    <w:altName w:val="Times New Roman"/>
    <w:panose1 w:val="02020503050405090304"/>
    <w:charset w:val="00"/>
    <w:family w:val="auto"/>
    <w:pitch w:val="default"/>
    <w:sig w:usb0="00000000" w:usb1="00000000" w:usb2="00000001" w:usb3="00000000" w:csb0="400001BF" w:csb1="DFF70000"/>
  </w:font>
  <w:font w:name="Times New Roman Bold Italic">
    <w:altName w:val="Times New Roman"/>
    <w:panose1 w:val="02020703060505090304"/>
    <w:charset w:val="00"/>
    <w:family w:val="auto"/>
    <w:pitch w:val="default"/>
    <w:sig w:usb0="00000000" w:usb1="00000000" w:usb2="00000001" w:usb3="00000000" w:csb0="400001BF" w:csb1="DFF70000"/>
  </w:font>
  <w:font w:name="Times New Roman Bold">
    <w:altName w:val="Times New Roman"/>
    <w:panose1 w:val="02020803070505020304"/>
    <w:charset w:val="00"/>
    <w:family w:val="roman"/>
    <w:pitch w:val="default"/>
    <w:sig w:usb0="00000000" w:usb1="00000000" w:usb2="00000009" w:usb3="00000000" w:csb0="400001FF" w:csb1="FFFF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FF34" w14:textId="77777777" w:rsidR="00C758DF" w:rsidRDefault="00C758DF">
    <w:pPr>
      <w:pStyle w:val="aff8"/>
    </w:pPr>
    <w:r>
      <w:rPr>
        <w:noProof/>
        <w:lang w:eastAsia="zh-CN"/>
      </w:rPr>
      <mc:AlternateContent>
        <mc:Choice Requires="wps">
          <w:drawing>
            <wp:anchor distT="0" distB="0" distL="0" distR="0" simplePos="0" relativeHeight="251659264" behindDoc="0" locked="0" layoutInCell="1" allowOverlap="1" wp14:anchorId="0AC91133" wp14:editId="5EA577D0">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BA4D365"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AC91133"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PmCIcYiAgAAIAQAAA4AAAAAAAAAAAAAAAAALgIAAGRycy9lMm9Eb2MueG1sUEsB&#10;Ai0AFAAGAAgAAAAhAEqs1NbaAAAABAEAAA8AAAAAAAAAAAAAAAAAfAQAAGRycy9kb3ducmV2Lnht&#10;bFBLBQYAAAAABAAEAPMAAACDBQAAAAA=&#10;" filled="f" stroked="f">
              <v:textbox style="mso-fit-shape-to-text:t" inset="20pt,0,0,15pt">
                <w:txbxContent>
                  <w:p w14:paraId="6BA4D365"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645B" w14:textId="77777777" w:rsidR="00C758DF" w:rsidRDefault="007D318C">
    <w:pPr>
      <w:pStyle w:val="aff8"/>
      <w:ind w:left="200" w:right="200" w:firstLine="180"/>
      <w:jc w:val="center"/>
    </w:pPr>
    <w:sdt>
      <w:sdtPr>
        <w:id w:val="1314448291"/>
      </w:sdtPr>
      <w:sdtEndPr/>
      <w:sdtContent>
        <w:sdt>
          <w:sdtPr>
            <w:id w:val="1728636285"/>
          </w:sdtPr>
          <w:sdtEndPr/>
          <w:sdtContent>
            <w:r w:rsidR="00C758DF">
              <w:rPr>
                <w:lang w:val="zh-CN" w:eastAsia="zh-CN"/>
              </w:rPr>
              <w:t xml:space="preserve"> </w:t>
            </w:r>
            <w:r w:rsidR="00C758DF">
              <w:rPr>
                <w:b/>
                <w:bCs/>
                <w:sz w:val="24"/>
                <w:szCs w:val="24"/>
              </w:rPr>
              <w:fldChar w:fldCharType="begin"/>
            </w:r>
            <w:r w:rsidR="00C758DF">
              <w:rPr>
                <w:b/>
                <w:bCs/>
              </w:rPr>
              <w:instrText>PAGE</w:instrText>
            </w:r>
            <w:r w:rsidR="00C758DF">
              <w:rPr>
                <w:b/>
                <w:bCs/>
                <w:sz w:val="24"/>
                <w:szCs w:val="24"/>
              </w:rPr>
              <w:fldChar w:fldCharType="separate"/>
            </w:r>
            <w:r w:rsidR="004C1375">
              <w:rPr>
                <w:b/>
                <w:bCs/>
                <w:noProof/>
              </w:rPr>
              <w:t>36</w:t>
            </w:r>
            <w:r w:rsidR="00C758DF">
              <w:rPr>
                <w:b/>
                <w:bCs/>
                <w:sz w:val="24"/>
                <w:szCs w:val="24"/>
              </w:rPr>
              <w:fldChar w:fldCharType="end"/>
            </w:r>
            <w:r w:rsidR="00C758DF">
              <w:rPr>
                <w:lang w:val="zh-CN" w:eastAsia="zh-CN"/>
              </w:rPr>
              <w:t xml:space="preserve"> / </w:t>
            </w:r>
            <w:r w:rsidR="00C758DF">
              <w:rPr>
                <w:b/>
                <w:bCs/>
                <w:sz w:val="24"/>
                <w:szCs w:val="24"/>
              </w:rPr>
              <w:fldChar w:fldCharType="begin"/>
            </w:r>
            <w:r w:rsidR="00C758DF">
              <w:rPr>
                <w:b/>
                <w:bCs/>
              </w:rPr>
              <w:instrText>NUMPAGES</w:instrText>
            </w:r>
            <w:r w:rsidR="00C758DF">
              <w:rPr>
                <w:b/>
                <w:bCs/>
                <w:sz w:val="24"/>
                <w:szCs w:val="24"/>
              </w:rPr>
              <w:fldChar w:fldCharType="separate"/>
            </w:r>
            <w:r w:rsidR="004C1375">
              <w:rPr>
                <w:b/>
                <w:bCs/>
                <w:noProof/>
              </w:rPr>
              <w:t>60</w:t>
            </w:r>
            <w:r w:rsidR="00C758DF">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F555" w14:textId="77777777" w:rsidR="00C758DF" w:rsidRDefault="00C758DF">
    <w:pPr>
      <w:pStyle w:val="aff8"/>
    </w:pPr>
    <w:r>
      <w:rPr>
        <w:noProof/>
        <w:lang w:eastAsia="zh-CN"/>
      </w:rPr>
      <mc:AlternateContent>
        <mc:Choice Requires="wps">
          <w:drawing>
            <wp:anchor distT="0" distB="0" distL="0" distR="0" simplePos="0" relativeHeight="251660288" behindDoc="0" locked="0" layoutInCell="1" allowOverlap="1" wp14:anchorId="0CF25FCD" wp14:editId="4951EAE7">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6AD78EE"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CF25FCD" id="_x0000_t202" coordsize="21600,21600" o:spt="202" path="m,l,21600r21600,l21600,xe">
              <v:stroke joinstyle="miter"/>
              <v:path gradientshapeok="t" o:connecttype="rect"/>
            </v:shapetype>
            <v:shape id="Text Box 1"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Fldso0iAgAAKAQAAA4AAAAAAAAAAAAAAAAALgIAAGRycy9lMm9Eb2MueG1sUEsB&#10;Ai0AFAAGAAgAAAAhAEqs1NbaAAAABAEAAA8AAAAAAAAAAAAAAAAAfAQAAGRycy9kb3ducmV2Lnht&#10;bFBLBQYAAAAABAAEAPMAAACDBQAAAAA=&#10;" filled="f" stroked="f">
              <v:textbox style="mso-fit-shape-to-text:t" inset="20pt,0,0,15pt">
                <w:txbxContent>
                  <w:p w14:paraId="66AD78EE"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98B8" w14:textId="77777777" w:rsidR="007D318C" w:rsidRDefault="007D318C">
      <w:r>
        <w:separator/>
      </w:r>
    </w:p>
  </w:footnote>
  <w:footnote w:type="continuationSeparator" w:id="0">
    <w:p w14:paraId="0FDF6E74" w14:textId="77777777" w:rsidR="007D318C" w:rsidRDefault="007D3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15:restartNumberingAfterBreak="0">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0"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1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2"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3"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14"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15"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16"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7"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8"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9"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1BDD13A0"/>
    <w:multiLevelType w:val="hybridMultilevel"/>
    <w:tmpl w:val="2F3EA314"/>
    <w:lvl w:ilvl="0" w:tplc="1890CDF8">
      <w:start w:val="3"/>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1"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FD43967"/>
    <w:multiLevelType w:val="multilevel"/>
    <w:tmpl w:val="1FD4396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0965C71"/>
    <w:multiLevelType w:val="hybridMultilevel"/>
    <w:tmpl w:val="2F3C887A"/>
    <w:lvl w:ilvl="0" w:tplc="27540B62">
      <w:start w:val="1"/>
      <w:numFmt w:val="bullet"/>
      <w:lvlText w:val="-"/>
      <w:lvlJc w:val="left"/>
      <w:pPr>
        <w:ind w:left="640" w:hanging="440"/>
      </w:pPr>
      <w:rPr>
        <w:rFonts w:ascii="等线" w:eastAsia="等线" w:hAnsi="等线" w:hint="eastAsia"/>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4"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5"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6"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8"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318203BF"/>
    <w:multiLevelType w:val="multilevel"/>
    <w:tmpl w:val="318203BF"/>
    <w:lvl w:ilvl="0">
      <w:start w:val="1"/>
      <w:numFmt w:val="bullet"/>
      <w:lvlText w:val="-"/>
      <w:lvlJc w:val="left"/>
      <w:pPr>
        <w:ind w:left="640" w:hanging="440"/>
      </w:pPr>
      <w:rPr>
        <w:rFonts w:ascii="等线" w:eastAsia="等线" w:hAnsi="等线"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4"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3"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4"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7"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2"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9A858C7"/>
    <w:multiLevelType w:val="multilevel"/>
    <w:tmpl w:val="59A858C7"/>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F422D20"/>
    <w:multiLevelType w:val="hybridMultilevel"/>
    <w:tmpl w:val="AEE2BB8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3921280"/>
    <w:multiLevelType w:val="multilevel"/>
    <w:tmpl w:val="63921280"/>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70"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71"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3"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5"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75A4668A"/>
    <w:multiLevelType w:val="multilevel"/>
    <w:tmpl w:val="75A4668A"/>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7707117B"/>
    <w:multiLevelType w:val="hybridMultilevel"/>
    <w:tmpl w:val="64881832"/>
    <w:lvl w:ilvl="0" w:tplc="10E0B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79C6E22"/>
    <w:multiLevelType w:val="hybridMultilevel"/>
    <w:tmpl w:val="514E74C6"/>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80" w15:restartNumberingAfterBreak="0">
    <w:nsid w:val="786E76E0"/>
    <w:multiLevelType w:val="multilevel"/>
    <w:tmpl w:val="786E76E0"/>
    <w:lvl w:ilvl="0">
      <w:numFmt w:val="bullet"/>
      <w:lvlText w:val="•"/>
      <w:lvlJc w:val="left"/>
      <w:pPr>
        <w:ind w:left="440" w:hanging="440"/>
      </w:pPr>
      <w:rPr>
        <w:rFonts w:ascii="Times New Roman" w:eastAsia="宋体" w:hAnsi="Times New Roman" w:hint="default"/>
      </w:rPr>
    </w:lvl>
    <w:lvl w:ilvl="1">
      <w:numFmt w:val="bullet"/>
      <w:lvlText w:val="‑"/>
      <w:lvlJc w:val="left"/>
      <w:pPr>
        <w:ind w:left="880" w:hanging="440"/>
      </w:pPr>
      <w:rPr>
        <w:rFonts w:ascii="Times New Roman" w:eastAsia="宋体"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1"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17"/>
  </w:num>
  <w:num w:numId="4">
    <w:abstractNumId w:val="18"/>
  </w:num>
  <w:num w:numId="5">
    <w:abstractNumId w:val="15"/>
  </w:num>
  <w:num w:numId="6">
    <w:abstractNumId w:val="11"/>
  </w:num>
  <w:num w:numId="7">
    <w:abstractNumId w:val="75"/>
  </w:num>
  <w:num w:numId="8">
    <w:abstractNumId w:val="16"/>
  </w:num>
  <w:num w:numId="9">
    <w:abstractNumId w:val="13"/>
  </w:num>
  <w:num w:numId="10">
    <w:abstractNumId w:val="10"/>
  </w:num>
  <w:num w:numId="11">
    <w:abstractNumId w:val="9"/>
  </w:num>
  <w:num w:numId="12">
    <w:abstractNumId w:val="27"/>
  </w:num>
  <w:num w:numId="13">
    <w:abstractNumId w:val="60"/>
  </w:num>
  <w:num w:numId="14">
    <w:abstractNumId w:val="49"/>
  </w:num>
  <w:num w:numId="15">
    <w:abstractNumId w:val="52"/>
  </w:num>
  <w:num w:numId="16">
    <w:abstractNumId w:val="42"/>
  </w:num>
  <w:num w:numId="17">
    <w:abstractNumId w:val="74"/>
  </w:num>
  <w:num w:numId="18">
    <w:abstractNumId w:val="47"/>
  </w:num>
  <w:num w:numId="19">
    <w:abstractNumId w:val="45"/>
  </w:num>
  <w:num w:numId="20">
    <w:abstractNumId w:val="37"/>
  </w:num>
  <w:num w:numId="21">
    <w:abstractNumId w:val="23"/>
  </w:num>
  <w:num w:numId="22">
    <w:abstractNumId w:val="61"/>
  </w:num>
  <w:num w:numId="23">
    <w:abstractNumId w:val="20"/>
  </w:num>
  <w:num w:numId="24">
    <w:abstractNumId w:val="72"/>
  </w:num>
  <w:num w:numId="25">
    <w:abstractNumId w:val="26"/>
  </w:num>
  <w:num w:numId="26">
    <w:abstractNumId w:val="67"/>
  </w:num>
  <w:num w:numId="27">
    <w:abstractNumId w:val="68"/>
  </w:num>
  <w:num w:numId="28">
    <w:abstractNumId w:val="41"/>
  </w:num>
  <w:num w:numId="29">
    <w:abstractNumId w:val="1"/>
  </w:num>
  <w:num w:numId="30">
    <w:abstractNumId w:val="56"/>
  </w:num>
  <w:num w:numId="31">
    <w:abstractNumId w:val="25"/>
  </w:num>
  <w:num w:numId="32">
    <w:abstractNumId w:val="6"/>
  </w:num>
  <w:num w:numId="33">
    <w:abstractNumId w:val="0"/>
  </w:num>
  <w:num w:numId="34">
    <w:abstractNumId w:val="39"/>
  </w:num>
  <w:num w:numId="35">
    <w:abstractNumId w:val="2"/>
  </w:num>
  <w:num w:numId="36">
    <w:abstractNumId w:val="5"/>
  </w:num>
  <w:num w:numId="37">
    <w:abstractNumId w:val="43"/>
  </w:num>
  <w:num w:numId="38">
    <w:abstractNumId w:val="73"/>
  </w:num>
  <w:num w:numId="39">
    <w:abstractNumId w:val="46"/>
  </w:num>
  <w:num w:numId="40">
    <w:abstractNumId w:val="35"/>
  </w:num>
  <w:num w:numId="41">
    <w:abstractNumId w:val="70"/>
  </w:num>
  <w:num w:numId="42">
    <w:abstractNumId w:val="44"/>
  </w:num>
  <w:num w:numId="43">
    <w:abstractNumId w:val="59"/>
  </w:num>
  <w:num w:numId="44">
    <w:abstractNumId w:val="69"/>
  </w:num>
  <w:num w:numId="45">
    <w:abstractNumId w:val="22"/>
  </w:num>
  <w:num w:numId="46">
    <w:abstractNumId w:val="40"/>
  </w:num>
  <w:num w:numId="47">
    <w:abstractNumId w:val="32"/>
  </w:num>
  <w:num w:numId="48">
    <w:abstractNumId w:val="53"/>
  </w:num>
  <w:num w:numId="49">
    <w:abstractNumId w:val="7"/>
  </w:num>
  <w:num w:numId="50">
    <w:abstractNumId w:val="34"/>
  </w:num>
  <w:num w:numId="51">
    <w:abstractNumId w:val="58"/>
  </w:num>
  <w:num w:numId="52">
    <w:abstractNumId w:val="79"/>
  </w:num>
  <w:num w:numId="53">
    <w:abstractNumId w:val="4"/>
  </w:num>
  <w:num w:numId="54">
    <w:abstractNumId w:val="76"/>
  </w:num>
  <w:num w:numId="55">
    <w:abstractNumId w:val="80"/>
  </w:num>
  <w:num w:numId="56">
    <w:abstractNumId w:val="63"/>
  </w:num>
  <w:num w:numId="57">
    <w:abstractNumId w:val="3"/>
  </w:num>
  <w:num w:numId="58">
    <w:abstractNumId w:val="30"/>
  </w:num>
  <w:num w:numId="59">
    <w:abstractNumId w:val="57"/>
  </w:num>
  <w:num w:numId="60">
    <w:abstractNumId w:val="24"/>
  </w:num>
  <w:num w:numId="61">
    <w:abstractNumId w:val="62"/>
  </w:num>
  <w:num w:numId="62">
    <w:abstractNumId w:val="64"/>
  </w:num>
  <w:num w:numId="63">
    <w:abstractNumId w:val="81"/>
  </w:num>
  <w:num w:numId="64">
    <w:abstractNumId w:val="66"/>
  </w:num>
  <w:num w:numId="65">
    <w:abstractNumId w:val="21"/>
  </w:num>
  <w:num w:numId="66">
    <w:abstractNumId w:val="54"/>
  </w:num>
  <w:num w:numId="67">
    <w:abstractNumId w:val="31"/>
  </w:num>
  <w:num w:numId="68">
    <w:abstractNumId w:val="19"/>
  </w:num>
  <w:num w:numId="69">
    <w:abstractNumId w:val="38"/>
  </w:num>
  <w:num w:numId="70">
    <w:abstractNumId w:val="50"/>
  </w:num>
  <w:num w:numId="71">
    <w:abstractNumId w:val="51"/>
  </w:num>
  <w:num w:numId="72">
    <w:abstractNumId w:val="71"/>
  </w:num>
  <w:num w:numId="73">
    <w:abstractNumId w:val="8"/>
  </w:num>
  <w:num w:numId="74">
    <w:abstractNumId w:val="36"/>
  </w:num>
  <w:num w:numId="75">
    <w:abstractNumId w:val="48"/>
  </w:num>
  <w:num w:numId="76">
    <w:abstractNumId w:val="55"/>
  </w:num>
  <w:num w:numId="77">
    <w:abstractNumId w:val="29"/>
  </w:num>
  <w:num w:numId="78">
    <w:abstractNumId w:val="33"/>
  </w:num>
  <w:num w:numId="79">
    <w:abstractNumId w:val="78"/>
  </w:num>
  <w:num w:numId="80">
    <w:abstractNumId w:val="27"/>
  </w:num>
  <w:num w:numId="81">
    <w:abstractNumId w:val="27"/>
  </w:num>
  <w:num w:numId="82">
    <w:abstractNumId w:val="65"/>
  </w:num>
  <w:num w:numId="83">
    <w:abstractNumId w:val="77"/>
  </w:num>
  <w:num w:numId="84">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9FB73D97"/>
    <w:rsid w:val="B3FFFE00"/>
    <w:rsid w:val="F9F6978A"/>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06"/>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DE0"/>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49"/>
    <w:rsid w:val="00036787"/>
    <w:rsid w:val="00036AB8"/>
    <w:rsid w:val="00036C4A"/>
    <w:rsid w:val="00036CBB"/>
    <w:rsid w:val="00036CC3"/>
    <w:rsid w:val="00036D0C"/>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6F7"/>
    <w:rsid w:val="00042725"/>
    <w:rsid w:val="00042955"/>
    <w:rsid w:val="00042A4B"/>
    <w:rsid w:val="00042A6B"/>
    <w:rsid w:val="00042D40"/>
    <w:rsid w:val="00042F64"/>
    <w:rsid w:val="00042FBE"/>
    <w:rsid w:val="00043045"/>
    <w:rsid w:val="000431D8"/>
    <w:rsid w:val="000432AA"/>
    <w:rsid w:val="000432BE"/>
    <w:rsid w:val="000433AF"/>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2EA"/>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DD"/>
    <w:rsid w:val="00057EF3"/>
    <w:rsid w:val="00057F7C"/>
    <w:rsid w:val="0006006F"/>
    <w:rsid w:val="00060085"/>
    <w:rsid w:val="000602C4"/>
    <w:rsid w:val="0006032C"/>
    <w:rsid w:val="000606DE"/>
    <w:rsid w:val="0006070B"/>
    <w:rsid w:val="000607B7"/>
    <w:rsid w:val="00060A41"/>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299"/>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14"/>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575"/>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7D2"/>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9AF"/>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10"/>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D7E"/>
    <w:rsid w:val="000A6E08"/>
    <w:rsid w:val="000A6E5E"/>
    <w:rsid w:val="000A6FC7"/>
    <w:rsid w:val="000A705C"/>
    <w:rsid w:val="000A709C"/>
    <w:rsid w:val="000A723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6D9"/>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2A"/>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493"/>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A9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8F7"/>
    <w:rsid w:val="000D590B"/>
    <w:rsid w:val="000D593D"/>
    <w:rsid w:val="000D5A4D"/>
    <w:rsid w:val="000D5A96"/>
    <w:rsid w:val="000D5AF7"/>
    <w:rsid w:val="000D5BC6"/>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3D0"/>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0E26"/>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B6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7C"/>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5FF0"/>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06"/>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849"/>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30"/>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CA"/>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04"/>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19"/>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9F6"/>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9B6"/>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33C"/>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BA5"/>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4BB"/>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707"/>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9FB"/>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4C"/>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71"/>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356"/>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1F6"/>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6E8"/>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3D8"/>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25D"/>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2FC"/>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5D3"/>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41F"/>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D78"/>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1D0"/>
    <w:rsid w:val="002B370D"/>
    <w:rsid w:val="002B371B"/>
    <w:rsid w:val="002B3780"/>
    <w:rsid w:val="002B37EA"/>
    <w:rsid w:val="002B3948"/>
    <w:rsid w:val="002B3BC2"/>
    <w:rsid w:val="002B3CA3"/>
    <w:rsid w:val="002B4170"/>
    <w:rsid w:val="002B41CB"/>
    <w:rsid w:val="002B42AD"/>
    <w:rsid w:val="002B451B"/>
    <w:rsid w:val="002B4709"/>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31"/>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2D"/>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703"/>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99"/>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AEA"/>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4F21"/>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93F"/>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54"/>
    <w:rsid w:val="00320AAC"/>
    <w:rsid w:val="00320C62"/>
    <w:rsid w:val="00320CAE"/>
    <w:rsid w:val="00320FA2"/>
    <w:rsid w:val="00320FF2"/>
    <w:rsid w:val="00320FFC"/>
    <w:rsid w:val="0032102A"/>
    <w:rsid w:val="00321134"/>
    <w:rsid w:val="00321260"/>
    <w:rsid w:val="0032146A"/>
    <w:rsid w:val="00321849"/>
    <w:rsid w:val="0032190B"/>
    <w:rsid w:val="0032190E"/>
    <w:rsid w:val="00321914"/>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57E"/>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08"/>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B2"/>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9E"/>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4FCB"/>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88B"/>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D8D"/>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61"/>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5A2"/>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088"/>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5A"/>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99"/>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2"/>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292D"/>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BA7"/>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75"/>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15"/>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1F72"/>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5B"/>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69F"/>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D53"/>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0FD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2F9"/>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36"/>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BE2"/>
    <w:rsid w:val="005B4C36"/>
    <w:rsid w:val="005B4F89"/>
    <w:rsid w:val="005B5428"/>
    <w:rsid w:val="005B543C"/>
    <w:rsid w:val="005B547C"/>
    <w:rsid w:val="005B5493"/>
    <w:rsid w:val="005B552A"/>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A38"/>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AFC"/>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385"/>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0F66"/>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CFB"/>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6FA"/>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D18"/>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69"/>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7AF"/>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3F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C2"/>
    <w:rsid w:val="00681FF2"/>
    <w:rsid w:val="0068200C"/>
    <w:rsid w:val="006820C5"/>
    <w:rsid w:val="006821BC"/>
    <w:rsid w:val="00682264"/>
    <w:rsid w:val="006822B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C62"/>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AB"/>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B8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A3A"/>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3B8"/>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079"/>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84"/>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13"/>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56"/>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984"/>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40D"/>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0F"/>
    <w:rsid w:val="00705211"/>
    <w:rsid w:val="0070526A"/>
    <w:rsid w:val="007053B6"/>
    <w:rsid w:val="007054F2"/>
    <w:rsid w:val="007055EE"/>
    <w:rsid w:val="007057F5"/>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B49"/>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AA"/>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7D"/>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3E"/>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8C9"/>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26A"/>
    <w:rsid w:val="007513A1"/>
    <w:rsid w:val="007513E9"/>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0D93"/>
    <w:rsid w:val="00760EB0"/>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88"/>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5F6A"/>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1ED"/>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B67"/>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B30"/>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D0C"/>
    <w:rsid w:val="00797E83"/>
    <w:rsid w:val="00797F5C"/>
    <w:rsid w:val="00797F7F"/>
    <w:rsid w:val="007A0017"/>
    <w:rsid w:val="007A00C7"/>
    <w:rsid w:val="007A0250"/>
    <w:rsid w:val="007A02A3"/>
    <w:rsid w:val="007A0427"/>
    <w:rsid w:val="007A04AD"/>
    <w:rsid w:val="007A052E"/>
    <w:rsid w:val="007A056D"/>
    <w:rsid w:val="007A0791"/>
    <w:rsid w:val="007A088A"/>
    <w:rsid w:val="007A0955"/>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83A"/>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48"/>
    <w:rsid w:val="007C3671"/>
    <w:rsid w:val="007C3838"/>
    <w:rsid w:val="007C3894"/>
    <w:rsid w:val="007C3AEF"/>
    <w:rsid w:val="007C3C60"/>
    <w:rsid w:val="007C3C65"/>
    <w:rsid w:val="007C3CD0"/>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8C"/>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8B"/>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1FB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8E"/>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4A5"/>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90"/>
    <w:rsid w:val="00823EE8"/>
    <w:rsid w:val="00823F9F"/>
    <w:rsid w:val="0082430E"/>
    <w:rsid w:val="00824505"/>
    <w:rsid w:val="00824682"/>
    <w:rsid w:val="008248DE"/>
    <w:rsid w:val="00824B71"/>
    <w:rsid w:val="00824C53"/>
    <w:rsid w:val="00824CA3"/>
    <w:rsid w:val="00824D35"/>
    <w:rsid w:val="00824FF9"/>
    <w:rsid w:val="008250DE"/>
    <w:rsid w:val="008250F9"/>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8F9"/>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48"/>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AD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18F"/>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0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AD1"/>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A4"/>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72"/>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B98"/>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6D"/>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0BA"/>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07E"/>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3EE3"/>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81"/>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66D"/>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16"/>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5F9"/>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CCB"/>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7BB"/>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E75"/>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52"/>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6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C5E"/>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93"/>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6FAD"/>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0BB"/>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0B"/>
    <w:rsid w:val="00A95C41"/>
    <w:rsid w:val="00A95C5C"/>
    <w:rsid w:val="00A95E31"/>
    <w:rsid w:val="00A95FA8"/>
    <w:rsid w:val="00A96016"/>
    <w:rsid w:val="00A9611D"/>
    <w:rsid w:val="00A9617B"/>
    <w:rsid w:val="00A961C5"/>
    <w:rsid w:val="00A9629E"/>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034"/>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6"/>
    <w:rsid w:val="00AD0CDF"/>
    <w:rsid w:val="00AD0E3B"/>
    <w:rsid w:val="00AD0EEC"/>
    <w:rsid w:val="00AD10A0"/>
    <w:rsid w:val="00AD1109"/>
    <w:rsid w:val="00AD1232"/>
    <w:rsid w:val="00AD151B"/>
    <w:rsid w:val="00AD1637"/>
    <w:rsid w:val="00AD1681"/>
    <w:rsid w:val="00AD16FC"/>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DB5"/>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23"/>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B80"/>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6EB"/>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3B"/>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EEF"/>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C25"/>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D54"/>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7C"/>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5F"/>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B4"/>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0C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9B4"/>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C9A"/>
    <w:rsid w:val="00BF7DE4"/>
    <w:rsid w:val="00BF7DE5"/>
    <w:rsid w:val="00BF7E85"/>
    <w:rsid w:val="00BF7F53"/>
    <w:rsid w:val="00C00162"/>
    <w:rsid w:val="00C00175"/>
    <w:rsid w:val="00C001C1"/>
    <w:rsid w:val="00C00280"/>
    <w:rsid w:val="00C0032C"/>
    <w:rsid w:val="00C00704"/>
    <w:rsid w:val="00C007E0"/>
    <w:rsid w:val="00C0089E"/>
    <w:rsid w:val="00C00944"/>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3B"/>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17F75"/>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3D"/>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4E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36D"/>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8DF"/>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E3A"/>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BC7"/>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461"/>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28B"/>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09"/>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3F83"/>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AF"/>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45"/>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5B2"/>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C6"/>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B7C3D"/>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AA3"/>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A77"/>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05"/>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2F62"/>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75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B09"/>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A15"/>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C5A"/>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4C"/>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DE5"/>
    <w:rsid w:val="00E95E22"/>
    <w:rsid w:val="00E95F6E"/>
    <w:rsid w:val="00E96003"/>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7FF"/>
    <w:rsid w:val="00EA3843"/>
    <w:rsid w:val="00EA384C"/>
    <w:rsid w:val="00EA3886"/>
    <w:rsid w:val="00EA38CC"/>
    <w:rsid w:val="00EA39DA"/>
    <w:rsid w:val="00EA3B9B"/>
    <w:rsid w:val="00EA3BA8"/>
    <w:rsid w:val="00EA3CDD"/>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4A1"/>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C99"/>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4B7"/>
    <w:rsid w:val="00F04983"/>
    <w:rsid w:val="00F04998"/>
    <w:rsid w:val="00F04AA2"/>
    <w:rsid w:val="00F04BC6"/>
    <w:rsid w:val="00F04CF3"/>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17D9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746"/>
    <w:rsid w:val="00F339A6"/>
    <w:rsid w:val="00F33C26"/>
    <w:rsid w:val="00F33F03"/>
    <w:rsid w:val="00F341BA"/>
    <w:rsid w:val="00F34327"/>
    <w:rsid w:val="00F34365"/>
    <w:rsid w:val="00F34378"/>
    <w:rsid w:val="00F3445D"/>
    <w:rsid w:val="00F34480"/>
    <w:rsid w:val="00F34519"/>
    <w:rsid w:val="00F345B2"/>
    <w:rsid w:val="00F345D9"/>
    <w:rsid w:val="00F34626"/>
    <w:rsid w:val="00F34810"/>
    <w:rsid w:val="00F3488C"/>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29A"/>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C9"/>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07E"/>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02D"/>
    <w:rsid w:val="00F710E2"/>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369"/>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6F4"/>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39B"/>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BA8"/>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3E9"/>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4D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1FFBF805"/>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4F1CA7"/>
    <w:rsid w:val="37E33064"/>
    <w:rsid w:val="37FFF640"/>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4FFF51C8"/>
    <w:rsid w:val="50650E57"/>
    <w:rsid w:val="51052BF5"/>
    <w:rsid w:val="52536E96"/>
    <w:rsid w:val="527C23E9"/>
    <w:rsid w:val="52A31ABC"/>
    <w:rsid w:val="538C75F5"/>
    <w:rsid w:val="55803F3F"/>
    <w:rsid w:val="559E1056"/>
    <w:rsid w:val="55D03BE7"/>
    <w:rsid w:val="565571CF"/>
    <w:rsid w:val="57F35662"/>
    <w:rsid w:val="5843718A"/>
    <w:rsid w:val="58DF345E"/>
    <w:rsid w:val="591B4138"/>
    <w:rsid w:val="59492461"/>
    <w:rsid w:val="5A2561FF"/>
    <w:rsid w:val="5A421155"/>
    <w:rsid w:val="5A6C3F68"/>
    <w:rsid w:val="5A7126ED"/>
    <w:rsid w:val="5AD811F9"/>
    <w:rsid w:val="5AE90BF4"/>
    <w:rsid w:val="5B752719"/>
    <w:rsid w:val="5C023DDB"/>
    <w:rsid w:val="5CCF76C8"/>
    <w:rsid w:val="5CDE6FA3"/>
    <w:rsid w:val="5DD531A1"/>
    <w:rsid w:val="5ED623C0"/>
    <w:rsid w:val="5F3FA379"/>
    <w:rsid w:val="5F863221"/>
    <w:rsid w:val="611B55A3"/>
    <w:rsid w:val="61F950AE"/>
    <w:rsid w:val="62E2246D"/>
    <w:rsid w:val="63165705"/>
    <w:rsid w:val="6405681A"/>
    <w:rsid w:val="648F7E35"/>
    <w:rsid w:val="64F8658D"/>
    <w:rsid w:val="66906FB6"/>
    <w:rsid w:val="66DDDA71"/>
    <w:rsid w:val="67E63EAA"/>
    <w:rsid w:val="68DB6F36"/>
    <w:rsid w:val="68E50ABA"/>
    <w:rsid w:val="69AF184E"/>
    <w:rsid w:val="6A0E7616"/>
    <w:rsid w:val="6B583BDF"/>
    <w:rsid w:val="6BC93144"/>
    <w:rsid w:val="6C7945A7"/>
    <w:rsid w:val="6C9939F5"/>
    <w:rsid w:val="6D2D3997"/>
    <w:rsid w:val="6E305D2F"/>
    <w:rsid w:val="6FB5B36B"/>
    <w:rsid w:val="70672272"/>
    <w:rsid w:val="7099685F"/>
    <w:rsid w:val="70AF3DB3"/>
    <w:rsid w:val="717B788E"/>
    <w:rsid w:val="726118E3"/>
    <w:rsid w:val="74DA4F05"/>
    <w:rsid w:val="74F20C84"/>
    <w:rsid w:val="75CC41D0"/>
    <w:rsid w:val="77D15313"/>
    <w:rsid w:val="77DF31A6"/>
    <w:rsid w:val="77EF07F8"/>
    <w:rsid w:val="78AB06C6"/>
    <w:rsid w:val="78D11D19"/>
    <w:rsid w:val="7952784A"/>
    <w:rsid w:val="79640606"/>
    <w:rsid w:val="7B3C0B34"/>
    <w:rsid w:val="7CB773FC"/>
    <w:rsid w:val="7D2877E6"/>
    <w:rsid w:val="7E181486"/>
    <w:rsid w:val="7E5D13DC"/>
    <w:rsid w:val="7E687A56"/>
    <w:rsid w:val="7EC73D2E"/>
    <w:rsid w:val="7FE7C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DDB462"/>
  <w15:docId w15:val="{F4CCF821-9A7E-4025-876B-461F1824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5B552A"/>
    <w:rPr>
      <w:rFonts w:ascii="CG Times (WN)" w:eastAsia="Batang" w:hAnsi="CG Times (WN)"/>
      <w:szCs w:val="24"/>
      <w:lang w:eastAsia="en-US"/>
    </w:rPr>
  </w:style>
  <w:style w:type="paragraph" w:styleId="10">
    <w:name w:val="heading 1"/>
    <w:basedOn w:val="a3"/>
    <w:next w:val="a3"/>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10"/>
    <w:next w:val="a3"/>
    <w:link w:val="23"/>
    <w:uiPriority w:val="9"/>
    <w:qFormat/>
    <w:pPr>
      <w:spacing w:before="240" w:after="60"/>
      <w:outlineLvl w:val="1"/>
    </w:pPr>
    <w:rPr>
      <w:rFonts w:eastAsia="MS Mincho"/>
      <w:iCs/>
      <w:szCs w:val="28"/>
    </w:rPr>
  </w:style>
  <w:style w:type="paragraph" w:styleId="31">
    <w:name w:val="heading 3"/>
    <w:basedOn w:val="22"/>
    <w:next w:val="a3"/>
    <w:link w:val="32"/>
    <w:qFormat/>
    <w:pPr>
      <w:outlineLvl w:val="2"/>
    </w:pPr>
    <w:rPr>
      <w:rFonts w:ascii="Times New Roman" w:eastAsia="宋体" w:hAnsi="Times New Roman" w:cs="Times New Roman"/>
      <w:b w:val="0"/>
      <w:bCs w:val="0"/>
      <w:iCs w:val="0"/>
      <w:sz w:val="24"/>
      <w:szCs w:val="24"/>
      <w:lang w:val="en-GB"/>
    </w:rPr>
  </w:style>
  <w:style w:type="paragraph" w:styleId="41">
    <w:name w:val="heading 4"/>
    <w:basedOn w:val="31"/>
    <w:next w:val="a3"/>
    <w:link w:val="42"/>
    <w:qFormat/>
    <w:pPr>
      <w:tabs>
        <w:tab w:val="left" w:pos="-5500"/>
      </w:tabs>
      <w:outlineLvl w:val="3"/>
    </w:pPr>
    <w:rPr>
      <w:rFonts w:ascii="Arial" w:eastAsiaTheme="minorEastAsia" w:hAnsi="Arial" w:cs="Arial"/>
      <w:sz w:val="22"/>
      <w:szCs w:val="22"/>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33">
    <w:name w:val="List 3"/>
    <w:basedOn w:val="a3"/>
    <w:qFormat/>
    <w:pPr>
      <w:spacing w:after="180"/>
      <w:ind w:left="849" w:hanging="283"/>
      <w:contextualSpacing/>
    </w:pPr>
    <w:rPr>
      <w:rFonts w:ascii="Times New Roman" w:eastAsia="MS Mincho" w:hAnsi="Times New Roman"/>
      <w:szCs w:val="20"/>
      <w:lang w:val="en-GB"/>
    </w:rPr>
  </w:style>
  <w:style w:type="paragraph" w:styleId="TOC7">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MS Mincho" w:hAnsi="Times New Roman"/>
      <w:szCs w:val="20"/>
      <w:lang w:val="en-GB"/>
    </w:rPr>
  </w:style>
  <w:style w:type="paragraph" w:styleId="a9">
    <w:name w:val="table of authorities"/>
    <w:basedOn w:val="a3"/>
    <w:next w:val="a3"/>
    <w:qFormat/>
    <w:pPr>
      <w:ind w:left="200" w:hanging="200"/>
    </w:pPr>
    <w:rPr>
      <w:rFonts w:ascii="Times New Roman" w:eastAsia="MS Mincho" w:hAnsi="Times New Roman"/>
      <w:szCs w:val="20"/>
      <w:lang w:val="en-GB"/>
    </w:rPr>
  </w:style>
  <w:style w:type="paragraph" w:styleId="aa">
    <w:name w:val="Note Heading"/>
    <w:basedOn w:val="a3"/>
    <w:next w:val="a3"/>
    <w:link w:val="ab"/>
    <w:qFormat/>
    <w:rPr>
      <w:rFonts w:ascii="Times New Roman" w:eastAsia="MS Mincho" w:hAnsi="Times New Roman"/>
      <w:szCs w:val="20"/>
      <w:lang w:val="en-GB"/>
    </w:rPr>
  </w:style>
  <w:style w:type="paragraph" w:styleId="40">
    <w:name w:val="List Bullet 4"/>
    <w:basedOn w:val="a3"/>
    <w:qFormat/>
    <w:pPr>
      <w:numPr>
        <w:numId w:val="2"/>
      </w:numPr>
      <w:spacing w:after="180"/>
      <w:contextualSpacing/>
    </w:pPr>
    <w:rPr>
      <w:rFonts w:ascii="Times New Roman" w:eastAsia="MS Mincho" w:hAnsi="Times New Roman"/>
      <w:szCs w:val="20"/>
      <w:lang w:val="en-GB"/>
    </w:rPr>
  </w:style>
  <w:style w:type="paragraph" w:styleId="81">
    <w:name w:val="index 8"/>
    <w:basedOn w:val="a3"/>
    <w:next w:val="a3"/>
    <w:qFormat/>
    <w:pPr>
      <w:ind w:left="1600" w:hanging="200"/>
    </w:pPr>
    <w:rPr>
      <w:rFonts w:ascii="Times New Roman" w:eastAsia="MS Mincho" w:hAnsi="Times New Roman"/>
      <w:szCs w:val="20"/>
      <w:lang w:val="en-GB"/>
    </w:rPr>
  </w:style>
  <w:style w:type="paragraph" w:styleId="ac">
    <w:name w:val="E-mail Signature"/>
    <w:basedOn w:val="a3"/>
    <w:link w:val="ad"/>
    <w:qFormat/>
    <w:rPr>
      <w:rFonts w:ascii="Times New Roman" w:eastAsia="MS Mincho" w:hAnsi="Times New Roman"/>
      <w:szCs w:val="20"/>
      <w:lang w:val="en-GB"/>
    </w:rPr>
  </w:style>
  <w:style w:type="paragraph" w:styleId="a">
    <w:name w:val="List Number"/>
    <w:basedOn w:val="a3"/>
    <w:qFormat/>
    <w:pPr>
      <w:numPr>
        <w:numId w:val="3"/>
      </w:numPr>
      <w:spacing w:after="180"/>
      <w:contextualSpacing/>
    </w:pPr>
    <w:rPr>
      <w:rFonts w:ascii="Times New Roman" w:eastAsia="MS Mincho" w:hAnsi="Times New Roman"/>
      <w:szCs w:val="20"/>
      <w:lang w:val="en-GB"/>
    </w:rPr>
  </w:style>
  <w:style w:type="paragraph" w:styleId="ae">
    <w:name w:val="Normal Indent"/>
    <w:basedOn w:val="a3"/>
    <w:qFormat/>
    <w:pPr>
      <w:spacing w:after="180"/>
      <w:ind w:left="720"/>
    </w:pPr>
    <w:rPr>
      <w:rFonts w:ascii="Times New Roman" w:eastAsia="MS Mincho" w:hAnsi="Times New Roman"/>
      <w:szCs w:val="20"/>
      <w:lang w:val="en-GB"/>
    </w:rPr>
  </w:style>
  <w:style w:type="paragraph" w:styleId="af">
    <w:name w:val="caption"/>
    <w:basedOn w:val="a3"/>
    <w:next w:val="a3"/>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4"/>
      </w:numPr>
      <w:spacing w:after="180"/>
      <w:contextualSpacing/>
    </w:pPr>
    <w:rPr>
      <w:rFonts w:ascii="Times New Roman" w:eastAsia="MS Mincho" w:hAnsi="Times New Roman"/>
      <w:szCs w:val="20"/>
      <w:lang w:val="en-GB"/>
    </w:rPr>
  </w:style>
  <w:style w:type="paragraph" w:styleId="af0">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1">
    <w:name w:val="Document Map"/>
    <w:basedOn w:val="a3"/>
    <w:link w:val="af2"/>
    <w:qFormat/>
    <w:pPr>
      <w:shd w:val="clear" w:color="auto" w:fill="000080"/>
    </w:pPr>
  </w:style>
  <w:style w:type="paragraph" w:styleId="af3">
    <w:name w:val="toa heading"/>
    <w:basedOn w:val="a3"/>
    <w:next w:val="a3"/>
    <w:qFormat/>
    <w:pPr>
      <w:spacing w:before="120"/>
    </w:pPr>
    <w:rPr>
      <w:rFonts w:asciiTheme="majorHAnsi" w:eastAsiaTheme="majorEastAsia" w:hAnsiTheme="majorHAnsi" w:cstheme="majorBidi"/>
      <w:sz w:val="24"/>
    </w:rPr>
  </w:style>
  <w:style w:type="paragraph" w:styleId="af4">
    <w:name w:val="annotation text"/>
    <w:basedOn w:val="a3"/>
    <w:link w:val="13"/>
    <w:uiPriority w:val="99"/>
    <w:qFormat/>
  </w:style>
  <w:style w:type="paragraph" w:styleId="61">
    <w:name w:val="index 6"/>
    <w:basedOn w:val="a3"/>
    <w:next w:val="a3"/>
    <w:qFormat/>
    <w:pPr>
      <w:ind w:left="1200" w:hanging="200"/>
    </w:pPr>
    <w:rPr>
      <w:rFonts w:ascii="Times New Roman" w:eastAsia="MS Mincho" w:hAnsi="Times New Roman"/>
      <w:szCs w:val="20"/>
      <w:lang w:val="en-GB"/>
    </w:rPr>
  </w:style>
  <w:style w:type="paragraph" w:styleId="af5">
    <w:name w:val="Salutation"/>
    <w:basedOn w:val="a3"/>
    <w:next w:val="a3"/>
    <w:link w:val="af6"/>
    <w:qFormat/>
    <w:pPr>
      <w:spacing w:after="180"/>
    </w:pPr>
    <w:rPr>
      <w:rFonts w:ascii="Times New Roman" w:eastAsia="MS Mincho" w:hAnsi="Times New Roman"/>
      <w:szCs w:val="20"/>
      <w:lang w:val="en-GB"/>
    </w:rPr>
  </w:style>
  <w:style w:type="paragraph" w:styleId="34">
    <w:name w:val="Body Text 3"/>
    <w:basedOn w:val="a3"/>
    <w:link w:val="35"/>
    <w:qFormat/>
    <w:pPr>
      <w:spacing w:after="120"/>
    </w:pPr>
    <w:rPr>
      <w:rFonts w:ascii="Times New Roman" w:eastAsia="MS Mincho" w:hAnsi="Times New Roman"/>
      <w:sz w:val="16"/>
      <w:szCs w:val="16"/>
      <w:lang w:val="en-GB"/>
    </w:rPr>
  </w:style>
  <w:style w:type="paragraph" w:styleId="af7">
    <w:name w:val="Closing"/>
    <w:basedOn w:val="a3"/>
    <w:link w:val="af8"/>
    <w:qFormat/>
    <w:pPr>
      <w:ind w:left="4252"/>
    </w:pPr>
    <w:rPr>
      <w:rFonts w:ascii="Times New Roman" w:eastAsia="MS Mincho" w:hAnsi="Times New Roman"/>
      <w:szCs w:val="20"/>
      <w:lang w:val="en-GB"/>
    </w:rPr>
  </w:style>
  <w:style w:type="paragraph" w:styleId="30">
    <w:name w:val="List Bullet 3"/>
    <w:basedOn w:val="a3"/>
    <w:qFormat/>
    <w:pPr>
      <w:numPr>
        <w:numId w:val="5"/>
      </w:numPr>
      <w:spacing w:after="180"/>
      <w:contextualSpacing/>
    </w:pPr>
    <w:rPr>
      <w:rFonts w:ascii="Times New Roman" w:eastAsia="MS Mincho" w:hAnsi="Times New Roman"/>
      <w:szCs w:val="20"/>
      <w:lang w:val="en-GB"/>
    </w:rPr>
  </w:style>
  <w:style w:type="paragraph" w:styleId="af9">
    <w:name w:val="Body Text"/>
    <w:basedOn w:val="a3"/>
    <w:link w:val="afa"/>
    <w:qFormat/>
    <w:pPr>
      <w:spacing w:after="120"/>
      <w:jc w:val="both"/>
    </w:pPr>
    <w:rPr>
      <w:rFonts w:ascii="Times New Roman" w:eastAsiaTheme="minorEastAsia" w:hAnsi="Times New Roman"/>
      <w:lang w:eastAsia="zh-CN"/>
    </w:rPr>
  </w:style>
  <w:style w:type="paragraph" w:styleId="afb">
    <w:name w:val="Body Text Indent"/>
    <w:basedOn w:val="a3"/>
    <w:link w:val="afc"/>
    <w:qFormat/>
    <w:pPr>
      <w:spacing w:after="120"/>
      <w:ind w:left="283"/>
    </w:pPr>
    <w:rPr>
      <w:rFonts w:ascii="Times New Roman" w:eastAsia="MS Mincho" w:hAnsi="Times New Roman"/>
      <w:szCs w:val="20"/>
      <w:lang w:val="en-GB"/>
    </w:rPr>
  </w:style>
  <w:style w:type="paragraph" w:styleId="3">
    <w:name w:val="List Number 3"/>
    <w:basedOn w:val="a3"/>
    <w:qFormat/>
    <w:pPr>
      <w:numPr>
        <w:numId w:val="6"/>
      </w:numPr>
      <w:spacing w:after="180"/>
      <w:contextualSpacing/>
    </w:pPr>
    <w:rPr>
      <w:rFonts w:ascii="Times New Roman" w:eastAsia="MS Mincho" w:hAnsi="Times New Roman"/>
      <w:szCs w:val="20"/>
      <w:lang w:val="en-GB"/>
    </w:rPr>
  </w:style>
  <w:style w:type="paragraph" w:styleId="21">
    <w:name w:val="List 2"/>
    <w:basedOn w:val="afd"/>
    <w:qFormat/>
    <w:pPr>
      <w:numPr>
        <w:numId w:val="7"/>
      </w:numPr>
      <w:spacing w:before="180"/>
    </w:pPr>
    <w:rPr>
      <w:rFonts w:ascii="Arial" w:hAnsi="Arial"/>
      <w:sz w:val="22"/>
      <w:szCs w:val="20"/>
    </w:rPr>
  </w:style>
  <w:style w:type="paragraph" w:styleId="afd">
    <w:name w:val="List"/>
    <w:basedOn w:val="a3"/>
    <w:uiPriority w:val="99"/>
    <w:qFormat/>
    <w:pPr>
      <w:ind w:left="283" w:hanging="283"/>
    </w:pPr>
  </w:style>
  <w:style w:type="paragraph" w:styleId="afe">
    <w:name w:val="List Continue"/>
    <w:basedOn w:val="a3"/>
    <w:qFormat/>
    <w:pPr>
      <w:spacing w:after="120"/>
      <w:ind w:left="283"/>
      <w:contextualSpacing/>
    </w:pPr>
    <w:rPr>
      <w:rFonts w:ascii="Times New Roman" w:eastAsia="MS Mincho" w:hAnsi="Times New Roman"/>
      <w:szCs w:val="20"/>
      <w:lang w:val="en-GB"/>
    </w:rPr>
  </w:style>
  <w:style w:type="paragraph" w:styleId="aff">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MS Mincho" w:hAnsi="Times New Roman"/>
      <w:szCs w:val="20"/>
      <w:lang w:val="en-GB"/>
    </w:rPr>
  </w:style>
  <w:style w:type="paragraph" w:styleId="HTML">
    <w:name w:val="HTML Address"/>
    <w:basedOn w:val="a3"/>
    <w:link w:val="HTML0"/>
    <w:qFormat/>
    <w:rPr>
      <w:rFonts w:ascii="Times New Roman" w:eastAsia="MS Mincho" w:hAnsi="Times New Roman"/>
      <w:i/>
      <w:iCs/>
      <w:szCs w:val="20"/>
      <w:lang w:val="en-GB"/>
    </w:rPr>
  </w:style>
  <w:style w:type="paragraph" w:styleId="43">
    <w:name w:val="index 4"/>
    <w:basedOn w:val="a3"/>
    <w:next w:val="a3"/>
    <w:qFormat/>
    <w:pPr>
      <w:ind w:left="800" w:hanging="200"/>
    </w:pPr>
    <w:rPr>
      <w:rFonts w:ascii="Times New Roman" w:eastAsia="MS Mincho" w:hAnsi="Times New Roman"/>
      <w:szCs w:val="20"/>
      <w:lang w:val="en-GB"/>
    </w:rPr>
  </w:style>
  <w:style w:type="paragraph" w:styleId="TOC5">
    <w:name w:val="toc 5"/>
    <w:basedOn w:val="TOC4"/>
    <w:next w:val="a3"/>
    <w:qFormat/>
    <w:pPr>
      <w:ind w:left="1701" w:hanging="1701"/>
    </w:pPr>
  </w:style>
  <w:style w:type="paragraph" w:styleId="TOC4">
    <w:name w:val="toc 4"/>
    <w:basedOn w:val="TOC3"/>
    <w:next w:val="a3"/>
    <w:qFormat/>
    <w:pPr>
      <w:ind w:left="1418" w:hanging="1418"/>
    </w:pPr>
  </w:style>
  <w:style w:type="paragraph" w:styleId="TOC3">
    <w:name w:val="toc 3"/>
    <w:basedOn w:val="TOC2"/>
    <w:next w:val="a3"/>
    <w:qFormat/>
    <w:pPr>
      <w:ind w:left="1134" w:hanging="1134"/>
    </w:pPr>
  </w:style>
  <w:style w:type="paragraph" w:styleId="TOC2">
    <w:name w:val="toc 2"/>
    <w:basedOn w:val="TOC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3"/>
    <w:next w:val="a3"/>
    <w:uiPriority w:val="39"/>
    <w:qFormat/>
  </w:style>
  <w:style w:type="paragraph" w:styleId="aff0">
    <w:name w:val="Plain Text"/>
    <w:basedOn w:val="a3"/>
    <w:link w:val="aff1"/>
    <w:qFormat/>
    <w:rPr>
      <w:rFonts w:ascii="Consolas" w:eastAsia="MS Mincho" w:hAnsi="Consolas"/>
      <w:sz w:val="21"/>
      <w:szCs w:val="21"/>
      <w:lang w:val="en-GB"/>
    </w:rPr>
  </w:style>
  <w:style w:type="paragraph" w:styleId="50">
    <w:name w:val="List Bullet 5"/>
    <w:basedOn w:val="a3"/>
    <w:qFormat/>
    <w:pPr>
      <w:numPr>
        <w:numId w:val="9"/>
      </w:numPr>
      <w:spacing w:after="180"/>
      <w:contextualSpacing/>
    </w:pPr>
    <w:rPr>
      <w:rFonts w:ascii="Times New Roman" w:eastAsia="MS Mincho" w:hAnsi="Times New Roman"/>
      <w:szCs w:val="20"/>
      <w:lang w:val="en-GB"/>
    </w:rPr>
  </w:style>
  <w:style w:type="paragraph" w:styleId="4">
    <w:name w:val="List Number 4"/>
    <w:basedOn w:val="a3"/>
    <w:qFormat/>
    <w:pPr>
      <w:numPr>
        <w:numId w:val="10"/>
      </w:numPr>
      <w:spacing w:after="180"/>
      <w:contextualSpacing/>
    </w:pPr>
    <w:rPr>
      <w:rFonts w:ascii="Times New Roman" w:eastAsia="MS Mincho" w:hAnsi="Times New Roman"/>
      <w:szCs w:val="20"/>
      <w:lang w:val="en-GB"/>
    </w:rPr>
  </w:style>
  <w:style w:type="paragraph" w:styleId="TOC8">
    <w:name w:val="toc 8"/>
    <w:basedOn w:val="TOC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3"/>
    <w:next w:val="a3"/>
    <w:qFormat/>
    <w:pPr>
      <w:ind w:left="600" w:hanging="200"/>
    </w:pPr>
    <w:rPr>
      <w:rFonts w:ascii="Times New Roman" w:eastAsia="MS Mincho" w:hAnsi="Times New Roman"/>
      <w:szCs w:val="20"/>
      <w:lang w:val="en-GB"/>
    </w:rPr>
  </w:style>
  <w:style w:type="paragraph" w:styleId="aff2">
    <w:name w:val="Date"/>
    <w:basedOn w:val="a3"/>
    <w:next w:val="a3"/>
    <w:link w:val="aff3"/>
    <w:qFormat/>
    <w:pPr>
      <w:spacing w:after="180"/>
    </w:pPr>
    <w:rPr>
      <w:rFonts w:ascii="Times New Roman" w:eastAsia="MS Mincho" w:hAnsi="Times New Roman"/>
      <w:szCs w:val="20"/>
      <w:lang w:val="en-GB"/>
    </w:rPr>
  </w:style>
  <w:style w:type="paragraph" w:styleId="24">
    <w:name w:val="Body Text Indent 2"/>
    <w:basedOn w:val="a3"/>
    <w:link w:val="25"/>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f6">
    <w:name w:val="Balloon Text"/>
    <w:basedOn w:val="a3"/>
    <w:link w:val="aff7"/>
    <w:semiHidden/>
    <w:qFormat/>
    <w:rPr>
      <w:sz w:val="18"/>
      <w:szCs w:val="18"/>
    </w:rPr>
  </w:style>
  <w:style w:type="paragraph" w:styleId="aff8">
    <w:name w:val="footer"/>
    <w:basedOn w:val="a3"/>
    <w:link w:val="aff9"/>
    <w:uiPriority w:val="99"/>
    <w:qFormat/>
    <w:pPr>
      <w:tabs>
        <w:tab w:val="center" w:pos="4153"/>
        <w:tab w:val="right" w:pos="8306"/>
      </w:tabs>
      <w:snapToGrid w:val="0"/>
    </w:pPr>
    <w:rPr>
      <w:sz w:val="18"/>
      <w:szCs w:val="18"/>
    </w:rPr>
  </w:style>
  <w:style w:type="paragraph" w:styleId="affa">
    <w:name w:val="envelope return"/>
    <w:basedOn w:val="a3"/>
    <w:qFormat/>
    <w:pPr>
      <w:snapToGrid w:val="0"/>
    </w:pPr>
    <w:rPr>
      <w:rFonts w:asciiTheme="majorHAnsi" w:eastAsiaTheme="majorEastAsia" w:hAnsiTheme="majorHAnsi" w:cstheme="majorBidi"/>
    </w:rPr>
  </w:style>
  <w:style w:type="paragraph" w:styleId="affb">
    <w:name w:val="header"/>
    <w:basedOn w:val="a3"/>
    <w:link w:val="affc"/>
    <w:uiPriority w:val="99"/>
    <w:qFormat/>
    <w:pPr>
      <w:tabs>
        <w:tab w:val="center" w:pos="4536"/>
        <w:tab w:val="right" w:pos="9072"/>
      </w:tabs>
    </w:pPr>
    <w:rPr>
      <w:rFonts w:ascii="Arial" w:eastAsia="MS Mincho" w:hAnsi="Arial"/>
      <w:b/>
    </w:rPr>
  </w:style>
  <w:style w:type="paragraph" w:styleId="affd">
    <w:name w:val="Signature"/>
    <w:basedOn w:val="a3"/>
    <w:link w:val="affe"/>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MS Mincho" w:hAnsi="Times New Roman"/>
      <w:szCs w:val="20"/>
      <w:lang w:val="en-GB"/>
    </w:rPr>
  </w:style>
  <w:style w:type="paragraph" w:styleId="afff1">
    <w:name w:val="footnote text"/>
    <w:basedOn w:val="a3"/>
    <w:link w:val="afff2"/>
    <w:qFormat/>
    <w:rPr>
      <w:rFonts w:ascii="Times New Roman" w:eastAsia="MS Mincho" w:hAnsi="Times New Roman"/>
      <w:szCs w:val="20"/>
      <w:lang w:val="en-GB"/>
    </w:rPr>
  </w:style>
  <w:style w:type="paragraph" w:styleId="TOC6">
    <w:name w:val="toc 6"/>
    <w:basedOn w:val="TOC5"/>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7">
    <w:name w:val="Body Text Indent 3"/>
    <w:basedOn w:val="a3"/>
    <w:link w:val="38"/>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1">
    <w:name w:val="index 9"/>
    <w:basedOn w:val="a3"/>
    <w:next w:val="a3"/>
    <w:qFormat/>
    <w:pPr>
      <w:ind w:left="1800" w:hanging="200"/>
    </w:pPr>
    <w:rPr>
      <w:rFonts w:ascii="Times New Roman" w:eastAsia="MS Mincho" w:hAnsi="Times New Roman"/>
      <w:szCs w:val="20"/>
      <w:lang w:val="en-GB"/>
    </w:rPr>
  </w:style>
  <w:style w:type="paragraph" w:styleId="afff3">
    <w:name w:val="table of figures"/>
    <w:basedOn w:val="a3"/>
    <w:next w:val="a3"/>
    <w:uiPriority w:val="99"/>
    <w:qFormat/>
    <w:rPr>
      <w:rFonts w:ascii="Times New Roman" w:eastAsia="MS Mincho" w:hAnsi="Times New Roman"/>
      <w:szCs w:val="20"/>
      <w:lang w:val="en-GB"/>
    </w:rPr>
  </w:style>
  <w:style w:type="paragraph" w:styleId="TOC9">
    <w:name w:val="toc 9"/>
    <w:basedOn w:val="TOC8"/>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3"/>
    <w:link w:val="27"/>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8">
    <w:name w:val="List Continue 2"/>
    <w:basedOn w:val="a3"/>
    <w:qFormat/>
    <w:pPr>
      <w:spacing w:after="120"/>
      <w:ind w:left="566"/>
      <w:contextualSpacing/>
    </w:pPr>
    <w:rPr>
      <w:rFonts w:ascii="Times New Roman" w:eastAsia="MS Mincho" w:hAnsi="Times New Roman"/>
      <w:szCs w:val="20"/>
      <w:lang w:val="en-GB"/>
    </w:rPr>
  </w:style>
  <w:style w:type="paragraph" w:styleId="afff4">
    <w:name w:val="Message Header"/>
    <w:basedOn w:val="a3"/>
    <w:link w:val="1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5">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9">
    <w:name w:val="List Continue 3"/>
    <w:basedOn w:val="a3"/>
    <w:qFormat/>
    <w:pPr>
      <w:spacing w:after="120"/>
      <w:ind w:left="849"/>
      <w:contextualSpacing/>
    </w:pPr>
    <w:rPr>
      <w:rFonts w:ascii="Times New Roman" w:eastAsia="MS Mincho" w:hAnsi="Times New Roman"/>
      <w:szCs w:val="20"/>
      <w:lang w:val="en-GB"/>
    </w:rPr>
  </w:style>
  <w:style w:type="paragraph" w:styleId="15">
    <w:name w:val="index 1"/>
    <w:basedOn w:val="a3"/>
    <w:next w:val="a3"/>
    <w:qFormat/>
    <w:pPr>
      <w:ind w:left="200" w:hanging="200"/>
    </w:pPr>
    <w:rPr>
      <w:rFonts w:ascii="Times New Roman" w:eastAsia="MS Mincho" w:hAnsi="Times New Roman"/>
      <w:szCs w:val="20"/>
      <w:lang w:val="en-GB"/>
    </w:rPr>
  </w:style>
  <w:style w:type="paragraph" w:styleId="29">
    <w:name w:val="index 2"/>
    <w:basedOn w:val="a3"/>
    <w:next w:val="a3"/>
    <w:qFormat/>
    <w:pPr>
      <w:ind w:left="400" w:hanging="200"/>
    </w:pPr>
    <w:rPr>
      <w:rFonts w:ascii="Times New Roman" w:eastAsia="MS Mincho" w:hAnsi="Times New Roman"/>
      <w:szCs w:val="20"/>
      <w:lang w:val="en-GB"/>
    </w:rPr>
  </w:style>
  <w:style w:type="paragraph" w:styleId="afff6">
    <w:name w:val="Title"/>
    <w:basedOn w:val="a3"/>
    <w:next w:val="a3"/>
    <w:link w:val="afff7"/>
    <w:qFormat/>
    <w:pPr>
      <w:spacing w:before="240" w:after="60"/>
      <w:jc w:val="center"/>
      <w:outlineLvl w:val="0"/>
    </w:pPr>
    <w:rPr>
      <w:rFonts w:ascii="Calibri Light" w:eastAsia="Yu Gothic Light" w:hAnsi="Calibri Light"/>
      <w:spacing w:val="-10"/>
      <w:kern w:val="28"/>
      <w:sz w:val="56"/>
      <w:szCs w:val="56"/>
    </w:rPr>
  </w:style>
  <w:style w:type="paragraph" w:styleId="afff8">
    <w:name w:val="annotation subject"/>
    <w:basedOn w:val="af4"/>
    <w:next w:val="af4"/>
    <w:link w:val="afff9"/>
    <w:qFormat/>
    <w:rPr>
      <w:b/>
      <w:bCs/>
    </w:rPr>
  </w:style>
  <w:style w:type="paragraph" w:styleId="afffa">
    <w:name w:val="Body Text First Indent"/>
    <w:basedOn w:val="af9"/>
    <w:link w:val="afffb"/>
    <w:qFormat/>
    <w:pPr>
      <w:spacing w:after="180"/>
      <w:ind w:firstLine="360"/>
      <w:jc w:val="left"/>
    </w:pPr>
    <w:rPr>
      <w:szCs w:val="20"/>
      <w:lang w:val="en-GB"/>
    </w:rPr>
  </w:style>
  <w:style w:type="paragraph" w:styleId="2a">
    <w:name w:val="Body Text First Indent 2"/>
    <w:basedOn w:val="afb"/>
    <w:link w:val="2b"/>
    <w:qFormat/>
    <w:pPr>
      <w:spacing w:after="180"/>
      <w:ind w:left="360" w:firstLine="360"/>
    </w:pPr>
  </w:style>
  <w:style w:type="table" w:styleId="afffc">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4"/>
    <w:uiPriority w:val="22"/>
    <w:qFormat/>
    <w:rPr>
      <w:b/>
      <w:bCs/>
    </w:rPr>
  </w:style>
  <w:style w:type="character" w:styleId="afffe">
    <w:name w:val="FollowedHyperlink"/>
    <w:qFormat/>
    <w:rPr>
      <w:color w:val="954F72"/>
      <w:u w:val="single"/>
    </w:rPr>
  </w:style>
  <w:style w:type="character" w:styleId="affff">
    <w:name w:val="Emphasis"/>
    <w:basedOn w:val="a4"/>
    <w:uiPriority w:val="20"/>
    <w:qFormat/>
    <w:rPr>
      <w:i/>
      <w:iCs/>
    </w:rPr>
  </w:style>
  <w:style w:type="character" w:styleId="affff0">
    <w:name w:val="Hyperlink"/>
    <w:uiPriority w:val="99"/>
    <w:qFormat/>
    <w:rPr>
      <w:color w:val="0000FF"/>
      <w:u w:val="single"/>
    </w:rPr>
  </w:style>
  <w:style w:type="character" w:styleId="affff1">
    <w:name w:val="annotation reference"/>
    <w:uiPriority w:val="99"/>
    <w:qFormat/>
    <w:rPr>
      <w:sz w:val="21"/>
      <w:szCs w:val="21"/>
    </w:rPr>
  </w:style>
  <w:style w:type="character" w:customStyle="1" w:styleId="42">
    <w:name w:val="标题 4 字符"/>
    <w:basedOn w:val="a4"/>
    <w:link w:val="41"/>
    <w:qFormat/>
    <w:rPr>
      <w:rFonts w:ascii="Arial" w:eastAsiaTheme="minorEastAsia" w:hAnsi="Arial" w:cs="Arial"/>
      <w:sz w:val="22"/>
      <w:szCs w:val="22"/>
    </w:rPr>
  </w:style>
  <w:style w:type="character" w:customStyle="1" w:styleId="23">
    <w:name w:val="标题 2 字符"/>
    <w:link w:val="22"/>
    <w:uiPriority w:val="9"/>
    <w:qFormat/>
    <w:rPr>
      <w:rFonts w:ascii="Arial" w:eastAsia="MS Mincho" w:hAnsi="Arial" w:cs="Arial"/>
      <w:b/>
      <w:bCs/>
      <w:iCs/>
      <w:szCs w:val="28"/>
    </w:rPr>
  </w:style>
  <w:style w:type="character" w:customStyle="1" w:styleId="11">
    <w:name w:val="标题 1 字符"/>
    <w:basedOn w:val="a4"/>
    <w:link w:val="10"/>
    <w:qFormat/>
    <w:rPr>
      <w:rFonts w:ascii="Arial" w:hAnsi="Arial" w:cs="Arial"/>
      <w:b/>
      <w:bCs/>
      <w:kern w:val="32"/>
      <w:sz w:val="28"/>
      <w:szCs w:val="32"/>
    </w:rPr>
  </w:style>
  <w:style w:type="character" w:customStyle="1" w:styleId="apple-converted-space">
    <w:name w:val="apple-converted-space"/>
    <w:basedOn w:val="a4"/>
    <w:qFormat/>
  </w:style>
  <w:style w:type="character" w:customStyle="1" w:styleId="affff2">
    <w:name w:val="题注 字符"/>
    <w:qFormat/>
    <w:rPr>
      <w:rFonts w:eastAsia="Times New Roman"/>
      <w:b/>
      <w:bCs/>
      <w:lang w:eastAsia="en-US"/>
    </w:rPr>
  </w:style>
  <w:style w:type="character" w:customStyle="1" w:styleId="32">
    <w:name w:val="标题 3 字符"/>
    <w:link w:val="31"/>
    <w:qFormat/>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d"/>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c">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12">
    <w:name w:val="题注 字符1"/>
    <w:link w:val="af"/>
    <w:qFormat/>
    <w:rPr>
      <w:lang w:val="en-GB" w:eastAsia="en-US" w:bidi="ar-SA"/>
    </w:rPr>
  </w:style>
  <w:style w:type="character" w:customStyle="1" w:styleId="affff3">
    <w:name w:val="批注文字 字符"/>
    <w:uiPriority w:val="99"/>
    <w:qFormat/>
    <w:rPr>
      <w:kern w:val="2"/>
      <w:sz w:val="24"/>
      <w:szCs w:val="22"/>
    </w:rPr>
  </w:style>
  <w:style w:type="character" w:customStyle="1" w:styleId="affff4">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link w:val="affb"/>
    <w:uiPriority w:val="99"/>
    <w:qFormat/>
    <w:rPr>
      <w:rFonts w:ascii="Arial" w:eastAsia="MS Mincho" w:hAnsi="Arial"/>
      <w:b/>
      <w:szCs w:val="24"/>
      <w:lang w:val="en-US" w:eastAsia="en-US" w:bidi="ar-SA"/>
    </w:rPr>
  </w:style>
  <w:style w:type="character" w:customStyle="1" w:styleId="afa">
    <w:name w:val="正文文本 字符"/>
    <w:link w:val="af9"/>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13">
    <w:name w:val="批注文字 字符1"/>
    <w:link w:val="af4"/>
    <w:uiPriority w:val="99"/>
    <w:qFormat/>
    <w:rPr>
      <w:rFonts w:eastAsia="Times New Roman"/>
      <w:szCs w:val="24"/>
      <w:lang w:eastAsia="en-US"/>
    </w:rPr>
  </w:style>
  <w:style w:type="character" w:customStyle="1" w:styleId="16">
    <w:name w:val="列表段落 字符1"/>
    <w:link w:val="a1"/>
    <w:uiPriority w:val="34"/>
    <w:qFormat/>
    <w:locked/>
    <w:rPr>
      <w:rFonts w:eastAsia="微软雅黑"/>
      <w:bCs/>
      <w:iCs/>
      <w:kern w:val="2"/>
      <w:lang w:val="en-GB"/>
    </w:rPr>
  </w:style>
  <w:style w:type="paragraph" w:styleId="a1">
    <w:name w:val="List Paragraph"/>
    <w:basedOn w:val="a3"/>
    <w:link w:val="16"/>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Batang" w:hAnsi="CG Times (WN)"/>
      <w:kern w:val="2"/>
      <w:lang w:val="en-GB" w:eastAsia="zh-CN"/>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Batang" w:hAnsi="CG Times (WN)"/>
      <w:kern w:val="2"/>
      <w:lang w:val="en-GB" w:eastAsia="zh-CN"/>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7">
    <w:name w:val="수정1"/>
    <w:uiPriority w:val="99"/>
    <w:unhideWhenUsed/>
    <w:qFormat/>
    <w:rPr>
      <w:rFonts w:ascii="CG Times (WN)" w:eastAsia="Batang" w:hAnsi="CG Times (WN)"/>
      <w:szCs w:val="24"/>
      <w:lang w:eastAsia="en-US"/>
    </w:rPr>
  </w:style>
  <w:style w:type="paragraph" w:customStyle="1" w:styleId="TdocHeading1">
    <w:name w:val="Tdoc_Heading_1"/>
    <w:basedOn w:val="10"/>
    <w:next w:val="af9"/>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MS Mincho" w:hAnsi="Arial"/>
      <w:b/>
      <w:lang w:val="en-GB" w:eastAsia="en-GB"/>
    </w:rPr>
  </w:style>
  <w:style w:type="table" w:customStyle="1" w:styleId="19">
    <w:name w:val="网格型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f9"/>
    <w:next w:val="af9"/>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a">
    <w:name w:val="正文1"/>
    <w:qFormat/>
    <w:pPr>
      <w:spacing w:before="100" w:beforeAutospacing="1" w:after="180"/>
      <w:jc w:val="both"/>
    </w:pPr>
    <w:rPr>
      <w:sz w:val="24"/>
      <w:szCs w:val="24"/>
      <w:lang w:eastAsia="zh-CN"/>
    </w:rPr>
  </w:style>
  <w:style w:type="character" w:customStyle="1" w:styleId="CaptionChar1">
    <w:name w:val="Caption Char1"/>
    <w:qFormat/>
    <w:rPr>
      <w:rFonts w:ascii="Times New Roman" w:eastAsia="等线" w:hAnsi="Times New Roman" w:cs="Times New Roman"/>
      <w:i/>
      <w:iCs/>
      <w:color w:val="44546A" w:themeColor="text2"/>
      <w:sz w:val="18"/>
      <w:szCs w:val="18"/>
      <w:lang w:val="en-GB" w:eastAsia="en-US"/>
    </w:rPr>
  </w:style>
  <w:style w:type="paragraph" w:customStyle="1" w:styleId="2e">
    <w:name w:val="正文2"/>
    <w:qFormat/>
    <w:pPr>
      <w:widowControl w:val="0"/>
      <w:jc w:val="both"/>
    </w:pPr>
    <w:rPr>
      <w:rFonts w:ascii="等线" w:eastAsia="等线" w:hAnsi="等线"/>
      <w:kern w:val="2"/>
      <w:sz w:val="21"/>
      <w:szCs w:val="21"/>
      <w:lang w:eastAsia="zh-CN"/>
    </w:rPr>
  </w:style>
  <w:style w:type="table" w:customStyle="1" w:styleId="46">
    <w:name w:val="网格型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qFormat/>
    <w:rPr>
      <w:rFonts w:ascii="Calibri" w:hAnsi="Calibri"/>
      <w:sz w:val="24"/>
      <w:szCs w:val="24"/>
      <w:lang w:eastAsia="zh-CN"/>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uiPriority w:val="99"/>
    <w:semiHidden/>
    <w:unhideWhenUsed/>
    <w:qFormat/>
    <w:rPr>
      <w:color w:val="605E5C"/>
      <w:shd w:val="clear" w:color="auto" w:fill="E1DFDD"/>
    </w:rPr>
  </w:style>
  <w:style w:type="character" w:customStyle="1" w:styleId="aff7">
    <w:name w:val="批注框文本 字符"/>
    <w:basedOn w:val="a4"/>
    <w:link w:val="aff6"/>
    <w:semiHidden/>
    <w:qFormat/>
    <w:rPr>
      <w:rFonts w:eastAsia="Times New Roman"/>
      <w:sz w:val="18"/>
      <w:szCs w:val="18"/>
      <w:lang w:eastAsia="en-US"/>
    </w:rPr>
  </w:style>
  <w:style w:type="paragraph" w:customStyle="1" w:styleId="1c">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3"/>
    <w:next w:val="aff"/>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qFormat/>
    <w:rPr>
      <w:rFonts w:ascii="Times New Roman" w:eastAsia="MS Mincho" w:hAnsi="Times New Roman"/>
      <w:lang w:val="en-GB" w:eastAsia="en-US"/>
    </w:rPr>
  </w:style>
  <w:style w:type="character" w:customStyle="1" w:styleId="35">
    <w:name w:val="正文文本 3 字符"/>
    <w:basedOn w:val="a4"/>
    <w:link w:val="34"/>
    <w:qFormat/>
    <w:rPr>
      <w:rFonts w:ascii="Times New Roman" w:eastAsia="MS Mincho" w:hAnsi="Times New Roman"/>
      <w:sz w:val="16"/>
      <w:szCs w:val="16"/>
      <w:lang w:val="en-GB" w:eastAsia="en-US"/>
    </w:rPr>
  </w:style>
  <w:style w:type="character" w:customStyle="1" w:styleId="afffb">
    <w:name w:val="正文文本首行缩进 字符"/>
    <w:basedOn w:val="afa"/>
    <w:link w:val="afffa"/>
    <w:qFormat/>
    <w:rPr>
      <w:rFonts w:ascii="Times New Roman" w:eastAsia="MS Mincho" w:hAnsi="Times New Roman"/>
      <w:szCs w:val="24"/>
      <w:lang w:val="en-GB" w:eastAsia="en-US" w:bidi="ar-SA"/>
    </w:rPr>
  </w:style>
  <w:style w:type="character" w:customStyle="1" w:styleId="afc">
    <w:name w:val="正文文本缩进 字符"/>
    <w:basedOn w:val="a4"/>
    <w:link w:val="afb"/>
    <w:qFormat/>
    <w:rPr>
      <w:rFonts w:ascii="Times New Roman" w:eastAsia="MS Mincho" w:hAnsi="Times New Roman"/>
      <w:lang w:val="en-GB" w:eastAsia="en-US"/>
    </w:rPr>
  </w:style>
  <w:style w:type="character" w:customStyle="1" w:styleId="2b">
    <w:name w:val="正文文本首行缩进 2 字符"/>
    <w:basedOn w:val="afc"/>
    <w:link w:val="2a"/>
    <w:qFormat/>
    <w:rPr>
      <w:rFonts w:ascii="Times New Roman" w:eastAsia="MS Mincho" w:hAnsi="Times New Roman"/>
      <w:lang w:val="en-GB" w:eastAsia="en-US"/>
    </w:rPr>
  </w:style>
  <w:style w:type="character" w:customStyle="1" w:styleId="25">
    <w:name w:val="正文文本缩进 2 字符"/>
    <w:basedOn w:val="a4"/>
    <w:link w:val="24"/>
    <w:qFormat/>
    <w:rPr>
      <w:rFonts w:ascii="Times New Roman" w:eastAsia="MS Mincho" w:hAnsi="Times New Roman"/>
      <w:lang w:val="en-GB" w:eastAsia="en-US"/>
    </w:rPr>
  </w:style>
  <w:style w:type="character" w:customStyle="1" w:styleId="38">
    <w:name w:val="正文文本缩进 3 字符"/>
    <w:basedOn w:val="a4"/>
    <w:link w:val="37"/>
    <w:qFormat/>
    <w:rPr>
      <w:rFonts w:ascii="Times New Roman" w:eastAsia="MS Mincho" w:hAnsi="Times New Roman"/>
      <w:sz w:val="16"/>
      <w:szCs w:val="16"/>
      <w:lang w:val="en-GB" w:eastAsia="en-US"/>
    </w:rPr>
  </w:style>
  <w:style w:type="character" w:customStyle="1" w:styleId="af8">
    <w:name w:val="结束语 字符"/>
    <w:basedOn w:val="a4"/>
    <w:link w:val="af7"/>
    <w:qFormat/>
    <w:rPr>
      <w:rFonts w:ascii="Times New Roman" w:eastAsia="MS Mincho" w:hAnsi="Times New Roman"/>
      <w:lang w:val="en-GB" w:eastAsia="en-US"/>
    </w:rPr>
  </w:style>
  <w:style w:type="character" w:customStyle="1" w:styleId="afff9">
    <w:name w:val="批注主题 字符"/>
    <w:basedOn w:val="affff3"/>
    <w:link w:val="afff8"/>
    <w:qFormat/>
    <w:rPr>
      <w:rFonts w:eastAsia="Times New Roman"/>
      <w:b/>
      <w:bCs/>
      <w:kern w:val="2"/>
      <w:sz w:val="24"/>
      <w:szCs w:val="24"/>
      <w:lang w:eastAsia="en-US"/>
    </w:rPr>
  </w:style>
  <w:style w:type="character" w:customStyle="1" w:styleId="aff3">
    <w:name w:val="日期 字符"/>
    <w:basedOn w:val="a4"/>
    <w:link w:val="aff2"/>
    <w:qFormat/>
    <w:rPr>
      <w:rFonts w:ascii="Times New Roman" w:eastAsia="MS Mincho" w:hAnsi="Times New Roman"/>
      <w:lang w:val="en-GB" w:eastAsia="en-US"/>
    </w:rPr>
  </w:style>
  <w:style w:type="character" w:customStyle="1" w:styleId="af2">
    <w:name w:val="文档结构图 字符"/>
    <w:basedOn w:val="a4"/>
    <w:link w:val="af1"/>
    <w:qFormat/>
    <w:rPr>
      <w:rFonts w:eastAsia="Times New Roman"/>
      <w:szCs w:val="24"/>
      <w:shd w:val="clear" w:color="auto" w:fill="000080"/>
      <w:lang w:eastAsia="en-US"/>
    </w:rPr>
  </w:style>
  <w:style w:type="character" w:customStyle="1" w:styleId="ad">
    <w:name w:val="电子邮件签名 字符"/>
    <w:basedOn w:val="a4"/>
    <w:link w:val="ac"/>
    <w:qFormat/>
    <w:rPr>
      <w:rFonts w:ascii="Times New Roman" w:eastAsia="MS Mincho" w:hAnsi="Times New Roman"/>
      <w:lang w:val="en-GB" w:eastAsia="en-US"/>
    </w:rPr>
  </w:style>
  <w:style w:type="character" w:customStyle="1" w:styleId="aff5">
    <w:name w:val="尾注文本 字符"/>
    <w:basedOn w:val="a4"/>
    <w:link w:val="aff4"/>
    <w:qFormat/>
    <w:rPr>
      <w:rFonts w:ascii="Times New Roman" w:eastAsia="MS Mincho" w:hAnsi="Times New Roman"/>
      <w:lang w:val="en-GB" w:eastAsia="en-US"/>
    </w:rPr>
  </w:style>
  <w:style w:type="paragraph" w:customStyle="1" w:styleId="1e">
    <w:name w:val="收信人地址1"/>
    <w:basedOn w:val="a3"/>
    <w:next w:val="af0"/>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3"/>
    <w:next w:val="affa"/>
    <w:qFormat/>
    <w:rPr>
      <w:rFonts w:ascii="Calibri Light" w:eastAsia="Yu Gothic Light" w:hAnsi="Calibri Light"/>
      <w:szCs w:val="20"/>
      <w:lang w:val="en-GB"/>
    </w:rPr>
  </w:style>
  <w:style w:type="character" w:customStyle="1" w:styleId="afff2">
    <w:name w:val="脚注文本 字符"/>
    <w:basedOn w:val="a4"/>
    <w:link w:val="afff1"/>
    <w:qFormat/>
    <w:rPr>
      <w:rFonts w:ascii="Times New Roman" w:eastAsia="MS Mincho" w:hAnsi="Times New Roman"/>
      <w:lang w:val="en-GB" w:eastAsia="en-US"/>
    </w:rPr>
  </w:style>
  <w:style w:type="character" w:customStyle="1" w:styleId="HTML0">
    <w:name w:val="HTML 地址 字符"/>
    <w:basedOn w:val="a4"/>
    <w:link w:val="HTML"/>
    <w:qFormat/>
    <w:rPr>
      <w:rFonts w:ascii="Times New Roman" w:eastAsia="MS Mincho" w:hAnsi="Times New Roman"/>
      <w:i/>
      <w:iCs/>
      <w:lang w:val="en-GB" w:eastAsia="en-US"/>
    </w:rPr>
  </w:style>
  <w:style w:type="paragraph" w:customStyle="1" w:styleId="1f0">
    <w:name w:val="索引标题1"/>
    <w:basedOn w:val="a3"/>
    <w:next w:val="15"/>
    <w:qFormat/>
    <w:pPr>
      <w:spacing w:after="180"/>
    </w:pPr>
    <w:rPr>
      <w:rFonts w:ascii="Calibri Light" w:eastAsia="Yu Gothic Light" w:hAnsi="Calibri Light"/>
      <w:b/>
      <w:bCs/>
      <w:szCs w:val="20"/>
      <w:lang w:val="en-GB"/>
    </w:rPr>
  </w:style>
  <w:style w:type="paragraph" w:customStyle="1" w:styleId="1f1">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5">
    <w:name w:val="明显引用 字符"/>
    <w:basedOn w:val="a4"/>
    <w:link w:val="affff6"/>
    <w:uiPriority w:val="30"/>
    <w:qFormat/>
    <w:rPr>
      <w:i/>
      <w:iCs/>
      <w:color w:val="4472C4"/>
      <w:lang w:eastAsia="en-US"/>
    </w:rPr>
  </w:style>
  <w:style w:type="paragraph" w:styleId="affff6">
    <w:name w:val="Intense Quote"/>
    <w:basedOn w:val="a3"/>
    <w:next w:val="a3"/>
    <w:link w:val="affff5"/>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qFormat/>
    <w:rPr>
      <w:rFonts w:ascii="Consolas" w:eastAsia="MS Mincho" w:hAnsi="Consolas"/>
      <w:lang w:val="en-GB" w:eastAsia="en-US"/>
    </w:rPr>
  </w:style>
  <w:style w:type="paragraph" w:customStyle="1" w:styleId="1f2">
    <w:name w:val="信息标题1"/>
    <w:basedOn w:val="a3"/>
    <w:next w:val="afff4"/>
    <w:link w:val="affff7"/>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7">
    <w:name w:val="信息标题 字符"/>
    <w:basedOn w:val="a4"/>
    <w:link w:val="1f2"/>
    <w:qFormat/>
    <w:rPr>
      <w:rFonts w:ascii="Calibri Light" w:eastAsia="Yu Gothic Light" w:hAnsi="Calibri Light"/>
      <w:sz w:val="24"/>
      <w:szCs w:val="24"/>
      <w:shd w:val="pct20" w:color="auto" w:fill="auto"/>
      <w:lang w:eastAsia="en-US"/>
    </w:rPr>
  </w:style>
  <w:style w:type="paragraph" w:styleId="affff8">
    <w:name w:val="No Spacing"/>
    <w:uiPriority w:val="1"/>
    <w:qFormat/>
    <w:rPr>
      <w:rFonts w:eastAsia="MS Mincho"/>
      <w:lang w:val="en-GB" w:eastAsia="en-US"/>
    </w:rPr>
  </w:style>
  <w:style w:type="character" w:customStyle="1" w:styleId="ab">
    <w:name w:val="注释标题 字符"/>
    <w:basedOn w:val="a4"/>
    <w:link w:val="aa"/>
    <w:qFormat/>
    <w:rPr>
      <w:rFonts w:ascii="Times New Roman" w:eastAsia="MS Mincho" w:hAnsi="Times New Roman"/>
      <w:lang w:val="en-GB" w:eastAsia="en-US"/>
    </w:rPr>
  </w:style>
  <w:style w:type="character" w:customStyle="1" w:styleId="aff1">
    <w:name w:val="纯文本 字符"/>
    <w:basedOn w:val="a4"/>
    <w:link w:val="aff0"/>
    <w:qFormat/>
    <w:rPr>
      <w:rFonts w:ascii="Consolas" w:eastAsia="MS Mincho" w:hAnsi="Consolas"/>
      <w:sz w:val="21"/>
      <w:szCs w:val="21"/>
      <w:lang w:val="en-GB" w:eastAsia="en-US"/>
    </w:rPr>
  </w:style>
  <w:style w:type="paragraph" w:customStyle="1" w:styleId="1f3">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9">
    <w:name w:val="引用 字符"/>
    <w:basedOn w:val="a4"/>
    <w:link w:val="affffa"/>
    <w:uiPriority w:val="29"/>
    <w:qFormat/>
    <w:rPr>
      <w:i/>
      <w:iCs/>
      <w:color w:val="404040"/>
      <w:lang w:eastAsia="en-US"/>
    </w:rPr>
  </w:style>
  <w:style w:type="paragraph" w:styleId="affffa">
    <w:name w:val="Quote"/>
    <w:basedOn w:val="a3"/>
    <w:next w:val="a3"/>
    <w:link w:val="affff9"/>
    <w:uiPriority w:val="29"/>
    <w:qFormat/>
    <w:pPr>
      <w:spacing w:before="200" w:after="160"/>
      <w:ind w:left="864" w:right="864"/>
      <w:jc w:val="center"/>
    </w:pPr>
    <w:rPr>
      <w:rFonts w:eastAsia="宋体"/>
      <w:i/>
      <w:iCs/>
      <w:color w:val="404040"/>
      <w:szCs w:val="20"/>
    </w:rPr>
  </w:style>
  <w:style w:type="character" w:customStyle="1" w:styleId="af6">
    <w:name w:val="称呼 字符"/>
    <w:basedOn w:val="a4"/>
    <w:link w:val="af5"/>
    <w:qFormat/>
    <w:rPr>
      <w:rFonts w:ascii="Times New Roman" w:eastAsia="MS Mincho" w:hAnsi="Times New Roman"/>
      <w:lang w:val="en-GB" w:eastAsia="en-US"/>
    </w:rPr>
  </w:style>
  <w:style w:type="character" w:customStyle="1" w:styleId="affe">
    <w:name w:val="签名 字符"/>
    <w:basedOn w:val="a4"/>
    <w:link w:val="affd"/>
    <w:qFormat/>
    <w:rPr>
      <w:rFonts w:ascii="Times New Roman" w:eastAsia="MS Mincho" w:hAnsi="Times New Roman"/>
      <w:lang w:val="en-GB" w:eastAsia="en-US"/>
    </w:rPr>
  </w:style>
  <w:style w:type="paragraph" w:customStyle="1" w:styleId="1f4">
    <w:name w:val="副标题1"/>
    <w:basedOn w:val="a3"/>
    <w:next w:val="a3"/>
    <w:qFormat/>
    <w:pPr>
      <w:spacing w:after="160"/>
    </w:pPr>
    <w:rPr>
      <w:rFonts w:ascii="Calibri" w:eastAsia="Yu Mincho" w:hAnsi="Calibri"/>
      <w:color w:val="5A5A5A"/>
      <w:spacing w:val="15"/>
      <w:sz w:val="22"/>
      <w:szCs w:val="22"/>
      <w:lang w:val="en-GB"/>
    </w:rPr>
  </w:style>
  <w:style w:type="character" w:customStyle="1" w:styleId="afff0">
    <w:name w:val="副标题 字符"/>
    <w:basedOn w:val="a4"/>
    <w:link w:val="afff"/>
    <w:qFormat/>
    <w:rPr>
      <w:rFonts w:ascii="Calibri" w:eastAsia="Yu Mincho" w:hAnsi="Calibri"/>
      <w:color w:val="5A5A5A"/>
      <w:spacing w:val="15"/>
      <w:sz w:val="22"/>
      <w:szCs w:val="22"/>
      <w:lang w:eastAsia="en-US"/>
    </w:rPr>
  </w:style>
  <w:style w:type="paragraph" w:customStyle="1" w:styleId="1f5">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afff7">
    <w:name w:val="标题 字符"/>
    <w:basedOn w:val="a4"/>
    <w:link w:val="afff6"/>
    <w:qFormat/>
    <w:rPr>
      <w:rFonts w:ascii="Calibri Light" w:eastAsia="Yu Gothic Light" w:hAnsi="Calibri Light"/>
      <w:spacing w:val="-10"/>
      <w:kern w:val="28"/>
      <w:sz w:val="56"/>
      <w:szCs w:val="56"/>
      <w:lang w:eastAsia="en-US"/>
    </w:rPr>
  </w:style>
  <w:style w:type="paragraph" w:customStyle="1" w:styleId="TOC10">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uiPriority w:val="34"/>
    <w:qFormat/>
    <w:locked/>
    <w:rPr>
      <w:lang w:eastAsia="en-US"/>
    </w:rPr>
  </w:style>
  <w:style w:type="character" w:customStyle="1" w:styleId="1f6">
    <w:name w:val="明显引用 字符1"/>
    <w:basedOn w:val="a4"/>
    <w:uiPriority w:val="99"/>
    <w:qFormat/>
    <w:rPr>
      <w:rFonts w:eastAsia="Times New Roman"/>
      <w:i/>
      <w:iCs/>
      <w:color w:val="4472C4" w:themeColor="accent1"/>
      <w:szCs w:val="24"/>
      <w:lang w:eastAsia="en-US"/>
    </w:rPr>
  </w:style>
  <w:style w:type="character" w:customStyle="1" w:styleId="14">
    <w:name w:val="信息标题 字符1"/>
    <w:basedOn w:val="a4"/>
    <w:link w:val="afff4"/>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4"/>
    <w:uiPriority w:val="99"/>
    <w:qFormat/>
    <w:rPr>
      <w:rFonts w:eastAsia="Times New Roman"/>
      <w:i/>
      <w:iCs/>
      <w:color w:val="404040" w:themeColor="text1" w:themeTint="BF"/>
      <w:szCs w:val="24"/>
      <w:lang w:eastAsia="en-US"/>
    </w:rPr>
  </w:style>
  <w:style w:type="character" w:customStyle="1" w:styleId="1f8">
    <w:name w:val="副标题 字符1"/>
    <w:basedOn w:val="a4"/>
    <w:qFormat/>
    <w:rPr>
      <w:rFonts w:asciiTheme="minorHAnsi" w:eastAsiaTheme="minorEastAsia" w:hAnsiTheme="minorHAnsi" w:cstheme="minorBidi"/>
      <w:b/>
      <w:bCs/>
      <w:kern w:val="28"/>
      <w:sz w:val="32"/>
      <w:szCs w:val="32"/>
      <w:lang w:eastAsia="en-US"/>
    </w:rPr>
  </w:style>
  <w:style w:type="character" w:customStyle="1" w:styleId="1f9">
    <w:name w:val="标题 字符1"/>
    <w:basedOn w:val="a4"/>
    <w:qFormat/>
    <w:rPr>
      <w:rFonts w:asciiTheme="majorHAnsi" w:eastAsiaTheme="majorEastAsia" w:hAnsiTheme="majorHAnsi" w:cstheme="majorBidi"/>
      <w:b/>
      <w:bCs/>
      <w:sz w:val="32"/>
      <w:szCs w:val="32"/>
      <w:lang w:eastAsia="en-US"/>
    </w:rPr>
  </w:style>
  <w:style w:type="table" w:customStyle="1" w:styleId="62">
    <w:name w:val="网格型6"/>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a4"/>
    <w:qFormat/>
    <w:rPr>
      <w:rFonts w:ascii="Times New Roman" w:hAnsi="Times New Roman" w:cs="Times New Roman" w:hint="default"/>
      <w:color w:val="000000"/>
      <w:sz w:val="22"/>
      <w:szCs w:val="22"/>
      <w:u w:val="none"/>
    </w:rPr>
  </w:style>
  <w:style w:type="character" w:customStyle="1" w:styleId="font41">
    <w:name w:val="font41"/>
    <w:basedOn w:val="a4"/>
    <w:qFormat/>
    <w:rPr>
      <w:rFonts w:ascii="Times New Roman" w:hAnsi="Times New Roman" w:cs="Times New Roman" w:hint="default"/>
      <w:color w:val="000000"/>
      <w:sz w:val="20"/>
      <w:szCs w:val="20"/>
      <w:u w:val="none"/>
    </w:rPr>
  </w:style>
  <w:style w:type="character" w:styleId="affffb">
    <w:name w:val="Placeholder Text"/>
    <w:basedOn w:val="a4"/>
    <w:uiPriority w:val="99"/>
    <w:unhideWhenUsed/>
    <w:qFormat/>
    <w:rPr>
      <w:color w:val="808080"/>
    </w:rPr>
  </w:style>
  <w:style w:type="table" w:customStyle="1" w:styleId="72">
    <w:name w:val="网格型7"/>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kern w:val="2"/>
      <w:sz w:val="21"/>
      <w:szCs w:val="21"/>
      <w:lang w:eastAsia="zh-CN"/>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hAnsi="Malgun Gothic" w:cs="宋体"/>
      <w:kern w:val="2"/>
      <w:sz w:val="21"/>
      <w:szCs w:val="21"/>
      <w:lang w:eastAsia="zh-CN"/>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4"/>
    <w:link w:val="aff8"/>
    <w:uiPriority w:val="99"/>
    <w:qFormat/>
    <w:rPr>
      <w:rFonts w:eastAsia="Times New Roman"/>
      <w:sz w:val="18"/>
      <w:szCs w:val="18"/>
      <w:lang w:eastAsia="en-US"/>
    </w:rPr>
  </w:style>
  <w:style w:type="table" w:customStyle="1" w:styleId="TableGrid3">
    <w:name w:val="TableGrid3"/>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qFormat/>
    <w:rPr>
      <w:rFonts w:ascii="Malgun Gothic" w:eastAsia="Malgun Gothic" w:hAnsi="Malgun Gothic" w:hint="eastAsia"/>
      <w:b/>
      <w:bCs/>
    </w:rPr>
  </w:style>
  <w:style w:type="table" w:customStyle="1" w:styleId="TableGrid7">
    <w:name w:val="TableGrid7"/>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4"/>
    <w:qFormat/>
    <w:rPr>
      <w:rFonts w:ascii="Times-Roman" w:hAnsi="Times-Roman" w:hint="default"/>
      <w:color w:val="000000"/>
      <w:sz w:val="16"/>
      <w:szCs w:val="16"/>
    </w:rPr>
  </w:style>
  <w:style w:type="character" w:customStyle="1" w:styleId="fontstyle21">
    <w:name w:val="fontstyle21"/>
    <w:basedOn w:val="a4"/>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qFormat/>
    <w:rPr>
      <w:rFonts w:ascii="Arial" w:eastAsiaTheme="minorHAnsi" w:hAnsi="Arial" w:cstheme="minorBidi"/>
      <w:szCs w:val="22"/>
      <w:lang w:eastAsia="ja-JP"/>
    </w:rPr>
  </w:style>
  <w:style w:type="character" w:customStyle="1" w:styleId="cf01">
    <w:name w:val="cf01"/>
    <w:basedOn w:val="a4"/>
    <w:qFormat/>
    <w:rPr>
      <w:rFonts w:ascii="Segoe UI" w:hAnsi="Segoe UI" w:cs="Segoe UI" w:hint="default"/>
      <w:sz w:val="18"/>
      <w:szCs w:val="18"/>
    </w:rPr>
  </w:style>
  <w:style w:type="character" w:customStyle="1" w:styleId="ObservationChar">
    <w:name w:val="Observation Char"/>
    <w:basedOn w:val="a4"/>
    <w:link w:val="Observation"/>
    <w:qFormat/>
    <w:rPr>
      <w:rFonts w:ascii="Arial" w:eastAsia="宋体" w:hAnsi="Arial"/>
      <w:b/>
      <w:bCs/>
    </w:rPr>
  </w:style>
  <w:style w:type="character" w:customStyle="1" w:styleId="ObservationTextChar">
    <w:name w:val="Observation Text Char"/>
    <w:basedOn w:val="32"/>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5"/>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a">
    <w:name w:val="修订1"/>
    <w:hidden/>
    <w:uiPriority w:val="99"/>
    <w:qFormat/>
    <w:rPr>
      <w:rFonts w:ascii="CG Times (WN)" w:eastAsia="Batang" w:hAnsi="CG Times (WN)"/>
      <w:szCs w:val="24"/>
      <w:lang w:eastAsia="en-US"/>
    </w:rPr>
  </w:style>
  <w:style w:type="table" w:customStyle="1" w:styleId="TableGrid45">
    <w:name w:val="TableGrid45"/>
    <w:basedOn w:val="a5"/>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b">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52">
    <w:name w:val="标题 5 字符"/>
    <w:basedOn w:val="a4"/>
    <w:link w:val="51"/>
    <w:uiPriority w:val="9"/>
    <w:qFormat/>
    <w:rPr>
      <w:rFonts w:ascii="Arial" w:eastAsia="Times New Roman" w:hAnsi="Arial" w:cs="Arial"/>
      <w:lang w:eastAsia="en-US"/>
    </w:rPr>
  </w:style>
  <w:style w:type="character" w:customStyle="1" w:styleId="60">
    <w:name w:val="标题 6 字符"/>
    <w:basedOn w:val="a4"/>
    <w:link w:val="6"/>
    <w:qFormat/>
    <w:rPr>
      <w:rFonts w:ascii="Arial" w:eastAsia="黑体" w:hAnsi="Arial"/>
      <w:b/>
      <w:bCs/>
      <w:sz w:val="24"/>
      <w:szCs w:val="24"/>
      <w:lang w:eastAsia="en-US"/>
    </w:rPr>
  </w:style>
  <w:style w:type="character" w:customStyle="1" w:styleId="70">
    <w:name w:val="标题 7 字符"/>
    <w:basedOn w:val="a4"/>
    <w:link w:val="7"/>
    <w:qFormat/>
    <w:rPr>
      <w:rFonts w:eastAsia="Times New Roman"/>
      <w:b/>
      <w:bCs/>
      <w:sz w:val="24"/>
      <w:szCs w:val="24"/>
      <w:lang w:eastAsia="en-US"/>
    </w:rPr>
  </w:style>
  <w:style w:type="character" w:customStyle="1" w:styleId="80">
    <w:name w:val="标题 8 字符"/>
    <w:basedOn w:val="a4"/>
    <w:link w:val="8"/>
    <w:qFormat/>
    <w:rPr>
      <w:rFonts w:ascii="Arial" w:eastAsia="黑体" w:hAnsi="Arial"/>
      <w:sz w:val="24"/>
      <w:szCs w:val="24"/>
      <w:lang w:eastAsia="en-US"/>
    </w:rPr>
  </w:style>
  <w:style w:type="character" w:customStyle="1" w:styleId="90">
    <w:name w:val="标题 9 字符"/>
    <w:basedOn w:val="a4"/>
    <w:link w:val="9"/>
    <w:qFormat/>
    <w:rPr>
      <w:rFonts w:ascii="Arial" w:eastAsia="黑体" w:hAnsi="Arial"/>
      <w:sz w:val="21"/>
      <w:szCs w:val="21"/>
      <w:lang w:eastAsia="en-US"/>
    </w:rPr>
  </w:style>
  <w:style w:type="table" w:customStyle="1" w:styleId="5-21">
    <w:name w:val="网格表 5 深色 - 着色 2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
    <w:name w:val="修订2"/>
    <w:uiPriority w:val="99"/>
    <w:unhideWhenUsed/>
    <w:qFormat/>
    <w:rPr>
      <w:rFonts w:ascii="CG Times (WN)" w:eastAsia="Batang" w:hAnsi="CG Times (WN)"/>
      <w:szCs w:val="24"/>
      <w:lang w:eastAsia="en-US"/>
    </w:rPr>
  </w:style>
  <w:style w:type="table" w:customStyle="1" w:styleId="5-53">
    <w:name w:val="网格表 5 深色 - 着色 53"/>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0">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d">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e">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5"/>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5"/>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5"/>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5"/>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5"/>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eastAsia="Batang" w:hAnsi="CG Times (WN)"/>
      <w:szCs w:val="24"/>
      <w:lang w:eastAsia="en-US"/>
    </w:rPr>
  </w:style>
  <w:style w:type="table" w:customStyle="1" w:styleId="5-54">
    <w:name w:val="网格表 5 深色 - 着色 5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4"/>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5"/>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4"/>
    <w:link w:val="Bullets"/>
    <w:qFormat/>
    <w:rPr>
      <w:rFonts w:eastAsia="宋体"/>
      <w:bCs/>
      <w:iCs/>
      <w:kern w:val="2"/>
      <w:szCs w:val="18"/>
      <w:lang w:eastAsia="en-US"/>
      <w14:ligatures w14:val="standardContextual"/>
    </w:rPr>
  </w:style>
  <w:style w:type="table" w:customStyle="1" w:styleId="5-61">
    <w:name w:val="网格表 5 深色 - 着色 6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8">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9">
    <w:name w:val="书目5"/>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5"/>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c">
    <w:name w:val="正文文本1"/>
    <w:basedOn w:val="a3"/>
    <w:next w:val="af9"/>
    <w:qFormat/>
    <w:pPr>
      <w:spacing w:after="120"/>
      <w:jc w:val="both"/>
    </w:pPr>
    <w:rPr>
      <w:rFonts w:asciiTheme="minorHAnsi" w:eastAsia="等线" w:hAnsiTheme="minorHAnsi" w:cstheme="minorBidi"/>
      <w:kern w:val="2"/>
      <w:sz w:val="21"/>
      <w:lang w:eastAsia="zh-CN"/>
    </w:rPr>
  </w:style>
  <w:style w:type="paragraph" w:customStyle="1" w:styleId="1fd">
    <w:name w:val="引文目录标题1"/>
    <w:basedOn w:val="a3"/>
    <w:next w:val="a3"/>
    <w:qFormat/>
    <w:pPr>
      <w:spacing w:before="120"/>
    </w:pPr>
    <w:rPr>
      <w:rFonts w:ascii="等线 Light" w:eastAsia="等线 Light" w:hAnsi="等线 Light"/>
      <w:sz w:val="24"/>
    </w:rPr>
  </w:style>
  <w:style w:type="paragraph" w:customStyle="1" w:styleId="1fe">
    <w:name w:val="正文文本首行缩进1"/>
    <w:basedOn w:val="af9"/>
    <w:next w:val="afffa"/>
    <w:qFormat/>
    <w:pPr>
      <w:spacing w:after="180"/>
      <w:ind w:firstLine="360"/>
      <w:jc w:val="left"/>
    </w:pPr>
    <w:rPr>
      <w:rFonts w:asciiTheme="minorHAnsi" w:eastAsia="等线" w:hAnsiTheme="minorHAnsi" w:cstheme="minorBidi"/>
      <w:kern w:val="2"/>
      <w:sz w:val="21"/>
      <w:lang w:val="en-GB"/>
    </w:rPr>
  </w:style>
  <w:style w:type="paragraph" w:customStyle="1" w:styleId="2f1">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11">
    <w:name w:val="修订51"/>
    <w:hidden/>
    <w:uiPriority w:val="99"/>
    <w:unhideWhenUsed/>
    <w:qFormat/>
    <w:rPr>
      <w:rFonts w:ascii="CG Times (WN)" w:eastAsia="Batang" w:hAnsi="CG Times (WN)"/>
      <w:szCs w:val="24"/>
      <w:lang w:eastAsia="en-US"/>
    </w:rPr>
  </w:style>
  <w:style w:type="paragraph" w:customStyle="1" w:styleId="63">
    <w:name w:val="修订6"/>
    <w:hidden/>
    <w:uiPriority w:val="99"/>
    <w:unhideWhenUsed/>
    <w:qFormat/>
    <w:rPr>
      <w:rFonts w:ascii="CG Times (WN)" w:eastAsia="Batang" w:hAnsi="CG Times (WN)"/>
      <w:szCs w:val="24"/>
      <w:lang w:eastAsia="en-US"/>
    </w:rPr>
  </w:style>
  <w:style w:type="character" w:customStyle="1" w:styleId="1ff">
    <w:name w:val="正文文本 字符1"/>
    <w:basedOn w:val="a4"/>
    <w:uiPriority w:val="99"/>
    <w:semiHidden/>
    <w:qFormat/>
  </w:style>
  <w:style w:type="character" w:customStyle="1" w:styleId="412">
    <w:name w:val="标题 4 字符1"/>
    <w:basedOn w:val="a4"/>
    <w:uiPriority w:val="9"/>
    <w:semiHidden/>
    <w:qFormat/>
    <w:rPr>
      <w:rFonts w:asciiTheme="majorHAnsi" w:eastAsiaTheme="majorEastAsia" w:hAnsiTheme="majorHAnsi" w:cstheme="majorBidi"/>
      <w:b/>
      <w:bCs/>
      <w:sz w:val="28"/>
      <w:szCs w:val="28"/>
    </w:rPr>
  </w:style>
  <w:style w:type="character" w:customStyle="1" w:styleId="2f2">
    <w:name w:val="信息标题 字符2"/>
    <w:basedOn w:val="a4"/>
    <w:uiPriority w:val="99"/>
    <w:semiHidden/>
    <w:qFormat/>
    <w:rPr>
      <w:rFonts w:asciiTheme="majorHAnsi" w:eastAsiaTheme="majorEastAsia" w:hAnsiTheme="majorHAnsi" w:cstheme="majorBidi"/>
      <w:sz w:val="24"/>
      <w:szCs w:val="24"/>
      <w:shd w:val="pct20" w:color="auto" w:fill="auto"/>
    </w:rPr>
  </w:style>
  <w:style w:type="character" w:customStyle="1" w:styleId="1ff0">
    <w:name w:val="正文文本首行缩进 字符1"/>
    <w:basedOn w:val="1ff"/>
    <w:uiPriority w:val="99"/>
    <w:semiHidden/>
    <w:qFormat/>
  </w:style>
  <w:style w:type="character" w:customStyle="1" w:styleId="2f3">
    <w:name w:val="明显引用 字符2"/>
    <w:basedOn w:val="a4"/>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a4"/>
    <w:link w:val="EQ"/>
    <w:qFormat/>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4"/>
    <w:link w:val="0Maintext"/>
    <w:qFormat/>
    <w:rPr>
      <w:rFonts w:eastAsia="Times New Roman" w:cs="Batang"/>
      <w:lang w:val="en-GB" w:eastAsia="en-US"/>
    </w:rPr>
  </w:style>
  <w:style w:type="character" w:customStyle="1" w:styleId="1ff1">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ffffc">
    <w:name w:val="列出段落 字符"/>
    <w:uiPriority w:val="34"/>
    <w:qFormat/>
    <w:rPr>
      <w:rFonts w:ascii="Times" w:eastAsia="Batang" w:hAnsi="Times"/>
      <w:sz w:val="24"/>
      <w:lang w:val="en-GB" w:eastAsia="zh-CN"/>
    </w:rPr>
  </w:style>
  <w:style w:type="paragraph" w:customStyle="1" w:styleId="73">
    <w:name w:val="修订7"/>
    <w:hidden/>
    <w:uiPriority w:val="99"/>
    <w:unhideWhenUsed/>
    <w:qFormat/>
    <w:rPr>
      <w:rFonts w:ascii="CG Times (WN)" w:eastAsia="Batang" w:hAnsi="CG Times (WN)"/>
      <w:szCs w:val="24"/>
      <w:lang w:eastAsia="en-US"/>
    </w:rPr>
  </w:style>
  <w:style w:type="table" w:customStyle="1" w:styleId="910">
    <w:name w:val="网格型91"/>
    <w:basedOn w:val="a5"/>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5"/>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a5"/>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5"/>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Grid28"/>
    <w:basedOn w:val="a5"/>
    <w:next w:val="afffc"/>
    <w:uiPriority w:val="39"/>
    <w:qFormat/>
    <w:rsid w:val="00135849"/>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2.xml><?xml version="1.0" encoding="utf-8"?>
<ct:contentTypeSchema xmlns:ct="http://schemas.microsoft.com/office/2006/metadata/contentType" xmlns:ma="http://schemas.microsoft.com/office/2006/metadata/properties/metaAttributes" ct:_="" ma:contentTypeID="0x01010057CC4845EE989D469C4AF99498678D58" ma:_="" ma:contentTypeScope="" ma:versionID="3d066ffc81f3eb1f7800e419a0b8dec4" ma:contentTypeName="文档" ma:contentTypeVersion="4" ma:contentTypeDescription="新建文档。">
  <xsd:schema xmlns:p="http://schemas.microsoft.com/office/2006/metadata/properties" xmlns:ns2="1c248485-b98a-4513-a581-ff7cb1688d78" xmlns:ns3="98194d48-cc26-4b7e-909f-baa95c83abfa" xmlns:xs="http://www.w3.org/2001/XMLSchema" xmlns:xsd="http://www.w3.org/2001/XMLSchema" ma:root="true" ns3:_="" ma:fieldsID="730bd8106cfdf0fad59b44c732536e03" targetNamespace="http://schemas.microsoft.com/office/2006/metadata/properties" ns2: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1c248485-b98a-4513-a581-ff7cb1688d78">
    <xsd:import namespace="http://schemas.microsoft.com/office/2006/documentManagement/types"/>
    <xsd:import namespace="http://schemas.microsoft.com/office/infopath/2007/PartnerControls"/>
    <xsd:element ma:index="8" ma:internalName="SharedWithUsers" ma:readOnly="true" ma:displayName="共享对象:" nillable="true" name="SharedWithUsers">
      <xsd:complexType>
        <xsd:complexContent>
          <xsd:extension base="dms:UserMulti">
            <xsd:sequence>
              <xsd:element maxOccurs="unbounded" name="UserInfo"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dex="9" ma:internalName="SharedWithDetails" ma:readOnly="true" ma:displayName="共享对象详细信息" nillable="true" name="SharedWithDetails">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98194d48-cc26-4b7e-909f-baa95c83abfa">
    <xsd:import namespace="http://schemas.microsoft.com/office/2006/documentManagement/types"/>
    <xsd:import namespace="http://schemas.microsoft.com/office/infopath/2007/PartnerControls"/>
    <xsd:element ma:index="10" ma:internalName="_x6587__x7a3f_deadline" ma:displayName="文稿deadline" ma:description="文稿上传截止时间" nillable="true" name="_x6587__x7a3f_deadline">
      <xsd:simpleType>
        <xsd:restriction base="dms:Text">
          <xsd:maxLength value="255"/>
        </xsd:restriction>
      </xsd:simpleType>
    </xsd:element>
  </xsd:schema>
  <xsd:schema xmlns:dc="http://purl.org/dc/elements/1.1/" xmlns="http://schemas.openxmlformats.org/package/2006/metadata/core-properties" xmlns:xsd="http://www.w3.org/2001/XMLSchema" xmlns:dcterms="http://purl.org/dc/terms/" xmlns:xsi="http://www.w3.org/2001/XMLSchema-instance" xmlns:odoc="http://schemas.microsoft.com/internal/obd" elementFormDefault="qualified" targetNamespace="http://schemas.openxmlformats.org/package/2006/metadata/core-properties" blockDefault="#all" attributeFormDefault="un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ma:index="0" ma:displayName="内容类型" type="xsd:string" maxOccurs="1" name="contentType" minOccurs="0"/>
        <xsd:element ma:index="4" ref="dc:title" ma:displayName="标题" maxOccurs="1" minOccurs="0"/>
        <xsd:element ref="dc:subject" maxOccurs="1" minOccurs="0"/>
        <xsd:element ref="dc:description" maxOccurs="1" minOccurs="0"/>
        <xsd:element type="xsd:string" maxOccurs="1" name="keywords" minOccurs="0"/>
        <xsd:element ref="dc:language" maxOccurs="1" minOccurs="0"/>
        <xsd:element type="xsd:string" maxOccurs="1" name="category" minOccurs="0"/>
        <xsd:element type="xsd:string" maxOccurs="1" name="version" minOccurs="0"/>
        <xsd:element type="xsd:string" maxOccurs="1" name="revision" minOccurs="0">
          <xsd:annotation>
            <xsd:documentation>
                        This value indicates the number of saves or revisions. The application is responsible for updating this value after each revision.
                    </xsd:documentation>
          </xsd:annotation>
        </xsd:element>
        <xsd:element type="xsd:string" maxOccurs="1" name="lastModifiedBy" minOccurs="0"/>
        <xsd:element ref="dcterms:modified" maxOccurs="1" minOccurs="0"/>
        <xsd:element type="xsd:string" maxOccurs="1" name="contentStatus" minOccurs="0"/>
      </xsd:all>
    </xsd:complexType>
  </xsd:schema>
  <xs:schema xmlns:pc="http://schemas.microsoft.com/office/infopath/2007/PartnerControls" xmlns:xs="http://www.w3.org/2001/XMLSchema" elementFormDefault="qualified" targetNamespace="http://schemas.microsoft.com/office/infopath/2007/PartnerControls" attributeFormDefault="un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3.xml><?xml version="1.0" encoding="utf-8"?>
<p:properties xmlns:pc="http://schemas.microsoft.com/office/infopath/2007/PartnerControls" xmlns:p="http://schemas.microsoft.com/office/2006/metadata/properties" xmlns:xsi="http://www.w3.org/2001/XMLSchema-instance">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AD449418-5CAF-4F23-82B1-3697392D0EC2}">
  <ds:schemaRefs>
    <ds:schemaRef ds:uri="http://schemas.openxmlformats.org/officeDocument/2006/bibliography"/>
  </ds:schemaRefs>
</ds:datastoreItem>
</file>

<file path=customXml/itemProps2.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schemas.microsoft.com/office/2006/metadata/properties"/>
    <ds:schemaRef ds:uri="1c248485-b98a-4513-a581-ff7cb1688d78"/>
    <ds:schemaRef ds:uri="98194d48-cc26-4b7e-909f-baa95c83abfa"/>
    <ds:schemaRef ds:uri="http://www.w3.org/2001/XMLSchem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internal/obd"/>
  </ds:schemaRefs>
</ds:datastoreItem>
</file>

<file path=customXml/itemProps3.xml><?xml version="1.0" encoding="utf-8"?>
<ds:datastoreItem xmlns:ds="http://schemas.openxmlformats.org/officeDocument/2006/customXml" ds:itemID="{4F249816-E98F-43BF-BDD7-CA221FAA96DE}">
  <ds:schemaRefs>
    <ds:schemaRef ds:uri="http://schemas.microsoft.com/office/infopath/2007/PartnerControls"/>
    <ds:schemaRef ds:uri="http://schemas.microsoft.com/office/2006/metadata/properties"/>
    <ds:schemaRef ds:uri="98194d48-cc26-4b7e-909f-baa95c83abfa"/>
  </ds:schemaRefs>
</ds:datastoreItem>
</file>

<file path=customXml/itemProps4.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67</Pages>
  <Words>29709</Words>
  <Characters>169344</Characters>
  <Application>Microsoft Office Word</Application>
  <DocSecurity>0</DocSecurity>
  <Lines>1411</Lines>
  <Paragraphs>397</Paragraphs>
  <ScaleCrop>false</ScaleCrop>
  <Company>Vivo</Company>
  <LinksUpToDate>false</LinksUpToDate>
  <CharactersWithSpaces>198656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Yifan</cp:lastModifiedBy>
  <cp:revision>10</cp:revision>
  <cp:lastPrinted>2011-08-03T20:06:00Z</cp:lastPrinted>
  <dcterms:created xsi:type="dcterms:W3CDTF">2025-10-13T20:33:00Z</dcterms:created>
  <dcterms:modified xsi:type="dcterms:W3CDTF">2025-10-13T21:07:00Z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93816DA0738248A193B25B48FD62604D_13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ies>
</file>