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2E6C" w14:textId="77777777" w:rsidR="00A56FAD" w:rsidRDefault="00C758DF">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Pr>
          <w:rFonts w:ascii="Times New Roman" w:hAnsi="Times New Roman"/>
          <w:b/>
          <w:bCs/>
          <w:sz w:val="22"/>
          <w:szCs w:val="22"/>
          <w:lang w:val="de-DE"/>
        </w:rPr>
        <w:t xml:space="preserve">3GPP TSG RAN WG1 #122bis </w:t>
      </w:r>
      <w:r>
        <w:rPr>
          <w:rFonts w:ascii="Times New Roman" w:hAnsi="Times New Roman"/>
          <w:b/>
          <w:bCs/>
          <w:sz w:val="22"/>
          <w:szCs w:val="22"/>
          <w:lang w:val="de-DE"/>
        </w:rPr>
        <w:tab/>
        <w:t xml:space="preserve">          </w:t>
      </w:r>
      <w:r>
        <w:rPr>
          <w:rFonts w:ascii="Times New Roman" w:hAnsi="Times New Roman"/>
          <w:b/>
          <w:bCs/>
          <w:sz w:val="22"/>
          <w:szCs w:val="22"/>
          <w:lang w:val="de-DE"/>
        </w:rPr>
        <w:tab/>
        <w:t xml:space="preserve">            </w:t>
      </w:r>
      <w:bookmarkStart w:id="2" w:name="OLE_LINK274"/>
      <w:r>
        <w:rPr>
          <w:rFonts w:ascii="Times New Roman" w:hAnsi="Times New Roman"/>
          <w:b/>
          <w:bCs/>
          <w:sz w:val="22"/>
          <w:szCs w:val="22"/>
          <w:lang w:val="de-DE"/>
        </w:rPr>
        <w:t xml:space="preserve">  </w:t>
      </w:r>
      <w:bookmarkEnd w:id="2"/>
      <w:r>
        <w:rPr>
          <w:rFonts w:ascii="Times New Roman" w:eastAsiaTheme="minorEastAsia" w:hAnsi="Times New Roman" w:hint="eastAsia"/>
          <w:b/>
          <w:bCs/>
          <w:sz w:val="22"/>
          <w:szCs w:val="22"/>
          <w:lang w:val="de-DE" w:eastAsia="zh-CN"/>
        </w:rPr>
        <w:t xml:space="preserve">        </w:t>
      </w:r>
      <w:r>
        <w:rPr>
          <w:rFonts w:ascii="Times New Roman" w:hAnsi="Times New Roman"/>
          <w:b/>
          <w:bCs/>
          <w:sz w:val="22"/>
          <w:szCs w:val="22"/>
          <w:lang w:val="de-DE"/>
        </w:rPr>
        <w:t>R1-25xxxx</w:t>
      </w:r>
    </w:p>
    <w:bookmarkEnd w:id="0"/>
    <w:p w14:paraId="329BCCC9" w14:textId="77777777" w:rsidR="00A56FAD" w:rsidRDefault="00C758DF">
      <w:pPr>
        <w:tabs>
          <w:tab w:val="center" w:pos="4536"/>
          <w:tab w:val="right" w:pos="9072"/>
        </w:tabs>
        <w:spacing w:before="120"/>
        <w:rPr>
          <w:rFonts w:ascii="Times New Roman" w:hAnsi="Times New Roman"/>
          <w:b/>
          <w:bCs/>
          <w:sz w:val="22"/>
          <w:szCs w:val="22"/>
        </w:rPr>
      </w:pPr>
      <w:r>
        <w:rPr>
          <w:rFonts w:ascii="Times New Roman" w:hAnsi="Times New Roman"/>
          <w:b/>
          <w:bCs/>
          <w:sz w:val="22"/>
          <w:szCs w:val="22"/>
        </w:rPr>
        <w:t>Prague, Czech, Oct 13th – 17th, 2025</w:t>
      </w:r>
    </w:p>
    <w:p w14:paraId="1E0C15E9" w14:textId="77777777" w:rsidR="00A56FAD" w:rsidRDefault="00A56FAD">
      <w:pPr>
        <w:tabs>
          <w:tab w:val="left" w:pos="1800"/>
          <w:tab w:val="right" w:pos="9072"/>
        </w:tabs>
        <w:jc w:val="both"/>
        <w:rPr>
          <w:rFonts w:ascii="Times New Roman" w:eastAsiaTheme="minorEastAsia" w:hAnsi="Times New Roman"/>
          <w:b/>
          <w:sz w:val="22"/>
          <w:szCs w:val="22"/>
          <w:lang w:eastAsia="zh-CN"/>
        </w:rPr>
      </w:pPr>
    </w:p>
    <w:p w14:paraId="50B14BC8" w14:textId="77777777" w:rsidR="00A56FAD" w:rsidRDefault="00C758DF">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SimSun" w:hAnsi="Times New Roman"/>
          <w:b/>
          <w:sz w:val="22"/>
          <w:szCs w:val="22"/>
          <w:lang w:eastAsia="zh-CN"/>
        </w:rPr>
        <w:t>vi</w:t>
      </w:r>
      <w:r>
        <w:rPr>
          <w:rFonts w:ascii="Times New Roman" w:eastAsia="MS Mincho" w:hAnsi="Times New Roman"/>
          <w:b/>
          <w:sz w:val="22"/>
          <w:szCs w:val="22"/>
        </w:rPr>
        <w:t>vo)</w:t>
      </w:r>
    </w:p>
    <w:p w14:paraId="3CB52414" w14:textId="77777777" w:rsidR="00A56FAD" w:rsidRDefault="00C758DF">
      <w:pPr>
        <w:tabs>
          <w:tab w:val="left" w:pos="1800"/>
          <w:tab w:val="right" w:pos="9072"/>
        </w:tabs>
        <w:ind w:left="1798" w:hangingChars="814" w:hanging="1798"/>
        <w:jc w:val="both"/>
        <w:rPr>
          <w:rFonts w:ascii="Times New Roman" w:eastAsia="SimSun"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14:paraId="0C35E6BD" w14:textId="77777777" w:rsidR="00A56FAD" w:rsidRDefault="00C758DF">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SimSun" w:hAnsi="Times New Roman"/>
          <w:b/>
          <w:sz w:val="22"/>
          <w:szCs w:val="22"/>
          <w:lang w:eastAsia="zh-CN"/>
        </w:rPr>
        <w:t>8.6</w:t>
      </w:r>
    </w:p>
    <w:p w14:paraId="0AE1A17A" w14:textId="77777777" w:rsidR="00A56FAD" w:rsidRDefault="00C758DF">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SimSun" w:hAnsi="Times New Roman"/>
          <w:b/>
          <w:sz w:val="22"/>
          <w:szCs w:val="22"/>
          <w:lang w:eastAsia="zh-CN"/>
        </w:rPr>
        <w:t xml:space="preserve"> and Decision</w:t>
      </w:r>
    </w:p>
    <w:p w14:paraId="0CFC7D5F"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4D6253E4" w14:textId="77777777" w:rsidR="00A56FAD" w:rsidRDefault="00C758DF">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remaining issues of LP-WUS/LP-SS design and LP-WUS operation for connected mode in RAN1# 122bis.</w:t>
      </w:r>
    </w:p>
    <w:p w14:paraId="50393C60" w14:textId="77777777" w:rsidR="00A56FAD" w:rsidRDefault="00C758DF">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3"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3"/>
      <w:r>
        <w:rPr>
          <w:rFonts w:ascii="Times New Roman" w:eastAsia="SimSun" w:hAnsi="Times New Roman"/>
          <w:szCs w:val="20"/>
          <w:lang w:eastAsia="ja-JP"/>
        </w:rPr>
        <w:t>.</w:t>
      </w:r>
    </w:p>
    <w:p w14:paraId="3ECE13F4"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02E052C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Proposals for online session</w:t>
      </w:r>
    </w:p>
    <w:p w14:paraId="72D38B27" w14:textId="77777777" w:rsidR="00A56FAD" w:rsidRDefault="00A56FAD">
      <w:pPr>
        <w:ind w:right="202"/>
        <w:rPr>
          <w:rFonts w:ascii="Times New Roman" w:eastAsiaTheme="minorEastAsia" w:hAnsi="Times New Roman"/>
          <w:lang w:val="en-GB" w:eastAsia="zh-CN"/>
        </w:rPr>
      </w:pPr>
      <w:bookmarkStart w:id="4" w:name="_Hlk191040162"/>
    </w:p>
    <w:bookmarkEnd w:id="4"/>
    <w:p w14:paraId="388E5D98"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LP-WUS</w:t>
      </w:r>
      <w:r>
        <w:rPr>
          <w:rFonts w:ascii="Times New Roman" w:eastAsia="SimSun" w:hAnsi="Times New Roman" w:hint="eastAsia"/>
          <w:sz w:val="36"/>
          <w:szCs w:val="20"/>
          <w:lang w:val="en-GB" w:eastAsia="zh-CN"/>
        </w:rPr>
        <w:t>/LP-SS</w:t>
      </w:r>
      <w:r>
        <w:rPr>
          <w:rFonts w:ascii="Times New Roman" w:eastAsia="SimSun" w:hAnsi="Times New Roman"/>
          <w:sz w:val="36"/>
          <w:szCs w:val="20"/>
          <w:lang w:val="en-GB" w:eastAsia="en-GB"/>
        </w:rPr>
        <w:t xml:space="preserve"> design </w:t>
      </w:r>
    </w:p>
    <w:p w14:paraId="48A95587"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Alignment TP</w:t>
      </w:r>
      <w:bookmarkStart w:id="5" w:name="_Hlk206779930"/>
    </w:p>
    <w:p w14:paraId="2342F68F"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5AF98F9C" w14:textId="77777777" w:rsidR="00A56FAD" w:rsidRDefault="00C758DF">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proofErr w:type="spellStart"/>
      <w:r>
        <w:rPr>
          <w:rFonts w:ascii="Times New Roman" w:hAnsi="Times New Roman"/>
          <w:i/>
        </w:rPr>
        <w:t>lpss-BinarySeqIndex</w:t>
      </w:r>
      <w:proofErr w:type="spellEnd"/>
      <w:r>
        <w:rPr>
          <w:rFonts w:ascii="Times New Roman" w:hAnsi="Times New Roman"/>
        </w:rPr>
        <w:t xml:space="preserve"> has the number range from 1 to 4, which is not aligned with the table in TS 38.211.</w:t>
      </w:r>
    </w:p>
    <w:p w14:paraId="33072E56" w14:textId="77777777" w:rsidR="00A56FAD" w:rsidRDefault="00C758DF">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proofErr w:type="spellStart"/>
      <w:r>
        <w:rPr>
          <w:rFonts w:ascii="Times New Roman" w:eastAsiaTheme="minorEastAsia" w:hAnsi="Times New Roman"/>
          <w:i/>
          <w:u w:val="single"/>
          <w:lang w:eastAsia="zh-CN"/>
        </w:rPr>
        <w:t>lpss-BinarySeqIndex</w:t>
      </w:r>
      <w:proofErr w:type="spellEnd"/>
      <w:r>
        <w:rPr>
          <w:rFonts w:ascii="Times New Roman" w:eastAsiaTheme="minorEastAsia" w:hAnsi="Times New Roman"/>
          <w:u w:val="single"/>
          <w:lang w:eastAsia="zh-CN"/>
        </w:rPr>
        <w:t xml:space="preserve"> should be aligned.</w:t>
      </w:r>
    </w:p>
    <w:p w14:paraId="35896AD7"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proofErr w:type="spellStart"/>
      <w:r>
        <w:rPr>
          <w:rFonts w:eastAsiaTheme="minorEastAsia"/>
          <w:i/>
          <w:u w:val="single"/>
        </w:rPr>
        <w:t>lpss-BinarySeqIndex</w:t>
      </w:r>
      <w:proofErr w:type="spellEnd"/>
      <w:r>
        <w:rPr>
          <w:rFonts w:eastAsiaTheme="minorEastAsia"/>
          <w:u w:val="single"/>
        </w:rPr>
        <w:t xml:space="preserve"> from [1, 2 ,3 ,4] to [0, 1, 2, 3].</w:t>
      </w:r>
    </w:p>
    <w:p w14:paraId="73D48C86" w14:textId="77777777" w:rsidR="00A56FAD" w:rsidRDefault="00A56FAD">
      <w:pPr>
        <w:tabs>
          <w:tab w:val="left" w:pos="1300"/>
        </w:tabs>
        <w:rPr>
          <w:rFonts w:ascii="Times New Roman" w:eastAsiaTheme="minorEastAsia" w:hAnsi="Times New Roman"/>
          <w:lang w:eastAsia="zh-CN"/>
        </w:rPr>
      </w:pPr>
    </w:p>
    <w:p w14:paraId="3C1FE964" w14:textId="77777777" w:rsidR="00A56FAD" w:rsidRDefault="00C758DF">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2F496CC8" w14:textId="77777777" w:rsidR="00A56FAD" w:rsidRDefault="00C758DF">
      <w:pPr>
        <w:pStyle w:val="ListParagraph"/>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2EDF0B20" w14:textId="77777777" w:rsidR="00A56FAD" w:rsidRDefault="00C758DF">
      <w:pPr>
        <w:pStyle w:val="ListParagraph"/>
        <w:numPr>
          <w:ilvl w:val="0"/>
          <w:numId w:val="26"/>
        </w:numPr>
        <w:tabs>
          <w:tab w:val="left" w:pos="1300"/>
        </w:tabs>
        <w:rPr>
          <w:rFonts w:eastAsiaTheme="minorEastAsia"/>
        </w:rPr>
      </w:pPr>
      <w:r>
        <w:rPr>
          <w:rFonts w:eastAsiaTheme="minorEastAsia"/>
        </w:rPr>
        <w:t xml:space="preserve">Alt 2: Send LS to RAN2 to request updating the value range of </w:t>
      </w:r>
      <w:proofErr w:type="spellStart"/>
      <w:r>
        <w:rPr>
          <w:rFonts w:eastAsiaTheme="minorEastAsia"/>
        </w:rPr>
        <w:t>lpss-BinarySeqIndex</w:t>
      </w:r>
      <w:proofErr w:type="spellEnd"/>
      <w:r>
        <w:rPr>
          <w:rFonts w:eastAsiaTheme="minorEastAsia"/>
        </w:rPr>
        <w:t xml:space="preserve"> from [1, 2 ,3 ,4] to [0, 1, 2, 3]</w:t>
      </w:r>
    </w:p>
    <w:p w14:paraId="3DBA95A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hAnsi="Times New Roman"/>
          <w:b/>
          <w:highlight w:val="yellow"/>
          <w:lang w:val="en-GB"/>
        </w:rPr>
        <w:t xml:space="preserve">[H][FL1] </w:t>
      </w:r>
      <w:r>
        <w:rPr>
          <w:rFonts w:ascii="Times New Roman" w:eastAsia="Microsoft YaHei" w:hAnsi="Times New Roman"/>
          <w:b/>
          <w:bCs/>
          <w:iCs/>
          <w:szCs w:val="20"/>
          <w:highlight w:val="yellow"/>
          <w:lang w:val="en-GB" w:eastAsia="zh-CN"/>
        </w:rPr>
        <w:t xml:space="preserve">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Which alternative do you support for </w:t>
      </w:r>
      <w:r>
        <w:rPr>
          <w:rFonts w:ascii="Times New Roman" w:eastAsia="Microsoft YaHei" w:hAnsi="Times New Roman"/>
          <w:b/>
          <w:bCs/>
          <w:iCs/>
          <w:szCs w:val="20"/>
          <w:lang w:eastAsia="zh-CN"/>
        </w:rPr>
        <w:t>alignment</w:t>
      </w:r>
      <w:r>
        <w:rPr>
          <w:rFonts w:ascii="Times New Roman" w:eastAsia="Microsoft YaHei" w:hAnsi="Times New Roman" w:hint="eastAsia"/>
          <w:b/>
          <w:bCs/>
          <w:iCs/>
          <w:szCs w:val="20"/>
          <w:lang w:eastAsia="zh-CN"/>
        </w:rPr>
        <w:t>?</w:t>
      </w:r>
    </w:p>
    <w:p w14:paraId="3A0B1482" w14:textId="77777777" w:rsidR="00A56FAD" w:rsidRDefault="00C758DF">
      <w:pPr>
        <w:pStyle w:val="ListParagraph"/>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561EA2F5" w14:textId="77777777" w:rsidR="00A56FAD" w:rsidRDefault="00C758DF">
      <w:pPr>
        <w:pStyle w:val="ListParagraph"/>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 xml:space="preserve">Send LS to RAN2 to request updating the value range of </w:t>
      </w:r>
      <w:proofErr w:type="spellStart"/>
      <w:r>
        <w:rPr>
          <w:rFonts w:eastAsiaTheme="minorEastAsia"/>
          <w:b/>
        </w:rPr>
        <w:t>lpss-BinarySeqIndex</w:t>
      </w:r>
      <w:proofErr w:type="spellEnd"/>
      <w:r>
        <w:rPr>
          <w:rFonts w:eastAsiaTheme="minorEastAsia"/>
          <w:b/>
        </w:rPr>
        <w:t xml:space="preserve">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A56FAD" w14:paraId="6C77093A" w14:textId="77777777">
        <w:tc>
          <w:tcPr>
            <w:tcW w:w="1355" w:type="dxa"/>
            <w:shd w:val="clear" w:color="auto" w:fill="D9D9D9" w:themeFill="background1" w:themeFillShade="D9"/>
          </w:tcPr>
          <w:p w14:paraId="705E61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FD9E1C9"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lt 1 or alt 2</w:t>
            </w:r>
          </w:p>
        </w:tc>
        <w:tc>
          <w:tcPr>
            <w:tcW w:w="6149" w:type="dxa"/>
            <w:shd w:val="clear" w:color="auto" w:fill="D9D9D9" w:themeFill="background1" w:themeFillShade="D9"/>
          </w:tcPr>
          <w:p w14:paraId="14B7DBC6"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D45F7DC" w14:textId="77777777">
        <w:tc>
          <w:tcPr>
            <w:tcW w:w="1355" w:type="dxa"/>
          </w:tcPr>
          <w:p w14:paraId="2DA9EF2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6B4899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14:paraId="5B314C3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A56FAD" w14:paraId="17517E32" w14:textId="77777777">
        <w:tc>
          <w:tcPr>
            <w:tcW w:w="1355" w:type="dxa"/>
          </w:tcPr>
          <w:p w14:paraId="50425B8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1CBE5B7B" w14:textId="77777777" w:rsidR="00A56FAD" w:rsidRDefault="00A56FAD">
            <w:pPr>
              <w:ind w:left="200" w:right="200"/>
              <w:rPr>
                <w:rFonts w:ascii="Times New Roman" w:eastAsiaTheme="minorEastAsia" w:hAnsi="Times New Roman"/>
                <w:lang w:eastAsia="zh-CN"/>
              </w:rPr>
            </w:pPr>
          </w:p>
        </w:tc>
        <w:tc>
          <w:tcPr>
            <w:tcW w:w="6149" w:type="dxa"/>
          </w:tcPr>
          <w:p w14:paraId="4DC846D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A56FAD" w14:paraId="721B1BEC" w14:textId="77777777">
        <w:tc>
          <w:tcPr>
            <w:tcW w:w="1355" w:type="dxa"/>
          </w:tcPr>
          <w:p w14:paraId="2C62F57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B6FC400"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39BF11D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Both work for sure, but slightly prefer Alt.1, because it is not good to spend time/resource for such a tiny LS and bother RAN2 just because of this trivial change.</w:t>
            </w:r>
          </w:p>
        </w:tc>
      </w:tr>
      <w:tr w:rsidR="00A56FAD" w14:paraId="7A4056DE" w14:textId="77777777">
        <w:trPr>
          <w:trHeight w:val="42"/>
        </w:trPr>
        <w:tc>
          <w:tcPr>
            <w:tcW w:w="1355" w:type="dxa"/>
          </w:tcPr>
          <w:p w14:paraId="150B11E4"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1563" w:type="dxa"/>
          </w:tcPr>
          <w:p w14:paraId="64BA13B2" w14:textId="77777777" w:rsidR="00A56FAD" w:rsidRDefault="00A56FAD">
            <w:pPr>
              <w:ind w:left="200" w:right="200"/>
              <w:rPr>
                <w:rFonts w:ascii="Times New Roman" w:eastAsiaTheme="minorEastAsia" w:hAnsi="Times New Roman"/>
                <w:lang w:eastAsia="zh-CN"/>
              </w:rPr>
            </w:pPr>
          </w:p>
        </w:tc>
        <w:tc>
          <w:tcPr>
            <w:tcW w:w="6149" w:type="dxa"/>
          </w:tcPr>
          <w:p w14:paraId="519272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w:t>
            </w:r>
            <w:r>
              <w:rPr>
                <w:rFonts w:ascii="Times New Roman" w:eastAsiaTheme="minorEastAsia" w:hAnsi="Times New Roman"/>
                <w:color w:val="000000" w:themeColor="text1"/>
                <w:lang w:eastAsia="zh-CN"/>
              </w:rPr>
              <w:t>oth alts</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are OK.</w:t>
            </w:r>
          </w:p>
        </w:tc>
      </w:tr>
      <w:tr w:rsidR="00A56FAD" w14:paraId="0BC79451" w14:textId="77777777">
        <w:trPr>
          <w:trHeight w:val="42"/>
        </w:trPr>
        <w:tc>
          <w:tcPr>
            <w:tcW w:w="1355" w:type="dxa"/>
          </w:tcPr>
          <w:p w14:paraId="11517AD6"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Appple</w:t>
            </w:r>
            <w:proofErr w:type="spellEnd"/>
          </w:p>
        </w:tc>
        <w:tc>
          <w:tcPr>
            <w:tcW w:w="1563" w:type="dxa"/>
          </w:tcPr>
          <w:p w14:paraId="7DE224B4" w14:textId="77777777" w:rsidR="00A56FAD" w:rsidRDefault="00C758DF">
            <w:pPr>
              <w:ind w:right="200"/>
              <w:rPr>
                <w:rFonts w:ascii="Times New Roman" w:eastAsiaTheme="minorEastAsia" w:hAnsi="Times New Roman"/>
                <w:lang w:eastAsia="zh-CN"/>
              </w:rPr>
            </w:pPr>
            <w:r>
              <w:rPr>
                <w:rFonts w:ascii="Times New Roman" w:eastAsia="Yu Mincho" w:hAnsi="Times New Roman" w:hint="eastAsia"/>
                <w:lang w:eastAsia="ja-JP"/>
              </w:rPr>
              <w:t>Slightly prefer Alt. 1</w:t>
            </w:r>
          </w:p>
        </w:tc>
        <w:tc>
          <w:tcPr>
            <w:tcW w:w="6149" w:type="dxa"/>
          </w:tcPr>
          <w:p w14:paraId="67A6F9B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would work, but Alt 1 is simpler as it does not involve another WG.</w:t>
            </w:r>
          </w:p>
        </w:tc>
      </w:tr>
      <w:tr w:rsidR="00A56FAD" w14:paraId="71B5AE41" w14:textId="77777777">
        <w:trPr>
          <w:trHeight w:val="42"/>
        </w:trPr>
        <w:tc>
          <w:tcPr>
            <w:tcW w:w="1355" w:type="dxa"/>
          </w:tcPr>
          <w:p w14:paraId="029193F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ZTE, Sanechips</w:t>
            </w:r>
          </w:p>
        </w:tc>
        <w:tc>
          <w:tcPr>
            <w:tcW w:w="1563" w:type="dxa"/>
          </w:tcPr>
          <w:p w14:paraId="25E50D9E" w14:textId="77777777" w:rsidR="00A56FAD" w:rsidRDefault="00C758DF">
            <w:pPr>
              <w:ind w:left="200" w:right="200"/>
              <w:rPr>
                <w:rFonts w:ascii="Times New Roman" w:eastAsia="Yu Mincho" w:hAnsi="Times New Roman"/>
                <w:lang w:eastAsia="ja-JP"/>
              </w:rPr>
            </w:pPr>
            <w:r>
              <w:rPr>
                <w:rFonts w:ascii="Times New Roman" w:eastAsiaTheme="minorEastAsia" w:hAnsi="Times New Roman" w:hint="eastAsia"/>
                <w:lang w:eastAsia="zh-CN"/>
              </w:rPr>
              <w:t>Slightly prefer Alt2</w:t>
            </w:r>
          </w:p>
        </w:tc>
        <w:tc>
          <w:tcPr>
            <w:tcW w:w="6149" w:type="dxa"/>
          </w:tcPr>
          <w:p w14:paraId="5F483F6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Usually, index starts from 0. And RAN2 still has time to modify before release frozen.</w:t>
            </w:r>
          </w:p>
        </w:tc>
      </w:tr>
      <w:tr w:rsidR="000B1D2A" w14:paraId="1D2A2AC5" w14:textId="77777777">
        <w:trPr>
          <w:trHeight w:val="42"/>
        </w:trPr>
        <w:tc>
          <w:tcPr>
            <w:tcW w:w="1355" w:type="dxa"/>
          </w:tcPr>
          <w:p w14:paraId="589D0D96" w14:textId="76C9577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1F2696" w14:textId="252D18FE"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Slightly prefer AIt1</w:t>
            </w:r>
          </w:p>
        </w:tc>
        <w:tc>
          <w:tcPr>
            <w:tcW w:w="6149" w:type="dxa"/>
          </w:tcPr>
          <w:p w14:paraId="7217FBF7" w14:textId="4E249A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Alt1 can be completed by RAN1 only and does not require any action in RAN2, which is easier than Alt2</w:t>
            </w:r>
          </w:p>
        </w:tc>
      </w:tr>
      <w:tr w:rsidR="00C758DF" w14:paraId="6FC567A8" w14:textId="77777777">
        <w:trPr>
          <w:trHeight w:val="42"/>
        </w:trPr>
        <w:tc>
          <w:tcPr>
            <w:tcW w:w="1355" w:type="dxa"/>
          </w:tcPr>
          <w:p w14:paraId="13159F57" w14:textId="0A7A61C3"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F8E834E" w14:textId="1D07273B" w:rsidR="00C758DF" w:rsidRDefault="00C758DF" w:rsidP="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595011BD" w14:textId="746AA03D" w:rsidR="00C758DF" w:rsidRDefault="00C758DF" w:rsidP="000B1D2A">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Alt 1</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w:t>
            </w:r>
            <w:r>
              <w:rPr>
                <w:rFonts w:ascii="Times New Roman" w:eastAsiaTheme="minorEastAsia" w:hAnsi="Times New Roman"/>
                <w:color w:val="000000" w:themeColor="text1"/>
                <w:lang w:eastAsia="zh-CN"/>
              </w:rPr>
              <w:t>involve another WG</w:t>
            </w:r>
            <w:r>
              <w:rPr>
                <w:rFonts w:ascii="Times New Roman" w:eastAsiaTheme="minorEastAsia" w:hAnsi="Times New Roman" w:hint="eastAsia"/>
                <w:color w:val="000000" w:themeColor="text1"/>
                <w:lang w:eastAsia="zh-CN"/>
              </w:rPr>
              <w:t>.</w:t>
            </w:r>
          </w:p>
        </w:tc>
      </w:tr>
      <w:tr w:rsidR="007E0A8B" w14:paraId="0A89122B" w14:textId="77777777">
        <w:trPr>
          <w:trHeight w:val="42"/>
        </w:trPr>
        <w:tc>
          <w:tcPr>
            <w:tcW w:w="1355" w:type="dxa"/>
          </w:tcPr>
          <w:p w14:paraId="620A2C4F" w14:textId="36C29E03" w:rsidR="007E0A8B" w:rsidRDefault="007E0A8B" w:rsidP="007E0A8B">
            <w:pPr>
              <w:ind w:right="200"/>
              <w:rPr>
                <w:rFonts w:ascii="Times New Roman" w:eastAsiaTheme="minorEastAsia" w:hAnsi="Times New Roman" w:hint="eastAsia"/>
                <w:lang w:eastAsia="zh-CN"/>
              </w:rPr>
            </w:pPr>
            <w:r w:rsidRPr="00790A79">
              <w:t>Nokia</w:t>
            </w:r>
          </w:p>
        </w:tc>
        <w:tc>
          <w:tcPr>
            <w:tcW w:w="1563" w:type="dxa"/>
          </w:tcPr>
          <w:p w14:paraId="3B52CF88" w14:textId="6334B673" w:rsidR="007E0A8B" w:rsidRDefault="007E0A8B" w:rsidP="007E0A8B">
            <w:pPr>
              <w:ind w:right="200"/>
              <w:rPr>
                <w:rFonts w:ascii="Times New Roman" w:eastAsia="Yu Mincho" w:hAnsi="Times New Roman" w:hint="eastAsia"/>
                <w:lang w:eastAsia="ja-JP"/>
              </w:rPr>
            </w:pPr>
            <w:r w:rsidRPr="00790A79">
              <w:t>Slightly prefer Alt. 1</w:t>
            </w:r>
          </w:p>
        </w:tc>
        <w:tc>
          <w:tcPr>
            <w:tcW w:w="6149" w:type="dxa"/>
          </w:tcPr>
          <w:p w14:paraId="72F05F68" w14:textId="7848400D" w:rsidR="007E0A8B" w:rsidRDefault="007E0A8B" w:rsidP="007E0A8B">
            <w:pPr>
              <w:ind w:right="200"/>
              <w:rPr>
                <w:rFonts w:ascii="Times New Roman" w:eastAsiaTheme="minorEastAsia" w:hAnsi="Times New Roman"/>
                <w:color w:val="000000" w:themeColor="text1"/>
                <w:lang w:eastAsia="zh-CN"/>
              </w:rPr>
            </w:pPr>
            <w:r w:rsidRPr="00790A79">
              <w:t>More efficient in terms of time</w:t>
            </w:r>
          </w:p>
        </w:tc>
      </w:tr>
    </w:tbl>
    <w:p w14:paraId="61EAF144"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5"/>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9060"/>
      </w:tblGrid>
      <w:tr w:rsidR="00A56FAD" w14:paraId="61F0140F" w14:textId="77777777">
        <w:tc>
          <w:tcPr>
            <w:tcW w:w="9060" w:type="dxa"/>
          </w:tcPr>
          <w:p w14:paraId="0D36AF13"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05E71890"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0DA609AF"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35CE28FC"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1071E0B"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4918654F"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7F37552"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61E89AA9" w14:textId="77777777" w:rsidR="00A56FAD" w:rsidRDefault="00C758DF">
            <w:pPr>
              <w:rPr>
                <w:rFonts w:ascii="Times New Roman" w:hAnsi="Times New Roman"/>
              </w:rPr>
            </w:pPr>
            <w:bookmarkStart w:id="6"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7" w:name="_Hlk210047307"/>
            <w:proofErr w:type="spellStart"/>
            <w:r>
              <w:rPr>
                <w:rFonts w:ascii="Times New Roman" w:hAnsi="Times New Roman"/>
                <w:i/>
              </w:rPr>
              <w:t>lpwus-OverlaidSeqRoots</w:t>
            </w:r>
            <w:proofErr w:type="spellEnd"/>
            <w:r>
              <w:rPr>
                <w:rFonts w:ascii="Times New Roman" w:hAnsi="Times New Roman"/>
              </w:rPr>
              <w:t xml:space="preserve">, </w:t>
            </w:r>
            <w:bookmarkEnd w:id="7"/>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3382375D" w14:textId="77777777" w:rsidR="00A56FAD" w:rsidRDefault="00C758DF">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6"/>
          <w:p w14:paraId="2592A8D4" w14:textId="77777777" w:rsidR="00A56FAD" w:rsidRDefault="007E0A8B">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06638FC8" w14:textId="77777777" w:rsidR="00A56FAD" w:rsidRDefault="00C758DF">
            <w:pPr>
              <w:pStyle w:val="EQ"/>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48F9910" w14:textId="77777777" w:rsidR="00A56FAD" w:rsidRDefault="00C758DF">
            <w:pPr>
              <w:rPr>
                <w:rFonts w:ascii="Times New Roman" w:hAnsi="Times New Roman"/>
              </w:rPr>
            </w:pPr>
            <w:r>
              <w:rPr>
                <w:rFonts w:ascii="Times New Roman" w:hAnsi="Times New Roman"/>
              </w:rPr>
              <w:t xml:space="preserve">where </w:t>
            </w:r>
          </w:p>
          <w:p w14:paraId="03EFD781" w14:textId="77777777" w:rsidR="00A56FAD" w:rsidRDefault="00C758DF">
            <w:pPr>
              <w:pStyle w:val="B10"/>
            </w:pPr>
            <w:bookmarkStart w:id="8"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proofErr w:type="spellStart"/>
            <w:r>
              <w:rPr>
                <w:i/>
              </w:rPr>
              <w:t>lpwus-OverlaidSeqNum</w:t>
            </w:r>
            <w:proofErr w:type="spellEnd"/>
            <w:r>
              <w:rPr>
                <w:i/>
              </w:rPr>
              <w:t xml:space="preserve"> </w:t>
            </w:r>
            <w:r>
              <w:t xml:space="preserve">or </w:t>
            </w:r>
            <w:r>
              <w:rPr>
                <w:i/>
              </w:rPr>
              <w:t>lpwus-OverlaidSeqNum-SCS-60kHz</w:t>
            </w:r>
            <w:r>
              <w:t xml:space="preserve"> or</w:t>
            </w:r>
            <w:r>
              <w:rPr>
                <w:i/>
              </w:rPr>
              <w:t xml:space="preserve"> lpwus-OverlaidSeqNum-SCS-120kHz</w:t>
            </w:r>
          </w:p>
          <w:p w14:paraId="232B176D" w14:textId="77777777" w:rsidR="00A56FAD" w:rsidRDefault="00C758DF">
            <w:pPr>
              <w:pStyle w:val="B10"/>
            </w:pPr>
            <w:r>
              <w:t xml:space="preserve">- </w:t>
            </w:r>
            <w:r>
              <w:rPr>
                <w:rFonts w:hint="eastAsia"/>
              </w:rPr>
              <w:t xml:space="preserve"> </w:t>
            </w:r>
            <m:oMath>
              <m:sSub>
                <m:sSubPr>
                  <m:ctrlPr>
                    <w:rPr>
                      <w:rFonts w:ascii="Cambria Math" w:hAnsi="Cambria Math"/>
                    </w:rPr>
                  </m:ctrlPr>
                </m:sSubPr>
                <m:e>
                  <w:bookmarkStart w:id="9" w:name="_Hlk210747421"/>
                  <m:r>
                    <w:rPr>
                      <w:rFonts w:ascii="Cambria Math" w:hAnsi="Cambria Math"/>
                    </w:rPr>
                    <m:t>N</m:t>
                  </m:r>
                </m:e>
                <m:sub>
                  <m:r>
                    <m:rPr>
                      <m:nor/>
                    </m:rPr>
                    <m:t>root</m:t>
                  </m:r>
                  <w:bookmarkEnd w:id="9"/>
                </m:sub>
              </m:sSub>
            </m:oMath>
            <w:r>
              <w:t xml:space="preserve"> is 2 when </w:t>
            </w:r>
            <w:r>
              <w:rPr>
                <w:i/>
                <w:iCs/>
              </w:rPr>
              <w:t>root2</w:t>
            </w:r>
            <w:r>
              <w:t xml:space="preserve"> is configured in </w:t>
            </w:r>
            <w:bookmarkStart w:id="10" w:name="_Hlk210747459"/>
            <w:proofErr w:type="spellStart"/>
            <w:r>
              <w:rPr>
                <w:i/>
              </w:rPr>
              <w:t>lpwus-OverlaidSeqRoots</w:t>
            </w:r>
            <w:bookmarkEnd w:id="10"/>
            <w:proofErr w:type="spellEnd"/>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8"/>
          <w:p w14:paraId="472E86D7" w14:textId="77777777" w:rsidR="00A56FAD" w:rsidRDefault="00C758DF">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5EF7C291" w14:textId="77777777" w:rsidR="00A56FAD" w:rsidRDefault="00A56FAD">
            <w:pPr>
              <w:pStyle w:val="0Maintext"/>
              <w:ind w:firstLine="0"/>
              <w:rPr>
                <w:rFonts w:eastAsiaTheme="minorEastAsia" w:cs="Times New Roman"/>
                <w:lang w:eastAsia="zh-CN"/>
              </w:rPr>
            </w:pPr>
          </w:p>
        </w:tc>
      </w:tr>
    </w:tbl>
    <w:p w14:paraId="523E660E" w14:textId="77777777" w:rsidR="00A56FAD" w:rsidRDefault="00A56FAD">
      <w:pPr>
        <w:rPr>
          <w:rFonts w:ascii="Times New Roman" w:eastAsiaTheme="minorEastAsia" w:hAnsi="Times New Roman"/>
          <w:bCs/>
          <w:lang w:val="en-GB" w:eastAsia="zh-CN"/>
        </w:rPr>
      </w:pPr>
    </w:p>
    <w:p w14:paraId="3EDE026D" w14:textId="77777777" w:rsidR="00A56FAD" w:rsidRDefault="00C758DF">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660FD32E" w14:textId="77777777" w:rsidR="00A56FAD" w:rsidRDefault="00C758DF">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0FA4168C" w14:textId="77777777">
        <w:tc>
          <w:tcPr>
            <w:tcW w:w="1355" w:type="dxa"/>
            <w:shd w:val="clear" w:color="auto" w:fill="D9D9D9" w:themeFill="background1" w:themeFillShade="D9"/>
          </w:tcPr>
          <w:p w14:paraId="082585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289AC49"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6A33E9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F2C79E7" w14:textId="77777777">
        <w:tc>
          <w:tcPr>
            <w:tcW w:w="1355" w:type="dxa"/>
          </w:tcPr>
          <w:p w14:paraId="2501B27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D28E6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518456F" w14:textId="77777777" w:rsidR="00A56FAD" w:rsidRDefault="00A56FAD">
            <w:pPr>
              <w:ind w:right="200"/>
              <w:rPr>
                <w:rFonts w:ascii="Times New Roman" w:eastAsiaTheme="minorEastAsia" w:hAnsi="Times New Roman"/>
                <w:color w:val="000000" w:themeColor="text1"/>
                <w:lang w:eastAsia="zh-CN"/>
              </w:rPr>
            </w:pPr>
          </w:p>
        </w:tc>
      </w:tr>
      <w:tr w:rsidR="00A56FAD" w14:paraId="4274A223" w14:textId="77777777">
        <w:tc>
          <w:tcPr>
            <w:tcW w:w="1355" w:type="dxa"/>
          </w:tcPr>
          <w:p w14:paraId="684D972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03AD1707" w14:textId="77777777" w:rsidR="00A56FAD" w:rsidRDefault="00A56FAD">
            <w:pPr>
              <w:ind w:left="200" w:right="200"/>
              <w:rPr>
                <w:rFonts w:ascii="Times New Roman" w:eastAsiaTheme="minorEastAsia" w:hAnsi="Times New Roman"/>
                <w:lang w:eastAsia="zh-CN"/>
              </w:rPr>
            </w:pPr>
          </w:p>
        </w:tc>
        <w:tc>
          <w:tcPr>
            <w:tcW w:w="6149" w:type="dxa"/>
          </w:tcPr>
          <w:p w14:paraId="2259292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518DA8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A56FAD" w14:paraId="506598ED" w14:textId="77777777">
        <w:tc>
          <w:tcPr>
            <w:tcW w:w="1355" w:type="dxa"/>
          </w:tcPr>
          <w:p w14:paraId="0F7CE10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4D16185" w14:textId="77777777" w:rsidR="00A56FAD" w:rsidRDefault="00A56FAD">
            <w:pPr>
              <w:ind w:left="200" w:right="200"/>
              <w:rPr>
                <w:rFonts w:ascii="Times New Roman" w:eastAsiaTheme="minorEastAsia" w:hAnsi="Times New Roman"/>
                <w:lang w:eastAsia="zh-CN"/>
              </w:rPr>
            </w:pPr>
          </w:p>
        </w:tc>
        <w:tc>
          <w:tcPr>
            <w:tcW w:w="6149" w:type="dxa"/>
          </w:tcPr>
          <w:p w14:paraId="2F9709F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vivo.</w:t>
            </w:r>
          </w:p>
        </w:tc>
      </w:tr>
      <w:tr w:rsidR="00A56FAD" w14:paraId="16B5D50D" w14:textId="77777777">
        <w:trPr>
          <w:trHeight w:val="42"/>
        </w:trPr>
        <w:tc>
          <w:tcPr>
            <w:tcW w:w="1355" w:type="dxa"/>
          </w:tcPr>
          <w:p w14:paraId="64A89A4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3333A25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 in principle</w:t>
            </w:r>
          </w:p>
        </w:tc>
        <w:tc>
          <w:tcPr>
            <w:tcW w:w="6149" w:type="dxa"/>
          </w:tcPr>
          <w:p w14:paraId="5EE873F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better to align RRC parameter names systematically. </w:t>
            </w:r>
          </w:p>
        </w:tc>
      </w:tr>
      <w:tr w:rsidR="00A56FAD" w14:paraId="300FA0A4" w14:textId="77777777">
        <w:trPr>
          <w:trHeight w:val="42"/>
        </w:trPr>
        <w:tc>
          <w:tcPr>
            <w:tcW w:w="1355" w:type="dxa"/>
          </w:tcPr>
          <w:p w14:paraId="58BB130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1BD62CC5" w14:textId="77777777" w:rsidR="00A56FAD" w:rsidRDefault="00A56FAD">
            <w:pPr>
              <w:ind w:left="200" w:right="200"/>
              <w:rPr>
                <w:rFonts w:ascii="Times New Roman" w:eastAsiaTheme="minorEastAsia" w:hAnsi="Times New Roman"/>
                <w:lang w:eastAsia="zh-CN"/>
              </w:rPr>
            </w:pPr>
          </w:p>
        </w:tc>
        <w:tc>
          <w:tcPr>
            <w:tcW w:w="6149" w:type="dxa"/>
          </w:tcPr>
          <w:p w14:paraId="028035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w:t>
            </w:r>
            <w:r>
              <w:rPr>
                <w:rFonts w:ascii="Times New Roman" w:eastAsiaTheme="minorEastAsia" w:hAnsi="Times New Roman"/>
                <w:color w:val="000000" w:themeColor="text1"/>
                <w:lang w:eastAsia="zh-CN"/>
              </w:rPr>
              <w:t>‘</w:t>
            </w:r>
            <w:r>
              <w:rPr>
                <w:rFonts w:ascii="Times New Roman" w:hAnsi="Times New Roman"/>
                <w:color w:val="FF0000"/>
              </w:rPr>
              <w:t xml:space="preserve">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is not needed, since RAN2 spec already clarify how to use root1 and root2.  Other parts are generally fine.</w:t>
            </w:r>
          </w:p>
          <w:p w14:paraId="0B96B7A3" w14:textId="77777777" w:rsidR="00A56FAD" w:rsidRDefault="00A56FAD">
            <w:pPr>
              <w:ind w:right="200"/>
              <w:rPr>
                <w:rFonts w:ascii="Times New Roman" w:eastAsiaTheme="minorEastAsia" w:hAnsi="Times New Roman"/>
                <w:color w:val="000000" w:themeColor="text1"/>
                <w:lang w:eastAsia="zh-CN"/>
              </w:rPr>
            </w:pPr>
          </w:p>
        </w:tc>
      </w:tr>
      <w:tr w:rsidR="000B1D2A" w14:paraId="3C5E346E" w14:textId="77777777">
        <w:trPr>
          <w:trHeight w:val="42"/>
        </w:trPr>
        <w:tc>
          <w:tcPr>
            <w:tcW w:w="1355" w:type="dxa"/>
          </w:tcPr>
          <w:p w14:paraId="7B399535" w14:textId="26937F29"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B1E0C76" w14:textId="038213E0"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149" w:type="dxa"/>
          </w:tcPr>
          <w:p w14:paraId="7AD0EE98" w14:textId="304132E5"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color w:val="000000" w:themeColor="text1"/>
                <w:lang w:eastAsia="ja-JP"/>
              </w:rPr>
              <w:t>B</w:t>
            </w:r>
            <w:r>
              <w:rPr>
                <w:rFonts w:ascii="Times New Roman" w:eastAsia="Yu Mincho" w:hAnsi="Times New Roman" w:hint="eastAsia"/>
                <w:color w:val="000000" w:themeColor="text1"/>
                <w:lang w:eastAsia="ja-JP"/>
              </w:rPr>
              <w:t>ut also OK to wait for stable RRC parameters in RAN2</w:t>
            </w:r>
          </w:p>
        </w:tc>
      </w:tr>
      <w:tr w:rsidR="00C758DF" w14:paraId="796DEA17" w14:textId="77777777">
        <w:trPr>
          <w:trHeight w:val="42"/>
        </w:trPr>
        <w:tc>
          <w:tcPr>
            <w:tcW w:w="1355" w:type="dxa"/>
          </w:tcPr>
          <w:p w14:paraId="32DE58C4" w14:textId="75DB164C"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7001AB7" w14:textId="70F363C2" w:rsidR="00C758DF" w:rsidRPr="00C758DF" w:rsidRDefault="00C758DF" w:rsidP="000B1D2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A0DAB34" w14:textId="77777777" w:rsidR="00C758DF" w:rsidRDefault="00C758DF" w:rsidP="000B1D2A">
            <w:pPr>
              <w:ind w:right="200"/>
              <w:rPr>
                <w:rFonts w:ascii="Times New Roman" w:eastAsia="Yu Mincho" w:hAnsi="Times New Roman"/>
                <w:color w:val="000000" w:themeColor="text1"/>
                <w:lang w:eastAsia="ja-JP"/>
              </w:rPr>
            </w:pPr>
          </w:p>
        </w:tc>
      </w:tr>
      <w:tr w:rsidR="007E0A8B" w14:paraId="2C557A4E" w14:textId="77777777">
        <w:trPr>
          <w:trHeight w:val="42"/>
        </w:trPr>
        <w:tc>
          <w:tcPr>
            <w:tcW w:w="1355" w:type="dxa"/>
          </w:tcPr>
          <w:p w14:paraId="6B0BA9C7" w14:textId="519E9C89" w:rsidR="007E0A8B" w:rsidRDefault="007E0A8B" w:rsidP="000B1D2A">
            <w:pPr>
              <w:ind w:right="200"/>
              <w:rPr>
                <w:rFonts w:ascii="Times New Roman" w:eastAsiaTheme="minorEastAsia" w:hAnsi="Times New Roman" w:hint="eastAsia"/>
                <w:lang w:eastAsia="zh-CN"/>
              </w:rPr>
            </w:pPr>
            <w:r>
              <w:rPr>
                <w:rFonts w:ascii="Times New Roman" w:eastAsiaTheme="minorEastAsia" w:hAnsi="Times New Roman"/>
                <w:lang w:eastAsia="zh-CN"/>
              </w:rPr>
              <w:t>Nokia`</w:t>
            </w:r>
          </w:p>
        </w:tc>
        <w:tc>
          <w:tcPr>
            <w:tcW w:w="1563" w:type="dxa"/>
          </w:tcPr>
          <w:p w14:paraId="397D3A58" w14:textId="4CE815B3" w:rsidR="007E0A8B" w:rsidRDefault="007E0A8B" w:rsidP="000B1D2A">
            <w:pPr>
              <w:ind w:left="200" w:right="200"/>
              <w:rPr>
                <w:rFonts w:ascii="Times New Roman" w:eastAsiaTheme="minorEastAsia" w:hAnsi="Times New Roman" w:hint="eastAsia"/>
                <w:lang w:eastAsia="zh-CN"/>
              </w:rPr>
            </w:pPr>
            <w:r>
              <w:rPr>
                <w:rFonts w:ascii="Times New Roman" w:eastAsiaTheme="minorEastAsia" w:hAnsi="Times New Roman"/>
                <w:lang w:eastAsia="zh-CN"/>
              </w:rPr>
              <w:t>Y</w:t>
            </w:r>
          </w:p>
        </w:tc>
        <w:tc>
          <w:tcPr>
            <w:tcW w:w="6149" w:type="dxa"/>
          </w:tcPr>
          <w:p w14:paraId="14340FF9" w14:textId="77777777" w:rsidR="007E0A8B" w:rsidRDefault="007E0A8B" w:rsidP="000B1D2A">
            <w:pPr>
              <w:ind w:right="200"/>
              <w:rPr>
                <w:rFonts w:ascii="Times New Roman" w:eastAsia="Yu Mincho" w:hAnsi="Times New Roman"/>
                <w:color w:val="000000" w:themeColor="text1"/>
                <w:lang w:eastAsia="ja-JP"/>
              </w:rPr>
            </w:pPr>
          </w:p>
        </w:tc>
      </w:tr>
    </w:tbl>
    <w:p w14:paraId="6292756E" w14:textId="77777777" w:rsidR="00A56FAD" w:rsidRDefault="00A56FAD">
      <w:pPr>
        <w:rPr>
          <w:rFonts w:ascii="Times New Roman" w:eastAsiaTheme="minorEastAsia" w:hAnsi="Times New Roman"/>
          <w:b/>
          <w:lang w:eastAsia="zh-CN"/>
        </w:rPr>
      </w:pPr>
    </w:p>
    <w:p w14:paraId="27AFE0F4"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2155C6A9"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lastRenderedPageBreak/>
        <w:t>Reason for change: How to decide the root sequence number is not aligned with RRC parameters</w:t>
      </w:r>
    </w:p>
    <w:p w14:paraId="72B308F3"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596B3E06"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02374DD1"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1EB0F20A"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05423C6F"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11" w:name="_Hlk210735016"/>
      <w:r>
        <w:rPr>
          <w:rFonts w:ascii="Times New Roman" w:eastAsiaTheme="minorEastAsia" w:hAnsi="Times New Roman"/>
          <w:color w:val="FF0000"/>
          <w:lang w:eastAsia="zh-CN"/>
        </w:rPr>
        <w:t>====</w:t>
      </w:r>
      <w:bookmarkEnd w:id="11"/>
      <w:r>
        <w:rPr>
          <w:rFonts w:ascii="Times New Roman" w:eastAsiaTheme="minorEastAsia" w:hAnsi="Times New Roman"/>
          <w:color w:val="FF0000"/>
          <w:lang w:eastAsia="zh-CN"/>
        </w:rPr>
        <w:t>====</w:t>
      </w:r>
    </w:p>
    <w:p w14:paraId="59152DCA" w14:textId="77777777" w:rsidR="00A56FAD" w:rsidRDefault="00C758DF">
      <w:pPr>
        <w:rPr>
          <w:rFonts w:ascii="Times New Roman" w:eastAsiaTheme="minorEastAsia" w:hAnsi="Times New Roman"/>
          <w:color w:val="FF0000"/>
          <w:lang w:eastAsia="zh-CN"/>
        </w:rPr>
      </w:pPr>
      <w:r>
        <w:rPr>
          <w:rFonts w:ascii="Times New Roman" w:eastAsia="SimSun" w:hAnsi="Times New Roman"/>
          <w:szCs w:val="20"/>
          <w:lang w:val="en-GB"/>
        </w:rPr>
        <w:t xml:space="preserve">The root sequence number </w:t>
      </w:r>
      <m:oMath>
        <m:r>
          <w:rPr>
            <w:rFonts w:ascii="Cambria Math" w:eastAsia="SimSun" w:hAnsi="Cambria Math"/>
            <w:szCs w:val="20"/>
            <w:lang w:val="en-GB"/>
          </w:rPr>
          <m:t>q∈</m:t>
        </m:r>
        <m:d>
          <m:dPr>
            <m:begChr m:val="{"/>
            <m:endChr m:val="}"/>
            <m:ctrlPr>
              <w:rPr>
                <w:rFonts w:ascii="Cambria Math" w:eastAsia="SimSun" w:hAnsi="Cambria Math"/>
                <w:i/>
                <w:szCs w:val="20"/>
                <w:lang w:val="en-GB"/>
              </w:rPr>
            </m:ctrlPr>
          </m:dPr>
          <m:e>
            <m:r>
              <w:rPr>
                <w:rFonts w:ascii="Cambria Math" w:eastAsia="SimSun" w:hAnsi="Cambria Math"/>
                <w:szCs w:val="20"/>
                <w:lang w:val="en-GB"/>
              </w:rPr>
              <m:t xml:space="preserve">1, …, </m:t>
            </m:r>
            <m:sSub>
              <m:sSubPr>
                <m:ctrlPr>
                  <w:rPr>
                    <w:rFonts w:ascii="Cambria Math" w:eastAsia="SimSun" w:hAnsi="Cambria Math"/>
                    <w:i/>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r>
              <w:rPr>
                <w:rFonts w:ascii="Cambria Math" w:eastAsia="SimSun" w:hAnsi="Cambria Math"/>
                <w:szCs w:val="20"/>
                <w:lang w:val="en-GB"/>
              </w:rPr>
              <m:t>-1</m:t>
            </m:r>
          </m:e>
        </m:d>
      </m:oMath>
      <w:r>
        <w:rPr>
          <w:rFonts w:ascii="Times New Roman" w:eastAsia="SimSun"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1C8A7274" w14:textId="77777777" w:rsidR="00A56FAD" w:rsidRDefault="00C758DF">
      <w:pPr>
        <w:spacing w:after="180"/>
        <w:rPr>
          <w:rFonts w:ascii="Times New Roman" w:eastAsia="SimSun" w:hAnsi="Times New Roman"/>
          <w:szCs w:val="20"/>
          <w:lang w:val="en-GB"/>
        </w:rPr>
      </w:pPr>
      <w:r>
        <w:rPr>
          <w:rFonts w:ascii="Times New Roman" w:eastAsia="SimSun" w:hAnsi="Times New Roman"/>
          <w:strike/>
          <w:szCs w:val="20"/>
          <w:lang w:val="en-GB"/>
        </w:rPr>
        <w:t xml:space="preserve">is obtained as entry </w:t>
      </w:r>
      <m:oMath>
        <m:d>
          <m:dPr>
            <m:begChr m:val="⌊"/>
            <m:endChr m:val="⌋"/>
            <m:ctrlPr>
              <w:rPr>
                <w:rFonts w:ascii="Cambria Math" w:eastAsia="SimSun" w:hAnsi="Cambria Math"/>
                <w:i/>
                <w:strike/>
                <w:szCs w:val="20"/>
                <w:lang w:val="en-GB"/>
                <w14:ligatures w14:val="standardContextual"/>
              </w:rPr>
            </m:ctrlPr>
          </m:dPr>
          <m:e>
            <m:f>
              <m:fPr>
                <m:type m:val="lin"/>
                <m:ctrlPr>
                  <w:rPr>
                    <w:rFonts w:ascii="Cambria Math" w:eastAsia="SimSun" w:hAnsi="Cambria Math"/>
                    <w:i/>
                    <w:strike/>
                    <w:szCs w:val="20"/>
                    <w:lang w:val="en-GB"/>
                    <w14:ligatures w14:val="standardContextual"/>
                  </w:rPr>
                </m:ctrlPr>
              </m:fPr>
              <m:num>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c</m:t>
                    </m:r>
                  </m:e>
                  <m:sub>
                    <m:r>
                      <w:rPr>
                        <w:rFonts w:ascii="Cambria Math" w:eastAsia="SimSun" w:hAnsi="Cambria Math"/>
                        <w:strike/>
                        <w:szCs w:val="20"/>
                        <w:lang w:val="en-GB"/>
                      </w:rPr>
                      <m:t>m</m:t>
                    </m:r>
                  </m:sub>
                </m:sSub>
              </m:num>
              <m:den>
                <m:r>
                  <w:rPr>
                    <w:rFonts w:ascii="Cambria Math" w:eastAsia="SimSun" w:hAnsi="Cambria Math"/>
                    <w:strike/>
                    <w:szCs w:val="20"/>
                    <w:lang w:val="en-GB"/>
                  </w:rPr>
                  <m:t>P</m:t>
                </m:r>
              </m:den>
            </m:f>
          </m:e>
        </m:d>
        <m:r>
          <w:rPr>
            <w:rFonts w:ascii="Cambria Math" w:eastAsia="SimSun" w:hAnsi="Cambria Math" w:hint="eastAsia"/>
            <w:strike/>
            <w:szCs w:val="20"/>
            <w:lang w:val="en-GB"/>
            <w14:ligatures w14:val="standardContextual"/>
          </w:rPr>
          <m:t>∈</m:t>
        </m:r>
        <m:d>
          <m:dPr>
            <m:begChr m:val="{"/>
            <m:endChr m:val="}"/>
            <m:ctrlPr>
              <w:rPr>
                <w:rFonts w:ascii="Cambria Math" w:eastAsia="SimSun" w:hAnsi="Cambria Math"/>
                <w:i/>
                <w:strike/>
                <w:szCs w:val="20"/>
                <w:lang w:val="en-GB"/>
                <w14:ligatures w14:val="standardContextual"/>
              </w:rPr>
            </m:ctrlPr>
          </m:dPr>
          <m:e>
            <m:r>
              <w:rPr>
                <w:rFonts w:ascii="Cambria Math" w:eastAsia="SimSun" w:hAnsi="Cambria Math"/>
                <w:strike/>
                <w:szCs w:val="20"/>
                <w:lang w:val="en-GB"/>
                <w14:ligatures w14:val="standardContextual"/>
              </w:rPr>
              <m:t>0,1</m:t>
            </m:r>
          </m:e>
        </m:d>
      </m:oMath>
      <w:r>
        <w:rPr>
          <w:rFonts w:ascii="Times New Roman" w:eastAsia="SimSun" w:hAnsi="Times New Roman"/>
          <w:strike/>
          <w:szCs w:val="20"/>
          <w:lang w:val="en-GB"/>
        </w:rPr>
        <w:t xml:space="preserve"> of the root sequence numbers configured by the higher-layer parameter XXX and the cyclic shift </w:t>
      </w:r>
      <m:oMath>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cs</m:t>
            </m:r>
          </m:sub>
        </m:sSub>
      </m:oMath>
      <w:r>
        <w:rPr>
          <w:rFonts w:ascii="Times New Roman" w:eastAsia="SimSun" w:hAnsi="Times New Roman"/>
          <w:strike/>
          <w:szCs w:val="20"/>
          <w:lang w:val="en-GB"/>
        </w:rPr>
        <w:t xml:space="preserve"> is given by</w:t>
      </w:r>
    </w:p>
    <w:p w14:paraId="06559E57" w14:textId="77777777" w:rsidR="00A56FAD" w:rsidRDefault="007E0A8B">
      <w:pPr>
        <w:keepLines/>
        <w:tabs>
          <w:tab w:val="left" w:pos="643"/>
          <w:tab w:val="center" w:pos="4536"/>
          <w:tab w:val="right" w:pos="9072"/>
        </w:tabs>
        <w:spacing w:after="180"/>
        <w:rPr>
          <w:rFonts w:ascii="Times New Roman" w:eastAsia="SimSun" w:hAnsi="Times New Roman"/>
          <w:szCs w:val="20"/>
          <w:lang w:val="en-GB"/>
        </w:rPr>
      </w:pPr>
      <m:oMathPara>
        <m:oMath>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cs</m:t>
              </m:r>
            </m:sub>
          </m:sSub>
          <m:r>
            <m:rPr>
              <m:sty m:val="p"/>
              <m:aln/>
            </m:rPr>
            <w:rPr>
              <w:rFonts w:ascii="Cambria Math" w:eastAsia="SimSun" w:hAnsi="Cambria Math"/>
              <w:szCs w:val="20"/>
              <w:lang w:val="en-GB"/>
            </w:rPr>
            <m:t>=</m:t>
          </m:r>
          <m:d>
            <m:dPr>
              <m:ctrlPr>
                <w:rPr>
                  <w:rFonts w:ascii="Cambria Math" w:eastAsia="SimSun" w:hAnsi="Cambria Math"/>
                  <w:szCs w:val="20"/>
                  <w:lang w:val="en-GB"/>
                  <w14:ligatures w14:val="standardContextual"/>
                </w:rPr>
              </m:ctrlPr>
            </m:dPr>
            <m:e>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c</m:t>
                  </m:r>
                </m:e>
                <m:sub>
                  <m:r>
                    <w:rPr>
                      <w:rFonts w:ascii="Cambria Math" w:eastAsia="SimSun" w:hAnsi="Cambria Math"/>
                      <w:szCs w:val="20"/>
                      <w:lang w:val="en-GB"/>
                    </w:rPr>
                    <m:t>m</m:t>
                  </m:r>
                </m:sub>
              </m:sSub>
              <m:r>
                <m:rPr>
                  <m:sty m:val="p"/>
                </m:rPr>
                <w:rPr>
                  <w:rFonts w:ascii="Cambria Math" w:eastAsia="SimSun" w:hAnsi="Cambria Math"/>
                  <w:szCs w:val="20"/>
                  <w:lang w:val="en-GB"/>
                </w:rPr>
                <m:t xml:space="preserve"> </m:t>
              </m:r>
              <m:r>
                <m:rPr>
                  <m:nor/>
                </m:rPr>
                <w:rPr>
                  <w:rFonts w:ascii="Times New Roman" w:eastAsia="SimSun" w:hAnsi="Times New Roman"/>
                  <w:szCs w:val="20"/>
                  <w:lang w:val="en-GB"/>
                </w:rPr>
                <m:t>mod</m:t>
              </m:r>
              <m:r>
                <m:rPr>
                  <m:sty m:val="p"/>
                </m:rPr>
                <w:rPr>
                  <w:rFonts w:ascii="Cambria Math" w:eastAsia="SimSun" w:hAnsi="Cambria Math"/>
                  <w:szCs w:val="20"/>
                  <w:lang w:val="en-GB"/>
                </w:rPr>
                <m:t xml:space="preserve"> </m:t>
              </m:r>
              <m:r>
                <w:rPr>
                  <w:rFonts w:ascii="Cambria Math" w:eastAsia="SimSun" w:hAnsi="Cambria Math"/>
                  <w:szCs w:val="20"/>
                  <w:lang w:val="en-GB"/>
                </w:rPr>
                <m:t>P</m:t>
              </m:r>
            </m:e>
          </m:d>
          <m:d>
            <m:dPr>
              <m:begChr m:val="⌊"/>
              <m:endChr m:val="⌋"/>
              <m:ctrlPr>
                <w:rPr>
                  <w:rFonts w:ascii="Cambria Math" w:eastAsia="SimSun" w:hAnsi="Cambria Math"/>
                  <w:szCs w:val="20"/>
                  <w:lang w:val="en-GB"/>
                  <w14:ligatures w14:val="standardContextual"/>
                </w:rPr>
              </m:ctrlPr>
            </m:dPr>
            <m:e>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num>
                <m:den>
                  <m:r>
                    <w:rPr>
                      <w:rFonts w:ascii="Cambria Math" w:eastAsia="SimSun" w:hAnsi="Cambria Math"/>
                      <w:szCs w:val="20"/>
                      <w:lang w:val="en-GB"/>
                    </w:rPr>
                    <m:t>P</m:t>
                  </m:r>
                </m:den>
              </m:f>
            </m:e>
          </m:d>
        </m:oMath>
      </m:oMathPara>
    </w:p>
    <w:p w14:paraId="1DA82D0D" w14:textId="77777777" w:rsidR="00A56FAD" w:rsidRDefault="00C758DF">
      <w:pPr>
        <w:keepLines/>
        <w:tabs>
          <w:tab w:val="left" w:pos="643"/>
          <w:tab w:val="center" w:pos="4536"/>
          <w:tab w:val="right" w:pos="9072"/>
        </w:tabs>
        <w:spacing w:after="180"/>
        <w:rPr>
          <w:rFonts w:ascii="Times New Roman" w:eastAsia="SimSun" w:hAnsi="Times New Roman"/>
          <w:szCs w:val="20"/>
          <w:lang w:val="nl-NL"/>
        </w:rPr>
      </w:pPr>
      <m:oMathPara>
        <m:oMath>
          <m:r>
            <w:rPr>
              <w:rFonts w:ascii="Cambria Math" w:eastAsia="SimSun" w:hAnsi="Cambria Math"/>
              <w:szCs w:val="20"/>
              <w:lang w:val="en-GB"/>
            </w:rPr>
            <m:t>P</m:t>
          </m:r>
          <m:r>
            <m:rPr>
              <m:sty m:val="p"/>
              <m:aln/>
            </m:rPr>
            <w:rPr>
              <w:rFonts w:ascii="Cambria Math" w:eastAsia="SimSun" w:hAnsi="Cambria Math"/>
              <w:szCs w:val="20"/>
              <w:lang w:val="nl-NL"/>
            </w:rPr>
            <m:t>=</m:t>
          </m:r>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seq</m:t>
                  </m:r>
                </m:sub>
              </m:sSub>
            </m:num>
            <m:den>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root</m:t>
                  </m:r>
                </m:sub>
              </m:sSub>
            </m:den>
          </m:f>
        </m:oMath>
      </m:oMathPara>
    </w:p>
    <w:p w14:paraId="57D4FD19" w14:textId="77777777" w:rsidR="00A56FAD" w:rsidRDefault="00C758DF">
      <w:pPr>
        <w:spacing w:after="180"/>
        <w:rPr>
          <w:rFonts w:ascii="Times New Roman" w:eastAsia="SimSun" w:hAnsi="Times New Roman"/>
          <w:szCs w:val="20"/>
          <w:lang w:val="en-GB"/>
        </w:rPr>
      </w:pPr>
      <w:proofErr w:type="gramStart"/>
      <w:r>
        <w:rPr>
          <w:rFonts w:ascii="Times New Roman" w:eastAsia="SimSun" w:hAnsi="Times New Roman"/>
          <w:szCs w:val="20"/>
          <w:lang w:val="en-GB"/>
        </w:rPr>
        <w:t>where</w:t>
      </w:r>
      <w:proofErr w:type="gramEnd"/>
      <w:r>
        <w:rPr>
          <w:rFonts w:ascii="Times New Roman" w:eastAsia="SimSun" w:hAnsi="Times New Roman"/>
          <w:szCs w:val="20"/>
          <w:lang w:val="en-GB"/>
        </w:rPr>
        <w:t xml:space="preserve"> </w:t>
      </w:r>
    </w:p>
    <w:p w14:paraId="20FE9CD3" w14:textId="77777777" w:rsidR="00A56FAD" w:rsidRDefault="00C758DF">
      <w:pPr>
        <w:tabs>
          <w:tab w:val="left" w:pos="1492"/>
        </w:tabs>
        <w:spacing w:after="180"/>
        <w:ind w:left="568"/>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r>
      <m:oMath>
        <m:sSub>
          <m:sSubPr>
            <m:ctrlPr>
              <w:rPr>
                <w:rFonts w:ascii="Cambria Math" w:eastAsia="SimSun" w:hAnsi="Cambria Math"/>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seq</m:t>
            </m:r>
          </m:sub>
        </m:sSub>
      </m:oMath>
      <w:r>
        <w:rPr>
          <w:rFonts w:ascii="Times New Roman" w:eastAsia="SimSun" w:hAnsi="Times New Roman"/>
          <w:szCs w:val="20"/>
          <w:lang w:val="en-GB"/>
        </w:rPr>
        <w:t xml:space="preserve"> is the number of sequences configured by the higher-layer parameter </w:t>
      </w:r>
      <w:r>
        <w:rPr>
          <w:rFonts w:ascii="Times New Roman" w:eastAsia="SimSun" w:hAnsi="Times New Roman"/>
          <w:strike/>
          <w:szCs w:val="20"/>
          <w:lang w:val="en-GB"/>
        </w:rPr>
        <w:t>XXX</w:t>
      </w:r>
      <w:r>
        <w:rPr>
          <w:color w:val="FF0000"/>
        </w:rPr>
        <w:t xml:space="preserve"> </w:t>
      </w:r>
      <w:proofErr w:type="spellStart"/>
      <w:r>
        <w:rPr>
          <w:i/>
          <w:color w:val="FF0000"/>
        </w:rPr>
        <w:t>lpwus-</w:t>
      </w:r>
      <w:r>
        <w:rPr>
          <w:rFonts w:ascii="Times New Roman" w:hAnsi="Times New Roman"/>
          <w:i/>
          <w:color w:val="FF0000"/>
        </w:rPr>
        <w:t>OverlaidSeqNum</w:t>
      </w:r>
      <w:proofErr w:type="spellEnd"/>
      <w:r>
        <w:rPr>
          <w:rFonts w:ascii="Times New Roman" w:hAnsi="Times New Roman"/>
          <w:i/>
          <w:color w:val="FF0000"/>
        </w:rPr>
        <w:t xml:space="preserve">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62D2FDFA" w14:textId="77777777" w:rsidR="00A56FAD" w:rsidRDefault="00C758DF">
      <w:pPr>
        <w:tabs>
          <w:tab w:val="left" w:pos="1492"/>
        </w:tabs>
        <w:spacing w:after="180"/>
        <w:ind w:left="568"/>
        <w:rPr>
          <w:rFonts w:ascii="Times New Roman" w:eastAsia="SimSun" w:hAnsi="Times New Roman"/>
          <w:strike/>
          <w:szCs w:val="20"/>
          <w:lang w:val="en-GB"/>
        </w:rPr>
      </w:pPr>
      <w:r>
        <w:rPr>
          <w:rFonts w:ascii="Times New Roman" w:eastAsia="SimSun" w:hAnsi="Times New Roman"/>
          <w:strike/>
          <w:szCs w:val="20"/>
          <w:lang w:val="en-GB"/>
        </w:rPr>
        <w:t>-</w:t>
      </w:r>
      <w:r>
        <w:rPr>
          <w:rFonts w:ascii="Times New Roman" w:eastAsia="SimSun" w:hAnsi="Times New Roman"/>
          <w:strike/>
          <w:szCs w:val="20"/>
          <w:lang w:val="en-GB"/>
        </w:rPr>
        <w:tab/>
      </w:r>
      <m:oMath>
        <m:sSub>
          <m:sSubPr>
            <m:ctrlPr>
              <w:rPr>
                <w:rFonts w:ascii="Cambria Math" w:eastAsia="SimSun" w:hAnsi="Cambria Math"/>
                <w:strike/>
                <w:szCs w:val="20"/>
                <w:lang w:val="en-GB"/>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root</m:t>
            </m:r>
          </m:sub>
        </m:sSub>
        <m:r>
          <w:rPr>
            <w:rFonts w:ascii="Cambria Math" w:eastAsia="SimSun" w:hAnsi="Cambria Math"/>
            <w:strike/>
            <w:szCs w:val="20"/>
            <w:lang w:val="en-GB"/>
          </w:rPr>
          <m:t>ϵ</m:t>
        </m:r>
        <m:d>
          <m:dPr>
            <m:begChr m:val="{"/>
            <m:endChr m:val="}"/>
            <m:ctrlPr>
              <w:rPr>
                <w:rFonts w:ascii="Cambria Math" w:eastAsia="SimSun" w:hAnsi="Cambria Math"/>
                <w:strike/>
                <w:szCs w:val="20"/>
                <w:lang w:val="en-GB"/>
              </w:rPr>
            </m:ctrlPr>
          </m:dPr>
          <m:e>
            <m:r>
              <m:rPr>
                <m:sty m:val="p"/>
              </m:rPr>
              <w:rPr>
                <w:rFonts w:ascii="Cambria Math" w:eastAsia="SimSun" w:hAnsi="Cambria Math"/>
                <w:strike/>
                <w:szCs w:val="20"/>
                <w:lang w:val="en-GB"/>
              </w:rPr>
              <m:t>1,2</m:t>
            </m:r>
          </m:e>
        </m:d>
      </m:oMath>
      <w:r>
        <w:rPr>
          <w:rFonts w:ascii="Times New Roman" w:eastAsia="SimSun" w:hAnsi="Times New Roman"/>
          <w:strike/>
          <w:szCs w:val="20"/>
          <w:lang w:val="en-GB"/>
        </w:rPr>
        <w:t xml:space="preserve"> is the number of root sequence numbers configured by the higher-layer parameter XXX</w:t>
      </w:r>
    </w:p>
    <w:p w14:paraId="536649EB" w14:textId="77777777" w:rsidR="00A56FAD" w:rsidRDefault="00C758DF">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162E9E01" w14:textId="77777777" w:rsidR="00A56FAD" w:rsidRDefault="00A56FAD">
      <w:pPr>
        <w:tabs>
          <w:tab w:val="left" w:pos="1492"/>
        </w:tabs>
        <w:spacing w:after="180"/>
        <w:ind w:left="568"/>
        <w:rPr>
          <w:rFonts w:ascii="Times New Roman" w:eastAsia="SimSun" w:hAnsi="Times New Roman"/>
          <w:strike/>
          <w:szCs w:val="20"/>
          <w:lang w:val="en-GB"/>
        </w:rPr>
      </w:pPr>
    </w:p>
    <w:p w14:paraId="157059D8" w14:textId="77777777" w:rsidR="00A56FAD" w:rsidRDefault="00A56FAD">
      <w:pPr>
        <w:tabs>
          <w:tab w:val="left" w:pos="1300"/>
        </w:tabs>
        <w:spacing w:line="276" w:lineRule="auto"/>
        <w:jc w:val="both"/>
        <w:rPr>
          <w:rFonts w:ascii="Times New Roman" w:eastAsiaTheme="minorEastAsia" w:hAnsi="Times New Roman"/>
          <w:color w:val="FF0000"/>
          <w:lang w:val="en-GB" w:eastAsia="zh-CN"/>
        </w:rPr>
      </w:pPr>
    </w:p>
    <w:p w14:paraId="12335FE8"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57F2EFBE" w14:textId="77777777" w:rsidR="00A56FAD" w:rsidRDefault="00A56FAD">
      <w:pPr>
        <w:pStyle w:val="0Maintext"/>
        <w:ind w:firstLine="0"/>
        <w:rPr>
          <w:rFonts w:eastAsiaTheme="minorEastAsia" w:cs="Times New Roman"/>
          <w:lang w:eastAsia="zh-CN"/>
        </w:rPr>
      </w:pPr>
    </w:p>
    <w:p w14:paraId="1DE42929" w14:textId="77777777" w:rsidR="00A56FAD" w:rsidRDefault="00C758DF">
      <w:pPr>
        <w:pStyle w:val="Heading3"/>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550BDB44" w14:textId="77777777" w:rsidR="00A56FAD" w:rsidRDefault="00C758DF">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TableGrid"/>
        <w:tblW w:w="0" w:type="auto"/>
        <w:tblLook w:val="04A0" w:firstRow="1" w:lastRow="0" w:firstColumn="1" w:lastColumn="0" w:noHBand="0" w:noVBand="1"/>
      </w:tblPr>
      <w:tblGrid>
        <w:gridCol w:w="9286"/>
      </w:tblGrid>
      <w:tr w:rsidR="00A56FAD" w14:paraId="22062E95" w14:textId="77777777">
        <w:tc>
          <w:tcPr>
            <w:tcW w:w="9631" w:type="dxa"/>
          </w:tcPr>
          <w:p w14:paraId="42E7A39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4B7B69D7" w14:textId="77777777" w:rsidR="00A56FAD" w:rsidRDefault="00C758DF">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898275C"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602ACE7C"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highlight w:val="yellow"/>
                <w:lang w:eastAsia="zh-CN"/>
              </w:rPr>
              <w:t xml:space="preserve">padding is performed and </w:t>
            </w:r>
            <w:r>
              <w:rPr>
                <w:rFonts w:ascii="Times New Roman" w:eastAsia="SimSun" w:hAnsi="Times New Roman"/>
                <w:highlight w:val="yellow"/>
              </w:rPr>
              <w:t>the bits after padding are denoted by</w:t>
            </w:r>
            <m:oMath>
              <m:r>
                <m:rPr>
                  <m:sty m:val="p"/>
                </m:rPr>
                <w:rPr>
                  <w:rFonts w:ascii="Cambria Math" w:eastAsia="SimSun" w:hAnsi="Cambria Math"/>
                  <w:highlight w:val="yellow"/>
                </w:rPr>
                <m:t xml:space="preserve"> </m:t>
              </m:r>
              <m:sSub>
                <m:sSubPr>
                  <m:ctrlPr>
                    <w:rPr>
                      <w:rFonts w:ascii="Cambria Math" w:eastAsia="SimSun" w:hAnsi="Cambria Math"/>
                      <w:i/>
                      <w:highlight w:val="yellow"/>
                    </w:rPr>
                  </m:ctrlPr>
                </m:sSubPr>
                <m:e>
                  <m:r>
                    <w:rPr>
                      <w:rFonts w:ascii="Cambria Math" w:eastAsia="SimSun" w:hAnsi="Cambria Math" w:hint="eastAsia"/>
                      <w:highlight w:val="yellow"/>
                      <w:lang w:eastAsia="zh-CN"/>
                    </w:rPr>
                    <m:t>d</m:t>
                  </m:r>
                </m:e>
                <m:sub>
                  <m:r>
                    <w:rPr>
                      <w:rFonts w:ascii="Cambria Math" w:eastAsia="SimSun" w:hAnsi="Cambria Math"/>
                      <w:highlight w:val="yellow"/>
                    </w:rPr>
                    <m:t>10</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11</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m:t>
                  </m:r>
                  <m:d>
                    <m:dPr>
                      <m:ctrlPr>
                        <w:rPr>
                          <w:rFonts w:ascii="Cambria Math" w:eastAsia="SimSun" w:hAnsi="Cambria Math"/>
                          <w:i/>
                          <w:highlight w:val="yellow"/>
                        </w:rPr>
                      </m:ctrlPr>
                    </m:dPr>
                    <m:e>
                      <m:sSub>
                        <m:sSubPr>
                          <m:ctrlPr>
                            <w:rPr>
                              <w:rFonts w:ascii="Cambria Math" w:eastAsia="SimSun" w:hAnsi="Cambria Math"/>
                              <w:i/>
                              <w:highlight w:val="yellow"/>
                            </w:rPr>
                          </m:ctrlPr>
                        </m:sSubPr>
                        <m:e>
                          <m:r>
                            <w:rPr>
                              <w:rFonts w:ascii="Cambria Math" w:eastAsia="SimSun" w:hAnsi="Cambria Math"/>
                              <w:highlight w:val="yellow"/>
                            </w:rPr>
                            <m:t>N</m:t>
                          </m:r>
                        </m:e>
                        <m:sub>
                          <m:r>
                            <w:rPr>
                              <w:rFonts w:ascii="Cambria Math" w:eastAsia="SimSun" w:hAnsi="Cambria Math"/>
                              <w:highlight w:val="yellow"/>
                            </w:rPr>
                            <m:t>1</m:t>
                          </m:r>
                        </m:sub>
                      </m:sSub>
                      <m:r>
                        <w:rPr>
                          <w:rFonts w:ascii="Cambria Math" w:eastAsia="SimSun" w:hAnsi="Cambria Math"/>
                          <w:highlight w:val="yellow"/>
                        </w:rPr>
                        <m:t>-1</m:t>
                      </m:r>
                    </m:e>
                  </m:d>
                </m:sub>
              </m:sSub>
            </m:oMath>
            <w:r>
              <w:rPr>
                <w:rFonts w:ascii="Times New Roman" w:eastAsia="SimSun" w:hAnsi="Times New Roman"/>
                <w:highlight w:val="yellow"/>
              </w:rPr>
              <w:t xml:space="preserve">, where </w:t>
            </w:r>
            <m:oMath>
              <m:sSub>
                <m:sSubPr>
                  <m:ctrlPr>
                    <w:rPr>
                      <w:rFonts w:ascii="Cambria Math" w:eastAsia="DengXian" w:hAnsi="Cambria Math"/>
                      <w:i/>
                      <w:highlight w:val="yellow"/>
                      <w:lang w:eastAsia="zh-CN"/>
                    </w:rPr>
                  </m:ctrlPr>
                </m:sSubPr>
                <m:e>
                  <m:r>
                    <w:rPr>
                      <w:rFonts w:ascii="Cambria Math" w:eastAsia="DengXian" w:hAnsi="Cambria Math"/>
                      <w:highlight w:val="yellow"/>
                      <w:lang w:eastAsia="zh-CN"/>
                    </w:rPr>
                    <m:t>N</m:t>
                  </m:r>
                </m:e>
                <m:sub>
                  <m:r>
                    <w:rPr>
                      <w:rFonts w:ascii="Cambria Math" w:eastAsia="DengXian" w:hAnsi="Cambria Math"/>
                      <w:highlight w:val="yellow"/>
                      <w:lang w:eastAsia="zh-CN"/>
                    </w:rPr>
                    <m:t>1</m:t>
                  </m:r>
                </m:sub>
              </m:sSub>
              <m:r>
                <w:rPr>
                  <w:rFonts w:ascii="Cambria Math" w:eastAsia="DengXian" w:hAnsi="Cambria Math"/>
                  <w:highlight w:val="yellow"/>
                  <w:lang w:eastAsia="zh-CN"/>
                </w:rPr>
                <m:t>=K+L</m:t>
              </m:r>
            </m:oMath>
            <w:r>
              <w:rPr>
                <w:rFonts w:ascii="Times New Roman" w:eastAsia="SimSun" w:hAnsi="Times New Roman"/>
                <w:highlight w:val="yellow"/>
                <w:lang w:eastAsia="zh-CN"/>
              </w:rPr>
              <w:t>,</w:t>
            </w:r>
            <w:r>
              <w:rPr>
                <w:rFonts w:ascii="Times New Roman" w:eastAsia="SimSun" w:hAnsi="Times New Roman"/>
                <w:highlight w:val="yellow"/>
              </w:rPr>
              <w:t xml:space="preserve"> </w:t>
            </w:r>
            <m:oMath>
              <m:r>
                <w:rPr>
                  <w:rFonts w:ascii="Cambria Math" w:eastAsia="DengXian" w:hAnsi="Cambria Math"/>
                  <w:highlight w:val="yellow"/>
                  <w:lang w:eastAsia="zh-CN"/>
                </w:rPr>
                <m:t>L=</m:t>
              </m:r>
              <m:d>
                <m:dPr>
                  <m:ctrlPr>
                    <w:rPr>
                      <w:rFonts w:ascii="Cambria Math" w:eastAsia="DengXian" w:hAnsi="Cambria Math"/>
                      <w:i/>
                      <w:highlight w:val="yellow"/>
                      <w:lang w:eastAsia="zh-CN"/>
                    </w:rPr>
                  </m:ctrlPr>
                </m:dPr>
                <m:e>
                  <m:r>
                    <w:rPr>
                      <w:rFonts w:ascii="Cambria Math" w:eastAsia="DengXian" w:hAnsi="Cambria Math"/>
                      <w:highlight w:val="yellow"/>
                      <w:lang w:eastAsia="zh-CN"/>
                    </w:rPr>
                    <m:t xml:space="preserve">-K </m:t>
                  </m:r>
                </m:e>
              </m:d>
              <m:r>
                <w:rPr>
                  <w:rFonts w:ascii="Cambria Math" w:eastAsia="DengXian" w:hAnsi="Cambria Math"/>
                  <w:highlight w:val="yellow"/>
                  <w:lang w:eastAsia="zh-CN"/>
                </w:rPr>
                <m:t xml:space="preserve"> mod </m:t>
              </m:r>
              <m:sSub>
                <m:sSubPr>
                  <m:ctrlPr>
                    <w:rPr>
                      <w:rFonts w:ascii="Cambria Math" w:eastAsia="DengXian" w:hAnsi="Cambria Math"/>
                      <w:i/>
                      <w:highlight w:val="yellow"/>
                      <w:lang w:eastAsia="zh-CN"/>
                    </w:rPr>
                  </m:ctrlPr>
                </m:sSubPr>
                <m:e>
                  <m:sSub>
                    <m:sSubPr>
                      <m:ctrlPr>
                        <w:rPr>
                          <w:rFonts w:ascii="Cambria Math" w:eastAsia="DengXian" w:hAnsi="Cambria Math"/>
                          <w:i/>
                          <w:highlight w:val="yellow"/>
                          <w:lang w:eastAsia="zh-CN"/>
                        </w:rPr>
                      </m:ctrlPr>
                    </m:sSubPr>
                    <m:e>
                      <m:r>
                        <m:rPr>
                          <m:sty m:val="p"/>
                        </m:rPr>
                        <w:rPr>
                          <w:rFonts w:ascii="Cambria Math" w:eastAsia="DengXian" w:hAnsi="Cambria Math"/>
                          <w:highlight w:val="yellow"/>
                        </w:rPr>
                        <m:t>log</m:t>
                      </m:r>
                    </m:e>
                    <m:sub>
                      <m:r>
                        <w:rPr>
                          <w:rFonts w:ascii="Cambria Math" w:eastAsia="DengXian" w:hAnsi="Cambria Math"/>
                          <w:highlight w:val="yellow"/>
                          <w:lang w:eastAsia="zh-CN"/>
                        </w:rPr>
                        <m:t>2</m:t>
                      </m:r>
                    </m:sub>
                  </m:sSub>
                  <m:r>
                    <w:rPr>
                      <w:rFonts w:ascii="Cambria Math" w:eastAsia="DengXian" w:hAnsi="Cambria Math"/>
                      <w:highlight w:val="yellow"/>
                      <w:lang w:eastAsia="zh-CN"/>
                    </w:rPr>
                    <m:t>L</m:t>
                  </m:r>
                </m:e>
                <m:sub>
                  <m:r>
                    <w:rPr>
                      <w:rFonts w:ascii="Cambria Math" w:eastAsia="DengXian" w:hAnsi="Cambria Math"/>
                      <w:highlight w:val="yellow"/>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6540519F"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F883426"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7458B84" w14:textId="77777777" w:rsidR="00A56FAD" w:rsidRDefault="00C758DF">
            <w:pPr>
              <w:rPr>
                <w:rFonts w:ascii="Times New Roman" w:eastAsia="DengXian"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6235C59F" w14:textId="77777777" w:rsidR="00A56FAD" w:rsidRDefault="00C758DF">
      <w:pPr>
        <w:tabs>
          <w:tab w:val="left" w:pos="567"/>
        </w:tabs>
        <w:spacing w:before="240"/>
        <w:rPr>
          <w:rFonts w:eastAsiaTheme="minorEastAsia"/>
          <w:b/>
          <w:i/>
        </w:rPr>
      </w:pPr>
      <w:r>
        <w:rPr>
          <w:rFonts w:ascii="Times New Roman" w:eastAsiaTheme="minorEastAsia" w:hAnsi="Times New Roman"/>
        </w:rPr>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TableGrid"/>
        <w:tblW w:w="0" w:type="auto"/>
        <w:tblLook w:val="04A0" w:firstRow="1" w:lastRow="0" w:firstColumn="1" w:lastColumn="0" w:noHBand="0" w:noVBand="1"/>
      </w:tblPr>
      <w:tblGrid>
        <w:gridCol w:w="9060"/>
      </w:tblGrid>
      <w:tr w:rsidR="00A56FAD" w14:paraId="64B76860" w14:textId="77777777">
        <w:tc>
          <w:tcPr>
            <w:tcW w:w="9060" w:type="dxa"/>
          </w:tcPr>
          <w:p w14:paraId="43EB4725"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lastRenderedPageBreak/>
              <w:t>T</w:t>
            </w:r>
            <w:r>
              <w:rPr>
                <w:rFonts w:ascii="Times New Roman" w:eastAsiaTheme="minorEastAsia" w:hAnsi="Times New Roman"/>
                <w:b/>
                <w:bCs/>
                <w:sz w:val="28"/>
                <w:szCs w:val="40"/>
                <w:lang w:eastAsia="zh-CN"/>
              </w:rPr>
              <w:t>P#1</w:t>
            </w:r>
          </w:p>
          <w:p w14:paraId="34151CE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29018D53" w14:textId="77777777" w:rsidR="00A56FAD" w:rsidRDefault="00C758DF">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3B977BB9"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3D72487E"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ascii="Times New Roman" w:eastAsia="DengXian" w:hAnsi="Times New Roman"/>
                <w:color w:val="FF0000"/>
                <w:lang w:eastAsia="zh-CN"/>
              </w:rPr>
              <w:t xml:space="preserve"> is </w:t>
            </w:r>
            <w:r>
              <w:rPr>
                <w:rFonts w:ascii="Times New Roman" w:hAnsi="Times New Roman"/>
                <w:color w:val="FF0000"/>
                <w:szCs w:val="20"/>
              </w:rPr>
              <w:t>an integer</w:t>
            </w:r>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6453CCE8"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7DE8D6E4"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6888D745" w14:textId="77777777" w:rsidR="00A56FAD" w:rsidRDefault="00C758DF">
            <w:pPr>
              <w:spacing w:before="240"/>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r w:rsidR="00A56FAD" w14:paraId="3F0349A3" w14:textId="77777777">
        <w:tc>
          <w:tcPr>
            <w:tcW w:w="9060" w:type="dxa"/>
          </w:tcPr>
          <w:p w14:paraId="6B2C23CF"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17669C7C"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68E0442" w14:textId="77777777" w:rsidR="00A56FAD" w:rsidRDefault="00C758DF">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21462F32"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1C8D5520"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L </w:t>
            </w:r>
            <m:oMath>
              <m:r>
                <w:rPr>
                  <w:rFonts w:ascii="Cambria Math" w:eastAsia="DengXian" w:hAnsi="Cambria Math"/>
                  <w:color w:val="FF0000"/>
                  <w:lang w:eastAsia="zh-CN"/>
                </w:rPr>
                <m:t>&gt;0</m:t>
              </m:r>
            </m:oMath>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75077CCC"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3B4B8596"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B509F7C" w14:textId="77777777" w:rsidR="00A56FAD" w:rsidRDefault="00C758DF">
            <w:pPr>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7C2CDA23" w14:textId="77777777" w:rsidR="00A56FAD" w:rsidRDefault="00A56FAD">
      <w:pPr>
        <w:rPr>
          <w:rFonts w:ascii="Times New Roman" w:eastAsia="Microsoft YaHei" w:hAnsi="Times New Roman"/>
          <w:b/>
          <w:bCs/>
          <w:iCs/>
          <w:szCs w:val="20"/>
          <w:lang w:eastAsia="zh-CN"/>
        </w:rPr>
      </w:pPr>
    </w:p>
    <w:p w14:paraId="5FB96E7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9E4E8C9" w14:textId="77777777">
        <w:tc>
          <w:tcPr>
            <w:tcW w:w="1355" w:type="dxa"/>
            <w:shd w:val="clear" w:color="auto" w:fill="D9D9D9" w:themeFill="background1" w:themeFillShade="D9"/>
          </w:tcPr>
          <w:p w14:paraId="67CEDD75"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612CDBD"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upport TP1 or TP2 or not support?</w:t>
            </w:r>
          </w:p>
        </w:tc>
        <w:tc>
          <w:tcPr>
            <w:tcW w:w="6149" w:type="dxa"/>
            <w:shd w:val="clear" w:color="auto" w:fill="D9D9D9" w:themeFill="background1" w:themeFillShade="D9"/>
          </w:tcPr>
          <w:p w14:paraId="1A6B854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1C9CABC" w14:textId="77777777">
        <w:tc>
          <w:tcPr>
            <w:tcW w:w="1355" w:type="dxa"/>
          </w:tcPr>
          <w:p w14:paraId="4DC321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1E4BF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4FA32B8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see no need to add such kind of condition. Current spec only describes how to do the padding, but not imply that padding is always done.</w:t>
            </w:r>
          </w:p>
        </w:tc>
      </w:tr>
      <w:tr w:rsidR="00A56FAD" w14:paraId="292FFFA1" w14:textId="77777777">
        <w:tc>
          <w:tcPr>
            <w:tcW w:w="1355" w:type="dxa"/>
          </w:tcPr>
          <w:p w14:paraId="75736F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882CBF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7CD7DD0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00466F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w:t>
            </w:r>
            <w:proofErr w:type="gramStart"/>
            <w:r>
              <w:rPr>
                <w:rFonts w:ascii="Times New Roman" w:eastAsiaTheme="minorEastAsia" w:hAnsi="Times New Roman"/>
                <w:color w:val="000000" w:themeColor="text1"/>
                <w:lang w:eastAsia="zh-CN"/>
              </w:rPr>
              <w:t>people</w:t>
            </w:r>
            <w:proofErr w:type="gramEnd"/>
            <w:r>
              <w:rPr>
                <w:rFonts w:ascii="Times New Roman" w:eastAsiaTheme="minorEastAsia" w:hAnsi="Times New Roman"/>
                <w:color w:val="000000" w:themeColor="text1"/>
                <w:lang w:eastAsia="zh-CN"/>
              </w:rPr>
              <w:t xml:space="preserv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A56FAD" w14:paraId="77B89114" w14:textId="77777777">
        <w:tc>
          <w:tcPr>
            <w:tcW w:w="1355" w:type="dxa"/>
          </w:tcPr>
          <w:p w14:paraId="316E889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87A4365"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No</w:t>
            </w:r>
          </w:p>
        </w:tc>
        <w:tc>
          <w:tcPr>
            <w:tcW w:w="6149" w:type="dxa"/>
          </w:tcPr>
          <w:p w14:paraId="05786B4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really necessary.</w:t>
            </w:r>
          </w:p>
        </w:tc>
      </w:tr>
      <w:tr w:rsidR="00A56FAD" w14:paraId="1CB9B6E8" w14:textId="77777777">
        <w:tc>
          <w:tcPr>
            <w:tcW w:w="1355" w:type="dxa"/>
          </w:tcPr>
          <w:p w14:paraId="7EA2A9FE"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41606DAF" w14:textId="77777777" w:rsidR="00A56FAD" w:rsidRDefault="00A56FAD">
            <w:pPr>
              <w:ind w:left="200" w:right="200"/>
              <w:rPr>
                <w:rFonts w:ascii="Times New Roman" w:eastAsiaTheme="minorEastAsia" w:hAnsi="Times New Roman"/>
                <w:lang w:eastAsia="zh-CN"/>
              </w:rPr>
            </w:pPr>
          </w:p>
        </w:tc>
        <w:tc>
          <w:tcPr>
            <w:tcW w:w="6149" w:type="dxa"/>
          </w:tcPr>
          <w:p w14:paraId="2B5CA8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760BD413" w14:textId="77777777">
        <w:tc>
          <w:tcPr>
            <w:tcW w:w="1355" w:type="dxa"/>
          </w:tcPr>
          <w:p w14:paraId="1BAAAB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7D8D1F2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29EFF80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4D5396DD" w14:textId="77777777">
        <w:tc>
          <w:tcPr>
            <w:tcW w:w="1355" w:type="dxa"/>
          </w:tcPr>
          <w:p w14:paraId="3ED3D67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5FD6522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No need</w:t>
            </w:r>
          </w:p>
        </w:tc>
        <w:tc>
          <w:tcPr>
            <w:tcW w:w="6149" w:type="dxa"/>
          </w:tcPr>
          <w:p w14:paraId="3C1A058C" w14:textId="77777777" w:rsidR="00A56FAD" w:rsidRDefault="00A56FAD">
            <w:pPr>
              <w:ind w:right="200"/>
              <w:rPr>
                <w:rFonts w:ascii="Times New Roman" w:eastAsiaTheme="minorEastAsia" w:hAnsi="Times New Roman"/>
                <w:color w:val="000000" w:themeColor="text1"/>
                <w:lang w:eastAsia="zh-CN"/>
              </w:rPr>
            </w:pPr>
          </w:p>
        </w:tc>
      </w:tr>
      <w:tr w:rsidR="000B1D2A" w14:paraId="6E230D7B" w14:textId="77777777">
        <w:tc>
          <w:tcPr>
            <w:tcW w:w="1355" w:type="dxa"/>
          </w:tcPr>
          <w:p w14:paraId="39B6F69A" w14:textId="0A72653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1F4305" w14:textId="77777777" w:rsidR="000B1D2A" w:rsidRDefault="000B1D2A" w:rsidP="000B1D2A">
            <w:pPr>
              <w:ind w:left="200" w:right="200"/>
              <w:rPr>
                <w:rFonts w:ascii="Times New Roman" w:eastAsiaTheme="minorEastAsia" w:hAnsi="Times New Roman"/>
                <w:lang w:eastAsia="zh-CN"/>
              </w:rPr>
            </w:pPr>
          </w:p>
        </w:tc>
        <w:tc>
          <w:tcPr>
            <w:tcW w:w="6149" w:type="dxa"/>
          </w:tcPr>
          <w:p w14:paraId="395ADED3" w14:textId="61A15F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7E0A8B" w14:paraId="406A3A44" w14:textId="77777777">
        <w:tc>
          <w:tcPr>
            <w:tcW w:w="1355" w:type="dxa"/>
          </w:tcPr>
          <w:p w14:paraId="349EEAC8" w14:textId="5E58FB96" w:rsidR="007E0A8B" w:rsidRDefault="007E0A8B" w:rsidP="000B1D2A">
            <w:pPr>
              <w:ind w:right="200"/>
              <w:rPr>
                <w:rFonts w:ascii="Times New Roman" w:eastAsia="Yu Mincho" w:hAnsi="Times New Roman" w:hint="eastAsia"/>
                <w:lang w:eastAsia="ja-JP"/>
              </w:rPr>
            </w:pPr>
            <w:r>
              <w:rPr>
                <w:rFonts w:ascii="Times New Roman" w:eastAsia="Yu Mincho" w:hAnsi="Times New Roman"/>
                <w:lang w:eastAsia="ja-JP"/>
              </w:rPr>
              <w:t>Nokia</w:t>
            </w:r>
          </w:p>
        </w:tc>
        <w:tc>
          <w:tcPr>
            <w:tcW w:w="1563" w:type="dxa"/>
          </w:tcPr>
          <w:p w14:paraId="4FA1C236" w14:textId="369ECD5D"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0BA47D5E" w14:textId="77777777" w:rsidR="007E0A8B" w:rsidRDefault="007E0A8B" w:rsidP="000B1D2A">
            <w:pPr>
              <w:ind w:right="200"/>
              <w:rPr>
                <w:rFonts w:ascii="Times New Roman" w:eastAsia="Yu Mincho" w:hAnsi="Times New Roman" w:hint="eastAsia"/>
                <w:color w:val="000000" w:themeColor="text1"/>
                <w:lang w:eastAsia="ja-JP"/>
              </w:rPr>
            </w:pPr>
          </w:p>
        </w:tc>
      </w:tr>
    </w:tbl>
    <w:p w14:paraId="1ACF6F4F" w14:textId="77777777" w:rsidR="00A56FAD" w:rsidRDefault="00A56FAD">
      <w:pPr>
        <w:pStyle w:val="0Maintext"/>
        <w:ind w:firstLine="0"/>
        <w:rPr>
          <w:rFonts w:eastAsiaTheme="minorEastAsia" w:cs="Times New Roman"/>
          <w:lang w:eastAsia="zh-CN"/>
        </w:rPr>
      </w:pPr>
    </w:p>
    <w:p w14:paraId="22EDE711" w14:textId="77777777" w:rsidR="00A56FAD" w:rsidRDefault="00C758DF">
      <w:pPr>
        <w:pStyle w:val="Heading3"/>
        <w:rPr>
          <w:rFonts w:eastAsiaTheme="minorEastAsia"/>
          <w:b/>
          <w:bCs/>
          <w:sz w:val="22"/>
          <w:szCs w:val="22"/>
        </w:rPr>
      </w:pPr>
      <w:r>
        <w:rPr>
          <w:rFonts w:eastAsiaTheme="minorEastAsia"/>
          <w:b/>
          <w:bCs/>
          <w:sz w:val="22"/>
          <w:szCs w:val="22"/>
        </w:rPr>
        <w:lastRenderedPageBreak/>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1BC647F3" w14:textId="77777777" w:rsidR="00A56FAD" w:rsidRDefault="00C758DF">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TableGrid"/>
        <w:tblW w:w="0" w:type="auto"/>
        <w:tblLook w:val="04A0" w:firstRow="1" w:lastRow="0" w:firstColumn="1" w:lastColumn="0" w:noHBand="0" w:noVBand="1"/>
      </w:tblPr>
      <w:tblGrid>
        <w:gridCol w:w="9060"/>
      </w:tblGrid>
      <w:tr w:rsidR="00A56FAD" w14:paraId="21DE0136" w14:textId="77777777">
        <w:tc>
          <w:tcPr>
            <w:tcW w:w="9060" w:type="dxa"/>
          </w:tcPr>
          <w:p w14:paraId="20C307C7" w14:textId="77777777" w:rsidR="00A56FAD" w:rsidRDefault="00C758DF">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750E103E" w14:textId="77777777" w:rsidR="00A56FAD" w:rsidRDefault="00A56FAD">
            <w:pPr>
              <w:jc w:val="both"/>
              <w:rPr>
                <w:rFonts w:ascii="Times New Roman" w:eastAsiaTheme="minorEastAsia" w:hAnsi="Times New Roman"/>
                <w:lang w:eastAsia="zh-CN"/>
              </w:rPr>
            </w:pPr>
          </w:p>
          <w:p w14:paraId="37920825" w14:textId="77777777" w:rsidR="00A56FAD" w:rsidRDefault="00C758DF">
            <w:pPr>
              <w:pStyle w:val="Heading5"/>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784F4363" w14:textId="77777777" w:rsidR="00A56FAD" w:rsidRDefault="00C758DF">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13D925E7" w14:textId="77777777" w:rsidR="00A56FAD" w:rsidRDefault="007E0A8B">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0C8FC8FE" w14:textId="77777777" w:rsidR="00A56FAD" w:rsidRPr="000B1D2A" w:rsidRDefault="007E0A8B">
            <w:pPr>
              <w:pStyle w:val="EQ"/>
              <w:spacing w:after="0"/>
              <w:jc w:val="both"/>
              <w:rPr>
                <w:rFonts w:ascii="Times New Roman" w:hAnsi="Times New Roman"/>
                <w:kern w:val="2"/>
                <w:lang w:val="nl-NL"/>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nl-NL"/>
                              </w:rPr>
                              <m:t>ZC</m:t>
                            </m:r>
                          </m:sub>
                        </m:sSub>
                      </m:den>
                    </m:f>
                  </m:sup>
                </m:sSup>
              </m:oMath>
            </m:oMathPara>
          </w:p>
          <w:p w14:paraId="031E62FD" w14:textId="77777777" w:rsidR="00A56FAD" w:rsidRDefault="00C758DF">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3FC8258E" w14:textId="77777777" w:rsidR="00A56FAD" w:rsidRDefault="00C758DF">
            <w:pPr>
              <w:jc w:val="both"/>
              <w:rPr>
                <w:rFonts w:ascii="Times New Roman" w:hAnsi="Times New Roman"/>
              </w:rPr>
            </w:pPr>
            <w:r>
              <w:rPr>
                <w:rFonts w:ascii="Times New Roman" w:hAnsi="Times New Roman"/>
              </w:rPr>
              <w:t>where</w:t>
            </w:r>
          </w:p>
          <w:p w14:paraId="7C55816A"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7752C5A0" w14:textId="77777777" w:rsidR="00A56FAD" w:rsidRDefault="00C758DF">
            <w:pPr>
              <w:pStyle w:val="B10"/>
              <w:spacing w:after="0"/>
              <w:jc w:val="both"/>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lang w:val="de-DE"/>
                        </w:rPr>
                        <m:t>sc</m:t>
                      </m:r>
                    </m:sub>
                    <m:sup>
                      <m:r>
                        <m:rPr>
                          <m:nor/>
                        </m:rPr>
                        <w:rPr>
                          <w:lang w:val="de-DE"/>
                        </w:rPr>
                        <m:t>WUS</m:t>
                      </m:r>
                    </m:sup>
                  </m:sSubSup>
                </m:num>
                <m:den>
                  <m:sSub>
                    <m:sSubPr>
                      <m:ctrlPr>
                        <w:rPr>
                          <w:rFonts w:ascii="Cambria Math" w:hAnsi="Cambria Math"/>
                          <w:i/>
                        </w:rPr>
                      </m:ctrlPr>
                    </m:sSubPr>
                    <m:e>
                      <m:r>
                        <w:rPr>
                          <w:rFonts w:ascii="Cambria Math" w:hAnsi="Cambria Math"/>
                        </w:rPr>
                        <m:t>M</m:t>
                      </m:r>
                    </m:e>
                    <m:sub>
                      <m:r>
                        <m:rPr>
                          <m:nor/>
                        </m:rPr>
                        <w:rPr>
                          <w:lang w:val="de-DE"/>
                        </w:rPr>
                        <m:t>WUS</m:t>
                      </m:r>
                    </m:sub>
                  </m:sSub>
                </m:den>
              </m:f>
            </m:oMath>
          </w:p>
          <w:p w14:paraId="3D7490B9" w14:textId="77777777" w:rsidR="00A56FAD" w:rsidRDefault="00C758DF">
            <w:pPr>
              <w:jc w:val="both"/>
              <w:rPr>
                <w:rFonts w:ascii="Times New Roman" w:hAnsi="Times New Roman"/>
              </w:rPr>
            </w:pPr>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3BE0DDF4" w14:textId="77777777" w:rsidR="00A56FAD" w:rsidRDefault="007E0A8B">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3CAF9DD3" w14:textId="77777777" w:rsidR="00A56FAD" w:rsidRDefault="00C758DF">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8468CBB" w14:textId="77777777" w:rsidR="00A56FAD" w:rsidRDefault="00C758DF">
            <w:pPr>
              <w:jc w:val="both"/>
              <w:rPr>
                <w:rFonts w:ascii="Times New Roman" w:hAnsi="Times New Roman"/>
              </w:rPr>
            </w:pPr>
            <w:r>
              <w:rPr>
                <w:rFonts w:ascii="Times New Roman" w:hAnsi="Times New Roman"/>
              </w:rPr>
              <w:t xml:space="preserve">where </w:t>
            </w:r>
          </w:p>
          <w:p w14:paraId="0591BD0D"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30E4A67"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1649317B" w14:textId="77777777" w:rsidR="00A56FAD" w:rsidRDefault="00C758DF">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10FBE9EB" w14:textId="77777777" w:rsidR="00A56FAD" w:rsidRDefault="007E0A8B">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2B49929F" w14:textId="77777777" w:rsidR="00A56FAD" w:rsidRDefault="00C758DF">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408AA4B8" w14:textId="77777777" w:rsidR="00A56FAD" w:rsidRDefault="00C758DF">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5CE12A57" w14:textId="77777777" w:rsidR="00A56FAD" w:rsidRDefault="00A56FAD">
      <w:pPr>
        <w:rPr>
          <w:rFonts w:ascii="Times New Roman" w:eastAsia="Microsoft YaHei" w:hAnsi="Times New Roman"/>
          <w:b/>
          <w:bCs/>
          <w:iCs/>
          <w:szCs w:val="20"/>
          <w:lang w:eastAsia="zh-CN"/>
        </w:rPr>
      </w:pPr>
    </w:p>
    <w:p w14:paraId="45222E83"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8B8A6C" w14:textId="77777777">
        <w:tc>
          <w:tcPr>
            <w:tcW w:w="1355" w:type="dxa"/>
            <w:shd w:val="clear" w:color="auto" w:fill="D9D9D9" w:themeFill="background1" w:themeFillShade="D9"/>
          </w:tcPr>
          <w:p w14:paraId="4B5F2870"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C9F2A28"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2120EF5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EA71EA9" w14:textId="77777777">
        <w:tc>
          <w:tcPr>
            <w:tcW w:w="1355" w:type="dxa"/>
          </w:tcPr>
          <w:p w14:paraId="0F49F73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39E2312" w14:textId="77777777" w:rsidR="00A56FAD" w:rsidRDefault="00A56FAD">
            <w:pPr>
              <w:ind w:left="200" w:right="200"/>
              <w:rPr>
                <w:rFonts w:ascii="Times New Roman" w:eastAsiaTheme="minorEastAsia" w:hAnsi="Times New Roman"/>
                <w:lang w:eastAsia="zh-CN"/>
              </w:rPr>
            </w:pPr>
          </w:p>
        </w:tc>
        <w:tc>
          <w:tcPr>
            <w:tcW w:w="6149" w:type="dxa"/>
          </w:tcPr>
          <w:p w14:paraId="04B4297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A56FAD" w14:paraId="0B85B748" w14:textId="77777777">
        <w:tc>
          <w:tcPr>
            <w:tcW w:w="1355" w:type="dxa"/>
          </w:tcPr>
          <w:p w14:paraId="3C4FF2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224EE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3DD8423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and,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2C71242E" w14:textId="77777777" w:rsidR="00A56FAD" w:rsidRDefault="00C758DF">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A56FAD" w14:paraId="43B9B47F" w14:textId="77777777">
        <w:tc>
          <w:tcPr>
            <w:tcW w:w="1355" w:type="dxa"/>
          </w:tcPr>
          <w:p w14:paraId="23D4EB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A6D6661" w14:textId="77777777" w:rsidR="00A56FAD" w:rsidRDefault="00A56FAD">
            <w:pPr>
              <w:ind w:left="200" w:right="200"/>
              <w:rPr>
                <w:rFonts w:ascii="Times New Roman" w:eastAsiaTheme="minorEastAsia" w:hAnsi="Times New Roman"/>
                <w:lang w:eastAsia="zh-CN"/>
              </w:rPr>
            </w:pPr>
          </w:p>
        </w:tc>
        <w:tc>
          <w:tcPr>
            <w:tcW w:w="6149" w:type="dxa"/>
          </w:tcPr>
          <w:p w14:paraId="11FD768D"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essential.</w:t>
            </w:r>
          </w:p>
        </w:tc>
      </w:tr>
      <w:tr w:rsidR="00A56FAD" w14:paraId="38C968B1" w14:textId="77777777">
        <w:tc>
          <w:tcPr>
            <w:tcW w:w="1355" w:type="dxa"/>
          </w:tcPr>
          <w:p w14:paraId="464E4B98"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1563" w:type="dxa"/>
          </w:tcPr>
          <w:p w14:paraId="44B6EFCB" w14:textId="77777777" w:rsidR="00A56FAD" w:rsidRDefault="00A56FAD">
            <w:pPr>
              <w:ind w:left="200" w:right="200"/>
              <w:rPr>
                <w:rFonts w:ascii="Times New Roman" w:eastAsiaTheme="minorEastAsia" w:hAnsi="Times New Roman"/>
                <w:lang w:eastAsia="zh-CN"/>
              </w:rPr>
            </w:pPr>
          </w:p>
        </w:tc>
        <w:tc>
          <w:tcPr>
            <w:tcW w:w="6149" w:type="dxa"/>
          </w:tcPr>
          <w:p w14:paraId="391A15F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ot needed.</w:t>
            </w:r>
          </w:p>
        </w:tc>
      </w:tr>
      <w:tr w:rsidR="00A56FAD" w14:paraId="4A8BBA25" w14:textId="77777777">
        <w:tc>
          <w:tcPr>
            <w:tcW w:w="1355" w:type="dxa"/>
          </w:tcPr>
          <w:p w14:paraId="21C21E7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F17EF6F" w14:textId="77777777" w:rsidR="00A56FAD" w:rsidRDefault="00A56FAD">
            <w:pPr>
              <w:ind w:left="200" w:right="200"/>
              <w:rPr>
                <w:rFonts w:ascii="Times New Roman" w:eastAsiaTheme="minorEastAsia" w:hAnsi="Times New Roman"/>
                <w:lang w:eastAsia="zh-CN"/>
              </w:rPr>
            </w:pPr>
          </w:p>
        </w:tc>
        <w:tc>
          <w:tcPr>
            <w:tcW w:w="6149" w:type="dxa"/>
          </w:tcPr>
          <w:p w14:paraId="4449493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essential, but also OK with the change</w:t>
            </w:r>
          </w:p>
        </w:tc>
      </w:tr>
      <w:tr w:rsidR="00A56FAD" w14:paraId="0C5D5127" w14:textId="77777777">
        <w:tc>
          <w:tcPr>
            <w:tcW w:w="1355" w:type="dxa"/>
          </w:tcPr>
          <w:p w14:paraId="6D7109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485D767" w14:textId="77777777" w:rsidR="00A56FAD" w:rsidRDefault="00A56FAD">
            <w:pPr>
              <w:ind w:left="200" w:right="200"/>
              <w:rPr>
                <w:rFonts w:ascii="Times New Roman" w:eastAsiaTheme="minorEastAsia" w:hAnsi="Times New Roman"/>
                <w:lang w:eastAsia="zh-CN"/>
              </w:rPr>
            </w:pPr>
          </w:p>
        </w:tc>
        <w:tc>
          <w:tcPr>
            <w:tcW w:w="6149" w:type="dxa"/>
          </w:tcPr>
          <w:p w14:paraId="3DA55FE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Open to it.</w:t>
            </w:r>
          </w:p>
        </w:tc>
      </w:tr>
      <w:tr w:rsidR="00074575" w14:paraId="673083F8" w14:textId="77777777">
        <w:tc>
          <w:tcPr>
            <w:tcW w:w="1355" w:type="dxa"/>
          </w:tcPr>
          <w:p w14:paraId="2A36AAB2" w14:textId="36E35CD9"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E3F4536" w14:textId="77777777" w:rsidR="00074575" w:rsidRDefault="00074575" w:rsidP="00074575">
            <w:pPr>
              <w:ind w:left="200" w:right="200"/>
              <w:rPr>
                <w:rFonts w:ascii="Times New Roman" w:eastAsiaTheme="minorEastAsia" w:hAnsi="Times New Roman"/>
                <w:lang w:eastAsia="zh-CN"/>
              </w:rPr>
            </w:pPr>
          </w:p>
        </w:tc>
        <w:tc>
          <w:tcPr>
            <w:tcW w:w="6149" w:type="dxa"/>
          </w:tcPr>
          <w:p w14:paraId="2C4ED43A" w14:textId="4B6DD0D1"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C758DF" w14:paraId="0C8EB5F8" w14:textId="77777777">
        <w:tc>
          <w:tcPr>
            <w:tcW w:w="1355" w:type="dxa"/>
          </w:tcPr>
          <w:p w14:paraId="795A3C86" w14:textId="7E6553F6" w:rsidR="00C758DF" w:rsidRPr="00C758DF" w:rsidRDefault="00C758DF"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5D0E95A" w14:textId="77777777" w:rsidR="00C758DF" w:rsidRDefault="00C758DF" w:rsidP="00074575">
            <w:pPr>
              <w:ind w:left="200" w:right="200"/>
              <w:rPr>
                <w:rFonts w:ascii="Times New Roman" w:eastAsiaTheme="minorEastAsia" w:hAnsi="Times New Roman"/>
                <w:lang w:eastAsia="zh-CN"/>
              </w:rPr>
            </w:pPr>
          </w:p>
        </w:tc>
        <w:tc>
          <w:tcPr>
            <w:tcW w:w="6149" w:type="dxa"/>
          </w:tcPr>
          <w:p w14:paraId="0A94E12A" w14:textId="699A6DBD" w:rsidR="00C758DF" w:rsidRDefault="00C758DF" w:rsidP="00074575">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Not essential, but also OK with the change</w:t>
            </w:r>
            <w:r>
              <w:rPr>
                <w:rFonts w:ascii="Times New Roman" w:eastAsiaTheme="minorEastAsia" w:hAnsi="Times New Roman" w:hint="eastAsia"/>
                <w:color w:val="000000" w:themeColor="text1"/>
                <w:lang w:eastAsia="zh-CN"/>
              </w:rPr>
              <w:t>.</w:t>
            </w:r>
          </w:p>
        </w:tc>
      </w:tr>
      <w:tr w:rsidR="007E0A8B" w14:paraId="73239B4F" w14:textId="77777777">
        <w:tc>
          <w:tcPr>
            <w:tcW w:w="1355" w:type="dxa"/>
          </w:tcPr>
          <w:p w14:paraId="56C3244D" w14:textId="3B0864D5" w:rsidR="007E0A8B" w:rsidRDefault="007E0A8B" w:rsidP="007E0A8B">
            <w:pPr>
              <w:ind w:right="200"/>
              <w:rPr>
                <w:rFonts w:ascii="Times New Roman" w:eastAsiaTheme="minorEastAsia" w:hAnsi="Times New Roman" w:hint="eastAsia"/>
                <w:lang w:eastAsia="zh-CN"/>
              </w:rPr>
            </w:pPr>
            <w:r w:rsidRPr="00072360">
              <w:t>Nokia</w:t>
            </w:r>
          </w:p>
        </w:tc>
        <w:tc>
          <w:tcPr>
            <w:tcW w:w="1563" w:type="dxa"/>
          </w:tcPr>
          <w:p w14:paraId="17549483" w14:textId="77777777" w:rsidR="007E0A8B" w:rsidRDefault="007E0A8B" w:rsidP="007E0A8B">
            <w:pPr>
              <w:ind w:left="200" w:right="200"/>
              <w:rPr>
                <w:rFonts w:ascii="Times New Roman" w:eastAsiaTheme="minorEastAsia" w:hAnsi="Times New Roman"/>
                <w:lang w:eastAsia="zh-CN"/>
              </w:rPr>
            </w:pPr>
          </w:p>
        </w:tc>
        <w:tc>
          <w:tcPr>
            <w:tcW w:w="6149" w:type="dxa"/>
          </w:tcPr>
          <w:p w14:paraId="22D226B4" w14:textId="4C111326" w:rsidR="007E0A8B" w:rsidRDefault="007E0A8B" w:rsidP="007E0A8B">
            <w:pPr>
              <w:ind w:right="200"/>
              <w:rPr>
                <w:rFonts w:ascii="Times New Roman" w:eastAsiaTheme="minorEastAsia" w:hAnsi="Times New Roman"/>
                <w:color w:val="000000" w:themeColor="text1"/>
                <w:lang w:eastAsia="zh-CN"/>
              </w:rPr>
            </w:pPr>
            <w:r w:rsidRPr="00072360">
              <w:t>Not essential but open to the update.</w:t>
            </w:r>
          </w:p>
        </w:tc>
      </w:tr>
    </w:tbl>
    <w:p w14:paraId="72FF0108" w14:textId="77777777" w:rsidR="00A56FAD" w:rsidRDefault="00A56FAD">
      <w:pPr>
        <w:pStyle w:val="0Maintext"/>
        <w:ind w:firstLine="0"/>
        <w:rPr>
          <w:rFonts w:eastAsiaTheme="minorEastAsia" w:cs="Times New Roman"/>
          <w:lang w:eastAsia="zh-CN"/>
        </w:rPr>
      </w:pPr>
    </w:p>
    <w:p w14:paraId="3BD79521"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b/>
          <w:sz w:val="22"/>
          <w:szCs w:val="20"/>
          <w:lang w:eastAsia="zh-CN"/>
        </w:rPr>
      </w:pPr>
      <w:r>
        <w:rPr>
          <w:rFonts w:ascii="Times New Roman" w:eastAsia="SimSun" w:hAnsi="Times New Roman"/>
          <w:b/>
          <w:sz w:val="22"/>
          <w:szCs w:val="20"/>
          <w:lang w:eastAsia="zh-CN"/>
        </w:rPr>
        <w:lastRenderedPageBreak/>
        <w:t>TP</w:t>
      </w:r>
      <w:r>
        <w:rPr>
          <w:rFonts w:ascii="Times New Roman" w:eastAsia="SimSun" w:hAnsi="Times New Roman" w:hint="eastAsia"/>
          <w:b/>
          <w:sz w:val="22"/>
          <w:szCs w:val="20"/>
          <w:lang w:eastAsia="zh-CN"/>
        </w:rPr>
        <w:t>5</w:t>
      </w:r>
      <w:r>
        <w:rPr>
          <w:rFonts w:ascii="Times New Roman" w:eastAsia="SimSun" w:hAnsi="Times New Roman"/>
          <w:b/>
          <w:sz w:val="22"/>
          <w:szCs w:val="20"/>
          <w:lang w:eastAsia="zh-CN"/>
        </w:rPr>
        <w:t>: Add definition of OOK-On symbol and OOK-Off symbol for LP-WUS waveform generation in TS 38.211[1]</w:t>
      </w:r>
    </w:p>
    <w:tbl>
      <w:tblPr>
        <w:tblStyle w:val="TableGrid"/>
        <w:tblW w:w="0" w:type="auto"/>
        <w:tblLook w:val="04A0" w:firstRow="1" w:lastRow="0" w:firstColumn="1" w:lastColumn="0" w:noHBand="0" w:noVBand="1"/>
      </w:tblPr>
      <w:tblGrid>
        <w:gridCol w:w="9060"/>
      </w:tblGrid>
      <w:tr w:rsidR="00A56FAD" w14:paraId="3A92BD84" w14:textId="77777777">
        <w:tc>
          <w:tcPr>
            <w:tcW w:w="9060" w:type="dxa"/>
          </w:tcPr>
          <w:p w14:paraId="5880EB54" w14:textId="77777777" w:rsidR="00A56FAD" w:rsidRDefault="00C758DF">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64D0D546" w14:textId="77777777" w:rsidR="00A56FAD" w:rsidRDefault="00A56FAD">
            <w:pPr>
              <w:pStyle w:val="00BodyText"/>
              <w:rPr>
                <w:rFonts w:ascii="Times New Roman" w:hAnsi="Times New Roman"/>
                <w:lang w:eastAsia="zh-CN"/>
              </w:rPr>
            </w:pPr>
          </w:p>
        </w:tc>
      </w:tr>
    </w:tbl>
    <w:p w14:paraId="2A7D37B0" w14:textId="77777777" w:rsidR="00A56FAD" w:rsidRDefault="00C758DF">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TableGrid"/>
        <w:tblW w:w="0" w:type="auto"/>
        <w:tblLook w:val="04A0" w:firstRow="1" w:lastRow="0" w:firstColumn="1" w:lastColumn="0" w:noHBand="0" w:noVBand="1"/>
      </w:tblPr>
      <w:tblGrid>
        <w:gridCol w:w="9060"/>
      </w:tblGrid>
      <w:tr w:rsidR="00A56FAD" w14:paraId="7964A1CB" w14:textId="77777777">
        <w:tc>
          <w:tcPr>
            <w:tcW w:w="9060" w:type="dxa"/>
          </w:tcPr>
          <w:p w14:paraId="20CE2066" w14:textId="77777777" w:rsidR="00A56FAD" w:rsidRDefault="00C758DF">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1EBDAB25" w14:textId="77777777" w:rsidR="00A56FAD" w:rsidRDefault="00C758DF">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6D5B65DB" w14:textId="77777777" w:rsidR="00A56FAD" w:rsidRDefault="00C758DF">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665F8455" w14:textId="77777777" w:rsidR="00A56FAD" w:rsidRDefault="00A56FAD">
            <w:pPr>
              <w:pStyle w:val="00BodyText"/>
              <w:rPr>
                <w:rFonts w:ascii="Times New Roman" w:hAnsi="Times New Roman"/>
                <w:lang w:eastAsia="zh-CN"/>
              </w:rPr>
            </w:pPr>
          </w:p>
        </w:tc>
      </w:tr>
    </w:tbl>
    <w:p w14:paraId="249FDEAF"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5</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3800A0F0" w14:textId="77777777">
        <w:tc>
          <w:tcPr>
            <w:tcW w:w="1355" w:type="dxa"/>
            <w:shd w:val="clear" w:color="auto" w:fill="D9D9D9" w:themeFill="background1" w:themeFillShade="D9"/>
          </w:tcPr>
          <w:p w14:paraId="242EB5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F01EF6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849885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90CACCA" w14:textId="77777777">
        <w:tc>
          <w:tcPr>
            <w:tcW w:w="1355" w:type="dxa"/>
          </w:tcPr>
          <w:p w14:paraId="0B2AF28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09A6E8A2" w14:textId="77777777" w:rsidR="00A56FAD" w:rsidRDefault="00A56FAD">
            <w:pPr>
              <w:ind w:left="200" w:right="200"/>
              <w:rPr>
                <w:rFonts w:ascii="Times New Roman" w:eastAsiaTheme="minorEastAsia" w:hAnsi="Times New Roman"/>
                <w:lang w:eastAsia="zh-CN"/>
              </w:rPr>
            </w:pPr>
          </w:p>
        </w:tc>
        <w:tc>
          <w:tcPr>
            <w:tcW w:w="6149" w:type="dxa"/>
          </w:tcPr>
          <w:p w14:paraId="63373C2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Seems no need for the change.</w:t>
            </w:r>
          </w:p>
        </w:tc>
      </w:tr>
      <w:tr w:rsidR="00A56FAD" w14:paraId="04909E85" w14:textId="77777777">
        <w:tc>
          <w:tcPr>
            <w:tcW w:w="1355" w:type="dxa"/>
          </w:tcPr>
          <w:p w14:paraId="564DB9C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7EDD769C" w14:textId="77777777" w:rsidR="00A56FAD" w:rsidRDefault="00A56FAD">
            <w:pPr>
              <w:ind w:left="200" w:right="200"/>
              <w:rPr>
                <w:rFonts w:ascii="Times New Roman" w:eastAsiaTheme="minorEastAsia" w:hAnsi="Times New Roman"/>
                <w:lang w:eastAsia="zh-CN"/>
              </w:rPr>
            </w:pPr>
          </w:p>
        </w:tc>
        <w:tc>
          <w:tcPr>
            <w:tcW w:w="6149" w:type="dxa"/>
          </w:tcPr>
          <w:p w14:paraId="111C450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Thus no need of the TP. </w:t>
            </w:r>
          </w:p>
        </w:tc>
      </w:tr>
      <w:tr w:rsidR="00A56FAD" w14:paraId="2B386EC0" w14:textId="77777777">
        <w:tc>
          <w:tcPr>
            <w:tcW w:w="1355" w:type="dxa"/>
          </w:tcPr>
          <w:p w14:paraId="3B1E15A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C31907F" w14:textId="77777777" w:rsidR="00A56FAD" w:rsidRDefault="00A56FAD">
            <w:pPr>
              <w:ind w:left="200" w:right="200"/>
              <w:rPr>
                <w:rFonts w:ascii="Times New Roman" w:eastAsia="Yu Mincho" w:hAnsi="Times New Roman"/>
                <w:lang w:eastAsia="ja-JP"/>
              </w:rPr>
            </w:pPr>
          </w:p>
        </w:tc>
        <w:tc>
          <w:tcPr>
            <w:tcW w:w="6149" w:type="dxa"/>
          </w:tcPr>
          <w:p w14:paraId="6481100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38.212, g(m) is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the bits after line coding</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w:t>
            </w:r>
          </w:p>
          <w:p w14:paraId="4650F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38.213, a UE can be provided for LPSS/WUS reception a number of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OOK symbols</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per OFDM symbol, etc.</w:t>
            </w:r>
          </w:p>
          <w:p w14:paraId="2A16FBB2" w14:textId="77777777" w:rsidR="00A56FAD" w:rsidRDefault="00A56FAD">
            <w:pPr>
              <w:ind w:right="200"/>
              <w:rPr>
                <w:rFonts w:ascii="Times New Roman" w:eastAsia="Yu Mincho" w:hAnsi="Times New Roman"/>
                <w:color w:val="000000" w:themeColor="text1"/>
                <w:lang w:eastAsia="ja-JP"/>
              </w:rPr>
            </w:pPr>
          </w:p>
          <w:p w14:paraId="4EC299A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think it is good to clarify/define OOK symbol in the spec. For example, as follows:</w:t>
            </w:r>
          </w:p>
          <w:p w14:paraId="1A8C97A6" w14:textId="77777777" w:rsidR="00A56FAD" w:rsidRDefault="00A56FAD">
            <w:pPr>
              <w:ind w:right="200"/>
              <w:rPr>
                <w:rFonts w:ascii="Times New Roman" w:eastAsia="Yu Mincho" w:hAnsi="Times New Roman"/>
                <w:color w:val="000000" w:themeColor="text1"/>
                <w:lang w:eastAsia="ja-JP"/>
              </w:rPr>
            </w:pPr>
          </w:p>
          <w:p w14:paraId="1EA26CD6" w14:textId="77777777" w:rsidR="00A56FAD" w:rsidRDefault="00C758DF">
            <w:pPr>
              <w:ind w:right="200"/>
              <w:rPr>
                <w:rFonts w:ascii="Times New Roman" w:eastAsia="Yu Mincho" w:hAnsi="Times New Roman"/>
                <w:lang w:eastAsia="ja-JP"/>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r>
              <w:rPr>
                <w:rFonts w:ascii="Times New Roman" w:eastAsia="Yu Mincho" w:hAnsi="Times New Roman" w:hint="eastAsia"/>
                <w:color w:val="0070C0"/>
                <w:lang w:eastAsia="ja-JP"/>
              </w:rPr>
              <w:t xml:space="preserve">, and forms the </w:t>
            </w:r>
            <m:oMath>
              <m:sSub>
                <m:sSubPr>
                  <m:ctrlPr>
                    <w:rPr>
                      <w:rFonts w:ascii="Cambria Math" w:hAnsi="Cambria Math"/>
                      <w:i/>
                      <w:color w:val="0070C0"/>
                    </w:rPr>
                  </m:ctrlPr>
                </m:sSubPr>
                <m:e>
                  <m:r>
                    <w:rPr>
                      <w:rFonts w:ascii="Cambria Math" w:hAnsi="Cambria Math"/>
                      <w:color w:val="0070C0"/>
                    </w:rPr>
                    <m:t>M</m:t>
                  </m:r>
                </m:e>
                <m:sub>
                  <m:r>
                    <m:rPr>
                      <m:nor/>
                    </m:rPr>
                    <w:rPr>
                      <w:rFonts w:ascii="Times New Roman" w:hAnsi="Times New Roman"/>
                      <w:color w:val="0070C0"/>
                    </w:rPr>
                    <m:t>bit</m:t>
                  </m:r>
                </m:sub>
              </m:sSub>
            </m:oMath>
            <w:r>
              <w:rPr>
                <w:rFonts w:ascii="Times New Roman" w:eastAsia="Yu Mincho" w:hAnsi="Times New Roman" w:hint="eastAsia"/>
                <w:color w:val="0070C0"/>
                <w:lang w:eastAsia="ja-JP"/>
              </w:rPr>
              <w:t xml:space="preserve"> OOK symbols of the Wake-up signal</w:t>
            </w:r>
            <w:r>
              <w:rPr>
                <w:rFonts w:ascii="Times New Roman" w:hAnsi="Times New Roman"/>
              </w:rPr>
              <w:t>.</w:t>
            </w:r>
          </w:p>
          <w:p w14:paraId="583603B0" w14:textId="77777777" w:rsidR="00A56FAD" w:rsidRDefault="00A56FAD">
            <w:pPr>
              <w:ind w:right="200"/>
              <w:rPr>
                <w:rFonts w:ascii="Times New Roman" w:eastAsia="Yu Mincho" w:hAnsi="Times New Roman"/>
                <w:color w:val="000000" w:themeColor="text1"/>
                <w:lang w:eastAsia="ja-JP"/>
              </w:rPr>
            </w:pPr>
          </w:p>
        </w:tc>
      </w:tr>
      <w:tr w:rsidR="00A56FAD" w14:paraId="117ED5C4" w14:textId="77777777">
        <w:tc>
          <w:tcPr>
            <w:tcW w:w="1355" w:type="dxa"/>
          </w:tcPr>
          <w:p w14:paraId="2EFD803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4E2D5862" w14:textId="77777777" w:rsidR="00A56FAD" w:rsidRDefault="00A56FAD">
            <w:pPr>
              <w:ind w:left="200" w:right="200"/>
              <w:rPr>
                <w:rFonts w:ascii="Times New Roman" w:eastAsiaTheme="minorEastAsia" w:hAnsi="Times New Roman"/>
                <w:lang w:eastAsia="zh-CN"/>
              </w:rPr>
            </w:pPr>
          </w:p>
        </w:tc>
        <w:tc>
          <w:tcPr>
            <w:tcW w:w="6149" w:type="dxa"/>
          </w:tcPr>
          <w:p w14:paraId="3CA4989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 change does not seem necessary. For Qualcomm’s comment, it may be better to directly add RRC parameter name in 213 </w:t>
            </w:r>
            <w:proofErr w:type="gramStart"/>
            <w:r>
              <w:rPr>
                <w:rFonts w:ascii="Times New Roman" w:eastAsiaTheme="minorEastAsia" w:hAnsi="Times New Roman"/>
                <w:color w:val="000000" w:themeColor="text1"/>
                <w:lang w:eastAsia="zh-CN"/>
              </w:rPr>
              <w:t>description</w:t>
            </w:r>
            <w:proofErr w:type="gramEnd"/>
            <w:r>
              <w:rPr>
                <w:rFonts w:ascii="Times New Roman" w:eastAsiaTheme="minorEastAsia" w:hAnsi="Times New Roman"/>
                <w:color w:val="000000" w:themeColor="text1"/>
                <w:lang w:eastAsia="zh-CN"/>
              </w:rPr>
              <w:t>, and then there should not be any ambiguity.</w:t>
            </w:r>
          </w:p>
        </w:tc>
      </w:tr>
      <w:tr w:rsidR="00A56FAD" w14:paraId="3492E074" w14:textId="77777777">
        <w:tc>
          <w:tcPr>
            <w:tcW w:w="1355" w:type="dxa"/>
          </w:tcPr>
          <w:p w14:paraId="49DB6BD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01C3D97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17A67F8" w14:textId="77777777" w:rsidR="00A56FAD" w:rsidRDefault="00C758DF">
            <w:pPr>
              <w:ind w:right="200"/>
              <w:rPr>
                <w:rFonts w:ascii="Times New Roman" w:hAnsi="Times New Roman"/>
                <w:lang w:eastAsia="zh-CN"/>
              </w:rPr>
            </w:pPr>
            <w:r>
              <w:rPr>
                <w:rFonts w:ascii="Times New Roman" w:eastAsiaTheme="minorEastAsia" w:hAnsi="Times New Roman" w:hint="eastAsia"/>
                <w:color w:val="000000" w:themeColor="text1"/>
                <w:lang w:eastAsia="zh-CN"/>
              </w:rPr>
              <w:t xml:space="preserve">We </w:t>
            </w:r>
            <w:proofErr w:type="spellStart"/>
            <w:proofErr w:type="gramStart"/>
            <w:r>
              <w:rPr>
                <w:rFonts w:ascii="Times New Roman" w:eastAsiaTheme="minorEastAsia" w:hAnsi="Times New Roman" w:hint="eastAsia"/>
                <w:color w:val="000000" w:themeColor="text1"/>
                <w:lang w:eastAsia="zh-CN"/>
              </w:rPr>
              <w:t>can not</w:t>
            </w:r>
            <w:proofErr w:type="spellEnd"/>
            <w:proofErr w:type="gramEnd"/>
            <w:r>
              <w:rPr>
                <w:rFonts w:ascii="Times New Roman" w:eastAsiaTheme="minorEastAsia" w:hAnsi="Times New Roman" w:hint="eastAsia"/>
                <w:color w:val="000000" w:themeColor="text1"/>
                <w:lang w:eastAsia="zh-CN"/>
              </w:rPr>
              <w:t xml:space="preserve"> naturally assume that</w:t>
            </w:r>
            <w:r>
              <w:rPr>
                <w:rFonts w:ascii="Times New Roman" w:hAnsi="Times New Roman"/>
                <w:lang w:eastAsia="zh-CN"/>
              </w:rPr>
              <w:t xml:space="preserve"> g0(m) is 0 or 1 for OOK OFF and ON</w:t>
            </w:r>
            <w:r>
              <w:rPr>
                <w:rFonts w:ascii="Times New Roman" w:hAnsi="Times New Roman" w:hint="eastAsia"/>
                <w:lang w:eastAsia="zh-CN"/>
              </w:rPr>
              <w:t xml:space="preserve"> if there is </w:t>
            </w:r>
            <w:proofErr w:type="gramStart"/>
            <w:r>
              <w:rPr>
                <w:rFonts w:ascii="Times New Roman" w:hAnsi="Times New Roman" w:hint="eastAsia"/>
                <w:lang w:eastAsia="zh-CN"/>
              </w:rPr>
              <w:t>no</w:t>
            </w:r>
            <w:proofErr w:type="gramEnd"/>
            <w:r>
              <w:rPr>
                <w:rFonts w:ascii="Times New Roman" w:hAnsi="Times New Roman" w:hint="eastAsia"/>
                <w:lang w:eastAsia="zh-CN"/>
              </w:rPr>
              <w:t xml:space="preserve"> any description. Therefore, clarification is needed. </w:t>
            </w:r>
          </w:p>
          <w:p w14:paraId="5FF388B5" w14:textId="77777777" w:rsidR="00A56FAD" w:rsidRDefault="00C758DF">
            <w:pPr>
              <w:ind w:right="200"/>
              <w:rPr>
                <w:rFonts w:ascii="Times New Roman" w:hAnsi="Times New Roman"/>
                <w:lang w:eastAsia="zh-CN"/>
              </w:rPr>
            </w:pPr>
            <w:r>
              <w:rPr>
                <w:rFonts w:ascii="Times New Roman" w:hAnsi="Times New Roman" w:hint="eastAsia"/>
                <w:lang w:eastAsia="zh-CN"/>
              </w:rPr>
              <w:t>For Apple</w:t>
            </w:r>
            <w:r>
              <w:rPr>
                <w:rFonts w:ascii="Times New Roman" w:hAnsi="Times New Roman"/>
                <w:lang w:eastAsia="zh-CN"/>
              </w:rPr>
              <w:t>’</w:t>
            </w:r>
            <w:r>
              <w:rPr>
                <w:rFonts w:ascii="Times New Roman" w:hAnsi="Times New Roman" w:hint="eastAsia"/>
                <w:lang w:eastAsia="zh-CN"/>
              </w:rPr>
              <w:t xml:space="preserve">s suggestion, we are not sure how RAN2 spec </w:t>
            </w:r>
            <w:proofErr w:type="gramStart"/>
            <w:r>
              <w:rPr>
                <w:rFonts w:ascii="Times New Roman" w:hAnsi="Times New Roman" w:hint="eastAsia"/>
                <w:lang w:eastAsia="zh-CN"/>
              </w:rPr>
              <w:t>define</w:t>
            </w:r>
            <w:proofErr w:type="gramEnd"/>
            <w:r>
              <w:rPr>
                <w:rFonts w:ascii="Times New Roman" w:hAnsi="Times New Roman" w:hint="eastAsia"/>
                <w:lang w:eastAsia="zh-CN"/>
              </w:rPr>
              <w:t xml:space="preserve"> </w:t>
            </w:r>
            <w:proofErr w:type="gramStart"/>
            <w:r>
              <w:rPr>
                <w:rFonts w:ascii="Times New Roman" w:hAnsi="Times New Roman" w:hint="eastAsia"/>
                <w:lang w:eastAsia="zh-CN"/>
              </w:rPr>
              <w:t>a RRC</w:t>
            </w:r>
            <w:proofErr w:type="gramEnd"/>
            <w:r>
              <w:rPr>
                <w:rFonts w:ascii="Times New Roman" w:hAnsi="Times New Roman" w:hint="eastAsia"/>
                <w:lang w:eastAsia="zh-CN"/>
              </w:rPr>
              <w:t xml:space="preserve"> parameter related to OOK-ON symbol and OOK-OFF symbol. What we can do currently is clarify it in RAN1.</w:t>
            </w:r>
          </w:p>
          <w:p w14:paraId="1CD08303" w14:textId="77777777" w:rsidR="00A56FAD" w:rsidRDefault="00C758DF">
            <w:pPr>
              <w:ind w:right="200"/>
              <w:rPr>
                <w:rFonts w:ascii="Times New Roman" w:hAnsi="Times New Roman"/>
                <w:lang w:eastAsia="zh-CN"/>
              </w:rPr>
            </w:pPr>
            <w:r>
              <w:rPr>
                <w:rFonts w:ascii="Times New Roman" w:hAnsi="Times New Roman" w:hint="eastAsia"/>
                <w:lang w:eastAsia="zh-CN"/>
              </w:rPr>
              <w:t>Qualcomm</w:t>
            </w:r>
            <w:r>
              <w:rPr>
                <w:rFonts w:ascii="Times New Roman" w:hAnsi="Times New Roman"/>
                <w:lang w:eastAsia="zh-CN"/>
              </w:rPr>
              <w:t>’</w:t>
            </w:r>
            <w:r>
              <w:rPr>
                <w:rFonts w:ascii="Times New Roman" w:hAnsi="Times New Roman" w:hint="eastAsia"/>
                <w:lang w:eastAsia="zh-CN"/>
              </w:rPr>
              <w:t xml:space="preserve">s </w:t>
            </w:r>
            <w:proofErr w:type="gramStart"/>
            <w:r>
              <w:rPr>
                <w:rFonts w:ascii="Times New Roman" w:hAnsi="Times New Roman" w:hint="eastAsia"/>
                <w:lang w:eastAsia="zh-CN"/>
              </w:rPr>
              <w:t>version</w:t>
            </w:r>
            <w:proofErr w:type="gramEnd"/>
            <w:r>
              <w:rPr>
                <w:rFonts w:ascii="Times New Roman" w:hAnsi="Times New Roman" w:hint="eastAsia"/>
                <w:lang w:eastAsia="zh-CN"/>
              </w:rPr>
              <w:t xml:space="preserve"> </w:t>
            </w:r>
            <w:proofErr w:type="gramStart"/>
            <w:r>
              <w:rPr>
                <w:rFonts w:ascii="Times New Roman" w:hAnsi="Times New Roman" w:hint="eastAsia"/>
                <w:lang w:eastAsia="zh-CN"/>
              </w:rPr>
              <w:t>clarify</w:t>
            </w:r>
            <w:proofErr w:type="gramEnd"/>
            <w:r>
              <w:rPr>
                <w:rFonts w:ascii="Times New Roman" w:hAnsi="Times New Roman" w:hint="eastAsia"/>
                <w:lang w:eastAsia="zh-CN"/>
              </w:rPr>
              <w:t xml:space="preserve"> the OOK </w:t>
            </w:r>
            <w:proofErr w:type="gramStart"/>
            <w:r>
              <w:rPr>
                <w:rFonts w:ascii="Times New Roman" w:hAnsi="Times New Roman" w:hint="eastAsia"/>
                <w:lang w:eastAsia="zh-CN"/>
              </w:rPr>
              <w:t>symbol, but</w:t>
            </w:r>
            <w:proofErr w:type="gramEnd"/>
            <w:r>
              <w:rPr>
                <w:rFonts w:ascii="Times New Roman" w:hAnsi="Times New Roman" w:hint="eastAsia"/>
                <w:lang w:eastAsia="zh-CN"/>
              </w:rPr>
              <w:t xml:space="preserve"> did not clarify OOK ON symbol and OOK OFF symbol. </w:t>
            </w:r>
          </w:p>
          <w:p w14:paraId="063EDC37" w14:textId="77777777" w:rsidR="00A56FAD" w:rsidRDefault="00C758DF">
            <w:pPr>
              <w:ind w:right="200"/>
              <w:rPr>
                <w:rFonts w:ascii="Times New Roman" w:hAnsi="Times New Roman"/>
                <w:lang w:eastAsia="zh-CN"/>
              </w:rPr>
            </w:pPr>
            <w:r>
              <w:rPr>
                <w:rFonts w:ascii="Times New Roman" w:hAnsi="Times New Roman" w:hint="eastAsia"/>
                <w:lang w:eastAsia="zh-CN"/>
              </w:rPr>
              <w:t xml:space="preserve">We are open to any modification if it could clarify that better. </w:t>
            </w:r>
          </w:p>
        </w:tc>
      </w:tr>
      <w:tr w:rsidR="00074575" w14:paraId="16F341CC" w14:textId="77777777">
        <w:tc>
          <w:tcPr>
            <w:tcW w:w="1355" w:type="dxa"/>
          </w:tcPr>
          <w:p w14:paraId="4C86F561" w14:textId="55829A60"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70806B91" w14:textId="77777777" w:rsidR="00074575" w:rsidRDefault="00074575" w:rsidP="00074575">
            <w:pPr>
              <w:ind w:left="200" w:right="200"/>
              <w:rPr>
                <w:rFonts w:ascii="Times New Roman" w:eastAsiaTheme="minorEastAsia" w:hAnsi="Times New Roman"/>
                <w:lang w:eastAsia="zh-CN"/>
              </w:rPr>
            </w:pPr>
          </w:p>
        </w:tc>
        <w:tc>
          <w:tcPr>
            <w:tcW w:w="6149" w:type="dxa"/>
          </w:tcPr>
          <w:p w14:paraId="09AB9802" w14:textId="0E6931A4"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7057F5" w14:paraId="2E05069E" w14:textId="77777777">
        <w:tc>
          <w:tcPr>
            <w:tcW w:w="1355" w:type="dxa"/>
          </w:tcPr>
          <w:p w14:paraId="1545F49D" w14:textId="6249633A" w:rsidR="007057F5" w:rsidRPr="007057F5" w:rsidRDefault="007057F5"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7C5F5E4" w14:textId="69049400" w:rsidR="007057F5" w:rsidRDefault="007057F5" w:rsidP="00074575">
            <w:pPr>
              <w:ind w:left="200" w:right="200"/>
              <w:rPr>
                <w:rFonts w:ascii="Times New Roman" w:eastAsiaTheme="minorEastAsia" w:hAnsi="Times New Roman"/>
                <w:lang w:eastAsia="zh-CN"/>
              </w:rPr>
            </w:pPr>
          </w:p>
        </w:tc>
        <w:tc>
          <w:tcPr>
            <w:tcW w:w="6149" w:type="dxa"/>
          </w:tcPr>
          <w:p w14:paraId="4076F0EA" w14:textId="01988F18" w:rsidR="007057F5" w:rsidRPr="007057F5" w:rsidRDefault="007057F5" w:rsidP="007057F5">
            <w:pPr>
              <w:ind w:right="200"/>
              <w:rPr>
                <w:rFonts w:ascii="Times New Roman" w:eastAsiaTheme="minorEastAsia" w:hAnsi="Times New Roman"/>
                <w:b/>
                <w:color w:val="000000" w:themeColor="text1"/>
                <w:lang w:eastAsia="zh-CN"/>
              </w:rPr>
            </w:pPr>
            <w:r>
              <w:rPr>
                <w:rFonts w:ascii="Times New Roman" w:eastAsiaTheme="minorEastAsia" w:hAnsi="Times New Roman"/>
                <w:color w:val="000000" w:themeColor="text1"/>
                <w:lang w:eastAsia="zh-CN"/>
              </w:rPr>
              <w:t xml:space="preserve">We share the similar view as </w:t>
            </w:r>
            <w:proofErr w:type="spellStart"/>
            <w:r>
              <w:rPr>
                <w:rFonts w:ascii="Times New Roman" w:eastAsiaTheme="minorEastAsia" w:hAnsi="Times New Roman"/>
                <w:color w:val="000000" w:themeColor="text1"/>
                <w:lang w:eastAsia="zh-CN"/>
              </w:rPr>
              <w:t>FL.</w:t>
            </w:r>
            <w:r>
              <w:rPr>
                <w:rFonts w:ascii="Times New Roman" w:eastAsia="Yu Mincho" w:hAnsi="Times New Roman" w:hint="eastAsia"/>
                <w:color w:val="000000" w:themeColor="text1"/>
                <w:lang w:eastAsia="ja-JP"/>
              </w:rPr>
              <w:t>Not</w:t>
            </w:r>
            <w:proofErr w:type="spellEnd"/>
            <w:r>
              <w:rPr>
                <w:rFonts w:ascii="Times New Roman" w:eastAsia="Yu Mincho" w:hAnsi="Times New Roman" w:hint="eastAsia"/>
                <w:color w:val="000000" w:themeColor="text1"/>
                <w:lang w:eastAsia="ja-JP"/>
              </w:rPr>
              <w:t xml:space="preserve"> essential</w:t>
            </w:r>
          </w:p>
        </w:tc>
      </w:tr>
    </w:tbl>
    <w:p w14:paraId="01B99E02" w14:textId="77777777" w:rsidR="00A56FAD" w:rsidRDefault="00A56FAD">
      <w:pPr>
        <w:pStyle w:val="00BodyText"/>
        <w:rPr>
          <w:rFonts w:ascii="Times New Roman" w:hAnsi="Times New Roman"/>
          <w:lang w:eastAsia="zh-CN"/>
        </w:rPr>
      </w:pPr>
    </w:p>
    <w:p w14:paraId="48EF5A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TableGrid"/>
        <w:tblW w:w="0" w:type="auto"/>
        <w:tblLook w:val="04A0" w:firstRow="1" w:lastRow="0" w:firstColumn="1" w:lastColumn="0" w:noHBand="0" w:noVBand="1"/>
      </w:tblPr>
      <w:tblGrid>
        <w:gridCol w:w="9286"/>
      </w:tblGrid>
      <w:tr w:rsidR="00A56FAD" w14:paraId="63B4CC50" w14:textId="77777777">
        <w:tc>
          <w:tcPr>
            <w:tcW w:w="9629" w:type="dxa"/>
          </w:tcPr>
          <w:p w14:paraId="216A7F00" w14:textId="77777777" w:rsidR="00A56FAD" w:rsidRDefault="00C758DF">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V19.0.0-----------------------</w:t>
            </w:r>
          </w:p>
          <w:p w14:paraId="0D96EBFC" w14:textId="77777777" w:rsidR="00A56FAD" w:rsidRDefault="00C758DF">
            <w:pPr>
              <w:pStyle w:val="B10"/>
              <w:jc w:val="center"/>
              <w:rPr>
                <w:lang w:val="en-US" w:eastAsia="zh-CN"/>
              </w:rPr>
            </w:pPr>
            <w:r>
              <w:rPr>
                <w:highlight w:val="yellow"/>
                <w:lang w:eastAsia="zh-CN"/>
              </w:rPr>
              <w:t>&lt;Unchanged part is omitted&gt;</w:t>
            </w:r>
          </w:p>
          <w:p w14:paraId="71E7D2DF"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lastRenderedPageBreak/>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591BB48"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2CAA62E" w14:textId="77777777" w:rsidR="00A56FAD" w:rsidRDefault="007E0A8B">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5355F133" w14:textId="77777777" w:rsidR="00A56FAD" w:rsidRDefault="007E0A8B">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23131E1A" w14:textId="77777777" w:rsidR="00A56FAD" w:rsidRDefault="00C758DF">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2F76867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14:paraId="71124857"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656E3720" w14:textId="77777777" w:rsidR="00A56FAD" w:rsidRDefault="00C758DF">
            <w:pPr>
              <w:spacing w:after="180"/>
              <w:ind w:left="568"/>
              <w:rPr>
                <w:rFonts w:ascii="Times New Roman" w:eastAsia="Times New Roman" w:hAnsi="Times New Roman"/>
                <w:szCs w:val="18"/>
                <w:lang w:val="de-DE"/>
              </w:rPr>
            </w:pPr>
            <w:r>
              <w:rPr>
                <w:rFonts w:ascii="Times New Roman" w:eastAsia="Times New Roman" w:hAnsi="Times New Roman"/>
                <w:szCs w:val="18"/>
                <w:lang w:val="de-DE"/>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ZC</m:t>
                  </m:r>
                </m:sub>
              </m:sSub>
              <m:r>
                <w:rPr>
                  <w:rFonts w:ascii="Cambria Math" w:eastAsia="Times New Roman" w:hAnsi="Cambria Math"/>
                  <w:szCs w:val="18"/>
                  <w:lang w:val="de-DE"/>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de-DE"/>
                        </w:rPr>
                        <m:t>sc</m:t>
                      </m:r>
                    </m:sub>
                    <m:sup>
                      <m:r>
                        <m:rPr>
                          <m:nor/>
                        </m:rPr>
                        <w:rPr>
                          <w:rFonts w:ascii="Times New Roman" w:eastAsia="Times New Roman" w:hAnsi="Times New Roman"/>
                          <w:szCs w:val="18"/>
                          <w:lang w:val="de-DE"/>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WUS</m:t>
                      </m:r>
                    </m:sub>
                  </m:sSub>
                </m:den>
              </m:f>
            </m:oMath>
          </w:p>
          <w:p w14:paraId="5045BAD7" w14:textId="77777777" w:rsidR="00A56FAD" w:rsidRDefault="00A56FAD">
            <w:pPr>
              <w:spacing w:after="180"/>
              <w:rPr>
                <w:rFonts w:ascii="Times New Roman" w:eastAsia="Times New Roman" w:hAnsi="Times New Roman"/>
                <w:szCs w:val="18"/>
                <w:lang w:val="de-DE"/>
              </w:rPr>
            </w:pPr>
          </w:p>
          <w:p w14:paraId="1E1D9962"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proofErr w:type="spellStart"/>
            <w:r>
              <w:rPr>
                <w:rFonts w:ascii="Times New Roman" w:eastAsia="Times New Roman" w:hAnsi="Times New Roman"/>
                <w:i/>
                <w:iCs/>
                <w:color w:val="C00000"/>
                <w:szCs w:val="18"/>
                <w:lang w:val="en-GB"/>
              </w:rPr>
              <w:t>lpwus-OverlaidSeqRoots</w:t>
            </w:r>
            <w:proofErr w:type="spellEnd"/>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7091FED1" w14:textId="77777777" w:rsidR="00A56FAD" w:rsidRDefault="007E0A8B">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BE99D4D" w14:textId="77777777" w:rsidR="00A56FAD" w:rsidRDefault="00C758DF">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3C4452B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2426E63E"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lpwus-OverlaidSeqNum</w:t>
            </w:r>
            <w:proofErr w:type="spellEnd"/>
            <w:r>
              <w:rPr>
                <w:rFonts w:ascii="Times New Roman" w:eastAsia="Times New Roman" w:hAnsi="Times New Roman"/>
                <w:i/>
                <w:iCs/>
                <w:color w:val="C00000"/>
                <w:szCs w:val="18"/>
                <w:lang w:val="en-GB"/>
              </w:rPr>
              <w:t xml:space="preserve">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035B9A3D" w14:textId="77777777" w:rsidR="00A56FAD" w:rsidRDefault="00C758DF">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lpwus-OverlaidSeqRoots</w:t>
            </w:r>
            <w:proofErr w:type="spellEnd"/>
          </w:p>
          <w:p w14:paraId="6C38D519" w14:textId="77777777" w:rsidR="00A56FAD" w:rsidRDefault="00A56FAD">
            <w:pPr>
              <w:spacing w:after="180"/>
              <w:rPr>
                <w:rFonts w:ascii="Times New Roman" w:eastAsia="Times New Roman" w:hAnsi="Times New Roman"/>
                <w:szCs w:val="18"/>
                <w:lang w:val="en-GB"/>
              </w:rPr>
            </w:pPr>
          </w:p>
          <w:p w14:paraId="5B54101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42FA7E33" w14:textId="77777777" w:rsidR="00A56FAD" w:rsidRDefault="007E0A8B">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EC852AE"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0618A31F"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7A36A1CB" w14:textId="77777777" w:rsidR="00A56FAD" w:rsidRDefault="00C758DF">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1CE9D82B" w14:textId="77777777" w:rsidR="00A56FAD" w:rsidRDefault="00C758DF">
            <w:pPr>
              <w:pStyle w:val="ListParagraph"/>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5216A0FE" w14:textId="77777777" w:rsidR="00A56FAD" w:rsidRDefault="00A56FAD">
            <w:pPr>
              <w:rPr>
                <w:rFonts w:ascii="Times New Roman" w:hAnsi="Times New Roman"/>
                <w:lang w:val="en-GB" w:eastAsia="ja-JP"/>
              </w:rPr>
            </w:pPr>
          </w:p>
          <w:p w14:paraId="492B1307" w14:textId="77777777" w:rsidR="00A56FAD" w:rsidRDefault="00C758DF">
            <w:pPr>
              <w:pStyle w:val="B10"/>
              <w:jc w:val="center"/>
              <w:rPr>
                <w:lang w:val="en-US" w:eastAsia="zh-CN"/>
              </w:rPr>
            </w:pPr>
            <w:r>
              <w:rPr>
                <w:highlight w:val="yellow"/>
                <w:lang w:eastAsia="zh-CN"/>
              </w:rPr>
              <w:t>&lt;Unchanged part is omitted&gt;</w:t>
            </w:r>
          </w:p>
          <w:p w14:paraId="1485DCD2"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6E751FA1"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lpss-MvalueAndSeqConfig</w:t>
            </w:r>
            <w:proofErr w:type="spellEnd"/>
            <w:r>
              <w:rPr>
                <w:rFonts w:ascii="Times New Roman" w:eastAsia="Times New Roman" w:hAnsi="Times New Roman"/>
                <w:color w:val="C00000"/>
                <w:szCs w:val="18"/>
                <w:lang w:val="en-GB"/>
              </w:rPr>
              <w:t>.</w:t>
            </w:r>
          </w:p>
          <w:p w14:paraId="1E4B5E4C" w14:textId="77777777" w:rsidR="00A56FAD" w:rsidRDefault="00A56FAD">
            <w:pPr>
              <w:spacing w:beforeLines="50" w:before="120" w:after="240"/>
              <w:jc w:val="center"/>
              <w:rPr>
                <w:rFonts w:ascii="Times New Roman" w:hAnsi="Times New Roman"/>
                <w:szCs w:val="20"/>
                <w:lang w:eastAsia="zh-CN"/>
              </w:rPr>
            </w:pPr>
          </w:p>
          <w:p w14:paraId="4C6D585C" w14:textId="77777777" w:rsidR="00A56FAD" w:rsidRDefault="00C758DF">
            <w:pPr>
              <w:pStyle w:val="B10"/>
              <w:jc w:val="center"/>
              <w:rPr>
                <w:lang w:val="en-US" w:eastAsia="zh-CN"/>
              </w:rPr>
            </w:pPr>
            <w:r>
              <w:rPr>
                <w:highlight w:val="yellow"/>
                <w:lang w:eastAsia="zh-CN"/>
              </w:rPr>
              <w:t>&lt;Unchanged part is omitted&gt;</w:t>
            </w:r>
          </w:p>
          <w:p w14:paraId="19E39798"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lastRenderedPageBreak/>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4B3B515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lpss-OverlaidSeqRoots</w:t>
            </w:r>
            <w:proofErr w:type="spellEnd"/>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3DACA6D6" w14:textId="77777777" w:rsidR="00A56FAD" w:rsidRDefault="00C758DF">
            <w:pPr>
              <w:pStyle w:val="B10"/>
              <w:jc w:val="center"/>
              <w:rPr>
                <w:lang w:val="en-US" w:eastAsia="zh-CN"/>
              </w:rPr>
            </w:pPr>
            <w:r>
              <w:rPr>
                <w:highlight w:val="yellow"/>
                <w:lang w:eastAsia="zh-CN"/>
              </w:rPr>
              <w:t>&lt;Unchanged part is omitted&gt;</w:t>
            </w:r>
          </w:p>
          <w:p w14:paraId="238941FA"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A0F179E" w14:textId="77777777" w:rsidR="00A56FAD" w:rsidRDefault="00A56FAD">
      <w:pPr>
        <w:rPr>
          <w:rFonts w:ascii="Times New Roman" w:eastAsiaTheme="minorEastAsia" w:hAnsi="Times New Roman"/>
          <w:lang w:eastAsia="zh-CN"/>
        </w:rPr>
      </w:pPr>
    </w:p>
    <w:p w14:paraId="2009DA3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35057DAC" w14:textId="77777777" w:rsidR="00A56FAD" w:rsidRDefault="00A56FAD">
      <w:pPr>
        <w:rPr>
          <w:rFonts w:ascii="Times New Roman" w:hAnsi="Times New Roman"/>
          <w:lang w:val="en-GB" w:eastAsia="ja-JP"/>
        </w:rPr>
      </w:pPr>
    </w:p>
    <w:tbl>
      <w:tblPr>
        <w:tblStyle w:val="TableGrid"/>
        <w:tblW w:w="0" w:type="auto"/>
        <w:tblLook w:val="04A0" w:firstRow="1" w:lastRow="0" w:firstColumn="1" w:lastColumn="0" w:noHBand="0" w:noVBand="1"/>
      </w:tblPr>
      <w:tblGrid>
        <w:gridCol w:w="9286"/>
      </w:tblGrid>
      <w:tr w:rsidR="00A56FAD" w14:paraId="76A8577F" w14:textId="77777777">
        <w:tc>
          <w:tcPr>
            <w:tcW w:w="9629" w:type="dxa"/>
          </w:tcPr>
          <w:p w14:paraId="2EB2F578"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227FC919" w14:textId="77777777" w:rsidR="00A56FAD" w:rsidRDefault="00A56FAD">
            <w:pPr>
              <w:jc w:val="center"/>
              <w:rPr>
                <w:rFonts w:ascii="Times New Roman" w:hAnsi="Times New Roman"/>
                <w:color w:val="FF0000"/>
                <w:szCs w:val="20"/>
                <w:lang w:eastAsia="zh-CN"/>
              </w:rPr>
            </w:pPr>
          </w:p>
          <w:p w14:paraId="1B528905" w14:textId="77777777" w:rsidR="00A56FAD" w:rsidRDefault="00C758DF">
            <w:pPr>
              <w:pStyle w:val="B10"/>
              <w:jc w:val="center"/>
              <w:rPr>
                <w:lang w:val="en-US" w:eastAsia="zh-CN"/>
              </w:rPr>
            </w:pPr>
            <w:r>
              <w:rPr>
                <w:highlight w:val="yellow"/>
                <w:lang w:eastAsia="zh-CN"/>
              </w:rPr>
              <w:t>&lt;Unchanged part is omitted&gt;</w:t>
            </w:r>
          </w:p>
          <w:p w14:paraId="485F3C7D" w14:textId="77777777" w:rsidR="00A56FAD" w:rsidRDefault="00C758DF">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08A05FAE" w14:textId="77777777" w:rsidR="00A56FAD" w:rsidRDefault="00C758DF">
            <w:pPr>
              <w:overflowPunct w:val="0"/>
              <w:autoSpaceDE w:val="0"/>
              <w:autoSpaceDN w:val="0"/>
              <w:adjustRightInd w:val="0"/>
              <w:spacing w:after="120"/>
              <w:textAlignment w:val="baseline"/>
              <w:rPr>
                <w:rFonts w:ascii="Times New Roman" w:eastAsia="DengXian" w:hAnsi="Times New Roman"/>
                <w:szCs w:val="20"/>
                <w:lang w:val="en-GB"/>
              </w:rPr>
            </w:pPr>
            <w:r>
              <w:rPr>
                <w:rFonts w:ascii="Times New Roman" w:eastAsia="DengXian" w:hAnsi="Times New Roman"/>
                <w:szCs w:val="20"/>
                <w:lang w:val="en-GB" w:eastAsia="zh-CN"/>
              </w:rPr>
              <w:t>The wake-up information is carried by a wake-up signal</w:t>
            </w:r>
            <w:r>
              <w:rPr>
                <w:rFonts w:ascii="Times New Roman" w:eastAsia="DengXian" w:hAnsi="Times New Roman"/>
                <w:szCs w:val="20"/>
                <w:lang w:val="en-GB"/>
              </w:rPr>
              <w:t xml:space="preserve"> as defined in </w:t>
            </w:r>
            <w:r>
              <w:rPr>
                <w:rFonts w:ascii="Times New Roman" w:eastAsia="SimSun" w:hAnsi="Times New Roman"/>
                <w:szCs w:val="20"/>
                <w:lang w:val="en-GB"/>
              </w:rPr>
              <w:t xml:space="preserve">clause 7.4.4 of </w:t>
            </w:r>
            <w:r>
              <w:rPr>
                <w:rFonts w:ascii="Times New Roman" w:eastAsia="SimSun" w:hAnsi="Times New Roman" w:hint="eastAsia"/>
                <w:szCs w:val="20"/>
                <w:lang w:val="en-GB" w:eastAsia="zh-CN"/>
              </w:rPr>
              <w:t>[</w:t>
            </w:r>
            <w:r>
              <w:rPr>
                <w:rFonts w:ascii="Times New Roman" w:eastAsia="SimSun" w:hAnsi="Times New Roman"/>
                <w:szCs w:val="20"/>
                <w:lang w:val="en-GB" w:eastAsia="zh-CN"/>
              </w:rPr>
              <w:t>4</w:t>
            </w:r>
            <w:r>
              <w:rPr>
                <w:rFonts w:ascii="Times New Roman" w:eastAsia="SimSun" w:hAnsi="Times New Roman" w:hint="eastAsia"/>
                <w:szCs w:val="20"/>
                <w:lang w:val="en-GB" w:eastAsia="zh-CN"/>
              </w:rPr>
              <w:t>, TS</w:t>
            </w:r>
            <w:r>
              <w:rPr>
                <w:rFonts w:ascii="Times New Roman" w:eastAsia="SimSun" w:hAnsi="Times New Roman"/>
                <w:szCs w:val="20"/>
                <w:lang w:val="en-GB" w:eastAsia="zh-CN"/>
              </w:rPr>
              <w:t xml:space="preserve"> </w:t>
            </w:r>
            <w:r>
              <w:rPr>
                <w:rFonts w:ascii="Times New Roman" w:eastAsia="SimSun" w:hAnsi="Times New Roman" w:hint="eastAsia"/>
                <w:szCs w:val="20"/>
                <w:lang w:val="en-GB" w:eastAsia="zh-CN"/>
              </w:rPr>
              <w:t>38.21</w:t>
            </w:r>
            <w:r>
              <w:rPr>
                <w:rFonts w:ascii="Times New Roman" w:eastAsia="SimSun" w:hAnsi="Times New Roman"/>
                <w:szCs w:val="20"/>
                <w:lang w:val="en-GB" w:eastAsia="zh-CN"/>
              </w:rPr>
              <w:t>1</w:t>
            </w:r>
            <w:r>
              <w:rPr>
                <w:rFonts w:ascii="Times New Roman" w:eastAsia="SimSun" w:hAnsi="Times New Roman" w:hint="eastAsia"/>
                <w:szCs w:val="20"/>
                <w:lang w:val="en-GB" w:eastAsia="zh-CN"/>
              </w:rPr>
              <w:t>]</w:t>
            </w:r>
            <w:r>
              <w:rPr>
                <w:rFonts w:ascii="Times New Roman" w:eastAsia="DengXian" w:hAnsi="Times New Roman"/>
                <w:szCs w:val="20"/>
                <w:lang w:val="en-GB"/>
              </w:rPr>
              <w:t xml:space="preserve">. </w:t>
            </w:r>
          </w:p>
          <w:p w14:paraId="0B8348A4" w14:textId="77777777" w:rsidR="00A56FAD" w:rsidRDefault="00C758DF">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DengXian" w:hAnsi="Times New Roman"/>
                <w:szCs w:val="20"/>
                <w:lang w:val="en-GB"/>
              </w:rPr>
              <w:t xml:space="preserve">higher layer parameter </w:t>
            </w:r>
            <w:r>
              <w:rPr>
                <w:rFonts w:ascii="Times New Roman" w:eastAsia="DengXian" w:hAnsi="Times New Roman"/>
                <w:i/>
                <w:strike/>
                <w:color w:val="FF0000"/>
                <w:szCs w:val="20"/>
                <w:lang w:val="en-GB"/>
              </w:rPr>
              <w:t>LP-WUS_LP-</w:t>
            </w:r>
            <w:proofErr w:type="spellStart"/>
            <w:r>
              <w:rPr>
                <w:rFonts w:ascii="Times New Roman" w:eastAsia="DengXian" w:hAnsi="Times New Roman"/>
                <w:i/>
                <w:strike/>
                <w:color w:val="FF0000"/>
                <w:szCs w:val="20"/>
                <w:lang w:val="en-GB"/>
              </w:rPr>
              <w:t>SS_startRB_IDLE_INACTIVE</w:t>
            </w:r>
            <w:proofErr w:type="spellEnd"/>
            <w:r>
              <w:rPr>
                <w:rFonts w:ascii="Times New Roman" w:eastAsia="DengXian" w:hAnsi="Times New Roman"/>
                <w:color w:val="FF0000"/>
                <w:szCs w:val="20"/>
                <w:lang w:val="en-GB"/>
              </w:rPr>
              <w:t xml:space="preserve">  </w:t>
            </w:r>
            <w:proofErr w:type="spellStart"/>
            <w:r>
              <w:rPr>
                <w:rFonts w:ascii="Times New Roman" w:eastAsia="DengXian" w:hAnsi="Times New Roman"/>
                <w:i/>
                <w:iCs/>
                <w:color w:val="FF0000"/>
                <w:szCs w:val="20"/>
                <w:lang w:val="en-GB"/>
              </w:rPr>
              <w:t>lpwus</w:t>
            </w:r>
            <w:proofErr w:type="spellEnd"/>
            <w:r>
              <w:rPr>
                <w:rFonts w:ascii="Times New Roman" w:eastAsia="DengXian" w:hAnsi="Times New Roman"/>
                <w:i/>
                <w:iCs/>
                <w:color w:val="FF0000"/>
                <w:szCs w:val="20"/>
                <w:lang w:val="en-GB"/>
              </w:rPr>
              <w:t>-LPSS-</w:t>
            </w:r>
            <w:proofErr w:type="spellStart"/>
            <w:r>
              <w:rPr>
                <w:rFonts w:ascii="Times New Roman" w:eastAsia="DengXian" w:hAnsi="Times New Roman"/>
                <w:i/>
                <w:iCs/>
                <w:color w:val="FF0000"/>
                <w:szCs w:val="20"/>
                <w:lang w:val="en-GB"/>
              </w:rPr>
              <w:t>StartRB</w:t>
            </w:r>
            <w:proofErr w:type="spellEnd"/>
            <w:r>
              <w:rPr>
                <w:rFonts w:ascii="Times New Roman" w:eastAsia="DengXian"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DengXian"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4686786B" w14:textId="77777777" w:rsidR="00A56FAD" w:rsidRDefault="00C758DF">
            <w:pPr>
              <w:pStyle w:val="B10"/>
              <w:jc w:val="center"/>
              <w:rPr>
                <w:lang w:val="en-US" w:eastAsia="zh-CN"/>
              </w:rPr>
            </w:pPr>
            <w:r>
              <w:rPr>
                <w:highlight w:val="yellow"/>
                <w:lang w:eastAsia="zh-CN"/>
              </w:rPr>
              <w:t>&lt;Unchanged part is omitted&gt;</w:t>
            </w:r>
          </w:p>
          <w:p w14:paraId="2FC68D98" w14:textId="77777777" w:rsidR="00A56FAD" w:rsidRDefault="00A56FAD">
            <w:pPr>
              <w:rPr>
                <w:rFonts w:ascii="Times New Roman" w:hAnsi="Times New Roman"/>
                <w:lang w:val="en-GB" w:eastAsia="ja-JP"/>
              </w:rPr>
            </w:pPr>
          </w:p>
          <w:p w14:paraId="6F32C932" w14:textId="77777777" w:rsidR="00A56FAD" w:rsidRDefault="00C758DF">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p>
          <w:p w14:paraId="0A5D8039" w14:textId="77777777" w:rsidR="00A56FAD" w:rsidRDefault="00C758DF">
            <w:pPr>
              <w:overflowPunct w:val="0"/>
              <w:autoSpaceDE w:val="0"/>
              <w:autoSpaceDN w:val="0"/>
              <w:adjustRightInd w:val="0"/>
              <w:spacing w:after="180"/>
              <w:textAlignment w:val="baseline"/>
              <w:rPr>
                <w:rFonts w:ascii="Times New Roman" w:eastAsia="DengXian" w:hAnsi="Times New Roman"/>
                <w:szCs w:val="20"/>
                <w:lang w:val="en-GB" w:eastAsia="zh-CN"/>
              </w:rPr>
            </w:pPr>
            <w:r>
              <w:rPr>
                <w:rFonts w:ascii="Times New Roman" w:eastAsia="DengXian" w:hAnsi="Times New Roman"/>
                <w:szCs w:val="20"/>
                <w:lang w:val="en-GB"/>
              </w:rPr>
              <w:t>T</w:t>
            </w:r>
            <w:r>
              <w:rPr>
                <w:rFonts w:ascii="Times New Roman" w:eastAsia="DengXian" w:hAnsi="Times New Roman" w:hint="eastAsia"/>
                <w:szCs w:val="20"/>
                <w:lang w:val="en-GB"/>
              </w:rPr>
              <w:t>he</w:t>
            </w:r>
            <w:r>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Pr>
                <w:rFonts w:ascii="Times New Roman" w:eastAsia="SimSun" w:hAnsi="Times New Roman"/>
                <w:szCs w:val="20"/>
                <w:lang w:val="en-GB"/>
              </w:rPr>
              <w:t>.</w:t>
            </w:r>
          </w:p>
          <w:p w14:paraId="400CC454" w14:textId="77777777" w:rsidR="00A56FAD" w:rsidRDefault="00C758DF">
            <w:pPr>
              <w:spacing w:after="180"/>
              <w:rPr>
                <w:rFonts w:ascii="Times New Roman" w:eastAsia="DengXian" w:hAnsi="Times New Roman"/>
                <w:szCs w:val="20"/>
                <w:lang w:val="en-GB" w:eastAsia="zh-CN"/>
              </w:rPr>
            </w:pPr>
            <w:r>
              <w:rPr>
                <w:rFonts w:ascii="Times New Roman" w:eastAsia="DengXian" w:hAnsi="Times New Roman"/>
                <w:szCs w:val="20"/>
                <w:lang w:val="en-GB"/>
              </w:rPr>
              <w:t>R</w:t>
            </w:r>
            <w:r>
              <w:rPr>
                <w:rFonts w:ascii="Times New Roman" w:eastAsia="DengXian" w:hAnsi="Times New Roman" w:hint="eastAsia"/>
                <w:szCs w:val="20"/>
                <w:lang w:val="en-GB"/>
              </w:rPr>
              <w:t>ate</w:t>
            </w:r>
            <w:r>
              <w:rPr>
                <w:rFonts w:ascii="Times New Roman" w:eastAsia="DengXian" w:hAnsi="Times New Roman" w:hint="eastAsia"/>
                <w:szCs w:val="20"/>
                <w:lang w:val="en-GB" w:eastAsia="zh-CN"/>
              </w:rPr>
              <w:t xml:space="preserve"> matching is performed according to Clause 5.4.3 by setting the rate matching output sequence</w:t>
            </w:r>
            <w:r>
              <w:rPr>
                <w:rFonts w:ascii="Times New Roman" w:eastAsia="DengXian" w:hAnsi="Times New Roman"/>
                <w:szCs w:val="20"/>
                <w:lang w:val="en-GB" w:eastAsia="zh-CN"/>
              </w:rPr>
              <w:t xml:space="preserve"> length</w:t>
            </w:r>
            <w:r>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Pr>
                <w:rFonts w:ascii="Times New Roman" w:eastAsia="DengXian" w:hAnsi="Times New Roman" w:hint="eastAsia"/>
                <w:szCs w:val="20"/>
                <w:lang w:val="en-GB" w:eastAsia="zh-CN"/>
              </w:rPr>
              <w:t>,</w:t>
            </w:r>
            <w:r>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Pr>
                <w:rFonts w:ascii="Times New Roman" w:eastAsia="DengXian" w:hAnsi="Times New Roman"/>
                <w:szCs w:val="20"/>
                <w:lang w:val="en-GB" w:eastAsia="zh-CN"/>
              </w:rPr>
              <w:t>,</w:t>
            </w:r>
            <w:r>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Pr>
                <w:rFonts w:ascii="Times New Roman" w:eastAsia="DengXian" w:hAnsi="Times New Roman"/>
                <w:szCs w:val="20"/>
                <w:lang w:val="en-GB" w:eastAsia="zh-CN"/>
              </w:rPr>
              <w:t>, where</w:t>
            </w:r>
          </w:p>
          <w:p w14:paraId="44D49824" w14:textId="77777777" w:rsidR="00A56FAD" w:rsidRDefault="00C758DF">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w:t>
            </w:r>
            <w:proofErr w:type="spellStart"/>
            <w:r>
              <w:rPr>
                <w:rFonts w:ascii="Times New Roman" w:eastAsiaTheme="minorEastAsia" w:hAnsi="Times New Roman"/>
                <w:i/>
                <w:strike/>
                <w:color w:val="FF0000"/>
                <w:szCs w:val="20"/>
                <w:lang w:val="en-GB"/>
              </w:rPr>
              <w:t>SS_startRB_IDLE_INACTIVE</w:t>
            </w:r>
            <w:proofErr w:type="spellEnd"/>
            <w:r>
              <w:rPr>
                <w:rFonts w:ascii="Times New Roman" w:eastAsiaTheme="minorEastAsia" w:hAnsi="Times New Roman"/>
                <w:color w:val="FF0000"/>
                <w:szCs w:val="20"/>
                <w:lang w:val="en-GB"/>
              </w:rPr>
              <w:t xml:space="preserve"> </w:t>
            </w:r>
            <w:proofErr w:type="spellStart"/>
            <w:r>
              <w:rPr>
                <w:rFonts w:ascii="Times New Roman" w:eastAsiaTheme="minorEastAsia" w:hAnsi="Times New Roman"/>
                <w:i/>
                <w:iCs/>
                <w:color w:val="FF0000"/>
                <w:szCs w:val="20"/>
                <w:lang w:val="en-GB"/>
              </w:rPr>
              <w:t>lpwus</w:t>
            </w:r>
            <w:proofErr w:type="spellEnd"/>
            <w:r>
              <w:rPr>
                <w:rFonts w:ascii="Times New Roman" w:eastAsiaTheme="minorEastAsia" w:hAnsi="Times New Roman"/>
                <w:i/>
                <w:iCs/>
                <w:color w:val="FF0000"/>
                <w:szCs w:val="20"/>
                <w:lang w:val="en-GB"/>
              </w:rPr>
              <w:t>-LPSS-</w:t>
            </w:r>
            <w:proofErr w:type="spellStart"/>
            <w:r>
              <w:rPr>
                <w:rFonts w:ascii="Times New Roman" w:eastAsiaTheme="minorEastAsia" w:hAnsi="Times New Roman"/>
                <w:i/>
                <w:iCs/>
                <w:color w:val="FF0000"/>
                <w:szCs w:val="20"/>
                <w:lang w:val="en-GB"/>
              </w:rPr>
              <w:t>StartRB</w:t>
            </w:r>
            <w:proofErr w:type="spellEnd"/>
            <w:r>
              <w:rPr>
                <w:rFonts w:ascii="Times New Roman" w:eastAsia="SimSun" w:hAnsi="Times New Roman"/>
                <w:szCs w:val="20"/>
                <w:lang w:val="en-GB"/>
              </w:rPr>
              <w:t xml:space="preserve"> and </w:t>
            </w:r>
            <w:r>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WUS_ActualMO_duration_IDLE</w:t>
            </w:r>
            <w:proofErr w:type="spellEnd"/>
            <w:r>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WUS_Mvalue_IDLE</w:t>
            </w:r>
            <w:proofErr w:type="spellEnd"/>
            <w:r>
              <w:rPr>
                <w:rFonts w:ascii="Times New Roman" w:eastAsiaTheme="minorEastAsia" w:hAnsi="Times New Roman"/>
                <w:i/>
                <w:strike/>
                <w:color w:val="FF0000"/>
                <w:szCs w:val="20"/>
                <w:lang w:val="en-GB" w:eastAsia="zh-CN"/>
              </w:rPr>
              <w:t>/INACTIVE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SimSun" w:hAnsi="Times New Roman"/>
                <w:szCs w:val="20"/>
                <w:lang w:val="en-GB" w:eastAsia="zh-CN"/>
              </w:rPr>
              <w:t xml:space="preserve"> </w:t>
            </w:r>
            <w:r>
              <w:rPr>
                <w:rFonts w:ascii="Times New Roman" w:eastAsia="SimSun" w:hAnsi="Times New Roman"/>
                <w:szCs w:val="20"/>
                <w:lang w:val="en-GB"/>
              </w:rPr>
              <w:t xml:space="preserve">   </w:t>
            </w:r>
          </w:p>
          <w:p w14:paraId="2ADD7DD0" w14:textId="77777777" w:rsidR="00A56FAD" w:rsidRDefault="00C758DF">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t>
            </w:r>
            <w:proofErr w:type="spellStart"/>
            <w:r>
              <w:rPr>
                <w:rFonts w:ascii="Times New Roman" w:eastAsiaTheme="minorEastAsia" w:hAnsi="Times New Roman"/>
                <w:i/>
                <w:szCs w:val="20"/>
                <w:lang w:val="en-GB"/>
              </w:rPr>
              <w:t>WUS_startRB_CONNECTED</w:t>
            </w:r>
            <w:proofErr w:type="spellEnd"/>
            <w:r>
              <w:rPr>
                <w:rFonts w:ascii="Times New Roman" w:eastAsia="SimSun" w:hAnsi="Times New Roman"/>
                <w:szCs w:val="20"/>
                <w:lang w:val="en-GB"/>
              </w:rPr>
              <w:t xml:space="preserve"> and </w:t>
            </w:r>
            <w:r>
              <w:rPr>
                <w:rFonts w:ascii="Times New Roman" w:eastAsia="SimSun"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0E305B26" w14:textId="77777777" w:rsidR="00A56FAD" w:rsidRDefault="00A56FAD">
            <w:pPr>
              <w:rPr>
                <w:rFonts w:ascii="Times New Roman" w:hAnsi="Times New Roman"/>
                <w:lang w:val="en-GB" w:eastAsia="ja-JP"/>
              </w:rPr>
            </w:pPr>
          </w:p>
          <w:p w14:paraId="70257853" w14:textId="77777777" w:rsidR="00A56FAD" w:rsidRDefault="00C758DF">
            <w:pPr>
              <w:pStyle w:val="B10"/>
              <w:jc w:val="center"/>
              <w:rPr>
                <w:lang w:val="en-US" w:eastAsia="zh-CN"/>
              </w:rPr>
            </w:pPr>
            <w:r>
              <w:rPr>
                <w:highlight w:val="yellow"/>
                <w:lang w:eastAsia="zh-CN"/>
              </w:rPr>
              <w:t>&lt;Unchanged part is omitted&gt;</w:t>
            </w:r>
          </w:p>
          <w:p w14:paraId="6885F8D8"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3331ABF5" w14:textId="77777777" w:rsidR="00A56FAD" w:rsidRDefault="00A56FAD">
      <w:pPr>
        <w:rPr>
          <w:rFonts w:ascii="Times New Roman" w:hAnsi="Times New Roman"/>
          <w:lang w:val="en-GB" w:eastAsia="ja-JP"/>
        </w:rPr>
      </w:pPr>
    </w:p>
    <w:p w14:paraId="139EA38F" w14:textId="77777777" w:rsidR="00A56FAD" w:rsidRDefault="00C758DF">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47F5585A" w14:textId="77777777" w:rsidR="00A56FAD" w:rsidRDefault="00C758DF">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TableGrid"/>
        <w:tblW w:w="0" w:type="auto"/>
        <w:tblLook w:val="04A0" w:firstRow="1" w:lastRow="0" w:firstColumn="1" w:lastColumn="0" w:noHBand="0" w:noVBand="1"/>
      </w:tblPr>
      <w:tblGrid>
        <w:gridCol w:w="9060"/>
      </w:tblGrid>
      <w:tr w:rsidR="00A56FAD" w14:paraId="021D28EA" w14:textId="77777777">
        <w:tc>
          <w:tcPr>
            <w:tcW w:w="9060" w:type="dxa"/>
          </w:tcPr>
          <w:p w14:paraId="2A4B3F67"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3CC0991" w14:textId="77777777" w:rsidR="00A56FAD" w:rsidRDefault="00A56FAD">
            <w:pPr>
              <w:jc w:val="center"/>
              <w:rPr>
                <w:rFonts w:ascii="Times New Roman" w:hAnsi="Times New Roman"/>
                <w:color w:val="FF0000"/>
                <w:szCs w:val="20"/>
                <w:lang w:eastAsia="zh-CN"/>
              </w:rPr>
            </w:pPr>
          </w:p>
          <w:p w14:paraId="6597CD86" w14:textId="77777777" w:rsidR="00A56FAD" w:rsidRDefault="00C758DF">
            <w:pPr>
              <w:pStyle w:val="B10"/>
              <w:jc w:val="center"/>
              <w:rPr>
                <w:lang w:val="en-US" w:eastAsia="zh-CN"/>
              </w:rPr>
            </w:pPr>
            <w:r>
              <w:rPr>
                <w:lang w:eastAsia="zh-CN"/>
              </w:rPr>
              <w:t>&lt;Unchanged part is omitted&gt;</w:t>
            </w:r>
          </w:p>
          <w:p w14:paraId="0BB48352" w14:textId="77777777" w:rsidR="00A56FAD" w:rsidRDefault="00C758DF">
            <w:pPr>
              <w:keepNext/>
              <w:keepLines/>
              <w:spacing w:before="180" w:after="180"/>
              <w:outlineLvl w:val="1"/>
              <w:rPr>
                <w:rFonts w:ascii="Times New Roman" w:eastAsia="SimSun" w:hAnsi="Times New Roman"/>
                <w:sz w:val="28"/>
                <w:szCs w:val="18"/>
                <w:lang w:val="en-GB" w:eastAsia="zh-CN"/>
              </w:rPr>
            </w:pPr>
            <w:r>
              <w:rPr>
                <w:rFonts w:ascii="Times New Roman" w:eastAsia="SimSun" w:hAnsi="Times New Roman"/>
                <w:sz w:val="28"/>
                <w:szCs w:val="18"/>
                <w:lang w:val="en-GB" w:eastAsia="zh-CN"/>
              </w:rPr>
              <w:lastRenderedPageBreak/>
              <w:t>10.4C</w:t>
            </w:r>
            <w:r>
              <w:rPr>
                <w:rFonts w:ascii="Times New Roman" w:eastAsia="SimSun" w:hAnsi="Times New Roman"/>
                <w:sz w:val="28"/>
                <w:szCs w:val="18"/>
                <w:lang w:val="en-GB" w:eastAsia="zh-CN"/>
              </w:rPr>
              <w:tab/>
              <w:t>PDCCH monitoring activation by WUS in RRC_</w:t>
            </w:r>
            <w:r>
              <w:rPr>
                <w:rFonts w:ascii="Times New Roman" w:eastAsia="SimSun" w:hAnsi="Times New Roman"/>
                <w:sz w:val="28"/>
                <w:szCs w:val="18"/>
                <w:lang w:val="en-GB"/>
              </w:rPr>
              <w:t>IDLE/RRC_INACTIVE</w:t>
            </w:r>
          </w:p>
          <w:p w14:paraId="271E9B0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 xml:space="preserve">A UE configured with DRX mode operation and operating in the RRC_IDLE or RRC_INACTIVE state </w:t>
            </w:r>
            <w:r>
              <w:rPr>
                <w:rFonts w:ascii="Times New Roman" w:eastAsia="SimSun" w:hAnsi="Times New Roman"/>
                <w:szCs w:val="20"/>
                <w:lang w:val="en-GB"/>
              </w:rPr>
              <w:t xml:space="preserve">can be provided for LPSS/WUS reception </w:t>
            </w:r>
          </w:p>
          <w:p w14:paraId="5C2D7ABC"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number of OOK symbols per OFDM symbol, a first RB, and an overlaid OFDM sequence per OOK symbol for LPSS reception, and an EPRE ratio relative to SS/PBCH blocks [4, TS 38.211], </w:t>
            </w:r>
          </w:p>
          <w:p w14:paraId="57CA646C"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number of OOK symbols per OFDM symbol, the first RB, and one or more overlaid OFDM sequences per OOK symbol for WUS reception, and an EPRE ratio relative to SS/PBCH blocks [4, TS 38.211], and</w:t>
            </w:r>
          </w:p>
          <w:p w14:paraId="0A7B732E"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determines to receive LPSS/WUS based on procedures defined in [17, TS 38.304]. </w:t>
            </w:r>
          </w:p>
          <w:p w14:paraId="3CFE6D6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SimSun" w:hAnsi="Times New Roman"/>
                <w:i/>
                <w:szCs w:val="20"/>
                <w:lang w:val="en-GB"/>
              </w:rPr>
              <w:t>SIB1</w:t>
            </w:r>
            <w:r>
              <w:rPr>
                <w:rFonts w:ascii="Times New Roman" w:eastAsia="SimSun" w:hAnsi="Times New Roman"/>
                <w:szCs w:val="20"/>
                <w:lang w:val="en-GB"/>
              </w:rPr>
              <w:t xml:space="preserve">. </w:t>
            </w:r>
          </w:p>
          <w:p w14:paraId="07B8AD8B"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Pr>
                <w:rFonts w:ascii="Times New Roman" w:eastAsia="SimSun" w:hAnsi="Times New Roman"/>
                <w:i/>
                <w:szCs w:val="20"/>
                <w:lang w:val="en-GB"/>
              </w:rPr>
              <w:t>lpss-StartSymbol</w:t>
            </w:r>
            <w:proofErr w:type="spellEnd"/>
            <w:r>
              <w:rPr>
                <w:rFonts w:ascii="Times New Roman" w:eastAsia="SimSun"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SimSun" w:hAnsi="Times New Roman"/>
                <w:szCs w:val="20"/>
                <w:lang w:val="en-GB"/>
              </w:rPr>
              <w:t xml:space="preserve"> provided by </w:t>
            </w:r>
            <w:proofErr w:type="spellStart"/>
            <w:r>
              <w:rPr>
                <w:rFonts w:ascii="Times New Roman" w:eastAsia="SimSun" w:hAnsi="Times New Roman"/>
                <w:i/>
                <w:strike/>
                <w:color w:val="FF0000"/>
                <w:szCs w:val="20"/>
                <w:lang w:val="en-GB"/>
              </w:rPr>
              <w:t>lpss-periodicityoffset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lpss-PeriodicityAndOffset</w:t>
            </w:r>
            <w:proofErr w:type="spellEnd"/>
            <w:r>
              <w:rPr>
                <w:rFonts w:ascii="Times New Roman" w:eastAsia="SimSun" w:hAnsi="Times New Roman"/>
                <w:i/>
                <w:szCs w:val="20"/>
                <w:lang w:val="en-GB"/>
              </w:rPr>
              <w:t>.</w:t>
            </w:r>
            <w:r>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Pr>
                <w:rFonts w:ascii="Times New Roman" w:eastAsia="SimSun" w:hAnsi="Times New Roman"/>
                <w:szCs w:val="20"/>
                <w:lang w:val="en-GB"/>
              </w:rPr>
              <w:t xml:space="preserve"> consecutive slots that have all symbols indicated as downlink by </w:t>
            </w:r>
            <w:proofErr w:type="spellStart"/>
            <w:r>
              <w:rPr>
                <w:rFonts w:ascii="Times New Roman" w:eastAsia="SimSun" w:hAnsi="Times New Roman"/>
                <w:i/>
                <w:iCs/>
                <w:szCs w:val="20"/>
                <w:lang w:val="en-GB" w:eastAsia="zh-CN"/>
              </w:rPr>
              <w:t>tdd</w:t>
            </w:r>
            <w:proofErr w:type="spellEnd"/>
            <w:r>
              <w:rPr>
                <w:rFonts w:ascii="Times New Roman" w:eastAsia="SimSun" w:hAnsi="Times New Roman"/>
                <w:i/>
                <w:iCs/>
                <w:szCs w:val="20"/>
                <w:lang w:val="en-GB" w:eastAsia="zh-CN"/>
              </w:rPr>
              <w:t>-UL-DL-</w:t>
            </w:r>
            <w:proofErr w:type="spellStart"/>
            <w:r>
              <w:rPr>
                <w:rFonts w:ascii="Times New Roman" w:eastAsia="SimSun" w:hAnsi="Times New Roman"/>
                <w:i/>
                <w:iCs/>
                <w:szCs w:val="20"/>
                <w:lang w:val="en-GB" w:eastAsia="zh-CN"/>
              </w:rPr>
              <w:t>ConfigurationCommon</w:t>
            </w:r>
            <w:proofErr w:type="spellEnd"/>
            <w:r>
              <w:rPr>
                <w:rFonts w:ascii="Times New Roman" w:eastAsia="SimSun" w:hAnsi="Times New Roman"/>
                <w:iCs/>
                <w:szCs w:val="20"/>
                <w:lang w:val="en-GB" w:eastAsia="zh-CN"/>
              </w:rPr>
              <w:t>, if provided,</w:t>
            </w:r>
            <w:r>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Pr>
                <w:rFonts w:ascii="Times New Roman" w:eastAsia="SimSun" w:hAnsi="Times New Roman"/>
                <w:szCs w:val="20"/>
                <w:lang w:val="en-GB" w:eastAsia="ja-JP"/>
              </w:rPr>
              <w:t xml:space="preserve"> is the number of transmitted SS/PBCH blocks indicated by </w:t>
            </w:r>
            <w:proofErr w:type="spellStart"/>
            <w:r>
              <w:rPr>
                <w:rFonts w:ascii="Times New Roman" w:eastAsia="SimSun" w:hAnsi="Times New Roman"/>
                <w:i/>
                <w:szCs w:val="20"/>
                <w:lang w:val="en-GB"/>
              </w:rPr>
              <w:t>ssb-PositionsInBurst</w:t>
            </w:r>
            <w:proofErr w:type="spellEnd"/>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and </w:t>
            </w:r>
            <m:oMath>
              <m:r>
                <w:rPr>
                  <w:rFonts w:ascii="Cambria Math" w:eastAsia="SimSun" w:hAnsi="Cambria Math"/>
                  <w:szCs w:val="20"/>
                  <w:lang w:val="en-GB"/>
                </w:rPr>
                <m:t>L</m:t>
              </m:r>
            </m:oMath>
            <w:r>
              <w:rPr>
                <w:rFonts w:ascii="Times New Roman" w:eastAsia="SimSun" w:hAnsi="Times New Roman"/>
                <w:szCs w:val="20"/>
                <w:lang w:val="en-GB" w:eastAsia="ja-JP"/>
              </w:rPr>
              <w:t xml:space="preserve"> is the number of LPSS reception occasions in a slot</w:t>
            </w:r>
            <w:r>
              <w:rPr>
                <w:rFonts w:ascii="Times New Roman" w:eastAsia="SimSun" w:hAnsi="Times New Roman"/>
                <w:szCs w:val="20"/>
                <w:lang w:val="en-GB"/>
              </w:rPr>
              <w:t>.</w:t>
            </w:r>
          </w:p>
          <w:p w14:paraId="52E650C9" w14:textId="77777777" w:rsidR="00A56FAD" w:rsidRDefault="00C758DF">
            <w:pPr>
              <w:spacing w:after="180"/>
              <w:rPr>
                <w:rFonts w:ascii="Times New Roman" w:eastAsia="SimSun" w:hAnsi="Times New Roman"/>
                <w:szCs w:val="20"/>
                <w:lang w:val="en-GB" w:eastAsia="ja-JP"/>
              </w:rPr>
            </w:pPr>
            <w:r>
              <w:rPr>
                <w:rFonts w:ascii="Times New Roman" w:eastAsia="SimSun" w:hAnsi="Times New Roman"/>
                <w:szCs w:val="20"/>
                <w:lang w:val="en-GB"/>
              </w:rPr>
              <w:t xml:space="preserve">LPSS reception occasions are indexed sequentially in time. An LPSS reception at the </w:t>
            </w:r>
            <m:oMath>
              <m:r>
                <w:rPr>
                  <w:rFonts w:ascii="Cambria Math" w:eastAsia="SimSun" w:hAnsi="Cambria Math"/>
                  <w:szCs w:val="20"/>
                  <w:lang w:val="en-GB" w:eastAsia="ja-JP"/>
                </w:rPr>
                <m:t>k</m:t>
              </m:r>
            </m:oMath>
            <w:r>
              <w:rPr>
                <w:rFonts w:ascii="Times New Roman" w:eastAsia="SimSun" w:hAnsi="Times New Roman"/>
                <w:szCs w:val="20"/>
                <w:lang w:val="en-GB"/>
              </w:rPr>
              <w:t>-th LPSS reception occasion</w:t>
            </w:r>
            <w:r>
              <w:rPr>
                <w:rFonts w:ascii="Times New Roman" w:eastAsia="SimSun" w:hAnsi="Times New Roman"/>
                <w:kern w:val="2"/>
                <w:szCs w:val="20"/>
                <w:lang w:val="en-GB" w:eastAsia="zh-TW"/>
              </w:rPr>
              <w:t xml:space="preserve"> is </w:t>
            </w:r>
            <w:r>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Pr>
                <w:rFonts w:ascii="Times New Roman" w:eastAsia="SimSun" w:hAnsi="Times New Roman"/>
                <w:szCs w:val="20"/>
                <w:lang w:val="en-GB"/>
              </w:rPr>
              <w:t xml:space="preserve">-th transmitted </w:t>
            </w:r>
            <w:r>
              <w:rPr>
                <w:rFonts w:ascii="Times New Roman" w:eastAsia="SimSun" w:hAnsi="Times New Roman"/>
                <w:szCs w:val="20"/>
                <w:lang w:val="en-GB" w:eastAsia="ja-JP"/>
              </w:rPr>
              <w:t>SS/PBCH block</w:t>
            </w:r>
            <w:r>
              <w:rPr>
                <w:rFonts w:ascii="Times New Roman" w:eastAsia="SimSun" w:hAnsi="Times New Roman"/>
                <w:szCs w:val="20"/>
                <w:lang w:val="en-GB"/>
              </w:rPr>
              <w:t>, with respect to quasi co-location ‘</w:t>
            </w:r>
            <w:proofErr w:type="spellStart"/>
            <w:r>
              <w:rPr>
                <w:rFonts w:ascii="Times New Roman" w:eastAsia="SimSun" w:hAnsi="Times New Roman"/>
                <w:szCs w:val="20"/>
                <w:lang w:val="en-GB"/>
              </w:rPr>
              <w:t>typeC</w:t>
            </w:r>
            <w:proofErr w:type="spellEnd"/>
            <w:r>
              <w:rPr>
                <w:rFonts w:ascii="Times New Roman" w:eastAsia="SimSun" w:hAnsi="Times New Roman"/>
                <w:szCs w:val="20"/>
                <w:lang w:val="en-GB"/>
              </w:rPr>
              <w:t>’ or ‘</w:t>
            </w:r>
            <w:proofErr w:type="spellStart"/>
            <w:r>
              <w:rPr>
                <w:rFonts w:ascii="Times New Roman" w:eastAsia="SimSun" w:hAnsi="Times New Roman"/>
                <w:szCs w:val="20"/>
                <w:lang w:val="en-GB"/>
              </w:rPr>
              <w:t>typeD</w:t>
            </w:r>
            <w:proofErr w:type="spellEnd"/>
            <w:r>
              <w:rPr>
                <w:rFonts w:ascii="Times New Roman" w:eastAsia="SimSun" w:hAnsi="Times New Roman"/>
                <w:szCs w:val="20"/>
                <w:lang w:val="en-GB"/>
              </w:rPr>
              <w:t xml:space="preserve">’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Pr>
                <w:rFonts w:ascii="Times New Roman" w:eastAsia="SimSun" w:hAnsi="Times New Roman"/>
                <w:szCs w:val="20"/>
                <w:lang w:val="en-GB"/>
              </w:rPr>
              <w:t>.</w:t>
            </w:r>
            <w:r>
              <w:rPr>
                <w:rFonts w:ascii="Times New Roman" w:eastAsia="SimSun" w:hAnsi="Times New Roman"/>
                <w:szCs w:val="20"/>
                <w:lang w:val="en-GB" w:eastAsia="ja-JP"/>
              </w:rPr>
              <w:t xml:space="preserve"> </w:t>
            </w:r>
          </w:p>
          <w:p w14:paraId="68B61E10"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trike/>
                <w:color w:val="FF0000"/>
                <w:szCs w:val="20"/>
                <w:lang w:val="en-GB"/>
              </w:rPr>
              <w:t>wus-LPSS-</w:t>
            </w:r>
            <w:proofErr w:type="spellStart"/>
            <w:r>
              <w:rPr>
                <w:rFonts w:ascii="Times New Roman" w:eastAsia="SimSun" w:hAnsi="Times New Roman"/>
                <w:i/>
                <w:strike/>
                <w:color w:val="FF0000"/>
                <w:szCs w:val="20"/>
                <w:lang w:val="en-GB"/>
              </w:rPr>
              <w:t>beamSubset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w:t>
            </w:r>
            <w:proofErr w:type="spellEnd"/>
            <w:r>
              <w:rPr>
                <w:rFonts w:ascii="Times New Roman" w:eastAsia="SimSun" w:hAnsi="Times New Roman"/>
                <w:i/>
                <w:color w:val="FF0000"/>
                <w:szCs w:val="20"/>
                <w:lang w:val="en-GB"/>
              </w:rPr>
              <w:t>-LPSS-BeamSubset</w:t>
            </w:r>
            <w:r>
              <w:rPr>
                <w:rFonts w:ascii="Times New Roman" w:eastAsia="SimSun" w:hAnsi="Times New Roman"/>
                <w:szCs w:val="20"/>
                <w:lang w:val="en-GB"/>
              </w:rPr>
              <w:t xml:space="preserve">, the UE receives LPSS/WUS based on the quasi co-location properties of transmitted SS/PBCH blocks indicated by </w:t>
            </w:r>
            <w:r>
              <w:rPr>
                <w:rFonts w:ascii="Times New Roman" w:eastAsia="SimSun" w:hAnsi="Times New Roman"/>
                <w:i/>
                <w:strike/>
                <w:color w:val="FF0000"/>
                <w:szCs w:val="20"/>
                <w:lang w:val="en-GB"/>
              </w:rPr>
              <w:t>wus-LPSS-</w:t>
            </w:r>
            <w:proofErr w:type="spellStart"/>
            <w:r>
              <w:rPr>
                <w:rFonts w:ascii="Times New Roman" w:eastAsia="SimSun" w:hAnsi="Times New Roman"/>
                <w:i/>
                <w:strike/>
                <w:color w:val="FF0000"/>
                <w:szCs w:val="20"/>
                <w:lang w:val="en-GB"/>
              </w:rPr>
              <w:t>beamSubset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w:t>
            </w:r>
            <w:proofErr w:type="spellEnd"/>
            <w:r>
              <w:rPr>
                <w:rFonts w:ascii="Times New Roman" w:eastAsia="SimSun" w:hAnsi="Times New Roman"/>
                <w:i/>
                <w:color w:val="FF0000"/>
                <w:szCs w:val="20"/>
                <w:lang w:val="en-GB"/>
              </w:rPr>
              <w:t xml:space="preserve">-LPSS-BeamSubset </w:t>
            </w:r>
            <w:r>
              <w:rPr>
                <w:rFonts w:ascii="Times New Roman" w:eastAsia="SimSun" w:hAnsi="Times New Roman"/>
                <w:szCs w:val="20"/>
                <w:lang w:val="en-GB"/>
              </w:rPr>
              <w:t xml:space="preserve">[12, TS 38.331]; otherwise, the UE receives LPSS/WUS based on the quasi co-location properties for transmitted SS/PBCH blocks indicated by </w:t>
            </w:r>
            <w:proofErr w:type="spellStart"/>
            <w:r>
              <w:rPr>
                <w:rFonts w:ascii="Times New Roman" w:eastAsia="SimSun" w:hAnsi="Times New Roman"/>
                <w:i/>
                <w:szCs w:val="20"/>
                <w:lang w:val="en-GB"/>
              </w:rPr>
              <w:t>ssb-PositionsInBurst</w:t>
            </w:r>
            <w:proofErr w:type="spellEnd"/>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Pr>
                <w:rFonts w:ascii="Times New Roman" w:eastAsia="SimSun" w:hAnsi="Times New Roman"/>
                <w:szCs w:val="20"/>
                <w:lang w:val="en-GB"/>
              </w:rPr>
              <w:t xml:space="preserve"> WUS monitoring occasions that are indexed sequentially in time, where</w:t>
            </w:r>
          </w:p>
          <w:p w14:paraId="2DAC2CFF"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m:oMath>
              <m:r>
                <w:rPr>
                  <w:rFonts w:ascii="Cambria Math" w:eastAsia="SimSun" w:hAnsi="Cambria Math"/>
                  <w:szCs w:val="20"/>
                  <w:lang w:val="zh-CN"/>
                </w:rPr>
                <m:t>K</m:t>
              </m:r>
            </m:oMath>
            <w:r>
              <w:rPr>
                <w:rFonts w:ascii="Times New Roman" w:eastAsia="SimSun" w:hAnsi="Times New Roman"/>
                <w:szCs w:val="20"/>
              </w:rPr>
              <w:t xml:space="preserve"> is the number of transmitted SS/PBCH blocks indicated by </w:t>
            </w:r>
            <w:proofErr w:type="spellStart"/>
            <w:r>
              <w:rPr>
                <w:rFonts w:ascii="Times New Roman" w:eastAsia="SimSun" w:hAnsi="Times New Roman"/>
                <w:i/>
                <w:szCs w:val="20"/>
              </w:rPr>
              <w:t>ssb-PositionsInBurst</w:t>
            </w:r>
            <w:proofErr w:type="spellEnd"/>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xml:space="preserve">, </w:t>
            </w:r>
            <m:oMath>
              <m:r>
                <w:rPr>
                  <w:rFonts w:ascii="Cambria Math" w:eastAsia="SimSun" w:hAnsi="Cambria Math"/>
                  <w:szCs w:val="20"/>
                  <w:lang w:val="zh-CN"/>
                </w:rPr>
                <m:t>M</m:t>
              </m:r>
            </m:oMath>
            <w:r>
              <w:rPr>
                <w:rFonts w:ascii="Times New Roman" w:eastAsia="SimSun" w:hAnsi="Times New Roman"/>
                <w:szCs w:val="20"/>
              </w:rPr>
              <w:t xml:space="preserve"> is a number of WUS monitoring occasions associated with each of the </w:t>
            </w:r>
            <m:oMath>
              <m:r>
                <w:rPr>
                  <w:rFonts w:ascii="Cambria Math" w:eastAsia="SimSun" w:hAnsi="Cambria Math"/>
                  <w:szCs w:val="20"/>
                  <w:lang w:val="zh-CN"/>
                </w:rPr>
                <m:t>K</m:t>
              </m:r>
            </m:oMath>
            <w:r>
              <w:rPr>
                <w:rFonts w:ascii="Times New Roman" w:eastAsia="SimSun" w:hAnsi="Times New Roman"/>
                <w:szCs w:val="20"/>
              </w:rPr>
              <w:t xml:space="preserve"> transmitted SS/PBCH blocks provided by </w:t>
            </w:r>
            <w:proofErr w:type="spellStart"/>
            <w:r>
              <w:rPr>
                <w:rFonts w:ascii="Times New Roman" w:eastAsia="SimSun" w:hAnsi="Times New Roman"/>
                <w:i/>
                <w:strike/>
                <w:color w:val="FF0000"/>
                <w:szCs w:val="20"/>
              </w:rPr>
              <w:t>MONumperLO</w:t>
            </w:r>
            <w:proofErr w:type="spellEnd"/>
            <w:r>
              <w:rPr>
                <w:rFonts w:ascii="Times New Roman" w:eastAsia="SimSun" w:hAnsi="Times New Roman"/>
                <w:i/>
                <w:color w:val="FF0000"/>
                <w:szCs w:val="20"/>
              </w:rPr>
              <w:t xml:space="preserve"> </w:t>
            </w:r>
            <w:proofErr w:type="spellStart"/>
            <w:r>
              <w:rPr>
                <w:rFonts w:ascii="Times New Roman" w:eastAsia="SimSun" w:hAnsi="Times New Roman"/>
                <w:i/>
                <w:color w:val="FF0000"/>
                <w:szCs w:val="20"/>
              </w:rPr>
              <w:t>lpwus-MoNumPerLo</w:t>
            </w:r>
            <w:proofErr w:type="spellEnd"/>
            <w:r>
              <w:rPr>
                <w:rFonts w:ascii="Times New Roman" w:eastAsia="SimSun" w:hAnsi="Times New Roman"/>
                <w:szCs w:val="20"/>
              </w:rPr>
              <w:t>, and</w:t>
            </w:r>
          </w:p>
          <w:p w14:paraId="4146FCA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WUS monitoring occasion with index </w:t>
            </w:r>
            <m:oMath>
              <m:r>
                <w:rPr>
                  <w:rFonts w:ascii="Cambria Math" w:eastAsia="SimSun" w:hAnsi="Cambria Math"/>
                  <w:szCs w:val="20"/>
                </w:rPr>
                <m:t>(</m:t>
              </m:r>
              <m:r>
                <w:rPr>
                  <w:rFonts w:ascii="Cambria Math" w:eastAsia="SimSun" w:hAnsi="Cambria Math"/>
                  <w:szCs w:val="20"/>
                  <w:lang w:val="zh-CN"/>
                </w:rPr>
                <m:t>k</m:t>
              </m:r>
              <m:r>
                <w:rPr>
                  <w:rFonts w:ascii="Cambria Math" w:eastAsia="SimSun" w:hAnsi="Cambria Math"/>
                  <w:szCs w:val="20"/>
                </w:rPr>
                <m:t>-1)</m:t>
              </m:r>
              <m:r>
                <w:rPr>
                  <w:rFonts w:ascii="Cambria Math" w:eastAsia="SimSun" w:hAnsi="Cambria Math"/>
                  <w:szCs w:val="20"/>
                  <w:lang w:val="en-AU"/>
                </w:rPr>
                <m:t>⋅M</m:t>
              </m:r>
              <m:r>
                <w:rPr>
                  <w:rFonts w:ascii="Cambria Math" w:eastAsia="SimSun" w:hAnsi="Cambria Math"/>
                  <w:szCs w:val="20"/>
                </w:rPr>
                <m:t>+</m:t>
              </m:r>
              <m:r>
                <w:rPr>
                  <w:rFonts w:ascii="Cambria Math" w:eastAsia="SimSun" w:hAnsi="Cambria Math"/>
                  <w:szCs w:val="20"/>
                  <w:lang w:val="zh-CN"/>
                </w:rPr>
                <m:t>m</m:t>
              </m:r>
            </m:oMath>
            <w:r>
              <w:rPr>
                <w:rFonts w:ascii="Times New Roman" w:eastAsia="SimSun" w:hAnsi="Times New Roman"/>
                <w:szCs w:val="20"/>
              </w:rPr>
              <w:t xml:space="preserve">, where </w:t>
            </w:r>
            <m:oMath>
              <m:r>
                <w:rPr>
                  <w:rFonts w:ascii="Cambria Math" w:eastAsia="SimSun" w:hAnsi="Cambria Math"/>
                  <w:szCs w:val="20"/>
                </w:rPr>
                <m:t>1≤</m:t>
              </m:r>
              <m:r>
                <w:rPr>
                  <w:rFonts w:ascii="Cambria Math" w:eastAsia="SimSun" w:hAnsi="Cambria Math"/>
                  <w:szCs w:val="20"/>
                  <w:lang w:val="zh-CN" w:eastAsia="ja-JP"/>
                </w:rPr>
                <m:t>m</m:t>
              </m:r>
              <m:r>
                <w:rPr>
                  <w:rFonts w:ascii="Cambria Math" w:eastAsia="SimSun" w:hAnsi="Cambria Math"/>
                  <w:szCs w:val="20"/>
                  <w:lang w:eastAsia="ja-JP"/>
                </w:rPr>
                <m:t>≤</m:t>
              </m:r>
              <m:r>
                <w:rPr>
                  <w:rFonts w:ascii="Cambria Math" w:eastAsia="SimSun" w:hAnsi="Cambria Math"/>
                  <w:szCs w:val="20"/>
                  <w:lang w:val="zh-CN" w:eastAsia="ja-JP"/>
                </w:rPr>
                <m:t>M</m:t>
              </m:r>
            </m:oMath>
            <w:r>
              <w:rPr>
                <w:rFonts w:ascii="Times New Roman" w:eastAsia="SimSun" w:hAnsi="Times New Roman"/>
                <w:szCs w:val="20"/>
                <w:lang w:eastAsia="ja-JP"/>
              </w:rPr>
              <w:t xml:space="preserve"> and </w:t>
            </w:r>
            <m:oMath>
              <m:r>
                <w:rPr>
                  <w:rFonts w:ascii="Cambria Math" w:eastAsia="SimSun" w:hAnsi="Cambria Math"/>
                  <w:szCs w:val="20"/>
                </w:rPr>
                <m:t>1≤</m:t>
              </m:r>
              <m:r>
                <w:rPr>
                  <w:rFonts w:ascii="Cambria Math" w:eastAsia="SimSun" w:hAnsi="Cambria Math"/>
                  <w:szCs w:val="20"/>
                  <w:lang w:val="zh-CN" w:eastAsia="ja-JP"/>
                </w:rPr>
                <m:t>k</m:t>
              </m:r>
              <m:r>
                <w:rPr>
                  <w:rFonts w:ascii="Cambria Math" w:eastAsia="SimSun" w:hAnsi="Cambria Math"/>
                  <w:szCs w:val="20"/>
                  <w:lang w:eastAsia="ja-JP"/>
                </w:rPr>
                <m:t>≤</m:t>
              </m:r>
              <m:r>
                <w:rPr>
                  <w:rFonts w:ascii="Cambria Math" w:eastAsia="SimSun" w:hAnsi="Cambria Math"/>
                  <w:szCs w:val="20"/>
                  <w:lang w:val="zh-CN" w:eastAsia="ja-JP"/>
                </w:rPr>
                <m:t>K</m:t>
              </m:r>
            </m:oMath>
            <w:r>
              <w:rPr>
                <w:rFonts w:ascii="Times New Roman" w:eastAsia="SimSun" w:hAnsi="Times New Roman"/>
                <w:szCs w:val="20"/>
              </w:rPr>
              <w:t xml:space="preserve">, is quasi co-located with the </w:t>
            </w:r>
            <m:oMath>
              <m:r>
                <w:rPr>
                  <w:rFonts w:ascii="Cambria Math" w:eastAsia="SimSun" w:hAnsi="Cambria Math"/>
                  <w:szCs w:val="20"/>
                  <w:lang w:val="zh-CN" w:eastAsia="ja-JP"/>
                </w:rPr>
                <m:t>k</m:t>
              </m:r>
            </m:oMath>
            <w:r>
              <w:rPr>
                <w:rFonts w:ascii="Times New Roman" w:eastAsia="SimSun" w:hAnsi="Times New Roman"/>
                <w:szCs w:val="20"/>
              </w:rPr>
              <w:t>-th transmitted SS/PBCH block with respect to quasi co-location ‘typeC’ or ‘typeD’ properties, when applicable</w:t>
            </w:r>
          </w:p>
          <w:p w14:paraId="5B57F147"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trike/>
                <w:color w:val="FF0000"/>
                <w:szCs w:val="20"/>
                <w:lang w:val="en-GB"/>
              </w:rPr>
              <w:t>WUS_available_slot_IDLE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lpwus-AvailableSlot</w:t>
            </w:r>
            <w:proofErr w:type="spellEnd"/>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20"/>
                <w:lang w:val="en-GB"/>
              </w:rPr>
              <w:t>WUS_available_symbol_IDLE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20"/>
                <w:lang w:val="en-GB"/>
              </w:rPr>
              <w:t>WUS_available_slot_IDLE</w:t>
            </w:r>
            <w:proofErr w:type="spellEnd"/>
            <w:r>
              <w:rPr>
                <w:rFonts w:ascii="Times New Roman" w:eastAsia="SimSun" w:hAnsi="Times New Roman"/>
                <w:i/>
                <w:strike/>
                <w:color w:val="FF0000"/>
                <w:szCs w:val="20"/>
                <w:lang w:val="en-GB"/>
              </w:rPr>
              <w:t xml:space="preserve">/INACTIVE </w:t>
            </w:r>
            <w:proofErr w:type="spellStart"/>
            <w:r>
              <w:rPr>
                <w:rFonts w:ascii="Times New Roman" w:eastAsia="SimSun" w:hAnsi="Times New Roman"/>
                <w:i/>
                <w:color w:val="FF0000"/>
                <w:szCs w:val="20"/>
                <w:lang w:val="en-GB"/>
              </w:rPr>
              <w:t>lpwus-AvailableSlot</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20"/>
                <w:lang w:val="en-GB"/>
              </w:rPr>
              <w:t>WUS_available_symbol_IDLE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7D023B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6F7AF32"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an SS/PBCH block transmission, by </w:t>
            </w:r>
            <w:proofErr w:type="spellStart"/>
            <w:r>
              <w:rPr>
                <w:rFonts w:ascii="Times New Roman" w:eastAsia="SimSun" w:hAnsi="Times New Roman"/>
                <w:i/>
                <w:szCs w:val="20"/>
              </w:rPr>
              <w:t>ssb-PositionsInBurst</w:t>
            </w:r>
            <w:proofErr w:type="spellEnd"/>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and the SS/PBCH block transmission would overlap in frequency with the WUS transmission</w:t>
            </w:r>
          </w:p>
          <w:p w14:paraId="47091171"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PDCCH transmissions, by </w:t>
            </w:r>
            <w:r>
              <w:rPr>
                <w:rFonts w:ascii="Times New Roman" w:eastAsia="SimSun" w:hAnsi="Times New Roman"/>
                <w:i/>
                <w:szCs w:val="20"/>
              </w:rPr>
              <w:t>pdcch-ConfigSIB1</w:t>
            </w:r>
            <w:r>
              <w:rPr>
                <w:rFonts w:ascii="Times New Roman" w:eastAsia="SimSun" w:hAnsi="Times New Roman"/>
                <w:szCs w:val="20"/>
              </w:rPr>
              <w:t xml:space="preserve">, and CORESET 0 for the </w:t>
            </w:r>
            <w:r>
              <w:rPr>
                <w:rFonts w:ascii="Times New Roman" w:eastAsia="SimSun" w:hAnsi="Times New Roman"/>
                <w:szCs w:val="20"/>
              </w:rPr>
              <w:lastRenderedPageBreak/>
              <w:t>PDCCH transmissions would overlap in frequency with the WUS transmission</w:t>
            </w:r>
          </w:p>
          <w:p w14:paraId="41EEF4B1"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WUS_NominalMO_duration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lpwus-NominalMoDuration</w:t>
            </w:r>
            <w:proofErr w:type="spellEnd"/>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WUS_ActualMO_duration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20"/>
                <w:lang w:val="en-GB"/>
              </w:rPr>
              <w:t>WUS_ActualMO_duration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symbols in the WUS monitoring occasion.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includes a symbol for LPSS reception, the UE does not monitor WUS in the WUS monitoring occasion.</w:t>
            </w:r>
          </w:p>
          <w:p w14:paraId="072DFF9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A reference frame of a WUS occasion starts a number of frames prior to the first of a number of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trike/>
                <w:color w:val="FF0000"/>
                <w:szCs w:val="20"/>
                <w:lang w:val="en-GB"/>
              </w:rPr>
              <w:t>offset_firstMO_withinLO</w:t>
            </w:r>
            <w:proofErr w:type="spellEnd"/>
            <w:r>
              <w:rPr>
                <w:rFonts w:ascii="Times New Roman" w:eastAsia="SimSun" w:hAnsi="Times New Roman"/>
                <w:color w:val="FF0000"/>
                <w:szCs w:val="20"/>
                <w:lang w:val="en-GB"/>
              </w:rPr>
              <w:t xml:space="preserve"> </w:t>
            </w:r>
            <w:proofErr w:type="spellStart"/>
            <w:r>
              <w:rPr>
                <w:rFonts w:ascii="Times New Roman" w:eastAsia="SimSun" w:hAnsi="Times New Roman"/>
                <w:i/>
                <w:iCs/>
                <w:color w:val="FF0000"/>
                <w:szCs w:val="20"/>
                <w:lang w:val="en-GB"/>
              </w:rPr>
              <w:t>lpwus-OffsetFirstMoWithinLo</w:t>
            </w:r>
            <w:proofErr w:type="spellEnd"/>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szCs w:val="20"/>
                <w:lang w:val="en-GB"/>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p>
          <w:p w14:paraId="0AB252A4" w14:textId="77777777" w:rsidR="00A56FAD" w:rsidRDefault="00C758DF">
            <w:pPr>
              <w:spacing w:after="180"/>
              <w:rPr>
                <w:rFonts w:ascii="Times New Roman" w:eastAsia="SimSun" w:hAnsi="Times New Roman"/>
                <w:szCs w:val="20"/>
                <w:lang w:val="en-GB" w:eastAsia="zh-CN"/>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w:t>
            </w:r>
            <w:r>
              <w:rPr>
                <w:rFonts w:ascii="Times New Roman" w:eastAsia="SimSun" w:hAnsi="Times New Roman" w:hint="eastAsia"/>
                <w:szCs w:val="20"/>
                <w:lang w:eastAsia="zh-CN"/>
              </w:rPr>
              <w:t>,</w:t>
            </w:r>
            <w:r>
              <w:rPr>
                <w:rFonts w:ascii="Times New Roman" w:eastAsia="SimSun" w:hAnsi="Times New Roman"/>
                <w:szCs w:val="20"/>
                <w:lang w:eastAsia="zh-CN"/>
              </w:rPr>
              <w:t xml:space="preserve"> and</w:t>
            </w:r>
            <w:r>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Pr>
                <w:rFonts w:ascii="Times New Roman" w:eastAsia="SimSun" w:hAnsi="Times New Roman"/>
                <w:szCs w:val="20"/>
              </w:rPr>
              <w:t xml:space="preserve"> </w:t>
            </w:r>
            <w:r>
              <w:rPr>
                <w:rFonts w:ascii="Times New Roman" w:eastAsia="SimSun" w:hAnsi="Times New Roman" w:hint="eastAsia"/>
                <w:szCs w:val="20"/>
                <w:lang w:eastAsia="zh-CN"/>
              </w:rPr>
              <w:t xml:space="preserve">is </w:t>
            </w:r>
            <w:r>
              <w:rPr>
                <w:rFonts w:ascii="Times New Roman" w:eastAsia="SimSun" w:hAnsi="Times New Roman"/>
                <w:szCs w:val="20"/>
              </w:rPr>
              <w:t>defined in</w:t>
            </w:r>
            <w:r>
              <w:rPr>
                <w:rFonts w:ascii="Times New Roman" w:eastAsia="SimSun" w:hAnsi="Times New Roman" w:hint="eastAsia"/>
                <w:szCs w:val="20"/>
                <w:lang w:eastAsia="zh-CN"/>
              </w:rPr>
              <w:t xml:space="preserve"> clause 7.1 of</w:t>
            </w:r>
            <w:r>
              <w:rPr>
                <w:rFonts w:ascii="Times New Roman" w:eastAsia="SimSun" w:hAnsi="Times New Roman"/>
                <w:szCs w:val="20"/>
              </w:rPr>
              <w:t xml:space="preserve"> [17, TS 38.304]. I</w:t>
            </w:r>
            <w:r>
              <w:rPr>
                <w:rFonts w:ascii="Times New Roman" w:eastAsia="SimSun" w:hAnsi="Times New Roman"/>
                <w:szCs w:val="20"/>
                <w:lang w:val="en-GB"/>
              </w:rPr>
              <w:t xml:space="preserve">f a </w:t>
            </w:r>
            <w:r>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Pr>
                <w:rFonts w:ascii="Times New Roman" w:eastAsia="SimSun" w:hAnsi="Times New Roman"/>
                <w:szCs w:val="20"/>
                <w:lang w:val="en-GB"/>
              </w:rPr>
              <w:t xml:space="preserve"> </w:t>
            </w:r>
            <w:r>
              <w:rPr>
                <w:rFonts w:ascii="Times New Roman" w:eastAsia="SimSun" w:hAnsi="Times New Roman"/>
                <w:szCs w:val="20"/>
              </w:rPr>
              <w:t>subgroups per paging occasion</w:t>
            </w:r>
            <w:r>
              <w:rPr>
                <w:rFonts w:ascii="Times New Roman" w:eastAsia="SimSun" w:hAnsi="Times New Roman"/>
                <w:szCs w:val="20"/>
                <w:lang w:val="en-GB"/>
              </w:rPr>
              <w:t xml:space="preserve">, provided by </w:t>
            </w:r>
            <w:proofErr w:type="spellStart"/>
            <w:r>
              <w:rPr>
                <w:rFonts w:ascii="Times New Roman" w:eastAsia="SimSun" w:hAnsi="Times New Roman"/>
                <w:i/>
                <w:strike/>
                <w:color w:val="FF0000"/>
                <w:szCs w:val="20"/>
                <w:lang w:val="en-GB"/>
              </w:rPr>
              <w:t>subgroupNumber</w:t>
            </w:r>
            <w:proofErr w:type="spellEnd"/>
            <w:r>
              <w:rPr>
                <w:rFonts w:ascii="Times New Roman" w:eastAsia="SimSun" w:hAnsi="Times New Roman"/>
                <w:i/>
                <w:strike/>
                <w:color w:val="FF0000"/>
                <w:szCs w:val="20"/>
                <w:lang w:val="en-GB"/>
              </w:rPr>
              <w:t>-PO-WUS</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lp-SubgroupsNumPerPO</w:t>
            </w:r>
            <w:proofErr w:type="spellEnd"/>
            <w:r>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&gt;1</m:t>
              </m:r>
            </m:oMath>
            <w:r>
              <w:rPr>
                <w:rFonts w:ascii="Times New Roman" w:eastAsia="SimSun" w:hAnsi="Times New Roman"/>
                <w:szCs w:val="20"/>
                <w:lang w:val="en-GB" w:eastAsia="zh-CN"/>
              </w:rPr>
              <w:t xml:space="preserve">, </w:t>
            </w:r>
            <w:r>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m:t>
              </m:r>
              <m:d>
                <m:dPr>
                  <m:ctrlPr>
                    <w:rPr>
                      <w:rFonts w:ascii="Cambria Math" w:eastAsia="KaiTi_GB2312" w:hAnsi="Cambria Math"/>
                      <w:i/>
                      <w:szCs w:val="20"/>
                      <w:lang w:val="en-GB" w:eastAsia="zh-CN"/>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e>
              </m:d>
              <m:r>
                <w:rPr>
                  <w:rFonts w:ascii="Cambria Math" w:eastAsia="KaiTi_GB2312"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SG</m:t>
                  </m:r>
                </m:sub>
              </m:sSub>
            </m:oMath>
            <w:r>
              <w:rPr>
                <w:rFonts w:ascii="Times New Roman" w:eastAsia="SimSun" w:hAnsi="Times New Roman"/>
                <w:szCs w:val="20"/>
                <w:lang w:val="en-GB" w:eastAsia="zh-CN"/>
              </w:rPr>
              <w:t xml:space="preserve">, and </w:t>
            </w:r>
            <w:r>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sty m:val="p"/>
                        </m:rPr>
                        <w:rPr>
                          <w:rFonts w:ascii="Cambria Math" w:eastAsia="KaiTi_GB2312" w:hAnsi="Cambria Math"/>
                          <w:szCs w:val="20"/>
                          <w:lang w:val="en-GB" w:eastAsia="zh-CN"/>
                        </w:rPr>
                        <m:t>SG</m:t>
                      </m:r>
                      <m:ctrlPr>
                        <w:rPr>
                          <w:rFonts w:ascii="Cambria Math" w:eastAsia="KaiTi_GB2312" w:hAnsi="Cambria Math"/>
                          <w:szCs w:val="20"/>
                          <w:lang w:val="en-GB" w:eastAsia="zh-CN"/>
                        </w:rPr>
                      </m:ctrlPr>
                    </m:sub>
                    <m:sup>
                      <m:r>
                        <m:rPr>
                          <m:sty m:val="p"/>
                        </m:rPr>
                        <w:rPr>
                          <w:rFonts w:ascii="Cambria Math" w:eastAsia="KaiTi_GB2312" w:hAnsi="Cambria Math"/>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ctrlPr>
                    <w:rPr>
                      <w:rFonts w:ascii="Cambria Math" w:eastAsia="KaiTi_GB2312" w:hAnsi="Cambria Math"/>
                      <w:i/>
                      <w:szCs w:val="20"/>
                      <w:lang w:val="en-GB" w:eastAsia="zh-CN"/>
                    </w:rPr>
                  </m:ctrlPr>
                </m:e>
              </m:d>
              <m:r>
                <w:rPr>
                  <w:rFonts w:ascii="Cambria Math" w:eastAsia="KaiTi_GB2312" w:hAnsi="Cambria Math"/>
                  <w:szCs w:val="20"/>
                  <w:lang w:val="en-GB" w:eastAsia="zh-CN"/>
                </w:rPr>
                <m:t>-1</m:t>
              </m:r>
            </m:oMath>
            <w:r>
              <w:rPr>
                <w:rFonts w:ascii="Times New Roman" w:eastAsia="SimSun" w:hAnsi="Times New Roman"/>
                <w:szCs w:val="20"/>
                <w:lang w:val="en-GB" w:eastAsia="zh-CN"/>
              </w:rPr>
              <w:t xml:space="preserve">; </w:t>
            </w:r>
            <w:r>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SimSun" w:hAnsi="Cambria Math"/>
                  <w:szCs w:val="20"/>
                </w:rPr>
                <m:t>.</m:t>
              </m:r>
            </m:oMath>
          </w:p>
          <w:p w14:paraId="761925CE" w14:textId="77777777" w:rsidR="00A56FAD" w:rsidRDefault="00C758DF">
            <w:pPr>
              <w:spacing w:beforeLines="100" w:before="240" w:after="240"/>
              <w:rPr>
                <w:rFonts w:ascii="Times New Roman" w:hAnsi="Times New Roman"/>
                <w:color w:val="FF0000"/>
                <w:lang w:eastAsia="zh-CN"/>
              </w:rPr>
            </w:pPr>
            <w:r>
              <w:rPr>
                <w:rFonts w:ascii="Times New Roman" w:eastAsia="SimSun" w:hAnsi="Times New Roman"/>
                <w:lang w:val="en-GB"/>
              </w:rPr>
              <w:t>If, in a WUS monitoring occasion, a UE determines a codepoint associated with the UE [17, TS 38.304]</w:t>
            </w:r>
            <w:r>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SimSun" w:hAnsi="Times New Roman"/>
                <w:i/>
              </w:rPr>
              <w:t>XYZ</w:t>
            </w:r>
            <w:r>
              <w:rPr>
                <w:rFonts w:ascii="Times New Roman" w:eastAsia="SimSun" w:hAnsi="Times New Roman"/>
              </w:rPr>
              <w:t>; otherwise, the UE is not required to perform the PDCCH monitoring. The UE may also perform PDCCH monitoring for Type2A-PDCCH CSS sets for DCI format 2_7, if provided.</w:t>
            </w:r>
          </w:p>
          <w:p w14:paraId="3DCC53EF" w14:textId="77777777" w:rsidR="00A56FAD" w:rsidRDefault="00C758DF">
            <w:pPr>
              <w:pStyle w:val="B10"/>
              <w:jc w:val="center"/>
              <w:rPr>
                <w:lang w:val="en-US" w:eastAsia="zh-CN"/>
              </w:rPr>
            </w:pPr>
            <w:r>
              <w:rPr>
                <w:lang w:eastAsia="zh-CN"/>
              </w:rPr>
              <w:t>&lt;Unchanged part is omitted&gt;</w:t>
            </w:r>
          </w:p>
          <w:p w14:paraId="62BCDAA7"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33B7503B" w14:textId="77777777" w:rsidR="00A56FAD" w:rsidRDefault="00A56FAD">
      <w:pPr>
        <w:rPr>
          <w:rFonts w:ascii="Times New Roman" w:hAnsi="Times New Roman"/>
          <w:lang w:val="en-GB" w:eastAsia="ja-JP"/>
        </w:rPr>
      </w:pPr>
    </w:p>
    <w:p w14:paraId="1A8DBC42" w14:textId="77777777" w:rsidR="00A56FAD" w:rsidRDefault="00A56FAD">
      <w:pPr>
        <w:rPr>
          <w:rFonts w:ascii="Times New Roman" w:hAnsi="Times New Roman"/>
          <w:lang w:val="en-GB" w:eastAsia="ja-JP"/>
        </w:rPr>
      </w:pPr>
    </w:p>
    <w:tbl>
      <w:tblPr>
        <w:tblStyle w:val="TableGrid"/>
        <w:tblW w:w="0" w:type="auto"/>
        <w:tblLook w:val="04A0" w:firstRow="1" w:lastRow="0" w:firstColumn="1" w:lastColumn="0" w:noHBand="0" w:noVBand="1"/>
      </w:tblPr>
      <w:tblGrid>
        <w:gridCol w:w="9286"/>
      </w:tblGrid>
      <w:tr w:rsidR="00A56FAD" w14:paraId="1D5197E1" w14:textId="77777777">
        <w:tc>
          <w:tcPr>
            <w:tcW w:w="9629" w:type="dxa"/>
          </w:tcPr>
          <w:p w14:paraId="4A7BEBC5"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0F10BC76" w14:textId="77777777" w:rsidR="00A56FAD" w:rsidRDefault="00A56FAD">
            <w:pPr>
              <w:jc w:val="center"/>
              <w:rPr>
                <w:rFonts w:ascii="Times New Roman" w:hAnsi="Times New Roman"/>
                <w:color w:val="FF0000"/>
                <w:szCs w:val="20"/>
                <w:lang w:eastAsia="zh-CN"/>
              </w:rPr>
            </w:pPr>
          </w:p>
          <w:p w14:paraId="101AB0D2" w14:textId="77777777" w:rsidR="00A56FAD" w:rsidRDefault="00C758DF">
            <w:pPr>
              <w:pStyle w:val="B10"/>
              <w:jc w:val="center"/>
              <w:rPr>
                <w:lang w:val="en-US" w:eastAsia="zh-CN"/>
              </w:rPr>
            </w:pPr>
            <w:r>
              <w:rPr>
                <w:highlight w:val="yellow"/>
                <w:lang w:eastAsia="zh-CN"/>
              </w:rPr>
              <w:t>&lt;Unchanged part is omitted&gt;</w:t>
            </w:r>
          </w:p>
          <w:p w14:paraId="6AFE135F" w14:textId="77777777" w:rsidR="00A56FAD" w:rsidRDefault="00C758DF">
            <w:pPr>
              <w:pStyle w:val="Heading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303A0E5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A UE configured with DRX mode operation and operating in the RRC_CONNECTED state</w:t>
            </w:r>
            <w:r>
              <w:rPr>
                <w:rFonts w:ascii="Times New Roman" w:eastAsia="SimSun" w:hAnsi="Times New Roman"/>
                <w:szCs w:val="20"/>
                <w:lang w:val="en-GB"/>
              </w:rPr>
              <w:t xml:space="preserve"> can be provided for WUS reception on the primary cell of a cell group</w:t>
            </w:r>
          </w:p>
          <w:p w14:paraId="3E45BA29"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number of OOK symbols per OFDM symbol, a first RB, and overlaid OFDM sequences per OOK symbol for WUS reception [4, TS 38.211], and</w:t>
            </w:r>
          </w:p>
          <w:p w14:paraId="14038F76"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number of codepoints provided for the UE by the WUS [6, TS 38.212], by </w:t>
            </w:r>
            <w:r>
              <w:rPr>
                <w:rFonts w:ascii="Times New Roman" w:eastAsia="SimSun" w:hAnsi="Times New Roman"/>
                <w:i/>
                <w:szCs w:val="20"/>
              </w:rPr>
              <w:t>WUS-</w:t>
            </w:r>
            <w:proofErr w:type="spellStart"/>
            <w:r>
              <w:rPr>
                <w:rFonts w:ascii="Times New Roman" w:eastAsia="SimSun" w:hAnsi="Times New Roman"/>
                <w:i/>
                <w:szCs w:val="20"/>
              </w:rPr>
              <w:t>codepoint</w:t>
            </w:r>
            <w:r>
              <w:rPr>
                <w:rFonts w:ascii="Times New Roman" w:eastAsia="SimSun" w:hAnsi="Times New Roman"/>
                <w:i/>
                <w:color w:val="FF0000"/>
                <w:szCs w:val="20"/>
              </w:rPr>
              <w:t>_</w:t>
            </w:r>
            <w:r>
              <w:rPr>
                <w:rFonts w:ascii="Times New Roman" w:eastAsia="SimSun" w:hAnsi="Times New Roman"/>
                <w:i/>
                <w:szCs w:val="20"/>
              </w:rPr>
              <w:t>CONNECTED</w:t>
            </w:r>
            <w:proofErr w:type="spellEnd"/>
            <w:r>
              <w:rPr>
                <w:rFonts w:ascii="Times New Roman" w:eastAsia="SimSun" w:hAnsi="Times New Roman"/>
                <w:szCs w:val="20"/>
              </w:rPr>
              <w:t xml:space="preserve"> </w:t>
            </w:r>
          </w:p>
          <w:p w14:paraId="67A3702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 WUS </w:t>
            </w:r>
            <w:r>
              <w:rPr>
                <w:rFonts w:ascii="Times New Roman" w:eastAsia="SimSun" w:hAnsi="Times New Roman"/>
                <w:szCs w:val="20"/>
                <w:lang w:eastAsia="ja-JP"/>
              </w:rPr>
              <w:t>is</w:t>
            </w:r>
            <w:r>
              <w:rPr>
                <w:rFonts w:ascii="Times New Roman" w:eastAsia="SimSun" w:hAnsi="Times New Roman"/>
                <w:szCs w:val="20"/>
                <w:lang w:val="en-GB" w:eastAsia="ja-JP"/>
              </w:rPr>
              <w:t xml:space="preserve"> </w:t>
            </w:r>
            <w:r>
              <w:rPr>
                <w:rFonts w:ascii="Times New Roman" w:eastAsia="SimSun" w:hAnsi="Times New Roman"/>
                <w:szCs w:val="20"/>
                <w:lang w:val="en-GB"/>
              </w:rPr>
              <w:t xml:space="preserve">quasi co-located </w:t>
            </w:r>
            <w:r>
              <w:rPr>
                <w:rFonts w:ascii="Times New Roman" w:eastAsia="SimSun" w:hAnsi="Times New Roman"/>
                <w:szCs w:val="20"/>
                <w:lang w:val="en-GB" w:eastAsia="ja-JP"/>
              </w:rPr>
              <w:t>with an SS/PBCH block or a CSI-RS</w:t>
            </w:r>
            <w:r>
              <w:rPr>
                <w:rFonts w:ascii="Times New Roman" w:eastAsia="SimSun" w:hAnsi="Times New Roman"/>
                <w:szCs w:val="20"/>
                <w:lang w:val="en-GB"/>
              </w:rPr>
              <w:t xml:space="preserve"> with respect to quasi co-location ‘</w:t>
            </w:r>
            <w:proofErr w:type="spellStart"/>
            <w:r>
              <w:rPr>
                <w:rFonts w:ascii="Times New Roman" w:eastAsia="SimSun" w:hAnsi="Times New Roman"/>
                <w:szCs w:val="20"/>
                <w:lang w:val="en-GB"/>
              </w:rPr>
              <w:t>typeC</w:t>
            </w:r>
            <w:proofErr w:type="spellEnd"/>
            <w:r>
              <w:rPr>
                <w:rFonts w:ascii="Times New Roman" w:eastAsia="SimSun" w:hAnsi="Times New Roman"/>
                <w:szCs w:val="20"/>
                <w:lang w:val="en-GB"/>
              </w:rPr>
              <w:t>’ or ‘</w:t>
            </w:r>
            <w:proofErr w:type="spellStart"/>
            <w:r>
              <w:rPr>
                <w:rFonts w:ascii="Times New Roman" w:eastAsia="SimSun" w:hAnsi="Times New Roman"/>
                <w:szCs w:val="20"/>
                <w:lang w:val="en-GB"/>
              </w:rPr>
              <w:t>typeD</w:t>
            </w:r>
            <w:proofErr w:type="spellEnd"/>
            <w:r>
              <w:rPr>
                <w:rFonts w:ascii="Times New Roman" w:eastAsia="SimSun" w:hAnsi="Times New Roman"/>
                <w:szCs w:val="20"/>
                <w:lang w:val="en-GB"/>
              </w:rPr>
              <w:t xml:space="preserve">’ properties, when applicable. </w:t>
            </w:r>
          </w:p>
          <w:p w14:paraId="0412F459"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lastRenderedPageBreak/>
              <w:t xml:space="preserve">If a UE is provided </w:t>
            </w:r>
            <w:r>
              <w:rPr>
                <w:rFonts w:ascii="Times New Roman" w:eastAsia="SimSun" w:hAnsi="Times New Roman"/>
                <w:i/>
                <w:szCs w:val="20"/>
                <w:lang w:val="en-GB"/>
              </w:rPr>
              <w:t>ABC</w:t>
            </w:r>
            <w:r>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SimSun" w:hAnsi="Times New Roman"/>
                <w:i/>
                <w:szCs w:val="20"/>
                <w:lang w:val="en-GB" w:eastAsia="sv-SE"/>
              </w:rPr>
              <w:t>controlResourceSetId</w:t>
            </w:r>
            <w:proofErr w:type="spellEnd"/>
            <w:r>
              <w:rPr>
                <w:rFonts w:ascii="Times New Roman" w:eastAsia="SimSun" w:hAnsi="Times New Roman"/>
                <w:i/>
                <w:szCs w:val="20"/>
                <w:lang w:val="en-GB" w:eastAsia="sv-SE"/>
              </w:rPr>
              <w:t xml:space="preserve"> </w:t>
            </w:r>
            <w:r>
              <w:rPr>
                <w:rFonts w:ascii="Times New Roman" w:eastAsia="SimSun" w:hAnsi="Times New Roman"/>
                <w:szCs w:val="20"/>
                <w:lang w:val="en-GB"/>
              </w:rPr>
              <w:t xml:space="preserve">value that is same as the one indicated by </w:t>
            </w:r>
            <w:proofErr w:type="spellStart"/>
            <w:r>
              <w:rPr>
                <w:rFonts w:ascii="Times New Roman" w:eastAsia="SimSun" w:hAnsi="Times New Roman"/>
                <w:i/>
                <w:strike/>
                <w:color w:val="FF0000"/>
                <w:szCs w:val="20"/>
                <w:lang w:val="en-GB"/>
              </w:rPr>
              <w:t>WUS_TCI_states_CONNECTED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w:t>
            </w:r>
            <w:proofErr w:type="spellEnd"/>
            <w:r>
              <w:rPr>
                <w:rFonts w:ascii="Times New Roman" w:eastAsia="SimSun" w:hAnsi="Times New Roman"/>
                <w:i/>
                <w:iCs/>
                <w:color w:val="FF0000"/>
                <w:szCs w:val="20"/>
                <w:lang w:val="en-GB"/>
              </w:rPr>
              <w:t>-TCI-States</w:t>
            </w:r>
            <w:r>
              <w:rPr>
                <w:rFonts w:ascii="Times New Roman" w:eastAsia="SimSun" w:hAnsi="Times New Roman"/>
                <w:szCs w:val="20"/>
                <w:lang w:val="en-GB"/>
              </w:rPr>
              <w:t xml:space="preserve">. </w:t>
            </w:r>
          </w:p>
          <w:p w14:paraId="66349BD3" w14:textId="77777777" w:rsidR="00A56FAD" w:rsidRDefault="00C758DF">
            <w:pPr>
              <w:spacing w:after="180"/>
              <w:rPr>
                <w:rFonts w:ascii="Times New Roman" w:eastAsia="SimSun" w:hAnsi="Times New Roman"/>
                <w:szCs w:val="20"/>
                <w:highlight w:val="yellow"/>
                <w:lang w:val="en-GB"/>
              </w:rPr>
            </w:pPr>
            <w:r>
              <w:rPr>
                <w:rFonts w:ascii="Times New Roman" w:eastAsia="SimSun" w:hAnsi="Times New Roman"/>
                <w:szCs w:val="20"/>
                <w:lang w:val="en-GB"/>
              </w:rPr>
              <w:t>A UE assumes that an SCS configuration for WUS receptions is same as an SCS configuration for the active DL BWP.</w:t>
            </w:r>
          </w:p>
          <w:p w14:paraId="0B4ACEE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A UE does not monitor a WUS during Active Time [11, TS 38.321]</w:t>
            </w:r>
            <w:r>
              <w:rPr>
                <w:rFonts w:ascii="Times New Roman" w:eastAsia="SimSun" w:hAnsi="Times New Roman"/>
                <w:szCs w:val="20"/>
                <w:lang w:val="en-GB"/>
              </w:rPr>
              <w:t>.</w:t>
            </w:r>
          </w:p>
          <w:p w14:paraId="4FF091A4" w14:textId="77777777" w:rsidR="00A56FAD" w:rsidRDefault="00C758DF">
            <w:pPr>
              <w:spacing w:after="180"/>
              <w:rPr>
                <w:rFonts w:ascii="Times New Roman" w:eastAsia="SimSun" w:hAnsi="Times New Roman"/>
                <w:b/>
                <w:bCs/>
                <w:szCs w:val="20"/>
              </w:rPr>
            </w:pPr>
            <w:r>
              <w:rPr>
                <w:rFonts w:ascii="Times New Roman" w:eastAsia="SimSun" w:hAnsi="Times New Roman"/>
                <w:szCs w:val="20"/>
              </w:rPr>
              <w:t>A UE does not monitor WUS during</w:t>
            </w:r>
            <w:r>
              <w:rPr>
                <w:rFonts w:ascii="Times New Roman" w:eastAsia="SimSun" w:hAnsi="Times New Roman"/>
                <w:szCs w:val="20"/>
                <w:lang w:val="en-GB"/>
              </w:rPr>
              <w:t xml:space="preserve"> DTX inactive period for the primary cell.</w:t>
            </w:r>
          </w:p>
          <w:p w14:paraId="5B1027F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lpwus-Mo11 </w:t>
            </w:r>
            <w:r>
              <w:rPr>
                <w:rFonts w:ascii="Times New Roman" w:eastAsia="SimSun" w:hAnsi="Times New Roman"/>
                <w:szCs w:val="20"/>
                <w:lang w:val="en-GB"/>
              </w:rPr>
              <w:t xml:space="preserve">a periodicity, by </w:t>
            </w:r>
            <w:proofErr w:type="spellStart"/>
            <w:r>
              <w:rPr>
                <w:rFonts w:ascii="Times New Roman" w:eastAsia="SimSun" w:hAnsi="Times New Roman"/>
                <w:i/>
                <w:szCs w:val="20"/>
                <w:lang w:val="en-GB"/>
              </w:rPr>
              <w:t>periodicityMO</w:t>
            </w:r>
            <w:proofErr w:type="spellEnd"/>
            <w:r>
              <w:rPr>
                <w:rFonts w:ascii="Times New Roman" w:eastAsia="SimSun" w:hAnsi="Times New Roman"/>
                <w:i/>
                <w:szCs w:val="20"/>
                <w:lang w:val="en-GB"/>
              </w:rPr>
              <w:t>-Option 1-1</w:t>
            </w:r>
            <w:r>
              <w:rPr>
                <w:rFonts w:ascii="Times New Roman" w:eastAsia="SimSun" w:hAnsi="Times New Roman"/>
                <w:szCs w:val="20"/>
                <w:lang w:val="en-GB"/>
              </w:rPr>
              <w:t>, and a time offset,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offsetMO</w:t>
            </w:r>
            <w:proofErr w:type="spellEnd"/>
            <w:r>
              <w:rPr>
                <w:rFonts w:ascii="Times New Roman" w:eastAsia="SimSun" w:hAnsi="Times New Roman"/>
                <w:i/>
                <w:szCs w:val="20"/>
                <w:lang w:val="en-GB"/>
              </w:rPr>
              <w:t>-Option 1-1</w:t>
            </w:r>
            <w:r>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by a time provided by </w:t>
            </w:r>
            <w:r>
              <w:rPr>
                <w:rFonts w:ascii="Times New Roman" w:eastAsia="SimSun" w:hAnsi="Times New Roman"/>
                <w:i/>
                <w:szCs w:val="20"/>
                <w:lang w:val="en-GB"/>
              </w:rPr>
              <w:t>timeOffsetCONNECTEDOption1-1</w:t>
            </w:r>
            <w:r>
              <w:rPr>
                <w:rFonts w:ascii="Times New Roman" w:eastAsia="SimSun" w:hAnsi="Times New Roman"/>
                <w:szCs w:val="20"/>
                <w:lang w:val="en-GB"/>
              </w:rPr>
              <w:t xml:space="preserve">, and monitors WUS for a number of monitoring occasions provided by </w:t>
            </w:r>
            <w:proofErr w:type="spellStart"/>
            <w:r>
              <w:rPr>
                <w:rFonts w:ascii="Times New Roman" w:eastAsia="SimSun" w:hAnsi="Times New Roman"/>
                <w:i/>
                <w:strike/>
                <w:color w:val="FF0000"/>
                <w:szCs w:val="20"/>
                <w:lang w:val="en-GB"/>
              </w:rPr>
              <w:t>numMO</w:t>
            </w:r>
            <w:proofErr w:type="spellEnd"/>
            <w:r>
              <w:rPr>
                <w:rFonts w:ascii="Times New Roman" w:eastAsia="SimSun" w:hAnsi="Times New Roman"/>
                <w:i/>
                <w:strike/>
                <w:color w:val="FF0000"/>
                <w:szCs w:val="20"/>
                <w:lang w:val="en-GB"/>
              </w:rPr>
              <w:t>-Option 1-1</w:t>
            </w:r>
            <w:r>
              <w:rPr>
                <w:rFonts w:ascii="Times New Roman" w:eastAsia="SimSun" w:hAnsi="Times New Roman"/>
                <w:i/>
                <w:color w:val="FF0000"/>
                <w:szCs w:val="20"/>
                <w:lang w:val="en-GB"/>
              </w:rPr>
              <w:t xml:space="preserve"> lpwus-NumOfMo11</w:t>
            </w:r>
            <w:r>
              <w:rPr>
                <w:rFonts w:ascii="Times New Roman" w:eastAsia="SimSun" w:hAnsi="Times New Roman"/>
                <w:szCs w:val="20"/>
                <w:lang w:val="en-GB"/>
              </w:rPr>
              <w:t xml:space="preserve">. The UE reports a number of slots [18, TS 38.306] where the UE is not required to monitor WUS prior to the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The UE is not required to monitor WUS within the reported number of slots prior to the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If the UE determines to monitor PDCCH based on a detected WUS, the UE starts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[11, TS 38.321].</w:t>
            </w:r>
          </w:p>
          <w:p w14:paraId="15DA952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a periodicity, by </w:t>
            </w:r>
            <w:proofErr w:type="spellStart"/>
            <w:r>
              <w:rPr>
                <w:rFonts w:ascii="Times New Roman" w:eastAsia="SimSun" w:hAnsi="Times New Roman"/>
                <w:i/>
                <w:szCs w:val="20"/>
                <w:lang w:val="en-GB"/>
              </w:rPr>
              <w:t>periodicityMO</w:t>
            </w:r>
            <w:proofErr w:type="spellEnd"/>
            <w:r>
              <w:rPr>
                <w:rFonts w:ascii="Times New Roman" w:eastAsia="SimSun" w:hAnsi="Times New Roman"/>
                <w:i/>
                <w:szCs w:val="20"/>
                <w:lang w:val="en-GB"/>
              </w:rPr>
              <w:t>-Option 1-2</w:t>
            </w:r>
            <w:r>
              <w:rPr>
                <w:rFonts w:ascii="Times New Roman" w:eastAsia="SimSun" w:hAnsi="Times New Roman"/>
                <w:szCs w:val="20"/>
                <w:lang w:val="en-GB"/>
              </w:rPr>
              <w:t xml:space="preserve">, and a time offset, by </w:t>
            </w:r>
            <w:proofErr w:type="spellStart"/>
            <w:r>
              <w:rPr>
                <w:rFonts w:ascii="Times New Roman" w:eastAsia="SimSun" w:hAnsi="Times New Roman"/>
                <w:i/>
                <w:szCs w:val="20"/>
                <w:lang w:val="en-GB"/>
              </w:rPr>
              <w:t>offsetMO</w:t>
            </w:r>
            <w:proofErr w:type="spellEnd"/>
            <w:r>
              <w:rPr>
                <w:rFonts w:ascii="Times New Roman" w:eastAsia="SimSun" w:hAnsi="Times New Roman"/>
                <w:i/>
                <w:szCs w:val="20"/>
                <w:lang w:val="en-GB"/>
              </w:rPr>
              <w:t>-Option 1-2</w:t>
            </w:r>
            <w:r>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SimSun" w:hAnsi="Times New Roman"/>
                <w:color w:val="000000" w:themeColor="text1"/>
                <w:szCs w:val="20"/>
                <w:lang w:val="en-GB"/>
              </w:rPr>
              <w:t>by</w:t>
            </w:r>
            <w:r>
              <w:rPr>
                <w:rFonts w:ascii="Times New Roman" w:eastAsia="SimSun" w:hAnsi="Times New Roman"/>
                <w:color w:val="FF0000"/>
                <w:szCs w:val="20"/>
                <w:lang w:val="en-GB"/>
              </w:rPr>
              <w:t xml:space="preserve"> </w:t>
            </w:r>
            <w:proofErr w:type="spellStart"/>
            <w:r>
              <w:rPr>
                <w:rFonts w:ascii="Times New Roman" w:eastAsia="SimSun" w:hAnsi="Times New Roman"/>
                <w:i/>
                <w:strike/>
                <w:color w:val="FF0000"/>
                <w:szCs w:val="20"/>
                <w:lang w:val="en-GB"/>
              </w:rPr>
              <w:t>numMO</w:t>
            </w:r>
            <w:proofErr w:type="spellEnd"/>
            <w:r>
              <w:rPr>
                <w:rFonts w:ascii="Times New Roman" w:eastAsia="SimSun" w:hAnsi="Times New Roman"/>
                <w:i/>
                <w:strike/>
                <w:color w:val="FF0000"/>
                <w:szCs w:val="20"/>
                <w:lang w:val="en-GB"/>
              </w:rPr>
              <w:t>-</w:t>
            </w:r>
            <w:proofErr w:type="spellStart"/>
            <w:r>
              <w:rPr>
                <w:rFonts w:ascii="Times New Roman" w:eastAsia="SimSun" w:hAnsi="Times New Roman"/>
                <w:i/>
                <w:strike/>
                <w:color w:val="FF0000"/>
                <w:szCs w:val="20"/>
                <w:lang w:val="en-GB"/>
              </w:rPr>
              <w:t>perPeriodicity</w:t>
            </w:r>
            <w:proofErr w:type="spellEnd"/>
            <w:r>
              <w:rPr>
                <w:rFonts w:ascii="Times New Roman" w:eastAsia="SimSun" w:hAnsi="Times New Roman"/>
                <w:i/>
                <w:strike/>
                <w:color w:val="FF0000"/>
                <w:szCs w:val="20"/>
                <w:lang w:val="en-GB"/>
              </w:rPr>
              <w:t>-Option 1-2</w:t>
            </w:r>
            <w:r>
              <w:rPr>
                <w:rFonts w:ascii="Times New Roman" w:eastAsia="SimSun" w:hAnsi="Times New Roman"/>
                <w:i/>
                <w:color w:val="FF0000"/>
                <w:szCs w:val="20"/>
                <w:lang w:val="en-GB"/>
              </w:rPr>
              <w:t xml:space="preserve"> lpwus-NumOfMo12</w:t>
            </w:r>
            <w:r>
              <w:rPr>
                <w:rFonts w:ascii="Times New Roman" w:eastAsia="SimSun" w:hAnsi="Times New Roman"/>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eastAsia="SimSun" w:hAnsi="Times New Roman"/>
                <w:i/>
                <w:szCs w:val="20"/>
                <w:lang w:val="en-GB"/>
              </w:rPr>
              <w:t>wus-</w:t>
            </w:r>
            <w:proofErr w:type="spellStart"/>
            <w:r>
              <w:rPr>
                <w:rFonts w:ascii="Times New Roman" w:eastAsia="SimSun" w:hAnsi="Times New Roman"/>
                <w:i/>
                <w:szCs w:val="20"/>
                <w:lang w:val="en-GB"/>
              </w:rPr>
              <w:t>PDCCHMonitoringTimer</w:t>
            </w:r>
            <w:proofErr w:type="spellEnd"/>
            <w:r>
              <w:rPr>
                <w:rFonts w:ascii="Times New Roman" w:eastAsia="SimSun" w:hAnsi="Times New Roman"/>
                <w:i/>
                <w:szCs w:val="20"/>
                <w:lang w:val="en-GB"/>
              </w:rPr>
              <w:t xml:space="preserve"> </w:t>
            </w:r>
            <w:r>
              <w:rPr>
                <w:rFonts w:ascii="Times New Roman" w:eastAsia="SimSun" w:hAnsi="Times New Roman"/>
                <w:szCs w:val="20"/>
                <w:lang w:val="en-GB"/>
              </w:rPr>
              <w:t xml:space="preserve">would start, is no smaller than the reported number of slots. If the UE determines to monitor PDCCH based on a detected WUS, the UE starts </w:t>
            </w:r>
            <w:r>
              <w:rPr>
                <w:rFonts w:ascii="Times New Roman" w:eastAsia="SimSun" w:hAnsi="Times New Roman"/>
                <w:i/>
                <w:szCs w:val="20"/>
                <w:lang w:val="en-GB"/>
              </w:rPr>
              <w:t>wus-</w:t>
            </w:r>
            <w:proofErr w:type="spellStart"/>
            <w:r>
              <w:rPr>
                <w:rFonts w:ascii="Times New Roman" w:eastAsia="SimSun" w:hAnsi="Times New Roman"/>
                <w:i/>
                <w:szCs w:val="20"/>
                <w:lang w:val="en-GB"/>
              </w:rPr>
              <w:t>PDCCHMonitoringTimer</w:t>
            </w:r>
            <w:proofErr w:type="spellEnd"/>
            <w:r>
              <w:rPr>
                <w:rFonts w:ascii="Times New Roman" w:eastAsia="SimSun" w:hAnsi="Times New Roman"/>
                <w:szCs w:val="20"/>
                <w:lang w:val="en-GB"/>
              </w:rPr>
              <w:t xml:space="preserve"> [11, TS 38.321] after a time, provided by </w:t>
            </w:r>
            <w:r>
              <w:rPr>
                <w:rFonts w:ascii="Times New Roman" w:eastAsia="SimSun" w:hAnsi="Times New Roman"/>
                <w:i/>
                <w:szCs w:val="20"/>
                <w:lang w:val="en-GB"/>
              </w:rPr>
              <w:t>timeOffsetCONNECTEDOption1-2</w:t>
            </w:r>
            <w:r>
              <w:rPr>
                <w:rFonts w:ascii="Times New Roman" w:eastAsia="SimSun" w:hAnsi="Times New Roman"/>
                <w:szCs w:val="20"/>
                <w:lang w:val="en-GB"/>
              </w:rPr>
              <w:t xml:space="preserve">, with respect to the start of the first WUS monitoring occasion from the number of WUS monitoring occasions per periodicity. </w:t>
            </w:r>
          </w:p>
          <w:p w14:paraId="7D982818"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trike/>
                <w:color w:val="FF0000"/>
                <w:szCs w:val="20"/>
                <w:lang w:val="en-GB"/>
              </w:rPr>
              <w:t>WUS_available_slot_CONNECTED</w:t>
            </w:r>
            <w:proofErr w:type="spellEnd"/>
            <w:r>
              <w:rPr>
                <w:rFonts w:ascii="Times New Roman" w:hAnsi="Times New Roman"/>
              </w:rPr>
              <w:t xml:space="preserve"> </w:t>
            </w:r>
            <w:proofErr w:type="spellStart"/>
            <w:r>
              <w:rPr>
                <w:rFonts w:ascii="Times New Roman" w:eastAsia="SimSun" w:hAnsi="Times New Roman"/>
                <w:i/>
                <w:color w:val="FF0000"/>
                <w:szCs w:val="20"/>
                <w:lang w:val="en-GB"/>
              </w:rPr>
              <w:t>lpwus-AvailableSlot</w:t>
            </w:r>
            <w:proofErr w:type="spellEnd"/>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20"/>
                <w:lang w:val="en-GB"/>
              </w:rPr>
              <w:t>WUS_available_symbol_CONNECTED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20"/>
                <w:lang w:val="en-GB"/>
              </w:rPr>
              <w:t>WUS_available_slot_CONNECTED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lpwus-AvailableSlot</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20"/>
                <w:lang w:val="en-GB"/>
              </w:rPr>
              <w:t>WUS_available_symbol_CONNECTED</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lpwus-AvailableSymbol</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1470C64"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 w:val="21"/>
                <w:szCs w:val="21"/>
              </w:rPr>
              <w:t>tdd</w:t>
            </w:r>
            <w:proofErr w:type="spellEnd"/>
            <w:r>
              <w:rPr>
                <w:rFonts w:ascii="Times New Roman" w:eastAsia="SimSun" w:hAnsi="Times New Roman"/>
                <w:sz w:val="21"/>
                <w:szCs w:val="21"/>
              </w:rPr>
              <w:t>-UL-DL-</w:t>
            </w:r>
            <w:proofErr w:type="spellStart"/>
            <w:r>
              <w:rPr>
                <w:rFonts w:ascii="Times New Roman" w:eastAsia="SimSun" w:hAnsi="Times New Roman"/>
                <w:sz w:val="21"/>
                <w:szCs w:val="21"/>
              </w:rPr>
              <w:t>ConfigurationDedicated</w:t>
            </w:r>
            <w:proofErr w:type="spellEnd"/>
            <w:r>
              <w:rPr>
                <w:rFonts w:ascii="Times New Roman" w:eastAsia="Yu Mincho" w:hAnsi="Times New Roman"/>
                <w:szCs w:val="20"/>
                <w:lang w:eastAsia="ja-JP"/>
              </w:rPr>
              <w:t xml:space="preserve"> </w:t>
            </w:r>
          </w:p>
          <w:p w14:paraId="2DB332E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4EB52C00"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WUS_NominalMO_duration_CONNECTED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lpwus-NominalMoDuration</w:t>
            </w:r>
            <w:proofErr w:type="spellEnd"/>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WUS_ActualMO_duration_CONNECTED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lpwus-ActualDuration</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20"/>
                <w:lang w:val="en-GB"/>
              </w:rPr>
              <w:t>WUS_ActualMO_duration_CONNECTED</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color w:val="FF0000"/>
                <w:szCs w:val="20"/>
                <w:lang w:val="en-GB"/>
              </w:rPr>
              <w:t xml:space="preserve"> </w:t>
            </w:r>
            <w:r>
              <w:rPr>
                <w:rFonts w:ascii="Times New Roman" w:eastAsia="SimSun" w:hAnsi="Times New Roman"/>
                <w:szCs w:val="20"/>
                <w:lang w:val="en-GB"/>
              </w:rPr>
              <w:t xml:space="preserve">symbols in the WUS monitoring occasion. </w:t>
            </w:r>
          </w:p>
          <w:p w14:paraId="1765D28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84AF078" w14:textId="77777777" w:rsidR="00A56FAD" w:rsidRDefault="00C758DF">
            <w:pPr>
              <w:pStyle w:val="B10"/>
              <w:jc w:val="center"/>
              <w:rPr>
                <w:lang w:val="en-US" w:eastAsia="zh-CN"/>
              </w:rPr>
            </w:pPr>
            <w:r>
              <w:rPr>
                <w:highlight w:val="yellow"/>
                <w:lang w:eastAsia="zh-CN"/>
              </w:rPr>
              <w:lastRenderedPageBreak/>
              <w:t>&lt;Unchanged part is omitted&gt;</w:t>
            </w:r>
          </w:p>
          <w:p w14:paraId="2DF7FA7F"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5E3C5FFD" w14:textId="77777777" w:rsidR="00A56FAD" w:rsidRDefault="00A56FAD">
      <w:pPr>
        <w:pStyle w:val="0Maintext"/>
        <w:rPr>
          <w:rFonts w:eastAsiaTheme="minorEastAsia" w:cs="Times New Roman"/>
          <w:lang w:eastAsia="zh-CN"/>
        </w:rPr>
      </w:pPr>
    </w:p>
    <w:p w14:paraId="4D3B512A"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77A59371" w14:textId="77777777" w:rsidR="00A56FAD" w:rsidRDefault="00A56FAD">
      <w:pPr>
        <w:jc w:val="both"/>
        <w:rPr>
          <w:rFonts w:ascii="Times New Roman" w:eastAsiaTheme="minorEastAsia" w:hAnsi="Times New Roman"/>
          <w:lang w:val="en-GB" w:eastAsia="zh-CN"/>
        </w:rPr>
      </w:pPr>
    </w:p>
    <w:p w14:paraId="2616586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6</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 name misalignment across specs after ASN.1 frozen</w:t>
      </w:r>
      <w:r>
        <w:rPr>
          <w:rFonts w:ascii="Times New Roman" w:eastAsia="Microsoft YaHei"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A56FAD" w14:paraId="761D4676" w14:textId="77777777">
        <w:tc>
          <w:tcPr>
            <w:tcW w:w="1355" w:type="dxa"/>
            <w:shd w:val="clear" w:color="auto" w:fill="D9D9D9" w:themeFill="background1" w:themeFillShade="D9"/>
          </w:tcPr>
          <w:p w14:paraId="424B2989"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88541BD"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0B37C8C1"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7434D55" w14:textId="77777777">
        <w:tc>
          <w:tcPr>
            <w:tcW w:w="1355" w:type="dxa"/>
          </w:tcPr>
          <w:p w14:paraId="5C251F7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735092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8ACC66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25015B73" w14:textId="77777777">
        <w:tc>
          <w:tcPr>
            <w:tcW w:w="1355" w:type="dxa"/>
          </w:tcPr>
          <w:p w14:paraId="7BFA846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4B64B0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069C6ED" w14:textId="77777777" w:rsidR="00A56FAD" w:rsidRDefault="00A56FAD">
            <w:pPr>
              <w:ind w:right="200"/>
              <w:rPr>
                <w:rFonts w:ascii="Times New Roman" w:eastAsiaTheme="minorEastAsia" w:hAnsi="Times New Roman"/>
                <w:color w:val="000000" w:themeColor="text1"/>
                <w:lang w:eastAsia="zh-CN"/>
              </w:rPr>
            </w:pPr>
          </w:p>
        </w:tc>
      </w:tr>
      <w:tr w:rsidR="00A56FAD" w14:paraId="3497A36D" w14:textId="77777777">
        <w:tc>
          <w:tcPr>
            <w:tcW w:w="1355" w:type="dxa"/>
          </w:tcPr>
          <w:p w14:paraId="401E0D3D"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BEEBB6B"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098E50A" w14:textId="77777777" w:rsidR="00A56FAD" w:rsidRDefault="00A56FAD">
            <w:pPr>
              <w:ind w:right="200"/>
              <w:rPr>
                <w:rFonts w:ascii="Times New Roman" w:eastAsiaTheme="minorEastAsia" w:hAnsi="Times New Roman"/>
                <w:color w:val="000000" w:themeColor="text1"/>
                <w:lang w:eastAsia="zh-CN"/>
              </w:rPr>
            </w:pPr>
          </w:p>
        </w:tc>
      </w:tr>
      <w:tr w:rsidR="00A56FAD" w14:paraId="0B9B305D" w14:textId="77777777">
        <w:trPr>
          <w:trHeight w:val="42"/>
        </w:trPr>
        <w:tc>
          <w:tcPr>
            <w:tcW w:w="1355" w:type="dxa"/>
          </w:tcPr>
          <w:p w14:paraId="38654A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0EA5879" w14:textId="77777777" w:rsidR="00A56FAD" w:rsidRDefault="00A56FAD">
            <w:pPr>
              <w:ind w:left="200" w:right="200"/>
              <w:rPr>
                <w:rFonts w:ascii="Times New Roman" w:eastAsiaTheme="minorEastAsia" w:hAnsi="Times New Roman"/>
                <w:lang w:eastAsia="zh-CN"/>
              </w:rPr>
            </w:pPr>
          </w:p>
        </w:tc>
        <w:tc>
          <w:tcPr>
            <w:tcW w:w="6149" w:type="dxa"/>
          </w:tcPr>
          <w:p w14:paraId="5950CB7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 strong view. This can be done by the editors. Doing it now can be okay as we don’t expect the parameter names to change.</w:t>
            </w:r>
          </w:p>
        </w:tc>
      </w:tr>
      <w:tr w:rsidR="00A56FAD" w14:paraId="5A16DD33" w14:textId="77777777">
        <w:trPr>
          <w:trHeight w:val="42"/>
        </w:trPr>
        <w:tc>
          <w:tcPr>
            <w:tcW w:w="1355" w:type="dxa"/>
          </w:tcPr>
          <w:p w14:paraId="5B9B0AD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5FCD17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EFDCFBA" w14:textId="77777777" w:rsidR="00A56FAD" w:rsidRDefault="00A56FAD">
            <w:pPr>
              <w:ind w:right="200"/>
              <w:rPr>
                <w:rFonts w:ascii="Times New Roman" w:eastAsiaTheme="minorEastAsia" w:hAnsi="Times New Roman"/>
                <w:color w:val="000000" w:themeColor="text1"/>
                <w:lang w:eastAsia="zh-CN"/>
              </w:rPr>
            </w:pPr>
          </w:p>
        </w:tc>
      </w:tr>
      <w:tr w:rsidR="00001B06" w14:paraId="7F66DBFF" w14:textId="77777777">
        <w:trPr>
          <w:trHeight w:val="42"/>
        </w:trPr>
        <w:tc>
          <w:tcPr>
            <w:tcW w:w="1355" w:type="dxa"/>
          </w:tcPr>
          <w:p w14:paraId="4FC6B69E" w14:textId="28A1FDF7" w:rsidR="00001B06" w:rsidRPr="00001B06" w:rsidRDefault="00001B06">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1558BD11" w14:textId="6998AA9E" w:rsidR="00001B06" w:rsidRPr="00001B06" w:rsidRDefault="00001B06">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0859FDB6" w14:textId="77777777" w:rsidR="00001B06" w:rsidRDefault="00001B06">
            <w:pPr>
              <w:ind w:right="200"/>
              <w:rPr>
                <w:rFonts w:ascii="Times New Roman" w:eastAsiaTheme="minorEastAsia" w:hAnsi="Times New Roman"/>
                <w:color w:val="000000" w:themeColor="text1"/>
                <w:lang w:eastAsia="zh-CN"/>
              </w:rPr>
            </w:pPr>
          </w:p>
        </w:tc>
      </w:tr>
      <w:tr w:rsidR="007057F5" w14:paraId="58803A86" w14:textId="77777777">
        <w:trPr>
          <w:trHeight w:val="42"/>
        </w:trPr>
        <w:tc>
          <w:tcPr>
            <w:tcW w:w="1355" w:type="dxa"/>
          </w:tcPr>
          <w:p w14:paraId="5F5BAC37" w14:textId="308EE08F" w:rsidR="007057F5" w:rsidRPr="007057F5" w:rsidRDefault="007057F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EA9817" w14:textId="74499C3F" w:rsidR="007057F5" w:rsidRPr="007057F5" w:rsidRDefault="007057F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4D98996" w14:textId="77777777" w:rsidR="007057F5" w:rsidRDefault="007057F5">
            <w:pPr>
              <w:ind w:right="200"/>
              <w:rPr>
                <w:rFonts w:ascii="Times New Roman" w:eastAsiaTheme="minorEastAsia" w:hAnsi="Times New Roman"/>
                <w:color w:val="000000" w:themeColor="text1"/>
                <w:lang w:eastAsia="zh-CN"/>
              </w:rPr>
            </w:pPr>
          </w:p>
        </w:tc>
      </w:tr>
      <w:tr w:rsidR="007E0A8B" w14:paraId="1B0F8AA9" w14:textId="77777777" w:rsidTr="007E0A8B">
        <w:trPr>
          <w:trHeight w:val="42"/>
        </w:trPr>
        <w:tc>
          <w:tcPr>
            <w:tcW w:w="1355" w:type="dxa"/>
          </w:tcPr>
          <w:p w14:paraId="0BE35A3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2C0883FD" w14:textId="77777777" w:rsidR="007E0A8B" w:rsidRDefault="007E0A8B" w:rsidP="00036085">
            <w:pPr>
              <w:ind w:left="200" w:right="200"/>
              <w:rPr>
                <w:rFonts w:ascii="Times New Roman" w:eastAsiaTheme="minorEastAsia" w:hAnsi="Times New Roman"/>
                <w:lang w:eastAsia="zh-CN"/>
              </w:rPr>
            </w:pPr>
          </w:p>
        </w:tc>
        <w:tc>
          <w:tcPr>
            <w:tcW w:w="6149" w:type="dxa"/>
          </w:tcPr>
          <w:p w14:paraId="5DBC477E"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Similar view to Apple, allow editors to decide.</w:t>
            </w:r>
          </w:p>
        </w:tc>
      </w:tr>
    </w:tbl>
    <w:p w14:paraId="3A30C412" w14:textId="77777777" w:rsidR="00A56FAD" w:rsidRDefault="00A56FAD">
      <w:pPr>
        <w:pStyle w:val="00BodyText"/>
        <w:rPr>
          <w:rFonts w:ascii="Times New Roman" w:hAnsi="Times New Roman"/>
          <w:lang w:eastAsia="zh-CN"/>
        </w:rPr>
      </w:pPr>
    </w:p>
    <w:p w14:paraId="7BDEB88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 Proposals which revert the agreement </w:t>
      </w:r>
    </w:p>
    <w:p w14:paraId="2A59487E"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Microsoft YaHei" w:hAnsi="Times New Roman"/>
          <w:szCs w:val="20"/>
          <w:lang w:eastAsia="zh-CN"/>
        </w:rPr>
      </w:pPr>
      <w:r>
        <w:rPr>
          <w:rFonts w:ascii="Times New Roman" w:eastAsia="Microsoft YaHei" w:hAnsi="Times New Roman"/>
          <w:iCs/>
          <w:szCs w:val="20"/>
          <w:lang w:eastAsia="zh-CN"/>
        </w:rPr>
        <w:t>[3] proposes</w:t>
      </w:r>
      <w:r>
        <w:rPr>
          <w:rFonts w:ascii="Times New Roman" w:eastAsia="Microsoft YaHei" w:hAnsi="Times New Roman"/>
          <w:szCs w:val="20"/>
          <w:lang w:eastAsia="zh-CN"/>
        </w:rPr>
        <w:t xml:space="preserve"> Bit 0 as LSB </w:t>
      </w:r>
      <w:r>
        <w:rPr>
          <w:rFonts w:ascii="Times New Roman" w:eastAsia="Microsoft YaHei" w:hAnsi="Times New Roman"/>
          <w:iCs/>
          <w:szCs w:val="20"/>
          <w:lang w:eastAsia="zh-CN"/>
        </w:rPr>
        <w:t xml:space="preserve">is used </w:t>
      </w:r>
      <w:r>
        <w:rPr>
          <w:rFonts w:ascii="Times New Roman" w:eastAsia="Microsoft YaHei" w:hAnsi="Times New Roman"/>
          <w:szCs w:val="20"/>
          <w:lang w:eastAsia="zh-CN"/>
        </w:rPr>
        <w:t>for padding</w:t>
      </w:r>
      <w:r>
        <w:rPr>
          <w:rFonts w:ascii="Times New Roman" w:eastAsia="Microsoft YaHei" w:hAnsi="Times New Roman"/>
          <w:iCs/>
          <w:szCs w:val="20"/>
          <w:lang w:eastAsia="zh-CN"/>
        </w:rPr>
        <w:t xml:space="preserve">, when raw information bits are mapped to sequence(s) in case N/log2L is not an integer. </w:t>
      </w:r>
    </w:p>
    <w:p w14:paraId="3E3EC797" w14:textId="77777777" w:rsidR="00A56FAD" w:rsidRDefault="00C758DF">
      <w:pPr>
        <w:pStyle w:val="0Maintext"/>
        <w:ind w:left="200" w:firstLine="0"/>
        <w:rPr>
          <w:rFonts w:eastAsiaTheme="minorEastAsia" w:cs="Times New Roman"/>
          <w:lang w:val="fr-FR" w:eastAsia="zh-CN"/>
        </w:rPr>
      </w:pPr>
      <w:r>
        <w:rPr>
          <w:rFonts w:eastAsia="Microsoft YaHei" w:cs="Times New Roman"/>
          <w:iCs/>
          <w:lang w:eastAsia="zh-CN"/>
        </w:rPr>
        <w:t>However, RAN1 already agreed Bit 0 as MSB is used for padding</w:t>
      </w:r>
      <w:r>
        <w:rPr>
          <w:rFonts w:eastAsia="Microsoft YaHei" w:cs="Times New Roman"/>
          <w:iCs/>
          <w:lang w:val="en-US" w:eastAsia="zh-CN"/>
        </w:rPr>
        <w:t xml:space="preserve"> as shown below which can work properly. Therefore, FL suggests no further discussion on this issue. </w:t>
      </w:r>
    </w:p>
    <w:tbl>
      <w:tblPr>
        <w:tblStyle w:val="TableGrid"/>
        <w:tblW w:w="0" w:type="auto"/>
        <w:tblLook w:val="04A0" w:firstRow="1" w:lastRow="0" w:firstColumn="1" w:lastColumn="0" w:noHBand="0" w:noVBand="1"/>
      </w:tblPr>
      <w:tblGrid>
        <w:gridCol w:w="9060"/>
      </w:tblGrid>
      <w:tr w:rsidR="00A56FAD" w14:paraId="2E884B87" w14:textId="77777777">
        <w:tc>
          <w:tcPr>
            <w:tcW w:w="9060" w:type="dxa"/>
          </w:tcPr>
          <w:p w14:paraId="097BC014" w14:textId="77777777" w:rsidR="00A56FAD" w:rsidRDefault="00C758DF">
            <w:pPr>
              <w:rPr>
                <w:rFonts w:ascii="Times New Roman" w:hAnsi="Times New Roman"/>
                <w:b/>
                <w:bCs/>
                <w:lang w:eastAsia="zh-CN"/>
              </w:rPr>
            </w:pPr>
            <w:bookmarkStart w:id="12" w:name="OLE_LINK15"/>
            <w:r>
              <w:rPr>
                <w:rFonts w:ascii="Times New Roman" w:hAnsi="Times New Roman"/>
                <w:b/>
                <w:bCs/>
                <w:highlight w:val="green"/>
                <w:lang w:eastAsia="zh-CN"/>
              </w:rPr>
              <w:t>Agreement in RAN1#120bis</w:t>
            </w:r>
          </w:p>
          <w:bookmarkEnd w:id="12"/>
          <w:p w14:paraId="6B847908" w14:textId="77777777" w:rsidR="00A56FAD" w:rsidRDefault="00C758DF">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542429D5" w14:textId="77777777" w:rsidR="00A56FAD" w:rsidRDefault="00C758DF">
            <w:pPr>
              <w:pStyle w:val="ListParagraph"/>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0A65A906" w14:textId="77777777" w:rsidR="00A56FAD" w:rsidRDefault="00C758DF">
            <w:pPr>
              <w:pStyle w:val="ListParagraph"/>
              <w:numPr>
                <w:ilvl w:val="1"/>
                <w:numId w:val="27"/>
              </w:numPr>
              <w:spacing w:after="0"/>
              <w:ind w:left="1440" w:rightChars="101" w:right="20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L), L is the number of candidate overlaid OFDM sequences for one OOK ON chip.</w:t>
            </w:r>
          </w:p>
          <w:p w14:paraId="7911FA15" w14:textId="77777777" w:rsidR="00A56FAD" w:rsidRDefault="00C758DF">
            <w:pPr>
              <w:pStyle w:val="ListParagraph"/>
              <w:numPr>
                <w:ilvl w:val="1"/>
                <w:numId w:val="27"/>
              </w:numPr>
              <w:spacing w:after="0"/>
              <w:ind w:left="1440" w:rightChars="101" w:right="202" w:firstLineChars="200" w:firstLine="400"/>
              <w:rPr>
                <w:color w:val="000000" w:themeColor="text1"/>
              </w:rPr>
            </w:pPr>
            <w:r>
              <w:rPr>
                <w:color w:val="000000" w:themeColor="text1"/>
              </w:rPr>
              <w:t xml:space="preserve">In one OOK ON chip, a segment of information bits is mapped to one sequence sequentially, e.g., for a segment of 2 information bits, 00 is mapped to sequence #1, 01 is mapped to </w:t>
            </w:r>
            <w:proofErr w:type="spellStart"/>
            <w:r>
              <w:rPr>
                <w:color w:val="000000" w:themeColor="text1"/>
              </w:rPr>
              <w:t>seq</w:t>
            </w:r>
            <w:proofErr w:type="spellEnd"/>
            <w:r>
              <w:rPr>
                <w:color w:val="000000" w:themeColor="text1"/>
              </w:rPr>
              <w:t xml:space="preserve"> #2. </w:t>
            </w:r>
          </w:p>
          <w:p w14:paraId="41B3EC98" w14:textId="77777777" w:rsidR="00A56FAD" w:rsidRDefault="00C758DF">
            <w:pPr>
              <w:pStyle w:val="ListParagraph"/>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3DC63862" w14:textId="77777777" w:rsidR="00A56FAD" w:rsidRDefault="00A56FAD">
      <w:pPr>
        <w:pStyle w:val="00BodyText"/>
        <w:jc w:val="both"/>
        <w:rPr>
          <w:rFonts w:ascii="Times New Roman" w:eastAsiaTheme="minorEastAsia" w:hAnsi="Times New Roman"/>
          <w:lang w:val="fr-FR" w:eastAsia="zh-CN"/>
        </w:rPr>
      </w:pPr>
    </w:p>
    <w:p w14:paraId="786DE63C"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Microsoft YaHei" w:hAnsi="Times New Roman"/>
          <w:iCs/>
          <w:szCs w:val="20"/>
          <w:lang w:eastAsia="zh-CN"/>
        </w:rPr>
        <w:t>[9] proposes</w:t>
      </w:r>
      <w:r>
        <w:rPr>
          <w:rFonts w:ascii="Times New Roman" w:eastAsia="Microsoft YaHei" w:hAnsi="Times New Roman"/>
          <w:szCs w:val="20"/>
          <w:lang w:eastAsia="zh-CN"/>
        </w:rPr>
        <w:t xml:space="preserve"> </w:t>
      </w:r>
      <w:r>
        <w:rPr>
          <w:rFonts w:ascii="Times New Roman" w:eastAsia="Microsoft YaHei"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2B267573" w14:textId="77777777" w:rsidR="00A56FAD" w:rsidRDefault="00C758DF">
      <w:pPr>
        <w:pStyle w:val="00BodyText"/>
        <w:ind w:left="200"/>
        <w:jc w:val="both"/>
        <w:rPr>
          <w:rFonts w:ascii="Times New Roman" w:eastAsia="Microsoft YaHei" w:hAnsi="Times New Roman"/>
          <w:iCs/>
          <w:sz w:val="20"/>
          <w:lang w:eastAsia="zh-CN"/>
        </w:rPr>
      </w:pPr>
      <w:r>
        <w:rPr>
          <w:rFonts w:ascii="Times New Roman" w:hAnsi="Times New Roman"/>
          <w:sz w:val="20"/>
          <w:lang w:val="en-GB" w:eastAsia="zh-CN"/>
        </w:rPr>
        <w:t>However, RAN1 already agreed the CS determination a</w:t>
      </w:r>
      <w:r>
        <w:rPr>
          <w:rFonts w:ascii="Times New Roman" w:eastAsia="Microsoft YaHei" w:hAnsi="Times New Roman"/>
          <w:iCs/>
          <w:sz w:val="20"/>
          <w:lang w:eastAsia="zh-CN"/>
        </w:rPr>
        <w:t>s shown below which can work properly. Therefore, FL suggests no further discussion on this issue.</w:t>
      </w:r>
    </w:p>
    <w:tbl>
      <w:tblPr>
        <w:tblStyle w:val="TableGrid"/>
        <w:tblW w:w="0" w:type="auto"/>
        <w:tblInd w:w="200" w:type="dxa"/>
        <w:tblLook w:val="04A0" w:firstRow="1" w:lastRow="0" w:firstColumn="1" w:lastColumn="0" w:noHBand="0" w:noVBand="1"/>
      </w:tblPr>
      <w:tblGrid>
        <w:gridCol w:w="9060"/>
      </w:tblGrid>
      <w:tr w:rsidR="00A56FAD" w14:paraId="0E96D6CE" w14:textId="77777777">
        <w:tc>
          <w:tcPr>
            <w:tcW w:w="9060" w:type="dxa"/>
          </w:tcPr>
          <w:p w14:paraId="7D7474BF" w14:textId="77777777" w:rsidR="00A56FAD" w:rsidRDefault="00C758DF">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77AFB786"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2B207E80" w14:textId="77777777" w:rsidR="00A56FAD" w:rsidRDefault="007E0A8B">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18A1C0DB" w14:textId="77777777" w:rsidR="00A56FAD" w:rsidRDefault="007E0A8B">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1070488F" w14:textId="77777777" w:rsidR="00A56FAD" w:rsidRDefault="00C758DF">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3E9C55DD" w14:textId="77777777" w:rsidR="00A56FAD" w:rsidRDefault="007E0A8B">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4BBB564E" w14:textId="77777777" w:rsidR="00A56FAD" w:rsidRDefault="00A56FAD">
      <w:pPr>
        <w:pStyle w:val="00BodyText"/>
        <w:ind w:left="200"/>
        <w:jc w:val="both"/>
        <w:rPr>
          <w:rFonts w:ascii="Times New Roman" w:hAnsi="Times New Roman"/>
          <w:sz w:val="20"/>
          <w:lang w:val="en-GB" w:eastAsia="zh-CN"/>
        </w:rPr>
      </w:pPr>
    </w:p>
    <w:bookmarkEnd w:id="1"/>
    <w:p w14:paraId="6CEAD463"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 xml:space="preserve">LP-WUS </w:t>
      </w:r>
      <w:r>
        <w:rPr>
          <w:rFonts w:ascii="Times New Roman" w:eastAsia="SimSun" w:hAnsi="Times New Roman" w:hint="eastAsia"/>
          <w:sz w:val="36"/>
          <w:szCs w:val="20"/>
          <w:lang w:eastAsia="zh-CN"/>
        </w:rPr>
        <w:t>operation for connected mode</w:t>
      </w:r>
    </w:p>
    <w:p w14:paraId="07E2C2F1"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 xml:space="preserve">CSI/L1-RSRP report and measurement  </w:t>
      </w:r>
      <w:r>
        <w:rPr>
          <w:rFonts w:ascii="Times New Roman" w:eastAsia="SimSun" w:hAnsi="Times New Roman"/>
          <w:sz w:val="32"/>
          <w:szCs w:val="20"/>
          <w:lang w:val="en-GB" w:eastAsia="zh-CN"/>
        </w:rPr>
        <w:t xml:space="preserve"> </w:t>
      </w:r>
    </w:p>
    <w:p w14:paraId="215D5D76" w14:textId="77777777" w:rsidR="00A56FAD" w:rsidRDefault="00C758DF">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TableGrid"/>
        <w:tblW w:w="0" w:type="auto"/>
        <w:tblInd w:w="131" w:type="dxa"/>
        <w:tblLook w:val="04A0" w:firstRow="1" w:lastRow="0" w:firstColumn="1" w:lastColumn="0" w:noHBand="0" w:noVBand="1"/>
      </w:tblPr>
      <w:tblGrid>
        <w:gridCol w:w="9155"/>
      </w:tblGrid>
      <w:tr w:rsidR="00A56FAD" w14:paraId="48C7BD87" w14:textId="77777777">
        <w:tc>
          <w:tcPr>
            <w:tcW w:w="9155" w:type="dxa"/>
          </w:tcPr>
          <w:p w14:paraId="15D73D67" w14:textId="77777777" w:rsidR="00A56FAD" w:rsidRDefault="00C758DF">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SimSun" w:hAnsi="Times New Roman" w:hint="eastAsia"/>
                <w:b/>
                <w:bCs/>
                <w:szCs w:val="20"/>
                <w:lang w:bidi="ar"/>
              </w:rPr>
              <w:t>@RAN1#119 meeting</w:t>
            </w:r>
          </w:p>
          <w:p w14:paraId="7D5B6178"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35B73C9E"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519D5556"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BDF9937"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6C0585B4" w14:textId="77777777" w:rsidR="00A56FAD" w:rsidRDefault="00C758DF">
            <w:pPr>
              <w:pStyle w:val="BodyText"/>
              <w:numPr>
                <w:ilvl w:val="0"/>
                <w:numId w:val="27"/>
              </w:numPr>
              <w:overflowPunct w:val="0"/>
              <w:adjustRightInd w:val="0"/>
              <w:snapToGrid w:val="0"/>
              <w:spacing w:after="0"/>
              <w:rPr>
                <w:b/>
                <w:bCs/>
                <w:szCs w:val="20"/>
              </w:rPr>
            </w:pPr>
            <w:r>
              <w:rPr>
                <w:rFonts w:hint="eastAsia"/>
                <w:b/>
                <w:bCs/>
                <w:szCs w:val="20"/>
              </w:rPr>
              <w:t>If the parameter is configured:</w:t>
            </w:r>
          </w:p>
          <w:p w14:paraId="2AE74978" w14:textId="77777777" w:rsidR="00A56FAD" w:rsidRDefault="00C758DF">
            <w:pPr>
              <w:pStyle w:val="BodyText"/>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proofErr w:type="spellStart"/>
            <w:r>
              <w:rPr>
                <w:rFonts w:hint="eastAsia"/>
                <w:b/>
                <w:bCs/>
                <w:i/>
                <w:iCs/>
                <w:szCs w:val="20"/>
              </w:rPr>
              <w:t>drx-onDurationTimer</w:t>
            </w:r>
            <w:proofErr w:type="spellEnd"/>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05FA5CD6" w14:textId="77777777" w:rsidR="00A56FAD" w:rsidRDefault="00C758DF">
            <w:pPr>
              <w:pStyle w:val="BodyText"/>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70C821DB" w14:textId="77777777" w:rsidR="00A56FAD" w:rsidRDefault="00C758DF">
            <w:pPr>
              <w:pStyle w:val="BodyText"/>
              <w:numPr>
                <w:ilvl w:val="0"/>
                <w:numId w:val="27"/>
              </w:numPr>
              <w:overflowPunct w:val="0"/>
              <w:adjustRightInd w:val="0"/>
              <w:snapToGrid w:val="0"/>
              <w:spacing w:after="0"/>
              <w:rPr>
                <w:rFonts w:eastAsia="DengXian"/>
                <w:b/>
                <w:bCs/>
                <w:iCs/>
                <w:szCs w:val="20"/>
              </w:rPr>
            </w:pPr>
            <w:r>
              <w:rPr>
                <w:rFonts w:hint="eastAsia"/>
                <w:szCs w:val="20"/>
              </w:rPr>
              <w:t>FFS: Whether RAN1 spec impact is required.</w:t>
            </w:r>
          </w:p>
        </w:tc>
      </w:tr>
    </w:tbl>
    <w:p w14:paraId="31BEBE55" w14:textId="77777777" w:rsidR="00A56FAD" w:rsidRDefault="00A56FAD">
      <w:pPr>
        <w:rPr>
          <w:rFonts w:ascii="Times New Roman" w:hAnsi="Times New Roman"/>
          <w:lang w:val="en-GB" w:eastAsia="zh-CN"/>
        </w:rPr>
      </w:pPr>
    </w:p>
    <w:p w14:paraId="7D9897FE" w14:textId="77777777" w:rsidR="00A56FAD" w:rsidRDefault="00C758DF">
      <w:pPr>
        <w:adjustRightInd w:val="0"/>
        <w:snapToGrid w:val="0"/>
        <w:spacing w:afterLines="50" w:after="120"/>
        <w:rPr>
          <w:rFonts w:ascii="Times New Roman" w:eastAsia="SimSun" w:hAnsi="Times New Roman"/>
          <w:b/>
          <w:bCs/>
          <w:szCs w:val="20"/>
          <w:lang w:eastAsia="zh-CN"/>
        </w:rPr>
      </w:pPr>
      <w:r>
        <w:rPr>
          <w:rFonts w:ascii="Times New Roman" w:eastAsia="SimSun" w:hAnsi="Times New Roman"/>
          <w:b/>
          <w:bCs/>
          <w:szCs w:val="20"/>
          <w:lang w:eastAsia="zh-CN"/>
        </w:rPr>
        <w:t xml:space="preserve">For </w:t>
      </w:r>
      <w:r>
        <w:rPr>
          <w:rFonts w:ascii="Times New Roman" w:eastAsia="SimSun" w:hAnsi="Times New Roman" w:hint="eastAsia"/>
          <w:b/>
          <w:bCs/>
          <w:szCs w:val="20"/>
          <w:lang w:eastAsia="zh-CN"/>
        </w:rPr>
        <w:t>LP-</w:t>
      </w:r>
      <w:r>
        <w:rPr>
          <w:rFonts w:ascii="Times New Roman" w:eastAsia="SimSun" w:hAnsi="Times New Roman"/>
          <w:b/>
          <w:bCs/>
          <w:szCs w:val="20"/>
          <w:lang w:eastAsia="zh-CN"/>
        </w:rPr>
        <w:t xml:space="preserve">WUS operation option 1-2, </w:t>
      </w:r>
    </w:p>
    <w:p w14:paraId="620BF8A9" w14:textId="77777777" w:rsidR="00A56FAD" w:rsidRDefault="00C758DF">
      <w:pPr>
        <w:numPr>
          <w:ilvl w:val="0"/>
          <w:numId w:val="29"/>
        </w:numPr>
        <w:adjustRightInd w:val="0"/>
        <w:snapToGrid w:val="0"/>
        <w:spacing w:afterLines="50" w:after="120"/>
        <w:rPr>
          <w:rFonts w:ascii="Times New Roman" w:eastAsia="SimSun" w:hAnsi="Times New Roman"/>
          <w:szCs w:val="20"/>
          <w:lang w:eastAsia="zh-CN"/>
        </w:rPr>
      </w:pPr>
      <w:r>
        <w:rPr>
          <w:rFonts w:ascii="Times New Roman" w:eastAsia="SimSun" w:hAnsi="Times New Roman"/>
          <w:szCs w:val="20"/>
          <w:lang w:eastAsia="zh-CN"/>
        </w:rPr>
        <w:t>[1] proposed to d</w:t>
      </w:r>
      <w:proofErr w:type="spellStart"/>
      <w:r>
        <w:rPr>
          <w:rFonts w:ascii="Times New Roman" w:eastAsia="SimSun" w:hAnsi="Times New Roman"/>
          <w:szCs w:val="20"/>
          <w:lang w:val="en-GB"/>
        </w:rPr>
        <w:t>iscuss</w:t>
      </w:r>
      <w:proofErr w:type="spellEnd"/>
      <w:r>
        <w:rPr>
          <w:rFonts w:ascii="Times New Roman" w:eastAsia="SimSun" w:hAnsi="Times New Roman"/>
          <w:szCs w:val="20"/>
          <w:lang w:val="en-GB"/>
        </w:rPr>
        <w:t xml:space="preserve"> and decide whether the UE performs CSI report during new active time</w:t>
      </w:r>
      <w:r>
        <w:rPr>
          <w:rFonts w:ascii="Times New Roman" w:eastAsia="SimSun" w:hAnsi="Times New Roman"/>
          <w:szCs w:val="20"/>
          <w:lang w:eastAsia="zh-CN"/>
        </w:rPr>
        <w:t>.</w:t>
      </w:r>
    </w:p>
    <w:p w14:paraId="004F624F" w14:textId="77777777" w:rsidR="00A56FAD" w:rsidRDefault="00C758DF">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[2] proposed to clarify the condition for the case when the UE is not indicated to wake up by LP-WUS, the periodic CSI/L1-RSRP is reported during the time given by the configured </w:t>
      </w:r>
      <w:proofErr w:type="spellStart"/>
      <w:r>
        <w:rPr>
          <w:rFonts w:ascii="Times New Roman" w:eastAsia="SimSun" w:hAnsi="Times New Roman"/>
          <w:szCs w:val="20"/>
          <w:lang w:eastAsia="zh-CN"/>
        </w:rPr>
        <w:t>drx-onDurationTimer</w:t>
      </w:r>
      <w:proofErr w:type="spellEnd"/>
      <w:r>
        <w:rPr>
          <w:rFonts w:ascii="Times New Roman" w:eastAsia="SimSun" w:hAnsi="Times New Roman"/>
          <w:szCs w:val="20"/>
          <w:lang w:eastAsia="zh-CN"/>
        </w:rPr>
        <w:t xml:space="preserve"> in DRX-Config for the case when UE is outside C-DRX active time. </w:t>
      </w:r>
    </w:p>
    <w:p w14:paraId="007B2E4B" w14:textId="77777777" w:rsidR="00A56FAD" w:rsidRDefault="00C758DF">
      <w:pPr>
        <w:numPr>
          <w:ilvl w:val="0"/>
          <w:numId w:val="30"/>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Condition: </w:t>
      </w:r>
      <w:r>
        <w:rPr>
          <w:rFonts w:ascii="Times New Roman" w:hAnsi="Times New Roman"/>
          <w:kern w:val="2"/>
          <w:szCs w:val="20"/>
          <w:lang w:eastAsia="zh-CN"/>
        </w:rPr>
        <w:t xml:space="preserve">when </w:t>
      </w:r>
      <w:proofErr w:type="spellStart"/>
      <w:r>
        <w:rPr>
          <w:rFonts w:ascii="Times New Roman" w:hAnsi="Times New Roman"/>
          <w:i/>
          <w:iCs/>
          <w:kern w:val="2"/>
          <w:szCs w:val="20"/>
          <w:lang w:eastAsia="zh-CN"/>
        </w:rPr>
        <w:t>WUS_PDCCHMonitoringTimer</w:t>
      </w:r>
      <w:proofErr w:type="spellEnd"/>
      <w:r>
        <w:rPr>
          <w:rFonts w:ascii="Times New Roman" w:hAnsi="Times New Roman"/>
          <w:kern w:val="2"/>
          <w:szCs w:val="20"/>
          <w:lang w:eastAsia="zh-CN"/>
        </w:rPr>
        <w:t xml:space="preserve"> has not been started during the time of the previous DRX cycle, the periodic CSI/L1-RSRP is reported during the time given by the configured </w:t>
      </w:r>
      <w:proofErr w:type="spellStart"/>
      <w:r>
        <w:rPr>
          <w:rFonts w:ascii="Times New Roman" w:hAnsi="Times New Roman"/>
          <w:i/>
          <w:iCs/>
          <w:kern w:val="2"/>
          <w:szCs w:val="20"/>
          <w:lang w:eastAsia="zh-CN"/>
        </w:rPr>
        <w:t>drx-onDurationTimer</w:t>
      </w:r>
      <w:proofErr w:type="spellEnd"/>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10ABB291" w14:textId="77777777" w:rsidR="00A56FAD" w:rsidRDefault="00C758DF">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SimSun"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25EE12D2" w14:textId="77777777" w:rsidR="00A56FAD" w:rsidRDefault="00A56FAD">
      <w:pPr>
        <w:adjustRightInd w:val="0"/>
        <w:snapToGrid w:val="0"/>
        <w:spacing w:afterLines="50" w:after="120"/>
        <w:jc w:val="both"/>
        <w:rPr>
          <w:rFonts w:ascii="Times New Roman" w:eastAsia="SimSun" w:hAnsi="Times New Roman"/>
          <w:szCs w:val="20"/>
          <w:lang w:eastAsia="zh-CN"/>
        </w:rPr>
      </w:pPr>
    </w:p>
    <w:p w14:paraId="3954CC8B" w14:textId="77777777" w:rsidR="00A56FAD" w:rsidRDefault="00C758DF">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TP#1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15</w:t>
      </w:r>
      <w:r>
        <w:rPr>
          <w:rFonts w:ascii="Times New Roman" w:eastAsia="SimSun" w:hAnsi="Times New Roman"/>
          <w:b/>
          <w:bCs/>
          <w:szCs w:val="20"/>
          <w:lang w:eastAsia="zh-CN"/>
        </w:rPr>
        <w:t>]</w:t>
      </w:r>
    </w:p>
    <w:tbl>
      <w:tblPr>
        <w:tblStyle w:val="TableGrid"/>
        <w:tblW w:w="0" w:type="auto"/>
        <w:tblLook w:val="04A0" w:firstRow="1" w:lastRow="0" w:firstColumn="1" w:lastColumn="0" w:noHBand="0" w:noVBand="1"/>
      </w:tblPr>
      <w:tblGrid>
        <w:gridCol w:w="9286"/>
      </w:tblGrid>
      <w:tr w:rsidR="00A56FAD" w14:paraId="5D1E4FE3" w14:textId="77777777">
        <w:tc>
          <w:tcPr>
            <w:tcW w:w="9286" w:type="dxa"/>
          </w:tcPr>
          <w:p w14:paraId="0537CA90"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 xml:space="preserve">UE CSI reporting behavior when </w:t>
            </w:r>
            <w:r>
              <w:rPr>
                <w:rFonts w:ascii="Times New Roman" w:eastAsia="SimSun" w:hAnsi="Times New Roman"/>
                <w:szCs w:val="20"/>
              </w:rPr>
              <w:t xml:space="preserve">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 </w:t>
            </w:r>
          </w:p>
          <w:p w14:paraId="4862B687"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proofErr w:type="spellStart"/>
            <w:r>
              <w:rPr>
                <w:rFonts w:ascii="Times New Roman" w:hAnsi="Times New Roman"/>
                <w:i/>
                <w:iCs/>
                <w:szCs w:val="20"/>
              </w:rPr>
              <w:t>lpwus_</w:t>
            </w:r>
            <w:proofErr w:type="gramStart"/>
            <w:r>
              <w:rPr>
                <w:rFonts w:ascii="Times New Roman" w:hAnsi="Times New Roman"/>
                <w:i/>
                <w:iCs/>
                <w:szCs w:val="20"/>
              </w:rPr>
              <w:t>PDCCHMonitoringTimer</w:t>
            </w:r>
            <w:proofErr w:type="spellEnd"/>
            <w:r>
              <w:rPr>
                <w:rFonts w:ascii="Times New Roman" w:hAnsi="Times New Roman"/>
                <w:i/>
                <w:iCs/>
                <w:szCs w:val="20"/>
              </w:rPr>
              <w:t xml:space="preserve"> </w:t>
            </w:r>
            <w:r>
              <w:rPr>
                <w:rFonts w:ascii="Times New Roman" w:hAnsi="Times New Roman"/>
                <w:szCs w:val="20"/>
              </w:rPr>
              <w:t>]</w:t>
            </w:r>
            <w:proofErr w:type="gramEnd"/>
            <w:r>
              <w:rPr>
                <w:rFonts w:ascii="Times New Roman" w:hAnsi="Times New Roman"/>
                <w:szCs w:val="20"/>
              </w:rPr>
              <w:t xml:space="preserve">’ to confirm that when the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 </w:t>
            </w:r>
            <w:proofErr w:type="spellStart"/>
            <w:r>
              <w:rPr>
                <w:rFonts w:ascii="Times New Roman" w:hAnsi="Times New Roman"/>
                <w:i/>
                <w:iCs/>
                <w:szCs w:val="20"/>
              </w:rPr>
              <w:t>lpwus_PDCCHMonitoringTimer</w:t>
            </w:r>
            <w:proofErr w:type="spellEnd"/>
            <w:r>
              <w:rPr>
                <w:rFonts w:ascii="Times New Roman" w:hAnsi="Times New Roman"/>
                <w:i/>
                <w:iCs/>
                <w:szCs w:val="20"/>
              </w:rPr>
              <w:t xml:space="preserve"> </w:t>
            </w:r>
            <w:r>
              <w:rPr>
                <w:rFonts w:ascii="Times New Roman" w:hAnsi="Times New Roman"/>
                <w:szCs w:val="20"/>
              </w:rPr>
              <w:t xml:space="preserve">does not impact the CSI </w:t>
            </w:r>
            <w:proofErr w:type="gramStart"/>
            <w:r>
              <w:rPr>
                <w:rFonts w:ascii="Times New Roman" w:hAnsi="Times New Roman"/>
                <w:szCs w:val="20"/>
              </w:rPr>
              <w:t>measurement occasion</w:t>
            </w:r>
            <w:proofErr w:type="gramEnd"/>
            <w:r>
              <w:rPr>
                <w:rFonts w:ascii="Times New Roman" w:hAnsi="Times New Roman"/>
                <w:szCs w:val="20"/>
              </w:rPr>
              <w:t xml:space="preserve"> determination</w:t>
            </w:r>
            <w:r>
              <w:rPr>
                <w:rFonts w:ascii="Times New Roman" w:eastAsia="SimSun" w:hAnsi="Times New Roman"/>
                <w:szCs w:val="20"/>
                <w:lang w:eastAsia="zh-CN"/>
              </w:rPr>
              <w:t xml:space="preserve"> and </w:t>
            </w:r>
            <w:r>
              <w:rPr>
                <w:rFonts w:ascii="Times New Roman" w:hAnsi="Times New Roman"/>
                <w:szCs w:val="20"/>
              </w:rPr>
              <w:t>the CSI reporting behavior.</w:t>
            </w:r>
          </w:p>
          <w:p w14:paraId="0E01261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the CSI reporting behavior</w:t>
            </w:r>
            <w:r>
              <w:rPr>
                <w:rFonts w:ascii="Times New Roman" w:eastAsia="SimSun" w:hAnsi="Times New Roman"/>
                <w:szCs w:val="20"/>
                <w:lang w:eastAsia="zh-CN"/>
              </w:rPr>
              <w:t xml:space="preserve"> </w:t>
            </w:r>
            <w:r>
              <w:rPr>
                <w:rFonts w:ascii="Times New Roman" w:hAnsi="Times New Roman"/>
                <w:szCs w:val="20"/>
              </w:rPr>
              <w:t xml:space="preserve">when </w:t>
            </w:r>
            <w:r>
              <w:rPr>
                <w:rFonts w:ascii="Times New Roman" w:eastAsia="SimSun" w:hAnsi="Times New Roman"/>
                <w:szCs w:val="20"/>
              </w:rPr>
              <w:t xml:space="preserve">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w:t>
            </w:r>
          </w:p>
        </w:tc>
      </w:tr>
      <w:tr w:rsidR="00A56FAD" w14:paraId="651CA802" w14:textId="77777777">
        <w:tc>
          <w:tcPr>
            <w:tcW w:w="9286" w:type="dxa"/>
          </w:tcPr>
          <w:p w14:paraId="6EEB9F03" w14:textId="77777777" w:rsidR="00A56FAD" w:rsidRDefault="00A56FAD">
            <w:pPr>
              <w:autoSpaceDE w:val="0"/>
              <w:autoSpaceDN w:val="0"/>
              <w:spacing w:afterLines="50" w:after="120"/>
              <w:jc w:val="both"/>
              <w:rPr>
                <w:rFonts w:ascii="Times New Roman" w:hAnsi="Times New Roman"/>
                <w:color w:val="FF0000"/>
                <w:szCs w:val="20"/>
              </w:rPr>
            </w:pPr>
          </w:p>
          <w:p w14:paraId="60403757"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lastRenderedPageBreak/>
              <w:t>----------------------------------------- Text proposal for TS38.214-j00 clause 5.1.6.1--------------------------------</w:t>
            </w:r>
          </w:p>
          <w:p w14:paraId="1A97EB2F"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eastAsia="SimSun" w:hAnsi="Times New Roman"/>
                <w:color w:val="000000"/>
              </w:rPr>
              <w:t>5.1.6.1</w:t>
            </w:r>
            <w:r>
              <w:rPr>
                <w:rFonts w:ascii="Times New Roman" w:eastAsia="SimSun" w:hAnsi="Times New Roman"/>
                <w:color w:val="000000"/>
              </w:rPr>
              <w:tab/>
              <w:t>CSI-RS reception procedure</w:t>
            </w:r>
          </w:p>
          <w:p w14:paraId="5126371A"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21CAFCB" w14:textId="77777777" w:rsidR="00A56FAD" w:rsidRDefault="00C758DF">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t xml:space="preserve">If the UE is configured with DRX and, </w:t>
            </w:r>
          </w:p>
          <w:p w14:paraId="6190E64C"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iCs/>
                <w:szCs w:val="20"/>
              </w:rPr>
              <w:t>reportQuantity</w:t>
            </w:r>
            <w:proofErr w:type="spellEnd"/>
            <w:r>
              <w:rPr>
                <w:rFonts w:ascii="Times New Roman" w:eastAsia="SimSun" w:hAnsi="Times New Roman"/>
                <w:szCs w:val="20"/>
              </w:rPr>
              <w:t xml:space="preserve"> set to quantities other than 'cri-RSRP', </w:t>
            </w:r>
            <w:r>
              <w:rPr>
                <w:rFonts w:ascii="Times New Roman" w:eastAsia="SimSun" w:hAnsi="Times New Roman"/>
                <w:iCs/>
                <w:szCs w:val="20"/>
              </w:rPr>
              <w:t>'cri-RSRP-Index',</w:t>
            </w:r>
            <w:r>
              <w:rPr>
                <w:rFonts w:ascii="Times New Roman" w:eastAsia="SimSun" w:hAnsi="Times New Roman"/>
                <w:szCs w:val="20"/>
              </w:rPr>
              <w:t xml:space="preserve">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and </w:t>
            </w:r>
            <w:r>
              <w:rPr>
                <w:rFonts w:ascii="Times New Roman" w:eastAsia="SimSun" w:hAnsi="Times New Roman"/>
                <w:iCs/>
                <w:szCs w:val="20"/>
              </w:rPr>
              <w:t>'</w:t>
            </w:r>
            <w:proofErr w:type="spellStart"/>
            <w:r>
              <w:rPr>
                <w:rFonts w:ascii="Times New Roman" w:eastAsia="SimSun" w:hAnsi="Times New Roman"/>
                <w:iCs/>
                <w:szCs w:val="20"/>
              </w:rPr>
              <w:t>ssb</w:t>
            </w:r>
            <w:proofErr w:type="spellEnd"/>
            <w:r>
              <w:rPr>
                <w:rFonts w:ascii="Times New Roman" w:eastAsia="SimSun" w:hAnsi="Times New Roman"/>
                <w:iCs/>
                <w:szCs w:val="20"/>
              </w:rPr>
              <w:t xml:space="preserve">-Index-RSRP-Index' </w:t>
            </w:r>
            <w:r>
              <w:rPr>
                <w:rFonts w:ascii="Times New Roman" w:eastAsia="SimSun" w:hAnsi="Times New Roman"/>
                <w:szCs w:val="20"/>
              </w:rPr>
              <w:t xml:space="preserve">when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proofErr w:type="spellStart"/>
            <w:r>
              <w:rPr>
                <w:rFonts w:ascii="Times New Roman" w:eastAsia="SimSun" w:hAnsi="Times New Roman"/>
                <w:i/>
                <w:iCs/>
                <w:strike/>
                <w:color w:val="FF0000"/>
                <w:szCs w:val="20"/>
                <w:lang w:val="en-GB"/>
              </w:rPr>
              <w:t>lpwus_PDCCHMonitoringTimer</w:t>
            </w:r>
            <w:proofErr w:type="spellEnd"/>
            <w:r>
              <w:rPr>
                <w:rFonts w:ascii="Times New Roman" w:eastAsia="SimSun" w:hAnsi="Times New Roman"/>
                <w:strike/>
                <w:color w:val="FF0000"/>
                <w:szCs w:val="20"/>
                <w:lang w:val="en-GB"/>
              </w:rPr>
              <w:t xml:space="preserve"> in [</w:t>
            </w:r>
            <w:proofErr w:type="spellStart"/>
            <w:r>
              <w:rPr>
                <w:rFonts w:ascii="Times New Roman" w:eastAsia="SimSun" w:hAnsi="Times New Roman"/>
                <w:strike/>
                <w:color w:val="FF0000"/>
                <w:szCs w:val="20"/>
                <w:lang w:val="en-GB"/>
              </w:rPr>
              <w:t>XYZxxx</w:t>
            </w:r>
            <w:proofErr w:type="spellEnd"/>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0EDFCC80" w14:textId="77777777" w:rsidR="00A56FAD" w:rsidRDefault="00C758DF">
            <w:pPr>
              <w:autoSpaceDE w:val="0"/>
              <w:autoSpaceDN w:val="0"/>
              <w:spacing w:afterLines="50" w:after="120"/>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or </w:t>
            </w:r>
            <w:r>
              <w:rPr>
                <w:rFonts w:ascii="Times New Roman" w:eastAsia="SimSun" w:hAnsi="Times New Roman"/>
                <w:i/>
                <w:iCs/>
                <w:szCs w:val="20"/>
              </w:rPr>
              <w:t>lpwus-TransmitPeriodicL1-RSRP</w:t>
            </w:r>
            <w:r>
              <w:rPr>
                <w:rFonts w:ascii="Times New Roman" w:eastAsia="SimSun" w:hAnsi="Times New Roman"/>
                <w:szCs w:val="20"/>
              </w:rPr>
              <w:t xml:space="preserve"> to report L1-RSRP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'cri-RSRP' or </w:t>
            </w:r>
            <w:r>
              <w:rPr>
                <w:rFonts w:ascii="Times New Roman" w:eastAsia="SimSun" w:hAnsi="Times New Roman"/>
                <w:iCs/>
                <w:szCs w:val="20"/>
              </w:rPr>
              <w:t>'cri-RSRP-Index'</w:t>
            </w:r>
            <w:r>
              <w:rPr>
                <w:rFonts w:ascii="Times New Roman" w:eastAsia="SimSun" w:hAnsi="Times New Roman"/>
                <w:szCs w:val="20"/>
              </w:rPr>
              <w:t xml:space="preserve"> when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proofErr w:type="spellStart"/>
            <w:r>
              <w:rPr>
                <w:rFonts w:ascii="Times New Roman" w:eastAsia="SimSun" w:hAnsi="Times New Roman"/>
                <w:i/>
                <w:iCs/>
                <w:strike/>
                <w:color w:val="FF0000"/>
                <w:szCs w:val="20"/>
                <w:lang w:val="en-GB"/>
              </w:rPr>
              <w:t>lpwus_PDCCHMonitoringTimer</w:t>
            </w:r>
            <w:proofErr w:type="spellEnd"/>
            <w:r>
              <w:rPr>
                <w:rFonts w:ascii="Times New Roman" w:eastAsia="SimSun" w:hAnsi="Times New Roman"/>
                <w:strike/>
                <w:color w:val="FF0000"/>
                <w:szCs w:val="20"/>
              </w:rPr>
              <w:t xml:space="preserve"> [</w:t>
            </w:r>
            <w:r>
              <w:rPr>
                <w:rFonts w:ascii="Times New Roman" w:eastAsia="SimSun" w:hAnsi="Times New Roman"/>
                <w:strike/>
                <w:color w:val="FF0000"/>
                <w:szCs w:val="20"/>
                <w:lang w:val="en-GB"/>
              </w:rPr>
              <w:t xml:space="preserve">in </w:t>
            </w:r>
            <w:proofErr w:type="spellStart"/>
            <w:r>
              <w:rPr>
                <w:rFonts w:ascii="Times New Roman" w:eastAsia="SimSun" w:hAnsi="Times New Roman"/>
                <w:strike/>
                <w:color w:val="FF0000"/>
                <w:szCs w:val="20"/>
                <w:lang w:val="en-GB"/>
              </w:rPr>
              <w:t>XYZxxx</w:t>
            </w:r>
            <w:proofErr w:type="spellEnd"/>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3AB50AA4" w14:textId="77777777" w:rsidR="00A56FAD" w:rsidRDefault="00C758D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otherwise, </w:t>
            </w:r>
            <w:r>
              <w:rPr>
                <w:rFonts w:ascii="Times New Roman" w:eastAsia="MS Mincho" w:hAnsi="Times New Roman"/>
                <w:color w:val="000000"/>
                <w:szCs w:val="20"/>
              </w:rPr>
              <w:t xml:space="preserve">the most recent CSI </w:t>
            </w:r>
            <w:proofErr w:type="gramStart"/>
            <w:r>
              <w:rPr>
                <w:rFonts w:ascii="Times New Roman" w:eastAsia="MS Mincho" w:hAnsi="Times New Roman"/>
                <w:color w:val="000000"/>
                <w:szCs w:val="20"/>
              </w:rPr>
              <w:t>measurement occasion</w:t>
            </w:r>
            <w:proofErr w:type="gramEnd"/>
            <w:r>
              <w:rPr>
                <w:rFonts w:ascii="Times New Roman" w:eastAsia="MS Mincho" w:hAnsi="Times New Roman"/>
                <w:color w:val="000000"/>
                <w:szCs w:val="20"/>
              </w:rPr>
              <w:t xml:space="preserve"> occurs in DRX active time for CSI to be reported.</w:t>
            </w:r>
          </w:p>
          <w:p w14:paraId="4E65FBA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39736FB0" w14:textId="77777777" w:rsidR="00A56FAD" w:rsidRDefault="00A56FAD">
            <w:pPr>
              <w:autoSpaceDE w:val="0"/>
              <w:autoSpaceDN w:val="0"/>
              <w:spacing w:afterLines="50" w:after="120"/>
              <w:jc w:val="both"/>
              <w:rPr>
                <w:rFonts w:ascii="Times New Roman" w:hAnsi="Times New Roman"/>
                <w:color w:val="FF0000"/>
                <w:szCs w:val="20"/>
              </w:rPr>
            </w:pPr>
          </w:p>
          <w:p w14:paraId="1C9073C1"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xml:space="preserve">------------------------------------------ </w:t>
            </w:r>
            <w:r>
              <w:rPr>
                <w:rFonts w:ascii="Times New Roman" w:eastAsia="SimSun" w:hAnsi="Times New Roman"/>
                <w:color w:val="FF0000"/>
                <w:szCs w:val="20"/>
                <w:lang w:eastAsia="zh-CN"/>
              </w:rPr>
              <w:t xml:space="preserve"> </w:t>
            </w:r>
            <w:r>
              <w:rPr>
                <w:rFonts w:ascii="Times New Roman" w:hAnsi="Times New Roman"/>
                <w:color w:val="FF0000"/>
                <w:szCs w:val="20"/>
              </w:rPr>
              <w:t>Text proposal for TS38.214-j00 clause5.2.2.5 ------------------------------</w:t>
            </w:r>
          </w:p>
          <w:p w14:paraId="6CB56B28" w14:textId="77777777" w:rsidR="00A56FAD" w:rsidRDefault="00C758DF">
            <w:pPr>
              <w:autoSpaceDE w:val="0"/>
              <w:autoSpaceDN w:val="0"/>
              <w:spacing w:afterLines="50" w:after="120"/>
              <w:rPr>
                <w:rFonts w:ascii="Times New Roman" w:eastAsia="SimSun" w:hAnsi="Times New Roman"/>
                <w:color w:val="000000"/>
              </w:rPr>
            </w:pPr>
            <w:r>
              <w:rPr>
                <w:rFonts w:ascii="Times New Roman" w:eastAsia="SimSun" w:hAnsi="Times New Roman"/>
                <w:color w:val="000000"/>
              </w:rPr>
              <w:t>5.2.2.5</w:t>
            </w:r>
            <w:r>
              <w:rPr>
                <w:rFonts w:ascii="Times New Roman" w:eastAsia="SimSun" w:hAnsi="Times New Roman"/>
                <w:color w:val="000000"/>
              </w:rPr>
              <w:tab/>
              <w:t>CSI reference resource definition</w:t>
            </w:r>
          </w:p>
          <w:p w14:paraId="06DCD8A4"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616FCFD6" w14:textId="77777777" w:rsidR="00A56FAD" w:rsidRDefault="00C758DF">
            <w:pPr>
              <w:spacing w:after="180"/>
              <w:rPr>
                <w:rFonts w:ascii="Times New Roman" w:eastAsia="SimSun" w:hAnsi="Times New Roman"/>
                <w:color w:val="000000"/>
                <w:szCs w:val="20"/>
                <w:lang w:val="en-GB"/>
              </w:rPr>
            </w:pPr>
            <w:r>
              <w:rPr>
                <w:rFonts w:ascii="Times New Roman" w:eastAsia="SimSun" w:hAnsi="Times New Roman"/>
                <w:color w:val="000000"/>
                <w:szCs w:val="20"/>
                <w:lang w:val="en-GB"/>
              </w:rPr>
              <w:t>When the UE is configured to monitor DCI format 2_6 or WUS,</w:t>
            </w:r>
          </w:p>
          <w:p w14:paraId="198530CB"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iCs/>
                <w:szCs w:val="20"/>
              </w:rPr>
              <w:t>reportQuantity</w:t>
            </w:r>
            <w:proofErr w:type="spellEnd"/>
            <w:r>
              <w:rPr>
                <w:rFonts w:ascii="Times New Roman" w:eastAsia="SimSun" w:hAnsi="Times New Roman"/>
                <w:szCs w:val="20"/>
              </w:rPr>
              <w:t xml:space="preserve"> set to quantities other than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and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 when </w:t>
            </w:r>
            <w:proofErr w:type="spellStart"/>
            <w:r>
              <w:rPr>
                <w:rFonts w:ascii="Times New Roman" w:eastAsia="SimSun" w:hAnsi="Times New Roman"/>
                <w:i/>
                <w:iCs/>
                <w:szCs w:val="20"/>
              </w:rPr>
              <w:t>drx-onDurationTimer</w:t>
            </w:r>
            <w:proofErr w:type="spellEnd"/>
            <w:r>
              <w:rPr>
                <w:rFonts w:ascii="Times New Roman" w:eastAsia="SimSun" w:hAnsi="Times New Roman"/>
                <w:strike/>
                <w:color w:val="FF0000"/>
                <w:szCs w:val="20"/>
              </w:rPr>
              <w:t xml:space="preserve"> [or </w:t>
            </w:r>
            <w:proofErr w:type="spellStart"/>
            <w:r>
              <w:rPr>
                <w:rFonts w:ascii="Times New Roman" w:eastAsia="SimSun" w:hAnsi="Times New Roman"/>
                <w:i/>
                <w:iCs/>
                <w:strike/>
                <w:color w:val="FF0000"/>
                <w:szCs w:val="20"/>
              </w:rPr>
              <w:t>lpwus_PDCCHMonitoringTimer</w:t>
            </w:r>
            <w:proofErr w:type="spellEnd"/>
            <w:r>
              <w:rPr>
                <w:rFonts w:ascii="Times New Roman" w:eastAsia="SimSun" w:hAnsi="Times New Roman"/>
                <w:i/>
                <w:iCs/>
                <w:strike/>
                <w:color w:val="FF0000"/>
                <w:szCs w:val="20"/>
              </w:rPr>
              <w:t>]</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the UE shall report CSI </w:t>
            </w:r>
            <w:r>
              <w:rPr>
                <w:rFonts w:ascii="Times New Roman" w:eastAsia="SimSun" w:hAnsi="Times New Roman"/>
                <w:color w:val="000000"/>
                <w:szCs w:val="20"/>
              </w:rPr>
              <w:t xml:space="preserve">with the </w:t>
            </w:r>
            <w:proofErr w:type="spellStart"/>
            <w:r>
              <w:rPr>
                <w:rFonts w:ascii="Times New Roman" w:eastAsia="SimSun" w:hAnsi="Times New Roman"/>
                <w:i/>
                <w:iCs/>
                <w:color w:val="000000"/>
                <w:szCs w:val="20"/>
              </w:rPr>
              <w:t>reportQuantity</w:t>
            </w:r>
            <w:proofErr w:type="spellEnd"/>
            <w:r>
              <w:rPr>
                <w:rFonts w:ascii="Times New Roman" w:eastAsia="SimSun" w:hAnsi="Times New Roman"/>
                <w:i/>
                <w:iCs/>
                <w:color w:val="000000"/>
                <w:szCs w:val="20"/>
              </w:rPr>
              <w:t xml:space="preserve"> </w:t>
            </w:r>
            <w:r>
              <w:rPr>
                <w:rFonts w:ascii="Times New Roman" w:eastAsia="SimSun" w:hAnsi="Times New Roman"/>
                <w:color w:val="000000"/>
                <w:szCs w:val="20"/>
              </w:rPr>
              <w:t>not set to ‘</w:t>
            </w:r>
            <w:proofErr w:type="spellStart"/>
            <w:r>
              <w:rPr>
                <w:rFonts w:ascii="Times New Roman" w:eastAsia="SimSun" w:hAnsi="Times New Roman"/>
                <w:color w:val="000000"/>
                <w:szCs w:val="20"/>
              </w:rPr>
              <w:t>ssb</w:t>
            </w:r>
            <w:proofErr w:type="spellEnd"/>
            <w:r>
              <w:rPr>
                <w:rFonts w:ascii="Times New Roman" w:eastAsia="SimSun" w:hAnsi="Times New Roman"/>
                <w:color w:val="000000"/>
                <w:szCs w:val="20"/>
              </w:rPr>
              <w:t>-Index-SINR’ or ‘</w:t>
            </w:r>
            <w:proofErr w:type="spellStart"/>
            <w:r>
              <w:rPr>
                <w:rFonts w:ascii="Times New Roman" w:eastAsia="SimSun" w:hAnsi="Times New Roman"/>
                <w:color w:val="000000"/>
                <w:szCs w:val="20"/>
              </w:rPr>
              <w:t>ssb</w:t>
            </w:r>
            <w:proofErr w:type="spellEnd"/>
            <w:r>
              <w:rPr>
                <w:rFonts w:ascii="Times New Roman" w:eastAsia="SimSun" w:hAnsi="Times New Roman"/>
                <w:color w:val="000000"/>
                <w:szCs w:val="20"/>
              </w:rPr>
              <w:t xml:space="preserve">-Index-SINR-Index’ </w:t>
            </w:r>
            <w:r>
              <w:rPr>
                <w:rFonts w:ascii="Times New Roman" w:eastAsia="SimSun" w:hAnsi="Times New Roman"/>
                <w:szCs w:val="20"/>
              </w:rPr>
              <w:t xml:space="preserve">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w:t>
            </w:r>
            <w:r>
              <w:rPr>
                <w:rFonts w:ascii="Times New Roman" w:eastAsia="SimSun" w:hAnsi="Times New Roman"/>
                <w:szCs w:val="20"/>
                <w:u w:val="single"/>
              </w:rPr>
              <w:t xml:space="preserve"> </w:t>
            </w:r>
            <w:r>
              <w:rPr>
                <w:rFonts w:ascii="Times New Roman" w:eastAsia="SimSun" w:hAnsi="Times New Roman"/>
                <w:szCs w:val="20"/>
              </w:rPr>
              <w:t>no later than CSI reference resource and drops the report otherwise;</w:t>
            </w:r>
          </w:p>
          <w:p w14:paraId="25AD8C60"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with a CSI report configuration containing a list of sub-configurations provided by </w:t>
            </w:r>
            <w:proofErr w:type="spellStart"/>
            <w:r>
              <w:rPr>
                <w:rFonts w:ascii="Times New Roman" w:eastAsia="SimSun" w:hAnsi="Times New Roman"/>
                <w:i/>
                <w:iCs/>
                <w:szCs w:val="20"/>
              </w:rPr>
              <w:t>csi-ReportSubConfigToAddModList</w:t>
            </w:r>
            <w:proofErr w:type="spellEnd"/>
            <w:r>
              <w:rPr>
                <w:rFonts w:ascii="Times New Roman" w:eastAsia="SimSun" w:hAnsi="Times New Roman"/>
                <w:szCs w:val="20"/>
              </w:rPr>
              <w:t xml:space="preserve">, and if the UE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w:t>
            </w:r>
            <w:r>
              <w:rPr>
                <w:rFonts w:ascii="Times New Roman" w:eastAsia="SimSun" w:hAnsi="Times New Roman"/>
                <w:color w:val="000000"/>
                <w:szCs w:val="20"/>
              </w:rPr>
              <w:t xml:space="preserve">or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quantities other than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and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when </w:t>
            </w:r>
            <w:proofErr w:type="spellStart"/>
            <w:r>
              <w:rPr>
                <w:rFonts w:ascii="Times New Roman" w:eastAsia="SimSun" w:hAnsi="Times New Roman"/>
                <w:i/>
                <w:iCs/>
                <w:szCs w:val="20"/>
              </w:rPr>
              <w:t>drx-onDurationTimer</w:t>
            </w:r>
            <w:proofErr w:type="spellEnd"/>
            <w:r>
              <w:rPr>
                <w:rFonts w:ascii="Times New Roman" w:eastAsia="SimSun" w:hAnsi="Times New Roman"/>
                <w:szCs w:val="20"/>
              </w:rPr>
              <w:t xml:space="preserve"> </w:t>
            </w:r>
            <w:r>
              <w:rPr>
                <w:rFonts w:ascii="Times New Roman" w:eastAsia="SimSun" w:hAnsi="Times New Roman"/>
                <w:i/>
                <w:iCs/>
                <w:strike/>
                <w:color w:val="FF0000"/>
                <w:szCs w:val="20"/>
              </w:rPr>
              <w:t>[</w:t>
            </w:r>
            <w:r>
              <w:rPr>
                <w:rFonts w:ascii="Times New Roman" w:eastAsia="SimSun" w:hAnsi="Times New Roman"/>
                <w:strike/>
                <w:color w:val="FF0000"/>
                <w:szCs w:val="20"/>
              </w:rPr>
              <w:t>or</w:t>
            </w:r>
            <w:r>
              <w:rPr>
                <w:rFonts w:ascii="Times New Roman" w:eastAsia="SimSun" w:hAnsi="Times New Roman"/>
                <w:i/>
                <w:iCs/>
                <w:strike/>
                <w:color w:val="FF0000"/>
                <w:szCs w:val="20"/>
              </w:rPr>
              <w:t xml:space="preserve"> </w:t>
            </w:r>
            <w:proofErr w:type="spellStart"/>
            <w:r>
              <w:rPr>
                <w:rFonts w:ascii="Times New Roman" w:eastAsia="SimSun" w:hAnsi="Times New Roman"/>
                <w:i/>
                <w:iCs/>
                <w:strike/>
                <w:color w:val="FF0000"/>
                <w:szCs w:val="20"/>
              </w:rPr>
              <w:t>lpwus</w:t>
            </w:r>
            <w:proofErr w:type="spellEnd"/>
            <w:r>
              <w:rPr>
                <w:rFonts w:ascii="Times New Roman" w:eastAsia="SimSun" w:hAnsi="Times New Roman"/>
                <w:i/>
                <w:iCs/>
                <w:strike/>
                <w:color w:val="FF0000"/>
                <w:szCs w:val="20"/>
              </w:rPr>
              <w:t xml:space="preserve"> </w:t>
            </w:r>
            <w:proofErr w:type="spellStart"/>
            <w:r>
              <w:rPr>
                <w:rFonts w:ascii="Times New Roman" w:eastAsia="SimSun" w:hAnsi="Times New Roman"/>
                <w:i/>
                <w:iCs/>
                <w:strike/>
                <w:color w:val="FF0000"/>
                <w:szCs w:val="20"/>
              </w:rPr>
              <w:t>PDCCHMonitoringTimer</w:t>
            </w:r>
            <w:proofErr w:type="spellEnd"/>
            <w:r>
              <w:rPr>
                <w:rFonts w:ascii="Times New Roman" w:eastAsia="SimSun" w:hAnsi="Times New Roman"/>
                <w:i/>
                <w:iCs/>
                <w:strike/>
                <w:color w:val="FF0000"/>
                <w:szCs w:val="20"/>
              </w:rPr>
              <w:t>]</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UE shall report a CSI report including one or more sub-reports only 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DEF144C" w14:textId="77777777" w:rsidR="00A56FAD" w:rsidRDefault="00C758DF">
            <w:pPr>
              <w:autoSpaceDE w:val="0"/>
              <w:autoSpaceDN w:val="0"/>
              <w:spacing w:afterLines="50" w:after="120"/>
              <w:ind w:left="568" w:hanging="284"/>
              <w:jc w:val="both"/>
              <w:rPr>
                <w:rFonts w:ascii="Times New Roman" w:eastAsia="SimSun"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w:t>
            </w:r>
            <w:r>
              <w:rPr>
                <w:rFonts w:ascii="Times New Roman" w:eastAsia="SimSun" w:hAnsi="Times New Roman"/>
                <w:color w:val="000000"/>
                <w:szCs w:val="20"/>
              </w:rPr>
              <w:t xml:space="preserve">or </w:t>
            </w:r>
            <w:r>
              <w:rPr>
                <w:rFonts w:ascii="Times New Roman" w:eastAsia="SimSun" w:hAnsi="Times New Roman"/>
                <w:i/>
                <w:iCs/>
                <w:szCs w:val="20"/>
              </w:rPr>
              <w:t>lpwus-TransmitOtherPeriodicL1-RSRP</w:t>
            </w:r>
            <w:r>
              <w:rPr>
                <w:rFonts w:ascii="Times New Roman" w:eastAsia="SimSun" w:hAnsi="Times New Roman"/>
                <w:szCs w:val="20"/>
              </w:rPr>
              <w:t xml:space="preserve"> to report L1-RSRP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or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when </w:t>
            </w:r>
            <w:proofErr w:type="spellStart"/>
            <w:r>
              <w:rPr>
                <w:rFonts w:ascii="Times New Roman" w:eastAsia="SimSun" w:hAnsi="Times New Roman"/>
                <w:i/>
                <w:iCs/>
                <w:szCs w:val="20"/>
              </w:rPr>
              <w:t>drx-onDurationTimer</w:t>
            </w:r>
            <w:proofErr w:type="spellEnd"/>
            <w:r>
              <w:rPr>
                <w:rFonts w:ascii="Times New Roman" w:eastAsia="SimSun" w:hAnsi="Times New Roman"/>
                <w:strike/>
                <w:color w:val="FF0000"/>
                <w:szCs w:val="20"/>
              </w:rPr>
              <w:t xml:space="preserve"> [or </w:t>
            </w:r>
            <w:proofErr w:type="spellStart"/>
            <w:r>
              <w:rPr>
                <w:rFonts w:ascii="Times New Roman" w:eastAsia="SimSun" w:hAnsi="Times New Roman"/>
                <w:i/>
                <w:iCs/>
                <w:strike/>
                <w:color w:val="FF0000"/>
                <w:szCs w:val="20"/>
              </w:rPr>
              <w:t>lpwus_PDCCHMonitoringTimer</w:t>
            </w:r>
            <w:proofErr w:type="spellEnd"/>
            <w:r>
              <w:rPr>
                <w:rFonts w:ascii="Times New Roman" w:eastAsia="SimSun" w:hAnsi="Times New Roman"/>
                <w:i/>
                <w:iCs/>
                <w:strike/>
                <w:color w:val="FF0000"/>
                <w:szCs w:val="20"/>
              </w:rPr>
              <w:t>]</w:t>
            </w:r>
            <w:r>
              <w:rPr>
                <w:rFonts w:ascii="Times New Roman" w:eastAsia="SimSun" w:hAnsi="Times New Roman"/>
                <w:color w:val="000000"/>
                <w:szCs w:val="20"/>
              </w:rPr>
              <w:t xml:space="preserve"> </w:t>
            </w:r>
            <w:r>
              <w:rPr>
                <w:rFonts w:ascii="Times New Roman" w:eastAsia="SimSun" w:hAnsi="Times New Roman"/>
                <w:szCs w:val="20"/>
              </w:rPr>
              <w:t xml:space="preserve">is not started, the UE shall report L1-RSRP 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w:t>
            </w:r>
            <w:r>
              <w:rPr>
                <w:rFonts w:ascii="Times New Roman" w:eastAsia="SimSun" w:hAnsi="Times New Roman"/>
                <w:iCs/>
                <w:szCs w:val="20"/>
              </w:rPr>
              <w:t>also outside active time according to the procedure described in clause 5.2.1.4</w:t>
            </w:r>
            <w:r>
              <w:rPr>
                <w:rFonts w:ascii="Times New Roman" w:eastAsia="SimSun" w:hAnsi="Times New Roman"/>
                <w:szCs w:val="20"/>
              </w:rPr>
              <w:t xml:space="preserve"> and when </w:t>
            </w:r>
            <w:proofErr w:type="spellStart"/>
            <w:r>
              <w:rPr>
                <w:rFonts w:ascii="Times New Roman" w:eastAsia="SimSun" w:hAnsi="Times New Roman"/>
                <w:i/>
                <w:iCs/>
                <w:color w:val="000000"/>
                <w:szCs w:val="20"/>
                <w:lang w:val="en-GB"/>
              </w:rPr>
              <w:t>reportQuantity</w:t>
            </w:r>
            <w:proofErr w:type="spellEnd"/>
            <w:r>
              <w:rPr>
                <w:rFonts w:ascii="Times New Roman" w:eastAsia="SimSun" w:hAnsi="Times New Roman"/>
                <w:szCs w:val="20"/>
              </w:rPr>
              <w:t xml:space="preserve"> set to </w:t>
            </w:r>
            <w:r>
              <w:rPr>
                <w:rFonts w:ascii="Times New Roman" w:eastAsia="SimSun" w:hAnsi="Times New Roman"/>
                <w:szCs w:val="20"/>
              </w:rPr>
              <w:lastRenderedPageBreak/>
              <w:t>'</w:t>
            </w:r>
            <w:r>
              <w:rPr>
                <w:rFonts w:ascii="Times New Roman" w:eastAsia="SimSun" w:hAnsi="Times New Roman"/>
                <w:i/>
                <w:iCs/>
                <w:color w:val="000000"/>
                <w:szCs w:val="20"/>
                <w:lang w:val="en-GB"/>
              </w:rPr>
              <w:t>cri-RSRP'</w:t>
            </w:r>
            <w:r>
              <w:rPr>
                <w:rFonts w:ascii="Times New Roman" w:eastAsia="SimSun"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SimSun" w:hAnsi="Times New Roman"/>
                <w:i/>
                <w:iCs/>
                <w:szCs w:val="20"/>
              </w:rPr>
              <w:t>'</w:t>
            </w:r>
            <w:r>
              <w:rPr>
                <w:rFonts w:ascii="Times New Roman" w:eastAsia="MS Mincho" w:hAnsi="Times New Roman"/>
                <w:i/>
                <w:iCs/>
                <w:color w:val="000000"/>
                <w:szCs w:val="20"/>
                <w:lang w:val="en-GB"/>
              </w:rPr>
              <w:t>cri-RSRP</w:t>
            </w:r>
            <w:r>
              <w:rPr>
                <w:rFonts w:ascii="Times New Roman" w:eastAsia="SimSun" w:hAnsi="Times New Roman"/>
                <w:szCs w:val="20"/>
              </w:rPr>
              <w:t xml:space="preserve">- </w:t>
            </w:r>
            <w:r>
              <w:rPr>
                <w:rFonts w:ascii="Times New Roman" w:eastAsia="SimSun" w:hAnsi="Times New Roman"/>
                <w:i/>
                <w:iCs/>
                <w:szCs w:val="20"/>
              </w:rPr>
              <w:t>Index</w:t>
            </w:r>
            <w:r>
              <w:rPr>
                <w:rFonts w:ascii="Times New Roman" w:eastAsia="MS Mincho" w:hAnsi="Times New Roman"/>
                <w:i/>
                <w:iCs/>
                <w:color w:val="000000"/>
                <w:szCs w:val="20"/>
                <w:lang w:val="en-GB"/>
              </w:rPr>
              <w:t xml:space="preserve">' </w:t>
            </w:r>
            <w:r>
              <w:rPr>
                <w:rFonts w:ascii="Times New Roman" w:eastAsia="SimSun" w:hAnsi="Times New Roman"/>
                <w:szCs w:val="20"/>
              </w:rPr>
              <w:t xml:space="preserve">if receiving at least one CSI-RS transmission occasion for channel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no later than CSI reference resource and drops the report otherwise.</w:t>
            </w:r>
          </w:p>
          <w:p w14:paraId="27EA5DC9" w14:textId="77777777" w:rsidR="00A56FAD" w:rsidRDefault="00C758DF">
            <w:pPr>
              <w:autoSpaceDE w:val="0"/>
              <w:autoSpaceDN w:val="0"/>
              <w:spacing w:afterLines="50" w:after="120"/>
              <w:jc w:val="both"/>
              <w:rPr>
                <w:rFonts w:ascii="Times New Roman" w:eastAsia="SimSun" w:hAnsi="Times New Roman"/>
                <w:szCs w:val="20"/>
                <w:lang w:eastAsia="zh-CN"/>
              </w:rPr>
            </w:pPr>
            <w:r>
              <w:rPr>
                <w:rFonts w:ascii="Times New Roman" w:hAnsi="Times New Roman"/>
                <w:color w:val="FF0000"/>
                <w:szCs w:val="20"/>
              </w:rPr>
              <w:t>--------------------------------------- End of Text proposal for TS38.214 clause 5.2.2.5------------------------------</w:t>
            </w:r>
          </w:p>
        </w:tc>
      </w:tr>
    </w:tbl>
    <w:p w14:paraId="17663337" w14:textId="77777777" w:rsidR="00A56FAD" w:rsidRDefault="00A56FAD">
      <w:pPr>
        <w:adjustRightInd w:val="0"/>
        <w:snapToGrid w:val="0"/>
        <w:spacing w:afterLines="50" w:after="120"/>
        <w:jc w:val="both"/>
        <w:rPr>
          <w:rFonts w:ascii="Times New Roman" w:eastAsia="SimSun" w:hAnsi="Times New Roman"/>
          <w:szCs w:val="20"/>
          <w:lang w:eastAsia="zh-CN"/>
        </w:rPr>
      </w:pPr>
    </w:p>
    <w:p w14:paraId="46C77A54" w14:textId="77777777" w:rsidR="00A56FAD" w:rsidRDefault="00A56FAD">
      <w:pPr>
        <w:jc w:val="both"/>
        <w:rPr>
          <w:rFonts w:ascii="Times New Roman" w:eastAsia="SimSun" w:hAnsi="Times New Roman"/>
          <w:lang w:eastAsia="zh-CN"/>
        </w:rPr>
      </w:pPr>
    </w:p>
    <w:p w14:paraId="6DACCEF1" w14:textId="77777777" w:rsidR="00A56FAD" w:rsidRDefault="00C758DF">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TP#2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2</w:t>
      </w:r>
      <w:r>
        <w:rPr>
          <w:rFonts w:ascii="Times New Roman" w:eastAsia="SimSun"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A56FAD" w14:paraId="638BC1C3" w14:textId="77777777">
        <w:tc>
          <w:tcPr>
            <w:tcW w:w="2696" w:type="dxa"/>
            <w:tcBorders>
              <w:top w:val="single" w:sz="4" w:space="0" w:color="auto"/>
              <w:left w:val="single" w:sz="4" w:space="0" w:color="auto"/>
              <w:bottom w:val="nil"/>
              <w:right w:val="nil"/>
            </w:tcBorders>
          </w:tcPr>
          <w:p w14:paraId="198BD902"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2510D31B" w14:textId="77777777" w:rsidR="00A56FAD" w:rsidRDefault="00C758DF">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117F8130"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-PDCCH-MonitoringTimer</w:t>
            </w:r>
            <w:r>
              <w:rPr>
                <w:rFonts w:ascii="Times New Roman" w:hAnsi="Times New Roman"/>
                <w:kern w:val="2"/>
                <w:sz w:val="21"/>
                <w:szCs w:val="22"/>
                <w:lang w:val="en-US" w:eastAsia="zh-CN"/>
              </w:rPr>
              <w:t>.</w:t>
            </w:r>
          </w:p>
        </w:tc>
      </w:tr>
      <w:tr w:rsidR="00A56FAD" w14:paraId="3CAC34C4" w14:textId="77777777">
        <w:tc>
          <w:tcPr>
            <w:tcW w:w="2696" w:type="dxa"/>
            <w:tcBorders>
              <w:top w:val="nil"/>
              <w:left w:val="single" w:sz="4" w:space="0" w:color="auto"/>
              <w:bottom w:val="nil"/>
              <w:right w:val="nil"/>
            </w:tcBorders>
          </w:tcPr>
          <w:p w14:paraId="03953FF1" w14:textId="77777777" w:rsidR="00A56FAD" w:rsidRDefault="00A56FAD">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0FC2BBD3" w14:textId="77777777" w:rsidR="00A56FAD" w:rsidRDefault="00A56FAD">
            <w:pPr>
              <w:pStyle w:val="CRCoverPage"/>
              <w:widowControl w:val="0"/>
              <w:spacing w:after="0"/>
              <w:jc w:val="both"/>
              <w:rPr>
                <w:rFonts w:ascii="Times New Roman" w:hAnsi="Times New Roman"/>
                <w:kern w:val="2"/>
                <w:sz w:val="8"/>
                <w:szCs w:val="8"/>
              </w:rPr>
            </w:pPr>
          </w:p>
        </w:tc>
      </w:tr>
      <w:tr w:rsidR="00A56FAD" w14:paraId="7E1EF1C0" w14:textId="77777777">
        <w:tc>
          <w:tcPr>
            <w:tcW w:w="2696" w:type="dxa"/>
            <w:tcBorders>
              <w:top w:val="nil"/>
              <w:left w:val="single" w:sz="4" w:space="0" w:color="auto"/>
              <w:bottom w:val="nil"/>
              <w:right w:val="nil"/>
            </w:tcBorders>
          </w:tcPr>
          <w:p w14:paraId="35711600"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4E65CCD3"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proofErr w:type="spellStart"/>
            <w:r>
              <w:rPr>
                <w:rFonts w:ascii="Times New Roman" w:hAnsi="Times New Roman"/>
                <w:i/>
                <w:kern w:val="2"/>
                <w:sz w:val="21"/>
                <w:szCs w:val="22"/>
                <w:lang w:val="en-US" w:eastAsia="zh-CN"/>
              </w:rPr>
              <w:t>WUS_PDCCHMonitoringTimer</w:t>
            </w:r>
            <w:proofErr w:type="spellEnd"/>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proofErr w:type="spellStart"/>
            <w:r>
              <w:rPr>
                <w:rFonts w:ascii="Times New Roman" w:hAnsi="Times New Roman"/>
                <w:i/>
                <w:kern w:val="2"/>
                <w:sz w:val="21"/>
                <w:szCs w:val="22"/>
                <w:lang w:val="en-US" w:eastAsia="zh-CN"/>
              </w:rPr>
              <w:t>drx-onDurationTimer</w:t>
            </w:r>
            <w:proofErr w:type="spellEnd"/>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326F97CA"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-PDCCH-MonitoringTimer</w:t>
            </w:r>
            <w:r>
              <w:rPr>
                <w:rFonts w:ascii="Times New Roman" w:hAnsi="Times New Roman"/>
                <w:kern w:val="2"/>
                <w:sz w:val="21"/>
                <w:szCs w:val="22"/>
                <w:lang w:val="en-US" w:eastAsia="zh-CN"/>
              </w:rPr>
              <w:t xml:space="preserve"> is configured.</w:t>
            </w:r>
          </w:p>
        </w:tc>
      </w:tr>
      <w:tr w:rsidR="00A56FAD" w14:paraId="74931FAB" w14:textId="77777777">
        <w:tc>
          <w:tcPr>
            <w:tcW w:w="2696" w:type="dxa"/>
            <w:tcBorders>
              <w:top w:val="nil"/>
              <w:left w:val="single" w:sz="4" w:space="0" w:color="auto"/>
              <w:bottom w:val="nil"/>
              <w:right w:val="nil"/>
            </w:tcBorders>
          </w:tcPr>
          <w:p w14:paraId="042D5CFF" w14:textId="77777777" w:rsidR="00A56FAD" w:rsidRDefault="00A56FAD">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5B555B0E" w14:textId="77777777" w:rsidR="00A56FAD" w:rsidRDefault="00A56FAD">
            <w:pPr>
              <w:pStyle w:val="CRCoverPage"/>
              <w:widowControl w:val="0"/>
              <w:spacing w:after="0"/>
              <w:jc w:val="both"/>
              <w:rPr>
                <w:rFonts w:ascii="Times New Roman" w:hAnsi="Times New Roman"/>
                <w:kern w:val="2"/>
                <w:sz w:val="8"/>
                <w:szCs w:val="8"/>
              </w:rPr>
            </w:pPr>
          </w:p>
        </w:tc>
      </w:tr>
      <w:tr w:rsidR="00A56FAD" w14:paraId="142522A0" w14:textId="77777777">
        <w:tc>
          <w:tcPr>
            <w:tcW w:w="2696" w:type="dxa"/>
            <w:tcBorders>
              <w:top w:val="nil"/>
              <w:left w:val="single" w:sz="4" w:space="0" w:color="auto"/>
              <w:bottom w:val="single" w:sz="4" w:space="0" w:color="auto"/>
              <w:right w:val="nil"/>
            </w:tcBorders>
          </w:tcPr>
          <w:p w14:paraId="4B32DF6D" w14:textId="77777777" w:rsidR="00A56FAD" w:rsidRDefault="00C758DF">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sz="4" w:space="0" w:color="auto"/>
              <w:right w:val="single" w:sz="4" w:space="0" w:color="auto"/>
            </w:tcBorders>
            <w:shd w:val="pct30" w:color="FFFF00" w:fill="auto"/>
          </w:tcPr>
          <w:p w14:paraId="79B23F9F" w14:textId="77777777" w:rsidR="00A56FAD" w:rsidRDefault="00C758DF">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463FAD99" w14:textId="77777777" w:rsidR="00A56FAD" w:rsidRDefault="00C758DF">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p>
          <w:p w14:paraId="13F3A3B9"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04DC9B38"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1E3B70DD"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96586A1"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76EABF1A"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configured:</w:t>
            </w:r>
          </w:p>
          <w:p w14:paraId="26B248E0" w14:textId="77777777" w:rsidR="00A56FAD" w:rsidRDefault="00C758DF">
            <w:pPr>
              <w:pStyle w:val="BodyText"/>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0A279BE" w14:textId="77777777" w:rsidR="00A56FAD" w:rsidRDefault="00C758DF">
            <w:pPr>
              <w:pStyle w:val="BodyText"/>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A56FAD" w14:paraId="09E3BB9D" w14:textId="77777777">
        <w:tc>
          <w:tcPr>
            <w:tcW w:w="8948" w:type="dxa"/>
          </w:tcPr>
          <w:p w14:paraId="6FAE1B3B" w14:textId="77777777" w:rsidR="00A56FAD" w:rsidRDefault="00C758DF">
            <w:pPr>
              <w:pStyle w:val="Heading4"/>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05578EBD"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0B0B9625"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568BC6BB"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4B53E41A"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6C62900F"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C3D8EC1"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009A4CF9"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A878B2E"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7CF32951"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color w:val="FF0000"/>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7850A48"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65E81763"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 xml:space="preserve">the most recent CSI </w:t>
            </w:r>
            <w:proofErr w:type="gramStart"/>
            <w:r>
              <w:rPr>
                <w:rFonts w:ascii="Times New Roman" w:eastAsia="MS Mincho" w:hAnsi="Times New Roman" w:cs="Times New Roman"/>
                <w:color w:val="000000"/>
                <w:sz w:val="21"/>
                <w:szCs w:val="21"/>
                <w:lang w:bidi="ar"/>
              </w:rPr>
              <w:t>measurement occasion</w:t>
            </w:r>
            <w:proofErr w:type="gramEnd"/>
            <w:r>
              <w:rPr>
                <w:rFonts w:ascii="Times New Roman" w:eastAsia="MS Mincho" w:hAnsi="Times New Roman" w:cs="Times New Roman"/>
                <w:color w:val="000000"/>
                <w:sz w:val="21"/>
                <w:szCs w:val="21"/>
                <w:lang w:bidi="ar"/>
              </w:rPr>
              <w:t xml:space="preserve"> occurs in DRX active time for CSI to be reported.</w:t>
            </w:r>
          </w:p>
          <w:p w14:paraId="13D629C1"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1A0C7D19" w14:textId="77777777" w:rsidR="00A56FAD" w:rsidRDefault="00A56FAD">
            <w:pPr>
              <w:adjustRightInd w:val="0"/>
              <w:jc w:val="center"/>
              <w:rPr>
                <w:rFonts w:ascii="Times New Roman" w:hAnsi="Times New Roman"/>
                <w:color w:val="FF0000"/>
              </w:rPr>
            </w:pPr>
          </w:p>
          <w:p w14:paraId="6C27F375" w14:textId="77777777" w:rsidR="00A56FAD" w:rsidRDefault="00A56FAD">
            <w:pPr>
              <w:adjustRightInd w:val="0"/>
              <w:jc w:val="center"/>
              <w:rPr>
                <w:rFonts w:ascii="Times New Roman" w:hAnsi="Times New Roman"/>
                <w:color w:val="FF0000"/>
              </w:rPr>
            </w:pPr>
          </w:p>
          <w:p w14:paraId="53B3C55E" w14:textId="77777777" w:rsidR="00A56FAD" w:rsidRDefault="00C758DF">
            <w:pPr>
              <w:pStyle w:val="Heading4"/>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32A7765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D740DF2" w14:textId="77777777" w:rsidR="00A56FAD" w:rsidRDefault="00A56FAD">
            <w:pPr>
              <w:adjustRightInd w:val="0"/>
              <w:rPr>
                <w:rFonts w:ascii="Times New Roman" w:hAnsi="Times New Roman"/>
              </w:rPr>
            </w:pPr>
          </w:p>
          <w:p w14:paraId="4847E00B"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86AEBC1"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ascii="Times New Roman" w:hAnsi="Times New Roman"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SimSun"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08E2F1DB"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05650E84"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0EA9B06"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1349EA15"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15A5E440"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18321CB5"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5583FABC"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4336D3DD"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296AAFC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7CE58395" w14:textId="77777777" w:rsidR="00A56FAD" w:rsidRDefault="00C758DF">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0BF5F0BB"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Emphasis"/>
                <w:rFonts w:hint="eastAsia"/>
                <w:color w:val="000000" w:themeColor="text1"/>
              </w:rPr>
              <w:t>reportQuantity</w:t>
            </w:r>
            <w:proofErr w:type="spellEnd"/>
            <w:r>
              <w:rPr>
                <w:rFonts w:hint="eastAsia"/>
              </w:rPr>
              <w:t xml:space="preserve"> set to '</w:t>
            </w:r>
            <w:r>
              <w:rPr>
                <w:rStyle w:val="Emphasis"/>
                <w:rFonts w:hint="eastAsia"/>
                <w:color w:val="000000" w:themeColor="text1"/>
              </w:rPr>
              <w:t>cri-RSRP'</w:t>
            </w:r>
            <w:r>
              <w:rPr>
                <w:rStyle w:val="Emphasis"/>
                <w:rFonts w:hint="eastAsia"/>
                <w:i w:val="0"/>
                <w:iCs w:val="0"/>
                <w:color w:val="000000" w:themeColor="text1"/>
              </w:rPr>
              <w:t xml:space="preserve"> </w:t>
            </w:r>
            <w:r>
              <w:rPr>
                <w:rStyle w:val="Emphasis"/>
                <w:rFonts w:eastAsia="MS Mincho" w:hint="eastAsia"/>
                <w:i w:val="0"/>
                <w:iCs w:val="0"/>
                <w:color w:val="000000" w:themeColor="text1"/>
              </w:rPr>
              <w:t xml:space="preserve">or </w:t>
            </w:r>
            <w:r>
              <w:rPr>
                <w:rFonts w:hint="eastAsia"/>
                <w:i/>
                <w:iCs/>
              </w:rPr>
              <w:t>'</w:t>
            </w:r>
            <w:r>
              <w:rPr>
                <w:rStyle w:val="Emphasis"/>
                <w:rFonts w:eastAsia="MS Mincho" w:hint="eastAsia"/>
                <w:color w:val="000000" w:themeColor="text1"/>
              </w:rPr>
              <w:t>cri-RSRP</w:t>
            </w:r>
            <w:r>
              <w:rPr>
                <w:rFonts w:hint="eastAsia"/>
              </w:rPr>
              <w:t xml:space="preserve">- </w:t>
            </w:r>
            <w:r>
              <w:rPr>
                <w:rFonts w:hint="eastAsia"/>
                <w:i/>
                <w:iCs/>
              </w:rPr>
              <w:t>Index</w:t>
            </w:r>
            <w:r>
              <w:rPr>
                <w:rStyle w:val="Emphasis"/>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7520E450" w14:textId="77777777" w:rsidR="00A56FAD" w:rsidRDefault="00C758DF">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00A134E7" w14:textId="77777777" w:rsidR="00A56FAD" w:rsidRDefault="00A56FAD">
      <w:pPr>
        <w:adjustRightInd w:val="0"/>
        <w:snapToGrid w:val="0"/>
        <w:spacing w:afterLines="50" w:after="120"/>
        <w:jc w:val="both"/>
        <w:rPr>
          <w:rFonts w:ascii="Times New Roman" w:eastAsia="SimSun" w:hAnsi="Times New Roman"/>
          <w:b/>
          <w:bCs/>
          <w:szCs w:val="20"/>
          <w:lang w:eastAsia="zh-CN"/>
        </w:rPr>
      </w:pPr>
    </w:p>
    <w:p w14:paraId="4377449B" w14:textId="77777777" w:rsidR="00A56FAD" w:rsidRDefault="00C758DF">
      <w:p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hint="eastAsia"/>
          <w:szCs w:val="20"/>
          <w:lang w:eastAsia="zh-CN"/>
        </w:rPr>
        <w:t>Before debating on the proposed TPs, it would be helpful to understand companies</w:t>
      </w:r>
      <w:r>
        <w:rPr>
          <w:rFonts w:ascii="Times New Roman" w:eastAsia="SimSun" w:hAnsi="Times New Roman"/>
          <w:szCs w:val="20"/>
          <w:lang w:eastAsia="zh-CN"/>
        </w:rPr>
        <w:t>’</w:t>
      </w:r>
      <w:r>
        <w:rPr>
          <w:rFonts w:ascii="Times New Roman" w:eastAsia="SimSun" w:hAnsi="Times New Roman" w:hint="eastAsia"/>
          <w:szCs w:val="20"/>
          <w:lang w:eastAsia="zh-CN"/>
        </w:rPr>
        <w:t xml:space="preserve"> opinions on the unclear aspects of the agreement.</w:t>
      </w:r>
    </w:p>
    <w:p w14:paraId="518FBB1C" w14:textId="77777777" w:rsidR="00A56FAD" w:rsidRDefault="00C758DF">
      <w:pPr>
        <w:keepNext/>
        <w:tabs>
          <w:tab w:val="left" w:pos="-5500"/>
        </w:tabs>
        <w:spacing w:before="120" w:after="60"/>
        <w:ind w:right="200"/>
        <w:jc w:val="both"/>
        <w:outlineLvl w:val="3"/>
        <w:rPr>
          <w:rFonts w:ascii="Times New Roman" w:eastAsia="Microsoft YaHei" w:hAnsi="Times New Roman"/>
          <w:b/>
          <w:bCs/>
          <w:iCs/>
          <w:szCs w:val="20"/>
          <w:lang w:val="en-GB" w:eastAsia="zh-CN"/>
        </w:rPr>
      </w:pPr>
      <w:r>
        <w:rPr>
          <w:rFonts w:ascii="Times New Roman" w:eastAsia="Microsoft YaHei" w:hAnsi="Times New Roman"/>
          <w:b/>
          <w:bCs/>
          <w:iCs/>
          <w:szCs w:val="20"/>
          <w:highlight w:val="yellow"/>
          <w:lang w:val="en-GB" w:eastAsia="zh-CN"/>
        </w:rPr>
        <w:t xml:space="preserve">[H][FL1]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4.1-1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 xml:space="preserve"> Which aspect do you think is not clear for the highlighted parts below and how to complement it?</w:t>
      </w:r>
    </w:p>
    <w:tbl>
      <w:tblPr>
        <w:tblStyle w:val="TableGrid"/>
        <w:tblW w:w="0" w:type="auto"/>
        <w:tblLook w:val="04A0" w:firstRow="1" w:lastRow="0" w:firstColumn="1" w:lastColumn="0" w:noHBand="0" w:noVBand="1"/>
      </w:tblPr>
      <w:tblGrid>
        <w:gridCol w:w="8929"/>
      </w:tblGrid>
      <w:tr w:rsidR="00A56FAD" w14:paraId="225DBCC5" w14:textId="77777777">
        <w:tc>
          <w:tcPr>
            <w:tcW w:w="8929" w:type="dxa"/>
          </w:tcPr>
          <w:p w14:paraId="120A0D72" w14:textId="77777777" w:rsidR="00A56FAD" w:rsidRDefault="00C758DF">
            <w:pPr>
              <w:adjustRightInd w:val="0"/>
              <w:snapToGrid w:val="0"/>
              <w:rPr>
                <w:rFonts w:ascii="Times New Roman" w:eastAsia="SimSun" w:hAnsi="Times New Roman"/>
                <w:szCs w:val="20"/>
                <w:lang w:bidi="ar"/>
              </w:rPr>
            </w:pPr>
            <w:r>
              <w:rPr>
                <w:rFonts w:ascii="Times New Roman" w:eastAsia="Yu Mincho" w:hAnsi="Times New Roman"/>
                <w:szCs w:val="20"/>
                <w:highlight w:val="green"/>
                <w:lang w:eastAsia="ja-JP" w:bidi="ar"/>
              </w:rPr>
              <w:t>Agreement</w:t>
            </w:r>
            <w:r>
              <w:rPr>
                <w:rFonts w:ascii="Times New Roman" w:eastAsia="SimSun" w:hAnsi="Times New Roman"/>
                <w:szCs w:val="20"/>
                <w:lang w:bidi="ar"/>
              </w:rPr>
              <w:t>@RAN1#119 meeting</w:t>
            </w:r>
          </w:p>
          <w:p w14:paraId="26B293F3"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BE29A55"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2F478C8A"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6E765EB"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563DD5C4" w14:textId="77777777" w:rsidR="00A56FAD" w:rsidRDefault="00C758DF">
            <w:pPr>
              <w:pStyle w:val="BodyText"/>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1D3EA18A" w14:textId="77777777" w:rsidR="00A56FAD" w:rsidRDefault="00C758DF">
            <w:pPr>
              <w:pStyle w:val="BodyText"/>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proofErr w:type="spellStart"/>
            <w:r>
              <w:rPr>
                <w:b/>
                <w:bCs/>
                <w:i/>
                <w:iCs/>
                <w:szCs w:val="20"/>
                <w:highlight w:val="cyan"/>
              </w:rPr>
              <w:t>drx-onDurationTimer</w:t>
            </w:r>
            <w:proofErr w:type="spellEnd"/>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06C7DCBD" w14:textId="77777777" w:rsidR="00A56FAD" w:rsidRDefault="00C758DF">
            <w:pPr>
              <w:pStyle w:val="BodyText"/>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3C6BFB94" w14:textId="77777777" w:rsidR="00A56FAD" w:rsidRDefault="00C758DF">
            <w:pPr>
              <w:pStyle w:val="BodyText"/>
              <w:numPr>
                <w:ilvl w:val="0"/>
                <w:numId w:val="27"/>
              </w:numPr>
              <w:overflowPunct w:val="0"/>
              <w:adjustRightInd w:val="0"/>
              <w:snapToGrid w:val="0"/>
              <w:spacing w:after="0"/>
              <w:rPr>
                <w:rFonts w:eastAsia="DengXian"/>
                <w:iCs/>
                <w:szCs w:val="20"/>
              </w:rPr>
            </w:pPr>
            <w:r>
              <w:rPr>
                <w:rFonts w:hint="eastAsia"/>
                <w:szCs w:val="20"/>
              </w:rPr>
              <w:t>FFS: Whether RAN1 spec impact is required.</w:t>
            </w:r>
          </w:p>
          <w:p w14:paraId="159F2A18" w14:textId="77777777" w:rsidR="00A56FAD" w:rsidRDefault="00A56FAD">
            <w:pPr>
              <w:pStyle w:val="BodyText"/>
              <w:overflowPunct w:val="0"/>
              <w:adjustRightInd w:val="0"/>
              <w:snapToGrid w:val="0"/>
              <w:spacing w:after="0"/>
              <w:ind w:left="360"/>
              <w:rPr>
                <w:iCs/>
                <w:szCs w:val="20"/>
              </w:rPr>
            </w:pPr>
          </w:p>
          <w:p w14:paraId="161E9F95" w14:textId="77777777" w:rsidR="00A56FAD" w:rsidRDefault="00C758DF">
            <w:pPr>
              <w:pStyle w:val="BodyText"/>
              <w:overflowPunct w:val="0"/>
              <w:adjustRightInd w:val="0"/>
              <w:snapToGrid w:val="0"/>
              <w:spacing w:after="0"/>
              <w:rPr>
                <w:rFonts w:eastAsia="DengXian"/>
                <w:iCs/>
                <w:szCs w:val="20"/>
              </w:rPr>
            </w:pPr>
            <w:r>
              <w:rPr>
                <w:rFonts w:eastAsia="Yu Mincho"/>
                <w:szCs w:val="20"/>
                <w:highlight w:val="green"/>
                <w:lang w:eastAsia="ja-JP" w:bidi="ar"/>
              </w:rPr>
              <w:t>Agreement</w:t>
            </w:r>
            <w:r>
              <w:rPr>
                <w:rFonts w:eastAsia="SimSun"/>
                <w:szCs w:val="20"/>
                <w:lang w:bidi="ar"/>
              </w:rPr>
              <w:t>@RAN1#118bis meeting</w:t>
            </w:r>
          </w:p>
          <w:p w14:paraId="2FDCC7D5" w14:textId="77777777" w:rsidR="00A56FAD" w:rsidRDefault="00C758DF">
            <w:pPr>
              <w:pStyle w:val="BodyText"/>
              <w:overflowPunct w:val="0"/>
              <w:adjustRightInd w:val="0"/>
              <w:snapToGrid w:val="0"/>
              <w:spacing w:after="0"/>
              <w:ind w:left="360"/>
              <w:rPr>
                <w:rFonts w:eastAsia="DengXian"/>
                <w:iCs/>
                <w:szCs w:val="20"/>
              </w:rPr>
            </w:pPr>
            <w:r>
              <w:rPr>
                <w:rFonts w:eastAsia="DengXian"/>
                <w:iCs/>
                <w:szCs w:val="20"/>
              </w:rPr>
              <w:t xml:space="preserve">For </w:t>
            </w:r>
            <w:r>
              <w:rPr>
                <w:rFonts w:eastAsia="DengXian" w:hint="eastAsia"/>
                <w:b/>
                <w:bCs/>
                <w:iCs/>
                <w:szCs w:val="20"/>
              </w:rPr>
              <w:t>O</w:t>
            </w:r>
            <w:r>
              <w:rPr>
                <w:rFonts w:eastAsia="DengXian"/>
                <w:b/>
                <w:bCs/>
                <w:iCs/>
                <w:szCs w:val="20"/>
              </w:rPr>
              <w:t>ption 1-</w:t>
            </w:r>
            <w:r>
              <w:rPr>
                <w:rFonts w:eastAsia="DengXian" w:hint="eastAsia"/>
                <w:b/>
                <w:bCs/>
                <w:iCs/>
                <w:szCs w:val="20"/>
              </w:rPr>
              <w:t>1</w:t>
            </w:r>
            <w:r>
              <w:rPr>
                <w:rFonts w:eastAsia="DengXian"/>
                <w:iCs/>
                <w:szCs w:val="20"/>
              </w:rPr>
              <w:t xml:space="preserve"> of LP-WUS CONNECTED mode operation, the followings are assumed from RAN1 perspective. </w:t>
            </w:r>
          </w:p>
          <w:p w14:paraId="43EB12C4"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 xml:space="preserve">LP-WUS monitoring according to the LP-WUS monitoring configuration before </w:t>
            </w:r>
            <w:proofErr w:type="spellStart"/>
            <w:r>
              <w:rPr>
                <w:rFonts w:eastAsia="DengXian"/>
                <w:iCs/>
                <w:szCs w:val="20"/>
              </w:rPr>
              <w:t>drx-onDurationTimer</w:t>
            </w:r>
            <w:proofErr w:type="spellEnd"/>
            <w:r>
              <w:rPr>
                <w:rFonts w:eastAsia="DengXian"/>
                <w:iCs/>
                <w:szCs w:val="20"/>
              </w:rPr>
              <w:t xml:space="preserve"> to trigger the starting of the </w:t>
            </w:r>
            <w:proofErr w:type="spellStart"/>
            <w:r>
              <w:rPr>
                <w:rFonts w:eastAsia="DengXian"/>
                <w:iCs/>
                <w:szCs w:val="20"/>
              </w:rPr>
              <w:t>drx-onDurationTimer</w:t>
            </w:r>
            <w:proofErr w:type="spellEnd"/>
          </w:p>
          <w:p w14:paraId="2C3BC19F"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UE is configured with legacy C-DRX configurations as Rel-18</w:t>
            </w:r>
          </w:p>
          <w:p w14:paraId="0B7FB121"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UE behaviors related to CDRX active time triggered by all legacy DRX timers are not affected unless included in this proposal</w:t>
            </w:r>
          </w:p>
          <w:p w14:paraId="3CBAF397"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No impact on RRM/RLM/BFD measurement requirements is assumed</w:t>
            </w:r>
          </w:p>
          <w:p w14:paraId="6B1FAEF6"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For periodic CSI/L1-RSRP reporting, UE can be configured with one of the following (same as Rel-16 DCP)</w:t>
            </w:r>
          </w:p>
          <w:p w14:paraId="3987FBAB" w14:textId="77777777" w:rsidR="00A56FAD" w:rsidRDefault="00C758DF">
            <w:pPr>
              <w:pStyle w:val="BodyText"/>
              <w:numPr>
                <w:ilvl w:val="1"/>
                <w:numId w:val="31"/>
              </w:numPr>
              <w:overflowPunct w:val="0"/>
              <w:adjustRightInd w:val="0"/>
              <w:snapToGrid w:val="0"/>
              <w:spacing w:after="0"/>
              <w:rPr>
                <w:rFonts w:eastAsia="DengXian"/>
                <w:iCs/>
                <w:szCs w:val="20"/>
              </w:rPr>
            </w:pPr>
            <w:r>
              <w:rPr>
                <w:rFonts w:eastAsia="DengXian"/>
                <w:iCs/>
                <w:szCs w:val="20"/>
              </w:rPr>
              <w:lastRenderedPageBreak/>
              <w:t xml:space="preserve">Periodic CSI/L1-RSRP is not reported during the time given by the configured </w:t>
            </w:r>
            <w:proofErr w:type="spellStart"/>
            <w:r>
              <w:rPr>
                <w:rFonts w:eastAsia="DengXian"/>
                <w:iCs/>
                <w:szCs w:val="20"/>
              </w:rPr>
              <w:t>drx-onDurationTimer</w:t>
            </w:r>
            <w:proofErr w:type="spellEnd"/>
            <w:r>
              <w:rPr>
                <w:rFonts w:eastAsia="DengXian"/>
                <w:iCs/>
                <w:szCs w:val="20"/>
              </w:rPr>
              <w:t xml:space="preserve"> if UE is not indicated to wake-up</w:t>
            </w:r>
          </w:p>
          <w:p w14:paraId="30CEA2F8" w14:textId="77777777" w:rsidR="00A56FAD" w:rsidRDefault="00C758DF">
            <w:pPr>
              <w:pStyle w:val="BodyText"/>
              <w:numPr>
                <w:ilvl w:val="1"/>
                <w:numId w:val="31"/>
              </w:numPr>
              <w:overflowPunct w:val="0"/>
              <w:adjustRightInd w:val="0"/>
              <w:snapToGrid w:val="0"/>
              <w:spacing w:after="0"/>
              <w:rPr>
                <w:rFonts w:eastAsia="DengXian"/>
                <w:iCs/>
                <w:szCs w:val="20"/>
              </w:rPr>
            </w:pPr>
            <w:r>
              <w:rPr>
                <w:rFonts w:eastAsia="DengXian"/>
                <w:iCs/>
                <w:szCs w:val="20"/>
              </w:rPr>
              <w:t xml:space="preserve">Periodic CSI/L1-RSRP is periodically reported during the time given by the configured </w:t>
            </w:r>
            <w:proofErr w:type="spellStart"/>
            <w:r>
              <w:rPr>
                <w:rFonts w:eastAsia="DengXian"/>
                <w:iCs/>
                <w:szCs w:val="20"/>
              </w:rPr>
              <w:t>drx-onDurationTimer</w:t>
            </w:r>
            <w:proofErr w:type="spellEnd"/>
            <w:r>
              <w:rPr>
                <w:rFonts w:eastAsia="DengXian"/>
                <w:iCs/>
                <w:szCs w:val="20"/>
              </w:rPr>
              <w:t xml:space="preserve"> regardless if UE is indicated to wake-up or not</w:t>
            </w:r>
          </w:p>
          <w:p w14:paraId="024EC164" w14:textId="77777777" w:rsidR="00A56FAD" w:rsidRDefault="00C758DF">
            <w:pPr>
              <w:pStyle w:val="BodyText"/>
              <w:numPr>
                <w:ilvl w:val="2"/>
                <w:numId w:val="31"/>
              </w:numPr>
              <w:overflowPunct w:val="0"/>
              <w:adjustRightInd w:val="0"/>
              <w:snapToGrid w:val="0"/>
              <w:spacing w:after="0"/>
              <w:rPr>
                <w:rFonts w:eastAsia="DengXian"/>
                <w:iCs/>
                <w:szCs w:val="20"/>
              </w:rPr>
            </w:pPr>
            <w:r>
              <w:rPr>
                <w:rFonts w:eastAsia="DengXian"/>
                <w:iCs/>
                <w:szCs w:val="20"/>
              </w:rPr>
              <w:t>Note: Periodic CSI/L1-RSRP is reported during CDRX active time as in legacy specification</w:t>
            </w:r>
          </w:p>
        </w:tc>
      </w:tr>
    </w:tbl>
    <w:p w14:paraId="011FA831" w14:textId="77777777" w:rsidR="00A56FAD" w:rsidRDefault="00A56FAD">
      <w:pPr>
        <w:rPr>
          <w:rFonts w:ascii="Times New Roman" w:eastAsia="SimSun"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A56FAD" w14:paraId="710C63CF" w14:textId="77777777" w:rsidTr="007E0A8B">
        <w:tc>
          <w:tcPr>
            <w:tcW w:w="1218" w:type="dxa"/>
            <w:shd w:val="clear" w:color="auto" w:fill="D9D9D9" w:themeFill="background1" w:themeFillShade="D9"/>
          </w:tcPr>
          <w:p w14:paraId="36840305" w14:textId="77777777" w:rsidR="00A56FAD" w:rsidRDefault="00C758DF">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01749889"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0B3D626" w14:textId="77777777" w:rsidTr="007E0A8B">
        <w:tc>
          <w:tcPr>
            <w:tcW w:w="1218" w:type="dxa"/>
          </w:tcPr>
          <w:p w14:paraId="035DE43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71" w:type="dxa"/>
          </w:tcPr>
          <w:p w14:paraId="4408626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A56FAD" w14:paraId="0F5D4A64" w14:textId="77777777" w:rsidTr="007E0A8B">
        <w:tc>
          <w:tcPr>
            <w:tcW w:w="1218" w:type="dxa"/>
          </w:tcPr>
          <w:p w14:paraId="5E2B234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37F552D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59776867" w14:textId="77777777" w:rsidR="00A56FAD" w:rsidRDefault="00C758DF">
            <w:pPr>
              <w:pStyle w:val="BodyText"/>
              <w:numPr>
                <w:ilvl w:val="0"/>
                <w:numId w:val="32"/>
              </w:numPr>
              <w:overflowPunct w:val="0"/>
              <w:adjustRightInd w:val="0"/>
              <w:snapToGrid w:val="0"/>
              <w:spacing w:after="0"/>
              <w:rPr>
                <w:rFonts w:eastAsia="DengXian"/>
                <w:iCs/>
                <w:szCs w:val="20"/>
              </w:rPr>
            </w:pPr>
            <w:r>
              <w:rPr>
                <w:rFonts w:hint="eastAsia"/>
                <w:color w:val="000000" w:themeColor="text1"/>
              </w:rPr>
              <w:t xml:space="preserve">Option 1-1 is </w:t>
            </w:r>
            <w:r>
              <w:rPr>
                <w:rFonts w:eastAsia="DengXian"/>
                <w:iCs/>
                <w:szCs w:val="20"/>
              </w:rPr>
              <w:t xml:space="preserve">Periodic CSI/L1-RSRP is periodically reported during the time given by the configured </w:t>
            </w:r>
            <w:proofErr w:type="spellStart"/>
            <w:r>
              <w:rPr>
                <w:rFonts w:eastAsia="DengXian"/>
                <w:iCs/>
                <w:szCs w:val="20"/>
              </w:rPr>
              <w:t>drx-onDurationTimer</w:t>
            </w:r>
            <w:proofErr w:type="spellEnd"/>
            <w:r>
              <w:rPr>
                <w:rFonts w:eastAsia="DengXian"/>
                <w:iCs/>
                <w:szCs w:val="20"/>
              </w:rPr>
              <w:t xml:space="preserve"> regardless if UE is indicated to wake-up or not</w:t>
            </w:r>
          </w:p>
          <w:p w14:paraId="54ED2C01" w14:textId="77777777" w:rsidR="00A56FAD" w:rsidRDefault="00C758DF">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While for Option 1-2, it is different from Option 1-1, Option 1-1 is that regardless if the UE is indicated to wake up or not, the P-CSI/L1-RSRP is periodically reported during the DRX on duration time. Option 1-2 further splits into following cases</w:t>
            </w:r>
          </w:p>
          <w:p w14:paraId="29BE147B"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 xml:space="preserve">If the UE is not indicated to wake up by LP-WUS, the periodic CSI/L1-RSRP is reported during the time given by the configured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in DRX-Config for the case when UE is outside C-DRX active time.</w:t>
            </w:r>
          </w:p>
          <w:p w14:paraId="7C247EA8"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1F1BFA4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w:t>
            </w:r>
            <w:proofErr w:type="spellStart"/>
            <w:r>
              <w:rPr>
                <w:rFonts w:ascii="Times New Roman" w:eastAsiaTheme="minorEastAsia" w:hAnsi="Times New Roman" w:hint="eastAsia"/>
                <w:color w:val="000000" w:themeColor="text1"/>
                <w:lang w:eastAsia="zh-CN"/>
              </w:rPr>
              <w:t>drx</w:t>
            </w:r>
            <w:proofErr w:type="spellEnd"/>
            <w:r>
              <w:rPr>
                <w:rFonts w:ascii="Times New Roman" w:eastAsiaTheme="minorEastAsia" w:hAnsi="Times New Roman" w:hint="eastAsia"/>
                <w:color w:val="000000" w:themeColor="text1"/>
                <w:lang w:eastAsia="zh-CN"/>
              </w:rPr>
              <w:t xml:space="preserve"> </w:t>
            </w:r>
            <w:proofErr w:type="spellStart"/>
            <w:r>
              <w:rPr>
                <w:rFonts w:ascii="Times New Roman" w:eastAsiaTheme="minorEastAsia" w:hAnsi="Times New Roman" w:hint="eastAsia"/>
                <w:color w:val="000000" w:themeColor="text1"/>
                <w:lang w:eastAsia="zh-CN"/>
              </w:rPr>
              <w:t>onduration</w:t>
            </w:r>
            <w:proofErr w:type="spellEnd"/>
            <w:r>
              <w:rPr>
                <w:rFonts w:ascii="Times New Roman" w:eastAsiaTheme="minorEastAsia" w:hAnsi="Times New Roman" w:hint="eastAsia"/>
                <w:color w:val="000000" w:themeColor="text1"/>
                <w:lang w:eastAsia="zh-CN"/>
              </w:rPr>
              <w:t xml:space="preserve"> time that outside the C-DRX active time. We think TP#2 is to complement the previous RAN1 agreement while TP#1 is not aligned with previous RAN1 agreement. </w:t>
            </w:r>
          </w:p>
        </w:tc>
      </w:tr>
      <w:tr w:rsidR="00A56FAD" w14:paraId="135F5A89" w14:textId="77777777" w:rsidTr="007E0A8B">
        <w:tc>
          <w:tcPr>
            <w:tcW w:w="1218" w:type="dxa"/>
          </w:tcPr>
          <w:p w14:paraId="08FB949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571" w:type="dxa"/>
          </w:tcPr>
          <w:p w14:paraId="367FB8B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w:t>
            </w:r>
            <w:r>
              <w:rPr>
                <w:rFonts w:ascii="Times New Roman" w:eastAsia="SimSun" w:hAnsi="Times New Roman" w:hint="eastAsia"/>
                <w:szCs w:val="20"/>
                <w:lang w:eastAsia="zh-CN"/>
              </w:rPr>
              <w:t xml:space="preserve">TP#1 from </w:t>
            </w:r>
            <w:r>
              <w:rPr>
                <w:rFonts w:ascii="Times New Roman" w:eastAsia="SimSun" w:hAnsi="Times New Roman"/>
                <w:szCs w:val="20"/>
                <w:lang w:eastAsia="zh-CN"/>
              </w:rPr>
              <w:t>[</w:t>
            </w:r>
            <w:r>
              <w:rPr>
                <w:rFonts w:ascii="Times New Roman" w:eastAsia="SimSun" w:hAnsi="Times New Roman" w:hint="eastAsia"/>
                <w:szCs w:val="20"/>
                <w:lang w:eastAsia="zh-CN"/>
              </w:rPr>
              <w:t>15</w:t>
            </w:r>
            <w:r>
              <w:rPr>
                <w:rFonts w:ascii="Times New Roman" w:eastAsia="SimSun" w:hAnsi="Times New Roman"/>
                <w:szCs w:val="20"/>
                <w:lang w:eastAsia="zh-CN"/>
              </w:rPr>
              <w:t>]</w:t>
            </w:r>
            <w:r>
              <w:rPr>
                <w:rFonts w:ascii="Times New Roman" w:eastAsia="Yu Mincho" w:hAnsi="Times New Roman" w:hint="eastAsia"/>
                <w:szCs w:val="20"/>
                <w:lang w:eastAsia="ja-JP"/>
              </w:rPr>
              <w:t>, which reflects the agreement.</w:t>
            </w:r>
          </w:p>
          <w:p w14:paraId="5CDE6B92" w14:textId="77777777" w:rsidR="00A56FAD" w:rsidRDefault="00A56FAD">
            <w:pPr>
              <w:ind w:right="200"/>
              <w:rPr>
                <w:rFonts w:ascii="Times New Roman" w:eastAsia="Yu Mincho" w:hAnsi="Times New Roman"/>
                <w:color w:val="000000" w:themeColor="text1"/>
                <w:lang w:eastAsia="ja-JP"/>
              </w:rPr>
            </w:pPr>
          </w:p>
          <w:p w14:paraId="5BD19C2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agreement </w:t>
            </w:r>
            <w:r>
              <w:rPr>
                <w:rFonts w:ascii="Times New Roman" w:eastAsia="Yu Mincho" w:hAnsi="Times New Roman"/>
                <w:color w:val="000000" w:themeColor="text1"/>
                <w:lang w:eastAsia="ja-JP"/>
              </w:rPr>
              <w:t>says,</w:t>
            </w:r>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 xml:space="preserve">“For Option 1-2, for LP-WUS CONNECTED mode operation, the periodic CSI/L1-RSRP reporting operation </w:t>
            </w:r>
            <w:r>
              <w:rPr>
                <w:rFonts w:ascii="Times New Roman" w:eastAsia="Yu Mincho" w:hAnsi="Times New Roman"/>
                <w:b/>
                <w:bCs/>
                <w:color w:val="000000" w:themeColor="text1"/>
                <w:lang w:eastAsia="ja-JP"/>
              </w:rPr>
              <w:t>is same as Rel-16 DCP</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That is, the UE reports P-CSI/L1-RSRP in the slot(s) where running of </w:t>
            </w:r>
            <w:proofErr w:type="spellStart"/>
            <w:r>
              <w:rPr>
                <w:rFonts w:ascii="Times New Roman" w:eastAsia="Yu Mincho" w:hAnsi="Times New Roman" w:hint="eastAsia"/>
                <w:color w:val="000000" w:themeColor="text1"/>
                <w:lang w:eastAsia="ja-JP"/>
              </w:rPr>
              <w:t>drx-onDurationTimer</w:t>
            </w:r>
            <w:proofErr w:type="spellEnd"/>
            <w:r>
              <w:rPr>
                <w:rFonts w:ascii="Times New Roman" w:eastAsia="Yu Mincho" w:hAnsi="Times New Roman" w:hint="eastAsia"/>
                <w:color w:val="000000" w:themeColor="text1"/>
                <w:lang w:eastAsia="ja-JP"/>
              </w:rPr>
              <w:t xml:space="preserve"> is configured, regardless of </w:t>
            </w:r>
            <w:r>
              <w:rPr>
                <w:rFonts w:ascii="Times New Roman" w:eastAsia="Yu Mincho" w:hAnsi="Times New Roman"/>
                <w:color w:val="000000" w:themeColor="text1"/>
                <w:lang w:eastAsia="ja-JP"/>
              </w:rPr>
              <w:t>whethe</w:t>
            </w:r>
            <w:r>
              <w:rPr>
                <w:rFonts w:ascii="Times New Roman" w:eastAsia="Yu Mincho" w:hAnsi="Times New Roman" w:hint="eastAsia"/>
                <w:color w:val="000000" w:themeColor="text1"/>
                <w:lang w:eastAsia="ja-JP"/>
              </w:rPr>
              <w:t xml:space="preserve">r or not the UE is indicated to wake up by the DCP/WUS. </w:t>
            </w:r>
          </w:p>
        </w:tc>
      </w:tr>
      <w:tr w:rsidR="00A56FAD" w14:paraId="1FD130BC" w14:textId="77777777" w:rsidTr="007E0A8B">
        <w:tc>
          <w:tcPr>
            <w:tcW w:w="1218" w:type="dxa"/>
          </w:tcPr>
          <w:p w14:paraId="4C20E44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Appl</w:t>
            </w:r>
            <w:r>
              <w:rPr>
                <w:rFonts w:ascii="Times New Roman" w:eastAsiaTheme="minorEastAsia" w:hAnsi="Times New Roman"/>
                <w:lang w:eastAsia="zh-CN"/>
              </w:rPr>
              <w:t>e</w:t>
            </w:r>
          </w:p>
        </w:tc>
        <w:tc>
          <w:tcPr>
            <w:tcW w:w="7571" w:type="dxa"/>
          </w:tcPr>
          <w:p w14:paraId="24E16B1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the proponent, we think TP#1 from [15] is the understanding of the agreement. </w:t>
            </w:r>
          </w:p>
          <w:p w14:paraId="76D5B375" w14:textId="77777777" w:rsidR="00A56FAD" w:rsidRDefault="00A56FAD">
            <w:pPr>
              <w:ind w:right="200"/>
              <w:rPr>
                <w:rFonts w:ascii="Times New Roman" w:eastAsiaTheme="minorEastAsia" w:hAnsi="Times New Roman"/>
                <w:color w:val="000000" w:themeColor="text1"/>
                <w:lang w:eastAsia="zh-CN"/>
              </w:rPr>
            </w:pPr>
          </w:p>
          <w:p w14:paraId="7F527D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have the same understanding as QC in the UE behavior. </w:t>
            </w:r>
          </w:p>
          <w:p w14:paraId="1AA563DB" w14:textId="77777777" w:rsidR="00A56FAD" w:rsidRDefault="00A56FAD">
            <w:pPr>
              <w:ind w:right="200"/>
              <w:rPr>
                <w:rFonts w:ascii="Times New Roman" w:eastAsiaTheme="minorEastAsia" w:hAnsi="Times New Roman"/>
                <w:color w:val="000000" w:themeColor="text1"/>
                <w:lang w:eastAsia="zh-CN"/>
              </w:rPr>
            </w:pPr>
          </w:p>
          <w:p w14:paraId="55F47FA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TP, the additional adding of conditions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 xml:space="preserve">-PDCCH-MonitoringTimer </w:t>
            </w:r>
            <w:r>
              <w:rPr>
                <w:rFonts w:ascii="Times New Roman" w:eastAsiaTheme="minorEastAsia" w:hAnsi="Times New Roman"/>
                <w:color w:val="FF0000"/>
                <w:lang w:eastAsia="zh-CN"/>
              </w:rPr>
              <w:t xml:space="preserve">has not been started during the time of the previous DRX cycle </w:t>
            </w:r>
            <w:r>
              <w:rPr>
                <w:rFonts w:ascii="Times New Roman" w:eastAsiaTheme="minorEastAsia" w:hAnsi="Times New Roman"/>
                <w:color w:val="000000" w:themeColor="text1"/>
                <w:lang w:eastAsia="zh-CN"/>
              </w:rPr>
              <w:t xml:space="preserve">in case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-PDCCH-MonitoringTimer is configured</w:t>
            </w:r>
            <w:proofErr w:type="gramStart"/>
            <w:r>
              <w:rPr>
                <w:rFonts w:ascii="Times New Roman" w:eastAsiaTheme="minorEastAsia" w:hAnsi="Times New Roman"/>
                <w:color w:val="000000" w:themeColor="text1"/>
                <w:lang w:eastAsia="zh-CN"/>
              </w:rPr>
              <w:t>, ’</w:t>
            </w:r>
            <w:proofErr w:type="gramEnd"/>
            <w:r>
              <w:rPr>
                <w:rFonts w:ascii="Times New Roman" w:eastAsiaTheme="minorEastAsia" w:hAnsi="Times New Roman"/>
                <w:color w:val="000000" w:themeColor="text1"/>
                <w:lang w:eastAsia="zh-CN"/>
              </w:rPr>
              <w:t xml:space="preserve"> was not mentioned in the agreement. We think this goes beyond what we agreed. </w:t>
            </w:r>
          </w:p>
        </w:tc>
      </w:tr>
      <w:tr w:rsidR="00A56FAD" w14:paraId="61B58D74" w14:textId="77777777" w:rsidTr="007E0A8B">
        <w:tc>
          <w:tcPr>
            <w:tcW w:w="1218" w:type="dxa"/>
          </w:tcPr>
          <w:p w14:paraId="37476FB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7571" w:type="dxa"/>
          </w:tcPr>
          <w:p w14:paraId="4A94B98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share similar understanding with TP2, but the wording should be </w:t>
            </w:r>
            <w:proofErr w:type="gramStart"/>
            <w:r>
              <w:rPr>
                <w:rFonts w:ascii="Times New Roman" w:eastAsiaTheme="minorEastAsia" w:hAnsi="Times New Roman" w:hint="eastAsia"/>
                <w:color w:val="000000" w:themeColor="text1"/>
                <w:lang w:eastAsia="zh-CN"/>
              </w:rPr>
              <w:t>more simpler</w:t>
            </w:r>
            <w:proofErr w:type="gramEnd"/>
            <w:r>
              <w:rPr>
                <w:rFonts w:ascii="Times New Roman" w:eastAsiaTheme="minorEastAsia" w:hAnsi="Times New Roman" w:hint="eastAsia"/>
                <w:color w:val="000000" w:themeColor="text1"/>
                <w:lang w:eastAsia="zh-CN"/>
              </w:rPr>
              <w:t xml:space="preserve"> and should not touch legacy behavior, i.e., DCI format 2-6. An simplified way is as follows fore reference</w:t>
            </w:r>
          </w:p>
          <w:p w14:paraId="469D92C2" w14:textId="77777777" w:rsidR="00A56FAD" w:rsidRDefault="00A56FAD">
            <w:pPr>
              <w:ind w:right="200"/>
              <w:rPr>
                <w:rFonts w:ascii="Times New Roman" w:eastAsiaTheme="minorEastAsia" w:hAnsi="Times New Roman"/>
                <w:color w:val="000000" w:themeColor="text1"/>
                <w:lang w:eastAsia="zh-CN"/>
              </w:rPr>
            </w:pPr>
          </w:p>
          <w:p w14:paraId="2613F0D9"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iCs/>
                <w:szCs w:val="20"/>
              </w:rPr>
              <w:t>reportQuantity</w:t>
            </w:r>
            <w:proofErr w:type="spellEnd"/>
            <w:r>
              <w:rPr>
                <w:rFonts w:ascii="Times New Roman" w:eastAsia="SimSun" w:hAnsi="Times New Roman"/>
                <w:szCs w:val="20"/>
              </w:rPr>
              <w:t xml:space="preserve"> set to quantities other than 'cri-RSRP', </w:t>
            </w:r>
            <w:r>
              <w:rPr>
                <w:rFonts w:ascii="Times New Roman" w:eastAsia="SimSun" w:hAnsi="Times New Roman"/>
                <w:iCs/>
                <w:szCs w:val="20"/>
              </w:rPr>
              <w:t>'cri-RSRP-Index',</w:t>
            </w:r>
            <w:r>
              <w:rPr>
                <w:rFonts w:ascii="Times New Roman" w:eastAsia="SimSun" w:hAnsi="Times New Roman"/>
                <w:szCs w:val="20"/>
              </w:rPr>
              <w:t xml:space="preserve">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and </w:t>
            </w:r>
            <w:r>
              <w:rPr>
                <w:rFonts w:ascii="Times New Roman" w:eastAsia="SimSun" w:hAnsi="Times New Roman"/>
                <w:iCs/>
                <w:szCs w:val="20"/>
              </w:rPr>
              <w:t>'</w:t>
            </w:r>
            <w:proofErr w:type="spellStart"/>
            <w:r>
              <w:rPr>
                <w:rFonts w:ascii="Times New Roman" w:eastAsia="SimSun" w:hAnsi="Times New Roman"/>
                <w:iCs/>
                <w:szCs w:val="20"/>
              </w:rPr>
              <w:t>ssb</w:t>
            </w:r>
            <w:proofErr w:type="spellEnd"/>
            <w:r>
              <w:rPr>
                <w:rFonts w:ascii="Times New Roman" w:eastAsia="SimSun" w:hAnsi="Times New Roman"/>
                <w:iCs/>
                <w:szCs w:val="20"/>
              </w:rPr>
              <w:t xml:space="preserve">-Index-RSRP-Index' </w:t>
            </w:r>
            <w:r>
              <w:rPr>
                <w:rFonts w:ascii="Times New Roman" w:eastAsia="SimSun" w:hAnsi="Times New Roman"/>
                <w:szCs w:val="20"/>
              </w:rPr>
              <w:t xml:space="preserve">when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w:t>
            </w:r>
            <w:r>
              <w:rPr>
                <w:rFonts w:ascii="Times New Roman" w:eastAsia="SimSun" w:hAnsi="Times New Roman"/>
                <w:szCs w:val="20"/>
                <w:lang w:val="en-GB"/>
              </w:rPr>
              <w:t xml:space="preserve">or </w:t>
            </w:r>
            <w:proofErr w:type="spellStart"/>
            <w:r>
              <w:rPr>
                <w:rFonts w:ascii="Times New Roman" w:eastAsia="SimSun" w:hAnsi="Times New Roman"/>
                <w:i/>
                <w:iCs/>
                <w:szCs w:val="20"/>
                <w:lang w:val="en-GB"/>
              </w:rPr>
              <w:t>lpwus_PDCCHMonitoringTimer</w:t>
            </w:r>
            <w:proofErr w:type="spellEnd"/>
            <w:r>
              <w:rPr>
                <w:rFonts w:ascii="Times New Roman" w:eastAsia="SimSun" w:hAnsi="Times New Roman"/>
                <w:szCs w:val="20"/>
                <w:lang w:val="en-GB"/>
              </w:rPr>
              <w:t xml:space="preserve"> in [</w:t>
            </w:r>
            <w:proofErr w:type="spellStart"/>
            <w:r>
              <w:rPr>
                <w:rFonts w:ascii="Times New Roman" w:eastAsia="SimSun" w:hAnsi="Times New Roman"/>
                <w:szCs w:val="20"/>
                <w:lang w:val="en-GB"/>
              </w:rPr>
              <w:t>XYZxxx</w:t>
            </w:r>
            <w:proofErr w:type="spellEnd"/>
            <w:r>
              <w:rPr>
                <w:rFonts w:ascii="Times New Roman" w:eastAsia="SimSun" w:hAnsi="Times New Roman"/>
                <w:szCs w:val="20"/>
                <w:lang w:val="en-GB"/>
              </w:rPr>
              <w:t>]</w:t>
            </w:r>
            <w:r>
              <w:rPr>
                <w:rFonts w:ascii="Times New Roman" w:eastAsia="SimSun" w:hAnsi="Times New Roman" w:hint="eastAsia"/>
                <w:szCs w:val="20"/>
                <w:lang w:eastAsia="zh-CN"/>
              </w:rPr>
              <w:t xml:space="preserve"> </w:t>
            </w:r>
            <w:r>
              <w:rPr>
                <w:rFonts w:ascii="Times New Roman" w:eastAsia="SimSun" w:hAnsi="Times New Roman" w:hint="eastAsia"/>
                <w:color w:val="FF0000"/>
                <w:szCs w:val="20"/>
                <w:lang w:eastAsia="zh-CN"/>
              </w:rPr>
              <w:t>in previous DRX cycle</w:t>
            </w:r>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660B7C8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Additionally, for TP1, if we compare with the agreement, actually it is not aligned.</w:t>
            </w:r>
          </w:p>
        </w:tc>
      </w:tr>
      <w:tr w:rsidR="002F4399" w14:paraId="35C9E00C" w14:textId="77777777" w:rsidTr="007E0A8B">
        <w:tc>
          <w:tcPr>
            <w:tcW w:w="1218" w:type="dxa"/>
          </w:tcPr>
          <w:p w14:paraId="65A79E82" w14:textId="02C262FF" w:rsidR="002F4399" w:rsidRDefault="002F4399" w:rsidP="002F4399">
            <w:pPr>
              <w:ind w:right="200"/>
              <w:rPr>
                <w:rFonts w:ascii="Times New Roman" w:eastAsiaTheme="minorEastAsia" w:hAnsi="Times New Roman"/>
                <w:lang w:eastAsia="zh-CN"/>
              </w:rPr>
            </w:pPr>
            <w:r>
              <w:rPr>
                <w:rFonts w:ascii="Times New Roman" w:eastAsia="Yu Mincho" w:hAnsi="Times New Roman" w:hint="eastAsia"/>
                <w:lang w:eastAsia="ja-JP"/>
              </w:rPr>
              <w:lastRenderedPageBreak/>
              <w:t>DOCOMO</w:t>
            </w:r>
          </w:p>
        </w:tc>
        <w:tc>
          <w:tcPr>
            <w:tcW w:w="7571" w:type="dxa"/>
          </w:tcPr>
          <w:p w14:paraId="6A78C27B" w14:textId="765C7C9E" w:rsidR="002F4399" w:rsidRDefault="002F4399" w:rsidP="002F4399">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Our understanding of previous agreements is aligned with the TP#1</w:t>
            </w:r>
          </w:p>
        </w:tc>
      </w:tr>
      <w:tr w:rsidR="007E0A8B" w14:paraId="7E50EA84" w14:textId="77777777" w:rsidTr="007E0A8B">
        <w:tc>
          <w:tcPr>
            <w:tcW w:w="1218" w:type="dxa"/>
          </w:tcPr>
          <w:p w14:paraId="3E7B3F05"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 xml:space="preserve">Nokia </w:t>
            </w:r>
          </w:p>
        </w:tc>
        <w:tc>
          <w:tcPr>
            <w:tcW w:w="7571" w:type="dxa"/>
          </w:tcPr>
          <w:p w14:paraId="192D6A3A"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TP#1 captures the intent of the agreement.</w:t>
            </w:r>
          </w:p>
        </w:tc>
      </w:tr>
    </w:tbl>
    <w:p w14:paraId="0D007462" w14:textId="77777777" w:rsidR="00A56FAD" w:rsidRDefault="00A56FAD">
      <w:pPr>
        <w:jc w:val="both"/>
        <w:rPr>
          <w:rFonts w:ascii="Times New Roman" w:eastAsia="SimSun" w:hAnsi="Times New Roman"/>
          <w:lang w:eastAsia="zh-CN"/>
        </w:rPr>
      </w:pPr>
    </w:p>
    <w:p w14:paraId="657D93E3"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TCI state for LP-WUS</w:t>
      </w:r>
      <w:r>
        <w:rPr>
          <w:rFonts w:ascii="Times New Roman" w:eastAsia="SimSun" w:hAnsi="Times New Roman"/>
          <w:sz w:val="32"/>
          <w:szCs w:val="20"/>
          <w:lang w:val="en-GB" w:eastAsia="zh-CN"/>
        </w:rPr>
        <w:t xml:space="preserve"> </w:t>
      </w:r>
    </w:p>
    <w:p w14:paraId="1D9F65D3"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186"/>
      </w:tblGrid>
      <w:tr w:rsidR="00A56FAD" w14:paraId="08F4E3C0" w14:textId="77777777">
        <w:tc>
          <w:tcPr>
            <w:tcW w:w="9186" w:type="dxa"/>
          </w:tcPr>
          <w:p w14:paraId="07121AE2" w14:textId="77777777" w:rsidR="00A56FAD" w:rsidRDefault="00C758DF">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5C9E11AA" w14:textId="77777777" w:rsidR="00A56FAD" w:rsidRDefault="00C758DF">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37187E20" w14:textId="77777777" w:rsidR="00A56FAD" w:rsidRDefault="00C758DF">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41AB6386" w14:textId="77777777" w:rsidR="00A56FAD" w:rsidRDefault="00A56FAD">
            <w:pPr>
              <w:adjustRightInd w:val="0"/>
              <w:snapToGrid w:val="0"/>
              <w:rPr>
                <w:rFonts w:ascii="Times New Roman" w:hAnsi="Times New Roman"/>
                <w:bCs/>
              </w:rPr>
            </w:pPr>
          </w:p>
          <w:p w14:paraId="6715D39C" w14:textId="77777777" w:rsidR="00A56FAD" w:rsidRDefault="00C758DF">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4B63EFE6"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14:paraId="53F7176E"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94ABEBD"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53842217"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14:paraId="0F1CA67F"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592C1D51"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eastAsia="Yu Mincho" w:hAnsi="Times New Roman"/>
                <w:szCs w:val="20"/>
                <w:lang w:val="en-GB" w:eastAsia="ja-JP" w:bidi="ar"/>
              </w:rPr>
              <w:t>select one of the following in RAN1#121 for this case</w:t>
            </w:r>
          </w:p>
          <w:p w14:paraId="0C6D9BB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63FACB6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275978FF" w14:textId="77777777" w:rsidR="00A56FAD" w:rsidRDefault="00C758DF">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Same alternative to be chosen for both cases.</w:t>
            </w:r>
          </w:p>
          <w:p w14:paraId="2E8394EC" w14:textId="77777777" w:rsidR="00A56FAD" w:rsidRDefault="00A56FAD">
            <w:pPr>
              <w:adjustRightInd w:val="0"/>
              <w:snapToGrid w:val="0"/>
              <w:rPr>
                <w:rFonts w:ascii="Times New Roman" w:hAnsi="Times New Roman"/>
                <w:bCs/>
              </w:rPr>
            </w:pPr>
          </w:p>
        </w:tc>
      </w:tr>
    </w:tbl>
    <w:p w14:paraId="35D1F133"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Above agreements address the interaction between the WUS TCI state and Rel-17 unified TCI state. However, it has not been discussed whether/how WUS TCI state works with the SFN based PDCCH when </w:t>
      </w:r>
      <w:proofErr w:type="spellStart"/>
      <w:r>
        <w:rPr>
          <w:rFonts w:ascii="Times New Roman" w:eastAsia="Arial-ItalicMT" w:hAnsi="Times New Roman"/>
          <w:i/>
          <w:sz w:val="20"/>
        </w:rPr>
        <w:t>sfnSchemePDCCH</w:t>
      </w:r>
      <w:proofErr w:type="spellEnd"/>
      <w:r>
        <w:rPr>
          <w:rFonts w:ascii="Times New Roman" w:eastAsia="Arial-ItalicMT" w:hAnsi="Times New Roman"/>
          <w:i/>
          <w:sz w:val="20"/>
        </w:rPr>
        <w:t xml:space="preserve">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w:t>
      </w:r>
      <w:proofErr w:type="spellStart"/>
      <w:r>
        <w:rPr>
          <w:rFonts w:ascii="Times New Roman" w:eastAsia="ArialMT" w:hAnsi="Times New Roman"/>
          <w:sz w:val="20"/>
        </w:rPr>
        <w:t>eUTCI</w:t>
      </w:r>
      <w:proofErr w:type="spellEnd"/>
      <w:r>
        <w:rPr>
          <w:rFonts w:ascii="Times New Roman" w:eastAsia="ArialMT" w:hAnsi="Times New Roman"/>
          <w:sz w:val="20"/>
        </w:rPr>
        <w:t>)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521F110F"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0CDE5CFF"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49A24F5E"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72CBB3D8"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0BBF587D"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46B25FF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Down-select from the following two options:</w:t>
      </w:r>
    </w:p>
    <w:p w14:paraId="44197009"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Microsoft YaHei"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1EEBDE2A"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59B6C361" w14:textId="77777777" w:rsidR="00A56FAD" w:rsidRDefault="00C758DF">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30861B" w14:textId="77777777">
        <w:tc>
          <w:tcPr>
            <w:tcW w:w="1355" w:type="dxa"/>
            <w:shd w:val="clear" w:color="auto" w:fill="D9D9D9" w:themeFill="background1" w:themeFillShade="D9"/>
          </w:tcPr>
          <w:p w14:paraId="53723D1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9DDDC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Support option 1 or option 2</w:t>
            </w:r>
          </w:p>
        </w:tc>
        <w:tc>
          <w:tcPr>
            <w:tcW w:w="6149" w:type="dxa"/>
            <w:shd w:val="clear" w:color="auto" w:fill="D9D9D9" w:themeFill="background1" w:themeFillShade="D9"/>
          </w:tcPr>
          <w:p w14:paraId="2351763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AB3E1B6" w14:textId="77777777">
        <w:tc>
          <w:tcPr>
            <w:tcW w:w="1355" w:type="dxa"/>
          </w:tcPr>
          <w:p w14:paraId="6B956BC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563" w:type="dxa"/>
          </w:tcPr>
          <w:p w14:paraId="5E54DDC7" w14:textId="77777777" w:rsidR="00A56FAD" w:rsidRDefault="00A56FAD">
            <w:pPr>
              <w:ind w:left="200" w:right="200"/>
              <w:rPr>
                <w:rFonts w:ascii="Times New Roman" w:eastAsiaTheme="minorEastAsia" w:hAnsi="Times New Roman"/>
                <w:lang w:eastAsia="zh-CN"/>
              </w:rPr>
            </w:pPr>
          </w:p>
        </w:tc>
        <w:tc>
          <w:tcPr>
            <w:tcW w:w="6149" w:type="dxa"/>
          </w:tcPr>
          <w:p w14:paraId="78CCFA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Either way is fine to us. However, option 2 may restrict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even for legacy signal. Thus option 1 may be slightly better.</w:t>
            </w:r>
          </w:p>
        </w:tc>
      </w:tr>
      <w:tr w:rsidR="00A56FAD" w14:paraId="59974F26" w14:textId="77777777">
        <w:tc>
          <w:tcPr>
            <w:tcW w:w="1355" w:type="dxa"/>
          </w:tcPr>
          <w:p w14:paraId="11E6E6D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232E39A" w14:textId="77777777" w:rsidR="00A56FAD" w:rsidRDefault="00C758DF">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555283CE" w14:textId="77777777" w:rsidR="00A56FAD" w:rsidRDefault="00C758DF">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w:t>
            </w:r>
            <w:proofErr w:type="spellStart"/>
            <w:r>
              <w:rPr>
                <w:rFonts w:ascii="Times New Roman" w:eastAsiaTheme="minorEastAsia" w:hAnsi="Times New Roman" w:hint="eastAsia"/>
                <w:color w:val="000000" w:themeColor="text1"/>
                <w:lang w:eastAsia="zh-CN"/>
              </w:rPr>
              <w:t>netwrok</w:t>
            </w:r>
            <w:proofErr w:type="spellEnd"/>
            <w:r>
              <w:rPr>
                <w:rFonts w:ascii="Times New Roman" w:eastAsiaTheme="minorEastAsia" w:hAnsi="Times New Roman" w:hint="eastAsia"/>
                <w:color w:val="000000" w:themeColor="text1"/>
                <w:lang w:eastAsia="zh-CN"/>
              </w:rPr>
              <w:t xml:space="preserve"> to always use the first TCI state for LP-WUS transmission.   </w:t>
            </w:r>
          </w:p>
        </w:tc>
      </w:tr>
      <w:tr w:rsidR="00A56FAD" w14:paraId="06BDEFD3" w14:textId="77777777">
        <w:tc>
          <w:tcPr>
            <w:tcW w:w="1355" w:type="dxa"/>
          </w:tcPr>
          <w:p w14:paraId="1CC4526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29AEF7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CE1C0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unnecessarily. </w:t>
            </w:r>
          </w:p>
          <w:p w14:paraId="7BA5125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A56FAD" w14:paraId="2AE6C828" w14:textId="77777777">
        <w:tc>
          <w:tcPr>
            <w:tcW w:w="1355" w:type="dxa"/>
          </w:tcPr>
          <w:p w14:paraId="3FA61F2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3053F01" w14:textId="77777777" w:rsidR="00A56FAD" w:rsidRDefault="00A56FAD">
            <w:pPr>
              <w:ind w:left="200" w:right="200"/>
              <w:rPr>
                <w:rFonts w:ascii="Times New Roman" w:eastAsiaTheme="minorEastAsia" w:hAnsi="Times New Roman"/>
                <w:lang w:eastAsia="zh-CN"/>
              </w:rPr>
            </w:pPr>
          </w:p>
        </w:tc>
        <w:tc>
          <w:tcPr>
            <w:tcW w:w="6149" w:type="dxa"/>
          </w:tcPr>
          <w:p w14:paraId="5B4EF98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not to disable/disallow LP-WUS </w:t>
            </w:r>
            <w:r>
              <w:rPr>
                <w:rFonts w:ascii="Times New Roman" w:eastAsia="Yu Mincho" w:hAnsi="Times New Roman"/>
                <w:color w:val="000000" w:themeColor="text1"/>
                <w:lang w:eastAsia="ja-JP"/>
              </w:rPr>
              <w:t>operation</w:t>
            </w:r>
            <w:r>
              <w:rPr>
                <w:rFonts w:ascii="Times New Roman" w:eastAsia="Yu Mincho" w:hAnsi="Times New Roman" w:hint="eastAsia"/>
                <w:color w:val="000000" w:themeColor="text1"/>
                <w:lang w:eastAsia="ja-JP"/>
              </w:rPr>
              <w:t xml:space="preserve"> in case the UE is configured with SFN for PDCCH, especially for HST scenario. Option 1 essentially disables SFN for LP-WUS reception even when SFN is enabled for PDCCH/PDSCH. Option 2 disallows SFN for PDCCH when LP-WUS is configured.</w:t>
            </w:r>
          </w:p>
          <w:p w14:paraId="7FC7AD05" w14:textId="77777777" w:rsidR="00A56FAD" w:rsidRDefault="00A56FAD">
            <w:pPr>
              <w:ind w:right="200"/>
              <w:rPr>
                <w:rFonts w:ascii="Times New Roman" w:eastAsia="Yu Mincho" w:hAnsi="Times New Roman"/>
                <w:color w:val="000000" w:themeColor="text1"/>
                <w:lang w:eastAsia="ja-JP"/>
              </w:rPr>
            </w:pPr>
          </w:p>
          <w:p w14:paraId="2A45981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Instead, we suggest to consider the following option:</w:t>
            </w:r>
          </w:p>
          <w:p w14:paraId="4AE9A81D" w14:textId="77777777" w:rsidR="00A56FAD" w:rsidRDefault="00C758DF">
            <w:pPr>
              <w:ind w:right="200"/>
              <w:rPr>
                <w:rFonts w:ascii="Times New Roman" w:eastAsia="Yu Mincho" w:hAnsi="Times New Roman"/>
                <w:b/>
                <w:bCs/>
                <w:color w:val="000000" w:themeColor="text1"/>
                <w:lang w:eastAsia="ja-JP"/>
              </w:rPr>
            </w:pPr>
            <w:r>
              <w:rPr>
                <w:rFonts w:ascii="Times New Roman" w:eastAsia="Yu Mincho" w:hAnsi="Times New Roman" w:hint="eastAsia"/>
                <w:b/>
                <w:bCs/>
                <w:color w:val="000000" w:themeColor="text1"/>
                <w:lang w:eastAsia="ja-JP"/>
              </w:rPr>
              <w:t xml:space="preserve">Option 3: If the CORESET ID provided for a UE to </w:t>
            </w:r>
            <w:r>
              <w:rPr>
                <w:rFonts w:ascii="Times New Roman" w:eastAsia="Yu Mincho" w:hAnsi="Times New Roman"/>
                <w:b/>
                <w:bCs/>
                <w:color w:val="000000" w:themeColor="text1"/>
                <w:lang w:eastAsia="ja-JP"/>
              </w:rPr>
              <w:t>derive</w:t>
            </w:r>
            <w:r>
              <w:rPr>
                <w:rFonts w:ascii="Times New Roman" w:eastAsia="Yu Mincho" w:hAnsi="Times New Roman" w:hint="eastAsia"/>
                <w:b/>
                <w:bCs/>
                <w:color w:val="000000" w:themeColor="text1"/>
                <w:lang w:eastAsia="ja-JP"/>
              </w:rPr>
              <w:t xml:space="preserve"> the active TCI state for LP-WUS where the CORESET has two activated TCI states, it is up to UE implementation which/how to use the active TCI states of the CORESET for LP-WUS reception.</w:t>
            </w:r>
          </w:p>
          <w:p w14:paraId="00E34BFD" w14:textId="77777777" w:rsidR="00A56FAD" w:rsidRDefault="00A56FAD">
            <w:pPr>
              <w:ind w:right="200"/>
              <w:rPr>
                <w:rFonts w:ascii="Times New Roman" w:eastAsia="Yu Mincho" w:hAnsi="Times New Roman"/>
                <w:color w:val="000000" w:themeColor="text1"/>
                <w:lang w:eastAsia="ja-JP"/>
              </w:rPr>
            </w:pPr>
          </w:p>
        </w:tc>
      </w:tr>
      <w:tr w:rsidR="00A56FAD" w14:paraId="30F3B8EB" w14:textId="77777777">
        <w:trPr>
          <w:trHeight w:val="433"/>
        </w:trPr>
        <w:tc>
          <w:tcPr>
            <w:tcW w:w="1355" w:type="dxa"/>
          </w:tcPr>
          <w:p w14:paraId="7299768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 xml:space="preserve">Apple </w:t>
            </w:r>
          </w:p>
        </w:tc>
        <w:tc>
          <w:tcPr>
            <w:tcW w:w="1563" w:type="dxa"/>
          </w:tcPr>
          <w:p w14:paraId="04660AA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59B2870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think the use case is needed to support LP-WUS in the high-speed scenario. Option 1 is more aligned with legacy behaviors. </w:t>
            </w:r>
          </w:p>
        </w:tc>
      </w:tr>
      <w:tr w:rsidR="00A56FAD" w14:paraId="562A2557" w14:textId="77777777">
        <w:tc>
          <w:tcPr>
            <w:tcW w:w="1355" w:type="dxa"/>
          </w:tcPr>
          <w:p w14:paraId="1109D5E2" w14:textId="77777777" w:rsidR="00A56FAD" w:rsidRDefault="00C758DF">
            <w:pPr>
              <w:ind w:right="200"/>
              <w:rPr>
                <w:rFonts w:ascii="Times New Roman" w:eastAsiaTheme="minorEastAsia" w:hAnsi="Times New Roman"/>
                <w:lang w:eastAsia="ja-JP"/>
              </w:rPr>
            </w:pPr>
            <w:r>
              <w:rPr>
                <w:rFonts w:ascii="Times New Roman" w:eastAsiaTheme="minorEastAsia" w:hAnsi="Times New Roman" w:hint="eastAsia"/>
                <w:lang w:eastAsia="zh-CN"/>
              </w:rPr>
              <w:t>ZTE, Sanechips</w:t>
            </w:r>
          </w:p>
        </w:tc>
        <w:tc>
          <w:tcPr>
            <w:tcW w:w="1563" w:type="dxa"/>
          </w:tcPr>
          <w:p w14:paraId="415EEFA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Option 1 </w:t>
            </w:r>
          </w:p>
        </w:tc>
        <w:tc>
          <w:tcPr>
            <w:tcW w:w="6149" w:type="dxa"/>
          </w:tcPr>
          <w:p w14:paraId="721CCE7A" w14:textId="77777777" w:rsidR="00A56FAD" w:rsidRDefault="00A56FAD">
            <w:pPr>
              <w:ind w:right="200"/>
              <w:rPr>
                <w:rFonts w:ascii="Times New Roman" w:eastAsiaTheme="minorEastAsia" w:hAnsi="Times New Roman"/>
                <w:color w:val="000000" w:themeColor="text1"/>
                <w:lang w:eastAsia="zh-CN"/>
              </w:rPr>
            </w:pPr>
          </w:p>
        </w:tc>
      </w:tr>
      <w:tr w:rsidR="00036D0C" w14:paraId="03065B8E" w14:textId="77777777">
        <w:tc>
          <w:tcPr>
            <w:tcW w:w="1355" w:type="dxa"/>
          </w:tcPr>
          <w:p w14:paraId="4E286F45" w14:textId="32EC9A32"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04186FB" w14:textId="77777777" w:rsidR="00036D0C" w:rsidRDefault="00036D0C" w:rsidP="00036D0C">
            <w:pPr>
              <w:ind w:left="200" w:right="200"/>
              <w:rPr>
                <w:rFonts w:ascii="Times New Roman" w:eastAsiaTheme="minorEastAsia" w:hAnsi="Times New Roman"/>
                <w:lang w:eastAsia="zh-CN"/>
              </w:rPr>
            </w:pPr>
          </w:p>
        </w:tc>
        <w:tc>
          <w:tcPr>
            <w:tcW w:w="6149" w:type="dxa"/>
          </w:tcPr>
          <w:p w14:paraId="6CE407A6" w14:textId="39E44608"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Option 2 is not </w:t>
            </w:r>
            <w:r>
              <w:rPr>
                <w:rFonts w:ascii="Times New Roman" w:eastAsia="Yu Mincho" w:hAnsi="Times New Roman"/>
                <w:color w:val="000000" w:themeColor="text1"/>
                <w:lang w:eastAsia="ja-JP"/>
              </w:rPr>
              <w:t>preferred</w:t>
            </w:r>
            <w:r>
              <w:rPr>
                <w:rFonts w:ascii="Times New Roman" w:eastAsia="Yu Mincho" w:hAnsi="Times New Roman" w:hint="eastAsia"/>
                <w:color w:val="000000" w:themeColor="text1"/>
                <w:lang w:eastAsia="ja-JP"/>
              </w:rPr>
              <w:t xml:space="preserve"> due to the restriction of </w:t>
            </w:r>
            <w:proofErr w:type="spellStart"/>
            <w:r>
              <w:rPr>
                <w:rFonts w:ascii="Times New Roman" w:eastAsia="Yu Mincho" w:hAnsi="Times New Roman" w:hint="eastAsia"/>
                <w:color w:val="000000" w:themeColor="text1"/>
                <w:lang w:eastAsia="ja-JP"/>
              </w:rPr>
              <w:t>gNB</w:t>
            </w:r>
            <w:proofErr w:type="spellEnd"/>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configuration</w:t>
            </w:r>
            <w:r>
              <w:rPr>
                <w:rFonts w:ascii="Times New Roman" w:eastAsia="Yu Mincho" w:hAnsi="Times New Roman" w:hint="eastAsia"/>
                <w:color w:val="000000" w:themeColor="text1"/>
                <w:lang w:eastAsia="ja-JP"/>
              </w:rPr>
              <w:t xml:space="preserve">. We are </w:t>
            </w:r>
            <w:r>
              <w:rPr>
                <w:rFonts w:ascii="Times New Roman" w:eastAsia="Yu Mincho" w:hAnsi="Times New Roman"/>
                <w:color w:val="000000" w:themeColor="text1"/>
                <w:lang w:eastAsia="ja-JP"/>
              </w:rPr>
              <w:t>open to</w:t>
            </w:r>
            <w:r>
              <w:rPr>
                <w:rFonts w:ascii="Times New Roman" w:eastAsia="Yu Mincho" w:hAnsi="Times New Roman" w:hint="eastAsia"/>
                <w:color w:val="000000" w:themeColor="text1"/>
                <w:lang w:eastAsia="ja-JP"/>
              </w:rPr>
              <w:t xml:space="preserve"> consider Option 1 or Option 3 proposed by Qualcomm</w:t>
            </w:r>
          </w:p>
        </w:tc>
      </w:tr>
      <w:tr w:rsidR="007E0A8B" w14:paraId="6B42CF16" w14:textId="77777777" w:rsidTr="007E0A8B">
        <w:tc>
          <w:tcPr>
            <w:tcW w:w="1355" w:type="dxa"/>
          </w:tcPr>
          <w:p w14:paraId="7F902D29"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59218D7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73C9C3D" w14:textId="77777777" w:rsidR="007E0A8B" w:rsidRDefault="007E0A8B" w:rsidP="00036085">
            <w:pPr>
              <w:ind w:right="200"/>
              <w:rPr>
                <w:rFonts w:ascii="Times New Roman" w:eastAsiaTheme="minorEastAsia" w:hAnsi="Times New Roman"/>
                <w:color w:val="000000" w:themeColor="text1"/>
                <w:lang w:eastAsia="zh-CN"/>
              </w:rPr>
            </w:pPr>
          </w:p>
        </w:tc>
      </w:tr>
    </w:tbl>
    <w:p w14:paraId="29E760BC" w14:textId="77777777" w:rsidR="00A56FAD" w:rsidRDefault="00A56FAD">
      <w:pPr>
        <w:pStyle w:val="00BodyText"/>
        <w:jc w:val="both"/>
        <w:rPr>
          <w:rFonts w:ascii="Times New Roman" w:eastAsiaTheme="minorEastAsia" w:hAnsi="Times New Roman"/>
          <w:sz w:val="20"/>
          <w:szCs w:val="24"/>
          <w:lang w:eastAsia="zh-CN"/>
        </w:rPr>
      </w:pPr>
    </w:p>
    <w:p w14:paraId="2C76D5E1"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TableGrid"/>
        <w:tblW w:w="0" w:type="auto"/>
        <w:tblLook w:val="04A0" w:firstRow="1" w:lastRow="0" w:firstColumn="1" w:lastColumn="0" w:noHBand="0" w:noVBand="1"/>
      </w:tblPr>
      <w:tblGrid>
        <w:gridCol w:w="9286"/>
      </w:tblGrid>
      <w:tr w:rsidR="00A56FAD" w14:paraId="4038972B" w14:textId="77777777">
        <w:tc>
          <w:tcPr>
            <w:tcW w:w="9962" w:type="dxa"/>
          </w:tcPr>
          <w:p w14:paraId="65F7DA73"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bookmarkStart w:id="13"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084531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1F741649"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4387B74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488EE09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2C4A7A0A"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bookmarkEnd w:id="13"/>
    </w:tbl>
    <w:p w14:paraId="560C15AD" w14:textId="77777777" w:rsidR="00A56FAD" w:rsidRDefault="00A56FAD">
      <w:pPr>
        <w:pStyle w:val="00BodyText"/>
        <w:jc w:val="both"/>
        <w:rPr>
          <w:rFonts w:ascii="Times New Roman" w:eastAsiaTheme="minorEastAsia" w:hAnsi="Times New Roman"/>
          <w:sz w:val="20"/>
          <w:szCs w:val="24"/>
          <w:lang w:eastAsia="zh-CN"/>
        </w:rPr>
      </w:pPr>
    </w:p>
    <w:p w14:paraId="28A86B83"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bookmarkStart w:id="14" w:name="_Hlk211009121"/>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support the following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3393AD35" w14:textId="77777777">
        <w:tc>
          <w:tcPr>
            <w:tcW w:w="1355" w:type="dxa"/>
            <w:shd w:val="clear" w:color="auto" w:fill="D9D9D9" w:themeFill="background1" w:themeFillShade="D9"/>
          </w:tcPr>
          <w:bookmarkEnd w:id="14"/>
          <w:p w14:paraId="6031360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AF1FE7C"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0BCBC6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34331DD" w14:textId="77777777">
        <w:tc>
          <w:tcPr>
            <w:tcW w:w="1355" w:type="dxa"/>
          </w:tcPr>
          <w:p w14:paraId="4368872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r>
              <w:rPr>
                <w:rFonts w:ascii="Times New Roman" w:eastAsiaTheme="minorEastAsia" w:hAnsi="Times New Roman"/>
                <w:lang w:eastAsia="zh-CN"/>
              </w:rPr>
              <w:lastRenderedPageBreak/>
              <w:t>HiSilicon</w:t>
            </w:r>
          </w:p>
        </w:tc>
        <w:tc>
          <w:tcPr>
            <w:tcW w:w="1563" w:type="dxa"/>
          </w:tcPr>
          <w:p w14:paraId="1C16705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lastRenderedPageBreak/>
              <w:t>N</w:t>
            </w:r>
          </w:p>
        </w:tc>
        <w:tc>
          <w:tcPr>
            <w:tcW w:w="6149" w:type="dxa"/>
          </w:tcPr>
          <w:p w14:paraId="23DF71E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Per our understanding, the sentence here only touches the case where </w:t>
            </w:r>
            <w:r>
              <w:rPr>
                <w:rFonts w:ascii="Times New Roman" w:eastAsiaTheme="minorEastAsia" w:hAnsi="Times New Roman"/>
                <w:color w:val="000000" w:themeColor="text1"/>
                <w:lang w:eastAsia="zh-CN"/>
              </w:rPr>
              <w:lastRenderedPageBreak/>
              <w:t>the TCI state is indicated (activated) by dynamic signaling. Thus, this change is not needed.</w:t>
            </w:r>
          </w:p>
          <w:p w14:paraId="4E2241C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A56FAD" w14:paraId="5593B98E" w14:textId="77777777">
        <w:tc>
          <w:tcPr>
            <w:tcW w:w="1355" w:type="dxa"/>
          </w:tcPr>
          <w:p w14:paraId="13DC9D5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563" w:type="dxa"/>
          </w:tcPr>
          <w:p w14:paraId="118CD2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2864F0E" w14:textId="77777777" w:rsidR="00A56FAD" w:rsidRDefault="00A56FAD">
            <w:pPr>
              <w:ind w:right="200"/>
              <w:rPr>
                <w:rFonts w:ascii="Times New Roman" w:eastAsiaTheme="minorEastAsia" w:hAnsi="Times New Roman"/>
                <w:color w:val="000000" w:themeColor="text1"/>
                <w:lang w:eastAsia="zh-CN"/>
              </w:rPr>
            </w:pPr>
          </w:p>
        </w:tc>
      </w:tr>
      <w:tr w:rsidR="00A56FAD" w14:paraId="2CCBE6B4" w14:textId="77777777">
        <w:tc>
          <w:tcPr>
            <w:tcW w:w="1355" w:type="dxa"/>
          </w:tcPr>
          <w:p w14:paraId="1F4264E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1252C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A21B65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no DCI/MAC-CE for TCI state indication/activation? UE should not use the TCI state configured by RRC for LP-WUS monitoring? </w:t>
            </w:r>
          </w:p>
          <w:p w14:paraId="1A5D8ADE" w14:textId="77777777" w:rsidR="00A56FAD" w:rsidRDefault="00A56FAD">
            <w:pPr>
              <w:ind w:right="200"/>
              <w:rPr>
                <w:rFonts w:ascii="Times New Roman" w:eastAsiaTheme="minorEastAsia" w:hAnsi="Times New Roman"/>
                <w:color w:val="000000" w:themeColor="text1"/>
                <w:lang w:eastAsia="zh-CN"/>
              </w:rPr>
            </w:pPr>
          </w:p>
          <w:p w14:paraId="11A516E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comment on application time if necessary we could clarify this part. For example, we could update the TP as follows if it addresses the concern: </w:t>
            </w:r>
          </w:p>
          <w:p w14:paraId="056C74DD" w14:textId="77777777" w:rsidR="00A56FAD" w:rsidRDefault="00C758DF">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A56FAD" w14:paraId="24B69DBB" w14:textId="77777777">
        <w:tc>
          <w:tcPr>
            <w:tcW w:w="1355" w:type="dxa"/>
          </w:tcPr>
          <w:p w14:paraId="255E458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C9D55F5" w14:textId="77777777" w:rsidR="00A56FAD" w:rsidRDefault="00A56FAD">
            <w:pPr>
              <w:ind w:left="200" w:right="200"/>
              <w:rPr>
                <w:rFonts w:ascii="Times New Roman" w:eastAsiaTheme="minorEastAsia" w:hAnsi="Times New Roman"/>
                <w:lang w:eastAsia="zh-CN"/>
              </w:rPr>
            </w:pPr>
          </w:p>
        </w:tc>
        <w:tc>
          <w:tcPr>
            <w:tcW w:w="6149" w:type="dxa"/>
          </w:tcPr>
          <w:p w14:paraId="2AF767A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intention of the proposal is ok, but the TP seems needing improvement. We suggest the following:</w:t>
            </w:r>
          </w:p>
          <w:p w14:paraId="70504EBA" w14:textId="77777777" w:rsidR="00A56FAD" w:rsidRDefault="00A56FAD">
            <w:pPr>
              <w:ind w:right="200"/>
              <w:rPr>
                <w:rFonts w:ascii="Times New Roman" w:eastAsia="Yu Mincho" w:hAnsi="Times New Roman"/>
                <w:color w:val="000000" w:themeColor="text1"/>
                <w:lang w:eastAsia="ja-JP"/>
              </w:rPr>
            </w:pPr>
          </w:p>
          <w:p w14:paraId="53E92656" w14:textId="77777777" w:rsidR="00A56FAD" w:rsidRDefault="00C758DF">
            <w:pPr>
              <w:ind w:right="200"/>
              <w:rPr>
                <w:rFonts w:ascii="Times New Roman" w:eastAsia="Yu Mincho" w:hAnsi="Times New Roman"/>
                <w:lang w:eastAsia="ja-JP"/>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color w:val="0070C0"/>
                <w:lang w:eastAsia="ja-JP"/>
              </w:rPr>
              <w:t xml:space="preserve">s </w:t>
            </w:r>
            <w:r>
              <w:rPr>
                <w:rFonts w:ascii="Times New Roman" w:eastAsia="Yu Mincho" w:hAnsi="Times New Roman" w:hint="eastAsia"/>
                <w:color w:val="0070C0"/>
                <w:lang w:eastAsia="ja-JP"/>
              </w:rPr>
              <w:t xml:space="preserve">provided by the </w:t>
            </w:r>
            <w:r>
              <w:rPr>
                <w:rFonts w:ascii="Times New Roman" w:eastAsia="Yu Mincho" w:hAnsi="Times New Roman" w:hint="eastAsia"/>
                <w:i/>
                <w:iCs/>
                <w:color w:val="0070C0"/>
                <w:lang w:eastAsia="ja-JP"/>
              </w:rPr>
              <w:t>ABC</w:t>
            </w:r>
            <w:r>
              <w:rPr>
                <w:rFonts w:ascii="Times New Roman" w:eastAsia="Yu Mincho" w:hAnsi="Times New Roman" w:hint="eastAsia"/>
                <w:color w:val="0070C0"/>
                <w:lang w:eastAsia="ja-JP"/>
              </w:rPr>
              <w:t xml:space="preserve">, and if applicable, </w:t>
            </w:r>
            <w:r>
              <w:rPr>
                <w:rFonts w:ascii="Times New Roman" w:eastAsia="Times New Roman" w:hAnsi="Times New Roman"/>
                <w:lang w:eastAsia="ja-JP"/>
              </w:rPr>
              <w:t xml:space="preserve">indicated by a most recent DCI format </w:t>
            </w:r>
            <w:r>
              <w:rPr>
                <w:rFonts w:ascii="Times New Roman" w:eastAsia="Times New Roman" w:hAnsi="Times New Roman"/>
                <w:color w:val="0070C0"/>
                <w:lang w:eastAsia="ja-JP"/>
              </w:rPr>
              <w:t xml:space="preserve">or </w:t>
            </w:r>
            <w:r>
              <w:rPr>
                <w:rFonts w:ascii="Times New Roman" w:eastAsia="Times New Roman" w:hAnsi="Times New Roman"/>
                <w:lang w:eastAsia="ja-JP"/>
              </w:rPr>
              <w:t xml:space="preserve">MAC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32709952" w14:textId="77777777" w:rsidR="00A56FAD" w:rsidRDefault="00A56FAD">
            <w:pPr>
              <w:ind w:right="200"/>
              <w:rPr>
                <w:rFonts w:ascii="Times New Roman" w:eastAsia="Yu Mincho" w:hAnsi="Times New Roman"/>
                <w:color w:val="000000" w:themeColor="text1"/>
                <w:lang w:eastAsia="ja-JP"/>
              </w:rPr>
            </w:pPr>
          </w:p>
        </w:tc>
      </w:tr>
      <w:tr w:rsidR="00A56FAD" w14:paraId="4EDBCBAB" w14:textId="77777777">
        <w:tc>
          <w:tcPr>
            <w:tcW w:w="1355" w:type="dxa"/>
          </w:tcPr>
          <w:p w14:paraId="0CCDD897"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4FFAE189" w14:textId="77777777" w:rsidR="00A56FAD" w:rsidRDefault="00A56FAD">
            <w:pPr>
              <w:ind w:left="200" w:right="200"/>
              <w:rPr>
                <w:rFonts w:ascii="Times New Roman" w:eastAsiaTheme="minorEastAsia" w:hAnsi="Times New Roman"/>
                <w:lang w:eastAsia="zh-CN"/>
              </w:rPr>
            </w:pPr>
          </w:p>
        </w:tc>
        <w:tc>
          <w:tcPr>
            <w:tcW w:w="6149" w:type="dxa"/>
          </w:tcPr>
          <w:p w14:paraId="66AB25F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QC’s version seems better and does not cause confusion for the application time. </w:t>
            </w:r>
          </w:p>
        </w:tc>
      </w:tr>
      <w:tr w:rsidR="00A56FAD" w14:paraId="356F7842" w14:textId="77777777">
        <w:tc>
          <w:tcPr>
            <w:tcW w:w="1355" w:type="dxa"/>
          </w:tcPr>
          <w:p w14:paraId="61214AA4" w14:textId="77777777" w:rsidR="00A56FAD" w:rsidRDefault="00C758DF">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563" w:type="dxa"/>
          </w:tcPr>
          <w:p w14:paraId="55396884" w14:textId="77777777" w:rsidR="00A56FAD" w:rsidRDefault="00A56FAD">
            <w:pPr>
              <w:ind w:left="200" w:right="200"/>
              <w:rPr>
                <w:rFonts w:ascii="Times New Roman" w:eastAsiaTheme="minorEastAsia" w:hAnsi="Times New Roman"/>
                <w:lang w:eastAsia="zh-CN"/>
              </w:rPr>
            </w:pPr>
          </w:p>
        </w:tc>
        <w:tc>
          <w:tcPr>
            <w:tcW w:w="6149" w:type="dxa"/>
          </w:tcPr>
          <w:p w14:paraId="166B8239" w14:textId="77777777" w:rsidR="00A56FAD" w:rsidRDefault="00C758DF">
            <w:pPr>
              <w:ind w:right="200"/>
              <w:rPr>
                <w:rFonts w:ascii="Times New Roman" w:eastAsia="SimSun" w:hAnsi="Times New Roman"/>
                <w:color w:val="000000" w:themeColor="text1"/>
                <w:lang w:eastAsia="zh-CN"/>
              </w:rPr>
            </w:pPr>
            <w:r>
              <w:rPr>
                <w:rFonts w:ascii="Times New Roman" w:eastAsia="SimSun" w:hAnsi="Times New Roman" w:hint="eastAsia"/>
                <w:color w:val="000000" w:themeColor="text1"/>
                <w:lang w:eastAsia="zh-CN"/>
              </w:rPr>
              <w:t>This TP or Qualcomm</w:t>
            </w:r>
            <w:r>
              <w:rPr>
                <w:rFonts w:ascii="Times New Roman" w:eastAsia="SimSun" w:hAnsi="Times New Roman"/>
                <w:color w:val="000000" w:themeColor="text1"/>
                <w:lang w:eastAsia="zh-CN"/>
              </w:rPr>
              <w:t>’</w:t>
            </w:r>
            <w:r>
              <w:rPr>
                <w:rFonts w:ascii="Times New Roman" w:eastAsia="SimSun" w:hAnsi="Times New Roman" w:hint="eastAsia"/>
                <w:color w:val="000000" w:themeColor="text1"/>
                <w:lang w:eastAsia="zh-CN"/>
              </w:rPr>
              <w:t>s revision is fine with us.</w:t>
            </w:r>
          </w:p>
        </w:tc>
      </w:tr>
      <w:tr w:rsidR="00036D0C" w14:paraId="2BC1C191" w14:textId="77777777">
        <w:tc>
          <w:tcPr>
            <w:tcW w:w="1355" w:type="dxa"/>
          </w:tcPr>
          <w:p w14:paraId="36CE89F5" w14:textId="084E7A5B"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2C8F59E4" w14:textId="45B8A0D1" w:rsidR="00036D0C" w:rsidRP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12784A29" w14:textId="77777777" w:rsidR="00036D0C" w:rsidRDefault="00036D0C">
            <w:pPr>
              <w:ind w:right="200"/>
              <w:rPr>
                <w:rFonts w:ascii="Times New Roman" w:eastAsia="SimSun" w:hAnsi="Times New Roman"/>
                <w:color w:val="000000" w:themeColor="text1"/>
                <w:lang w:eastAsia="zh-CN"/>
              </w:rPr>
            </w:pPr>
          </w:p>
        </w:tc>
      </w:tr>
      <w:tr w:rsidR="002C1731" w14:paraId="6A5539D5" w14:textId="77777777">
        <w:tc>
          <w:tcPr>
            <w:tcW w:w="1355" w:type="dxa"/>
          </w:tcPr>
          <w:p w14:paraId="476619D4" w14:textId="46793640" w:rsidR="002C1731" w:rsidRPr="002C1731" w:rsidRDefault="002C173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2F9AAF0" w14:textId="77777777" w:rsidR="002C1731" w:rsidRDefault="002C1731">
            <w:pPr>
              <w:ind w:left="200" w:right="200"/>
              <w:rPr>
                <w:rFonts w:ascii="Times New Roman" w:eastAsia="Yu Mincho" w:hAnsi="Times New Roman"/>
                <w:lang w:eastAsia="ja-JP"/>
              </w:rPr>
            </w:pPr>
          </w:p>
        </w:tc>
        <w:tc>
          <w:tcPr>
            <w:tcW w:w="6149" w:type="dxa"/>
          </w:tcPr>
          <w:p w14:paraId="2F1F999F" w14:textId="514A58F0" w:rsidR="002C1731" w:rsidRDefault="002C1731">
            <w:pPr>
              <w:ind w:right="200"/>
              <w:rPr>
                <w:rFonts w:ascii="Times New Roman" w:eastAsia="SimSun" w:hAnsi="Times New Roman"/>
                <w:color w:val="000000" w:themeColor="text1"/>
                <w:lang w:eastAsia="zh-CN"/>
              </w:rPr>
            </w:pPr>
            <w:r>
              <w:rPr>
                <w:rFonts w:ascii="Times New Roman" w:eastAsia="SimSun" w:hAnsi="Times New Roman"/>
                <w:color w:val="000000" w:themeColor="text1"/>
                <w:lang w:eastAsia="zh-CN"/>
              </w:rPr>
              <w:t>Prefer</w:t>
            </w:r>
            <w:r>
              <w:rPr>
                <w:rFonts w:ascii="Times New Roman" w:eastAsia="SimSun" w:hAnsi="Times New Roman" w:hint="eastAsia"/>
                <w:color w:val="000000" w:themeColor="text1"/>
                <w:lang w:eastAsia="zh-CN"/>
              </w:rPr>
              <w:t xml:space="preserve"> QC</w:t>
            </w:r>
            <w:r>
              <w:rPr>
                <w:rFonts w:ascii="Times New Roman" w:eastAsia="SimSun" w:hAnsi="Times New Roman"/>
                <w:color w:val="000000" w:themeColor="text1"/>
                <w:lang w:eastAsia="zh-CN"/>
              </w:rPr>
              <w:t>’</w:t>
            </w:r>
            <w:r>
              <w:rPr>
                <w:rFonts w:ascii="Times New Roman" w:eastAsia="SimSun" w:hAnsi="Times New Roman" w:hint="eastAsia"/>
                <w:color w:val="000000" w:themeColor="text1"/>
                <w:lang w:eastAsia="zh-CN"/>
              </w:rPr>
              <w:t xml:space="preserve">s version. </w:t>
            </w:r>
          </w:p>
        </w:tc>
      </w:tr>
      <w:tr w:rsidR="007E0A8B" w14:paraId="1C023724" w14:textId="77777777" w:rsidTr="007E0A8B">
        <w:tc>
          <w:tcPr>
            <w:tcW w:w="1355" w:type="dxa"/>
          </w:tcPr>
          <w:p w14:paraId="525F4855" w14:textId="77777777" w:rsidR="007E0A8B" w:rsidRDefault="007E0A8B" w:rsidP="00036085">
            <w:pPr>
              <w:ind w:right="200"/>
              <w:rPr>
                <w:rFonts w:ascii="Times New Roman" w:eastAsia="SimSun" w:hAnsi="Times New Roman"/>
                <w:lang w:eastAsia="zh-CN"/>
              </w:rPr>
            </w:pPr>
            <w:r>
              <w:rPr>
                <w:rFonts w:ascii="Times New Roman" w:eastAsia="SimSun" w:hAnsi="Times New Roman"/>
                <w:lang w:eastAsia="zh-CN"/>
              </w:rPr>
              <w:t>Nokia</w:t>
            </w:r>
          </w:p>
        </w:tc>
        <w:tc>
          <w:tcPr>
            <w:tcW w:w="1563" w:type="dxa"/>
          </w:tcPr>
          <w:p w14:paraId="2C66BAC0" w14:textId="77777777" w:rsidR="007E0A8B" w:rsidRDefault="007E0A8B" w:rsidP="00036085">
            <w:pPr>
              <w:ind w:left="200" w:right="200"/>
              <w:rPr>
                <w:rFonts w:ascii="Times New Roman" w:eastAsiaTheme="minorEastAsia" w:hAnsi="Times New Roman"/>
                <w:lang w:eastAsia="zh-CN"/>
              </w:rPr>
            </w:pPr>
          </w:p>
        </w:tc>
        <w:tc>
          <w:tcPr>
            <w:tcW w:w="6149" w:type="dxa"/>
          </w:tcPr>
          <w:p w14:paraId="7C17115E" w14:textId="77777777" w:rsidR="007E0A8B" w:rsidRDefault="007E0A8B" w:rsidP="00036085">
            <w:pPr>
              <w:ind w:right="200"/>
              <w:rPr>
                <w:rFonts w:ascii="Times New Roman" w:eastAsia="SimSun" w:hAnsi="Times New Roman"/>
                <w:color w:val="000000" w:themeColor="text1"/>
                <w:lang w:eastAsia="zh-CN"/>
              </w:rPr>
            </w:pPr>
            <w:r>
              <w:rPr>
                <w:rFonts w:ascii="Times New Roman" w:eastAsia="SimSun" w:hAnsi="Times New Roman"/>
                <w:color w:val="000000" w:themeColor="text1"/>
                <w:lang w:eastAsia="zh-CN"/>
              </w:rPr>
              <w:t>Ok with Qualcomm’s revision.</w:t>
            </w:r>
          </w:p>
        </w:tc>
      </w:tr>
    </w:tbl>
    <w:p w14:paraId="1065549F" w14:textId="77777777" w:rsidR="00A56FAD" w:rsidRDefault="00A56FAD">
      <w:pPr>
        <w:rPr>
          <w:rFonts w:ascii="Times New Roman" w:eastAsia="Microsoft YaHei" w:hAnsi="Times New Roman"/>
          <w:b/>
          <w:bCs/>
          <w:iCs/>
          <w:szCs w:val="20"/>
          <w:lang w:eastAsia="zh-CN"/>
        </w:rPr>
      </w:pPr>
    </w:p>
    <w:p w14:paraId="1A6C06AB" w14:textId="77777777" w:rsidR="00A56FAD" w:rsidRDefault="00A56FAD">
      <w:pPr>
        <w:rPr>
          <w:rFonts w:ascii="Times New Roman" w:eastAsia="Microsoft YaHei" w:hAnsi="Times New Roman"/>
          <w:b/>
          <w:bCs/>
          <w:iCs/>
          <w:szCs w:val="20"/>
          <w:lang w:eastAsia="zh-CN"/>
        </w:rPr>
      </w:pPr>
    </w:p>
    <w:tbl>
      <w:tblPr>
        <w:tblStyle w:val="TableGrid"/>
        <w:tblW w:w="9350" w:type="dxa"/>
        <w:tblLook w:val="04A0" w:firstRow="1" w:lastRow="0" w:firstColumn="1" w:lastColumn="0" w:noHBand="0" w:noVBand="1"/>
      </w:tblPr>
      <w:tblGrid>
        <w:gridCol w:w="9350"/>
      </w:tblGrid>
      <w:tr w:rsidR="00A56FAD" w14:paraId="0BBB3730" w14:textId="77777777">
        <w:tc>
          <w:tcPr>
            <w:tcW w:w="9350" w:type="dxa"/>
          </w:tcPr>
          <w:p w14:paraId="3D489CB9" w14:textId="77777777" w:rsidR="00A56FAD" w:rsidRDefault="00C758DF">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25B12D71" w14:textId="77777777" w:rsidR="00A56FAD" w:rsidRDefault="00C758DF">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1928FF6D" w14:textId="77777777" w:rsidR="00A56FAD" w:rsidRDefault="00C758DF">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54DBB4FD" w14:textId="77777777" w:rsidR="00A56FAD" w:rsidRDefault="00C758DF">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A56FAD" w14:paraId="182BD651" w14:textId="77777777">
        <w:tc>
          <w:tcPr>
            <w:tcW w:w="9350" w:type="dxa"/>
          </w:tcPr>
          <w:p w14:paraId="2840E7C8"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5D08B819"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328B8C1F"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2E8B507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319A987C"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12D889D1"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lastRenderedPageBreak/>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tbl>
    <w:p w14:paraId="64C9AE86" w14:textId="77777777" w:rsidR="00A56FAD" w:rsidRDefault="00A56FAD">
      <w:pPr>
        <w:pStyle w:val="00BodyText"/>
        <w:adjustRightInd w:val="0"/>
        <w:snapToGrid w:val="0"/>
        <w:spacing w:afterLines="50" w:after="120"/>
        <w:jc w:val="both"/>
        <w:rPr>
          <w:rFonts w:ascii="Times New Roman" w:eastAsiaTheme="minorEastAsia" w:hAnsi="Times New Roman"/>
          <w:b/>
          <w:bCs/>
          <w:sz w:val="20"/>
          <w:lang w:eastAsia="zh-CN"/>
        </w:rPr>
      </w:pPr>
    </w:p>
    <w:p w14:paraId="2839475D" w14:textId="77777777" w:rsidR="00A56FAD" w:rsidRDefault="00A56FAD">
      <w:pPr>
        <w:pStyle w:val="00BodyText"/>
        <w:jc w:val="both"/>
        <w:rPr>
          <w:rFonts w:ascii="Times New Roman" w:eastAsiaTheme="minorEastAsia" w:hAnsi="Times New Roman"/>
          <w:sz w:val="20"/>
          <w:szCs w:val="24"/>
          <w:lang w:eastAsia="zh-CN"/>
        </w:rPr>
      </w:pPr>
    </w:p>
    <w:p w14:paraId="387377DA"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 xml:space="preserve">Cases where MR/LP-WUR cannot work simultaneously </w:t>
      </w:r>
    </w:p>
    <w:p w14:paraId="40C9C175"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286"/>
      </w:tblGrid>
      <w:tr w:rsidR="00A56FAD" w14:paraId="69EAAB59" w14:textId="77777777">
        <w:tc>
          <w:tcPr>
            <w:tcW w:w="9838" w:type="dxa"/>
          </w:tcPr>
          <w:p w14:paraId="170F887D"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49F3D4DD"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2A39F7A1" w14:textId="77777777" w:rsidR="00A56FAD" w:rsidRDefault="00A56FAD">
            <w:pPr>
              <w:rPr>
                <w:rFonts w:ascii="Times New Roman" w:hAnsi="Times New Roman"/>
                <w:sz w:val="21"/>
                <w:szCs w:val="21"/>
                <w:highlight w:val="magenta"/>
                <w:lang w:eastAsia="zh-CN"/>
              </w:rPr>
            </w:pPr>
          </w:p>
          <w:p w14:paraId="0CDDB10F"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2FDE508F"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7EC55C0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74698AA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FFA3052" w14:textId="77777777" w:rsidR="00A56FAD" w:rsidRDefault="00A56FAD">
            <w:pPr>
              <w:rPr>
                <w:rFonts w:ascii="Times New Roman" w:hAnsi="Times New Roman"/>
                <w:sz w:val="21"/>
                <w:szCs w:val="21"/>
                <w:lang w:eastAsia="zh-CN" w:bidi="ar"/>
              </w:rPr>
            </w:pPr>
          </w:p>
          <w:p w14:paraId="0C1C7E0D" w14:textId="77777777" w:rsidR="00A56FAD" w:rsidRDefault="00C758DF">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3C1C7E68"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2C2A32C6"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6ABC51DE" w14:textId="77777777" w:rsidR="00A56FAD" w:rsidRDefault="00A56FAD">
      <w:pPr>
        <w:pStyle w:val="00BodyText"/>
        <w:jc w:val="both"/>
        <w:rPr>
          <w:rFonts w:ascii="Times New Roman" w:eastAsiaTheme="minorEastAsia" w:hAnsi="Times New Roman"/>
          <w:sz w:val="20"/>
          <w:szCs w:val="24"/>
          <w:lang w:val="en-GB" w:eastAsia="zh-CN"/>
        </w:rPr>
      </w:pPr>
    </w:p>
    <w:p w14:paraId="559D9800" w14:textId="77777777" w:rsidR="00A56FAD" w:rsidRDefault="00C758DF">
      <w:pPr>
        <w:rPr>
          <w:rFonts w:ascii="Times New Roman" w:eastAsia="Yu Mincho" w:hAnsi="Times New Roman"/>
          <w:szCs w:val="20"/>
          <w:lang w:eastAsia="ja-JP"/>
        </w:rPr>
      </w:pPr>
      <w:r>
        <w:rPr>
          <w:rFonts w:ascii="Times New Roman" w:eastAsia="Yu Mincho" w:hAnsi="Times New Roman"/>
          <w:szCs w:val="20"/>
          <w:lang w:eastAsia="ja-JP"/>
        </w:rPr>
        <w:t>Companies provide views on additional collisions caused by MR activities as follows:</w:t>
      </w:r>
    </w:p>
    <w:tbl>
      <w:tblPr>
        <w:tblStyle w:val="TableGrid"/>
        <w:tblW w:w="0" w:type="auto"/>
        <w:tblLook w:val="04A0" w:firstRow="1" w:lastRow="0" w:firstColumn="1" w:lastColumn="0" w:noHBand="0" w:noVBand="1"/>
      </w:tblPr>
      <w:tblGrid>
        <w:gridCol w:w="2334"/>
        <w:gridCol w:w="6952"/>
      </w:tblGrid>
      <w:tr w:rsidR="00A56FAD" w14:paraId="1209EEE8" w14:textId="77777777">
        <w:tc>
          <w:tcPr>
            <w:tcW w:w="2334" w:type="dxa"/>
          </w:tcPr>
          <w:p w14:paraId="19DD167D" w14:textId="77777777" w:rsidR="00A56FAD" w:rsidRDefault="00C758DF">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14:paraId="51B46EC2" w14:textId="77777777" w:rsidR="00A56FAD" w:rsidRDefault="00C758DF">
            <w:pPr>
              <w:rPr>
                <w:rFonts w:ascii="Times New Roman" w:eastAsia="SimSun" w:hAnsi="Times New Roman"/>
                <w:b/>
                <w:bCs/>
                <w:szCs w:val="20"/>
                <w:lang w:eastAsia="zh-CN"/>
              </w:rPr>
            </w:pPr>
            <w:r>
              <w:rPr>
                <w:rFonts w:ascii="Times New Roman" w:eastAsia="SimSun" w:hAnsi="Times New Roman" w:hint="eastAsia"/>
                <w:b/>
                <w:bCs/>
                <w:szCs w:val="20"/>
                <w:lang w:eastAsia="zh-CN"/>
              </w:rPr>
              <w:t>Companies</w:t>
            </w:r>
            <w:r>
              <w:rPr>
                <w:rFonts w:ascii="Times New Roman" w:eastAsia="SimSun" w:hAnsi="Times New Roman"/>
                <w:b/>
                <w:bCs/>
                <w:szCs w:val="20"/>
                <w:lang w:eastAsia="zh-CN"/>
              </w:rPr>
              <w:t>’</w:t>
            </w:r>
            <w:r>
              <w:rPr>
                <w:rFonts w:ascii="Times New Roman" w:eastAsia="SimSun" w:hAnsi="Times New Roman" w:hint="eastAsia"/>
                <w:b/>
                <w:bCs/>
                <w:szCs w:val="20"/>
                <w:lang w:eastAsia="zh-CN"/>
              </w:rPr>
              <w:t xml:space="preserve"> views</w:t>
            </w:r>
          </w:p>
        </w:tc>
      </w:tr>
      <w:tr w:rsidR="00A56FAD" w14:paraId="38A1FFD2" w14:textId="77777777">
        <w:tc>
          <w:tcPr>
            <w:tcW w:w="2334" w:type="dxa"/>
          </w:tcPr>
          <w:p w14:paraId="221EF95F"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1951891B" w14:textId="77777777" w:rsidR="00A56FAD" w:rsidRDefault="00C758DF">
            <w:pPr>
              <w:numPr>
                <w:ilvl w:val="0"/>
                <w:numId w:val="37"/>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SimSun"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14:paraId="6805913F" w14:textId="77777777" w:rsidR="00A56FAD" w:rsidRDefault="00C758DF">
            <w:pPr>
              <w:numPr>
                <w:ilvl w:val="0"/>
                <w:numId w:val="37"/>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A56FAD" w14:paraId="6B5100C9" w14:textId="77777777">
        <w:tc>
          <w:tcPr>
            <w:tcW w:w="2334" w:type="dxa"/>
          </w:tcPr>
          <w:p w14:paraId="39DFDE4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2) PDCCH monitoring associated with PDCCH CSS</w:t>
            </w:r>
            <w:r>
              <w:rPr>
                <w:rFonts w:ascii="Times New Roman" w:eastAsia="SimSun"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14:paraId="5C5F0C1A" w14:textId="77777777" w:rsidR="00A56FAD" w:rsidRDefault="00C758DF">
            <w:pPr>
              <w:numPr>
                <w:ilvl w:val="0"/>
                <w:numId w:val="38"/>
              </w:numPr>
              <w:rPr>
                <w:rFonts w:ascii="Times New Roman" w:eastAsia="SimSun" w:hAnsi="Times New Roman"/>
                <w:szCs w:val="20"/>
                <w:lang w:eastAsia="zh-CN"/>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viewed as collision and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explicitly configures whether the symbols of a CORESET/SS can be available symbol for LP-WUS, if the CORESET/SS and LP-WUS overlap in frequency domain</w:t>
            </w:r>
            <w:r>
              <w:rPr>
                <w:rFonts w:ascii="Times New Roman" w:eastAsia="SimSun" w:hAnsi="Times New Roman" w:hint="eastAsia"/>
                <w:szCs w:val="20"/>
                <w:lang w:eastAsia="zh-CN"/>
              </w:rPr>
              <w:t>, need new RRC parameter</w:t>
            </w:r>
          </w:p>
          <w:p w14:paraId="45603822"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SimSun"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infrequently </w:t>
            </w:r>
            <w:r>
              <w:rPr>
                <w:rFonts w:ascii="Times New Roman" w:eastAsia="SimSun" w:hAnsi="Times New Roman" w:hint="eastAsia"/>
                <w:szCs w:val="20"/>
                <w:lang w:eastAsia="zh-CN"/>
              </w:rPr>
              <w:t xml:space="preserve"> </w:t>
            </w:r>
          </w:p>
          <w:p w14:paraId="17563F67"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[12] (Type0 CSS)</w:t>
            </w:r>
          </w:p>
          <w:p w14:paraId="62CB1E18"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2</w:t>
            </w:r>
            <w:r>
              <w:rPr>
                <w:rFonts w:ascii="Times New Roman" w:eastAsia="SimSun" w:hAnsi="Times New Roman"/>
                <w:szCs w:val="20"/>
                <w:lang w:eastAsia="zh-CN"/>
              </w:rPr>
              <w:t>]</w:t>
            </w:r>
            <w:r>
              <w:rPr>
                <w:rFonts w:ascii="Times New Roman" w:eastAsia="SimSun" w:hAnsi="Times New Roman" w:hint="eastAsia"/>
                <w:szCs w:val="20"/>
                <w:lang w:eastAsia="zh-CN"/>
              </w:rPr>
              <w:t xml:space="preserve">: need new RRC parameter on symbol level offset </w:t>
            </w:r>
          </w:p>
          <w:p w14:paraId="254E6A18" w14:textId="77777777" w:rsidR="00A56FAD" w:rsidRDefault="00C758DF">
            <w:pPr>
              <w:pStyle w:val="ListParagraph"/>
              <w:numPr>
                <w:ilvl w:val="1"/>
                <w:numId w:val="39"/>
              </w:numPr>
              <w:rPr>
                <w:bCs w:val="0"/>
              </w:rPr>
            </w:pPr>
            <w:proofErr w:type="spellStart"/>
            <w:r>
              <w:rPr>
                <w:bCs w:val="0"/>
              </w:rPr>
              <w:t>offset_MO_withinSlot_Option</w:t>
            </w:r>
            <w:proofErr w:type="spellEnd"/>
            <w:r>
              <w:rPr>
                <w:bCs w:val="0"/>
              </w:rPr>
              <w:t xml:space="preserve"> 1-1, which is used to configure the starting time location of the first LP-WUS MO in a periodicity by a symbol level offset w.r.t. the start of the slot determined by the LPWUS_MO_CONNECTED_Option1-1.</w:t>
            </w:r>
          </w:p>
          <w:p w14:paraId="4C48D95C" w14:textId="77777777" w:rsidR="00A56FAD" w:rsidRDefault="00C758DF">
            <w:pPr>
              <w:pStyle w:val="ListParagraph"/>
              <w:numPr>
                <w:ilvl w:val="2"/>
                <w:numId w:val="39"/>
              </w:numPr>
              <w:rPr>
                <w:bCs w:val="0"/>
              </w:rPr>
            </w:pPr>
            <w:r>
              <w:rPr>
                <w:bCs w:val="0"/>
              </w:rPr>
              <w:t>The candidate value range could be {0,…,13} OFDM symbols</w:t>
            </w:r>
          </w:p>
          <w:p w14:paraId="21C77292" w14:textId="77777777" w:rsidR="00A56FAD" w:rsidRDefault="00C758DF">
            <w:pPr>
              <w:pStyle w:val="ListParagraph"/>
              <w:numPr>
                <w:ilvl w:val="1"/>
                <w:numId w:val="39"/>
              </w:numPr>
              <w:rPr>
                <w:bCs w:val="0"/>
              </w:rPr>
            </w:pPr>
            <w:proofErr w:type="spellStart"/>
            <w:r>
              <w:rPr>
                <w:bCs w:val="0"/>
              </w:rPr>
              <w:t>offset_firstMO_withinSlot_Option</w:t>
            </w:r>
            <w:proofErr w:type="spellEnd"/>
            <w:r>
              <w:rPr>
                <w:bCs w:val="0"/>
              </w:rPr>
              <w:t xml:space="preserve"> 1-2, which is used to configure the starting time location of the first LP-WUS MO in a periodicity by a symbol level offset w.r.t. the start of the slot determined by the LPWUS_MO_CONNECTED_Option1-2. </w:t>
            </w:r>
          </w:p>
          <w:p w14:paraId="7B82FDD6" w14:textId="77777777" w:rsidR="00A56FAD" w:rsidRDefault="00C758DF">
            <w:pPr>
              <w:pStyle w:val="ListParagraph"/>
              <w:numPr>
                <w:ilvl w:val="2"/>
                <w:numId w:val="39"/>
              </w:numPr>
              <w:rPr>
                <w:rFonts w:eastAsia="Yu Mincho"/>
                <w:lang w:eastAsia="ja-JP"/>
              </w:rPr>
            </w:pPr>
            <w:r>
              <w:rPr>
                <w:bCs w:val="0"/>
              </w:rPr>
              <w:t>The candidate value range could be {0,…,13} OFDM symbols</w:t>
            </w:r>
          </w:p>
        </w:tc>
      </w:tr>
      <w:tr w:rsidR="00A56FAD" w14:paraId="79B3D033" w14:textId="77777777">
        <w:tc>
          <w:tcPr>
            <w:tcW w:w="2334" w:type="dxa"/>
          </w:tcPr>
          <w:p w14:paraId="1D981D93"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3) SPS</w:t>
            </w:r>
            <w:r>
              <w:rPr>
                <w:rFonts w:ascii="Times New Roman" w:eastAsia="SimSun"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6FB3624C"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viewed as collision </w:t>
            </w:r>
          </w:p>
          <w:p w14:paraId="4FCEEBE7"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SimSun" w:hAnsi="Times New Roman" w:hint="eastAsia"/>
                <w:szCs w:val="20"/>
                <w:lang w:eastAsia="zh-CN"/>
              </w:rPr>
              <w:t xml:space="preserve"> </w:t>
            </w:r>
          </w:p>
          <w:p w14:paraId="503CE524"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p w14:paraId="4B2F8951"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The UE is not expected to be able to monitor LP-WUS overlapping SPS PDSCH monitoring</w:t>
            </w:r>
          </w:p>
        </w:tc>
      </w:tr>
      <w:tr w:rsidR="00A56FAD" w14:paraId="776AB2B8" w14:textId="77777777">
        <w:tc>
          <w:tcPr>
            <w:tcW w:w="2334" w:type="dxa"/>
          </w:tcPr>
          <w:p w14:paraId="02472453"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lastRenderedPageBreak/>
              <w:t>4) periodic CSI/L1-RSRP transmission</w:t>
            </w:r>
          </w:p>
        </w:tc>
        <w:tc>
          <w:tcPr>
            <w:tcW w:w="6952" w:type="dxa"/>
          </w:tcPr>
          <w:p w14:paraId="7E4937E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UE cannot monitor LP-WUS in resources associated with periodic-CSI/L1-RSRP transmission resources</w:t>
            </w:r>
          </w:p>
          <w:p w14:paraId="59F36CA5"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p w14:paraId="6A9BD5EC"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viewed as collision, but current description on UL already cover such case</w:t>
            </w:r>
          </w:p>
        </w:tc>
      </w:tr>
      <w:tr w:rsidR="00A56FAD" w14:paraId="70B6AFA4" w14:textId="77777777">
        <w:tc>
          <w:tcPr>
            <w:tcW w:w="2334" w:type="dxa"/>
          </w:tcPr>
          <w:p w14:paraId="535743F0" w14:textId="77777777" w:rsidR="00A56FAD" w:rsidRDefault="00C758DF">
            <w:pPr>
              <w:rPr>
                <w:rFonts w:ascii="Times New Roman" w:eastAsia="Yu Mincho" w:hAnsi="Times New Roman"/>
                <w:szCs w:val="20"/>
                <w:lang w:val="de-DE" w:eastAsia="ja-JP"/>
              </w:rPr>
            </w:pPr>
            <w:r>
              <w:rPr>
                <w:rFonts w:ascii="Times New Roman" w:eastAsia="Yu Mincho" w:hAnsi="Times New Roman"/>
                <w:szCs w:val="20"/>
                <w:lang w:val="sv-SE" w:eastAsia="ja-JP"/>
              </w:rPr>
              <w:t>5) SR, PRACH, CG-PUSCH transmission</w:t>
            </w:r>
          </w:p>
        </w:tc>
        <w:tc>
          <w:tcPr>
            <w:tcW w:w="6952" w:type="dxa"/>
          </w:tcPr>
          <w:p w14:paraId="55D63B35"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w:t>
            </w:r>
            <w:r>
              <w:rPr>
                <w:rFonts w:ascii="Times New Roman" w:eastAsia="Yu Mincho" w:hAnsi="Times New Roman"/>
                <w:szCs w:val="20"/>
                <w:lang w:eastAsia="ja-JP"/>
              </w:rPr>
              <w:t>already agreed</w:t>
            </w:r>
          </w:p>
          <w:p w14:paraId="16AA451C"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viewed as collision, but current description on UL already cover such case</w:t>
            </w:r>
          </w:p>
          <w:p w14:paraId="1D2A0962"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tc>
      </w:tr>
      <w:tr w:rsidR="00A56FAD" w14:paraId="1B4EF556" w14:textId="77777777">
        <w:tc>
          <w:tcPr>
            <w:tcW w:w="2334" w:type="dxa"/>
          </w:tcPr>
          <w:p w14:paraId="2B7D2BE1"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6) When drx-HARQ-RTT-TimerDL, drx-HARQ-RTT-TimerUL is running</w:t>
            </w:r>
          </w:p>
        </w:tc>
        <w:tc>
          <w:tcPr>
            <w:tcW w:w="6952" w:type="dxa"/>
          </w:tcPr>
          <w:p w14:paraId="7C090F9B" w14:textId="77777777" w:rsidR="00A56FAD" w:rsidRDefault="00C758DF">
            <w:pPr>
              <w:numPr>
                <w:ilvl w:val="0"/>
                <w:numId w:val="38"/>
              </w:numPr>
              <w:rPr>
                <w:rFonts w:ascii="Times New Roman" w:eastAsia="SimSun" w:hAnsi="Times New Roman"/>
                <w:szCs w:val="20"/>
                <w:lang w:eastAsia="zh-CN"/>
              </w:rPr>
            </w:pPr>
            <w:r>
              <w:rPr>
                <w:rFonts w:ascii="Times New Roman" w:eastAsia="Yu Mincho" w:hAnsi="Times New Roman"/>
                <w:szCs w:val="20"/>
                <w:lang w:eastAsia="ja-JP"/>
              </w:rPr>
              <w:t>[3]</w:t>
            </w:r>
            <w:r>
              <w:rPr>
                <w:rFonts w:ascii="Times New Roman" w:eastAsia="SimSun" w:hAnsi="Times New Roman" w:hint="eastAsia"/>
                <w:szCs w:val="20"/>
                <w:lang w:eastAsia="zh-CN"/>
              </w:rPr>
              <w:t>: it is NOT collision. During these time duration, UE is not in C-DRX Active Time, in which MR is not working at all.</w:t>
            </w:r>
          </w:p>
          <w:p w14:paraId="02A8A858"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A56FAD" w14:paraId="246AB7E4" w14:textId="77777777">
        <w:tc>
          <w:tcPr>
            <w:tcW w:w="2334" w:type="dxa"/>
          </w:tcPr>
          <w:p w14:paraId="3F26B505"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 xml:space="preserve">7) When UE is performing synchronization before C-DRX ON </w:t>
            </w:r>
          </w:p>
        </w:tc>
        <w:tc>
          <w:tcPr>
            <w:tcW w:w="6952" w:type="dxa"/>
          </w:tcPr>
          <w:p w14:paraId="4AFB43F4"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it is NOT collision and already covered by the minimum time gap</w:t>
            </w:r>
          </w:p>
        </w:tc>
      </w:tr>
      <w:tr w:rsidR="00A56FAD" w14:paraId="3F4B2897" w14:textId="77777777">
        <w:tc>
          <w:tcPr>
            <w:tcW w:w="2334" w:type="dxa"/>
          </w:tcPr>
          <w:p w14:paraId="2D1D6DE9" w14:textId="77777777" w:rsidR="00A56FAD" w:rsidRDefault="00C758DF">
            <w:pPr>
              <w:rPr>
                <w:rFonts w:ascii="Times New Roman" w:eastAsia="SimSun" w:hAnsi="Times New Roman"/>
                <w:szCs w:val="20"/>
                <w:lang w:eastAsia="zh-CN"/>
              </w:rPr>
            </w:pPr>
            <w:r>
              <w:rPr>
                <w:rFonts w:ascii="Times New Roman" w:eastAsia="Yu Mincho" w:hAnsi="Times New Roman"/>
                <w:szCs w:val="20"/>
                <w:lang w:val="sv-SE" w:eastAsia="ja-JP"/>
              </w:rPr>
              <w:t>8) During LR and MR switching time</w:t>
            </w:r>
            <w:r>
              <w:rPr>
                <w:rFonts w:ascii="Times New Roman" w:eastAsia="SimSun" w:hAnsi="Times New Roman" w:hint="eastAsia"/>
                <w:szCs w:val="20"/>
                <w:lang w:eastAsia="zh-CN"/>
              </w:rPr>
              <w:t xml:space="preserve"> or d</w:t>
            </w:r>
            <w:r>
              <w:rPr>
                <w:rFonts w:ascii="Times New Roman" w:eastAsia="Yu Mincho" w:hAnsi="Times New Roman"/>
                <w:szCs w:val="20"/>
                <w:lang w:val="sv-SE" w:eastAsia="ja-JP"/>
              </w:rPr>
              <w:t>uring time gap in TDD UL/DL switching</w:t>
            </w:r>
            <w:r>
              <w:rPr>
                <w:rFonts w:ascii="Times New Roman" w:eastAsia="SimSun" w:hAnsi="Times New Roman" w:hint="eastAsia"/>
                <w:szCs w:val="20"/>
                <w:lang w:eastAsia="zh-CN"/>
              </w:rPr>
              <w:t xml:space="preserve"> or RX/TX transition</w:t>
            </w:r>
          </w:p>
        </w:tc>
        <w:tc>
          <w:tcPr>
            <w:tcW w:w="6952" w:type="dxa"/>
          </w:tcPr>
          <w:p w14:paraId="5D0E5371"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Yu Mincho" w:hAnsi="Times New Roman"/>
                <w:szCs w:val="20"/>
                <w:lang w:eastAsia="ja-JP"/>
              </w:rPr>
              <w:t>already agreed</w:t>
            </w:r>
          </w:p>
          <w:p w14:paraId="09A4010D"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4</w:t>
            </w:r>
            <w:r>
              <w:rPr>
                <w:rFonts w:ascii="Times New Roman" w:eastAsia="SimSun" w:hAnsi="Times New Roman"/>
                <w:szCs w:val="20"/>
                <w:lang w:eastAsia="zh-CN"/>
              </w:rPr>
              <w:t>]:</w:t>
            </w:r>
            <w:r>
              <w:rPr>
                <w:rFonts w:ascii="Times New Roman" w:eastAsia="SimSun"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73C911E2"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ja-JP"/>
              </w:rPr>
              <w:t xml:space="preserve"> </w:t>
            </w:r>
            <w:r>
              <w:rPr>
                <w:rFonts w:ascii="Times New Roman" w:eastAsia="SimSun" w:hAnsi="Times New Roman" w:hint="eastAsia"/>
                <w:szCs w:val="20"/>
                <w:lang w:eastAsia="zh-CN"/>
              </w:rPr>
              <w:t>Time gap in TDD UL/DL switching if the UE is not capable of full-duplex communication</w:t>
            </w:r>
          </w:p>
          <w:p w14:paraId="03BFF3DB" w14:textId="77777777" w:rsidR="00A56FAD" w:rsidRDefault="00C758DF">
            <w:pPr>
              <w:numPr>
                <w:ilvl w:val="0"/>
                <w:numId w:val="38"/>
              </w:numPr>
              <w:jc w:val="both"/>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
          <w:p w14:paraId="75FAC9A2"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SimSun" w:hAnsi="Times New Roman" w:hint="eastAsia"/>
                <w:szCs w:val="20"/>
                <w:lang w:eastAsia="zh-CN"/>
              </w:rPr>
              <w:t>When UE needs to transmit, it needs to have necessary functionality activated, thus WUS monitoring is not necessary, and no special handling for UL/DL symbols is needed.</w:t>
            </w:r>
          </w:p>
          <w:p w14:paraId="31164B15"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SimSun"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A56FAD" w14:paraId="4E6EEEEB" w14:textId="77777777">
        <w:tc>
          <w:tcPr>
            <w:tcW w:w="2334" w:type="dxa"/>
          </w:tcPr>
          <w:p w14:paraId="4160F90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9) Ongoing PDSCH reception or PUSCH transmission (dynamically scheduled)</w:t>
            </w:r>
          </w:p>
        </w:tc>
        <w:tc>
          <w:tcPr>
            <w:tcW w:w="6952" w:type="dxa"/>
          </w:tcPr>
          <w:p w14:paraId="403E6905" w14:textId="77777777" w:rsidR="00A56FAD" w:rsidRDefault="00C758DF">
            <w:pPr>
              <w:numPr>
                <w:ilvl w:val="0"/>
                <w:numId w:val="38"/>
              </w:numPr>
              <w:rPr>
                <w:rFonts w:ascii="Times New Roman" w:eastAsiaTheme="minorEastAsia" w:hAnsi="Times New Roman"/>
                <w:szCs w:val="21"/>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typically happened within DRX active time and well controlled by </w:t>
            </w:r>
            <w:proofErr w:type="spellStart"/>
            <w:r>
              <w:rPr>
                <w:rFonts w:ascii="Times New Roman" w:eastAsia="SimSun" w:hAnsi="Times New Roman" w:hint="eastAsia"/>
                <w:szCs w:val="20"/>
                <w:lang w:eastAsia="zh-CN"/>
              </w:rPr>
              <w:t>gNB</w:t>
            </w:r>
            <w:proofErr w:type="spellEnd"/>
          </w:p>
          <w:p w14:paraId="354FB8BD"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 xml:space="preserve">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implementation to ensure there is no collision</w:t>
            </w:r>
          </w:p>
        </w:tc>
      </w:tr>
      <w:tr w:rsidR="00A56FAD" w14:paraId="2ED430EE" w14:textId="77777777">
        <w:tc>
          <w:tcPr>
            <w:tcW w:w="2334" w:type="dxa"/>
          </w:tcPr>
          <w:p w14:paraId="10D0996C"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10) Msg3/MsgA PUSCH transmission</w:t>
            </w:r>
          </w:p>
        </w:tc>
        <w:tc>
          <w:tcPr>
            <w:tcW w:w="6952" w:type="dxa"/>
          </w:tcPr>
          <w:p w14:paraId="2D9A74D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SimSun" w:hAnsi="Times New Roman" w:hint="eastAsia"/>
                <w:szCs w:val="20"/>
                <w:lang w:eastAsia="zh-CN"/>
              </w:rPr>
              <w:t xml:space="preserve"> </w:t>
            </w:r>
          </w:p>
          <w:p w14:paraId="198217B5"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same as DG PDSCH/PUSCH, no collision</w:t>
            </w:r>
          </w:p>
        </w:tc>
      </w:tr>
      <w:tr w:rsidR="00A56FAD" w14:paraId="1F397E43" w14:textId="77777777">
        <w:tc>
          <w:tcPr>
            <w:tcW w:w="2334" w:type="dxa"/>
          </w:tcPr>
          <w:p w14:paraId="1D65DA74" w14:textId="77777777" w:rsidR="00A56FAD" w:rsidRDefault="00C758DF">
            <w:pPr>
              <w:rPr>
                <w:rFonts w:ascii="Times New Roman" w:eastAsia="Yu Mincho" w:hAnsi="Times New Roman"/>
                <w:szCs w:val="20"/>
                <w:lang w:val="sv-SE" w:eastAsia="ja-JP"/>
              </w:rPr>
            </w:pPr>
            <w:r>
              <w:rPr>
                <w:rFonts w:ascii="Times New Roman" w:eastAsia="Yu Mincho" w:hAnsi="Times New Roman"/>
                <w:szCs w:val="20"/>
                <w:lang w:val="sv-SE" w:eastAsia="ja-JP"/>
              </w:rPr>
              <w:t>11) RRM measurement</w:t>
            </w:r>
          </w:p>
        </w:tc>
        <w:tc>
          <w:tcPr>
            <w:tcW w:w="6952" w:type="dxa"/>
          </w:tcPr>
          <w:p w14:paraId="677A4C43" w14:textId="77777777" w:rsidR="00A56FAD" w:rsidRDefault="00C758DF">
            <w:pPr>
              <w:numPr>
                <w:ilvl w:val="0"/>
                <w:numId w:val="38"/>
              </w:numPr>
              <w:rPr>
                <w:rFonts w:ascii="Times New Roman" w:eastAsia="Yu Mincho" w:hAnsi="Times New Roman"/>
                <w:szCs w:val="20"/>
                <w:lang w:val="sv-SE" w:eastAsia="ja-JP"/>
              </w:rPr>
            </w:pPr>
            <w:r>
              <w:rPr>
                <w:rFonts w:ascii="Times New Roman" w:eastAsia="Yu Mincho" w:hAnsi="Times New Roman"/>
                <w:szCs w:val="20"/>
                <w:lang w:eastAsia="ja-JP"/>
              </w:rPr>
              <w:t xml:space="preserve">[3]: Support the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configuration of measurement windows, only in which the symbols of CSI-RS, SMTC and/or measurement gaps are regarded as unavailable symbols for LP-WUS monitoring</w:t>
            </w:r>
          </w:p>
          <w:p w14:paraId="59CC820D" w14:textId="77777777" w:rsidR="00A56FAD" w:rsidRDefault="00C758DF">
            <w:pPr>
              <w:numPr>
                <w:ilvl w:val="0"/>
                <w:numId w:val="38"/>
              </w:numPr>
              <w:rPr>
                <w:rFonts w:ascii="Times New Roman" w:eastAsia="Yu Mincho"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SimSun" w:hAnsi="Times New Roman" w:hint="eastAsia"/>
                <w:szCs w:val="20"/>
                <w:lang w:eastAsia="zh-CN"/>
              </w:rPr>
              <w:t xml:space="preserve"> I</w:t>
            </w:r>
            <w:r>
              <w:rPr>
                <w:rFonts w:ascii="Times New Roman" w:eastAsiaTheme="minorEastAsia" w:hAnsi="Times New Roman"/>
                <w:szCs w:val="21"/>
              </w:rPr>
              <w:t xml:space="preserve">t can be 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sufficient number of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14:paraId="15A61327" w14:textId="77777777" w:rsidR="00A56FAD" w:rsidRDefault="00C758DF">
            <w:pPr>
              <w:numPr>
                <w:ilvl w:val="0"/>
                <w:numId w:val="38"/>
              </w:numPr>
              <w:rPr>
                <w:rFonts w:ascii="Times New Roman" w:eastAsia="Yu Mincho"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tc>
      </w:tr>
    </w:tbl>
    <w:p w14:paraId="7BAD8190" w14:textId="77777777" w:rsidR="00A56FAD" w:rsidRDefault="00A56FAD">
      <w:pPr>
        <w:rPr>
          <w:rFonts w:ascii="Times New Roman" w:eastAsiaTheme="minorEastAsia" w:hAnsi="Times New Roman"/>
          <w:szCs w:val="20"/>
          <w:lang w:eastAsia="zh-CN"/>
        </w:rPr>
      </w:pPr>
    </w:p>
    <w:p w14:paraId="4A507E7A"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0D10F041"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5DDDB099" w14:textId="77777777" w:rsidR="00A56FAD" w:rsidRDefault="00C758DF">
      <w:pPr>
        <w:pStyle w:val="ListParagraph"/>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1CCCC642" w14:textId="77777777" w:rsidR="00A56FAD" w:rsidRDefault="00C758DF">
      <w:pPr>
        <w:pStyle w:val="ListParagraph"/>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76DEA24C" w14:textId="77777777" w:rsidR="00A56FAD" w:rsidRDefault="00C758DF">
      <w:pPr>
        <w:pStyle w:val="ListParagraph"/>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56053305" w14:textId="77777777" w:rsidR="00A56FAD" w:rsidRDefault="00C758DF">
      <w:pPr>
        <w:pStyle w:val="ListParagraph"/>
        <w:numPr>
          <w:ilvl w:val="1"/>
          <w:numId w:val="41"/>
        </w:numPr>
        <w:rPr>
          <w:rFonts w:eastAsiaTheme="minorEastAsia"/>
          <w:bCs w:val="0"/>
        </w:rPr>
      </w:pPr>
      <w:r>
        <w:rPr>
          <w:rFonts w:eastAsiaTheme="minorEastAsia" w:hint="eastAsia"/>
          <w:bCs w:val="0"/>
        </w:rPr>
        <w:t>Case 2-1: MR is performing Tx/Rx switching, or BWP switching</w:t>
      </w:r>
    </w:p>
    <w:p w14:paraId="208338EF" w14:textId="77777777" w:rsidR="00A56FAD" w:rsidRDefault="00C758DF">
      <w:pPr>
        <w:pStyle w:val="ListParagraph"/>
        <w:numPr>
          <w:ilvl w:val="1"/>
          <w:numId w:val="41"/>
        </w:numPr>
        <w:rPr>
          <w:rFonts w:eastAsiaTheme="minorEastAsia"/>
          <w:bCs w:val="0"/>
        </w:rPr>
      </w:pPr>
      <w:r>
        <w:rPr>
          <w:rFonts w:eastAsiaTheme="minorEastAsia" w:hint="eastAsia"/>
          <w:bCs w:val="0"/>
        </w:rPr>
        <w:t xml:space="preserve">Case 2-2: MR is running BWP inactivity timer </w:t>
      </w:r>
    </w:p>
    <w:p w14:paraId="652BF4CD" w14:textId="77777777" w:rsidR="00A56FAD" w:rsidRDefault="00C758DF">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625B3D5A" w14:textId="77777777" w:rsidR="00A56FAD" w:rsidRDefault="00A56FAD">
      <w:pPr>
        <w:rPr>
          <w:rFonts w:ascii="Times New Roman" w:eastAsiaTheme="minorEastAsia" w:hAnsi="Times New Roman"/>
          <w:szCs w:val="20"/>
          <w:lang w:eastAsia="zh-CN"/>
        </w:rPr>
      </w:pPr>
    </w:p>
    <w:p w14:paraId="614DA093" w14:textId="77777777" w:rsidR="00A56FAD" w:rsidRDefault="00C758DF">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eastAsia="zh-CN"/>
        </w:rPr>
        <w:t xml:space="preserve">[FL1] </w:t>
      </w:r>
      <w:r>
        <w:rPr>
          <w:rFonts w:ascii="Times New Roman" w:eastAsia="Microsoft YaHei" w:hAnsi="Times New Roman" w:hint="eastAsia"/>
          <w:b/>
          <w:bCs/>
          <w:iCs/>
          <w:szCs w:val="20"/>
          <w:highlight w:val="yellow"/>
          <w:lang w:eastAsia="zh-CN"/>
        </w:rPr>
        <w:t>Proposal 4</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eastAsia="zh-CN"/>
        </w:rPr>
        <w:t>-1</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 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w:t>
      </w:r>
      <w:proofErr w:type="gramStart"/>
      <w:r>
        <w:rPr>
          <w:rFonts w:ascii="Times New Roman" w:eastAsia="Microsoft YaHei" w:hAnsi="Times New Roman" w:hint="eastAsia"/>
          <w:b/>
          <w:bCs/>
          <w:iCs/>
          <w:szCs w:val="20"/>
          <w:lang w:eastAsia="zh-CN"/>
        </w:rPr>
        <w:t>existed</w:t>
      </w:r>
      <w:proofErr w:type="gramEnd"/>
      <w:r>
        <w:rPr>
          <w:rFonts w:ascii="Times New Roman" w:eastAsia="Microsoft YaHei" w:hAnsi="Times New Roman" w:hint="eastAsia"/>
          <w:b/>
          <w:bCs/>
          <w:iCs/>
          <w:szCs w:val="20"/>
          <w:lang w:eastAsia="zh-CN"/>
        </w:rPr>
        <w:t xml:space="preserve"> </w:t>
      </w:r>
      <w:proofErr w:type="gramStart"/>
      <w:r>
        <w:rPr>
          <w:rFonts w:ascii="Times New Roman" w:eastAsia="Microsoft YaHei" w:hAnsi="Times New Roman" w:hint="eastAsia"/>
          <w:b/>
          <w:bCs/>
          <w:iCs/>
          <w:szCs w:val="20"/>
          <w:lang w:eastAsia="zh-CN"/>
        </w:rPr>
        <w:t>agreements ,</w:t>
      </w:r>
      <w:proofErr w:type="gramEnd"/>
      <w:r>
        <w:rPr>
          <w:rFonts w:ascii="Times New Roman" w:eastAsia="Microsoft YaHei" w:hAnsi="Times New Roman" w:hint="eastAsia"/>
          <w:b/>
          <w:bCs/>
          <w:iCs/>
          <w:szCs w:val="20"/>
          <w:lang w:eastAsia="zh-CN"/>
        </w:rPr>
        <w:t xml:space="preserve"> no need to further discuss the LR/MR collisions for such cases. </w:t>
      </w:r>
    </w:p>
    <w:p w14:paraId="7A162368"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3E593E39"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00B4EADA"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7A24E04"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6897B85B" w14:textId="77777777" w:rsidR="00A56FAD" w:rsidRDefault="00A56FAD">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A56FAD" w14:paraId="0BBA9F90" w14:textId="77777777">
        <w:tc>
          <w:tcPr>
            <w:tcW w:w="1355" w:type="dxa"/>
            <w:shd w:val="clear" w:color="auto" w:fill="D9D9D9" w:themeFill="background1" w:themeFillShade="D9"/>
          </w:tcPr>
          <w:p w14:paraId="1F887C9D"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22148AF"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61EE3D8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02B46E" w14:textId="77777777">
        <w:tc>
          <w:tcPr>
            <w:tcW w:w="1355" w:type="dxa"/>
          </w:tcPr>
          <w:p w14:paraId="11880A0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AF5FA5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92049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Though the cases can be covered by previous agreement in general, we still need to discuss which </w:t>
            </w:r>
            <w:proofErr w:type="gramStart"/>
            <w:r>
              <w:rPr>
                <w:rFonts w:ascii="Times New Roman" w:eastAsiaTheme="minorEastAsia" w:hAnsi="Times New Roman"/>
                <w:color w:val="000000" w:themeColor="text1"/>
                <w:lang w:eastAsia="zh-CN"/>
              </w:rPr>
              <w:t>particular cases</w:t>
            </w:r>
            <w:proofErr w:type="gramEnd"/>
            <w:r>
              <w:rPr>
                <w:rFonts w:ascii="Times New Roman" w:eastAsiaTheme="minorEastAsia" w:hAnsi="Times New Roman"/>
                <w:color w:val="000000" w:themeColor="text1"/>
                <w:lang w:eastAsia="zh-CN"/>
              </w:rPr>
              <w:t xml:space="preserve"> </w:t>
            </w:r>
            <w:proofErr w:type="gramStart"/>
            <w:r>
              <w:rPr>
                <w:rFonts w:ascii="Times New Roman" w:eastAsiaTheme="minorEastAsia" w:hAnsi="Times New Roman"/>
                <w:color w:val="000000" w:themeColor="text1"/>
                <w:lang w:eastAsia="zh-CN"/>
              </w:rPr>
              <w:t>belongs</w:t>
            </w:r>
            <w:proofErr w:type="gramEnd"/>
            <w:r>
              <w:rPr>
                <w:rFonts w:ascii="Times New Roman" w:eastAsiaTheme="minorEastAsia" w:hAnsi="Times New Roman"/>
                <w:color w:val="000000" w:themeColor="text1"/>
                <w:lang w:eastAsia="zh-CN"/>
              </w:rPr>
              <w:t xml:space="preserve"> to </w:t>
            </w:r>
            <w:proofErr w:type="gramStart"/>
            <w:r>
              <w:rPr>
                <w:rFonts w:ascii="Times New Roman" w:eastAsiaTheme="minorEastAsia" w:hAnsi="Times New Roman"/>
                <w:color w:val="000000" w:themeColor="text1"/>
                <w:lang w:eastAsia="zh-CN"/>
              </w:rPr>
              <w:t>the Case</w:t>
            </w:r>
            <w:proofErr w:type="gramEnd"/>
            <w:r>
              <w:rPr>
                <w:rFonts w:ascii="Times New Roman" w:eastAsiaTheme="minorEastAsia" w:hAnsi="Times New Roman"/>
                <w:color w:val="000000" w:themeColor="text1"/>
                <w:lang w:eastAsia="zh-CN"/>
              </w:rPr>
              <w:t xml:space="preserv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31C61F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18B3F9ED" w14:textId="77777777" w:rsidR="00A56FAD" w:rsidRDefault="00A56FAD">
            <w:pPr>
              <w:ind w:right="200"/>
              <w:rPr>
                <w:rFonts w:ascii="Times New Roman" w:eastAsiaTheme="minorEastAsia" w:hAnsi="Times New Roman"/>
                <w:color w:val="000000" w:themeColor="text1"/>
                <w:lang w:eastAsia="zh-CN"/>
              </w:rPr>
            </w:pPr>
          </w:p>
          <w:p w14:paraId="4B87ACF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Therefore, we suggest that we spend more time to discuss the details of Case 1, which is significantly essential for CONNECTED mode design. (</w:t>
            </w:r>
            <w:proofErr w:type="gramStart"/>
            <w:r>
              <w:rPr>
                <w:rFonts w:ascii="Times New Roman" w:eastAsiaTheme="minorEastAsia" w:hAnsi="Times New Roman"/>
                <w:color w:val="000000" w:themeColor="text1"/>
                <w:lang w:eastAsia="zh-CN"/>
              </w:rPr>
              <w:t>and</w:t>
            </w:r>
            <w:proofErr w:type="gramEnd"/>
            <w:r>
              <w:rPr>
                <w:rFonts w:ascii="Times New Roman" w:eastAsiaTheme="minorEastAsia" w:hAnsi="Times New Roman"/>
                <w:color w:val="000000" w:themeColor="text1"/>
                <w:lang w:eastAsia="zh-CN"/>
              </w:rPr>
              <w:t xml:space="preserve"> which may also impact the UE feature discussion.)</w:t>
            </w:r>
          </w:p>
        </w:tc>
      </w:tr>
      <w:tr w:rsidR="00A56FAD" w14:paraId="759BFBA0" w14:textId="77777777">
        <w:tc>
          <w:tcPr>
            <w:tcW w:w="1355" w:type="dxa"/>
          </w:tcPr>
          <w:p w14:paraId="15D0A4B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04D037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58B8C8E" w14:textId="77777777" w:rsidR="00A56FAD" w:rsidRDefault="00A56FAD">
            <w:pPr>
              <w:ind w:right="200"/>
              <w:rPr>
                <w:rFonts w:ascii="Times New Roman" w:eastAsiaTheme="minorEastAsia" w:hAnsi="Times New Roman"/>
                <w:color w:val="000000" w:themeColor="text1"/>
                <w:lang w:eastAsia="zh-CN"/>
              </w:rPr>
            </w:pPr>
          </w:p>
        </w:tc>
      </w:tr>
      <w:tr w:rsidR="00A56FAD" w14:paraId="3EE68129" w14:textId="77777777">
        <w:tc>
          <w:tcPr>
            <w:tcW w:w="1355" w:type="dxa"/>
          </w:tcPr>
          <w:p w14:paraId="7C1121C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3848FA66" w14:textId="77777777" w:rsidR="00A56FAD" w:rsidRDefault="00A56FAD">
            <w:pPr>
              <w:ind w:left="200" w:right="200"/>
              <w:rPr>
                <w:rFonts w:ascii="Times New Roman" w:eastAsiaTheme="minorEastAsia" w:hAnsi="Times New Roman"/>
                <w:lang w:eastAsia="zh-CN"/>
              </w:rPr>
            </w:pPr>
          </w:p>
        </w:tc>
        <w:tc>
          <w:tcPr>
            <w:tcW w:w="6149" w:type="dxa"/>
          </w:tcPr>
          <w:p w14:paraId="62BAFCA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direction to solve this issue:</w:t>
            </w:r>
          </w:p>
          <w:p w14:paraId="3A7CB96A" w14:textId="77777777" w:rsidR="00A56FAD" w:rsidRDefault="00C758DF">
            <w:pPr>
              <w:pStyle w:val="ListParagraph"/>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or specific DL channels/signals, companies are encouraged to figure out all potential cases and generate a unified solution to solve all issues in one shot.</w:t>
            </w:r>
          </w:p>
          <w:p w14:paraId="5DE1EA4D" w14:textId="77777777" w:rsidR="00A56FAD" w:rsidRDefault="00C758DF">
            <w:pPr>
              <w:pStyle w:val="ListParagraph"/>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A56FAD" w14:paraId="24B1F1F0" w14:textId="77777777">
        <w:tc>
          <w:tcPr>
            <w:tcW w:w="1355" w:type="dxa"/>
          </w:tcPr>
          <w:p w14:paraId="2BF5DF0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127A074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6E7612A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FL. The agreement is clear already and no need to spend more time.</w:t>
            </w:r>
          </w:p>
          <w:p w14:paraId="42B72F32" w14:textId="77777777" w:rsidR="00A56FAD" w:rsidRDefault="00A56FAD">
            <w:pPr>
              <w:ind w:right="200"/>
              <w:rPr>
                <w:rFonts w:ascii="Times New Roman" w:eastAsia="Yu Mincho" w:hAnsi="Times New Roman"/>
                <w:color w:val="000000" w:themeColor="text1"/>
                <w:lang w:eastAsia="ja-JP"/>
              </w:rPr>
            </w:pPr>
          </w:p>
          <w:p w14:paraId="089A5B6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Whether or not to consider MR active time as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unavailable</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for LR is a </w:t>
            </w:r>
            <w:r>
              <w:rPr>
                <w:rFonts w:ascii="Times New Roman" w:eastAsia="Yu Mincho" w:hAnsi="Times New Roman"/>
                <w:color w:val="000000" w:themeColor="text1"/>
                <w:lang w:eastAsia="ja-JP"/>
              </w:rPr>
              <w:t>separate</w:t>
            </w:r>
            <w:r>
              <w:rPr>
                <w:rFonts w:ascii="Times New Roman" w:eastAsia="Yu Mincho" w:hAnsi="Times New Roman" w:hint="eastAsia"/>
                <w:color w:val="000000" w:themeColor="text1"/>
                <w:lang w:eastAsia="ja-JP"/>
              </w:rPr>
              <w:t xml:space="preserve"> issue.</w:t>
            </w:r>
          </w:p>
        </w:tc>
      </w:tr>
      <w:tr w:rsidR="00A56FAD" w14:paraId="637D6464" w14:textId="77777777">
        <w:tc>
          <w:tcPr>
            <w:tcW w:w="1355" w:type="dxa"/>
          </w:tcPr>
          <w:p w14:paraId="599B4466"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349BF072" w14:textId="77777777" w:rsidR="00A56FAD" w:rsidRDefault="00C758DF">
            <w:pPr>
              <w:ind w:left="200" w:right="200"/>
              <w:rPr>
                <w:rFonts w:ascii="Times New Roman" w:eastAsia="Yu Mincho" w:hAnsi="Times New Roman"/>
                <w:lang w:eastAsia="ja-JP"/>
              </w:rPr>
            </w:pPr>
            <w:r>
              <w:rPr>
                <w:rFonts w:ascii="Times New Roman" w:eastAsia="Yu Mincho" w:hAnsi="Times New Roman"/>
                <w:lang w:eastAsia="ja-JP"/>
              </w:rPr>
              <w:t>Y</w:t>
            </w:r>
          </w:p>
        </w:tc>
        <w:tc>
          <w:tcPr>
            <w:tcW w:w="6149" w:type="dxa"/>
          </w:tcPr>
          <w:p w14:paraId="5D6414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Same view as FL. We are wondering what </w:t>
            </w:r>
            <w:proofErr w:type="gramStart"/>
            <w:r>
              <w:rPr>
                <w:rFonts w:ascii="Times New Roman" w:eastAsia="Yu Mincho" w:hAnsi="Times New Roman"/>
                <w:color w:val="000000" w:themeColor="text1"/>
                <w:lang w:eastAsia="ja-JP"/>
              </w:rPr>
              <w:t>are the exact proposals</w:t>
            </w:r>
            <w:proofErr w:type="gramEnd"/>
            <w:r>
              <w:rPr>
                <w:rFonts w:ascii="Times New Roman" w:eastAsia="Yu Mincho" w:hAnsi="Times New Roman"/>
                <w:color w:val="000000" w:themeColor="text1"/>
                <w:lang w:eastAsia="ja-JP"/>
              </w:rPr>
              <w:t xml:space="preserve"> if further discussion </w:t>
            </w:r>
            <w:proofErr w:type="gramStart"/>
            <w:r>
              <w:rPr>
                <w:rFonts w:ascii="Times New Roman" w:eastAsia="Yu Mincho" w:hAnsi="Times New Roman"/>
                <w:color w:val="000000" w:themeColor="text1"/>
                <w:lang w:eastAsia="ja-JP"/>
              </w:rPr>
              <w:t>are</w:t>
            </w:r>
            <w:proofErr w:type="gramEnd"/>
            <w:r>
              <w:rPr>
                <w:rFonts w:ascii="Times New Roman" w:eastAsia="Yu Mincho" w:hAnsi="Times New Roman"/>
                <w:color w:val="000000" w:themeColor="text1"/>
                <w:lang w:eastAsia="ja-JP"/>
              </w:rPr>
              <w:t xml:space="preserve"> started.</w:t>
            </w:r>
          </w:p>
        </w:tc>
      </w:tr>
      <w:tr w:rsidR="00A56FAD" w14:paraId="01420948" w14:textId="77777777">
        <w:tc>
          <w:tcPr>
            <w:tcW w:w="1355" w:type="dxa"/>
          </w:tcPr>
          <w:p w14:paraId="5C812B37" w14:textId="77777777" w:rsidR="00A56FAD" w:rsidRDefault="00C758DF">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563" w:type="dxa"/>
          </w:tcPr>
          <w:p w14:paraId="6263C37B" w14:textId="77777777" w:rsidR="00A56FAD" w:rsidRDefault="00A56FAD">
            <w:pPr>
              <w:ind w:left="200" w:right="200"/>
              <w:rPr>
                <w:rFonts w:ascii="Times New Roman" w:eastAsia="Yu Mincho" w:hAnsi="Times New Roman"/>
                <w:lang w:eastAsia="ja-JP"/>
              </w:rPr>
            </w:pPr>
          </w:p>
        </w:tc>
        <w:tc>
          <w:tcPr>
            <w:tcW w:w="6149" w:type="dxa"/>
          </w:tcPr>
          <w:p w14:paraId="284F321B"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We should list all the cases and discuss case by case. For example, whether the UE could monitor LP-WUS when perform measurement, monitoring common search space, receiving SSB. These aspects should be reflected in the spec, not just an agreement.</w:t>
            </w:r>
          </w:p>
        </w:tc>
      </w:tr>
      <w:tr w:rsidR="00036D0C" w14:paraId="01DC6EA9" w14:textId="77777777">
        <w:tc>
          <w:tcPr>
            <w:tcW w:w="1355" w:type="dxa"/>
          </w:tcPr>
          <w:p w14:paraId="5ACE5E9D" w14:textId="0283F09A"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3A108C6B" w14:textId="1AB205CF" w:rsid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27E7C77B" w14:textId="77777777" w:rsidR="00036D0C" w:rsidRDefault="00036D0C">
            <w:pPr>
              <w:ind w:right="200"/>
              <w:rPr>
                <w:rFonts w:ascii="Times New Roman" w:eastAsiaTheme="minorEastAsia" w:hAnsi="Times New Roman"/>
                <w:color w:val="000000" w:themeColor="text1"/>
                <w:lang w:eastAsia="zh-CN"/>
              </w:rPr>
            </w:pPr>
          </w:p>
        </w:tc>
      </w:tr>
      <w:tr w:rsidR="001517CA" w14:paraId="19934969" w14:textId="77777777">
        <w:tc>
          <w:tcPr>
            <w:tcW w:w="1355" w:type="dxa"/>
          </w:tcPr>
          <w:p w14:paraId="5F19BD3A" w14:textId="243B07B4"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797D36FA" w14:textId="07A34B47"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3B31E03" w14:textId="62A6C97F" w:rsidR="001517CA" w:rsidRPr="001517CA" w:rsidRDefault="001517CA" w:rsidP="001517C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Similar</w:t>
            </w:r>
            <w:r>
              <w:rPr>
                <w:rFonts w:ascii="Times New Roman" w:eastAsiaTheme="minorEastAsia" w:hAnsi="Times New Roman" w:hint="eastAsia"/>
                <w:color w:val="000000" w:themeColor="text1"/>
                <w:lang w:eastAsia="zh-CN"/>
              </w:rPr>
              <w:t xml:space="preserve"> question with Apple, </w:t>
            </w:r>
            <w:r>
              <w:rPr>
                <w:rFonts w:ascii="Times New Roman" w:eastAsia="Yu Mincho" w:hAnsi="Times New Roman"/>
                <w:color w:val="000000" w:themeColor="text1"/>
                <w:lang w:eastAsia="ja-JP"/>
              </w:rPr>
              <w:t xml:space="preserve">what are the exact proposals if further discussion </w:t>
            </w:r>
            <w:proofErr w:type="gramStart"/>
            <w:r>
              <w:rPr>
                <w:rFonts w:ascii="Times New Roman" w:eastAsia="Yu Mincho" w:hAnsi="Times New Roman"/>
                <w:color w:val="000000" w:themeColor="text1"/>
                <w:lang w:eastAsia="ja-JP"/>
              </w:rPr>
              <w:t>are</w:t>
            </w:r>
            <w:proofErr w:type="gramEnd"/>
            <w:r>
              <w:rPr>
                <w:rFonts w:ascii="Times New Roman" w:eastAsia="Yu Mincho" w:hAnsi="Times New Roman"/>
                <w:color w:val="000000" w:themeColor="text1"/>
                <w:lang w:eastAsia="ja-JP"/>
              </w:rPr>
              <w:t xml:space="preserve"> started.</w:t>
            </w:r>
            <w:r>
              <w:rPr>
                <w:rFonts w:ascii="Times New Roman" w:eastAsiaTheme="minorEastAsia" w:hAnsi="Times New Roman" w:hint="eastAsia"/>
                <w:color w:val="000000" w:themeColor="text1"/>
                <w:lang w:eastAsia="zh-CN"/>
              </w:rPr>
              <w:t xml:space="preserve"> </w:t>
            </w:r>
          </w:p>
        </w:tc>
      </w:tr>
    </w:tbl>
    <w:p w14:paraId="5D6ACFF8" w14:textId="77777777" w:rsidR="00A56FAD" w:rsidRDefault="00A56FAD">
      <w:pPr>
        <w:rPr>
          <w:rFonts w:ascii="Times New Roman" w:eastAsiaTheme="minorEastAsia" w:hAnsi="Times New Roman"/>
          <w:b/>
          <w:bCs/>
          <w:lang w:eastAsia="zh-CN"/>
        </w:rPr>
      </w:pPr>
    </w:p>
    <w:p w14:paraId="65B93B8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hint="eastAsia"/>
          <w:b/>
          <w:bCs/>
          <w:iCs/>
          <w:szCs w:val="20"/>
          <w:highlight w:val="yellow"/>
          <w:lang w:val="en-GB" w:eastAsia="zh-CN"/>
        </w:rPr>
        <w:t xml:space="preserve"> 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For </w:t>
      </w:r>
      <w:r>
        <w:rPr>
          <w:rFonts w:ascii="Times New Roman" w:eastAsia="Microsoft YaHei" w:hAnsi="Times New Roman"/>
          <w:b/>
          <w:bCs/>
          <w:iCs/>
          <w:szCs w:val="20"/>
          <w:lang w:eastAsia="zh-CN"/>
        </w:rPr>
        <w:t>Case 2: MR is NOT transmitting or receiving all other NR signals/channels outside active time, but</w:t>
      </w:r>
    </w:p>
    <w:p w14:paraId="0E2CA413" w14:textId="77777777" w:rsidR="00A56FAD" w:rsidRDefault="00C758DF">
      <w:pPr>
        <w:pStyle w:val="ListParagraph"/>
        <w:numPr>
          <w:ilvl w:val="0"/>
          <w:numId w:val="42"/>
        </w:numPr>
        <w:rPr>
          <w:b/>
        </w:rPr>
      </w:pPr>
      <w:r>
        <w:rPr>
          <w:b/>
        </w:rPr>
        <w:t>Case 2-1: MR is performing Tx/Rx switching, or BWP switching</w:t>
      </w:r>
      <w:r>
        <w:rPr>
          <w:rFonts w:hint="eastAsia"/>
          <w:b/>
        </w:rPr>
        <w:t xml:space="preserve"> </w:t>
      </w:r>
    </w:p>
    <w:p w14:paraId="619F2911" w14:textId="77777777" w:rsidR="00A56FAD" w:rsidRDefault="00C758DF">
      <w:pPr>
        <w:pStyle w:val="ListParagraph"/>
        <w:numPr>
          <w:ilvl w:val="0"/>
          <w:numId w:val="42"/>
        </w:numPr>
        <w:rPr>
          <w:b/>
        </w:rPr>
      </w:pPr>
      <w:r>
        <w:rPr>
          <w:b/>
        </w:rPr>
        <w:t>Case 2-2: MR is running BWP inactivity timer</w:t>
      </w:r>
    </w:p>
    <w:p w14:paraId="31F76BE9" w14:textId="77777777" w:rsidR="00A56FAD" w:rsidRDefault="00C758DF">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14:paraId="7BF39159" w14:textId="77777777" w:rsidR="00A56FAD" w:rsidRDefault="00C758DF">
      <w:pPr>
        <w:rPr>
          <w:rFonts w:ascii="Times New Roman" w:eastAsia="Microsoft YaHei"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4A1BFD04" w14:textId="77777777" w:rsidR="00A56FAD" w:rsidRDefault="00A56FAD">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A56FAD" w14:paraId="627813A2" w14:textId="77777777">
        <w:tc>
          <w:tcPr>
            <w:tcW w:w="1355" w:type="dxa"/>
            <w:shd w:val="clear" w:color="auto" w:fill="D9D9D9" w:themeFill="background1" w:themeFillShade="D9"/>
          </w:tcPr>
          <w:p w14:paraId="2EC65BB2" w14:textId="77777777" w:rsidR="00A56FAD" w:rsidRDefault="00C758DF">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0AB87BF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ED5E936" w14:textId="77777777">
        <w:tc>
          <w:tcPr>
            <w:tcW w:w="1355" w:type="dxa"/>
          </w:tcPr>
          <w:p w14:paraId="33961F7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7712" w:type="dxa"/>
          </w:tcPr>
          <w:p w14:paraId="214119F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Tx/Rx switching, we don’t think it leads to much collision. If there is no really UL transmission in the UL slots/symbols, the switching time does not matter. If there is UL transmission, MR can wakeup in advance, but does not transmit/receive. Then there is only retuning time needed. The retuning time can be further discussed together with UL transmission.</w:t>
            </w:r>
          </w:p>
          <w:p w14:paraId="598E632F" w14:textId="77777777" w:rsidR="00A56FAD" w:rsidRDefault="00A56FAD">
            <w:pPr>
              <w:ind w:right="200"/>
              <w:rPr>
                <w:rFonts w:ascii="Times New Roman" w:eastAsiaTheme="minorEastAsia" w:hAnsi="Times New Roman"/>
                <w:color w:val="000000" w:themeColor="text1"/>
                <w:lang w:eastAsia="zh-CN"/>
              </w:rPr>
            </w:pPr>
          </w:p>
          <w:p w14:paraId="467FFA5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BWP switching, we think there is no need to define the interruption caused by BWP switching as collision. Instead, BWP switching can be avoided when UE monitors LP-WUS. Technically, only timer based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w:t>
            </w:r>
            <w:proofErr w:type="gramStart"/>
            <w:r>
              <w:rPr>
                <w:rFonts w:ascii="Times New Roman" w:eastAsiaTheme="minorEastAsia" w:hAnsi="Times New Roman"/>
                <w:color w:val="000000" w:themeColor="text1"/>
                <w:lang w:eastAsia="zh-CN"/>
              </w:rPr>
              <w:t>suggest to</w:t>
            </w:r>
            <w:proofErr w:type="gramEnd"/>
            <w:r>
              <w:rPr>
                <w:rFonts w:ascii="Times New Roman" w:eastAsiaTheme="minorEastAsia" w:hAnsi="Times New Roman"/>
                <w:color w:val="000000" w:themeColor="text1"/>
                <w:lang w:eastAsia="zh-CN"/>
              </w:rPr>
              <w:t xml:space="preserve"> stop/suspend BWP fallback timer when UE monitors LP-WUS, and then the interruption by BWP switching does not exist, and there is no collision at all.</w:t>
            </w:r>
          </w:p>
          <w:p w14:paraId="36B37D2D" w14:textId="77777777" w:rsidR="00A56FAD" w:rsidRDefault="00A56FAD">
            <w:pPr>
              <w:ind w:right="200"/>
              <w:rPr>
                <w:rFonts w:ascii="Times New Roman" w:eastAsiaTheme="minorEastAsia" w:hAnsi="Times New Roman"/>
                <w:color w:val="000000" w:themeColor="text1"/>
                <w:lang w:eastAsia="zh-CN"/>
              </w:rPr>
            </w:pPr>
          </w:p>
        </w:tc>
      </w:tr>
      <w:tr w:rsidR="00A56FAD" w14:paraId="3C7480A7" w14:textId="77777777">
        <w:tc>
          <w:tcPr>
            <w:tcW w:w="1355" w:type="dxa"/>
          </w:tcPr>
          <w:p w14:paraId="0F60897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712" w:type="dxa"/>
          </w:tcPr>
          <w:p w14:paraId="05878E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discuss Case 2 and OK to handle Case 2 in the same way as Case 1. </w:t>
            </w:r>
          </w:p>
        </w:tc>
      </w:tr>
      <w:tr w:rsidR="00A56FAD" w14:paraId="6043EEF3" w14:textId="77777777">
        <w:tc>
          <w:tcPr>
            <w:tcW w:w="1355" w:type="dxa"/>
          </w:tcPr>
          <w:p w14:paraId="5C7860C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14:paraId="1126AC6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13AFF48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issue.</w:t>
            </w:r>
          </w:p>
        </w:tc>
      </w:tr>
      <w:tr w:rsidR="00A56FAD" w14:paraId="53D2BD5F" w14:textId="77777777">
        <w:tc>
          <w:tcPr>
            <w:tcW w:w="1355" w:type="dxa"/>
          </w:tcPr>
          <w:p w14:paraId="2932C44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712" w:type="dxa"/>
          </w:tcPr>
          <w:p w14:paraId="1BA1D0F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are not sure why BWP </w:t>
            </w:r>
            <w:r>
              <w:rPr>
                <w:rFonts w:ascii="Times New Roman" w:eastAsia="Yu Mincho" w:hAnsi="Times New Roman"/>
                <w:color w:val="000000" w:themeColor="text1"/>
                <w:lang w:eastAsia="ja-JP"/>
              </w:rPr>
              <w:t>inactivity</w:t>
            </w:r>
            <w:r>
              <w:rPr>
                <w:rFonts w:ascii="Times New Roman" w:eastAsia="Yu Mincho" w:hAnsi="Times New Roman" w:hint="eastAsia"/>
                <w:color w:val="000000" w:themeColor="text1"/>
                <w:lang w:eastAsia="ja-JP"/>
              </w:rPr>
              <w:t xml:space="preserve"> timer is considered as the MR operation </w:t>
            </w:r>
            <w:r>
              <w:rPr>
                <w:rFonts w:ascii="Times New Roman" w:eastAsia="Yu Mincho" w:hAnsi="Times New Roman"/>
                <w:color w:val="000000" w:themeColor="text1"/>
                <w:lang w:eastAsia="ja-JP"/>
              </w:rPr>
              <w:t>for all other NR signals/channels transmissions/receptions</w:t>
            </w:r>
            <w:r>
              <w:rPr>
                <w:rFonts w:ascii="Times New Roman" w:eastAsia="Yu Mincho" w:hAnsi="Times New Roman" w:hint="eastAsia"/>
                <w:color w:val="000000" w:themeColor="text1"/>
                <w:lang w:eastAsia="ja-JP"/>
              </w:rPr>
              <w:t xml:space="preserve">. It is a logical timer that is running no </w:t>
            </w:r>
            <w:r>
              <w:rPr>
                <w:rFonts w:ascii="Times New Roman" w:eastAsia="Yu Mincho" w:hAnsi="Times New Roman"/>
                <w:color w:val="000000" w:themeColor="text1"/>
                <w:lang w:eastAsia="ja-JP"/>
              </w:rPr>
              <w:t>matter</w:t>
            </w:r>
            <w:r>
              <w:rPr>
                <w:rFonts w:ascii="Times New Roman" w:eastAsia="Yu Mincho" w:hAnsi="Times New Roman" w:hint="eastAsia"/>
                <w:color w:val="000000" w:themeColor="text1"/>
                <w:lang w:eastAsia="ja-JP"/>
              </w:rPr>
              <w:t xml:space="preserve"> whether the UE has transmissions/receptions. </w:t>
            </w:r>
            <w:r>
              <w:rPr>
                <w:rFonts w:ascii="Times New Roman" w:eastAsia="Yu Mincho" w:hAnsi="Times New Roman"/>
                <w:color w:val="000000" w:themeColor="text1"/>
                <w:lang w:eastAsia="ja-JP"/>
              </w:rPr>
              <w:t>Switching</w:t>
            </w:r>
            <w:r>
              <w:rPr>
                <w:rFonts w:ascii="Times New Roman" w:eastAsia="Yu Mincho" w:hAnsi="Times New Roman" w:hint="eastAsia"/>
                <w:color w:val="000000" w:themeColor="text1"/>
                <w:lang w:eastAsia="ja-JP"/>
              </w:rPr>
              <w:t xml:space="preserve"> of MR is different; MR is switched for UE to transmit/receive something.</w:t>
            </w:r>
          </w:p>
          <w:p w14:paraId="29DB158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Therefore, we think Case 2-1 is part of MR operation and case 2-2 is not part of MR operation in the agreement. We think this is already clear and no need to spend time.</w:t>
            </w:r>
          </w:p>
          <w:p w14:paraId="54D6E9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 </w:t>
            </w:r>
          </w:p>
        </w:tc>
      </w:tr>
      <w:tr w:rsidR="00A56FAD" w14:paraId="3AF3A5FB" w14:textId="77777777">
        <w:tc>
          <w:tcPr>
            <w:tcW w:w="1355" w:type="dxa"/>
          </w:tcPr>
          <w:p w14:paraId="56B7D60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7712" w:type="dxa"/>
          </w:tcPr>
          <w:p w14:paraId="659BAA2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At least for BWP inactivity timer case, RAN2 agreed the following in last meeting: </w:t>
            </w:r>
          </w:p>
          <w:p w14:paraId="1FDC9169" w14:textId="77777777" w:rsidR="00A56FAD" w:rsidRDefault="00C758DF">
            <w:pPr>
              <w:pStyle w:val="Agreement"/>
            </w:pPr>
            <w:r>
              <w:rPr>
                <w:rFonts w:eastAsia="SimSun" w:hint="eastAsia"/>
                <w:lang w:eastAsia="zh-CN"/>
              </w:rPr>
              <w:t xml:space="preserve">RAN2 assume </w:t>
            </w:r>
            <w:r>
              <w:rPr>
                <w:rFonts w:hint="eastAsia"/>
              </w:rPr>
              <w:t xml:space="preserve">UE does not start or re-start the </w:t>
            </w:r>
            <w:proofErr w:type="spellStart"/>
            <w:r>
              <w:t>bwp-InactivityTimer</w:t>
            </w:r>
            <w:proofErr w:type="spellEnd"/>
            <w:r>
              <w:rPr>
                <w:rFonts w:hint="eastAsia"/>
              </w:rPr>
              <w:t xml:space="preserve"> when </w:t>
            </w:r>
            <w:r>
              <w:t>receiving</w:t>
            </w:r>
            <w:r>
              <w:rPr>
                <w:rFonts w:hint="eastAsia"/>
              </w:rPr>
              <w:t xml:space="preserve"> the LP-WUS</w:t>
            </w:r>
            <w:r>
              <w:t>.</w:t>
            </w:r>
          </w:p>
          <w:p w14:paraId="6BC335C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For Case 2-1, we think the behavior is </w:t>
            </w:r>
            <w:proofErr w:type="gramStart"/>
            <w:r>
              <w:rPr>
                <w:rFonts w:ascii="Times New Roman" w:eastAsia="Yu Mincho" w:hAnsi="Times New Roman"/>
                <w:color w:val="000000" w:themeColor="text1"/>
                <w:lang w:eastAsia="ja-JP"/>
              </w:rPr>
              <w:t>similar to</w:t>
            </w:r>
            <w:proofErr w:type="gramEnd"/>
            <w:r>
              <w:rPr>
                <w:rFonts w:ascii="Times New Roman" w:eastAsia="Yu Mincho" w:hAnsi="Times New Roman"/>
                <w:color w:val="000000" w:themeColor="text1"/>
                <w:lang w:eastAsia="ja-JP"/>
              </w:rPr>
              <w:t xml:space="preserve"> Case 1, however, keeping it general is enough as in Proposal 4.3-1. </w:t>
            </w:r>
          </w:p>
        </w:tc>
      </w:tr>
      <w:tr w:rsidR="00A56FAD" w14:paraId="49E4A92C" w14:textId="77777777">
        <w:tc>
          <w:tcPr>
            <w:tcW w:w="1355" w:type="dxa"/>
          </w:tcPr>
          <w:p w14:paraId="30336421" w14:textId="77777777" w:rsidR="00A56FAD" w:rsidRDefault="00C758DF">
            <w:pPr>
              <w:ind w:right="200"/>
              <w:rPr>
                <w:rFonts w:ascii="Times New Roman" w:eastAsia="SimSun" w:hAnsi="Times New Roman"/>
                <w:lang w:eastAsia="zh-CN"/>
              </w:rPr>
            </w:pPr>
            <w:r>
              <w:rPr>
                <w:rFonts w:ascii="Times New Roman" w:eastAsiaTheme="minorEastAsia" w:hAnsi="Times New Roman" w:hint="eastAsia"/>
                <w:lang w:eastAsia="zh-CN"/>
              </w:rPr>
              <w:t>ZTE, Sanechips</w:t>
            </w:r>
          </w:p>
        </w:tc>
        <w:tc>
          <w:tcPr>
            <w:tcW w:w="7712" w:type="dxa"/>
          </w:tcPr>
          <w:p w14:paraId="3E95069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For case 2-1, We do not expect to change the BWP related behavior due to LP-WUS introduction, which would introduce additional implementation difficulty. Therefore, Tx switching or BWP switching should have similar handling. Additionally, it is not only related to UE power consumption when BWP performs switching, also related to </w:t>
            </w:r>
            <w:proofErr w:type="spellStart"/>
            <w:r>
              <w:rPr>
                <w:rFonts w:ascii="Times New Roman" w:eastAsiaTheme="minorEastAsia" w:hAnsi="Times New Roman" w:hint="eastAsia"/>
                <w:color w:val="000000" w:themeColor="text1"/>
                <w:lang w:eastAsia="zh-CN"/>
              </w:rPr>
              <w:t>gNB</w:t>
            </w:r>
            <w:proofErr w:type="spellEnd"/>
            <w:r>
              <w:rPr>
                <w:rFonts w:ascii="Times New Roman" w:eastAsiaTheme="minorEastAsia" w:hAnsi="Times New Roman" w:hint="eastAsia"/>
                <w:color w:val="000000" w:themeColor="text1"/>
                <w:lang w:eastAsia="zh-CN"/>
              </w:rPr>
              <w:t xml:space="preserve"> resource allocation and power consumption, and common signal reception. Therefore, case 2-1 should be discussed and treated as the same way.</w:t>
            </w:r>
          </w:p>
          <w:p w14:paraId="762A2544"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For case 2-2, we could follow RAN2</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agreement.  </w:t>
            </w:r>
          </w:p>
        </w:tc>
      </w:tr>
      <w:tr w:rsidR="00036D0C" w14:paraId="6845512E" w14:textId="77777777">
        <w:tc>
          <w:tcPr>
            <w:tcW w:w="1355" w:type="dxa"/>
          </w:tcPr>
          <w:p w14:paraId="3468AD46" w14:textId="6B499FB7"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7712" w:type="dxa"/>
          </w:tcPr>
          <w:p w14:paraId="2ECC221C" w14:textId="0281274B"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As any MR Tx/Rx does not </w:t>
            </w:r>
            <w:r>
              <w:rPr>
                <w:rFonts w:ascii="Times New Roman" w:eastAsia="Yu Mincho" w:hAnsi="Times New Roman"/>
                <w:color w:val="000000" w:themeColor="text1"/>
                <w:lang w:eastAsia="ja-JP"/>
              </w:rPr>
              <w:t>happen</w:t>
            </w:r>
            <w:r>
              <w:rPr>
                <w:rFonts w:ascii="Times New Roman" w:eastAsia="Yu Mincho" w:hAnsi="Times New Roman" w:hint="eastAsia"/>
                <w:color w:val="000000" w:themeColor="text1"/>
                <w:lang w:eastAsia="ja-JP"/>
              </w:rPr>
              <w:t xml:space="preserve"> in Case 2, we are not sure whether any collision handling is </w:t>
            </w:r>
            <w:r>
              <w:rPr>
                <w:rFonts w:ascii="Times New Roman" w:eastAsia="Yu Mincho" w:hAnsi="Times New Roman"/>
                <w:color w:val="000000" w:themeColor="text1"/>
                <w:lang w:eastAsia="ja-JP"/>
              </w:rPr>
              <w:t>necessary</w:t>
            </w:r>
            <w:r>
              <w:rPr>
                <w:rFonts w:ascii="Times New Roman" w:eastAsia="Yu Mincho" w:hAnsi="Times New Roman" w:hint="eastAsia"/>
                <w:color w:val="000000" w:themeColor="text1"/>
                <w:lang w:eastAsia="ja-JP"/>
              </w:rPr>
              <w:t xml:space="preserve"> for this case</w:t>
            </w:r>
          </w:p>
        </w:tc>
      </w:tr>
      <w:tr w:rsidR="001517CA" w14:paraId="703894F1" w14:textId="77777777">
        <w:tc>
          <w:tcPr>
            <w:tcW w:w="1355" w:type="dxa"/>
          </w:tcPr>
          <w:p w14:paraId="7FE1FDB5" w14:textId="1CF28BE9" w:rsidR="001517CA" w:rsidRPr="001517CA" w:rsidRDefault="001517CA"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712" w:type="dxa"/>
          </w:tcPr>
          <w:p w14:paraId="1BCF067C" w14:textId="092BF82B" w:rsidR="001517CA" w:rsidRPr="001517CA" w:rsidRDefault="001517CA" w:rsidP="00036D0C">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For Case 2-1, f</w:t>
            </w:r>
            <w:r w:rsidRPr="001517CA">
              <w:rPr>
                <w:rFonts w:ascii="Times New Roman" w:eastAsiaTheme="minorEastAsia" w:hAnsi="Times New Roman"/>
                <w:color w:val="000000" w:themeColor="text1"/>
                <w:lang w:eastAsia="zh-CN"/>
              </w:rPr>
              <w:t>ollow case 1 behavior</w:t>
            </w:r>
            <w:r>
              <w:rPr>
                <w:rFonts w:ascii="Times New Roman" w:eastAsiaTheme="minorEastAsia" w:hAnsi="Times New Roman" w:hint="eastAsia"/>
                <w:color w:val="000000" w:themeColor="text1"/>
                <w:lang w:eastAsia="zh-CN"/>
              </w:rPr>
              <w:t xml:space="preserve">. For Case 2-2, </w:t>
            </w:r>
            <w:r>
              <w:rPr>
                <w:rFonts w:ascii="Times New Roman" w:eastAsiaTheme="minorEastAsia" w:hAnsi="Times New Roman"/>
                <w:color w:val="000000" w:themeColor="text1"/>
                <w:lang w:eastAsia="zh-CN"/>
              </w:rPr>
              <w:t>following</w:t>
            </w:r>
            <w:r>
              <w:rPr>
                <w:rFonts w:ascii="Times New Roman" w:eastAsiaTheme="minorEastAsia" w:hAnsi="Times New Roman" w:hint="eastAsia"/>
                <w:color w:val="000000" w:themeColor="text1"/>
                <w:lang w:eastAsia="zh-CN"/>
              </w:rPr>
              <w:t xml:space="preserve"> RAN2 agreement. </w:t>
            </w:r>
          </w:p>
        </w:tc>
      </w:tr>
    </w:tbl>
    <w:p w14:paraId="643AE668" w14:textId="77777777" w:rsidR="00A56FAD" w:rsidRDefault="00A56FAD">
      <w:pPr>
        <w:pStyle w:val="00BodyText"/>
        <w:jc w:val="both"/>
        <w:rPr>
          <w:rFonts w:ascii="Times New Roman" w:eastAsiaTheme="minorEastAsia" w:hAnsi="Times New Roman"/>
          <w:sz w:val="20"/>
          <w:szCs w:val="24"/>
          <w:lang w:val="en-GB" w:eastAsia="zh-CN"/>
        </w:rPr>
      </w:pPr>
    </w:p>
    <w:p w14:paraId="42A6136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Gap </w:t>
      </w:r>
      <w:r>
        <w:rPr>
          <w:rFonts w:ascii="Times New Roman" w:eastAsia="SimSun" w:hAnsi="Times New Roman" w:hint="eastAsia"/>
          <w:sz w:val="32"/>
          <w:szCs w:val="20"/>
          <w:lang w:eastAsia="zh-CN"/>
        </w:rPr>
        <w:t>for</w:t>
      </w:r>
      <w:r>
        <w:rPr>
          <w:rFonts w:ascii="Times New Roman" w:eastAsia="SimSun" w:hAnsi="Times New Roman" w:hint="eastAsia"/>
          <w:sz w:val="32"/>
          <w:szCs w:val="20"/>
          <w:lang w:val="en-GB" w:eastAsia="zh-CN"/>
        </w:rPr>
        <w:t xml:space="preserve"> two consecutive WUS MOs</w:t>
      </w:r>
      <w:r>
        <w:rPr>
          <w:rFonts w:ascii="Times New Roman" w:eastAsia="SimSun" w:hAnsi="Times New Roman" w:hint="eastAsia"/>
          <w:sz w:val="32"/>
          <w:szCs w:val="20"/>
          <w:lang w:eastAsia="zh-CN"/>
        </w:rPr>
        <w:t xml:space="preserve"> (idle/inactive same issue)</w:t>
      </w:r>
    </w:p>
    <w:p w14:paraId="784408CC" w14:textId="77777777" w:rsidR="00A56FAD" w:rsidRDefault="00C758DF">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TableGrid"/>
        <w:tblW w:w="0" w:type="auto"/>
        <w:tblLook w:val="04A0" w:firstRow="1" w:lastRow="0" w:firstColumn="1" w:lastColumn="0" w:noHBand="0" w:noVBand="1"/>
      </w:tblPr>
      <w:tblGrid>
        <w:gridCol w:w="9286"/>
      </w:tblGrid>
      <w:tr w:rsidR="00A56FAD" w14:paraId="35B38E3A" w14:textId="77777777">
        <w:tc>
          <w:tcPr>
            <w:tcW w:w="9350" w:type="dxa"/>
          </w:tcPr>
          <w:p w14:paraId="65126FE5"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F5B92B7"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471826E2"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49892FB"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6C4B69B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24239D13"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054DA4AB" w14:textId="77777777" w:rsidR="00A56FAD" w:rsidRDefault="00C758DF">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0EB2E18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7F82D4BA"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lastRenderedPageBreak/>
              <w:t>FFS: Definition of time offset4</w:t>
            </w:r>
          </w:p>
          <w:p w14:paraId="5927D7DC" w14:textId="77777777" w:rsidR="00A56FAD" w:rsidRDefault="00C758DF">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6890E92A"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proofErr w:type="spellStart"/>
            <w:r>
              <w:rPr>
                <w:rFonts w:ascii="Times New Roman" w:hAnsi="Times New Roman"/>
                <w:strike/>
                <w:color w:val="FF0000"/>
                <w:szCs w:val="20"/>
                <w:lang w:eastAsia="zh-CN"/>
              </w:rPr>
              <w:t>The</w:t>
            </w:r>
            <w:r>
              <w:rPr>
                <w:rFonts w:ascii="Times New Roman" w:hAnsi="Times New Roman"/>
                <w:color w:val="FF0000"/>
                <w:szCs w:val="20"/>
                <w:lang w:eastAsia="zh-CN"/>
              </w:rPr>
              <w:t>A</w:t>
            </w:r>
            <w:proofErr w:type="spellEnd"/>
            <w:r>
              <w:rPr>
                <w:rFonts w:ascii="Times New Roman" w:hAnsi="Times New Roman"/>
                <w:color w:val="FF0000"/>
                <w:szCs w:val="20"/>
                <w:lang w:eastAsia="zh-CN"/>
              </w:rPr>
              <w:t xml:space="preserve">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1A4DCCB9"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446429AD" w14:textId="77777777" w:rsidR="00A56FAD" w:rsidRDefault="00A56FAD">
      <w:pPr>
        <w:rPr>
          <w:rFonts w:ascii="Times New Roman" w:eastAsia="SimSun" w:hAnsi="Times New Roman"/>
          <w:sz w:val="32"/>
          <w:szCs w:val="20"/>
          <w:lang w:eastAsia="zh-CN"/>
        </w:rPr>
      </w:pPr>
    </w:p>
    <w:p w14:paraId="519FAD2F" w14:textId="77777777" w:rsidR="00A56FAD" w:rsidRDefault="00C758DF">
      <w:pPr>
        <w:pStyle w:val="BodyText"/>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75C3CE05" w14:textId="77777777" w:rsidR="00A56FAD" w:rsidRDefault="00C758DF">
      <w:pPr>
        <w:pStyle w:val="BodyText"/>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73C38FDF" w14:textId="77777777" w:rsidR="00A56FAD" w:rsidRDefault="00C758DF">
      <w:pPr>
        <w:pStyle w:val="BodyText"/>
        <w:numPr>
          <w:ilvl w:val="1"/>
          <w:numId w:val="39"/>
        </w:numPr>
      </w:pPr>
      <w:r>
        <w:t>X2 is the number of actual OFDM symbols for LP-WUS transmission</w:t>
      </w:r>
    </w:p>
    <w:p w14:paraId="30735A2B" w14:textId="77777777" w:rsidR="00A56FAD" w:rsidRDefault="00C758DF">
      <w:pPr>
        <w:pStyle w:val="BodyText"/>
        <w:numPr>
          <w:ilvl w:val="1"/>
          <w:numId w:val="39"/>
        </w:numPr>
      </w:pPr>
      <w:r>
        <w:t xml:space="preserve">M is provided by </w:t>
      </w:r>
      <w:proofErr w:type="spellStart"/>
      <w:r>
        <w:t>numMO</w:t>
      </w:r>
      <w:proofErr w:type="spellEnd"/>
      <w:r>
        <w:t>-</w:t>
      </w:r>
      <w:proofErr w:type="spellStart"/>
      <w:r>
        <w:t>perPeriodicity</w:t>
      </w:r>
      <w:proofErr w:type="spellEnd"/>
      <w:r>
        <w:t>-Option 1-2</w:t>
      </w:r>
    </w:p>
    <w:p w14:paraId="5456FCB6" w14:textId="77777777" w:rsidR="00A56FAD" w:rsidRDefault="00C758DF">
      <w:pPr>
        <w:pStyle w:val="BodyText"/>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2829AAD6" w14:textId="77777777" w:rsidR="00A56FAD" w:rsidRDefault="00C758DF">
      <w:pPr>
        <w:pStyle w:val="BodyText"/>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618B899D" w14:textId="77777777" w:rsidR="00A56FAD" w:rsidRDefault="00C758DF">
      <w:pPr>
        <w:pStyle w:val="BodyText"/>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412B3CE1" w14:textId="77777777" w:rsidR="00A56FAD" w:rsidRDefault="00C758DF">
      <w:pPr>
        <w:pStyle w:val="BodyText"/>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32CB4C58" w14:textId="77777777" w:rsidR="00A56FAD" w:rsidRDefault="00C758DF">
      <w:pPr>
        <w:pStyle w:val="BodyText"/>
        <w:rPr>
          <w:iCs/>
        </w:rPr>
      </w:pPr>
      <w:r>
        <w:rPr>
          <w:rFonts w:hint="eastAsia"/>
          <w:iCs/>
        </w:rPr>
        <w:t xml:space="preserve">Consider same issue is under discussion in idle/inactive procedure, FL suggests </w:t>
      </w:r>
      <w:proofErr w:type="gramStart"/>
      <w:r>
        <w:rPr>
          <w:rFonts w:hint="eastAsia"/>
          <w:iCs/>
        </w:rPr>
        <w:t>to hold</w:t>
      </w:r>
      <w:proofErr w:type="gramEnd"/>
      <w:r>
        <w:rPr>
          <w:rFonts w:hint="eastAsia"/>
          <w:iCs/>
        </w:rPr>
        <w:t xml:space="preserve"> this issue here until there is progress </w:t>
      </w:r>
      <w:r>
        <w:rPr>
          <w:iCs/>
        </w:rPr>
        <w:t>in idle/inactive procedure</w:t>
      </w:r>
    </w:p>
    <w:p w14:paraId="3C3CA62F" w14:textId="77777777" w:rsidR="00A56FAD" w:rsidRDefault="00A56FAD">
      <w:pPr>
        <w:rPr>
          <w:rFonts w:ascii="Times New Roman" w:hAnsi="Times New Roman"/>
          <w:lang w:eastAsia="zh-CN"/>
        </w:rPr>
      </w:pPr>
    </w:p>
    <w:p w14:paraId="7DC02739"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hAnsi="Times New Roman" w:hint="eastAsia"/>
          <w:sz w:val="32"/>
          <w:lang w:eastAsia="zh-CN"/>
        </w:rPr>
        <w:t xml:space="preserve">Reference point for available symbols in Connected Mode  </w:t>
      </w:r>
    </w:p>
    <w:p w14:paraId="4FADA0DB"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5300C1C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5</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Pr>
          <w:rFonts w:ascii="Times New Roman" w:eastAsia="Microsoft YaHei"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A56FAD" w14:paraId="1524B7BE" w14:textId="77777777">
        <w:tc>
          <w:tcPr>
            <w:tcW w:w="1355" w:type="dxa"/>
            <w:shd w:val="clear" w:color="auto" w:fill="D9D9D9" w:themeFill="background1" w:themeFillShade="D9"/>
          </w:tcPr>
          <w:p w14:paraId="5F17EA4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839BF5"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450" w:type="dxa"/>
            <w:shd w:val="clear" w:color="auto" w:fill="D9D9D9" w:themeFill="background1" w:themeFillShade="D9"/>
          </w:tcPr>
          <w:p w14:paraId="5B02CAA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2BD974" w14:textId="77777777">
        <w:tc>
          <w:tcPr>
            <w:tcW w:w="1355" w:type="dxa"/>
          </w:tcPr>
          <w:p w14:paraId="3CA9B66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5C7B16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68EEE09D" w14:textId="77777777" w:rsidR="00A56FAD" w:rsidRDefault="00A56FAD">
            <w:pPr>
              <w:ind w:right="200"/>
              <w:rPr>
                <w:rFonts w:ascii="Times New Roman" w:eastAsiaTheme="minorEastAsia" w:hAnsi="Times New Roman"/>
                <w:color w:val="000000" w:themeColor="text1"/>
                <w:lang w:eastAsia="zh-CN"/>
              </w:rPr>
            </w:pPr>
          </w:p>
        </w:tc>
      </w:tr>
      <w:tr w:rsidR="00A56FAD" w14:paraId="47BAD69A" w14:textId="77777777">
        <w:tc>
          <w:tcPr>
            <w:tcW w:w="1355" w:type="dxa"/>
          </w:tcPr>
          <w:p w14:paraId="4041F8A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DEC08E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231DC27C" w14:textId="77777777" w:rsidR="00A56FAD" w:rsidRDefault="00A56FAD">
            <w:pPr>
              <w:ind w:right="200"/>
              <w:rPr>
                <w:rFonts w:ascii="Times New Roman" w:eastAsiaTheme="minorEastAsia" w:hAnsi="Times New Roman"/>
                <w:color w:val="000000" w:themeColor="text1"/>
                <w:lang w:eastAsia="zh-CN"/>
              </w:rPr>
            </w:pPr>
          </w:p>
        </w:tc>
      </w:tr>
      <w:tr w:rsidR="00A56FAD" w14:paraId="68327EFC" w14:textId="77777777">
        <w:tc>
          <w:tcPr>
            <w:tcW w:w="1355" w:type="dxa"/>
          </w:tcPr>
          <w:p w14:paraId="65C7BDB1"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AC510C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3521AE8F" w14:textId="77777777" w:rsidR="00A56FAD" w:rsidRDefault="00A56FAD">
            <w:pPr>
              <w:ind w:right="200"/>
              <w:rPr>
                <w:rFonts w:ascii="Times New Roman" w:eastAsiaTheme="minorEastAsia" w:hAnsi="Times New Roman"/>
                <w:color w:val="000000" w:themeColor="text1"/>
                <w:lang w:eastAsia="zh-CN"/>
              </w:rPr>
            </w:pPr>
          </w:p>
        </w:tc>
      </w:tr>
      <w:tr w:rsidR="00A56FAD" w14:paraId="7A799C62" w14:textId="77777777">
        <w:tc>
          <w:tcPr>
            <w:tcW w:w="1355" w:type="dxa"/>
          </w:tcPr>
          <w:p w14:paraId="743E7DFC"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1C7410B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2BB283DE" w14:textId="77777777" w:rsidR="00A56FAD" w:rsidRDefault="00A56FAD">
            <w:pPr>
              <w:ind w:right="200"/>
              <w:rPr>
                <w:rFonts w:ascii="Times New Roman" w:eastAsiaTheme="minorEastAsia" w:hAnsi="Times New Roman"/>
                <w:color w:val="000000" w:themeColor="text1"/>
                <w:lang w:eastAsia="zh-CN"/>
              </w:rPr>
            </w:pPr>
          </w:p>
        </w:tc>
      </w:tr>
      <w:tr w:rsidR="00A56FAD" w14:paraId="7DA35A06" w14:textId="77777777">
        <w:tc>
          <w:tcPr>
            <w:tcW w:w="1355" w:type="dxa"/>
          </w:tcPr>
          <w:p w14:paraId="2671596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657FC3B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71845AFC" w14:textId="77777777" w:rsidR="00A56FAD" w:rsidRDefault="00A56FAD">
            <w:pPr>
              <w:ind w:right="200"/>
              <w:rPr>
                <w:rFonts w:ascii="Times New Roman" w:eastAsiaTheme="minorEastAsia" w:hAnsi="Times New Roman"/>
                <w:color w:val="000000" w:themeColor="text1"/>
                <w:lang w:eastAsia="zh-CN"/>
              </w:rPr>
            </w:pPr>
          </w:p>
        </w:tc>
      </w:tr>
      <w:tr w:rsidR="00A56FAD" w14:paraId="6C4603E2" w14:textId="77777777">
        <w:tc>
          <w:tcPr>
            <w:tcW w:w="1355" w:type="dxa"/>
          </w:tcPr>
          <w:p w14:paraId="7EC1885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198950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3599E72A" w14:textId="77777777" w:rsidR="00A56FAD" w:rsidRDefault="00A56FAD">
            <w:pPr>
              <w:ind w:right="200"/>
              <w:rPr>
                <w:rFonts w:ascii="Times New Roman" w:eastAsiaTheme="minorEastAsia" w:hAnsi="Times New Roman"/>
                <w:color w:val="000000" w:themeColor="text1"/>
                <w:lang w:eastAsia="zh-CN"/>
              </w:rPr>
            </w:pPr>
          </w:p>
        </w:tc>
      </w:tr>
      <w:tr w:rsidR="00CB0461" w14:paraId="066C737F" w14:textId="77777777">
        <w:tc>
          <w:tcPr>
            <w:tcW w:w="1355" w:type="dxa"/>
          </w:tcPr>
          <w:p w14:paraId="7721F7BF" w14:textId="45C1F49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6D2A4801" w14:textId="3CD1B53A"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0A1944AE" w14:textId="77777777" w:rsidR="00CB0461" w:rsidRDefault="00CB0461">
            <w:pPr>
              <w:ind w:right="200"/>
              <w:rPr>
                <w:rFonts w:ascii="Times New Roman" w:eastAsiaTheme="minorEastAsia" w:hAnsi="Times New Roman"/>
                <w:color w:val="000000" w:themeColor="text1"/>
                <w:lang w:eastAsia="zh-CN"/>
              </w:rPr>
            </w:pPr>
          </w:p>
        </w:tc>
      </w:tr>
      <w:tr w:rsidR="001517CA" w14:paraId="3690B0ED" w14:textId="77777777">
        <w:tc>
          <w:tcPr>
            <w:tcW w:w="1355" w:type="dxa"/>
          </w:tcPr>
          <w:p w14:paraId="389AFCB9" w14:textId="6D02668F"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CDE0ABE" w14:textId="4DDC0892"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5D4EE414" w14:textId="77777777" w:rsidR="001517CA" w:rsidRDefault="001517CA">
            <w:pPr>
              <w:ind w:right="200"/>
              <w:rPr>
                <w:rFonts w:ascii="Times New Roman" w:eastAsiaTheme="minorEastAsia" w:hAnsi="Times New Roman"/>
                <w:color w:val="000000" w:themeColor="text1"/>
                <w:lang w:eastAsia="zh-CN"/>
              </w:rPr>
            </w:pPr>
          </w:p>
        </w:tc>
      </w:tr>
      <w:tr w:rsidR="007E0A8B" w14:paraId="2DF6C606" w14:textId="77777777" w:rsidTr="007E0A8B">
        <w:tc>
          <w:tcPr>
            <w:tcW w:w="1355" w:type="dxa"/>
          </w:tcPr>
          <w:p w14:paraId="4061AFA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7E9C513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4DE38F21" w14:textId="77777777" w:rsidR="007E0A8B" w:rsidRDefault="007E0A8B" w:rsidP="00036085">
            <w:pPr>
              <w:ind w:right="200"/>
              <w:rPr>
                <w:rFonts w:ascii="Times New Roman" w:eastAsiaTheme="minorEastAsia" w:hAnsi="Times New Roman"/>
                <w:color w:val="000000" w:themeColor="text1"/>
                <w:lang w:eastAsia="zh-CN"/>
              </w:rPr>
            </w:pPr>
          </w:p>
        </w:tc>
      </w:tr>
    </w:tbl>
    <w:p w14:paraId="550FD5D5" w14:textId="77777777" w:rsidR="00A56FAD" w:rsidRDefault="00A56FAD">
      <w:pPr>
        <w:rPr>
          <w:rFonts w:ascii="Times New Roman" w:eastAsia="Microsoft YaHei" w:hAnsi="Times New Roman"/>
          <w:b/>
          <w:bCs/>
          <w:iCs/>
          <w:kern w:val="2"/>
          <w:sz w:val="21"/>
          <w:szCs w:val="21"/>
          <w:lang w:eastAsia="zh-CN"/>
        </w:rPr>
      </w:pPr>
    </w:p>
    <w:p w14:paraId="5B8B3966" w14:textId="77777777" w:rsidR="00A56FAD" w:rsidRDefault="00A56FAD">
      <w:pPr>
        <w:rPr>
          <w:rFonts w:ascii="Times New Roman" w:eastAsia="Microsoft YaHei" w:hAnsi="Times New Roman"/>
          <w:b/>
          <w:bCs/>
          <w:iCs/>
          <w:kern w:val="2"/>
          <w:sz w:val="21"/>
          <w:szCs w:val="21"/>
          <w:lang w:eastAsia="zh-CN"/>
        </w:rPr>
      </w:pPr>
    </w:p>
    <w:tbl>
      <w:tblPr>
        <w:tblStyle w:val="TableGrid"/>
        <w:tblW w:w="9318" w:type="dxa"/>
        <w:tblInd w:w="108" w:type="dxa"/>
        <w:tblLook w:val="04A0" w:firstRow="1" w:lastRow="0" w:firstColumn="1" w:lastColumn="0" w:noHBand="0" w:noVBand="1"/>
      </w:tblPr>
      <w:tblGrid>
        <w:gridCol w:w="9318"/>
      </w:tblGrid>
      <w:tr w:rsidR="00A56FAD" w14:paraId="6A99013F" w14:textId="77777777">
        <w:tc>
          <w:tcPr>
            <w:tcW w:w="9178" w:type="dxa"/>
          </w:tcPr>
          <w:p w14:paraId="0725E2E9"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537ECADA" w14:textId="77777777" w:rsidR="00A56FAD" w:rsidRDefault="00C758DF">
            <w:pPr>
              <w:keepNext/>
              <w:keepLines/>
              <w:spacing w:before="180" w:after="180"/>
              <w:outlineLvl w:val="1"/>
              <w:rPr>
                <w:rFonts w:ascii="Times New Roman" w:eastAsia="SimSun" w:hAnsi="Times New Roman"/>
                <w:b/>
                <w:bCs/>
                <w:szCs w:val="20"/>
                <w:lang w:val="en-GB" w:eastAsia="zh-CN"/>
              </w:rPr>
            </w:pPr>
            <w:r>
              <w:rPr>
                <w:rFonts w:ascii="Times New Roman" w:eastAsia="SimSun" w:hAnsi="Times New Roman"/>
                <w:b/>
                <w:bCs/>
                <w:szCs w:val="20"/>
                <w:lang w:val="en-GB" w:eastAsia="zh-CN"/>
              </w:rPr>
              <w:t>10.4D</w:t>
            </w:r>
            <w:r>
              <w:rPr>
                <w:rFonts w:ascii="Times New Roman" w:eastAsia="SimSun" w:hAnsi="Times New Roman"/>
                <w:b/>
                <w:bCs/>
                <w:szCs w:val="20"/>
                <w:lang w:val="en-GB" w:eastAsia="zh-CN"/>
              </w:rPr>
              <w:tab/>
              <w:t xml:space="preserve">PDCCH monitoring activation by WUS in </w:t>
            </w:r>
            <w:r>
              <w:rPr>
                <w:rFonts w:ascii="Times New Roman" w:eastAsia="SimSun" w:hAnsi="Times New Roman"/>
                <w:b/>
                <w:bCs/>
                <w:szCs w:val="20"/>
                <w:lang w:val="en-GB"/>
              </w:rPr>
              <w:t>RRC_CONNECTED</w:t>
            </w:r>
          </w:p>
          <w:p w14:paraId="4238EE9A" w14:textId="77777777" w:rsidR="00A56FAD" w:rsidRDefault="00A56FAD">
            <w:pPr>
              <w:rPr>
                <w:rFonts w:ascii="Times New Roman" w:eastAsiaTheme="minorEastAsia" w:hAnsi="Times New Roman"/>
                <w:szCs w:val="20"/>
                <w:lang w:val="en-GB" w:eastAsia="zh-CN"/>
              </w:rPr>
            </w:pPr>
          </w:p>
          <w:p w14:paraId="1D2668E2"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65925EE5" w14:textId="77777777" w:rsidR="00A56FAD" w:rsidRDefault="00A56FAD">
            <w:pPr>
              <w:spacing w:after="180"/>
              <w:rPr>
                <w:rFonts w:ascii="Times New Roman" w:eastAsia="SimSun" w:hAnsi="Times New Roman"/>
                <w:color w:val="FF0000"/>
                <w:szCs w:val="20"/>
                <w:lang w:val="en-GB"/>
              </w:rPr>
            </w:pPr>
          </w:p>
          <w:p w14:paraId="3B4F6B42"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hint="eastAsia"/>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SimSun" w:hAnsi="Times New Roman"/>
                <w:szCs w:val="20"/>
                <w:lang w:val="en-GB"/>
              </w:rPr>
              <w:t xml:space="preserve">The UE can be additionally provided, by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70D28450"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Cs w:val="20"/>
              </w:rPr>
              <w:t>tdd</w:t>
            </w:r>
            <w:proofErr w:type="spellEnd"/>
            <w:r>
              <w:rPr>
                <w:rFonts w:ascii="Times New Roman" w:eastAsia="SimSun" w:hAnsi="Times New Roman"/>
                <w:szCs w:val="20"/>
              </w:rPr>
              <w:t>-UL-DL-</w:t>
            </w:r>
            <w:proofErr w:type="spellStart"/>
            <w:r>
              <w:rPr>
                <w:rFonts w:ascii="Times New Roman" w:eastAsia="SimSun" w:hAnsi="Times New Roman"/>
                <w:szCs w:val="20"/>
              </w:rPr>
              <w:t>ConfigurationDedicated</w:t>
            </w:r>
            <w:proofErr w:type="spellEnd"/>
            <w:r>
              <w:rPr>
                <w:rFonts w:ascii="Times New Roman" w:eastAsia="Yu Mincho" w:hAnsi="Times New Roman"/>
                <w:szCs w:val="20"/>
                <w:lang w:eastAsia="ja-JP"/>
              </w:rPr>
              <w:t xml:space="preserve"> </w:t>
            </w:r>
          </w:p>
          <w:p w14:paraId="572AD9E3"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21F5B7CD" w14:textId="77777777" w:rsidR="00A56FAD" w:rsidRDefault="00A56FAD">
            <w:pPr>
              <w:spacing w:after="120"/>
              <w:rPr>
                <w:rFonts w:ascii="Times New Roman" w:eastAsia="DengXian"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A56FAD" w14:paraId="23828D85" w14:textId="77777777">
        <w:tc>
          <w:tcPr>
            <w:tcW w:w="2208" w:type="dxa"/>
          </w:tcPr>
          <w:p w14:paraId="0AD1BC8F"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lastRenderedPageBreak/>
              <w:t>Reason for change:</w:t>
            </w:r>
          </w:p>
        </w:tc>
        <w:tc>
          <w:tcPr>
            <w:tcW w:w="7110" w:type="dxa"/>
          </w:tcPr>
          <w:p w14:paraId="2B3B784B" w14:textId="77777777" w:rsidR="00A56FAD" w:rsidRDefault="00C758DF">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A56FAD" w14:paraId="32197C31" w14:textId="77777777">
        <w:tc>
          <w:tcPr>
            <w:tcW w:w="2208" w:type="dxa"/>
          </w:tcPr>
          <w:p w14:paraId="627BEA9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46E3F421" w14:textId="77777777" w:rsidR="00A56FAD" w:rsidRDefault="00C758DF">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A56FAD" w14:paraId="6BF5BC32" w14:textId="77777777">
        <w:tc>
          <w:tcPr>
            <w:tcW w:w="2208" w:type="dxa"/>
          </w:tcPr>
          <w:p w14:paraId="16BE345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19EB1E4A" w14:textId="77777777" w:rsidR="00A56FAD" w:rsidRDefault="00C758DF">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4D41B6A9" w14:textId="77777777" w:rsidR="00A56FAD" w:rsidRDefault="00A56FAD">
      <w:pPr>
        <w:jc w:val="both"/>
        <w:rPr>
          <w:rFonts w:ascii="Times New Roman" w:eastAsia="Microsoft YaHei" w:hAnsi="Times New Roman"/>
          <w:iCs/>
          <w:kern w:val="2"/>
          <w:sz w:val="21"/>
          <w:szCs w:val="21"/>
          <w:lang w:eastAsia="zh-CN"/>
        </w:rPr>
      </w:pPr>
    </w:p>
    <w:p w14:paraId="6D094BD5"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proofErr w:type="spellStart"/>
      <w:r>
        <w:rPr>
          <w:rFonts w:ascii="Times New Roman" w:eastAsia="SimSun" w:hAnsi="Times New Roman" w:hint="eastAsia"/>
          <w:sz w:val="32"/>
          <w:szCs w:val="20"/>
          <w:lang w:val="en-GB" w:eastAsia="zh-CN"/>
        </w:rPr>
        <w:t>Behavior</w:t>
      </w:r>
      <w:proofErr w:type="spellEnd"/>
      <w:r>
        <w:rPr>
          <w:rFonts w:ascii="Times New Roman" w:eastAsia="SimSun" w:hAnsi="Times New Roman" w:hint="eastAsia"/>
          <w:sz w:val="32"/>
          <w:szCs w:val="20"/>
          <w:lang w:val="en-GB" w:eastAsia="zh-CN"/>
        </w:rPr>
        <w:t xml:space="preserve"> for UE with basic capability for the case of WUS resource is outside the active BWP    </w:t>
      </w:r>
      <w:r>
        <w:rPr>
          <w:rFonts w:ascii="Times New Roman" w:eastAsia="SimSun" w:hAnsi="Times New Roman"/>
          <w:sz w:val="32"/>
          <w:szCs w:val="20"/>
          <w:lang w:val="en-GB" w:eastAsia="zh-CN"/>
        </w:rPr>
        <w:t xml:space="preserve"> </w:t>
      </w:r>
    </w:p>
    <w:p w14:paraId="18AF0D70" w14:textId="77777777" w:rsidR="00A56FAD" w:rsidRDefault="00C758DF">
      <w:pPr>
        <w:jc w:val="both"/>
        <w:rPr>
          <w:rFonts w:ascii="Times New Roman" w:hAnsi="Times New Roman"/>
        </w:rPr>
      </w:pPr>
      <w:r>
        <w:rPr>
          <w:rFonts w:ascii="Times New Roman" w:hAnsi="Times New Roman"/>
        </w:rPr>
        <w:t xml:space="preserve">[4] proposed to clarify that for RRC connected, for a UE with basic capability, if BWP switching happens and leads to the case that LP-WUS resource is outside of the new DL active BWP, UE will fall back to legacy C-DRX operation </w:t>
      </w:r>
      <w:proofErr w:type="spellStart"/>
      <w:r>
        <w:rPr>
          <w:rFonts w:ascii="Times New Roman" w:hAnsi="Times New Roman"/>
        </w:rPr>
        <w:t>behaviours</w:t>
      </w:r>
      <w:proofErr w:type="spellEnd"/>
      <w:r>
        <w:rPr>
          <w:rFonts w:ascii="Times New Roman" w:hAnsi="Times New Roman"/>
        </w:rPr>
        <w:t xml:space="preserve"> for both Option 1-1 and Option 1-2.</w:t>
      </w:r>
    </w:p>
    <w:tbl>
      <w:tblPr>
        <w:tblStyle w:val="TableGrid"/>
        <w:tblW w:w="0" w:type="auto"/>
        <w:tblLook w:val="04A0" w:firstRow="1" w:lastRow="0" w:firstColumn="1" w:lastColumn="0" w:noHBand="0" w:noVBand="1"/>
      </w:tblPr>
      <w:tblGrid>
        <w:gridCol w:w="9060"/>
      </w:tblGrid>
      <w:tr w:rsidR="00A56FAD" w14:paraId="452E197A" w14:textId="77777777">
        <w:tc>
          <w:tcPr>
            <w:tcW w:w="9060" w:type="dxa"/>
          </w:tcPr>
          <w:p w14:paraId="0EA33A43" w14:textId="77777777" w:rsidR="00A56FAD" w:rsidRDefault="00C758DF">
            <w:pPr>
              <w:adjustRightInd w:val="0"/>
              <w:snapToGrid w:val="0"/>
              <w:rPr>
                <w:rFonts w:ascii="Times New Roman" w:eastAsia="SimSun" w:hAnsi="Times New Roman"/>
                <w:b/>
                <w:bCs/>
                <w:szCs w:val="20"/>
              </w:rPr>
            </w:pPr>
            <w:r>
              <w:rPr>
                <w:rFonts w:ascii="Times New Roman" w:eastAsia="SimSun" w:hAnsi="Times New Roman" w:hint="eastAsia"/>
                <w:szCs w:val="20"/>
                <w:lang w:eastAsia="zh-CN"/>
              </w:rPr>
              <w:t xml:space="preserve">38.321 </w:t>
            </w:r>
            <w:r>
              <w:rPr>
                <w:rFonts w:ascii="Times New Roman" w:eastAsia="SimSun" w:hAnsi="Times New Roman"/>
                <w:b/>
                <w:bCs/>
                <w:szCs w:val="20"/>
              </w:rPr>
              <w:t>5.7</w:t>
            </w:r>
            <w:r>
              <w:rPr>
                <w:rFonts w:ascii="Times New Roman" w:eastAsia="SimSun" w:hAnsi="Times New Roman"/>
                <w:b/>
                <w:bCs/>
                <w:szCs w:val="20"/>
              </w:rPr>
              <w:tab/>
              <w:t>Discontinuous Reception (DRX)</w:t>
            </w:r>
          </w:p>
          <w:p w14:paraId="26FED523"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 if LP-WUS monitoring is configured:</w:t>
            </w:r>
          </w:p>
          <w:p w14:paraId="19436D6B"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highlight w:val="cyan"/>
                <w:lang w:eastAsia="zh-CN"/>
              </w:rPr>
              <w:t>3&gt;</w:t>
            </w:r>
            <w:r>
              <w:rPr>
                <w:rFonts w:ascii="Times New Roman" w:eastAsia="SimSun" w:hAnsi="Times New Roman"/>
                <w:szCs w:val="20"/>
                <w:highlight w:val="cyan"/>
                <w:lang w:eastAsia="zh-CN"/>
              </w:rPr>
              <w:tab/>
              <w:t xml:space="preserve">if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 xml:space="preserve"> is not configured</w:t>
            </w:r>
            <w:r>
              <w:rPr>
                <w:rFonts w:ascii="Times New Roman" w:eastAsia="SimSun" w:hAnsi="Times New Roman"/>
                <w:iCs/>
                <w:szCs w:val="20"/>
                <w:highlight w:val="cyan"/>
                <w:lang w:eastAsia="zh-CN"/>
              </w:rPr>
              <w:t>:</w:t>
            </w:r>
          </w:p>
          <w:p w14:paraId="4AC96335" w14:textId="77777777" w:rsidR="00A56FAD" w:rsidRDefault="00C758DF">
            <w:pPr>
              <w:adjustRightInd w:val="0"/>
              <w:snapToGrid w:val="0"/>
              <w:ind w:left="1418" w:hanging="284"/>
              <w:rPr>
                <w:rFonts w:ascii="Times New Roman" w:eastAsia="SimSun" w:hAnsi="Times New Roman"/>
                <w:szCs w:val="20"/>
                <w:lang w:eastAsia="zh-CN"/>
              </w:rPr>
            </w:pPr>
            <w:r>
              <w:rPr>
                <w:rFonts w:ascii="Times New Roman" w:eastAsia="SimSun" w:hAnsi="Times New Roman"/>
                <w:szCs w:val="20"/>
                <w:lang w:eastAsia="zh-CN"/>
              </w:rPr>
              <w:t>4&gt;</w:t>
            </w:r>
            <w:r>
              <w:rPr>
                <w:rFonts w:ascii="Times New Roman" w:eastAsia="SimSun" w:hAnsi="Times New Roman"/>
                <w:szCs w:val="20"/>
                <w:lang w:eastAsia="zh-CN"/>
              </w:rPr>
              <w:tab/>
              <w:t xml:space="preserve">if LP-WUS indication associated with the current DRX cycle received from lower layer indicates to start </w:t>
            </w:r>
            <w:proofErr w:type="spellStart"/>
            <w:r>
              <w:rPr>
                <w:rFonts w:ascii="Times New Roman" w:eastAsia="SimSun" w:hAnsi="Times New Roman"/>
                <w:i/>
                <w:szCs w:val="20"/>
                <w:lang w:eastAsia="zh-CN"/>
              </w:rPr>
              <w:t>drx-onDurationTimer</w:t>
            </w:r>
            <w:proofErr w:type="spellEnd"/>
            <w:r>
              <w:rPr>
                <w:rFonts w:ascii="Times New Roman" w:eastAsia="SimSun" w:hAnsi="Times New Roman"/>
                <w:szCs w:val="20"/>
                <w:lang w:eastAsia="zh-CN"/>
              </w:rPr>
              <w:t>, as specified in TS 38.213 [6]; or</w:t>
            </w:r>
          </w:p>
          <w:p w14:paraId="2AEFD115" w14:textId="77777777" w:rsidR="00A56FAD" w:rsidRDefault="00C758DF">
            <w:pPr>
              <w:adjustRightInd w:val="0"/>
              <w:snapToGrid w:val="0"/>
              <w:ind w:left="1418" w:hanging="284"/>
              <w:rPr>
                <w:rFonts w:ascii="Times New Roman" w:eastAsia="SimSun" w:hAnsi="Times New Roman"/>
                <w:szCs w:val="20"/>
                <w:lang w:eastAsia="zh-CN"/>
              </w:rPr>
            </w:pPr>
            <w:r>
              <w:rPr>
                <w:rFonts w:ascii="Times New Roman" w:eastAsia="SimSun" w:hAnsi="Times New Roman"/>
                <w:szCs w:val="20"/>
                <w:highlight w:val="cyan"/>
                <w:lang w:eastAsia="zh-CN"/>
              </w:rPr>
              <w:t>4&gt;</w:t>
            </w:r>
            <w:r>
              <w:rPr>
                <w:rFonts w:ascii="Times New Roman" w:eastAsia="SimSun" w:hAnsi="Times New Roman"/>
                <w:szCs w:val="20"/>
                <w:highlight w:val="cyan"/>
                <w:lang w:eastAsia="zh-CN"/>
              </w:rPr>
              <w:tab/>
              <w:t>if the UE is unable to monitor all LP-WUS monitoring occasion(s)</w:t>
            </w:r>
            <w:r>
              <w:rPr>
                <w:rFonts w:ascii="Times New Roman" w:eastAsia="SimSun" w:hAnsi="Times New Roman"/>
                <w:szCs w:val="20"/>
                <w:lang w:eastAsia="zh-CN"/>
              </w:rPr>
              <w:t xml:space="preserve">, </w:t>
            </w:r>
            <w:r>
              <w:rPr>
                <w:rFonts w:ascii="Times New Roman" w:eastAsia="SimSun" w:hAnsi="Times New Roman"/>
                <w:szCs w:val="20"/>
                <w:highlight w:val="cyan"/>
                <w:lang w:eastAsia="zh-CN"/>
              </w:rPr>
              <w:t>as specified in TS 38.213 [6], due to conflicts with other activities</w:t>
            </w:r>
            <w:r>
              <w:rPr>
                <w:rFonts w:ascii="Times New Roman" w:eastAsia="SimSun" w:hAnsi="Times New Roman"/>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w:t>
            </w:r>
            <w:proofErr w:type="spellStart"/>
            <w:r>
              <w:rPr>
                <w:rFonts w:ascii="Times New Roman" w:eastAsia="SimSun" w:hAnsi="Times New Roman"/>
                <w:szCs w:val="20"/>
                <w:lang w:eastAsia="zh-CN"/>
              </w:rPr>
              <w:t>ms</w:t>
            </w:r>
            <w:proofErr w:type="spellEnd"/>
            <w:r>
              <w:rPr>
                <w:rFonts w:ascii="Times New Roman" w:eastAsia="SimSun" w:hAnsi="Times New Roman"/>
                <w:szCs w:val="20"/>
                <w:lang w:eastAsia="zh-CN"/>
              </w:rPr>
              <w:t xml:space="preserve"> prior to start of the last LP-WUS occasion, or during a measurement gap, or during a MUSIM gap or when the MAC entity monitors for a PDCCH transmission on the search space indicated by </w:t>
            </w:r>
            <w:proofErr w:type="spellStart"/>
            <w:r>
              <w:rPr>
                <w:rFonts w:ascii="Times New Roman" w:eastAsia="SimSun" w:hAnsi="Times New Roman"/>
                <w:i/>
                <w:szCs w:val="20"/>
                <w:lang w:eastAsia="zh-CN"/>
              </w:rPr>
              <w:t>recoverySearchSpaceId</w:t>
            </w:r>
            <w:proofErr w:type="spellEnd"/>
            <w:r>
              <w:rPr>
                <w:rFonts w:ascii="Times New Roman" w:eastAsia="SimSun" w:hAnsi="Times New Roman"/>
                <w:szCs w:val="20"/>
                <w:lang w:eastAsia="zh-CN"/>
              </w:rPr>
              <w:t xml:space="preserve"> of the </w:t>
            </w:r>
            <w:proofErr w:type="spellStart"/>
            <w:r>
              <w:rPr>
                <w:rFonts w:ascii="Times New Roman" w:eastAsia="SimSun" w:hAnsi="Times New Roman"/>
                <w:szCs w:val="20"/>
                <w:lang w:eastAsia="zh-CN"/>
              </w:rPr>
              <w:t>SpCell</w:t>
            </w:r>
            <w:proofErr w:type="spellEnd"/>
            <w:r>
              <w:rPr>
                <w:rFonts w:ascii="Times New Roman" w:eastAsia="SimSun" w:hAnsi="Times New Roman"/>
                <w:szCs w:val="20"/>
                <w:lang w:eastAsia="zh-CN"/>
              </w:rPr>
              <w:t xml:space="preserve"> identified by the C-RNTI while the </w:t>
            </w:r>
            <w:proofErr w:type="spellStart"/>
            <w:r>
              <w:rPr>
                <w:rFonts w:ascii="Times New Roman" w:eastAsia="SimSun" w:hAnsi="Times New Roman"/>
                <w:i/>
                <w:szCs w:val="20"/>
                <w:lang w:eastAsia="zh-CN"/>
              </w:rPr>
              <w:t>ra-ResponseWindow</w:t>
            </w:r>
            <w:proofErr w:type="spellEnd"/>
            <w:r>
              <w:rPr>
                <w:rFonts w:ascii="Times New Roman" w:eastAsia="SimSun" w:hAnsi="Times New Roman"/>
                <w:szCs w:val="20"/>
                <w:lang w:eastAsia="zh-CN"/>
              </w:rPr>
              <w:t xml:space="preserve"> is running (as specified in clause 5.1.4)):</w:t>
            </w:r>
          </w:p>
          <w:p w14:paraId="4D34CA86" w14:textId="77777777" w:rsidR="00A56FAD" w:rsidRDefault="00C758DF">
            <w:pPr>
              <w:tabs>
                <w:tab w:val="left" w:pos="643"/>
              </w:tabs>
              <w:adjustRightInd w:val="0"/>
              <w:snapToGrid w:val="0"/>
              <w:ind w:left="1702"/>
              <w:rPr>
                <w:rFonts w:ascii="Times New Roman" w:eastAsia="SimSun" w:hAnsi="Times New Roman"/>
                <w:szCs w:val="20"/>
                <w:highlight w:val="cyan"/>
                <w:lang w:eastAsia="zh-CN"/>
              </w:rPr>
            </w:pPr>
            <w:r>
              <w:rPr>
                <w:rFonts w:ascii="Times New Roman" w:eastAsia="SimSun" w:hAnsi="Times New Roman"/>
                <w:szCs w:val="20"/>
                <w:lang w:eastAsia="zh-CN"/>
              </w:rPr>
              <w:t>5&gt;</w:t>
            </w:r>
            <w:r>
              <w:rPr>
                <w:rFonts w:ascii="Times New Roman" w:eastAsia="SimSun" w:hAnsi="Times New Roman"/>
                <w:szCs w:val="20"/>
                <w:lang w:eastAsia="zh-CN"/>
              </w:rPr>
              <w:tab/>
            </w:r>
            <w:r>
              <w:rPr>
                <w:rFonts w:ascii="Times New Roman" w:eastAsia="SimSun" w:hAnsi="Times New Roman"/>
                <w:szCs w:val="20"/>
                <w:highlight w:val="cyan"/>
                <w:lang w:eastAsia="zh-CN"/>
              </w:rPr>
              <w:t xml:space="preserve">start </w:t>
            </w:r>
            <w:proofErr w:type="spellStart"/>
            <w:r>
              <w:rPr>
                <w:rFonts w:ascii="Times New Roman" w:eastAsia="SimSun" w:hAnsi="Times New Roman"/>
                <w:i/>
                <w:szCs w:val="20"/>
                <w:highlight w:val="cyan"/>
                <w:lang w:eastAsia="zh-CN"/>
              </w:rPr>
              <w:t>drx-onDurationTimer</w:t>
            </w:r>
            <w:proofErr w:type="spellEnd"/>
            <w:r>
              <w:rPr>
                <w:rFonts w:ascii="Times New Roman" w:eastAsia="SimSun" w:hAnsi="Times New Roman"/>
                <w:szCs w:val="20"/>
                <w:highlight w:val="cyan"/>
                <w:lang w:eastAsia="zh-CN"/>
              </w:rPr>
              <w:t xml:space="preserve"> for this DRX group after </w:t>
            </w:r>
            <w:proofErr w:type="spellStart"/>
            <w:r>
              <w:rPr>
                <w:rFonts w:ascii="Times New Roman" w:eastAsia="SimSun" w:hAnsi="Times New Roman"/>
                <w:i/>
                <w:szCs w:val="20"/>
                <w:highlight w:val="cyan"/>
                <w:lang w:eastAsia="zh-CN"/>
              </w:rPr>
              <w:t>drx-SlotOffset</w:t>
            </w:r>
            <w:proofErr w:type="spellEnd"/>
            <w:r>
              <w:rPr>
                <w:rFonts w:ascii="Times New Roman" w:eastAsia="SimSun" w:hAnsi="Times New Roman"/>
                <w:szCs w:val="20"/>
                <w:highlight w:val="cyan"/>
                <w:lang w:eastAsia="zh-CN"/>
              </w:rPr>
              <w:t xml:space="preserve"> from the beginning of the subframe.</w:t>
            </w:r>
          </w:p>
          <w:p w14:paraId="7D4A63D9"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w:t>
            </w:r>
          </w:p>
          <w:p w14:paraId="29E56EA0"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proofErr w:type="spellStart"/>
            <w:r>
              <w:rPr>
                <w:rFonts w:ascii="Times New Roman" w:eastAsia="SimSun" w:hAnsi="Times New Roman"/>
                <w:i/>
                <w:szCs w:val="20"/>
                <w:lang w:eastAsia="zh-CN"/>
              </w:rPr>
              <w:t>drx-onDurationTimer</w:t>
            </w:r>
            <w:proofErr w:type="spellEnd"/>
            <w:r>
              <w:rPr>
                <w:rFonts w:ascii="Times New Roman" w:eastAsia="SimSun" w:hAnsi="Times New Roman"/>
                <w:szCs w:val="20"/>
                <w:lang w:eastAsia="zh-CN"/>
              </w:rPr>
              <w:t xml:space="preserve"> for this DRX group after </w:t>
            </w:r>
            <w:proofErr w:type="spellStart"/>
            <w:r>
              <w:rPr>
                <w:rFonts w:ascii="Times New Roman" w:eastAsia="SimSun" w:hAnsi="Times New Roman"/>
                <w:i/>
                <w:szCs w:val="20"/>
                <w:lang w:eastAsia="zh-CN"/>
              </w:rPr>
              <w:t>drx-SlotOffset</w:t>
            </w:r>
            <w:proofErr w:type="spellEnd"/>
            <w:r>
              <w:rPr>
                <w:rFonts w:ascii="Times New Roman" w:eastAsia="SimSun" w:hAnsi="Times New Roman"/>
                <w:szCs w:val="20"/>
                <w:lang w:eastAsia="zh-CN"/>
              </w:rPr>
              <w:t xml:space="preserve"> from the beginning of the subframe.</w:t>
            </w:r>
          </w:p>
          <w:p w14:paraId="61D1AE17" w14:textId="77777777" w:rsidR="00A56FAD" w:rsidRDefault="00C758DF">
            <w:pPr>
              <w:adjustRightInd w:val="0"/>
              <w:snapToGrid w:val="0"/>
              <w:ind w:left="568" w:hanging="284"/>
              <w:rPr>
                <w:rFonts w:ascii="Times New Roman" w:eastAsia="SimSun" w:hAnsi="Times New Roman"/>
                <w:szCs w:val="20"/>
                <w:lang w:eastAsia="zh-CN"/>
              </w:rPr>
            </w:pPr>
            <w:r>
              <w:rPr>
                <w:rFonts w:ascii="Times New Roman" w:eastAsia="SimSun" w:hAnsi="Times New Roman"/>
                <w:szCs w:val="20"/>
                <w:lang w:eastAsia="zh-CN"/>
              </w:rPr>
              <w:t>1&gt;</w:t>
            </w:r>
            <w:r>
              <w:rPr>
                <w:rFonts w:ascii="Times New Roman" w:eastAsia="SimSun" w:hAnsi="Times New Roman"/>
                <w:szCs w:val="20"/>
                <w:lang w:eastAsia="zh-CN"/>
              </w:rPr>
              <w:tab/>
            </w:r>
            <w:r>
              <w:rPr>
                <w:rFonts w:ascii="Times New Roman" w:eastAsia="SimSun" w:hAnsi="Times New Roman"/>
                <w:szCs w:val="20"/>
                <w:highlight w:val="cyan"/>
                <w:lang w:eastAsia="zh-CN"/>
              </w:rPr>
              <w:t xml:space="preserve">if LP-WUS monitoring is configured and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 xml:space="preserve"> for this DRX group is configured:</w:t>
            </w:r>
          </w:p>
          <w:p w14:paraId="44108A83"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 xml:space="preserve">if LP-WUS indication received from lower layer indicates to start </w:t>
            </w:r>
            <w:proofErr w:type="spellStart"/>
            <w:r>
              <w:rPr>
                <w:rFonts w:ascii="Times New Roman" w:eastAsia="SimSun" w:hAnsi="Times New Roman"/>
                <w:i/>
                <w:iCs/>
                <w:szCs w:val="20"/>
                <w:lang w:eastAsia="zh-CN"/>
              </w:rPr>
              <w:t>lpwus</w:t>
            </w:r>
            <w:proofErr w:type="spellEnd"/>
            <w:r>
              <w:rPr>
                <w:rFonts w:ascii="Times New Roman" w:eastAsia="SimSun" w:hAnsi="Times New Roman"/>
                <w:i/>
                <w:iCs/>
                <w:szCs w:val="20"/>
                <w:lang w:eastAsia="zh-CN"/>
              </w:rPr>
              <w:t>-PDCCH-MonitoringTimer</w:t>
            </w:r>
            <w:r>
              <w:rPr>
                <w:rFonts w:ascii="Times New Roman" w:eastAsia="SimSun" w:hAnsi="Times New Roman"/>
                <w:szCs w:val="20"/>
                <w:lang w:eastAsia="zh-CN"/>
              </w:rPr>
              <w:t>, as specified in TS 38.213 [6]:</w:t>
            </w:r>
          </w:p>
          <w:p w14:paraId="499E9B7B"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proofErr w:type="spellStart"/>
            <w:r>
              <w:rPr>
                <w:rFonts w:ascii="Times New Roman" w:eastAsia="SimSun" w:hAnsi="Times New Roman"/>
                <w:i/>
                <w:iCs/>
                <w:szCs w:val="20"/>
                <w:lang w:eastAsia="zh-CN"/>
              </w:rPr>
              <w:t>lpwus</w:t>
            </w:r>
            <w:proofErr w:type="spellEnd"/>
            <w:r>
              <w:rPr>
                <w:rFonts w:ascii="Times New Roman" w:eastAsia="SimSun" w:hAnsi="Times New Roman"/>
                <w:i/>
                <w:iCs/>
                <w:szCs w:val="20"/>
                <w:lang w:eastAsia="zh-CN"/>
              </w:rPr>
              <w:t>-PDCCH-MonitoringTimer</w:t>
            </w:r>
            <w:r>
              <w:rPr>
                <w:rFonts w:ascii="Times New Roman" w:eastAsia="SimSun" w:hAnsi="Times New Roman"/>
                <w:szCs w:val="20"/>
                <w:lang w:eastAsia="zh-CN"/>
              </w:rPr>
              <w:t xml:space="preserve"> from the beginning of the subframe as specified in TS 38.213 [6].</w:t>
            </w:r>
          </w:p>
          <w:p w14:paraId="64BF99FE" w14:textId="77777777" w:rsidR="00A56FAD" w:rsidRDefault="00C758DF">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lastRenderedPageBreak/>
              <w:t>NOTE</w:t>
            </w:r>
            <w:r>
              <w:rPr>
                <w:rFonts w:ascii="Times New Roman" w:eastAsia="SimSun"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 xml:space="preserve">In case of unaligned SFN across carriers in a cell group, the SFN of the </w:t>
            </w:r>
            <w:proofErr w:type="spellStart"/>
            <w:r>
              <w:rPr>
                <w:rFonts w:ascii="Times New Roman" w:eastAsia="Malgun Gothic" w:hAnsi="Times New Roman"/>
                <w:szCs w:val="20"/>
                <w:lang w:eastAsia="zh-CN"/>
              </w:rPr>
              <w:t>SpCell</w:t>
            </w:r>
            <w:proofErr w:type="spellEnd"/>
            <w:r>
              <w:rPr>
                <w:rFonts w:ascii="Times New Roman" w:eastAsia="Malgun Gothic" w:hAnsi="Times New Roman"/>
                <w:szCs w:val="20"/>
                <w:lang w:eastAsia="zh-CN"/>
              </w:rPr>
              <w:t xml:space="preserve"> is used to calculate the DRX duration.</w:t>
            </w:r>
          </w:p>
          <w:p w14:paraId="25839D16" w14:textId="77777777" w:rsidR="00A56FAD" w:rsidRDefault="00C758DF">
            <w:pPr>
              <w:keepLines/>
              <w:widowControl w:val="0"/>
              <w:adjustRightInd w:val="0"/>
              <w:snapToGrid w:val="0"/>
              <w:ind w:left="1135" w:hanging="851"/>
              <w:rPr>
                <w:rFonts w:ascii="Times New Roman" w:eastAsia="SimSun" w:hAnsi="Times New Roman"/>
                <w:szCs w:val="20"/>
                <w:lang w:eastAsia="zh-CN"/>
              </w:rPr>
            </w:pPr>
            <w:r>
              <w:rPr>
                <w:rFonts w:ascii="Times New Roman" w:eastAsia="SimSun" w:hAnsi="Times New Roman"/>
                <w:szCs w:val="20"/>
                <w:highlight w:val="cyan"/>
                <w:lang w:eastAsia="zh-CN"/>
              </w:rPr>
              <w:t>NOTE X</w:t>
            </w:r>
            <w:r>
              <w:rPr>
                <w:rFonts w:ascii="Times New Roman" w:eastAsia="SimSun" w:hAnsi="Times New Roman"/>
                <w:vanish/>
                <w:szCs w:val="20"/>
                <w:highlight w:val="cyan"/>
                <w:lang w:eastAsia="zh-CN"/>
              </w:rPr>
              <w:t>1c</w:t>
            </w:r>
            <w:r>
              <w:rPr>
                <w:rFonts w:ascii="Times New Roman" w:eastAsia="SimSun" w:hAnsi="Times New Roman"/>
                <w:szCs w:val="20"/>
                <w:highlight w:val="cyan"/>
                <w:lang w:eastAsia="zh-CN"/>
              </w:rPr>
              <w:t>:</w:t>
            </w:r>
            <w:r>
              <w:rPr>
                <w:rFonts w:ascii="Times New Roman" w:eastAsia="SimSun" w:hAnsi="Times New Roman"/>
                <w:szCs w:val="20"/>
                <w:highlight w:val="cyan"/>
                <w:lang w:eastAsia="zh-CN"/>
              </w:rPr>
              <w:tab/>
              <w:t xml:space="preserve">In case LP-WUS monitoring is configured and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 xml:space="preserve"> for this DRX group is configured, if the UE is unable to monitor LP-WUS monitor occasion(s), it does not start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w:t>
            </w:r>
          </w:p>
        </w:tc>
      </w:tr>
    </w:tbl>
    <w:p w14:paraId="149437E9" w14:textId="77777777" w:rsidR="00A56FAD" w:rsidRDefault="00A56FAD">
      <w:pPr>
        <w:rPr>
          <w:rFonts w:ascii="Times New Roman" w:hAnsi="Times New Roman"/>
        </w:rPr>
      </w:pPr>
    </w:p>
    <w:p w14:paraId="1531B047" w14:textId="77777777" w:rsidR="00A56FAD" w:rsidRDefault="00C758DF">
      <w:pPr>
        <w:rPr>
          <w:rFonts w:ascii="Times New Roman" w:eastAsia="SimSun"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SimSun" w:hAnsi="Times New Roman"/>
          <w:szCs w:val="20"/>
          <w:lang w:eastAsia="zh-CN"/>
        </w:rPr>
        <w:t>conflicts with other activities</w:t>
      </w:r>
      <w:r>
        <w:rPr>
          <w:rFonts w:ascii="Times New Roman" w:eastAsia="SimSun" w:hAnsi="Times New Roman" w:hint="eastAsia"/>
          <w:szCs w:val="20"/>
          <w:lang w:eastAsia="zh-CN"/>
        </w:rPr>
        <w:t xml:space="preserve"> and for such case, it is clear captured in RAN2 spec., 2) due to UE capability that </w:t>
      </w:r>
      <w:r>
        <w:rPr>
          <w:rFonts w:ascii="Times New Roman" w:eastAsia="SimSun" w:hAnsi="Times New Roman"/>
          <w:szCs w:val="20"/>
          <w:lang w:eastAsia="zh-CN"/>
        </w:rPr>
        <w:t>incapable</w:t>
      </w:r>
      <w:r>
        <w:rPr>
          <w:rFonts w:ascii="Times New Roman" w:eastAsia="SimSun" w:hAnsi="Times New Roman" w:hint="eastAsia"/>
          <w:szCs w:val="20"/>
          <w:lang w:eastAsia="zh-CN"/>
        </w:rPr>
        <w:t xml:space="preserve"> to monitor the WUS outside the active BWP, for such case, it is better to clarify the UE behavior.</w:t>
      </w:r>
    </w:p>
    <w:p w14:paraId="2E4443F9" w14:textId="77777777" w:rsidR="00A56FAD" w:rsidRDefault="00A56FAD">
      <w:pPr>
        <w:rPr>
          <w:rFonts w:ascii="Times New Roman" w:eastAsia="SimSun" w:hAnsi="Times New Roman"/>
          <w:szCs w:val="20"/>
          <w:lang w:eastAsia="zh-CN"/>
        </w:rPr>
      </w:pPr>
    </w:p>
    <w:p w14:paraId="0BF0796F"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4.6-1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that is configured outside the active BWP,</w:t>
      </w:r>
      <w:r>
        <w:rPr>
          <w:rFonts w:ascii="Times New Roman" w:eastAsia="Microsoft YaHei"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A56FAD" w14:paraId="5B3B1C13" w14:textId="77777777">
        <w:tc>
          <w:tcPr>
            <w:tcW w:w="1529" w:type="dxa"/>
            <w:shd w:val="clear" w:color="auto" w:fill="D9D9D9" w:themeFill="background1" w:themeFillShade="D9"/>
          </w:tcPr>
          <w:p w14:paraId="236F3FDD"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DF1BF06"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3E3A3CCB" w14:textId="77777777" w:rsidR="00A56FAD" w:rsidRDefault="00C758DF">
            <w:pPr>
              <w:ind w:left="200" w:right="200"/>
              <w:rPr>
                <w:rFonts w:ascii="Times New Roman" w:hAnsi="Times New Roman"/>
              </w:rPr>
            </w:pPr>
            <w:r>
              <w:rPr>
                <w:rFonts w:ascii="Times New Roman" w:hAnsi="Times New Roman"/>
              </w:rPr>
              <w:t>Comments</w:t>
            </w:r>
          </w:p>
        </w:tc>
      </w:tr>
      <w:tr w:rsidR="00A56FAD" w14:paraId="55D5FBC6" w14:textId="77777777">
        <w:tc>
          <w:tcPr>
            <w:tcW w:w="1529" w:type="dxa"/>
          </w:tcPr>
          <w:p w14:paraId="05B0E71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73" w:type="dxa"/>
          </w:tcPr>
          <w:p w14:paraId="6E9D02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186F9FE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0D56CBD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A56FAD" w14:paraId="408CCD8D" w14:textId="77777777">
        <w:tc>
          <w:tcPr>
            <w:tcW w:w="1529" w:type="dxa"/>
          </w:tcPr>
          <w:p w14:paraId="0D28B58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6DC879F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3EFB0F75" w14:textId="77777777" w:rsidR="00A56FAD" w:rsidRDefault="00A56FAD">
            <w:pPr>
              <w:ind w:right="200"/>
              <w:rPr>
                <w:rFonts w:ascii="Times New Roman" w:eastAsiaTheme="minorEastAsia" w:hAnsi="Times New Roman"/>
                <w:color w:val="000000" w:themeColor="text1"/>
                <w:lang w:eastAsia="zh-CN"/>
              </w:rPr>
            </w:pPr>
          </w:p>
        </w:tc>
      </w:tr>
      <w:tr w:rsidR="00A56FAD" w14:paraId="62D04509" w14:textId="77777777">
        <w:tc>
          <w:tcPr>
            <w:tcW w:w="1529" w:type="dxa"/>
          </w:tcPr>
          <w:p w14:paraId="74B6701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15F7025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021914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BWP inactivity timer can be stopped/suspended. This is beyond maintenance. </w:t>
            </w:r>
          </w:p>
        </w:tc>
      </w:tr>
      <w:tr w:rsidR="00A56FAD" w14:paraId="10E5D872" w14:textId="77777777">
        <w:tc>
          <w:tcPr>
            <w:tcW w:w="1529" w:type="dxa"/>
          </w:tcPr>
          <w:p w14:paraId="6AF55318"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73" w:type="dxa"/>
          </w:tcPr>
          <w:p w14:paraId="60819DF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67966D23" w14:textId="77777777" w:rsidR="00A56FAD" w:rsidRDefault="00A56FAD">
            <w:pPr>
              <w:ind w:right="200"/>
              <w:rPr>
                <w:rFonts w:ascii="Times New Roman" w:eastAsiaTheme="minorEastAsia" w:hAnsi="Times New Roman"/>
                <w:color w:val="000000" w:themeColor="text1"/>
                <w:lang w:eastAsia="zh-CN"/>
              </w:rPr>
            </w:pPr>
          </w:p>
        </w:tc>
      </w:tr>
      <w:tr w:rsidR="00A56FAD" w14:paraId="0F1F0637" w14:textId="77777777">
        <w:tc>
          <w:tcPr>
            <w:tcW w:w="1529" w:type="dxa"/>
          </w:tcPr>
          <w:p w14:paraId="5CAD432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F5789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4D213C9C" w14:textId="77777777" w:rsidR="00A56FAD" w:rsidRDefault="00A56FAD">
            <w:pPr>
              <w:ind w:right="200"/>
              <w:rPr>
                <w:rFonts w:ascii="Times New Roman" w:eastAsiaTheme="minorEastAsia" w:hAnsi="Times New Roman"/>
                <w:color w:val="000000" w:themeColor="text1"/>
                <w:lang w:eastAsia="zh-CN"/>
              </w:rPr>
            </w:pPr>
          </w:p>
        </w:tc>
      </w:tr>
      <w:tr w:rsidR="00A56FAD" w14:paraId="34E11A6C" w14:textId="77777777">
        <w:tc>
          <w:tcPr>
            <w:tcW w:w="1529" w:type="dxa"/>
          </w:tcPr>
          <w:p w14:paraId="343E21C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4EA2B92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53A6735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First, the </w:t>
            </w:r>
            <w:proofErr w:type="spellStart"/>
            <w:r>
              <w:rPr>
                <w:rFonts w:ascii="Times New Roman" w:eastAsiaTheme="minorEastAsia" w:hAnsi="Times New Roman" w:hint="eastAsia"/>
                <w:color w:val="000000" w:themeColor="text1"/>
                <w:lang w:eastAsia="zh-CN"/>
              </w:rPr>
              <w:t>gNB</w:t>
            </w:r>
            <w:proofErr w:type="spellEnd"/>
            <w:r>
              <w:rPr>
                <w:rFonts w:ascii="Times New Roman" w:eastAsiaTheme="minorEastAsia" w:hAnsi="Times New Roman" w:hint="eastAsia"/>
                <w:color w:val="000000" w:themeColor="text1"/>
                <w:lang w:eastAsia="zh-CN"/>
              </w:rPr>
              <w:t xml:space="preserve"> would not be so stupid to configure LP-WUS outside the active BWP for a UE incapable of outside BWP LP-WUS monitoring.</w:t>
            </w:r>
          </w:p>
          <w:p w14:paraId="33A3F72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Second, if BWP switching happens and the LP-WUS becomes outside the active BWP, the UE also is possible to fall back to always on monitoring. In this case, we can simply say UE does not monitor LP-WUS.</w:t>
            </w:r>
          </w:p>
          <w:p w14:paraId="344E24A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 </w:t>
            </w:r>
          </w:p>
        </w:tc>
      </w:tr>
      <w:tr w:rsidR="00CB0461" w14:paraId="4894AAAC" w14:textId="77777777">
        <w:tc>
          <w:tcPr>
            <w:tcW w:w="1529" w:type="dxa"/>
          </w:tcPr>
          <w:p w14:paraId="4DE22054" w14:textId="31ED812F"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76FF26D5" w14:textId="7F81BB7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35819DEF" w14:textId="77777777" w:rsidR="00CB0461" w:rsidRDefault="00CB0461">
            <w:pPr>
              <w:ind w:right="200"/>
              <w:rPr>
                <w:rFonts w:ascii="Times New Roman" w:eastAsiaTheme="minorEastAsia" w:hAnsi="Times New Roman"/>
                <w:color w:val="000000" w:themeColor="text1"/>
                <w:lang w:eastAsia="zh-CN"/>
              </w:rPr>
            </w:pPr>
          </w:p>
        </w:tc>
      </w:tr>
      <w:tr w:rsidR="001517CA" w14:paraId="7B0591E0" w14:textId="77777777">
        <w:tc>
          <w:tcPr>
            <w:tcW w:w="1529" w:type="dxa"/>
          </w:tcPr>
          <w:p w14:paraId="7BBB5F56" w14:textId="46FB5C5B"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5E456971" w14:textId="3412D80A"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7EAEFFD" w14:textId="77777777" w:rsidR="001517CA" w:rsidRDefault="001517CA">
            <w:pPr>
              <w:ind w:right="200"/>
              <w:rPr>
                <w:rFonts w:ascii="Times New Roman" w:eastAsiaTheme="minorEastAsia" w:hAnsi="Times New Roman"/>
                <w:color w:val="000000" w:themeColor="text1"/>
                <w:lang w:eastAsia="zh-CN"/>
              </w:rPr>
            </w:pPr>
          </w:p>
        </w:tc>
      </w:tr>
      <w:tr w:rsidR="007E0A8B" w14:paraId="4DD29EC0" w14:textId="77777777" w:rsidTr="007E0A8B">
        <w:tc>
          <w:tcPr>
            <w:tcW w:w="1529" w:type="dxa"/>
          </w:tcPr>
          <w:p w14:paraId="778FA65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5CEC615E"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73603B5F" w14:textId="77777777" w:rsidR="007E0A8B" w:rsidRDefault="007E0A8B" w:rsidP="00036085">
            <w:pPr>
              <w:ind w:right="200"/>
              <w:rPr>
                <w:rFonts w:ascii="Times New Roman" w:eastAsiaTheme="minorEastAsia" w:hAnsi="Times New Roman"/>
                <w:color w:val="000000" w:themeColor="text1"/>
                <w:lang w:eastAsia="zh-CN"/>
              </w:rPr>
            </w:pPr>
          </w:p>
        </w:tc>
      </w:tr>
    </w:tbl>
    <w:p w14:paraId="3ABF6F76" w14:textId="77777777" w:rsidR="00A56FAD" w:rsidRDefault="00A56FAD">
      <w:pPr>
        <w:jc w:val="both"/>
        <w:rPr>
          <w:rFonts w:ascii="Times New Roman" w:eastAsia="Microsoft YaHei" w:hAnsi="Times New Roman"/>
          <w:iCs/>
          <w:kern w:val="2"/>
          <w:sz w:val="21"/>
          <w:szCs w:val="21"/>
          <w:lang w:eastAsia="zh-CN"/>
        </w:rPr>
      </w:pPr>
    </w:p>
    <w:p w14:paraId="5D23CD9E"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Editorial correction </w:t>
      </w:r>
    </w:p>
    <w:p w14:paraId="419418B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hint="eastAsia"/>
          <w:szCs w:val="20"/>
          <w:lang w:eastAsia="zh-CN"/>
        </w:rPr>
        <w:t xml:space="preserve">[1] proposed to clarify the application time for the TCI state activated by the DCI format or MAC CE and proposed following TP </w:t>
      </w:r>
    </w:p>
    <w:tbl>
      <w:tblPr>
        <w:tblStyle w:val="TableGrid"/>
        <w:tblW w:w="0" w:type="auto"/>
        <w:tblLook w:val="04A0" w:firstRow="1" w:lastRow="0" w:firstColumn="1" w:lastColumn="0" w:noHBand="0" w:noVBand="1"/>
      </w:tblPr>
      <w:tblGrid>
        <w:gridCol w:w="9186"/>
      </w:tblGrid>
      <w:tr w:rsidR="00A56FAD" w14:paraId="2F1F038D" w14:textId="77777777">
        <w:tc>
          <w:tcPr>
            <w:tcW w:w="9186" w:type="dxa"/>
          </w:tcPr>
          <w:p w14:paraId="6985EB8A"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51AA0804" w14:textId="77777777" w:rsidR="00A56FAD" w:rsidRDefault="00C758DF">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302571A" w14:textId="77777777" w:rsidR="00A56FAD" w:rsidRDefault="00C758DF">
            <w:pPr>
              <w:spacing w:before="120"/>
              <w:jc w:val="center"/>
              <w:rPr>
                <w:rFonts w:ascii="Times New Roman" w:hAnsi="Times New Roman"/>
                <w:szCs w:val="20"/>
              </w:rPr>
            </w:pPr>
            <w:r>
              <w:rPr>
                <w:rFonts w:ascii="Times New Roman" w:hAnsi="Times New Roman"/>
                <w:color w:val="FF0000"/>
                <w:szCs w:val="20"/>
              </w:rPr>
              <w:t>&lt;Unchanged Text Omitted&gt;</w:t>
            </w:r>
          </w:p>
          <w:p w14:paraId="0BD4252A" w14:textId="77777777" w:rsidR="00A56FAD" w:rsidRDefault="00C758DF">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64A26FE2" w14:textId="77777777" w:rsidR="00A56FAD" w:rsidRDefault="00C758DF">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AB27B4" w14:textId="77777777" w:rsidR="00A56FAD" w:rsidRDefault="00C758DF">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53D805EC" w14:textId="77777777" w:rsidR="00A56FAD" w:rsidRDefault="00A56FAD">
      <w:pPr>
        <w:rPr>
          <w:rFonts w:ascii="Times New Roman" w:hAnsi="Times New Roman"/>
          <w:lang w:val="en-GB" w:eastAsia="zh-CN"/>
        </w:rPr>
      </w:pPr>
    </w:p>
    <w:p w14:paraId="21681670"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A56FAD" w14:paraId="2FD216FA" w14:textId="77777777">
        <w:tc>
          <w:tcPr>
            <w:tcW w:w="1479" w:type="dxa"/>
            <w:shd w:val="clear" w:color="auto" w:fill="D9D9D9" w:themeFill="background1" w:themeFillShade="D9"/>
          </w:tcPr>
          <w:p w14:paraId="31318926" w14:textId="77777777" w:rsidR="00A56FAD" w:rsidRDefault="00C758DF">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4675510" w14:textId="77777777" w:rsidR="00A56FAD" w:rsidRDefault="00C758DF">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1B3733FC" w14:textId="77777777" w:rsidR="00A56FAD" w:rsidRDefault="00C758DF">
            <w:pPr>
              <w:ind w:left="200" w:right="200"/>
              <w:rPr>
                <w:rFonts w:ascii="Times New Roman" w:hAnsi="Times New Roman"/>
              </w:rPr>
            </w:pPr>
            <w:r>
              <w:rPr>
                <w:rFonts w:ascii="Times New Roman" w:hAnsi="Times New Roman"/>
              </w:rPr>
              <w:t>Comments</w:t>
            </w:r>
          </w:p>
        </w:tc>
      </w:tr>
      <w:tr w:rsidR="00A56FAD" w14:paraId="1AF1417A" w14:textId="77777777">
        <w:tc>
          <w:tcPr>
            <w:tcW w:w="1479" w:type="dxa"/>
          </w:tcPr>
          <w:p w14:paraId="29C832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00512B2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F2353D" w14:textId="77777777" w:rsidR="00A56FAD" w:rsidRDefault="00A56FAD">
            <w:pPr>
              <w:ind w:right="200"/>
              <w:rPr>
                <w:rFonts w:ascii="Times New Roman" w:eastAsiaTheme="minorEastAsia" w:hAnsi="Times New Roman"/>
                <w:color w:val="000000" w:themeColor="text1"/>
                <w:lang w:eastAsia="zh-CN"/>
              </w:rPr>
            </w:pPr>
          </w:p>
        </w:tc>
      </w:tr>
      <w:tr w:rsidR="00A56FAD" w14:paraId="6399A7CE" w14:textId="77777777">
        <w:tc>
          <w:tcPr>
            <w:tcW w:w="1479" w:type="dxa"/>
          </w:tcPr>
          <w:p w14:paraId="34699ECB"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39" w:type="dxa"/>
          </w:tcPr>
          <w:p w14:paraId="52FD916F"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64C1384C" w14:textId="77777777" w:rsidR="00A56FAD" w:rsidRDefault="00A56FAD">
            <w:pPr>
              <w:ind w:right="200"/>
              <w:rPr>
                <w:rFonts w:ascii="Times New Roman" w:eastAsiaTheme="minorEastAsia" w:hAnsi="Times New Roman"/>
                <w:color w:val="000000" w:themeColor="text1"/>
                <w:lang w:eastAsia="zh-CN"/>
              </w:rPr>
            </w:pPr>
          </w:p>
        </w:tc>
      </w:tr>
      <w:tr w:rsidR="00A56FAD" w14:paraId="43A6B3FD" w14:textId="77777777">
        <w:tc>
          <w:tcPr>
            <w:tcW w:w="1479" w:type="dxa"/>
          </w:tcPr>
          <w:p w14:paraId="18C76EC4"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Spreadtrum</w:t>
            </w:r>
            <w:proofErr w:type="spellEnd"/>
          </w:p>
        </w:tc>
        <w:tc>
          <w:tcPr>
            <w:tcW w:w="1039" w:type="dxa"/>
          </w:tcPr>
          <w:p w14:paraId="35F122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EC0C085" w14:textId="77777777" w:rsidR="00A56FAD" w:rsidRDefault="00A56FAD">
            <w:pPr>
              <w:ind w:right="200"/>
              <w:rPr>
                <w:rFonts w:ascii="Times New Roman" w:eastAsiaTheme="minorEastAsia" w:hAnsi="Times New Roman"/>
                <w:color w:val="000000" w:themeColor="text1"/>
                <w:lang w:eastAsia="zh-CN"/>
              </w:rPr>
            </w:pPr>
          </w:p>
        </w:tc>
      </w:tr>
      <w:tr w:rsidR="00A56FAD" w14:paraId="5AA375F5" w14:textId="77777777">
        <w:tc>
          <w:tcPr>
            <w:tcW w:w="1479" w:type="dxa"/>
          </w:tcPr>
          <w:p w14:paraId="6D53CC8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39" w:type="dxa"/>
          </w:tcPr>
          <w:p w14:paraId="42DAF65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5286B26" w14:textId="77777777" w:rsidR="00A56FAD" w:rsidRDefault="00A56FAD">
            <w:pPr>
              <w:ind w:right="200"/>
              <w:rPr>
                <w:rFonts w:ascii="Times New Roman" w:eastAsiaTheme="minorEastAsia" w:hAnsi="Times New Roman"/>
                <w:color w:val="000000" w:themeColor="text1"/>
                <w:lang w:eastAsia="zh-CN"/>
              </w:rPr>
            </w:pPr>
          </w:p>
        </w:tc>
      </w:tr>
      <w:tr w:rsidR="00CB0461" w14:paraId="18C0D49F" w14:textId="77777777">
        <w:tc>
          <w:tcPr>
            <w:tcW w:w="1479" w:type="dxa"/>
          </w:tcPr>
          <w:p w14:paraId="56806B27" w14:textId="1CD984A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39" w:type="dxa"/>
          </w:tcPr>
          <w:p w14:paraId="179B986D" w14:textId="5FC365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47335E98" w14:textId="77777777" w:rsidR="00CB0461" w:rsidRDefault="00CB0461">
            <w:pPr>
              <w:ind w:right="200"/>
              <w:rPr>
                <w:rFonts w:ascii="Times New Roman" w:eastAsiaTheme="minorEastAsia" w:hAnsi="Times New Roman"/>
                <w:color w:val="000000" w:themeColor="text1"/>
                <w:lang w:eastAsia="zh-CN"/>
              </w:rPr>
            </w:pPr>
          </w:p>
        </w:tc>
      </w:tr>
      <w:tr w:rsidR="00981CCB" w14:paraId="59ADB689" w14:textId="77777777">
        <w:tc>
          <w:tcPr>
            <w:tcW w:w="1479" w:type="dxa"/>
          </w:tcPr>
          <w:p w14:paraId="74C629F5" w14:textId="7F6C980F"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1448859" w14:textId="04127269"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D2FB132" w14:textId="77777777" w:rsidR="00981CCB" w:rsidRDefault="00981CCB">
            <w:pPr>
              <w:ind w:right="200"/>
              <w:rPr>
                <w:rFonts w:ascii="Times New Roman" w:eastAsiaTheme="minorEastAsia" w:hAnsi="Times New Roman"/>
                <w:color w:val="000000" w:themeColor="text1"/>
                <w:lang w:eastAsia="zh-CN"/>
              </w:rPr>
            </w:pPr>
          </w:p>
        </w:tc>
      </w:tr>
      <w:tr w:rsidR="007E0A8B" w14:paraId="0D3D2BD0" w14:textId="77777777" w:rsidTr="007E0A8B">
        <w:trPr>
          <w:trHeight w:val="377"/>
        </w:trPr>
        <w:tc>
          <w:tcPr>
            <w:tcW w:w="1479" w:type="dxa"/>
          </w:tcPr>
          <w:p w14:paraId="35DA7AA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39" w:type="dxa"/>
          </w:tcPr>
          <w:p w14:paraId="199FC5A4"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16DD2D0" w14:textId="77777777" w:rsidR="007E0A8B" w:rsidRDefault="007E0A8B" w:rsidP="00036085">
            <w:pPr>
              <w:ind w:right="200"/>
              <w:rPr>
                <w:rFonts w:ascii="Times New Roman" w:eastAsiaTheme="minorEastAsia" w:hAnsi="Times New Roman"/>
                <w:color w:val="000000" w:themeColor="text1"/>
                <w:lang w:eastAsia="zh-CN"/>
              </w:rPr>
            </w:pPr>
          </w:p>
        </w:tc>
      </w:tr>
    </w:tbl>
    <w:p w14:paraId="4BF11A16" w14:textId="77777777" w:rsidR="00A56FAD" w:rsidRDefault="00A56FAD">
      <w:pPr>
        <w:rPr>
          <w:rFonts w:ascii="Times New Roman" w:hAnsi="Times New Roman"/>
          <w:lang w:val="en-GB" w:eastAsia="zh-CN"/>
        </w:rPr>
      </w:pPr>
    </w:p>
    <w:p w14:paraId="7B828EE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hint="eastAsia"/>
          <w:sz w:val="22"/>
          <w:szCs w:val="20"/>
          <w:lang w:eastAsia="zh-CN"/>
        </w:rPr>
        <w:t>[9] proposed following TPs for connected mode</w:t>
      </w:r>
    </w:p>
    <w:p w14:paraId="5AB18770" w14:textId="77777777" w:rsidR="00A56FAD" w:rsidRDefault="00A56FAD">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286"/>
      </w:tblGrid>
      <w:tr w:rsidR="00A56FAD" w14:paraId="404C2788" w14:textId="77777777">
        <w:tc>
          <w:tcPr>
            <w:tcW w:w="9629" w:type="dxa"/>
          </w:tcPr>
          <w:p w14:paraId="67A5CB32"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5E713280"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37AB4393"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A56FAD" w14:paraId="4FE72A82" w14:textId="77777777">
        <w:tc>
          <w:tcPr>
            <w:tcW w:w="9629" w:type="dxa"/>
          </w:tcPr>
          <w:p w14:paraId="4495710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341E3DF0" w14:textId="77777777" w:rsidR="00A56FAD" w:rsidRDefault="00C758DF">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73AE79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79D39007" w14:textId="77777777" w:rsidR="00A56FAD" w:rsidRDefault="00C758DF">
            <w:pPr>
              <w:rPr>
                <w:rFonts w:ascii="Times New Roman" w:eastAsia="SimSun" w:hAnsi="Times New Roman"/>
                <w:szCs w:val="18"/>
                <w:lang w:val="en-GB"/>
              </w:rPr>
            </w:pPr>
            <w:r>
              <w:rPr>
                <w:rFonts w:ascii="Times New Roman" w:eastAsia="SimSun" w:hAnsi="Times New Roman"/>
                <w:szCs w:val="18"/>
                <w:lang w:val="en-GB"/>
              </w:rPr>
              <w:t xml:space="preserve">The UE reports a number of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where the UE is not required to monitor WUS 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w:t>
            </w:r>
          </w:p>
          <w:p w14:paraId="4449464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4A1983EE"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256B063" w14:textId="77777777" w:rsidR="00A56FAD" w:rsidRDefault="00A56FAD">
      <w:pPr>
        <w:rPr>
          <w:rFonts w:ascii="Times New Roman" w:hAnsi="Times New Roman"/>
          <w:lang w:eastAsia="zh-CN"/>
        </w:rPr>
      </w:pPr>
    </w:p>
    <w:p w14:paraId="02B9CD24"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677B1A6A" w14:textId="77777777" w:rsidTr="007E0A8B">
        <w:tc>
          <w:tcPr>
            <w:tcW w:w="1529" w:type="dxa"/>
            <w:shd w:val="clear" w:color="auto" w:fill="D9D9D9" w:themeFill="background1" w:themeFillShade="D9"/>
          </w:tcPr>
          <w:p w14:paraId="2CFF8544"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61A85B78"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12C9EC4E" w14:textId="77777777" w:rsidR="00A56FAD" w:rsidRDefault="00C758DF">
            <w:pPr>
              <w:ind w:left="200" w:right="200"/>
              <w:rPr>
                <w:rFonts w:ascii="Times New Roman" w:hAnsi="Times New Roman"/>
              </w:rPr>
            </w:pPr>
            <w:r>
              <w:rPr>
                <w:rFonts w:ascii="Times New Roman" w:hAnsi="Times New Roman"/>
              </w:rPr>
              <w:t>Comments</w:t>
            </w:r>
          </w:p>
        </w:tc>
      </w:tr>
      <w:tr w:rsidR="00A56FAD" w14:paraId="2A6C44D1" w14:textId="77777777" w:rsidTr="007E0A8B">
        <w:tc>
          <w:tcPr>
            <w:tcW w:w="1529" w:type="dxa"/>
          </w:tcPr>
          <w:p w14:paraId="78B149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445F4F0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1768CC24" w14:textId="77777777" w:rsidR="00A56FAD" w:rsidRDefault="00A56FAD">
            <w:pPr>
              <w:ind w:right="200"/>
              <w:rPr>
                <w:rFonts w:ascii="Times New Roman" w:eastAsiaTheme="minorEastAsia" w:hAnsi="Times New Roman"/>
                <w:color w:val="000000" w:themeColor="text1"/>
                <w:lang w:eastAsia="zh-CN"/>
              </w:rPr>
            </w:pPr>
          </w:p>
        </w:tc>
      </w:tr>
      <w:tr w:rsidR="00A56FAD" w14:paraId="12E6E7C7" w14:textId="77777777" w:rsidTr="007E0A8B">
        <w:tc>
          <w:tcPr>
            <w:tcW w:w="1529" w:type="dxa"/>
          </w:tcPr>
          <w:p w14:paraId="1698C13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D3868A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8132E5F" w14:textId="77777777" w:rsidR="00A56FAD" w:rsidRDefault="00A56FAD">
            <w:pPr>
              <w:ind w:right="200"/>
              <w:rPr>
                <w:rFonts w:ascii="Times New Roman" w:eastAsiaTheme="minorEastAsia" w:hAnsi="Times New Roman"/>
                <w:color w:val="000000" w:themeColor="text1"/>
                <w:lang w:eastAsia="zh-CN"/>
              </w:rPr>
            </w:pPr>
          </w:p>
        </w:tc>
      </w:tr>
      <w:tr w:rsidR="00A56FAD" w14:paraId="10799382" w14:textId="77777777" w:rsidTr="007E0A8B">
        <w:tc>
          <w:tcPr>
            <w:tcW w:w="1529" w:type="dxa"/>
          </w:tcPr>
          <w:p w14:paraId="3F567B1C"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73BDB5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FE49D76" w14:textId="77777777" w:rsidR="00A56FAD" w:rsidRDefault="00A56FAD">
            <w:pPr>
              <w:ind w:right="200"/>
              <w:rPr>
                <w:rFonts w:ascii="Times New Roman" w:eastAsiaTheme="minorEastAsia" w:hAnsi="Times New Roman"/>
                <w:color w:val="000000" w:themeColor="text1"/>
                <w:lang w:eastAsia="zh-CN"/>
              </w:rPr>
            </w:pPr>
          </w:p>
        </w:tc>
      </w:tr>
      <w:tr w:rsidR="00A56FAD" w14:paraId="25684753" w14:textId="77777777" w:rsidTr="007E0A8B">
        <w:tc>
          <w:tcPr>
            <w:tcW w:w="1529" w:type="dxa"/>
          </w:tcPr>
          <w:p w14:paraId="231C9B53"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73" w:type="dxa"/>
          </w:tcPr>
          <w:p w14:paraId="1B7F825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5B90101" w14:textId="77777777" w:rsidR="00A56FAD" w:rsidRDefault="00A56FAD">
            <w:pPr>
              <w:ind w:right="200"/>
              <w:rPr>
                <w:rFonts w:ascii="Times New Roman" w:eastAsiaTheme="minorEastAsia" w:hAnsi="Times New Roman"/>
                <w:color w:val="000000" w:themeColor="text1"/>
                <w:lang w:eastAsia="zh-CN"/>
              </w:rPr>
            </w:pPr>
          </w:p>
        </w:tc>
      </w:tr>
      <w:tr w:rsidR="00A56FAD" w14:paraId="3912AA68" w14:textId="77777777" w:rsidTr="007E0A8B">
        <w:tc>
          <w:tcPr>
            <w:tcW w:w="1529" w:type="dxa"/>
          </w:tcPr>
          <w:p w14:paraId="2C850B5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071056A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 with update</w:t>
            </w:r>
          </w:p>
        </w:tc>
        <w:tc>
          <w:tcPr>
            <w:tcW w:w="6766" w:type="dxa"/>
          </w:tcPr>
          <w:p w14:paraId="18D8326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Maybe </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milliseconds</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instead of </w:t>
            </w:r>
            <w:r>
              <w:rPr>
                <w:rFonts w:ascii="Times New Roman" w:eastAsiaTheme="minorEastAsia" w:hAnsi="Times New Roman"/>
                <w:color w:val="000000" w:themeColor="text1"/>
                <w:lang w:eastAsia="zh-CN"/>
              </w:rPr>
              <w:t>‘</w:t>
            </w:r>
            <w:proofErr w:type="spellStart"/>
            <w:r>
              <w:rPr>
                <w:rFonts w:ascii="Times New Roman" w:eastAsiaTheme="minorEastAsia" w:hAnsi="Times New Roman" w:hint="eastAsia"/>
                <w:color w:val="000000" w:themeColor="text1"/>
                <w:lang w:eastAsia="zh-CN"/>
              </w:rPr>
              <w:t>ms</w:t>
            </w:r>
            <w:r>
              <w:rPr>
                <w:rFonts w:ascii="Times New Roman" w:eastAsiaTheme="minorEastAsia" w:hAnsi="Times New Roman"/>
                <w:color w:val="000000" w:themeColor="text1"/>
                <w:lang w:eastAsia="zh-CN"/>
              </w:rPr>
              <w:t>’</w:t>
            </w:r>
            <w:proofErr w:type="spellEnd"/>
          </w:p>
        </w:tc>
      </w:tr>
      <w:tr w:rsidR="00CB0461" w14:paraId="242ACF0C" w14:textId="77777777" w:rsidTr="007E0A8B">
        <w:tc>
          <w:tcPr>
            <w:tcW w:w="1529" w:type="dxa"/>
          </w:tcPr>
          <w:p w14:paraId="60C283F1" w14:textId="3205AC75"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214CAA0A" w14:textId="1EB5CA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15241448" w14:textId="77777777" w:rsidR="00CB0461" w:rsidRDefault="00CB0461">
            <w:pPr>
              <w:ind w:right="200"/>
              <w:rPr>
                <w:rFonts w:ascii="Times New Roman" w:eastAsiaTheme="minorEastAsia" w:hAnsi="Times New Roman"/>
                <w:color w:val="000000" w:themeColor="text1"/>
                <w:lang w:eastAsia="zh-CN"/>
              </w:rPr>
            </w:pPr>
          </w:p>
        </w:tc>
      </w:tr>
      <w:tr w:rsidR="00981CCB" w14:paraId="69ABFEA4" w14:textId="77777777" w:rsidTr="007E0A8B">
        <w:tc>
          <w:tcPr>
            <w:tcW w:w="1529" w:type="dxa"/>
          </w:tcPr>
          <w:p w14:paraId="053D9B6A" w14:textId="4F950090"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277FEA88" w14:textId="22436DA1"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551FA5" w14:textId="77777777" w:rsidR="00981CCB" w:rsidRDefault="00981CCB">
            <w:pPr>
              <w:ind w:right="200"/>
              <w:rPr>
                <w:rFonts w:ascii="Times New Roman" w:eastAsiaTheme="minorEastAsia" w:hAnsi="Times New Roman"/>
                <w:color w:val="000000" w:themeColor="text1"/>
                <w:lang w:eastAsia="zh-CN"/>
              </w:rPr>
            </w:pPr>
          </w:p>
        </w:tc>
      </w:tr>
      <w:tr w:rsidR="007E0A8B" w14:paraId="55A18520" w14:textId="77777777" w:rsidTr="007E0A8B">
        <w:trPr>
          <w:trHeight w:val="377"/>
        </w:trPr>
        <w:tc>
          <w:tcPr>
            <w:tcW w:w="1529" w:type="dxa"/>
          </w:tcPr>
          <w:p w14:paraId="2A9D6162"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72ADC098"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EC278D0" w14:textId="77777777" w:rsidR="007E0A8B" w:rsidRDefault="007E0A8B" w:rsidP="00036085">
            <w:pPr>
              <w:ind w:right="200"/>
              <w:rPr>
                <w:rFonts w:ascii="Times New Roman" w:eastAsiaTheme="minorEastAsia" w:hAnsi="Times New Roman"/>
                <w:color w:val="000000" w:themeColor="text1"/>
                <w:lang w:eastAsia="zh-CN"/>
              </w:rPr>
            </w:pPr>
          </w:p>
        </w:tc>
      </w:tr>
    </w:tbl>
    <w:p w14:paraId="1C201D78" w14:textId="77777777" w:rsidR="00A56FAD" w:rsidRDefault="00A56FAD">
      <w:pPr>
        <w:rPr>
          <w:rFonts w:ascii="Times New Roman" w:hAnsi="Times New Roman"/>
          <w:lang w:eastAsia="zh-CN"/>
        </w:rPr>
      </w:pPr>
    </w:p>
    <w:p w14:paraId="1717353A" w14:textId="77777777" w:rsidR="00A56FAD" w:rsidRDefault="00A56FAD">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286"/>
      </w:tblGrid>
      <w:tr w:rsidR="00A56FAD" w14:paraId="113B3B52" w14:textId="77777777">
        <w:tc>
          <w:tcPr>
            <w:tcW w:w="9629" w:type="dxa"/>
          </w:tcPr>
          <w:p w14:paraId="7061A11F"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6C6F2529"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7EF17C51"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A56FAD" w14:paraId="5CEC34F9" w14:textId="77777777">
        <w:tc>
          <w:tcPr>
            <w:tcW w:w="9629" w:type="dxa"/>
          </w:tcPr>
          <w:p w14:paraId="285F7110"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70813618" w14:textId="77777777" w:rsidR="00A56FAD" w:rsidRDefault="00C758DF">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 xml:space="preserve">10.4D </w:t>
            </w:r>
            <w:r>
              <w:rPr>
                <w:rFonts w:ascii="Times New Roman" w:eastAsia="Calibri" w:hAnsi="Times New Roman" w:cs="Times New Roman"/>
                <w:sz w:val="24"/>
                <w:szCs w:val="18"/>
              </w:rPr>
              <w:tab/>
              <w:t>PDCCH monitoring activation by WUS in RRC_CONNECTED</w:t>
            </w:r>
          </w:p>
          <w:p w14:paraId="28053B45"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lastRenderedPageBreak/>
              <w:t>&lt;Unchanged parts are omitted&gt;</w:t>
            </w:r>
          </w:p>
          <w:p w14:paraId="6BBF85FA" w14:textId="77777777" w:rsidR="00A56FAD" w:rsidRDefault="00C758DF">
            <w:pPr>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iCs/>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and a time offset, by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relative to the start of a system frame with SFN 0, for the UE to determine </w:t>
            </w:r>
            <w:r>
              <w:rPr>
                <w:rFonts w:ascii="Times New Roman" w:eastAsia="SimSun" w:hAnsi="Times New Roman"/>
                <w:color w:val="FF0000"/>
                <w:szCs w:val="18"/>
                <w:lang w:val="en-GB"/>
              </w:rPr>
              <w:t>the</w:t>
            </w:r>
            <w:r>
              <w:rPr>
                <w:rFonts w:ascii="Times New Roman" w:eastAsia="SimSun" w:hAnsi="Times New Roman"/>
                <w:szCs w:val="18"/>
                <w:lang w:val="en-GB"/>
              </w:rPr>
              <w:t xml:space="preserve"> first WUS monitoring occasion</w:t>
            </w:r>
            <w:r>
              <w:rPr>
                <w:rFonts w:ascii="Times New Roman" w:eastAsia="SimSun" w:hAnsi="Times New Roman"/>
                <w:strike/>
                <w:color w:val="FF0000"/>
                <w:szCs w:val="18"/>
                <w:lang w:val="en-GB"/>
              </w:rPr>
              <w:t>s</w:t>
            </w:r>
            <w:r>
              <w:rPr>
                <w:rFonts w:ascii="Times New Roman" w:eastAsia="SimSun" w:hAnsi="Times New Roman"/>
                <w:szCs w:val="18"/>
                <w:lang w:val="en-GB"/>
              </w:rPr>
              <w:t xml:space="preserve"> from a number of WUS monitoring occasions per periodicity,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r>
              <w:rPr>
                <w:rFonts w:ascii="Times New Roman" w:eastAsia="SimSun" w:hAnsi="Times New Roman"/>
                <w:i/>
                <w:szCs w:val="18"/>
                <w:lang w:val="en-GB"/>
              </w:rPr>
              <w:t>lpwus-NumOfMo12</w:t>
            </w:r>
            <w:r>
              <w:rPr>
                <w:rFonts w:ascii="Times New Roman" w:eastAsia="SimSun" w:hAnsi="Times New Roman"/>
                <w:szCs w:val="18"/>
                <w:lang w:val="en-GB"/>
              </w:rPr>
              <w:t>.</w:t>
            </w:r>
          </w:p>
          <w:p w14:paraId="2D83C5B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334443DD"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6CB91D6E" w14:textId="77777777" w:rsidR="00A56FAD" w:rsidRDefault="00A56FAD">
      <w:pPr>
        <w:rPr>
          <w:rFonts w:ascii="Times New Roman" w:hAnsi="Times New Roman"/>
          <w:lang w:eastAsia="zh-CN"/>
        </w:rPr>
      </w:pPr>
    </w:p>
    <w:p w14:paraId="14AAF129"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H</w:t>
      </w:r>
      <w:r>
        <w:rPr>
          <w:rFonts w:ascii="Times New Roman" w:eastAsia="Microsoft YaHei" w:hAnsi="Times New Roman"/>
          <w:b/>
          <w:bCs/>
          <w:iCs/>
          <w:szCs w:val="20"/>
          <w:lang w:val="en-GB" w:eastAsia="zh-CN"/>
        </w:rPr>
        <w:t xml:space="preserve">][FL1] Proposal </w:t>
      </w:r>
      <w:r>
        <w:rPr>
          <w:rFonts w:ascii="Times New Roman" w:eastAsia="Microsoft YaHei" w:hAnsi="Times New Roman" w:hint="eastAsia"/>
          <w:b/>
          <w:bCs/>
          <w:iCs/>
          <w:szCs w:val="20"/>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7</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3</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0F8C8C49" w14:textId="77777777" w:rsidTr="007E0A8B">
        <w:tc>
          <w:tcPr>
            <w:tcW w:w="1529" w:type="dxa"/>
            <w:shd w:val="clear" w:color="auto" w:fill="D9D9D9" w:themeFill="background1" w:themeFillShade="D9"/>
          </w:tcPr>
          <w:p w14:paraId="7CF27075"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BD12C0A"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22937F6F" w14:textId="77777777" w:rsidR="00A56FAD" w:rsidRDefault="00C758DF">
            <w:pPr>
              <w:ind w:left="200" w:right="200"/>
              <w:rPr>
                <w:rFonts w:ascii="Times New Roman" w:hAnsi="Times New Roman"/>
              </w:rPr>
            </w:pPr>
            <w:r>
              <w:rPr>
                <w:rFonts w:ascii="Times New Roman" w:hAnsi="Times New Roman"/>
              </w:rPr>
              <w:t>Comments</w:t>
            </w:r>
          </w:p>
        </w:tc>
      </w:tr>
      <w:tr w:rsidR="00A56FAD" w14:paraId="4A182500" w14:textId="77777777" w:rsidTr="007E0A8B">
        <w:tc>
          <w:tcPr>
            <w:tcW w:w="1529" w:type="dxa"/>
          </w:tcPr>
          <w:p w14:paraId="1DEE808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61C54A6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766" w:type="dxa"/>
          </w:tcPr>
          <w:p w14:paraId="68C4345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can discuss this part after we get the agreements on how to determine the MOs (i.e., the discussion in 4.4).</w:t>
            </w:r>
          </w:p>
        </w:tc>
      </w:tr>
      <w:tr w:rsidR="00A56FAD" w14:paraId="4BEE18C9" w14:textId="77777777" w:rsidTr="007E0A8B">
        <w:tc>
          <w:tcPr>
            <w:tcW w:w="1529" w:type="dxa"/>
          </w:tcPr>
          <w:p w14:paraId="1B504A7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2458C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28F93A" w14:textId="77777777" w:rsidR="00A56FAD" w:rsidRDefault="00A56FAD">
            <w:pPr>
              <w:ind w:right="200"/>
              <w:rPr>
                <w:rFonts w:ascii="Times New Roman" w:eastAsiaTheme="minorEastAsia" w:hAnsi="Times New Roman"/>
                <w:color w:val="000000" w:themeColor="text1"/>
                <w:lang w:eastAsia="zh-CN"/>
              </w:rPr>
            </w:pPr>
          </w:p>
        </w:tc>
      </w:tr>
      <w:tr w:rsidR="00A56FAD" w14:paraId="451C99A1" w14:textId="77777777" w:rsidTr="007E0A8B">
        <w:tc>
          <w:tcPr>
            <w:tcW w:w="1529" w:type="dxa"/>
          </w:tcPr>
          <w:p w14:paraId="0839B47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28CCB3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500AB05C" w14:textId="77777777" w:rsidR="00A56FAD" w:rsidRDefault="00A56FAD">
            <w:pPr>
              <w:ind w:right="200"/>
              <w:rPr>
                <w:rFonts w:ascii="Times New Roman" w:eastAsiaTheme="minorEastAsia" w:hAnsi="Times New Roman"/>
                <w:color w:val="000000" w:themeColor="text1"/>
                <w:lang w:eastAsia="zh-CN"/>
              </w:rPr>
            </w:pPr>
          </w:p>
        </w:tc>
      </w:tr>
      <w:tr w:rsidR="00A56FAD" w14:paraId="1135BF95" w14:textId="77777777" w:rsidTr="007E0A8B">
        <w:tc>
          <w:tcPr>
            <w:tcW w:w="1529" w:type="dxa"/>
          </w:tcPr>
          <w:p w14:paraId="753E98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5ACC2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1F58154C" w14:textId="77777777" w:rsidR="00A56FAD" w:rsidRDefault="00A56FAD">
            <w:pPr>
              <w:ind w:right="200"/>
              <w:rPr>
                <w:rFonts w:ascii="Times New Roman" w:eastAsiaTheme="minorEastAsia" w:hAnsi="Times New Roman"/>
                <w:color w:val="000000" w:themeColor="text1"/>
                <w:lang w:eastAsia="zh-CN"/>
              </w:rPr>
            </w:pPr>
          </w:p>
        </w:tc>
      </w:tr>
      <w:tr w:rsidR="00A56FAD" w14:paraId="7ED4938E" w14:textId="77777777" w:rsidTr="007E0A8B">
        <w:tc>
          <w:tcPr>
            <w:tcW w:w="1529" w:type="dxa"/>
          </w:tcPr>
          <w:p w14:paraId="560368B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5BD5B13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FFC584F" w14:textId="77777777" w:rsidR="00A56FAD" w:rsidRDefault="00A56FAD">
            <w:pPr>
              <w:ind w:right="200"/>
              <w:rPr>
                <w:rFonts w:ascii="Times New Roman" w:eastAsiaTheme="minorEastAsia" w:hAnsi="Times New Roman"/>
                <w:color w:val="000000" w:themeColor="text1"/>
                <w:lang w:eastAsia="zh-CN"/>
              </w:rPr>
            </w:pPr>
          </w:p>
        </w:tc>
      </w:tr>
      <w:tr w:rsidR="00CB0461" w14:paraId="7706392D" w14:textId="77777777" w:rsidTr="007E0A8B">
        <w:tc>
          <w:tcPr>
            <w:tcW w:w="1529" w:type="dxa"/>
          </w:tcPr>
          <w:p w14:paraId="4DA7D204" w14:textId="027F324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3A30B2BA" w14:textId="64B78EA6"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79456A26" w14:textId="77777777" w:rsidR="00CB0461" w:rsidRDefault="00CB0461">
            <w:pPr>
              <w:ind w:right="200"/>
              <w:rPr>
                <w:rFonts w:ascii="Times New Roman" w:eastAsiaTheme="minorEastAsia" w:hAnsi="Times New Roman"/>
                <w:color w:val="000000" w:themeColor="text1"/>
                <w:lang w:eastAsia="zh-CN"/>
              </w:rPr>
            </w:pPr>
          </w:p>
        </w:tc>
      </w:tr>
      <w:tr w:rsidR="00981CCB" w14:paraId="40D4D559" w14:textId="77777777" w:rsidTr="007E0A8B">
        <w:tc>
          <w:tcPr>
            <w:tcW w:w="1529" w:type="dxa"/>
          </w:tcPr>
          <w:p w14:paraId="0CAD0A08" w14:textId="49E883DB"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65669EA2" w14:textId="781746BE"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CE0A2DD" w14:textId="77777777" w:rsidR="00981CCB" w:rsidRDefault="00981CCB">
            <w:pPr>
              <w:ind w:right="200"/>
              <w:rPr>
                <w:rFonts w:ascii="Times New Roman" w:eastAsiaTheme="minorEastAsia" w:hAnsi="Times New Roman"/>
                <w:color w:val="000000" w:themeColor="text1"/>
                <w:lang w:eastAsia="zh-CN"/>
              </w:rPr>
            </w:pPr>
          </w:p>
        </w:tc>
      </w:tr>
      <w:tr w:rsidR="007E0A8B" w14:paraId="38636C5B" w14:textId="77777777" w:rsidTr="007E0A8B">
        <w:trPr>
          <w:trHeight w:val="377"/>
        </w:trPr>
        <w:tc>
          <w:tcPr>
            <w:tcW w:w="1529" w:type="dxa"/>
          </w:tcPr>
          <w:p w14:paraId="35AC4DE7"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2E355B67"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50005901" w14:textId="77777777" w:rsidR="007E0A8B" w:rsidRDefault="007E0A8B" w:rsidP="00036085">
            <w:pPr>
              <w:ind w:right="200"/>
              <w:rPr>
                <w:rFonts w:ascii="Times New Roman" w:eastAsiaTheme="minorEastAsia" w:hAnsi="Times New Roman"/>
                <w:color w:val="000000" w:themeColor="text1"/>
                <w:lang w:eastAsia="zh-CN"/>
              </w:rPr>
            </w:pPr>
          </w:p>
        </w:tc>
      </w:tr>
    </w:tbl>
    <w:p w14:paraId="3C2DAC04" w14:textId="77777777" w:rsidR="00A56FAD" w:rsidRDefault="00A56FAD">
      <w:pPr>
        <w:rPr>
          <w:rFonts w:ascii="Times New Roman" w:hAnsi="Times New Roman"/>
          <w:lang w:eastAsia="zh-CN"/>
        </w:rPr>
      </w:pPr>
    </w:p>
    <w:p w14:paraId="3F2CF1FD" w14:textId="77777777" w:rsidR="00A56FAD" w:rsidRDefault="00A56FAD">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A56FAD" w14:paraId="4DC92136" w14:textId="77777777">
        <w:tc>
          <w:tcPr>
            <w:tcW w:w="9060" w:type="dxa"/>
          </w:tcPr>
          <w:p w14:paraId="3A4C5D43"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1EA2B1D4"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628CC75D"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A56FAD" w14:paraId="32D85C11" w14:textId="77777777">
        <w:tc>
          <w:tcPr>
            <w:tcW w:w="9060" w:type="dxa"/>
          </w:tcPr>
          <w:p w14:paraId="380BFA12" w14:textId="77777777" w:rsidR="00A56FAD" w:rsidRDefault="00C758DF">
            <w:pPr>
              <w:rPr>
                <w:rFonts w:ascii="Times New Roman" w:hAnsi="Times New Roman"/>
                <w:color w:val="FF0000"/>
                <w:szCs w:val="20"/>
              </w:rPr>
            </w:pPr>
            <w:r>
              <w:rPr>
                <w:rFonts w:ascii="Times New Roman" w:hAnsi="Times New Roman"/>
                <w:color w:val="FF0000"/>
                <w:szCs w:val="20"/>
              </w:rPr>
              <w:t>---------------------------------Start of Text Proposal on 3GPP TS 38.213 V19.0.0-----------------------</w:t>
            </w:r>
          </w:p>
          <w:p w14:paraId="3E855C21"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1D2C44CB" w14:textId="77777777" w:rsidR="00A56FAD" w:rsidRDefault="00C758DF">
            <w:pPr>
              <w:pStyle w:val="Heading2"/>
              <w:ind w:left="576" w:hanging="576"/>
              <w:rPr>
                <w:rFonts w:ascii="Times New Roman" w:eastAsia="Calibri" w:hAnsi="Times New Roman" w:cs="Times New Roman"/>
                <w:szCs w:val="20"/>
              </w:rPr>
            </w:pPr>
            <w:r>
              <w:rPr>
                <w:rFonts w:ascii="Times New Roman" w:eastAsia="Calibri" w:hAnsi="Times New Roman" w:cs="Times New Roman"/>
                <w:szCs w:val="20"/>
              </w:rPr>
              <w:t>10.4D</w:t>
            </w:r>
            <w:r>
              <w:rPr>
                <w:rFonts w:ascii="Times New Roman" w:eastAsia="Calibri" w:hAnsi="Times New Roman" w:cs="Times New Roman"/>
                <w:szCs w:val="20"/>
              </w:rPr>
              <w:tab/>
              <w:t>PDCCH monitoring activation by WUS in RRC_CONNECTED</w:t>
            </w:r>
          </w:p>
          <w:p w14:paraId="4657DB50"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UE configured with DRX mode operation and operating in the RRC_CONNECTED state can be provided for WUS reception on the primary cell of a cell group</w:t>
            </w:r>
          </w:p>
          <w:p w14:paraId="3385756A"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a number of OOK symbols per OFDM symbol, a first RB, and overlaid OFDM sequences per OOK symbol for WUS reception [4, TS 38.211], and</w:t>
            </w:r>
          </w:p>
          <w:p w14:paraId="21F625D2"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a number of codepoints provided for the UE by the WUS [6, TS 38.212], by </w:t>
            </w:r>
            <w:r>
              <w:rPr>
                <w:rFonts w:ascii="Times New Roman" w:eastAsia="SimSun" w:hAnsi="Times New Roman"/>
                <w:i/>
                <w:szCs w:val="18"/>
              </w:rPr>
              <w:t>WUS-</w:t>
            </w:r>
            <w:proofErr w:type="spellStart"/>
            <w:r>
              <w:rPr>
                <w:rFonts w:ascii="Times New Roman" w:eastAsia="SimSun" w:hAnsi="Times New Roman"/>
                <w:i/>
                <w:szCs w:val="18"/>
              </w:rPr>
              <w:t>codepoint</w:t>
            </w:r>
            <w:r>
              <w:rPr>
                <w:rFonts w:ascii="Times New Roman" w:eastAsia="SimSun" w:hAnsi="Times New Roman"/>
                <w:i/>
                <w:color w:val="FF0000"/>
                <w:szCs w:val="18"/>
              </w:rPr>
              <w:t>_</w:t>
            </w:r>
            <w:r>
              <w:rPr>
                <w:rFonts w:ascii="Times New Roman" w:eastAsia="SimSun" w:hAnsi="Times New Roman"/>
                <w:i/>
                <w:szCs w:val="18"/>
              </w:rPr>
              <w:t>CONNECTED</w:t>
            </w:r>
            <w:proofErr w:type="spellEnd"/>
            <w:r>
              <w:rPr>
                <w:rFonts w:ascii="Times New Roman" w:eastAsia="SimSun" w:hAnsi="Times New Roman"/>
                <w:szCs w:val="18"/>
              </w:rPr>
              <w:t xml:space="preserve"> </w:t>
            </w:r>
          </w:p>
          <w:p w14:paraId="7B15B99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assumes that a WUS </w:t>
            </w:r>
            <w:r>
              <w:rPr>
                <w:rFonts w:ascii="Times New Roman" w:eastAsia="SimSun" w:hAnsi="Times New Roman"/>
                <w:szCs w:val="18"/>
                <w:lang w:eastAsia="ja-JP"/>
              </w:rPr>
              <w:t>is</w:t>
            </w:r>
            <w:r>
              <w:rPr>
                <w:rFonts w:ascii="Times New Roman" w:eastAsia="SimSun" w:hAnsi="Times New Roman"/>
                <w:szCs w:val="18"/>
                <w:lang w:val="en-GB" w:eastAsia="ja-JP"/>
              </w:rPr>
              <w:t xml:space="preserve"> </w:t>
            </w:r>
            <w:r>
              <w:rPr>
                <w:rFonts w:ascii="Times New Roman" w:eastAsia="SimSun" w:hAnsi="Times New Roman"/>
                <w:szCs w:val="18"/>
                <w:lang w:val="en-GB"/>
              </w:rPr>
              <w:t xml:space="preserve">quasi co-located </w:t>
            </w:r>
            <w:r>
              <w:rPr>
                <w:rFonts w:ascii="Times New Roman" w:eastAsia="SimSun" w:hAnsi="Times New Roman"/>
                <w:szCs w:val="18"/>
                <w:lang w:val="en-GB" w:eastAsia="ja-JP"/>
              </w:rPr>
              <w:t>with an SS/PBCH block or a CSI-RS</w:t>
            </w:r>
            <w:r>
              <w:rPr>
                <w:rFonts w:ascii="Times New Roman" w:eastAsia="SimSun" w:hAnsi="Times New Roman"/>
                <w:szCs w:val="18"/>
                <w:lang w:val="en-GB"/>
              </w:rPr>
              <w:t xml:space="preserve"> with respect to quasi co-location '</w:t>
            </w:r>
            <w:proofErr w:type="spellStart"/>
            <w:r>
              <w:rPr>
                <w:rFonts w:ascii="Times New Roman" w:eastAsia="SimSun" w:hAnsi="Times New Roman"/>
                <w:szCs w:val="18"/>
                <w:lang w:val="en-GB"/>
              </w:rPr>
              <w:t>typeC</w:t>
            </w:r>
            <w:proofErr w:type="spellEnd"/>
            <w:r>
              <w:rPr>
                <w:rFonts w:ascii="Times New Roman" w:eastAsia="SimSun" w:hAnsi="Times New Roman"/>
                <w:szCs w:val="18"/>
                <w:lang w:val="en-GB"/>
              </w:rPr>
              <w:t>' or '</w:t>
            </w:r>
            <w:proofErr w:type="spellStart"/>
            <w:r>
              <w:rPr>
                <w:rFonts w:ascii="Times New Roman" w:eastAsia="SimSun" w:hAnsi="Times New Roman"/>
                <w:szCs w:val="18"/>
                <w:lang w:val="en-GB"/>
              </w:rPr>
              <w:t>typeD</w:t>
            </w:r>
            <w:proofErr w:type="spellEnd"/>
            <w:r>
              <w:rPr>
                <w:rFonts w:ascii="Times New Roman" w:eastAsia="SimSun" w:hAnsi="Times New Roman"/>
                <w:szCs w:val="18"/>
                <w:lang w:val="en-GB"/>
              </w:rPr>
              <w:t xml:space="preserve">' properties, when applicable. </w:t>
            </w:r>
          </w:p>
          <w:p w14:paraId="0B7E8B17"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If a UE is provided </w:t>
            </w:r>
            <w:r>
              <w:rPr>
                <w:rFonts w:ascii="Times New Roman" w:eastAsia="SimSun" w:hAnsi="Times New Roman"/>
                <w:i/>
                <w:szCs w:val="18"/>
                <w:lang w:val="en-GB"/>
              </w:rPr>
              <w:t>ABC</w:t>
            </w:r>
            <w:r>
              <w:rPr>
                <w:rFonts w:ascii="Times New Roman" w:eastAsia="SimSun" w:hAnsi="Times New Roman"/>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SimSun" w:hAnsi="Times New Roman"/>
                <w:i/>
                <w:szCs w:val="18"/>
                <w:lang w:val="en-GB" w:eastAsia="sv-SE"/>
              </w:rPr>
              <w:t>controlResourceSetId</w:t>
            </w:r>
            <w:proofErr w:type="spellEnd"/>
            <w:r>
              <w:rPr>
                <w:rFonts w:ascii="Times New Roman" w:eastAsia="SimSun" w:hAnsi="Times New Roman"/>
                <w:i/>
                <w:szCs w:val="18"/>
                <w:lang w:val="en-GB" w:eastAsia="sv-SE"/>
              </w:rPr>
              <w:t xml:space="preserve"> </w:t>
            </w:r>
            <w:r>
              <w:rPr>
                <w:rFonts w:ascii="Times New Roman" w:eastAsia="SimSun" w:hAnsi="Times New Roman"/>
                <w:szCs w:val="18"/>
                <w:lang w:val="en-GB"/>
              </w:rPr>
              <w:t xml:space="preserve">value that is same as the one indicated by </w:t>
            </w:r>
            <w:proofErr w:type="spellStart"/>
            <w:r>
              <w:rPr>
                <w:rFonts w:ascii="Times New Roman" w:eastAsia="SimSun" w:hAnsi="Times New Roman"/>
                <w:i/>
                <w:strike/>
                <w:color w:val="FF0000"/>
                <w:szCs w:val="18"/>
                <w:lang w:val="en-GB"/>
              </w:rPr>
              <w:t>WUS_TCI_states_CONNECTED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w:t>
            </w:r>
            <w:proofErr w:type="spellEnd"/>
            <w:r>
              <w:rPr>
                <w:rFonts w:ascii="Times New Roman" w:eastAsia="SimSun" w:hAnsi="Times New Roman"/>
                <w:i/>
                <w:iCs/>
                <w:color w:val="FF0000"/>
                <w:szCs w:val="18"/>
                <w:lang w:val="en-GB"/>
              </w:rPr>
              <w:t>-TCI-States</w:t>
            </w:r>
            <w:r>
              <w:rPr>
                <w:rFonts w:ascii="Times New Roman" w:eastAsia="SimSun" w:hAnsi="Times New Roman"/>
                <w:szCs w:val="18"/>
                <w:lang w:val="en-GB"/>
              </w:rPr>
              <w:t xml:space="preserve">. </w:t>
            </w:r>
          </w:p>
          <w:p w14:paraId="10AA96BF" w14:textId="77777777" w:rsidR="00A56FAD" w:rsidRDefault="00C758DF">
            <w:pPr>
              <w:spacing w:after="180"/>
              <w:rPr>
                <w:rFonts w:ascii="Times New Roman" w:eastAsia="SimSun" w:hAnsi="Times New Roman"/>
                <w:szCs w:val="18"/>
                <w:highlight w:val="yellow"/>
                <w:lang w:val="en-GB"/>
              </w:rPr>
            </w:pPr>
            <w:r>
              <w:rPr>
                <w:rFonts w:ascii="Times New Roman" w:eastAsia="SimSun" w:hAnsi="Times New Roman"/>
                <w:szCs w:val="18"/>
                <w:lang w:val="en-GB"/>
              </w:rPr>
              <w:t>A UE assumes that an SCS configuration for WUS receptions is same as an SCS configuration for the active DL BWP.</w:t>
            </w:r>
          </w:p>
          <w:p w14:paraId="7B65E95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UE does not monitor a WUS during Active Time [11, TS 38.321].</w:t>
            </w:r>
          </w:p>
          <w:p w14:paraId="0FB675AC" w14:textId="77777777" w:rsidR="00A56FAD" w:rsidRDefault="00C758DF">
            <w:pPr>
              <w:spacing w:after="180"/>
              <w:rPr>
                <w:rFonts w:ascii="Times New Roman" w:eastAsia="SimSun" w:hAnsi="Times New Roman"/>
                <w:b/>
                <w:bCs/>
                <w:szCs w:val="18"/>
              </w:rPr>
            </w:pPr>
            <w:r>
              <w:rPr>
                <w:rFonts w:ascii="Times New Roman" w:eastAsia="SimSun" w:hAnsi="Times New Roman"/>
                <w:szCs w:val="18"/>
              </w:rPr>
              <w:lastRenderedPageBreak/>
              <w:t>A UE does not monitor WUS during</w:t>
            </w:r>
            <w:r>
              <w:rPr>
                <w:rFonts w:ascii="Times New Roman" w:eastAsia="SimSun" w:hAnsi="Times New Roman"/>
                <w:szCs w:val="18"/>
                <w:lang w:val="en-GB"/>
              </w:rPr>
              <w:t xml:space="preserve"> DTX inactive period for the primary cell.</w:t>
            </w:r>
          </w:p>
          <w:p w14:paraId="65CCF5B7"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WUS-MOCONNECTED-Option1-1</w:t>
            </w:r>
            <w:r>
              <w:rPr>
                <w:rFonts w:ascii="Times New Roman" w:eastAsia="SimSun" w:hAnsi="Times New Roman"/>
                <w:i/>
                <w:color w:val="FF0000"/>
                <w:szCs w:val="18"/>
                <w:lang w:val="en-GB"/>
              </w:rPr>
              <w:t xml:space="preserve"> lpwus-Mo11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1-1</w:t>
            </w:r>
            <w:r>
              <w:rPr>
                <w:rFonts w:ascii="Times New Roman" w:eastAsia="SimSun" w:hAnsi="Times New Roman"/>
                <w:szCs w:val="18"/>
                <w:lang w:val="en-GB"/>
              </w:rPr>
              <w:t>, and a time offset, by</w:t>
            </w:r>
            <w:r>
              <w:rPr>
                <w:rFonts w:ascii="Times New Roman" w:eastAsia="SimSun" w:hAnsi="Times New Roman"/>
                <w:i/>
                <w:szCs w:val="18"/>
                <w:lang w:val="en-GB"/>
              </w:rPr>
              <w:t xml:space="preserve">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1-1</w:t>
            </w:r>
            <w:r>
              <w:rPr>
                <w:rFonts w:ascii="Times New Roman" w:eastAsia="SimSun"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by a time provided by </w:t>
            </w:r>
            <w:r>
              <w:rPr>
                <w:rFonts w:ascii="Times New Roman" w:eastAsia="SimSun" w:hAnsi="Times New Roman"/>
                <w:i/>
                <w:szCs w:val="18"/>
                <w:lang w:val="en-GB"/>
              </w:rPr>
              <w:t>timeOffsetCONNECTEDOption1-1</w:t>
            </w:r>
            <w:r>
              <w:rPr>
                <w:rFonts w:ascii="Times New Roman" w:eastAsia="SimSun" w:hAnsi="Times New Roman"/>
                <w:szCs w:val="18"/>
                <w:lang w:val="en-GB"/>
              </w:rPr>
              <w:t xml:space="preserve">, and monitors WUS for a number of monitoring occasions provided by </w:t>
            </w:r>
            <w:proofErr w:type="spellStart"/>
            <w:r>
              <w:rPr>
                <w:rFonts w:ascii="Times New Roman" w:eastAsia="SimSun" w:hAnsi="Times New Roman"/>
                <w:i/>
                <w:strike/>
                <w:color w:val="FF0000"/>
                <w:szCs w:val="18"/>
                <w:lang w:val="en-GB"/>
              </w:rPr>
              <w:t>numMO</w:t>
            </w:r>
            <w:proofErr w:type="spellEnd"/>
            <w:r>
              <w:rPr>
                <w:rFonts w:ascii="Times New Roman" w:eastAsia="SimSun" w:hAnsi="Times New Roman"/>
                <w:i/>
                <w:strike/>
                <w:color w:val="FF0000"/>
                <w:szCs w:val="18"/>
                <w:lang w:val="en-GB"/>
              </w:rPr>
              <w:t>-Option 1-1</w:t>
            </w:r>
            <w:r>
              <w:rPr>
                <w:rFonts w:ascii="Times New Roman" w:eastAsia="SimSun" w:hAnsi="Times New Roman"/>
                <w:i/>
                <w:color w:val="FF0000"/>
                <w:szCs w:val="18"/>
                <w:lang w:val="en-GB"/>
              </w:rPr>
              <w:t xml:space="preserve"> lpwus-NumOfMo11</w:t>
            </w:r>
            <w:r>
              <w:rPr>
                <w:rFonts w:ascii="Times New Roman" w:eastAsia="SimSun" w:hAnsi="Times New Roman"/>
                <w:szCs w:val="18"/>
                <w:lang w:val="en-GB"/>
              </w:rPr>
              <w:t xml:space="preserve">. The UE reports a number of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where the UE is not required to monitor WUS 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The UE is not required to monitor WUS within the reported number of slots 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If the UE determines to monitor PDCCH based on a detected WUS, the UE starts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[11, TS 38.321].</w:t>
            </w:r>
          </w:p>
          <w:p w14:paraId="02FB4A19"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WUS-MOCONNECTED-Option1-2</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and a time offset, by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relative to the start of a system frame with SFN 0, </w:t>
            </w:r>
            <w:r>
              <w:rPr>
                <w:rFonts w:ascii="Times New Roman" w:eastAsia="SimSun" w:hAnsi="Times New Roman"/>
                <w:strike/>
                <w:color w:val="FF0000"/>
                <w:szCs w:val="18"/>
                <w:lang w:val="en-GB"/>
              </w:rPr>
              <w:t>for the UE to determine first WUS monitoring occasions from a number of WUS monitoring occasions per periodicity</w:t>
            </w:r>
            <w:r>
              <w:rPr>
                <w:rFonts w:ascii="Times New Roman" w:eastAsia="SimSun" w:hAnsi="Times New Roman"/>
                <w:szCs w:val="18"/>
                <w:lang w:val="en-GB"/>
              </w:rPr>
              <w:t xml:space="preserve"> </w:t>
            </w:r>
            <w:r>
              <w:rPr>
                <w:rFonts w:ascii="Times New Roman" w:eastAsia="SimSun" w:hAnsi="Times New Roman"/>
                <w:color w:val="FF0000"/>
                <w:szCs w:val="18"/>
              </w:rPr>
              <w:t>for the UE to determine the first WUS monitoring occasion of a number of WUS monitoring occasions per periodicity</w:t>
            </w:r>
            <w:r>
              <w:rPr>
                <w:rFonts w:ascii="Times New Roman" w:eastAsia="SimSun" w:hAnsi="Times New Roman"/>
                <w:szCs w:val="18"/>
                <w:lang w:val="en-GB"/>
              </w:rPr>
              <w:t xml:space="preserve">,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proofErr w:type="spellStart"/>
            <w:r>
              <w:rPr>
                <w:rFonts w:ascii="Times New Roman" w:eastAsia="SimSun" w:hAnsi="Times New Roman"/>
                <w:i/>
                <w:strike/>
                <w:color w:val="FF0000"/>
                <w:szCs w:val="18"/>
                <w:lang w:val="en-GB"/>
              </w:rPr>
              <w:t>numMO</w:t>
            </w:r>
            <w:proofErr w:type="spellEnd"/>
            <w:r>
              <w:rPr>
                <w:rFonts w:ascii="Times New Roman" w:eastAsia="SimSun" w:hAnsi="Times New Roman"/>
                <w:i/>
                <w:strike/>
                <w:color w:val="FF0000"/>
                <w:szCs w:val="18"/>
                <w:lang w:val="en-GB"/>
              </w:rPr>
              <w:t>-</w:t>
            </w:r>
            <w:proofErr w:type="spellStart"/>
            <w:r>
              <w:rPr>
                <w:rFonts w:ascii="Times New Roman" w:eastAsia="SimSun" w:hAnsi="Times New Roman"/>
                <w:i/>
                <w:strike/>
                <w:color w:val="FF0000"/>
                <w:szCs w:val="18"/>
                <w:lang w:val="en-GB"/>
              </w:rPr>
              <w:t>perPeriodicity</w:t>
            </w:r>
            <w:proofErr w:type="spellEnd"/>
            <w:r>
              <w:rPr>
                <w:rFonts w:ascii="Times New Roman" w:eastAsia="SimSun" w:hAnsi="Times New Roman"/>
                <w:i/>
                <w:strike/>
                <w:color w:val="FF0000"/>
                <w:szCs w:val="18"/>
                <w:lang w:val="en-GB"/>
              </w:rPr>
              <w:t>-Option 1-2</w:t>
            </w:r>
            <w:r>
              <w:rPr>
                <w:rFonts w:ascii="Times New Roman" w:eastAsia="SimSun" w:hAnsi="Times New Roman"/>
                <w:i/>
                <w:color w:val="FF0000"/>
                <w:szCs w:val="18"/>
                <w:lang w:val="en-GB"/>
              </w:rPr>
              <w:t xml:space="preserve"> lpwus-NumOfMo12</w:t>
            </w:r>
            <w:r>
              <w:rPr>
                <w:rFonts w:ascii="Times New Roman" w:eastAsia="SimSun" w:hAnsi="Times New Roman"/>
                <w:szCs w:val="18"/>
                <w:lang w:val="en-GB"/>
              </w:rPr>
              <w:t xml:space="preserve">. The UE reports a number of </w:t>
            </w:r>
            <w:r>
              <w:rPr>
                <w:rFonts w:ascii="Times New Roman" w:eastAsia="SimSun" w:hAnsi="Times New Roman"/>
                <w:strike/>
                <w:color w:val="FF0000"/>
                <w:szCs w:val="18"/>
                <w:lang w:val="en-GB"/>
              </w:rPr>
              <w:t>slots</w:t>
            </w:r>
            <w:r>
              <w:rPr>
                <w:rFonts w:ascii="Times New Roman" w:eastAsia="SimSun" w:hAnsi="Times New Roman"/>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SimSun" w:hAnsi="Times New Roman"/>
                <w:i/>
                <w:szCs w:val="18"/>
                <w:lang w:val="en-GB"/>
              </w:rPr>
              <w:t>wus-</w:t>
            </w:r>
            <w:proofErr w:type="spellStart"/>
            <w:r>
              <w:rPr>
                <w:rFonts w:ascii="Times New Roman" w:eastAsia="SimSun" w:hAnsi="Times New Roman"/>
                <w:i/>
                <w:szCs w:val="18"/>
                <w:lang w:val="en-GB"/>
              </w:rPr>
              <w:t>PDCCHMonitoringTimer</w:t>
            </w:r>
            <w:proofErr w:type="spellEnd"/>
            <w:r>
              <w:rPr>
                <w:rFonts w:ascii="Times New Roman" w:eastAsia="SimSun" w:hAnsi="Times New Roman"/>
                <w:i/>
                <w:szCs w:val="18"/>
                <w:lang w:val="en-GB"/>
              </w:rPr>
              <w:t xml:space="preserve"> </w:t>
            </w:r>
            <w:r>
              <w:rPr>
                <w:rFonts w:ascii="Times New Roman" w:eastAsia="SimSun" w:hAnsi="Times New Roman"/>
                <w:szCs w:val="18"/>
                <w:lang w:val="en-GB"/>
              </w:rPr>
              <w:t xml:space="preserve">would start, is no smaller than the reported number of slots. If the UE determines to monitor PDCCH based on a detected WUS, the UE starts </w:t>
            </w:r>
            <w:r>
              <w:rPr>
                <w:rFonts w:ascii="Times New Roman" w:eastAsia="SimSun" w:hAnsi="Times New Roman"/>
                <w:i/>
                <w:szCs w:val="18"/>
                <w:lang w:val="en-GB"/>
              </w:rPr>
              <w:t>wus-</w:t>
            </w:r>
            <w:proofErr w:type="spellStart"/>
            <w:r>
              <w:rPr>
                <w:rFonts w:ascii="Times New Roman" w:eastAsia="SimSun" w:hAnsi="Times New Roman"/>
                <w:i/>
                <w:szCs w:val="18"/>
                <w:lang w:val="en-GB"/>
              </w:rPr>
              <w:t>PDCCHMonitoringTimer</w:t>
            </w:r>
            <w:proofErr w:type="spellEnd"/>
            <w:r>
              <w:rPr>
                <w:rFonts w:ascii="Times New Roman" w:eastAsia="SimSun" w:hAnsi="Times New Roman"/>
                <w:szCs w:val="18"/>
                <w:lang w:val="en-GB"/>
              </w:rPr>
              <w:t xml:space="preserve"> [11, TS 38.321] after a time, provided by </w:t>
            </w:r>
            <w:r>
              <w:rPr>
                <w:rFonts w:ascii="Times New Roman" w:eastAsia="SimSun" w:hAnsi="Times New Roman"/>
                <w:i/>
                <w:szCs w:val="18"/>
                <w:lang w:val="en-GB"/>
              </w:rPr>
              <w:t>timeOffsetCONNECTEDOption1-2</w:t>
            </w:r>
            <w:r>
              <w:rPr>
                <w:rFonts w:ascii="Times New Roman" w:eastAsia="SimSun" w:hAnsi="Times New Roman"/>
                <w:szCs w:val="18"/>
                <w:lang w:val="en-GB"/>
              </w:rPr>
              <w:t xml:space="preserve">, with respect to the start of the first WUS monitoring occasion from the number of WUS monitoring occasions per periodicity. </w:t>
            </w:r>
          </w:p>
          <w:p w14:paraId="7D5641A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proofErr w:type="spellStart"/>
            <w:r>
              <w:rPr>
                <w:rFonts w:ascii="Times New Roman" w:eastAsia="SimSun" w:hAnsi="Times New Roman"/>
                <w:i/>
                <w:strike/>
                <w:color w:val="FF0000"/>
                <w:szCs w:val="18"/>
                <w:lang w:val="en-GB"/>
              </w:rPr>
              <w:t>WUS_available_slot_CONNECTED</w:t>
            </w:r>
            <w:proofErr w:type="spellEnd"/>
            <w:r>
              <w:rPr>
                <w:rFonts w:ascii="Times New Roman" w:hAnsi="Times New Roman"/>
                <w:szCs w:val="20"/>
              </w:rPr>
              <w:t xml:space="preserve"> </w:t>
            </w:r>
            <w:proofErr w:type="spellStart"/>
            <w:r>
              <w:rPr>
                <w:rFonts w:ascii="Times New Roman" w:eastAsia="SimSun" w:hAnsi="Times New Roman"/>
                <w:i/>
                <w:color w:val="FF0000"/>
                <w:szCs w:val="18"/>
                <w:lang w:val="en-GB"/>
              </w:rPr>
              <w:t>lpwus-AvailableSlot</w:t>
            </w:r>
            <w:proofErr w:type="spellEnd"/>
            <w:r>
              <w:rPr>
                <w:rFonts w:ascii="Times New Roman" w:eastAsia="SimSun"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18"/>
                <w:lang w:val="en-GB"/>
              </w:rPr>
              <w:t>WUS_available_symbol_CONNECTED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lpwus-AvailableSymbol</w:t>
            </w:r>
            <w:proofErr w:type="spellEnd"/>
            <w:r>
              <w:rPr>
                <w:rFonts w:ascii="Times New Roman" w:eastAsia="SimSun" w:hAnsi="Times New Roman"/>
                <w:szCs w:val="18"/>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18"/>
                <w:lang w:val="en-GB"/>
              </w:rPr>
              <w:t>WUS_available_slot_CONNECTED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lpwus-AvailableSlot</w:t>
            </w:r>
            <w:proofErr w:type="spellEnd"/>
            <w:r>
              <w:rPr>
                <w:rFonts w:ascii="Times New Roman" w:eastAsia="SimSun" w:hAnsi="Times New Roman"/>
                <w:szCs w:val="18"/>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18"/>
                <w:lang w:val="en-GB"/>
              </w:rPr>
              <w:t>WUS_available_symbol_CONNECTED</w:t>
            </w:r>
            <w:proofErr w:type="spellEnd"/>
            <w:r>
              <w:rPr>
                <w:rFonts w:ascii="Times New Roman" w:eastAsia="SimSun" w:hAnsi="Times New Roman"/>
                <w:i/>
                <w:color w:val="FF0000"/>
                <w:szCs w:val="18"/>
                <w:lang w:val="en-GB"/>
              </w:rPr>
              <w:t xml:space="preserve"> </w:t>
            </w:r>
            <w:proofErr w:type="spellStart"/>
            <w:r>
              <w:rPr>
                <w:rFonts w:ascii="Times New Roman" w:eastAsia="SimSun" w:hAnsi="Times New Roman"/>
                <w:i/>
                <w:color w:val="FF0000"/>
                <w:szCs w:val="18"/>
                <w:lang w:val="en-GB"/>
              </w:rPr>
              <w:t>lpwus-AvailableSymbol</w:t>
            </w:r>
            <w:proofErr w:type="spellEnd"/>
            <w:r>
              <w:rPr>
                <w:rFonts w:ascii="Times New Roman" w:eastAsia="SimSun" w:hAnsi="Times New Roman"/>
                <w:szCs w:val="18"/>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18"/>
              </w:rPr>
              <w:t>The</w:t>
            </w:r>
            <w:r>
              <w:rPr>
                <w:rFonts w:ascii="Times New Roman" w:eastAsia="SimSun" w:hAnsi="Times New Roman"/>
                <w:szCs w:val="18"/>
                <w:lang w:val="en-GB"/>
              </w:rPr>
              <w:t xml:space="preserve"> UE assumes that a symbol is not available to monitor WUS when</w:t>
            </w:r>
          </w:p>
          <w:p w14:paraId="71226436"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the symbol is indicated as uplink, by </w:t>
            </w:r>
            <w:proofErr w:type="spellStart"/>
            <w:r>
              <w:rPr>
                <w:rFonts w:ascii="Times New Roman" w:eastAsia="Yu Mincho" w:hAnsi="Times New Roman"/>
                <w:iCs/>
                <w:szCs w:val="18"/>
                <w:lang w:eastAsia="ja-JP"/>
              </w:rPr>
              <w:t>tdd</w:t>
            </w:r>
            <w:proofErr w:type="spellEnd"/>
            <w:r>
              <w:rPr>
                <w:rFonts w:ascii="Times New Roman" w:eastAsia="Yu Mincho" w:hAnsi="Times New Roman"/>
                <w:iCs/>
                <w:szCs w:val="18"/>
                <w:lang w:eastAsia="ja-JP"/>
              </w:rPr>
              <w:t>-UL-DL-</w:t>
            </w:r>
            <w:proofErr w:type="spellStart"/>
            <w:r>
              <w:rPr>
                <w:rFonts w:ascii="Times New Roman" w:eastAsia="Yu Mincho" w:hAnsi="Times New Roman"/>
                <w:iCs/>
                <w:szCs w:val="18"/>
                <w:lang w:eastAsia="ja-JP"/>
              </w:rPr>
              <w:t>configurationCommon</w:t>
            </w:r>
            <w:proofErr w:type="spellEnd"/>
            <w:r>
              <w:rPr>
                <w:rFonts w:ascii="Times New Roman" w:eastAsia="Yu Mincho" w:hAnsi="Times New Roman"/>
                <w:szCs w:val="18"/>
                <w:lang w:eastAsia="ja-JP"/>
              </w:rPr>
              <w:t xml:space="preserve"> or </w:t>
            </w:r>
            <w:proofErr w:type="spellStart"/>
            <w:r>
              <w:rPr>
                <w:rFonts w:ascii="Times New Roman" w:eastAsia="SimSun" w:hAnsi="Times New Roman"/>
                <w:iCs/>
                <w:szCs w:val="20"/>
              </w:rPr>
              <w:t>tdd</w:t>
            </w:r>
            <w:proofErr w:type="spellEnd"/>
            <w:r>
              <w:rPr>
                <w:rFonts w:ascii="Times New Roman" w:eastAsia="SimSun" w:hAnsi="Times New Roman"/>
                <w:szCs w:val="20"/>
              </w:rPr>
              <w:t>-UL-DL-</w:t>
            </w:r>
            <w:proofErr w:type="spellStart"/>
            <w:r>
              <w:rPr>
                <w:rFonts w:ascii="Times New Roman" w:eastAsia="SimSun" w:hAnsi="Times New Roman"/>
                <w:szCs w:val="20"/>
              </w:rPr>
              <w:t>ConfigurationDedicated</w:t>
            </w:r>
            <w:proofErr w:type="spellEnd"/>
            <w:r>
              <w:rPr>
                <w:rFonts w:ascii="Times New Roman" w:eastAsia="Yu Mincho" w:hAnsi="Times New Roman"/>
                <w:szCs w:val="18"/>
                <w:lang w:eastAsia="ja-JP"/>
              </w:rPr>
              <w:t xml:space="preserve"> </w:t>
            </w:r>
          </w:p>
          <w:p w14:paraId="4F6B5EC8"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the symbol is indicated for transmission of SS/PBCH blocks, by </w:t>
            </w:r>
            <w:proofErr w:type="spellStart"/>
            <w:r>
              <w:rPr>
                <w:rFonts w:ascii="Times New Roman" w:eastAsia="SimSun" w:hAnsi="Times New Roman"/>
                <w:szCs w:val="18"/>
              </w:rPr>
              <w:t>ssb-PositionsInBurst</w:t>
            </w:r>
            <w:proofErr w:type="spellEnd"/>
            <w:r>
              <w:rPr>
                <w:rFonts w:ascii="Times New Roman" w:eastAsia="SimSun" w:hAnsi="Times New Roman"/>
                <w:szCs w:val="18"/>
              </w:rPr>
              <w:t xml:space="preserve"> in SIB1 or in </w:t>
            </w:r>
            <w:proofErr w:type="spellStart"/>
            <w:r>
              <w:rPr>
                <w:rFonts w:ascii="Times New Roman" w:eastAsia="SimSun" w:hAnsi="Times New Roman"/>
                <w:szCs w:val="18"/>
              </w:rPr>
              <w:t>ServingCellConfigCommon</w:t>
            </w:r>
            <w:proofErr w:type="spellEnd"/>
          </w:p>
          <w:p w14:paraId="651FFF89"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WUS monitoring occasion is over a first number of symbols, provided by</w:t>
            </w:r>
            <w:r>
              <w:rPr>
                <w:rFonts w:ascii="Times New Roman" w:eastAsia="SimSun" w:hAnsi="Times New Roman"/>
                <w:i/>
                <w:szCs w:val="18"/>
                <w:lang w:val="en-GB"/>
              </w:rPr>
              <w:t xml:space="preserve"> </w:t>
            </w:r>
            <w:proofErr w:type="spellStart"/>
            <w:r>
              <w:rPr>
                <w:rFonts w:ascii="Times New Roman" w:eastAsia="SimSun" w:hAnsi="Times New Roman"/>
                <w:i/>
                <w:strike/>
                <w:color w:val="FF0000"/>
                <w:szCs w:val="18"/>
                <w:lang w:val="en-GB"/>
              </w:rPr>
              <w:t>WUS_NominalMO_duration_CONNECTED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lpwus-NominalMoDuration</w:t>
            </w:r>
            <w:proofErr w:type="spellEnd"/>
            <w:r>
              <w:rPr>
                <w:rFonts w:ascii="Times New Roman" w:eastAsia="SimSun" w:hAnsi="Times New Roman"/>
                <w:szCs w:val="18"/>
                <w:lang w:val="en-GB"/>
              </w:rPr>
              <w:t xml:space="preserve">. If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available symbols for the UE to monitor WUS in a WUS monitoring occasion is smaller than a second number of symbols, provided by</w:t>
            </w:r>
            <w:r>
              <w:rPr>
                <w:rFonts w:ascii="Times New Roman" w:eastAsia="SimSun" w:hAnsi="Times New Roman"/>
                <w:i/>
                <w:szCs w:val="18"/>
                <w:lang w:val="en-GB"/>
              </w:rPr>
              <w:t xml:space="preserve"> </w:t>
            </w:r>
            <w:proofErr w:type="spellStart"/>
            <w:r>
              <w:rPr>
                <w:rFonts w:ascii="Times New Roman" w:eastAsia="SimSun" w:hAnsi="Times New Roman"/>
                <w:i/>
                <w:strike/>
                <w:color w:val="FF0000"/>
                <w:szCs w:val="18"/>
                <w:lang w:val="en-GB"/>
              </w:rPr>
              <w:t>WUS_ActualMO_duration_CONNECTED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lpwus-ActualDuration</w:t>
            </w:r>
            <w:proofErr w:type="spellEnd"/>
            <w:r>
              <w:rPr>
                <w:rFonts w:ascii="Times New Roman" w:eastAsia="SimSun" w:hAnsi="Times New Roman"/>
                <w:szCs w:val="18"/>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18"/>
                <w:lang w:val="en-GB"/>
              </w:rPr>
              <w:t>WUS_ActualMO_duration_CONNECTED</w:t>
            </w:r>
            <w:proofErr w:type="spellEnd"/>
            <w:r>
              <w:rPr>
                <w:rFonts w:ascii="Times New Roman" w:eastAsia="SimSun" w:hAnsi="Times New Roman"/>
                <w:i/>
                <w:color w:val="FF0000"/>
                <w:szCs w:val="18"/>
                <w:lang w:val="en-GB"/>
              </w:rPr>
              <w:t xml:space="preserve"> </w:t>
            </w:r>
            <w:proofErr w:type="spellStart"/>
            <w:r>
              <w:rPr>
                <w:rFonts w:ascii="Times New Roman" w:eastAsia="SimSun" w:hAnsi="Times New Roman"/>
                <w:i/>
                <w:color w:val="FF0000"/>
                <w:szCs w:val="18"/>
                <w:lang w:val="en-GB"/>
              </w:rPr>
              <w:t>lpwus-ActualDuration</w:t>
            </w:r>
            <w:proofErr w:type="spellEnd"/>
            <w:r>
              <w:rPr>
                <w:rFonts w:ascii="Times New Roman" w:eastAsia="SimSun" w:hAnsi="Times New Roman"/>
                <w:color w:val="FF0000"/>
                <w:szCs w:val="18"/>
                <w:lang w:val="en-GB"/>
              </w:rPr>
              <w:t xml:space="preserve"> </w:t>
            </w:r>
            <w:r>
              <w:rPr>
                <w:rFonts w:ascii="Times New Roman" w:eastAsia="SimSun" w:hAnsi="Times New Roman"/>
                <w:szCs w:val="18"/>
                <w:lang w:val="en-GB"/>
              </w:rPr>
              <w:t xml:space="preserve">symbols in the WUS monitoring occasion. </w:t>
            </w:r>
          </w:p>
          <w:p w14:paraId="179B25A8"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36004D50" w14:textId="77777777" w:rsidR="00A56FAD" w:rsidRDefault="00C758DF">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44A2C124" w14:textId="77777777" w:rsidR="00A56FAD" w:rsidRDefault="00C758DF">
            <w:pPr>
              <w:rPr>
                <w:rFonts w:ascii="Times New Roman" w:hAnsi="Times New Roman"/>
              </w:rPr>
            </w:pPr>
            <w:r>
              <w:rPr>
                <w:rFonts w:ascii="Times New Roman" w:hAnsi="Times New Roman"/>
                <w:color w:val="FF0000"/>
                <w:szCs w:val="20"/>
              </w:rPr>
              <w:t>--------------------------------------End of Text Proposal on 3GPP TS 38.213 V19.0.0 ------------------</w:t>
            </w:r>
          </w:p>
        </w:tc>
      </w:tr>
    </w:tbl>
    <w:p w14:paraId="3150D7C9"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05730B2C" w14:textId="77777777" w:rsidR="00A56FAD" w:rsidRDefault="00A56FAD">
      <w:pPr>
        <w:rPr>
          <w:rFonts w:ascii="Times New Roman" w:hAnsi="Times New Roman"/>
          <w:lang w:val="en-GB" w:eastAsia="zh-CN"/>
        </w:rPr>
      </w:pPr>
    </w:p>
    <w:p w14:paraId="29803F99"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4.7</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w:t>
      </w:r>
      <w:r>
        <w:rPr>
          <w:rFonts w:ascii="Times New Roman" w:eastAsia="Microsoft YaHei" w:hAnsi="Times New Roman" w:hint="eastAsia"/>
          <w:b/>
          <w:bCs/>
          <w:iCs/>
          <w:szCs w:val="20"/>
          <w:lang w:eastAsia="zh-CN"/>
        </w:rPr>
        <w:t xml:space="preserve"> name</w:t>
      </w:r>
      <w:r>
        <w:rPr>
          <w:rFonts w:ascii="Times New Roman" w:eastAsia="Microsoft YaHei" w:hAnsi="Times New Roman"/>
          <w:b/>
          <w:bCs/>
          <w:iCs/>
          <w:szCs w:val="20"/>
          <w:lang w:eastAsia="zh-CN"/>
        </w:rPr>
        <w:t xml:space="preserve"> misalignment across specs after ASN.1 frozen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78AC9687" w14:textId="77777777" w:rsidTr="00CB0461">
        <w:tc>
          <w:tcPr>
            <w:tcW w:w="1400" w:type="dxa"/>
            <w:shd w:val="clear" w:color="auto" w:fill="D9D9D9" w:themeFill="background1" w:themeFillShade="D9"/>
          </w:tcPr>
          <w:p w14:paraId="3814954B"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08B02761"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353" w:type="dxa"/>
            <w:shd w:val="clear" w:color="auto" w:fill="D9D9D9" w:themeFill="background1" w:themeFillShade="D9"/>
          </w:tcPr>
          <w:p w14:paraId="68E3728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53B69D8" w14:textId="77777777" w:rsidTr="00CB0461">
        <w:tc>
          <w:tcPr>
            <w:tcW w:w="1400" w:type="dxa"/>
          </w:tcPr>
          <w:p w14:paraId="1017A6D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7667577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592A11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11DDB5DA" w14:textId="77777777" w:rsidTr="00CB0461">
        <w:tc>
          <w:tcPr>
            <w:tcW w:w="1400" w:type="dxa"/>
          </w:tcPr>
          <w:p w14:paraId="23583FA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0B8E249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671E5632" w14:textId="77777777" w:rsidR="00A56FAD" w:rsidRDefault="00A56FAD">
            <w:pPr>
              <w:ind w:right="200"/>
              <w:rPr>
                <w:rFonts w:ascii="Times New Roman" w:eastAsiaTheme="minorEastAsia" w:hAnsi="Times New Roman"/>
                <w:color w:val="000000" w:themeColor="text1"/>
                <w:lang w:eastAsia="zh-CN"/>
              </w:rPr>
            </w:pPr>
          </w:p>
        </w:tc>
      </w:tr>
      <w:tr w:rsidR="00A56FAD" w14:paraId="373BC3F4" w14:textId="77777777" w:rsidTr="00CB0461">
        <w:tc>
          <w:tcPr>
            <w:tcW w:w="1400" w:type="dxa"/>
          </w:tcPr>
          <w:p w14:paraId="01961F1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7732DC30"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753617CB" w14:textId="77777777" w:rsidR="00A56FAD" w:rsidRDefault="00A56FAD">
            <w:pPr>
              <w:ind w:right="200"/>
              <w:rPr>
                <w:rFonts w:ascii="Times New Roman" w:eastAsiaTheme="minorEastAsia" w:hAnsi="Times New Roman"/>
                <w:color w:val="000000" w:themeColor="text1"/>
                <w:lang w:eastAsia="zh-CN"/>
              </w:rPr>
            </w:pPr>
          </w:p>
        </w:tc>
      </w:tr>
      <w:tr w:rsidR="00A56FAD" w14:paraId="5F382987" w14:textId="77777777" w:rsidTr="00CB0461">
        <w:trPr>
          <w:trHeight w:val="42"/>
        </w:trPr>
        <w:tc>
          <w:tcPr>
            <w:tcW w:w="1400" w:type="dxa"/>
          </w:tcPr>
          <w:p w14:paraId="0AD92F3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48F47C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6668D820" w14:textId="77777777" w:rsidR="00A56FAD" w:rsidRDefault="00A56FAD">
            <w:pPr>
              <w:ind w:right="200"/>
              <w:rPr>
                <w:rFonts w:ascii="Times New Roman" w:eastAsiaTheme="minorEastAsia" w:hAnsi="Times New Roman"/>
                <w:color w:val="000000" w:themeColor="text1"/>
                <w:lang w:eastAsia="zh-CN"/>
              </w:rPr>
            </w:pPr>
          </w:p>
        </w:tc>
      </w:tr>
      <w:tr w:rsidR="00A56FAD" w14:paraId="2E86B043" w14:textId="77777777" w:rsidTr="00CB0461">
        <w:trPr>
          <w:trHeight w:val="42"/>
        </w:trPr>
        <w:tc>
          <w:tcPr>
            <w:tcW w:w="1400" w:type="dxa"/>
          </w:tcPr>
          <w:p w14:paraId="089DFB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2FB622B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95E379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OK to left to editor</w:t>
            </w:r>
          </w:p>
        </w:tc>
      </w:tr>
      <w:tr w:rsidR="00CB0461" w14:paraId="3415C913" w14:textId="77777777" w:rsidTr="00CB0461">
        <w:trPr>
          <w:trHeight w:val="42"/>
        </w:trPr>
        <w:tc>
          <w:tcPr>
            <w:tcW w:w="1400" w:type="dxa"/>
          </w:tcPr>
          <w:p w14:paraId="422B4266" w14:textId="1FF0989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615" w:type="dxa"/>
          </w:tcPr>
          <w:p w14:paraId="109F0CDD" w14:textId="6C19C3F8"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40BD2A8A" w14:textId="77777777" w:rsidR="00CB0461" w:rsidRDefault="00CB0461">
            <w:pPr>
              <w:ind w:right="200"/>
              <w:rPr>
                <w:rFonts w:ascii="Times New Roman" w:eastAsiaTheme="minorEastAsia" w:hAnsi="Times New Roman"/>
                <w:color w:val="000000" w:themeColor="text1"/>
                <w:lang w:eastAsia="zh-CN"/>
              </w:rPr>
            </w:pPr>
          </w:p>
        </w:tc>
      </w:tr>
      <w:tr w:rsidR="00CB0461" w14:paraId="31D17AC1" w14:textId="77777777" w:rsidTr="00CB0461">
        <w:trPr>
          <w:trHeight w:val="42"/>
        </w:trPr>
        <w:tc>
          <w:tcPr>
            <w:tcW w:w="1400" w:type="dxa"/>
          </w:tcPr>
          <w:p w14:paraId="2E77498E" w14:textId="17395960" w:rsidR="00CB0461"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314DA9A6" w14:textId="0E267E03" w:rsidR="00CB0461"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0B720FB6" w14:textId="77777777" w:rsidR="00CB0461" w:rsidRDefault="00CB0461">
            <w:pPr>
              <w:ind w:right="200"/>
              <w:rPr>
                <w:rFonts w:ascii="Times New Roman" w:eastAsiaTheme="minorEastAsia" w:hAnsi="Times New Roman"/>
                <w:color w:val="000000" w:themeColor="text1"/>
                <w:lang w:eastAsia="zh-CN"/>
              </w:rPr>
            </w:pPr>
          </w:p>
        </w:tc>
      </w:tr>
      <w:tr w:rsidR="007E0A8B" w14:paraId="4A0A1614" w14:textId="77777777" w:rsidTr="007E0A8B">
        <w:trPr>
          <w:trHeight w:val="42"/>
        </w:trPr>
        <w:tc>
          <w:tcPr>
            <w:tcW w:w="1400" w:type="dxa"/>
          </w:tcPr>
          <w:p w14:paraId="7C2130BC"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615" w:type="dxa"/>
          </w:tcPr>
          <w:p w14:paraId="2057A2DF" w14:textId="77777777" w:rsidR="007E0A8B" w:rsidRDefault="007E0A8B" w:rsidP="00036085">
            <w:pPr>
              <w:ind w:left="200" w:right="200"/>
              <w:rPr>
                <w:rFonts w:ascii="Times New Roman" w:eastAsiaTheme="minorEastAsia" w:hAnsi="Times New Roman"/>
                <w:lang w:eastAsia="zh-CN"/>
              </w:rPr>
            </w:pPr>
          </w:p>
        </w:tc>
        <w:tc>
          <w:tcPr>
            <w:tcW w:w="6353" w:type="dxa"/>
          </w:tcPr>
          <w:p w14:paraId="5D10012D"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Leave to editors</w:t>
            </w:r>
          </w:p>
        </w:tc>
      </w:tr>
    </w:tbl>
    <w:p w14:paraId="2B7AC5F3" w14:textId="6A8ADE8E" w:rsidR="007E0A8B" w:rsidRDefault="007E0A8B" w:rsidP="007E0A8B">
      <w:pPr>
        <w:tabs>
          <w:tab w:val="left" w:pos="771"/>
        </w:tabs>
        <w:rPr>
          <w:rFonts w:ascii="Times New Roman" w:hAnsi="Times New Roman"/>
          <w:lang w:val="en-GB" w:eastAsia="zh-CN"/>
        </w:rPr>
      </w:pPr>
    </w:p>
    <w:p w14:paraId="0024B41D" w14:textId="58A0CA39" w:rsidR="00A56FAD" w:rsidRDefault="00A56FAD" w:rsidP="007E0A8B">
      <w:pPr>
        <w:tabs>
          <w:tab w:val="left" w:pos="771"/>
        </w:tabs>
        <w:rPr>
          <w:rFonts w:ascii="Times New Roman" w:hAnsi="Times New Roman"/>
          <w:lang w:val="en-GB" w:eastAsia="zh-CN"/>
        </w:rPr>
      </w:pPr>
    </w:p>
    <w:p w14:paraId="1B1E71B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79FE11C9" w14:textId="77777777" w:rsidR="00A56FAD" w:rsidRDefault="00C758DF">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TableGrid"/>
        <w:tblW w:w="0" w:type="auto"/>
        <w:tblLook w:val="04A0" w:firstRow="1" w:lastRow="0" w:firstColumn="1" w:lastColumn="0" w:noHBand="0" w:noVBand="1"/>
      </w:tblPr>
      <w:tblGrid>
        <w:gridCol w:w="9286"/>
      </w:tblGrid>
      <w:tr w:rsidR="00A56FAD" w14:paraId="0D7FBAF8" w14:textId="77777777">
        <w:tc>
          <w:tcPr>
            <w:tcW w:w="9629" w:type="dxa"/>
            <w:tcBorders>
              <w:top w:val="single" w:sz="4" w:space="0" w:color="auto"/>
              <w:left w:val="single" w:sz="4" w:space="0" w:color="auto"/>
              <w:bottom w:val="single" w:sz="4" w:space="0" w:color="auto"/>
              <w:right w:val="single" w:sz="4" w:space="0" w:color="auto"/>
            </w:tcBorders>
          </w:tcPr>
          <w:p w14:paraId="22FD481A" w14:textId="77777777" w:rsidR="00A56FAD" w:rsidRDefault="00C758DF">
            <w:pPr>
              <w:tabs>
                <w:tab w:val="left" w:pos="643"/>
              </w:tabs>
              <w:rPr>
                <w:b/>
                <w:bCs/>
              </w:rPr>
            </w:pPr>
            <w:r>
              <w:rPr>
                <w:b/>
                <w:bCs/>
              </w:rPr>
              <w:t>1</w:t>
            </w:r>
            <w:r>
              <w:rPr>
                <w:b/>
                <w:bCs/>
              </w:rPr>
              <w:tab/>
              <w:t>Overall description</w:t>
            </w:r>
          </w:p>
          <w:p w14:paraId="69C3DF7D" w14:textId="77777777" w:rsidR="00A56FAD" w:rsidRDefault="00C758DF">
            <w:pPr>
              <w:tabs>
                <w:tab w:val="left" w:pos="643"/>
              </w:tabs>
            </w:pPr>
            <w:r>
              <w:t>In RAN2#131 meeting, RAN2 discussed the support of LP-WUS with dual DRX group in CA and the RAN1 agreement on not supporting simultaneous LR and MR operation, and made the following agreements:</w:t>
            </w:r>
          </w:p>
          <w:p w14:paraId="1A61BAA5" w14:textId="77777777" w:rsidR="00A56FAD" w:rsidRDefault="00C758DF">
            <w:pPr>
              <w:numPr>
                <w:ilvl w:val="0"/>
                <w:numId w:val="45"/>
              </w:numPr>
              <w:tabs>
                <w:tab w:val="left" w:pos="643"/>
              </w:tabs>
              <w:rPr>
                <w:b/>
              </w:rPr>
            </w:pPr>
            <w:r>
              <w:rPr>
                <w:b/>
              </w:rPr>
              <w:t xml:space="preserve">LP-WUS can be configured on the </w:t>
            </w:r>
            <w:proofErr w:type="spellStart"/>
            <w:r>
              <w:rPr>
                <w:b/>
              </w:rPr>
              <w:t>PCell</w:t>
            </w:r>
            <w:proofErr w:type="spellEnd"/>
            <w:r>
              <w:rPr>
                <w:b/>
              </w:rPr>
              <w:t xml:space="preserve"> with secondary DRX. LP-WUS with secondary DRX is supported with option 1-1 and 1-2, i.e. the UE monitors LP-WUS before the on-duration occasion or periodically outside </w:t>
            </w:r>
            <w:proofErr w:type="spellStart"/>
            <w:r>
              <w:rPr>
                <w:b/>
              </w:rPr>
              <w:t>ActiveTime</w:t>
            </w:r>
            <w:proofErr w:type="spellEnd"/>
            <w:r>
              <w:rPr>
                <w:b/>
              </w:rPr>
              <w:t xml:space="preserve">.  When LP-WUS is detected, then UE starts the </w:t>
            </w:r>
            <w:proofErr w:type="spellStart"/>
            <w:r>
              <w:rPr>
                <w:b/>
              </w:rPr>
              <w:t>drx-onDurationTimer</w:t>
            </w:r>
            <w:proofErr w:type="spellEnd"/>
            <w:r>
              <w:rPr>
                <w:b/>
              </w:rPr>
              <w:t xml:space="preserve"> (with option 1-1) or the </w:t>
            </w:r>
            <w:proofErr w:type="spellStart"/>
            <w:r>
              <w:rPr>
                <w:b/>
              </w:rPr>
              <w:t>lpwus-PDCCHMonitoringTimer</w:t>
            </w:r>
            <w:proofErr w:type="spellEnd"/>
            <w:r>
              <w:rPr>
                <w:b/>
              </w:rPr>
              <w:t xml:space="preserve"> (with option 1-2) in both DRX groups. </w:t>
            </w:r>
          </w:p>
          <w:p w14:paraId="32420590" w14:textId="77777777" w:rsidR="00A56FAD" w:rsidRDefault="00C758DF">
            <w:pPr>
              <w:numPr>
                <w:ilvl w:val="0"/>
                <w:numId w:val="45"/>
              </w:numPr>
              <w:tabs>
                <w:tab w:val="left" w:pos="643"/>
              </w:tabs>
              <w:rPr>
                <w:b/>
              </w:rPr>
            </w:pPr>
            <w:r>
              <w:rPr>
                <w:b/>
              </w:rPr>
              <w:t xml:space="preserve">If secondary DRX group is configured, UE monitors LP-WUS only when both DRX groups are not in DRX active time. </w:t>
            </w:r>
          </w:p>
          <w:p w14:paraId="29DC32F1" w14:textId="77777777" w:rsidR="00A56FAD" w:rsidRDefault="00C758DF">
            <w:pPr>
              <w:numPr>
                <w:ilvl w:val="0"/>
                <w:numId w:val="45"/>
              </w:numPr>
              <w:tabs>
                <w:tab w:val="left" w:pos="643"/>
              </w:tabs>
              <w:rPr>
                <w:b/>
              </w:rPr>
            </w:pPr>
            <w:r>
              <w:rPr>
                <w:b/>
              </w:rPr>
              <w:t xml:space="preserve">If secondary DRX group is configured, the </w:t>
            </w:r>
            <w:proofErr w:type="spellStart"/>
            <w:r>
              <w:rPr>
                <w:b/>
              </w:rPr>
              <w:t>lpwus</w:t>
            </w:r>
            <w:proofErr w:type="spellEnd"/>
            <w:r>
              <w:rPr>
                <w:b/>
              </w:rPr>
              <w:t xml:space="preserve">-PDCCH-MonitoringTimer configuration for secondary DRX group is different from that for the default DRX group. </w:t>
            </w:r>
          </w:p>
          <w:p w14:paraId="7F9B01EB" w14:textId="77777777" w:rsidR="00A56FAD" w:rsidRDefault="00C758DF">
            <w:pPr>
              <w:numPr>
                <w:ilvl w:val="0"/>
                <w:numId w:val="45"/>
              </w:numPr>
              <w:tabs>
                <w:tab w:val="left" w:pos="643"/>
              </w:tabs>
              <w:rPr>
                <w:b/>
              </w:rPr>
            </w:pPr>
            <w:r>
              <w:rPr>
                <w:b/>
              </w:rPr>
              <w:t xml:space="preserve">The </w:t>
            </w:r>
            <w:proofErr w:type="spellStart"/>
            <w:r>
              <w:rPr>
                <w:b/>
              </w:rPr>
              <w:t>lpwus</w:t>
            </w:r>
            <w:proofErr w:type="spellEnd"/>
            <w:r>
              <w:rPr>
                <w:b/>
              </w:rPr>
              <w:t>-PDCCH-MonitoringTimer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78A58150" w14:textId="77777777" w:rsidR="00A56FAD" w:rsidRDefault="00C758DF">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005EDE77" w14:textId="77777777" w:rsidR="00A56FAD" w:rsidRDefault="00C758DF">
            <w:pPr>
              <w:tabs>
                <w:tab w:val="left" w:pos="643"/>
              </w:tabs>
            </w:pPr>
            <w:r>
              <w:t xml:space="preserve"> </w:t>
            </w:r>
          </w:p>
          <w:p w14:paraId="52892D35" w14:textId="77777777" w:rsidR="00A56FAD" w:rsidRDefault="00C758DF">
            <w:pPr>
              <w:tabs>
                <w:tab w:val="left" w:pos="643"/>
              </w:tabs>
              <w:rPr>
                <w:b/>
                <w:bCs/>
              </w:rPr>
            </w:pPr>
            <w:r>
              <w:rPr>
                <w:b/>
                <w:bCs/>
              </w:rPr>
              <w:t>2</w:t>
            </w:r>
            <w:r>
              <w:rPr>
                <w:b/>
                <w:bCs/>
              </w:rPr>
              <w:tab/>
              <w:t>Actions</w:t>
            </w:r>
          </w:p>
          <w:p w14:paraId="73982A03" w14:textId="77777777" w:rsidR="00A56FAD" w:rsidRDefault="00C758DF">
            <w:pPr>
              <w:tabs>
                <w:tab w:val="left" w:pos="643"/>
              </w:tabs>
              <w:rPr>
                <w:b/>
              </w:rPr>
            </w:pPr>
            <w:r>
              <w:rPr>
                <w:b/>
              </w:rPr>
              <w:t>To RAN1:</w:t>
            </w:r>
          </w:p>
          <w:p w14:paraId="2F90A290" w14:textId="77777777" w:rsidR="00A56FAD" w:rsidRDefault="00C758DF">
            <w:pPr>
              <w:tabs>
                <w:tab w:val="left" w:pos="643"/>
              </w:tabs>
            </w:pPr>
            <w:r>
              <w:rPr>
                <w:b/>
              </w:rPr>
              <w:t xml:space="preserve">ACTION: </w:t>
            </w:r>
            <w:r>
              <w:t>RAN WG2 respectfully asks RAN WG1 to take the above agreements into account in their future work.</w:t>
            </w:r>
          </w:p>
          <w:p w14:paraId="5AB93053" w14:textId="77777777" w:rsidR="00A56FAD" w:rsidRDefault="00A56FAD">
            <w:pPr>
              <w:tabs>
                <w:tab w:val="left" w:pos="643"/>
              </w:tabs>
            </w:pPr>
          </w:p>
        </w:tc>
      </w:tr>
    </w:tbl>
    <w:p w14:paraId="78347543" w14:textId="77777777" w:rsidR="00A56FAD" w:rsidRDefault="00A56FAD">
      <w:pPr>
        <w:rPr>
          <w:rFonts w:eastAsiaTheme="minorEastAsia"/>
          <w:lang w:eastAsia="zh-CN"/>
        </w:rPr>
      </w:pPr>
    </w:p>
    <w:p w14:paraId="0F837BE3" w14:textId="77777777" w:rsidR="00A56FAD" w:rsidRDefault="00C758DF">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2346059" w14:textId="77777777" w:rsidR="00A56FAD" w:rsidRDefault="00C758DF">
      <w:pPr>
        <w:pStyle w:val="ListParagraph"/>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6E61089A" w14:textId="77777777" w:rsidR="00A56FAD" w:rsidRDefault="00C758DF">
      <w:pPr>
        <w:pStyle w:val="ListParagraph"/>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w:t>
      </w:r>
      <w:proofErr w:type="gramStart"/>
      <w:r>
        <w:rPr>
          <w:rFonts w:eastAsiaTheme="minorEastAsia"/>
          <w:b/>
          <w:bCs w:val="0"/>
        </w:rPr>
        <w:t xml:space="preserve">CA </w:t>
      </w:r>
      <w:r>
        <w:rPr>
          <w:rFonts w:eastAsiaTheme="minorEastAsia" w:hint="eastAsia"/>
          <w:b/>
          <w:bCs w:val="0"/>
        </w:rPr>
        <w:t>,</w:t>
      </w:r>
      <w:proofErr w:type="gramEnd"/>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1B93E6B8" w14:textId="77777777" w:rsidR="00A56FAD" w:rsidRDefault="00C758DF">
      <w:pPr>
        <w:pStyle w:val="ListParagraph"/>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1406F48B" w14:textId="77777777" w:rsidR="00A56FAD" w:rsidRDefault="00A56FAD">
      <w:pPr>
        <w:rPr>
          <w:rFonts w:eastAsiaTheme="minorEastAsia"/>
          <w:lang w:eastAsia="zh-CN"/>
        </w:rPr>
      </w:pPr>
    </w:p>
    <w:p w14:paraId="69E027D9"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Proposal</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4.8</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Send reply LS to RAN2 to confirm RAN2</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w:t>
      </w:r>
      <w:r>
        <w:rPr>
          <w:rFonts w:ascii="Times New Roman" w:eastAsia="Microsoft YaHei" w:hAnsi="Times New Roman"/>
          <w:b/>
          <w:bCs/>
          <w:iCs/>
          <w:szCs w:val="20"/>
          <w:lang w:eastAsia="zh-CN"/>
        </w:rPr>
        <w:t>understanding</w:t>
      </w:r>
      <w:r>
        <w:rPr>
          <w:rFonts w:ascii="Times New Roman" w:eastAsia="Microsoft YaHei" w:hAnsi="Times New Roman" w:hint="eastAsia"/>
          <w:b/>
          <w:bCs/>
          <w:iCs/>
          <w:szCs w:val="20"/>
          <w:lang w:eastAsia="zh-CN"/>
        </w:rPr>
        <w:t xml:space="preserve"> that </w:t>
      </w:r>
      <w:r>
        <w:rPr>
          <w:rFonts w:ascii="Times New Roman" w:eastAsia="Microsoft YaHei"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291B1EC4" w14:textId="77777777">
        <w:tc>
          <w:tcPr>
            <w:tcW w:w="1400" w:type="dxa"/>
            <w:shd w:val="clear" w:color="auto" w:fill="D9D9D9" w:themeFill="background1" w:themeFillShade="D9"/>
          </w:tcPr>
          <w:p w14:paraId="5765A83E"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71F4286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353" w:type="dxa"/>
            <w:shd w:val="clear" w:color="auto" w:fill="D9D9D9" w:themeFill="background1" w:themeFillShade="D9"/>
          </w:tcPr>
          <w:p w14:paraId="3EBE645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45CFC82" w14:textId="77777777">
        <w:tc>
          <w:tcPr>
            <w:tcW w:w="1400" w:type="dxa"/>
          </w:tcPr>
          <w:p w14:paraId="107806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679FC4F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753C94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A56FAD" w14:paraId="30258CA8" w14:textId="77777777">
        <w:tc>
          <w:tcPr>
            <w:tcW w:w="1400" w:type="dxa"/>
          </w:tcPr>
          <w:p w14:paraId="5E4FFA1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3D3A2FA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C42F7B3" w14:textId="77777777" w:rsidR="00A56FAD" w:rsidRDefault="00A56FAD">
            <w:pPr>
              <w:ind w:right="200"/>
              <w:rPr>
                <w:rFonts w:ascii="Times New Roman" w:eastAsiaTheme="minorEastAsia" w:hAnsi="Times New Roman"/>
                <w:color w:val="000000" w:themeColor="text1"/>
                <w:lang w:eastAsia="zh-CN"/>
              </w:rPr>
            </w:pPr>
          </w:p>
        </w:tc>
      </w:tr>
      <w:tr w:rsidR="00A56FAD" w14:paraId="6B018EC3" w14:textId="77777777">
        <w:tc>
          <w:tcPr>
            <w:tcW w:w="1400" w:type="dxa"/>
          </w:tcPr>
          <w:p w14:paraId="2B91E1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1696D83D"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353" w:type="dxa"/>
          </w:tcPr>
          <w:p w14:paraId="33F25A4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reply LS is necessary. It is not requested by RAN2 in </w:t>
            </w:r>
            <w:r>
              <w:rPr>
                <w:rFonts w:ascii="Times New Roman" w:eastAsia="Yu Mincho" w:hAnsi="Times New Roman"/>
                <w:color w:val="000000" w:themeColor="text1"/>
                <w:lang w:eastAsia="ja-JP"/>
              </w:rPr>
              <w:t>their</w:t>
            </w:r>
            <w:r>
              <w:rPr>
                <w:rFonts w:ascii="Times New Roman" w:eastAsia="Yu Mincho" w:hAnsi="Times New Roman" w:hint="eastAsia"/>
                <w:color w:val="000000" w:themeColor="text1"/>
                <w:lang w:eastAsia="ja-JP"/>
              </w:rPr>
              <w:t xml:space="preserve"> LS. Furthermore, RAN1 concluded the following, and the WI has been closed without further update. No new agreement or discussion is necessary from RAN1 perspective, unless we see a critical issue in RAN2 agreement, which we do not think is the case.</w:t>
            </w:r>
          </w:p>
          <w:p w14:paraId="737E1F85" w14:textId="77777777" w:rsidR="00A56FAD" w:rsidRDefault="00A56FAD">
            <w:pPr>
              <w:ind w:right="200"/>
              <w:rPr>
                <w:rFonts w:ascii="Times New Roman" w:eastAsia="Yu Mincho" w:hAnsi="Times New Roman"/>
                <w:color w:val="000000" w:themeColor="text1"/>
                <w:lang w:eastAsia="ja-JP"/>
              </w:rPr>
            </w:pPr>
          </w:p>
          <w:p w14:paraId="488C2754" w14:textId="77777777" w:rsidR="00A56FAD" w:rsidRDefault="00C758DF">
            <w:pPr>
              <w:rPr>
                <w:rFonts w:ascii="Times" w:hAnsi="Times"/>
                <w:b/>
                <w:bCs/>
                <w:sz w:val="21"/>
                <w:szCs w:val="21"/>
                <w:lang w:eastAsia="zh-CN" w:bidi="ar"/>
              </w:rPr>
            </w:pPr>
            <w:r>
              <w:rPr>
                <w:rFonts w:ascii="Times" w:hAnsi="Times"/>
                <w:b/>
                <w:bCs/>
                <w:sz w:val="21"/>
                <w:szCs w:val="21"/>
                <w:lang w:eastAsia="zh-CN" w:bidi="ar"/>
              </w:rPr>
              <w:t>Conclusion</w:t>
            </w:r>
          </w:p>
          <w:p w14:paraId="43CD9EA7" w14:textId="77777777" w:rsidR="00A56FAD" w:rsidRDefault="00C758DF">
            <w:pPr>
              <w:numPr>
                <w:ilvl w:val="0"/>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For the case when </w:t>
            </w:r>
            <w:r>
              <w:rPr>
                <w:rFonts w:ascii="Times" w:hAnsi="Times"/>
                <w:sz w:val="21"/>
                <w:szCs w:val="21"/>
                <w:lang w:eastAsia="zh-CN"/>
              </w:rPr>
              <w:t xml:space="preserve">UE is configured with </w:t>
            </w:r>
            <w:r>
              <w:rPr>
                <w:rFonts w:ascii="Times" w:hAnsi="Times" w:hint="eastAsia"/>
                <w:sz w:val="21"/>
                <w:szCs w:val="21"/>
                <w:lang w:eastAsia="zh-CN"/>
              </w:rPr>
              <w:t xml:space="preserve">CA </w:t>
            </w:r>
            <w:r>
              <w:rPr>
                <w:rFonts w:ascii="Times" w:hAnsi="Times" w:hint="eastAsia"/>
                <w:sz w:val="21"/>
                <w:szCs w:val="21"/>
                <w:u w:val="single"/>
                <w:lang w:eastAsia="zh-CN"/>
              </w:rPr>
              <w:t>with</w:t>
            </w:r>
            <w:r>
              <w:rPr>
                <w:rFonts w:ascii="Times" w:hAnsi="Times" w:hint="eastAsia"/>
                <w:sz w:val="21"/>
                <w:szCs w:val="21"/>
                <w:lang w:eastAsia="zh-CN"/>
              </w:rPr>
              <w:t xml:space="preserve"> dual DRX groups</w:t>
            </w:r>
            <w:r>
              <w:rPr>
                <w:rFonts w:ascii="Times" w:hAnsi="Times"/>
                <w:sz w:val="21"/>
                <w:szCs w:val="21"/>
                <w:lang w:eastAsia="zh-CN"/>
              </w:rPr>
              <w:t xml:space="preserve"> in RRC CONNECTED mode</w:t>
            </w:r>
            <w:r>
              <w:rPr>
                <w:rFonts w:ascii="Times" w:hAnsi="Times" w:hint="eastAsia"/>
                <w:sz w:val="21"/>
                <w:szCs w:val="21"/>
                <w:lang w:eastAsia="zh-CN"/>
              </w:rPr>
              <w:t>, at least for LP-WUS procedure Option 1-1</w:t>
            </w:r>
            <w:r>
              <w:rPr>
                <w:rFonts w:ascii="Times" w:eastAsia="Yu Mincho" w:hAnsi="Times" w:hint="eastAsia"/>
                <w:sz w:val="21"/>
                <w:szCs w:val="21"/>
                <w:lang w:eastAsia="ja-JP"/>
              </w:rPr>
              <w:t xml:space="preserve">, </w:t>
            </w:r>
            <w:r>
              <w:rPr>
                <w:rFonts w:ascii="Times" w:eastAsia="Yu Mincho" w:hAnsi="Times"/>
                <w:sz w:val="21"/>
                <w:szCs w:val="21"/>
                <w:lang w:eastAsia="ja-JP"/>
              </w:rPr>
              <w:t>t</w:t>
            </w:r>
            <w:r>
              <w:rPr>
                <w:rFonts w:ascii="Times" w:hAnsi="Times" w:hint="eastAsia"/>
                <w:sz w:val="21"/>
                <w:szCs w:val="21"/>
                <w:lang w:eastAsia="zh-CN"/>
              </w:rPr>
              <w:t>here</w:t>
            </w:r>
            <w:r>
              <w:rPr>
                <w:rFonts w:ascii="Times" w:hAnsi="Times" w:hint="eastAsia"/>
                <w:sz w:val="21"/>
                <w:szCs w:val="21"/>
              </w:rPr>
              <w:t xml:space="preserve"> is no </w:t>
            </w:r>
            <w:r>
              <w:rPr>
                <w:rFonts w:ascii="Times" w:hAnsi="Times"/>
                <w:sz w:val="21"/>
                <w:szCs w:val="21"/>
              </w:rPr>
              <w:t>consensus</w:t>
            </w:r>
            <w:r>
              <w:rPr>
                <w:rFonts w:ascii="Times" w:hAnsi="Times" w:hint="eastAsia"/>
                <w:sz w:val="21"/>
                <w:szCs w:val="21"/>
              </w:rPr>
              <w:t xml:space="preserve"> in RAN1 </w:t>
            </w:r>
            <w:r>
              <w:rPr>
                <w:rFonts w:ascii="Times" w:hAnsi="Times"/>
                <w:sz w:val="21"/>
                <w:szCs w:val="21"/>
              </w:rPr>
              <w:t xml:space="preserve">which of the following options </w:t>
            </w:r>
            <w:r>
              <w:rPr>
                <w:rFonts w:ascii="Times" w:hAnsi="Times" w:hint="eastAsia"/>
                <w:sz w:val="21"/>
                <w:szCs w:val="21"/>
              </w:rPr>
              <w:t xml:space="preserve">to support </w:t>
            </w:r>
            <w:r>
              <w:rPr>
                <w:rFonts w:ascii="Times" w:hAnsi="Times"/>
                <w:sz w:val="21"/>
                <w:szCs w:val="21"/>
              </w:rPr>
              <w:t xml:space="preserve">for </w:t>
            </w:r>
            <w:r>
              <w:rPr>
                <w:rFonts w:ascii="Times" w:hAnsi="Times" w:hint="eastAsia"/>
                <w:sz w:val="21"/>
                <w:szCs w:val="21"/>
              </w:rPr>
              <w:t>this case</w:t>
            </w:r>
            <w:r>
              <w:rPr>
                <w:rFonts w:ascii="Times" w:eastAsia="Yu Mincho" w:hAnsi="Times" w:hint="eastAsia"/>
                <w:sz w:val="21"/>
                <w:szCs w:val="21"/>
                <w:lang w:eastAsia="ja-JP"/>
              </w:rPr>
              <w:t xml:space="preserve"> in Rel-19</w:t>
            </w:r>
            <w:r>
              <w:rPr>
                <w:rFonts w:ascii="Times" w:eastAsia="Yu Mincho" w:hAnsi="Times"/>
                <w:sz w:val="21"/>
                <w:szCs w:val="21"/>
                <w:lang w:eastAsia="ja-JP"/>
              </w:rPr>
              <w:t>.</w:t>
            </w:r>
          </w:p>
          <w:p w14:paraId="424C3E0A"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Alt1</w:t>
            </w:r>
          </w:p>
          <w:p w14:paraId="01F4E984" w14:textId="77777777" w:rsidR="00A56FAD" w:rsidRDefault="00C758DF">
            <w:pPr>
              <w:numPr>
                <w:ilvl w:val="2"/>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Basic capability</w:t>
            </w:r>
          </w:p>
          <w:p w14:paraId="2BAF254D"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ascii="Times" w:hAnsi="Times" w:hint="eastAsia"/>
                <w:sz w:val="21"/>
                <w:szCs w:val="21"/>
                <w:lang w:eastAsia="zh-CN"/>
              </w:rPr>
              <w:t>can be</w:t>
            </w:r>
            <w:r>
              <w:rPr>
                <w:rFonts w:ascii="Times" w:hAnsi="Times"/>
                <w:sz w:val="21"/>
                <w:szCs w:val="21"/>
                <w:lang w:eastAsia="zh-CN"/>
              </w:rPr>
              <w:t xml:space="preserve"> configured </w:t>
            </w:r>
            <w:r>
              <w:rPr>
                <w:rFonts w:ascii="Times" w:eastAsia="Yu Mincho" w:hAnsi="Times" w:hint="eastAsia"/>
                <w:sz w:val="21"/>
                <w:szCs w:val="21"/>
                <w:lang w:eastAsia="ja-JP"/>
              </w:rPr>
              <w:t xml:space="preserve">only </w:t>
            </w:r>
            <w:r>
              <w:rPr>
                <w:rFonts w:ascii="Times" w:hAnsi="Times"/>
                <w:sz w:val="21"/>
                <w:szCs w:val="21"/>
                <w:lang w:eastAsia="zh-CN"/>
              </w:rPr>
              <w:t xml:space="preserve">on </w:t>
            </w:r>
            <w:proofErr w:type="spellStart"/>
            <w:r>
              <w:rPr>
                <w:rFonts w:ascii="Times" w:eastAsia="Yu Mincho" w:hAnsi="Times" w:hint="eastAsia"/>
                <w:sz w:val="21"/>
                <w:szCs w:val="21"/>
                <w:lang w:eastAsia="ja-JP"/>
              </w:rPr>
              <w:t>PCell</w:t>
            </w:r>
            <w:proofErr w:type="spellEnd"/>
          </w:p>
          <w:p w14:paraId="7936C53A"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5393323"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E6BA34D"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hint="eastAsia"/>
                <w:sz w:val="21"/>
                <w:szCs w:val="21"/>
                <w:lang w:eastAsia="ja-JP"/>
              </w:rPr>
              <w:t>Advanced capability</w:t>
            </w:r>
          </w:p>
          <w:p w14:paraId="426495CB"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27D357E7"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71DFF382"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78DC414" w14:textId="77777777" w:rsidR="00A56FAD" w:rsidRDefault="00C758DF">
            <w:pPr>
              <w:numPr>
                <w:ilvl w:val="3"/>
                <w:numId w:val="47"/>
              </w:numPr>
              <w:spacing w:line="252" w:lineRule="auto"/>
              <w:contextualSpacing/>
              <w:rPr>
                <w:rFonts w:ascii="Times" w:hAnsi="Times"/>
                <w:sz w:val="21"/>
                <w:szCs w:val="21"/>
                <w:lang w:eastAsia="zh-CN"/>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prerequisite of </w:t>
            </w:r>
            <w:r>
              <w:rPr>
                <w:rFonts w:ascii="Times" w:eastAsia="Yu Mincho" w:hAnsi="Times"/>
                <w:sz w:val="21"/>
                <w:szCs w:val="21"/>
                <w:lang w:eastAsia="ja-JP"/>
              </w:rPr>
              <w:t>the</w:t>
            </w:r>
            <w:r>
              <w:rPr>
                <w:rFonts w:ascii="Times" w:eastAsia="Yu Mincho" w:hAnsi="Times" w:hint="eastAsia"/>
                <w:sz w:val="21"/>
                <w:szCs w:val="21"/>
                <w:lang w:eastAsia="ja-JP"/>
              </w:rPr>
              <w:t xml:space="preserve"> above basic capability</w:t>
            </w:r>
          </w:p>
          <w:p w14:paraId="54A804DD"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Alt2</w:t>
            </w:r>
          </w:p>
          <w:p w14:paraId="4CCF64B5"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and/or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4B57461A"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6E291ED2" w14:textId="77777777" w:rsidR="00A56FAD" w:rsidRDefault="00C758DF">
            <w:pPr>
              <w:numPr>
                <w:ilvl w:val="3"/>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A905427"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candidate values for the LP-WUS configuration with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secondary DRX, both}</w:t>
            </w:r>
          </w:p>
          <w:p w14:paraId="4DF92B5E" w14:textId="77777777" w:rsidR="00A56FAD" w:rsidRDefault="00A56FAD">
            <w:pPr>
              <w:ind w:right="200"/>
              <w:rPr>
                <w:rFonts w:ascii="Times New Roman" w:eastAsia="Yu Mincho" w:hAnsi="Times New Roman"/>
                <w:color w:val="000000" w:themeColor="text1"/>
                <w:lang w:eastAsia="ja-JP"/>
              </w:rPr>
            </w:pPr>
          </w:p>
        </w:tc>
      </w:tr>
      <w:tr w:rsidR="00A56FAD" w14:paraId="0DA5BA09" w14:textId="77777777">
        <w:tc>
          <w:tcPr>
            <w:tcW w:w="1400" w:type="dxa"/>
          </w:tcPr>
          <w:p w14:paraId="35CEB1F9"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615" w:type="dxa"/>
          </w:tcPr>
          <w:p w14:paraId="558E5CE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518F9DCE" w14:textId="77777777" w:rsidR="00A56FAD" w:rsidRDefault="00A56FAD">
            <w:pPr>
              <w:ind w:right="200"/>
              <w:rPr>
                <w:rFonts w:ascii="Times New Roman" w:eastAsiaTheme="minorEastAsia" w:hAnsi="Times New Roman"/>
                <w:color w:val="000000" w:themeColor="text1"/>
                <w:lang w:eastAsia="zh-CN"/>
              </w:rPr>
            </w:pPr>
          </w:p>
        </w:tc>
      </w:tr>
      <w:tr w:rsidR="00A56FAD" w14:paraId="159E384D" w14:textId="77777777">
        <w:tc>
          <w:tcPr>
            <w:tcW w:w="1400" w:type="dxa"/>
          </w:tcPr>
          <w:p w14:paraId="29DEA8B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5DFB25D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06E8374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prefer to send the LS to inform RAN2 of the same understanding.</w:t>
            </w:r>
          </w:p>
        </w:tc>
      </w:tr>
      <w:tr w:rsidR="00A56FAD" w14:paraId="71D7DAB7" w14:textId="77777777">
        <w:tc>
          <w:tcPr>
            <w:tcW w:w="1400" w:type="dxa"/>
          </w:tcPr>
          <w:p w14:paraId="71E2A5B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1EFBF26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428E8D8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No need. RAN2 just inform us, not ask us to feedback. If we disagree with their understanding, we would have the need to send the LS.</w:t>
            </w:r>
          </w:p>
        </w:tc>
      </w:tr>
      <w:tr w:rsidR="00CB0461" w14:paraId="539A5810" w14:textId="77777777">
        <w:tc>
          <w:tcPr>
            <w:tcW w:w="1400" w:type="dxa"/>
          </w:tcPr>
          <w:p w14:paraId="00279138" w14:textId="05723B7C" w:rsidR="00CB0461" w:rsidRDefault="00CB0461" w:rsidP="00CB0461">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615" w:type="dxa"/>
          </w:tcPr>
          <w:p w14:paraId="08FAB889" w14:textId="0A60C9CF" w:rsidR="00CB0461" w:rsidRDefault="00CB0461" w:rsidP="00CB0461">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353" w:type="dxa"/>
          </w:tcPr>
          <w:p w14:paraId="1586132D" w14:textId="3E2AC1CC" w:rsidR="00CB0461" w:rsidRDefault="00CB0461" w:rsidP="00CB0461">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No </w:t>
            </w:r>
            <w:r>
              <w:rPr>
                <w:rFonts w:ascii="Times New Roman" w:eastAsia="Yu Mincho" w:hAnsi="Times New Roman"/>
                <w:color w:val="000000" w:themeColor="text1"/>
                <w:lang w:eastAsia="ja-JP"/>
              </w:rPr>
              <w:t>consensus</w:t>
            </w:r>
            <w:r>
              <w:rPr>
                <w:rFonts w:ascii="Times New Roman" w:eastAsia="Yu Mincho" w:hAnsi="Times New Roman" w:hint="eastAsia"/>
                <w:color w:val="000000" w:themeColor="text1"/>
                <w:lang w:eastAsia="ja-JP"/>
              </w:rPr>
              <w:t xml:space="preserve"> in RAN1 is </w:t>
            </w:r>
            <w:r>
              <w:rPr>
                <w:rFonts w:ascii="Times New Roman" w:eastAsia="Yu Mincho" w:hAnsi="Times New Roman"/>
                <w:color w:val="000000" w:themeColor="text1"/>
                <w:lang w:eastAsia="ja-JP"/>
              </w:rPr>
              <w:t>whether</w:t>
            </w:r>
            <w:r>
              <w:rPr>
                <w:rFonts w:ascii="Times New Roman" w:eastAsia="Yu Mincho" w:hAnsi="Times New Roman" w:hint="eastAsia"/>
                <w:color w:val="000000" w:themeColor="text1"/>
                <w:lang w:eastAsia="ja-JP"/>
              </w:rPr>
              <w:t xml:space="preserve"> to support the case of dual DRX group, not about </w:t>
            </w:r>
            <w:r w:rsidRPr="009E3B01">
              <w:rPr>
                <w:rFonts w:ascii="Times New Roman" w:eastAsia="Yu Mincho" w:hAnsi="Times New Roman"/>
                <w:color w:val="000000" w:themeColor="text1"/>
                <w:lang w:eastAsia="ja-JP"/>
              </w:rPr>
              <w:t>simultaneous LR and MR operation</w:t>
            </w:r>
            <w:r>
              <w:rPr>
                <w:rFonts w:ascii="Times New Roman" w:eastAsia="Yu Mincho" w:hAnsi="Times New Roman" w:hint="eastAsia"/>
                <w:color w:val="000000" w:themeColor="text1"/>
                <w:lang w:eastAsia="ja-JP"/>
              </w:rPr>
              <w:t xml:space="preserve"> for DC case. </w:t>
            </w:r>
            <w:r>
              <w:rPr>
                <w:rFonts w:ascii="Times New Roman" w:eastAsia="Yu Mincho" w:hAnsi="Times New Roman" w:hint="eastAsia"/>
                <w:color w:val="000000" w:themeColor="text1"/>
                <w:lang w:eastAsia="ja-JP"/>
              </w:rPr>
              <w:lastRenderedPageBreak/>
              <w:t>Although RAN2 does not request RAN1 to reply the LS, it is worth confirming the understanding.</w:t>
            </w:r>
          </w:p>
        </w:tc>
      </w:tr>
      <w:tr w:rsidR="00981CCB" w14:paraId="7AC343D7" w14:textId="77777777">
        <w:tc>
          <w:tcPr>
            <w:tcW w:w="1400" w:type="dxa"/>
          </w:tcPr>
          <w:p w14:paraId="1D94A422" w14:textId="0BB6D42D" w:rsidR="00981CCB" w:rsidRPr="00981CCB" w:rsidRDefault="00981CCB" w:rsidP="00CB0461">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615" w:type="dxa"/>
          </w:tcPr>
          <w:p w14:paraId="6A6962E6" w14:textId="7FF677D8" w:rsidR="00981CCB" w:rsidRPr="00981CCB" w:rsidRDefault="00981CCB" w:rsidP="00CB0461">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6803F462" w14:textId="4586183C" w:rsidR="00981CCB" w:rsidRPr="00981CCB" w:rsidRDefault="00981CCB" w:rsidP="00CB0461">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Agree with QC and ZTE, RAN2 does not ask us to feedback, RAN1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needed response to RAN2. </w:t>
            </w:r>
          </w:p>
        </w:tc>
      </w:tr>
      <w:tr w:rsidR="007E0A8B" w14:paraId="4B349234" w14:textId="77777777">
        <w:tc>
          <w:tcPr>
            <w:tcW w:w="1400" w:type="dxa"/>
          </w:tcPr>
          <w:p w14:paraId="14996EA9" w14:textId="6794FAAE" w:rsidR="007E0A8B" w:rsidRDefault="007E0A8B" w:rsidP="007E0A8B">
            <w:pPr>
              <w:ind w:right="200"/>
              <w:rPr>
                <w:rFonts w:ascii="Times New Roman" w:eastAsiaTheme="minorEastAsia" w:hAnsi="Times New Roman" w:hint="eastAsia"/>
                <w:lang w:eastAsia="zh-CN"/>
              </w:rPr>
            </w:pPr>
            <w:r w:rsidRPr="00386E86">
              <w:t>Nokia</w:t>
            </w:r>
          </w:p>
        </w:tc>
        <w:tc>
          <w:tcPr>
            <w:tcW w:w="1615" w:type="dxa"/>
          </w:tcPr>
          <w:p w14:paraId="5D3706FC" w14:textId="77777777" w:rsidR="007E0A8B" w:rsidRDefault="007E0A8B" w:rsidP="007E0A8B">
            <w:pPr>
              <w:ind w:left="200" w:right="200"/>
              <w:rPr>
                <w:rFonts w:ascii="Times New Roman" w:eastAsiaTheme="minorEastAsia" w:hAnsi="Times New Roman" w:hint="eastAsia"/>
                <w:lang w:eastAsia="zh-CN"/>
              </w:rPr>
            </w:pPr>
          </w:p>
        </w:tc>
        <w:tc>
          <w:tcPr>
            <w:tcW w:w="6353" w:type="dxa"/>
          </w:tcPr>
          <w:p w14:paraId="7BFAD108" w14:textId="77777777"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raised this issue.  We understand and agree with the </w:t>
            </w:r>
            <w:proofErr w:type="gramStart"/>
            <w:r>
              <w:rPr>
                <w:rFonts w:ascii="Times New Roman" w:eastAsiaTheme="minorEastAsia" w:hAnsi="Times New Roman"/>
                <w:color w:val="000000" w:themeColor="text1"/>
                <w:lang w:eastAsia="zh-CN"/>
              </w:rPr>
              <w:t>FL,</w:t>
            </w:r>
            <w:proofErr w:type="gramEnd"/>
            <w:r>
              <w:rPr>
                <w:rFonts w:ascii="Times New Roman" w:eastAsiaTheme="minorEastAsia" w:hAnsi="Times New Roman"/>
                <w:color w:val="000000" w:themeColor="text1"/>
                <w:lang w:eastAsia="zh-CN"/>
              </w:rPr>
              <w:t xml:space="preserve"> that the first 4 bullets do not imply per DRX group WUS support.  However, we felt the wording of the 5</w:t>
            </w:r>
            <w:r w:rsidRPr="00C5095D">
              <w:rPr>
                <w:rFonts w:ascii="Times New Roman" w:eastAsiaTheme="minorEastAsia" w:hAnsi="Times New Roman"/>
                <w:color w:val="000000" w:themeColor="text1"/>
                <w:vertAlign w:val="superscript"/>
                <w:lang w:eastAsia="zh-CN"/>
              </w:rPr>
              <w:t>th</w:t>
            </w:r>
            <w:r>
              <w:rPr>
                <w:rFonts w:ascii="Times New Roman" w:eastAsiaTheme="minorEastAsia" w:hAnsi="Times New Roman"/>
                <w:color w:val="000000" w:themeColor="text1"/>
                <w:lang w:eastAsia="zh-CN"/>
              </w:rPr>
              <w:t xml:space="preserve"> bullet, if read in isolation, could imply each cell group supported a WUS (which may be possible for OFDM sequence based WUR, but may not be for an OOK based WUR).</w:t>
            </w:r>
          </w:p>
          <w:p w14:paraId="603214F1" w14:textId="77777777" w:rsidR="007E0A8B" w:rsidRDefault="007E0A8B" w:rsidP="007E0A8B">
            <w:pPr>
              <w:ind w:right="200"/>
              <w:rPr>
                <w:rFonts w:ascii="Times New Roman" w:eastAsiaTheme="minorEastAsia" w:hAnsi="Times New Roman"/>
                <w:color w:val="000000" w:themeColor="text1"/>
                <w:lang w:eastAsia="zh-CN"/>
              </w:rPr>
            </w:pPr>
          </w:p>
          <w:p w14:paraId="7C5A5743" w14:textId="77777777" w:rsidR="007E0A8B" w:rsidRDefault="007E0A8B" w:rsidP="007E0A8B">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30D28CE4" w14:textId="77777777" w:rsidR="007E0A8B" w:rsidRDefault="007E0A8B" w:rsidP="007E0A8B">
            <w:pPr>
              <w:ind w:right="200"/>
              <w:rPr>
                <w:rFonts w:ascii="Times New Roman" w:eastAsiaTheme="minorEastAsia" w:hAnsi="Times New Roman"/>
                <w:color w:val="000000" w:themeColor="text1"/>
                <w:lang w:eastAsia="zh-CN"/>
              </w:rPr>
            </w:pPr>
          </w:p>
          <w:p w14:paraId="2313D73A" w14:textId="1873E1DE" w:rsidR="007E0A8B" w:rsidRDefault="007E0A8B" w:rsidP="007E0A8B">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t>We are ok for RAN1 to send an LS to RAN2, but we suggest it also reiterates, RAN1 do not expect a device to support separate WUS for more than one cell group (if that is indeed the common understanding of RAN1).</w:t>
            </w:r>
            <w:r>
              <w:rPr>
                <w:rFonts w:ascii="Times New Roman" w:eastAsiaTheme="minorEastAsia" w:hAnsi="Times New Roman"/>
                <w:color w:val="000000" w:themeColor="text1"/>
                <w:lang w:eastAsia="zh-CN"/>
              </w:rPr>
              <w:br/>
            </w:r>
          </w:p>
        </w:tc>
      </w:tr>
    </w:tbl>
    <w:p w14:paraId="00EE8F8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sz w:val="32"/>
          <w:szCs w:val="20"/>
          <w:lang w:val="en-GB" w:eastAsia="zh-CN"/>
        </w:rPr>
        <w:t>Others</w:t>
      </w:r>
    </w:p>
    <w:p w14:paraId="5B05CB72" w14:textId="77777777" w:rsidR="00A56FAD" w:rsidRDefault="00C758DF">
      <w:pPr>
        <w:pStyle w:val="ListParagraph"/>
        <w:keepNext/>
        <w:keepLines/>
        <w:numPr>
          <w:ilvl w:val="2"/>
          <w:numId w:val="48"/>
        </w:numPr>
        <w:tabs>
          <w:tab w:val="left" w:pos="567"/>
          <w:tab w:val="left" w:pos="850"/>
          <w:tab w:val="left" w:pos="7088"/>
        </w:tabs>
        <w:snapToGrid w:val="0"/>
        <w:spacing w:beforeLines="50" w:before="120" w:afterLines="50"/>
        <w:outlineLvl w:val="1"/>
        <w:rPr>
          <w:sz w:val="32"/>
        </w:rPr>
      </w:pPr>
      <w:bookmarkStart w:id="15" w:name="_Hlk211003816"/>
      <w:r>
        <w:rPr>
          <w:rFonts w:eastAsiaTheme="minorEastAsia"/>
          <w:sz w:val="32"/>
        </w:rPr>
        <w:t>O</w:t>
      </w:r>
      <w:r>
        <w:rPr>
          <w:rFonts w:eastAsiaTheme="minorEastAsia" w:hint="eastAsia"/>
          <w:sz w:val="32"/>
        </w:rPr>
        <w:t>ther r</w:t>
      </w:r>
      <w:r>
        <w:rPr>
          <w:rFonts w:eastAsiaTheme="minorEastAsia"/>
          <w:sz w:val="32"/>
        </w:rPr>
        <w:t>emaining issues</w:t>
      </w:r>
    </w:p>
    <w:bookmarkEnd w:id="15"/>
    <w:p w14:paraId="085AA93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[16] proposed to introduce an optional UE capability on supporting nominal WUS MO duration (X1, in unit of OFDM symbols) &gt; actual LP-WUS duration (X2, in unit of OFDM symbols). </w:t>
      </w:r>
    </w:p>
    <w:p w14:paraId="191B396B" w14:textId="77777777" w:rsidR="00A56FAD" w:rsidRDefault="00C758DF">
      <w:pPr>
        <w:numPr>
          <w:ilvl w:val="0"/>
          <w:numId w:val="49"/>
        </w:numPr>
        <w:rPr>
          <w:rFonts w:ascii="Times New Roman" w:hAnsi="Times New Roman"/>
          <w:szCs w:val="20"/>
          <w:lang w:eastAsia="zh-CN"/>
        </w:rPr>
      </w:pPr>
      <w:r>
        <w:rPr>
          <w:rFonts w:ascii="Times New Roman" w:hAnsi="Times New Roman"/>
          <w:szCs w:val="20"/>
          <w:lang w:eastAsia="zh-CN"/>
        </w:rPr>
        <w:t xml:space="preserve">If the UE does not report the UE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then X1 = X2, i.e.,  </w:t>
      </w:r>
    </w:p>
    <w:p w14:paraId="44767073"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0EC4B68F"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2B9C4A1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w:t>
      </w:r>
      <w:bookmarkStart w:id="16" w:name="_Hlk210752126"/>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1</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1C06816" w14:textId="77777777">
        <w:tc>
          <w:tcPr>
            <w:tcW w:w="1355" w:type="dxa"/>
            <w:shd w:val="clear" w:color="auto" w:fill="D9D9D9" w:themeFill="background1" w:themeFillShade="D9"/>
          </w:tcPr>
          <w:p w14:paraId="25D237E8"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CB78EEF"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8F31D8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1027A6" w14:textId="77777777">
        <w:tc>
          <w:tcPr>
            <w:tcW w:w="1355" w:type="dxa"/>
          </w:tcPr>
          <w:p w14:paraId="6D65D5B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76C43FB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1CC595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Frist, ‘X1 &gt; X2’ is probability the most popular scenario since it is difficult for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reserve a clear 5MHz resource dedicated for LP-WUS. If the most popular scenario is not the basic capability, the whole feature is meaningless.</w:t>
            </w:r>
          </w:p>
          <w:p w14:paraId="778B678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Second, ‘X1 &gt; X2’ does not increase the complexity of UE much. The available symbol can be determined based on semi-static configuration, which can be processed by MR. After that, LR just follows the timeline informed by MR.</w:t>
            </w:r>
          </w:p>
        </w:tc>
      </w:tr>
      <w:tr w:rsidR="00A56FAD" w14:paraId="6003E7CA" w14:textId="77777777">
        <w:tc>
          <w:tcPr>
            <w:tcW w:w="1355" w:type="dxa"/>
          </w:tcPr>
          <w:p w14:paraId="18CDD15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vivo</w:t>
            </w:r>
          </w:p>
        </w:tc>
        <w:tc>
          <w:tcPr>
            <w:tcW w:w="1563" w:type="dxa"/>
          </w:tcPr>
          <w:p w14:paraId="2AE5B04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8A794C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A56FAD" w14:paraId="0A074CC7" w14:textId="77777777">
        <w:tc>
          <w:tcPr>
            <w:tcW w:w="1355" w:type="dxa"/>
          </w:tcPr>
          <w:p w14:paraId="10E02B7E"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2F144F6"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CEF5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Different operators/networks/bands operate with different SSB periodicities/patterns, CORESET#0/SS#0 configurations, TDD UL-DL configurations, etc.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creates various patterns of LP-WUS mapping due to the varieties of unavailable symbols in different networks.</w:t>
            </w:r>
          </w:p>
          <w:p w14:paraId="03E010C0" w14:textId="77777777" w:rsidR="00A56FAD" w:rsidRDefault="00A56FAD">
            <w:pPr>
              <w:ind w:right="200"/>
              <w:rPr>
                <w:rFonts w:ascii="Times New Roman" w:eastAsia="Yu Mincho" w:hAnsi="Times New Roman"/>
                <w:color w:val="000000" w:themeColor="text1"/>
                <w:lang w:eastAsia="ja-JP"/>
              </w:rPr>
            </w:pPr>
          </w:p>
          <w:p w14:paraId="45EF3525"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Furthermore,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not essential for OFDM-based LP-WUS, so some (or many) networks would not use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at all in reality. </w:t>
            </w:r>
          </w:p>
          <w:p w14:paraId="04D6AA68" w14:textId="77777777" w:rsidR="00A56FAD" w:rsidRDefault="00A56FAD">
            <w:pPr>
              <w:ind w:right="200"/>
              <w:rPr>
                <w:rFonts w:ascii="Times New Roman" w:eastAsia="Yu Mincho" w:hAnsi="Times New Roman"/>
                <w:color w:val="000000" w:themeColor="text1"/>
                <w:lang w:eastAsia="ja-JP"/>
              </w:rPr>
            </w:pPr>
          </w:p>
          <w:p w14:paraId="3A5402B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On the other hand, spec has no restriction on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In an extreme example, UE needs to envision X1=98 and X2=2, and in one MO the two OFDM symbols of the WUS are back-to-back an in the next MO the two OFDM symbols of the WUS are far separated (even multiple slots).</w:t>
            </w:r>
          </w:p>
          <w:p w14:paraId="43F90364" w14:textId="77777777" w:rsidR="00A56FAD" w:rsidRDefault="00A56FAD">
            <w:pPr>
              <w:ind w:right="200"/>
              <w:rPr>
                <w:rFonts w:ascii="Times New Roman" w:eastAsia="Yu Mincho" w:hAnsi="Times New Roman"/>
                <w:color w:val="000000" w:themeColor="text1"/>
                <w:lang w:eastAsia="ja-JP"/>
              </w:rPr>
            </w:pPr>
          </w:p>
          <w:p w14:paraId="4303F62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lastRenderedPageBreak/>
              <w:t xml:space="preserve">Having said that, we believe enabling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very hard for </w:t>
            </w:r>
            <w:proofErr w:type="spellStart"/>
            <w:r>
              <w:rPr>
                <w:rFonts w:ascii="Times New Roman" w:eastAsia="Yu Mincho" w:hAnsi="Times New Roman" w:hint="eastAsia"/>
                <w:color w:val="000000" w:themeColor="text1"/>
                <w:lang w:eastAsia="ja-JP"/>
              </w:rPr>
              <w:t>IoDT</w:t>
            </w:r>
            <w:proofErr w:type="spellEnd"/>
            <w:r>
              <w:rPr>
                <w:rFonts w:ascii="Times New Roman" w:eastAsia="Yu Mincho" w:hAnsi="Times New Roman" w:hint="eastAsia"/>
                <w:color w:val="000000" w:themeColor="text1"/>
                <w:lang w:eastAsia="ja-JP"/>
              </w:rPr>
              <w:t>.</w:t>
            </w:r>
          </w:p>
        </w:tc>
      </w:tr>
      <w:tr w:rsidR="00A56FAD" w14:paraId="58537696" w14:textId="77777777">
        <w:tc>
          <w:tcPr>
            <w:tcW w:w="1355" w:type="dxa"/>
          </w:tcPr>
          <w:p w14:paraId="55192584"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Spreadtrum</w:t>
            </w:r>
            <w:proofErr w:type="spellEnd"/>
          </w:p>
        </w:tc>
        <w:tc>
          <w:tcPr>
            <w:tcW w:w="1563" w:type="dxa"/>
          </w:tcPr>
          <w:p w14:paraId="40C10DC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93A3015" w14:textId="77777777" w:rsidR="00A56FAD" w:rsidRDefault="00A56FAD">
            <w:pPr>
              <w:ind w:right="200"/>
              <w:rPr>
                <w:rFonts w:ascii="Times New Roman" w:eastAsiaTheme="minorEastAsia" w:hAnsi="Times New Roman"/>
                <w:color w:val="000000" w:themeColor="text1"/>
                <w:lang w:eastAsia="zh-CN"/>
              </w:rPr>
            </w:pPr>
          </w:p>
        </w:tc>
      </w:tr>
      <w:tr w:rsidR="00475152" w14:paraId="128E7908" w14:textId="77777777">
        <w:tc>
          <w:tcPr>
            <w:tcW w:w="1355" w:type="dxa"/>
          </w:tcPr>
          <w:p w14:paraId="1D01C379" w14:textId="6FE8BEFB"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7B4CD53" w14:textId="77777777" w:rsidR="00475152" w:rsidRDefault="00475152" w:rsidP="00475152">
            <w:pPr>
              <w:ind w:left="200" w:right="200"/>
              <w:rPr>
                <w:rFonts w:ascii="Times New Roman" w:eastAsiaTheme="minorEastAsia" w:hAnsi="Times New Roman"/>
                <w:lang w:eastAsia="zh-CN"/>
              </w:rPr>
            </w:pPr>
          </w:p>
        </w:tc>
        <w:tc>
          <w:tcPr>
            <w:tcW w:w="6149" w:type="dxa"/>
          </w:tcPr>
          <w:p w14:paraId="1E35D739" w14:textId="4EF39992"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Since this is a proposal by a single company, we would like to hear more companies view especially from UE side</w:t>
            </w:r>
          </w:p>
        </w:tc>
      </w:tr>
      <w:tr w:rsidR="00981CCB" w14:paraId="1AFB7AD8" w14:textId="77777777">
        <w:tc>
          <w:tcPr>
            <w:tcW w:w="1355" w:type="dxa"/>
          </w:tcPr>
          <w:p w14:paraId="27339C1C" w14:textId="3BA05FC5"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01F89972" w14:textId="1286E04F"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235187" w14:textId="77777777" w:rsidR="00981CCB" w:rsidRDefault="00981CCB" w:rsidP="00475152">
            <w:pPr>
              <w:ind w:right="200"/>
              <w:rPr>
                <w:rFonts w:ascii="Times New Roman" w:eastAsia="Yu Mincho" w:hAnsi="Times New Roman"/>
                <w:color w:val="000000" w:themeColor="text1"/>
                <w:lang w:eastAsia="ja-JP"/>
              </w:rPr>
            </w:pPr>
          </w:p>
        </w:tc>
      </w:tr>
      <w:bookmarkEnd w:id="16"/>
    </w:tbl>
    <w:p w14:paraId="14F933FC" w14:textId="77777777" w:rsidR="00A56FAD" w:rsidRDefault="00A56FAD">
      <w:pPr>
        <w:tabs>
          <w:tab w:val="left" w:pos="420"/>
        </w:tabs>
        <w:rPr>
          <w:rFonts w:ascii="Times New Roman" w:eastAsiaTheme="minorEastAsia" w:hAnsi="Times New Roman"/>
          <w:szCs w:val="20"/>
          <w:lang w:eastAsia="zh-CN"/>
        </w:rPr>
      </w:pPr>
    </w:p>
    <w:p w14:paraId="374BF5B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[3] proposed to add “And UE can monitor LP-WUS when UE is not in Active Time.” in section 10.4D TS38.213 v19.0.0 to clarify the activation of LP-WUS monitoring.</w:t>
      </w:r>
    </w:p>
    <w:p w14:paraId="781DEC34" w14:textId="77777777" w:rsidR="00A56FAD" w:rsidRDefault="00C758DF">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TableGrid"/>
        <w:tblW w:w="0" w:type="auto"/>
        <w:tblInd w:w="130" w:type="dxa"/>
        <w:tblLook w:val="04A0" w:firstRow="1" w:lastRow="0" w:firstColumn="1" w:lastColumn="0" w:noHBand="0" w:noVBand="1"/>
      </w:tblPr>
      <w:tblGrid>
        <w:gridCol w:w="8930"/>
      </w:tblGrid>
      <w:tr w:rsidR="00A56FAD" w14:paraId="3A5B1D19" w14:textId="77777777">
        <w:tc>
          <w:tcPr>
            <w:tcW w:w="8930" w:type="dxa"/>
          </w:tcPr>
          <w:p w14:paraId="2EFB83B9" w14:textId="77777777" w:rsidR="00A56FAD" w:rsidRDefault="00C758DF">
            <w:pPr>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[omit irrelevant text]</w:t>
            </w:r>
          </w:p>
          <w:p w14:paraId="01F91B5D" w14:textId="77777777" w:rsidR="00A56FAD" w:rsidRDefault="00C758DF">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4C9B7961" w14:textId="77777777" w:rsidR="00A56FAD" w:rsidRDefault="00C758DF">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038C59BB" w14:textId="77777777" w:rsidR="00A56FAD" w:rsidRDefault="00C758DF">
            <w:pPr>
              <w:jc w:val="center"/>
              <w:rPr>
                <w:rFonts w:ascii="Times New Roman" w:hAnsi="Times New Roman"/>
                <w:szCs w:val="20"/>
                <w:lang w:eastAsia="zh-CN"/>
              </w:rPr>
            </w:pPr>
            <w:r>
              <w:rPr>
                <w:rFonts w:ascii="Times New Roman" w:eastAsia="SimSun" w:hAnsi="Times New Roman"/>
                <w:color w:val="FF0000"/>
                <w:szCs w:val="20"/>
                <w:lang w:eastAsia="zh-CN"/>
              </w:rPr>
              <w:t>[omit irrelevant text]</w:t>
            </w:r>
          </w:p>
        </w:tc>
      </w:tr>
    </w:tbl>
    <w:p w14:paraId="54780A78"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2</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4E6A1F3" w14:textId="77777777">
        <w:tc>
          <w:tcPr>
            <w:tcW w:w="1355" w:type="dxa"/>
            <w:shd w:val="clear" w:color="auto" w:fill="D9D9D9" w:themeFill="background1" w:themeFillShade="D9"/>
          </w:tcPr>
          <w:p w14:paraId="1C3674E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02EF364"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543C35B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64F1A80" w14:textId="77777777">
        <w:tc>
          <w:tcPr>
            <w:tcW w:w="1355" w:type="dxa"/>
          </w:tcPr>
          <w:p w14:paraId="3EDFBEA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8A191D7" w14:textId="77777777" w:rsidR="00A56FAD" w:rsidRDefault="00A56FAD">
            <w:pPr>
              <w:ind w:left="200" w:right="200"/>
              <w:rPr>
                <w:rFonts w:ascii="Times New Roman" w:eastAsiaTheme="minorEastAsia" w:hAnsi="Times New Roman"/>
                <w:lang w:eastAsia="zh-CN"/>
              </w:rPr>
            </w:pPr>
          </w:p>
        </w:tc>
        <w:tc>
          <w:tcPr>
            <w:tcW w:w="6149" w:type="dxa"/>
          </w:tcPr>
          <w:p w14:paraId="5964AD0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A56FAD" w14:paraId="3EDDFC68" w14:textId="77777777">
        <w:tc>
          <w:tcPr>
            <w:tcW w:w="1355" w:type="dxa"/>
          </w:tcPr>
          <w:p w14:paraId="23B847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F8925D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B7E7F1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A56FAD" w14:paraId="7AADAB7E" w14:textId="77777777">
        <w:tc>
          <w:tcPr>
            <w:tcW w:w="1355" w:type="dxa"/>
          </w:tcPr>
          <w:p w14:paraId="6528E90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D80F481"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0730EAD5" w14:textId="77777777" w:rsidR="00A56FAD" w:rsidRDefault="00A56FAD">
            <w:pPr>
              <w:ind w:right="200"/>
              <w:rPr>
                <w:rFonts w:ascii="Times New Roman" w:eastAsiaTheme="minorEastAsia" w:hAnsi="Times New Roman"/>
                <w:color w:val="000000" w:themeColor="text1"/>
                <w:lang w:eastAsia="zh-CN"/>
              </w:rPr>
            </w:pPr>
          </w:p>
        </w:tc>
      </w:tr>
      <w:tr w:rsidR="00A56FAD" w14:paraId="61E714C2" w14:textId="77777777">
        <w:tc>
          <w:tcPr>
            <w:tcW w:w="1355" w:type="dxa"/>
          </w:tcPr>
          <w:p w14:paraId="7398F0DD"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4D5D444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E11F4C0" w14:textId="77777777" w:rsidR="00A56FAD" w:rsidRDefault="00A56FAD">
            <w:pPr>
              <w:ind w:right="200"/>
              <w:rPr>
                <w:rFonts w:ascii="Times New Roman" w:eastAsiaTheme="minorEastAsia" w:hAnsi="Times New Roman"/>
                <w:color w:val="000000" w:themeColor="text1"/>
                <w:lang w:eastAsia="zh-CN"/>
              </w:rPr>
            </w:pPr>
          </w:p>
        </w:tc>
      </w:tr>
      <w:tr w:rsidR="00475152" w14:paraId="10BC558E" w14:textId="77777777">
        <w:tc>
          <w:tcPr>
            <w:tcW w:w="1355" w:type="dxa"/>
          </w:tcPr>
          <w:p w14:paraId="1B48C20C" w14:textId="7D6586BA"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5149157C" w14:textId="77777777" w:rsidR="00475152" w:rsidRDefault="00475152" w:rsidP="00475152">
            <w:pPr>
              <w:ind w:left="200" w:right="200"/>
              <w:rPr>
                <w:rFonts w:ascii="Times New Roman" w:eastAsiaTheme="minorEastAsia" w:hAnsi="Times New Roman"/>
                <w:lang w:eastAsia="zh-CN"/>
              </w:rPr>
            </w:pPr>
          </w:p>
        </w:tc>
        <w:tc>
          <w:tcPr>
            <w:tcW w:w="6149" w:type="dxa"/>
          </w:tcPr>
          <w:p w14:paraId="7BCA08B1" w14:textId="3AEE830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981CCB" w14:paraId="031CAE0A" w14:textId="77777777">
        <w:tc>
          <w:tcPr>
            <w:tcW w:w="1355" w:type="dxa"/>
          </w:tcPr>
          <w:p w14:paraId="1CB6A014" w14:textId="36AF082C"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527EE2B" w14:textId="73D94571"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7E8A55E" w14:textId="536C9DA5" w:rsidR="00981CCB" w:rsidRDefault="00981CCB" w:rsidP="00475152">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necessary</w:t>
            </w:r>
          </w:p>
        </w:tc>
      </w:tr>
    </w:tbl>
    <w:p w14:paraId="79143A5A" w14:textId="77777777" w:rsidR="00A56FAD" w:rsidRDefault="00A56FAD">
      <w:pPr>
        <w:rPr>
          <w:rFonts w:ascii="Times New Roman" w:eastAsiaTheme="minorEastAsia" w:hAnsi="Times New Roman"/>
          <w:szCs w:val="20"/>
          <w:lang w:val="en-GB" w:eastAsia="zh-CN"/>
        </w:rPr>
      </w:pPr>
    </w:p>
    <w:p w14:paraId="180F93C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[8] proposed to clarify for Option 1-2, after the reception of wake-up indication, a UE does not need to monitor LP-WUS in the remaining MOs within </w:t>
      </w:r>
      <w:proofErr w:type="gramStart"/>
      <w:r>
        <w:rPr>
          <w:rFonts w:ascii="Times New Roman" w:eastAsia="SimSun" w:hAnsi="Times New Roman"/>
          <w:szCs w:val="20"/>
          <w:lang w:eastAsia="zh-CN"/>
        </w:rPr>
        <w:t>the time</w:t>
      </w:r>
      <w:proofErr w:type="gramEnd"/>
      <w:r>
        <w:rPr>
          <w:rFonts w:ascii="Times New Roman" w:eastAsia="SimSun" w:hAnsi="Times New Roman"/>
          <w:szCs w:val="20"/>
          <w:lang w:eastAsia="zh-CN"/>
        </w:rPr>
        <w:t xml:space="preserve"> timeOffsetCONNECTEDOption1-2.</w:t>
      </w:r>
    </w:p>
    <w:p w14:paraId="28A4B6D2"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3</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78FF24DA" w14:textId="77777777">
        <w:tc>
          <w:tcPr>
            <w:tcW w:w="1355" w:type="dxa"/>
            <w:shd w:val="clear" w:color="auto" w:fill="D9D9D9" w:themeFill="background1" w:themeFillShade="D9"/>
          </w:tcPr>
          <w:p w14:paraId="5206705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C111345"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61D317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850499C" w14:textId="77777777">
        <w:tc>
          <w:tcPr>
            <w:tcW w:w="1355" w:type="dxa"/>
          </w:tcPr>
          <w:p w14:paraId="6F35A6B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84AC8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7F7CBB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SimSun" w:hAnsi="Times New Roman"/>
                <w:szCs w:val="20"/>
                <w:lang w:eastAsia="zh-CN"/>
              </w:rPr>
              <w:t>wake-up indication. Thus, whether UE still monitors LP-WUS in the remaining MOs can be up to UE implementation. No spec change is needed.</w:t>
            </w:r>
          </w:p>
        </w:tc>
      </w:tr>
      <w:tr w:rsidR="00A56FAD" w14:paraId="6674B9A8" w14:textId="77777777">
        <w:tc>
          <w:tcPr>
            <w:tcW w:w="1355" w:type="dxa"/>
          </w:tcPr>
          <w:p w14:paraId="2B24BCB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B697B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58A253C6" w14:textId="77777777" w:rsidR="00A56FAD" w:rsidRDefault="00C758DF">
            <w:pPr>
              <w:ind w:right="200"/>
              <w:jc w:val="both"/>
              <w:rPr>
                <w:rFonts w:ascii="Times New Roman" w:eastAsia="SimSun"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as long as after the reception of the wake-up indication, the UE starts </w:t>
            </w:r>
            <w:proofErr w:type="spellStart"/>
            <w:r>
              <w:rPr>
                <w:rFonts w:ascii="Times New Roman" w:eastAsiaTheme="minorEastAsia" w:hAnsi="Times New Roman" w:hint="eastAsia"/>
                <w:color w:val="000000" w:themeColor="text1"/>
                <w:lang w:eastAsia="zh-CN"/>
              </w:rPr>
              <w:t>wus-PDCCHMonitoringTimer</w:t>
            </w:r>
            <w:proofErr w:type="spellEnd"/>
            <w:r>
              <w:rPr>
                <w:rFonts w:ascii="Times New Roman" w:eastAsiaTheme="minorEastAsia" w:hAnsi="Times New Roman" w:hint="eastAsia"/>
                <w:color w:val="000000" w:themeColor="text1"/>
                <w:lang w:eastAsia="zh-CN"/>
              </w:rPr>
              <w:t xml:space="preserve"> [11, TS 38.321] after a time, provided by timeOffsetCONNECTEDOption1-2, with respect to the start of the first WUS monitoring occasion from the number of WUS monitoring occasions per periodicity. </w:t>
            </w:r>
          </w:p>
        </w:tc>
      </w:tr>
      <w:tr w:rsidR="00A56FAD" w14:paraId="1E495200" w14:textId="77777777">
        <w:tc>
          <w:tcPr>
            <w:tcW w:w="1355" w:type="dxa"/>
          </w:tcPr>
          <w:p w14:paraId="27033CF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247C9BE"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5713665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proposal is not necessary as vivo pointed out.</w:t>
            </w:r>
          </w:p>
        </w:tc>
      </w:tr>
      <w:tr w:rsidR="00A56FAD" w14:paraId="191BE96B" w14:textId="77777777">
        <w:tc>
          <w:tcPr>
            <w:tcW w:w="1355" w:type="dxa"/>
          </w:tcPr>
          <w:p w14:paraId="7DDB874A"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69E212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0DB536B" w14:textId="77777777" w:rsidR="00A56FAD" w:rsidRDefault="00A56FAD">
            <w:pPr>
              <w:ind w:right="200"/>
              <w:rPr>
                <w:rFonts w:ascii="Times New Roman" w:eastAsiaTheme="minorEastAsia" w:hAnsi="Times New Roman"/>
                <w:color w:val="000000" w:themeColor="text1"/>
                <w:lang w:eastAsia="zh-CN"/>
              </w:rPr>
            </w:pPr>
          </w:p>
        </w:tc>
      </w:tr>
      <w:tr w:rsidR="00475152" w14:paraId="6115DE3F" w14:textId="77777777">
        <w:tc>
          <w:tcPr>
            <w:tcW w:w="1355" w:type="dxa"/>
          </w:tcPr>
          <w:p w14:paraId="5ED67487" w14:textId="092E468E"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44143E5" w14:textId="77777777" w:rsidR="00475152" w:rsidRDefault="00475152" w:rsidP="00475152">
            <w:pPr>
              <w:ind w:left="200" w:right="200"/>
              <w:rPr>
                <w:rFonts w:ascii="Times New Roman" w:eastAsiaTheme="minorEastAsia" w:hAnsi="Times New Roman"/>
                <w:lang w:eastAsia="zh-CN"/>
              </w:rPr>
            </w:pPr>
          </w:p>
        </w:tc>
        <w:tc>
          <w:tcPr>
            <w:tcW w:w="6149" w:type="dxa"/>
          </w:tcPr>
          <w:p w14:paraId="36D694C3" w14:textId="4F556F0E"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4C1375" w14:paraId="14F9A5E1" w14:textId="77777777">
        <w:tc>
          <w:tcPr>
            <w:tcW w:w="1355" w:type="dxa"/>
          </w:tcPr>
          <w:p w14:paraId="3BD7A29B" w14:textId="5A6A51B5"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85E262" w14:textId="3BCD6399" w:rsid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D4AADC7" w14:textId="10A529AB" w:rsidR="004C1375" w:rsidRDefault="004C1375" w:rsidP="004C1375">
            <w:pPr>
              <w:ind w:right="200"/>
              <w:rPr>
                <w:rFonts w:ascii="Times New Roman" w:eastAsia="Yu Mincho" w:hAnsi="Times New Roman"/>
                <w:color w:val="000000" w:themeColor="text1"/>
                <w:lang w:eastAsia="ja-JP"/>
              </w:rPr>
            </w:pPr>
            <w:r>
              <w:rPr>
                <w:rFonts w:ascii="Times New Roman" w:eastAsia="SimSun" w:hAnsi="Times New Roman" w:hint="eastAsia"/>
                <w:szCs w:val="20"/>
                <w:lang w:eastAsia="zh-CN"/>
              </w:rPr>
              <w:t xml:space="preserve">It is UE </w:t>
            </w:r>
            <w:r>
              <w:rPr>
                <w:rFonts w:ascii="Times New Roman" w:eastAsia="SimSun" w:hAnsi="Times New Roman"/>
                <w:szCs w:val="20"/>
                <w:lang w:eastAsia="zh-CN"/>
              </w:rPr>
              <w:t>implementation</w:t>
            </w:r>
            <w:r>
              <w:rPr>
                <w:rFonts w:ascii="Times New Roman" w:eastAsia="SimSun" w:hAnsi="Times New Roman" w:hint="eastAsia"/>
                <w:szCs w:val="20"/>
                <w:lang w:eastAsia="zh-CN"/>
              </w:rPr>
              <w:t xml:space="preserve"> on w</w:t>
            </w:r>
            <w:r>
              <w:rPr>
                <w:rFonts w:ascii="Times New Roman" w:eastAsia="SimSun" w:hAnsi="Times New Roman"/>
                <w:szCs w:val="20"/>
                <w:lang w:eastAsia="zh-CN"/>
              </w:rPr>
              <w:t xml:space="preserve">hether UE monitors LP-WUS in the remaining </w:t>
            </w:r>
            <w:proofErr w:type="spellStart"/>
            <w:r>
              <w:rPr>
                <w:rFonts w:ascii="Times New Roman" w:eastAsia="SimSun" w:hAnsi="Times New Roman"/>
                <w:szCs w:val="20"/>
                <w:lang w:eastAsia="zh-CN"/>
              </w:rPr>
              <w:t>MOs</w:t>
            </w:r>
            <w:r>
              <w:rPr>
                <w:rFonts w:ascii="Times New Roman" w:eastAsia="SimSun" w:hAnsi="Times New Roman" w:hint="eastAsia"/>
                <w:szCs w:val="20"/>
                <w:lang w:eastAsia="zh-CN"/>
              </w:rPr>
              <w:t>.</w:t>
            </w:r>
            <w:proofErr w:type="spellEnd"/>
            <w:r>
              <w:rPr>
                <w:rFonts w:ascii="Times New Roman" w:eastAsia="SimSun" w:hAnsi="Times New Roman"/>
                <w:szCs w:val="20"/>
                <w:lang w:eastAsia="zh-CN"/>
              </w:rPr>
              <w:t xml:space="preserve"> No spec</w:t>
            </w:r>
            <w:r>
              <w:rPr>
                <w:rFonts w:ascii="Times New Roman" w:eastAsia="SimSun" w:hAnsi="Times New Roman" w:hint="eastAsia"/>
                <w:szCs w:val="20"/>
                <w:lang w:eastAsia="zh-CN"/>
              </w:rPr>
              <w:t xml:space="preserve"> </w:t>
            </w:r>
            <w:r>
              <w:rPr>
                <w:rFonts w:ascii="Times New Roman" w:eastAsia="SimSun" w:hAnsi="Times New Roman"/>
                <w:szCs w:val="20"/>
                <w:lang w:eastAsia="zh-CN"/>
              </w:rPr>
              <w:t>effect.</w:t>
            </w:r>
          </w:p>
        </w:tc>
      </w:tr>
    </w:tbl>
    <w:p w14:paraId="1EFBF5D3" w14:textId="77777777" w:rsidR="00A56FAD" w:rsidRDefault="00A56FAD">
      <w:pPr>
        <w:rPr>
          <w:rFonts w:ascii="Times New Roman" w:eastAsia="SimSun" w:hAnsi="Times New Roman"/>
          <w:szCs w:val="20"/>
          <w:lang w:eastAsia="zh-CN"/>
        </w:rPr>
      </w:pPr>
    </w:p>
    <w:p w14:paraId="43125873"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[15] proposed to clarify that for option 1-1, when LP-WUS is configured in cell DTX inactive period, UE does not start the corresponding </w:t>
      </w:r>
      <w:proofErr w:type="spellStart"/>
      <w:r>
        <w:rPr>
          <w:rFonts w:ascii="Times New Roman" w:eastAsia="SimSun" w:hAnsi="Times New Roman"/>
          <w:szCs w:val="20"/>
          <w:lang w:eastAsia="zh-CN"/>
        </w:rPr>
        <w:t>drx-onDurationTimer</w:t>
      </w:r>
      <w:proofErr w:type="spellEnd"/>
      <w:r>
        <w:rPr>
          <w:rFonts w:ascii="Times New Roman" w:eastAsia="SimSun" w:hAnsi="Times New Roman"/>
          <w:szCs w:val="20"/>
          <w:lang w:eastAsia="zh-CN"/>
        </w:rPr>
        <w:t xml:space="preserve">.  </w:t>
      </w:r>
    </w:p>
    <w:p w14:paraId="31D8017B"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46BD8D05"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  </w:t>
      </w:r>
    </w:p>
    <w:p w14:paraId="70D7E1A3"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4</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97DF770" w14:textId="77777777">
        <w:tc>
          <w:tcPr>
            <w:tcW w:w="1355" w:type="dxa"/>
            <w:shd w:val="clear" w:color="auto" w:fill="D9D9D9" w:themeFill="background1" w:themeFillShade="D9"/>
          </w:tcPr>
          <w:p w14:paraId="24F82ED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29B510"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3B14012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9A309A2" w14:textId="77777777">
        <w:tc>
          <w:tcPr>
            <w:tcW w:w="1355" w:type="dxa"/>
          </w:tcPr>
          <w:p w14:paraId="408A403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563" w:type="dxa"/>
          </w:tcPr>
          <w:p w14:paraId="12CEE849" w14:textId="77777777" w:rsidR="00A56FAD" w:rsidRDefault="00A56FAD">
            <w:pPr>
              <w:ind w:left="200" w:right="200"/>
              <w:rPr>
                <w:rFonts w:ascii="Times New Roman" w:eastAsiaTheme="minorEastAsia" w:hAnsi="Times New Roman"/>
                <w:lang w:eastAsia="zh-CN"/>
              </w:rPr>
            </w:pPr>
          </w:p>
        </w:tc>
        <w:tc>
          <w:tcPr>
            <w:tcW w:w="6149" w:type="dxa"/>
          </w:tcPr>
          <w:p w14:paraId="26B1EB9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14:paraId="12A907F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However, per our understanding, according to current spec, in cell DTX inactive period, UE’s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starts periodically, but the UE behavior is not to monitor PDCCH. </w:t>
            </w:r>
            <w:proofErr w:type="gramStart"/>
            <w:r>
              <w:rPr>
                <w:rFonts w:ascii="Times New Roman" w:eastAsiaTheme="minorEastAsia" w:hAnsi="Times New Roman"/>
                <w:color w:val="000000" w:themeColor="text1"/>
                <w:lang w:eastAsia="zh-CN"/>
              </w:rPr>
              <w:t>Thus</w:t>
            </w:r>
            <w:proofErr w:type="gramEnd"/>
            <w:r>
              <w:rPr>
                <w:rFonts w:ascii="Times New Roman" w:eastAsiaTheme="minorEastAsia" w:hAnsi="Times New Roman"/>
                <w:color w:val="000000" w:themeColor="text1"/>
                <w:lang w:eastAsia="zh-CN"/>
              </w:rPr>
              <w:t xml:space="preserve"> even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or WUS-</w:t>
            </w:r>
            <w:proofErr w:type="spellStart"/>
            <w:r>
              <w:rPr>
                <w:rFonts w:ascii="Times New Roman" w:eastAsiaTheme="minorEastAsia" w:hAnsi="Times New Roman"/>
                <w:color w:val="000000" w:themeColor="text1"/>
                <w:lang w:eastAsia="zh-CN"/>
              </w:rPr>
              <w:t>PDCCHMonitoringTimer</w:t>
            </w:r>
            <w:proofErr w:type="spellEnd"/>
            <w:r>
              <w:rPr>
                <w:rFonts w:ascii="Times New Roman" w:eastAsiaTheme="minorEastAsia" w:hAnsi="Times New Roman"/>
                <w:color w:val="000000" w:themeColor="text1"/>
                <w:lang w:eastAsia="zh-CN"/>
              </w:rPr>
              <w:t xml:space="preserve"> is started, UE power consumption is not impacted. Therefore, we don’t see the strong need for this change.</w:t>
            </w:r>
          </w:p>
        </w:tc>
      </w:tr>
      <w:tr w:rsidR="00A56FAD" w14:paraId="594ECD23" w14:textId="77777777">
        <w:tc>
          <w:tcPr>
            <w:tcW w:w="1355" w:type="dxa"/>
          </w:tcPr>
          <w:p w14:paraId="7EB57E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3C55E1D" w14:textId="77777777" w:rsidR="00A56FAD" w:rsidRDefault="00A56FAD">
            <w:pPr>
              <w:ind w:left="200" w:right="200"/>
              <w:rPr>
                <w:rFonts w:ascii="Times New Roman" w:eastAsiaTheme="minorEastAsia" w:hAnsi="Times New Roman"/>
                <w:lang w:eastAsia="zh-CN"/>
              </w:rPr>
            </w:pPr>
          </w:p>
        </w:tc>
        <w:tc>
          <w:tcPr>
            <w:tcW w:w="6149" w:type="dxa"/>
          </w:tcPr>
          <w:p w14:paraId="15B845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specification is clear. </w:t>
            </w:r>
          </w:p>
        </w:tc>
      </w:tr>
      <w:tr w:rsidR="00475152" w14:paraId="06826976" w14:textId="77777777">
        <w:tc>
          <w:tcPr>
            <w:tcW w:w="1355" w:type="dxa"/>
          </w:tcPr>
          <w:p w14:paraId="3F2093CD" w14:textId="0CF7A81F" w:rsidR="00475152" w:rsidRDefault="00475152" w:rsidP="00475152">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5FD30260" w14:textId="77777777" w:rsidR="00475152" w:rsidRDefault="00475152" w:rsidP="00475152">
            <w:pPr>
              <w:ind w:left="200" w:right="200"/>
              <w:rPr>
                <w:rFonts w:ascii="Times New Roman" w:eastAsiaTheme="minorEastAsia" w:hAnsi="Times New Roman"/>
                <w:lang w:eastAsia="zh-CN"/>
              </w:rPr>
            </w:pPr>
          </w:p>
        </w:tc>
        <w:tc>
          <w:tcPr>
            <w:tcW w:w="6149" w:type="dxa"/>
          </w:tcPr>
          <w:p w14:paraId="3D0F1416" w14:textId="13F958D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p>
        </w:tc>
      </w:tr>
      <w:tr w:rsidR="00475152" w14:paraId="655D33BF" w14:textId="77777777">
        <w:tc>
          <w:tcPr>
            <w:tcW w:w="1355" w:type="dxa"/>
          </w:tcPr>
          <w:p w14:paraId="541482B2" w14:textId="6C7D2D21" w:rsidR="00475152"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1E6D4A9" w14:textId="77777777" w:rsidR="00475152" w:rsidRDefault="00475152" w:rsidP="00475152">
            <w:pPr>
              <w:ind w:left="200" w:right="200"/>
              <w:rPr>
                <w:rFonts w:ascii="Times New Roman" w:eastAsiaTheme="minorEastAsia" w:hAnsi="Times New Roman"/>
                <w:lang w:eastAsia="zh-CN"/>
              </w:rPr>
            </w:pPr>
          </w:p>
        </w:tc>
        <w:tc>
          <w:tcPr>
            <w:tcW w:w="6149" w:type="dxa"/>
          </w:tcPr>
          <w:p w14:paraId="7F7923BE" w14:textId="1AED27D0" w:rsidR="00475152" w:rsidRPr="004C1375" w:rsidRDefault="004C1375"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current specification is clear for us. </w:t>
            </w:r>
          </w:p>
        </w:tc>
      </w:tr>
    </w:tbl>
    <w:p w14:paraId="43970CD0" w14:textId="77777777" w:rsidR="00A56FAD" w:rsidRDefault="00A56FAD">
      <w:pPr>
        <w:rPr>
          <w:rFonts w:ascii="Times New Roman" w:eastAsiaTheme="minorEastAsia" w:hAnsi="Times New Roman"/>
          <w:szCs w:val="20"/>
          <w:lang w:val="en-GB" w:eastAsia="zh-CN"/>
        </w:rPr>
      </w:pPr>
    </w:p>
    <w:p w14:paraId="14D36D05" w14:textId="77777777" w:rsidR="00A56FAD" w:rsidRDefault="00C758DF">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0E0A0A0C"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[3] proposed to support UE to report explicit feedback after the wake-up from LP-WUS monitoring in connected mode and SR resource is used for the feedback signaling to </w:t>
      </w:r>
      <w:proofErr w:type="spellStart"/>
      <w:r>
        <w:rPr>
          <w:rFonts w:ascii="Times New Roman" w:eastAsia="SimSun" w:hAnsi="Times New Roman"/>
          <w:szCs w:val="20"/>
          <w:lang w:eastAsia="zh-CN"/>
        </w:rPr>
        <w:t>gNB</w:t>
      </w:r>
      <w:proofErr w:type="spellEnd"/>
    </w:p>
    <w:p w14:paraId="32302ECD"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5</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7B452FD" w14:textId="77777777">
        <w:tc>
          <w:tcPr>
            <w:tcW w:w="1355" w:type="dxa"/>
            <w:shd w:val="clear" w:color="auto" w:fill="D9D9D9" w:themeFill="background1" w:themeFillShade="D9"/>
          </w:tcPr>
          <w:p w14:paraId="7D802A0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8D9AAFC"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181480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FD66CEC" w14:textId="77777777">
        <w:tc>
          <w:tcPr>
            <w:tcW w:w="1355" w:type="dxa"/>
          </w:tcPr>
          <w:p w14:paraId="4BE07AB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DD0B14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4A2D886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important to let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know the status of UE on whether UE is monitoring LP-WUS or not.</w:t>
            </w:r>
          </w:p>
        </w:tc>
      </w:tr>
      <w:tr w:rsidR="00A56FAD" w14:paraId="0C3032EE" w14:textId="77777777">
        <w:tc>
          <w:tcPr>
            <w:tcW w:w="1355" w:type="dxa"/>
          </w:tcPr>
          <w:p w14:paraId="701D789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5A8376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16289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A56FAD" w14:paraId="65058A38" w14:textId="77777777">
        <w:tc>
          <w:tcPr>
            <w:tcW w:w="1355" w:type="dxa"/>
          </w:tcPr>
          <w:p w14:paraId="301E965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079BB0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7908E35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C261567" w14:textId="77777777">
        <w:tc>
          <w:tcPr>
            <w:tcW w:w="1355" w:type="dxa"/>
          </w:tcPr>
          <w:p w14:paraId="2094607C"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77463C3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C816C56" w14:textId="77777777" w:rsidR="00A56FAD" w:rsidRDefault="00A56FAD">
            <w:pPr>
              <w:ind w:right="200"/>
              <w:rPr>
                <w:rFonts w:ascii="Times New Roman" w:eastAsiaTheme="minorEastAsia" w:hAnsi="Times New Roman"/>
                <w:color w:val="000000" w:themeColor="text1"/>
                <w:lang w:eastAsia="zh-CN"/>
              </w:rPr>
            </w:pPr>
          </w:p>
        </w:tc>
      </w:tr>
      <w:tr w:rsidR="00475152" w14:paraId="7636B66D" w14:textId="77777777">
        <w:tc>
          <w:tcPr>
            <w:tcW w:w="1355" w:type="dxa"/>
          </w:tcPr>
          <w:p w14:paraId="160AEB0C" w14:textId="2ACCA662"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E7DDC9" w14:textId="10CB941D"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49344B39" w14:textId="5F1F2066"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038018B9" w14:textId="77777777">
        <w:tc>
          <w:tcPr>
            <w:tcW w:w="1355" w:type="dxa"/>
          </w:tcPr>
          <w:p w14:paraId="578EF002" w14:textId="1A60428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19A51C6" w14:textId="79E4CB38"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83FD2A0" w14:textId="77777777" w:rsidR="004C1375" w:rsidRDefault="004C1375" w:rsidP="00475152">
            <w:pPr>
              <w:ind w:right="200"/>
              <w:rPr>
                <w:rFonts w:ascii="Times New Roman" w:eastAsia="Yu Mincho" w:hAnsi="Times New Roman"/>
                <w:color w:val="000000" w:themeColor="text1"/>
                <w:lang w:eastAsia="ja-JP"/>
              </w:rPr>
            </w:pPr>
          </w:p>
        </w:tc>
      </w:tr>
      <w:tr w:rsidR="007E0A8B" w14:paraId="0521BBF7" w14:textId="77777777" w:rsidTr="007E0A8B">
        <w:tc>
          <w:tcPr>
            <w:tcW w:w="1355" w:type="dxa"/>
          </w:tcPr>
          <w:p w14:paraId="7FA3F35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4FBADC8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4EAAAFA9" w14:textId="77777777" w:rsidR="007E0A8B" w:rsidRDefault="007E0A8B" w:rsidP="00036085">
            <w:pPr>
              <w:ind w:right="200"/>
              <w:rPr>
                <w:rFonts w:ascii="Times New Roman" w:eastAsiaTheme="minorEastAsia" w:hAnsi="Times New Roman"/>
                <w:color w:val="000000" w:themeColor="text1"/>
                <w:lang w:eastAsia="zh-CN"/>
              </w:rPr>
            </w:pPr>
          </w:p>
        </w:tc>
      </w:tr>
    </w:tbl>
    <w:p w14:paraId="0C0FFB6B" w14:textId="77777777" w:rsidR="00A56FAD" w:rsidRDefault="00A56FAD">
      <w:pPr>
        <w:rPr>
          <w:rFonts w:ascii="Times New Roman" w:eastAsia="SimSun" w:hAnsi="Times New Roman"/>
          <w:szCs w:val="20"/>
          <w:lang w:eastAsia="zh-CN"/>
        </w:rPr>
      </w:pPr>
    </w:p>
    <w:p w14:paraId="5C2CFA08"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4480EDA8"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6</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D906C10" w14:textId="77777777">
        <w:tc>
          <w:tcPr>
            <w:tcW w:w="1355" w:type="dxa"/>
            <w:shd w:val="clear" w:color="auto" w:fill="D9D9D9" w:themeFill="background1" w:themeFillShade="D9"/>
          </w:tcPr>
          <w:p w14:paraId="212A1D5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7B3C414"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67625A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DF2148" w14:textId="77777777">
        <w:tc>
          <w:tcPr>
            <w:tcW w:w="1355" w:type="dxa"/>
          </w:tcPr>
          <w:p w14:paraId="188E725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BC617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697BA38D" w14:textId="77777777" w:rsidR="00A56FAD" w:rsidRDefault="00C758DF">
            <w:pPr>
              <w:ind w:right="200"/>
              <w:rPr>
                <w:rFonts w:ascii="Times New Roman" w:eastAsia="SimSun"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SimSun"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473E44B8" w14:textId="77777777" w:rsidR="00A56FAD" w:rsidRDefault="00C758DF">
            <w:pPr>
              <w:ind w:right="200"/>
              <w:rPr>
                <w:rFonts w:ascii="Times New Roman" w:eastAsiaTheme="minorEastAsia" w:hAnsi="Times New Roman"/>
                <w:color w:val="000000" w:themeColor="text1"/>
                <w:lang w:eastAsia="zh-CN"/>
              </w:rPr>
            </w:pPr>
            <w:r>
              <w:rPr>
                <w:rFonts w:ascii="Times New Roman" w:eastAsia="SimSun" w:hAnsi="Times New Roman"/>
                <w:szCs w:val="20"/>
                <w:lang w:eastAsia="zh-CN"/>
              </w:rPr>
              <w:t xml:space="preserve">Per our understanding, just like the BWP fallback timer, SSSG fallback timer is also a legacy mechanism, which is not properly compatible to LP-WUS mechanism. Therefore, we suggest </w:t>
            </w:r>
            <w:proofErr w:type="gramStart"/>
            <w:r>
              <w:rPr>
                <w:rFonts w:ascii="Times New Roman" w:eastAsia="SimSun" w:hAnsi="Times New Roman"/>
                <w:szCs w:val="20"/>
                <w:lang w:eastAsia="zh-CN"/>
              </w:rPr>
              <w:t>to suspend/stop</w:t>
            </w:r>
            <w:proofErr w:type="gramEnd"/>
            <w:r>
              <w:rPr>
                <w:rFonts w:ascii="Times New Roman" w:eastAsia="SimSun" w:hAnsi="Times New Roman"/>
                <w:szCs w:val="20"/>
                <w:lang w:eastAsia="zh-CN"/>
              </w:rPr>
              <w:t xml:space="preserve"> the SSSG timers when UE monitors LP-WUS.</w:t>
            </w:r>
          </w:p>
        </w:tc>
      </w:tr>
      <w:tr w:rsidR="00A56FAD" w14:paraId="010B2186" w14:textId="77777777">
        <w:tc>
          <w:tcPr>
            <w:tcW w:w="1355" w:type="dxa"/>
          </w:tcPr>
          <w:p w14:paraId="1D0CAA3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9EAB86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CB118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As it was already discussed for several meetings, additional enhancement is not needed.</w:t>
            </w:r>
          </w:p>
        </w:tc>
      </w:tr>
      <w:tr w:rsidR="00A56FAD" w14:paraId="0A69650E" w14:textId="77777777">
        <w:tc>
          <w:tcPr>
            <w:tcW w:w="1355" w:type="dxa"/>
          </w:tcPr>
          <w:p w14:paraId="2311D24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DBC6A92"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40514FA6"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E95710D" w14:textId="77777777">
        <w:tc>
          <w:tcPr>
            <w:tcW w:w="1355" w:type="dxa"/>
          </w:tcPr>
          <w:p w14:paraId="08568416"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7A15E3B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4CE6F6D" w14:textId="77777777" w:rsidR="00A56FAD" w:rsidRDefault="00A56FAD">
            <w:pPr>
              <w:ind w:right="200"/>
              <w:rPr>
                <w:rFonts w:ascii="Times New Roman" w:eastAsiaTheme="minorEastAsia" w:hAnsi="Times New Roman"/>
                <w:color w:val="000000" w:themeColor="text1"/>
                <w:lang w:eastAsia="zh-CN"/>
              </w:rPr>
            </w:pPr>
          </w:p>
        </w:tc>
      </w:tr>
      <w:tr w:rsidR="00475152" w14:paraId="70AB622D" w14:textId="77777777">
        <w:tc>
          <w:tcPr>
            <w:tcW w:w="1355" w:type="dxa"/>
          </w:tcPr>
          <w:p w14:paraId="761EF25C" w14:textId="5BEB2A83"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44B054" w14:textId="67CAD63A"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122D5891" w14:textId="6B896BD3"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336F4528" w14:textId="77777777">
        <w:tc>
          <w:tcPr>
            <w:tcW w:w="1355" w:type="dxa"/>
          </w:tcPr>
          <w:p w14:paraId="1D399E63" w14:textId="216BF02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467E070B" w14:textId="44E8AAEF"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6BE10AFC" w14:textId="2A3F0D0F" w:rsidR="004C1375" w:rsidRDefault="004C1375" w:rsidP="004C1375">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No need additional enhancement.</w:t>
            </w:r>
          </w:p>
        </w:tc>
      </w:tr>
      <w:tr w:rsidR="007E0A8B" w14:paraId="526C271E" w14:textId="77777777" w:rsidTr="007E0A8B">
        <w:tc>
          <w:tcPr>
            <w:tcW w:w="1355" w:type="dxa"/>
          </w:tcPr>
          <w:p w14:paraId="70BA50F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6C0104F"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013E69C4" w14:textId="77777777" w:rsidR="007E0A8B" w:rsidRDefault="007E0A8B" w:rsidP="00036085">
            <w:pPr>
              <w:ind w:right="200"/>
              <w:rPr>
                <w:rFonts w:ascii="Times New Roman" w:eastAsiaTheme="minorEastAsia" w:hAnsi="Times New Roman"/>
                <w:color w:val="000000" w:themeColor="text1"/>
                <w:lang w:eastAsia="zh-CN"/>
              </w:rPr>
            </w:pPr>
          </w:p>
        </w:tc>
      </w:tr>
    </w:tbl>
    <w:p w14:paraId="79E25EB1" w14:textId="77777777" w:rsidR="00A56FAD" w:rsidRDefault="00A56FAD">
      <w:pPr>
        <w:rPr>
          <w:rFonts w:ascii="Times New Roman" w:eastAsiaTheme="minorEastAsia" w:hAnsi="Times New Roman"/>
          <w:szCs w:val="20"/>
          <w:lang w:val="en-GB" w:eastAsia="zh-CN"/>
        </w:rPr>
      </w:pPr>
    </w:p>
    <w:p w14:paraId="7C57A0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lastRenderedPageBreak/>
        <w:t xml:space="preserve">[4] proposed that for RRC connected, the same </w:t>
      </w:r>
      <w:proofErr w:type="spellStart"/>
      <w:r>
        <w:rPr>
          <w:rFonts w:ascii="Times New Roman" w:eastAsia="SimSun" w:hAnsi="Times New Roman"/>
          <w:szCs w:val="20"/>
          <w:lang w:eastAsia="zh-CN"/>
        </w:rPr>
        <w:t>behaviour</w:t>
      </w:r>
      <w:proofErr w:type="spellEnd"/>
      <w:r>
        <w:rPr>
          <w:rFonts w:ascii="Times New Roman" w:eastAsia="SimSun" w:hAnsi="Times New Roman"/>
          <w:szCs w:val="20"/>
          <w:lang w:eastAsia="zh-CN"/>
        </w:rPr>
        <w:t xml:space="preserve"> as periodic CSI/L1-RSRP report in both Option 1-1and Option 1-2 can be applied to periodic/semi-persistent SRS transmission.</w:t>
      </w:r>
    </w:p>
    <w:p w14:paraId="48AFF790"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7</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171A3529" w14:textId="77777777">
        <w:tc>
          <w:tcPr>
            <w:tcW w:w="1355" w:type="dxa"/>
            <w:shd w:val="clear" w:color="auto" w:fill="D9D9D9" w:themeFill="background1" w:themeFillShade="D9"/>
          </w:tcPr>
          <w:p w14:paraId="21B918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9EB08"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2BA7B5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DB77514" w14:textId="77777777">
        <w:tc>
          <w:tcPr>
            <w:tcW w:w="1355" w:type="dxa"/>
          </w:tcPr>
          <w:p w14:paraId="637632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86CB881" w14:textId="77777777" w:rsidR="00A56FAD" w:rsidRDefault="00A56FAD">
            <w:pPr>
              <w:ind w:left="200" w:right="200"/>
              <w:rPr>
                <w:rFonts w:ascii="Times New Roman" w:eastAsiaTheme="minorEastAsia" w:hAnsi="Times New Roman"/>
                <w:lang w:eastAsia="zh-CN"/>
              </w:rPr>
            </w:pPr>
          </w:p>
        </w:tc>
        <w:tc>
          <w:tcPr>
            <w:tcW w:w="6149" w:type="dxa"/>
          </w:tcPr>
          <w:p w14:paraId="0DEF1B6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28FA555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possible, we suggest </w:t>
            </w:r>
            <w:proofErr w:type="gramStart"/>
            <w:r>
              <w:rPr>
                <w:rFonts w:ascii="Times New Roman" w:eastAsiaTheme="minorEastAsia" w:hAnsi="Times New Roman"/>
                <w:color w:val="000000" w:themeColor="text1"/>
                <w:lang w:eastAsia="zh-CN"/>
              </w:rPr>
              <w:t>to adopt</w:t>
            </w:r>
            <w:proofErr w:type="gramEnd"/>
            <w:r>
              <w:rPr>
                <w:rFonts w:ascii="Times New Roman" w:eastAsiaTheme="minorEastAsia" w:hAnsi="Times New Roman"/>
                <w:color w:val="000000" w:themeColor="text1"/>
                <w:lang w:eastAsia="zh-CN"/>
              </w:rPr>
              <w:t xml:space="preserve"> this for both Re-19 LP-WUS and Rel-16 DCP. However, now it is already the CR phase of Rel-19, there seems to be little chance to support it.</w:t>
            </w:r>
          </w:p>
          <w:p w14:paraId="26A9DE0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sincerely recommend companies to consider this in 6G energy efficiency discussion.</w:t>
            </w:r>
          </w:p>
        </w:tc>
      </w:tr>
      <w:tr w:rsidR="00A56FAD" w14:paraId="5C83B4F2" w14:textId="77777777">
        <w:tc>
          <w:tcPr>
            <w:tcW w:w="1355" w:type="dxa"/>
          </w:tcPr>
          <w:p w14:paraId="6213657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D297BD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B801A7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SimSun" w:hAnsi="Times New Roman"/>
                <w:szCs w:val="20"/>
                <w:lang w:eastAsia="zh-CN"/>
              </w:rPr>
              <w:t xml:space="preserve"> periodic/semi-persistent SRS transmission</w:t>
            </w:r>
            <w:r>
              <w:rPr>
                <w:rFonts w:ascii="Times New Roman" w:eastAsia="SimSun" w:hAnsi="Times New Roman" w:hint="eastAsia"/>
                <w:szCs w:val="20"/>
                <w:lang w:eastAsia="zh-CN"/>
              </w:rPr>
              <w:t xml:space="preserve"> adopt the same behavior as </w:t>
            </w:r>
            <w:r>
              <w:rPr>
                <w:rFonts w:ascii="Times New Roman" w:eastAsia="SimSun" w:hAnsi="Times New Roman"/>
                <w:szCs w:val="20"/>
                <w:lang w:eastAsia="zh-CN"/>
              </w:rPr>
              <w:t>periodic CSI/L1-RSRP report</w:t>
            </w:r>
            <w:r>
              <w:rPr>
                <w:rFonts w:ascii="Times New Roman" w:eastAsia="SimSun" w:hAnsi="Times New Roman" w:hint="eastAsia"/>
                <w:szCs w:val="20"/>
                <w:lang w:eastAsia="zh-CN"/>
              </w:rPr>
              <w:t xml:space="preserve">. It is also not necessary for LP-WUS operation. </w:t>
            </w:r>
          </w:p>
        </w:tc>
      </w:tr>
      <w:tr w:rsidR="00A56FAD" w14:paraId="50239302" w14:textId="77777777">
        <w:tc>
          <w:tcPr>
            <w:tcW w:w="1355" w:type="dxa"/>
          </w:tcPr>
          <w:p w14:paraId="43C19BD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583EDC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6145DC5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agree the proposal makes sense. However, we believe this is beyond maintenance and should not be considered.</w:t>
            </w:r>
          </w:p>
        </w:tc>
      </w:tr>
      <w:tr w:rsidR="00A56FAD" w14:paraId="794D29B7" w14:textId="77777777">
        <w:tc>
          <w:tcPr>
            <w:tcW w:w="1355" w:type="dxa"/>
          </w:tcPr>
          <w:p w14:paraId="7FCB888B"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3E422E0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BEC0A20" w14:textId="77777777" w:rsidR="00A56FAD" w:rsidRDefault="00A56FAD">
            <w:pPr>
              <w:ind w:right="200"/>
              <w:rPr>
                <w:rFonts w:ascii="Times New Roman" w:eastAsiaTheme="minorEastAsia" w:hAnsi="Times New Roman"/>
                <w:color w:val="000000" w:themeColor="text1"/>
                <w:lang w:eastAsia="zh-CN"/>
              </w:rPr>
            </w:pPr>
          </w:p>
        </w:tc>
      </w:tr>
      <w:tr w:rsidR="00475152" w14:paraId="3964F440" w14:textId="77777777">
        <w:tc>
          <w:tcPr>
            <w:tcW w:w="1355" w:type="dxa"/>
          </w:tcPr>
          <w:p w14:paraId="2046453F" w14:textId="2B4E7C10"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42DB4DCA" w14:textId="7CFA4222"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7244184B" w14:textId="27C807C4"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5BAB535A" w14:textId="77777777">
        <w:tc>
          <w:tcPr>
            <w:tcW w:w="1355" w:type="dxa"/>
          </w:tcPr>
          <w:p w14:paraId="71CC0F81" w14:textId="3AECFCFE"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C7BB629" w14:textId="29A0375B"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10804C1" w14:textId="77777777" w:rsidR="004C1375" w:rsidRDefault="004C1375" w:rsidP="00475152">
            <w:pPr>
              <w:ind w:right="200"/>
              <w:rPr>
                <w:rFonts w:ascii="Times New Roman" w:eastAsia="Yu Mincho" w:hAnsi="Times New Roman"/>
                <w:color w:val="000000" w:themeColor="text1"/>
                <w:lang w:eastAsia="ja-JP"/>
              </w:rPr>
            </w:pPr>
          </w:p>
        </w:tc>
      </w:tr>
      <w:tr w:rsidR="007E0A8B" w14:paraId="29BA5880" w14:textId="77777777" w:rsidTr="007E0A8B">
        <w:tc>
          <w:tcPr>
            <w:tcW w:w="1355" w:type="dxa"/>
          </w:tcPr>
          <w:p w14:paraId="0A58CD13"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0BC018F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3896A27" w14:textId="77777777" w:rsidR="007E0A8B" w:rsidRDefault="007E0A8B" w:rsidP="00036085">
            <w:pPr>
              <w:ind w:right="200"/>
              <w:rPr>
                <w:rFonts w:ascii="Times New Roman" w:eastAsiaTheme="minorEastAsia" w:hAnsi="Times New Roman"/>
                <w:color w:val="000000" w:themeColor="text1"/>
                <w:lang w:eastAsia="zh-CN"/>
              </w:rPr>
            </w:pPr>
          </w:p>
        </w:tc>
      </w:tr>
    </w:tbl>
    <w:p w14:paraId="70FB1097" w14:textId="77777777" w:rsidR="00A56FAD" w:rsidRDefault="00A56FAD">
      <w:pPr>
        <w:rPr>
          <w:rFonts w:ascii="Times New Roman" w:eastAsia="SimSun" w:hAnsi="Times New Roman"/>
          <w:szCs w:val="20"/>
          <w:lang w:eastAsia="zh-CN"/>
        </w:rPr>
      </w:pPr>
    </w:p>
    <w:p w14:paraId="6AB86CC9" w14:textId="77777777" w:rsidR="00A56FAD" w:rsidRDefault="00A56FAD">
      <w:pPr>
        <w:rPr>
          <w:rFonts w:ascii="Times New Roman" w:eastAsia="SimSun" w:hAnsi="Times New Roman"/>
          <w:szCs w:val="20"/>
          <w:lang w:eastAsia="zh-CN"/>
        </w:rPr>
      </w:pPr>
    </w:p>
    <w:p w14:paraId="403245A5"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63A6909F" w14:textId="77777777" w:rsidR="00A56FAD" w:rsidRDefault="00C758DF">
      <w:pPr>
        <w:pStyle w:val="0Maintext"/>
        <w:numPr>
          <w:ilvl w:val="0"/>
          <w:numId w:val="51"/>
        </w:numPr>
        <w:rPr>
          <w:rFonts w:eastAsia="SimSun" w:cs="Times New Roman"/>
        </w:rPr>
      </w:pPr>
      <w:r>
        <w:rPr>
          <w:rFonts w:eastAsia="SimSun" w:cs="Times New Roman"/>
        </w:rPr>
        <w:t>R1-2506825</w:t>
      </w:r>
      <w:r>
        <w:rPr>
          <w:rFonts w:eastAsia="SimSun" w:cs="Times New Roman"/>
        </w:rPr>
        <w:tab/>
        <w:t>Discussion on remaining issues of Rel-19 LP WUS</w:t>
      </w:r>
      <w:r>
        <w:rPr>
          <w:rFonts w:eastAsia="SimSun" w:cs="Times New Roman"/>
        </w:rPr>
        <w:tab/>
        <w:t>ZTE Corporation, Sanechips</w:t>
      </w:r>
    </w:p>
    <w:p w14:paraId="0807211F" w14:textId="77777777" w:rsidR="00A56FAD" w:rsidRDefault="00C758DF">
      <w:pPr>
        <w:pStyle w:val="0Maintext"/>
        <w:numPr>
          <w:ilvl w:val="0"/>
          <w:numId w:val="51"/>
        </w:numPr>
        <w:rPr>
          <w:rFonts w:eastAsia="SimSun" w:cs="Times New Roman"/>
        </w:rPr>
      </w:pPr>
      <w:r>
        <w:rPr>
          <w:rFonts w:eastAsia="SimSun" w:cs="Times New Roman"/>
        </w:rPr>
        <w:t>R1-2506876</w:t>
      </w:r>
      <w:r>
        <w:rPr>
          <w:rFonts w:eastAsia="SimSun" w:cs="Times New Roman"/>
        </w:rPr>
        <w:tab/>
        <w:t xml:space="preserve">Maintenance on Low-power wake-up signal and receiver for NR </w:t>
      </w:r>
      <w:r>
        <w:rPr>
          <w:rFonts w:eastAsia="SimSun" w:cs="Times New Roman"/>
        </w:rPr>
        <w:tab/>
        <w:t>vivo</w:t>
      </w:r>
    </w:p>
    <w:p w14:paraId="148E5152" w14:textId="77777777" w:rsidR="00A56FAD" w:rsidRDefault="00C758DF">
      <w:pPr>
        <w:pStyle w:val="0Maintext"/>
        <w:numPr>
          <w:ilvl w:val="0"/>
          <w:numId w:val="51"/>
        </w:numPr>
        <w:rPr>
          <w:rFonts w:eastAsia="SimSun" w:cs="Times New Roman"/>
        </w:rPr>
      </w:pPr>
      <w:r>
        <w:rPr>
          <w:rFonts w:eastAsia="SimSun" w:cs="Times New Roman"/>
        </w:rPr>
        <w:t>R1-2506921</w:t>
      </w:r>
      <w:r>
        <w:rPr>
          <w:rFonts w:eastAsia="SimSun" w:cs="Times New Roman"/>
        </w:rPr>
        <w:tab/>
        <w:t xml:space="preserve">Maintenance on LP-WUS/WUR </w:t>
      </w:r>
      <w:r>
        <w:rPr>
          <w:rFonts w:eastAsia="SimSun" w:cs="Times New Roman"/>
        </w:rPr>
        <w:tab/>
        <w:t>Huawei, HiSilicon</w:t>
      </w:r>
    </w:p>
    <w:p w14:paraId="32D26CF7" w14:textId="77777777" w:rsidR="00A56FAD" w:rsidRDefault="00C758DF">
      <w:pPr>
        <w:pStyle w:val="0Maintext"/>
        <w:numPr>
          <w:ilvl w:val="0"/>
          <w:numId w:val="51"/>
        </w:numPr>
        <w:rPr>
          <w:rFonts w:eastAsia="SimSun" w:cs="Times New Roman"/>
        </w:rPr>
      </w:pPr>
      <w:r>
        <w:rPr>
          <w:rFonts w:eastAsia="SimSun" w:cs="Times New Roman"/>
        </w:rPr>
        <w:t>R1-2506966</w:t>
      </w:r>
      <w:r>
        <w:rPr>
          <w:rFonts w:eastAsia="SimSun" w:cs="Times New Roman"/>
        </w:rPr>
        <w:tab/>
        <w:t>Remaining issues on LP-WUS operation in connected mode</w:t>
      </w:r>
      <w:r>
        <w:rPr>
          <w:rFonts w:eastAsia="SimSun" w:cs="Times New Roman"/>
        </w:rPr>
        <w:tab/>
        <w:t>Xiaomi</w:t>
      </w:r>
    </w:p>
    <w:p w14:paraId="4DAAFFB8" w14:textId="77777777" w:rsidR="00A56FAD" w:rsidRDefault="00C758DF">
      <w:pPr>
        <w:pStyle w:val="0Maintext"/>
        <w:numPr>
          <w:ilvl w:val="0"/>
          <w:numId w:val="51"/>
        </w:numPr>
        <w:rPr>
          <w:rFonts w:eastAsia="SimSun" w:cs="Times New Roman"/>
        </w:rPr>
      </w:pPr>
      <w:r>
        <w:rPr>
          <w:rFonts w:eastAsia="SimSun" w:cs="Times New Roman"/>
        </w:rPr>
        <w:t>R1-2507003</w:t>
      </w:r>
      <w:r>
        <w:rPr>
          <w:rFonts w:eastAsia="SimSun" w:cs="Times New Roman"/>
        </w:rPr>
        <w:tab/>
        <w:t>Discussion on maintenance issue on Low-power wake-up signal and receiver for NR (LP-WUS/WUR)</w:t>
      </w:r>
      <w:bookmarkStart w:id="17" w:name="OLE_LINK56"/>
      <w:r>
        <w:rPr>
          <w:rFonts w:eastAsia="SimSun" w:cs="Times New Roman"/>
        </w:rPr>
        <w:tab/>
      </w:r>
      <w:bookmarkEnd w:id="17"/>
      <w:r>
        <w:rPr>
          <w:rFonts w:eastAsia="SimSun" w:cs="Times New Roman"/>
        </w:rPr>
        <w:t>CMCC</w:t>
      </w:r>
    </w:p>
    <w:p w14:paraId="34211454" w14:textId="77777777" w:rsidR="00A56FAD" w:rsidRDefault="00C758DF">
      <w:pPr>
        <w:pStyle w:val="0Maintext"/>
        <w:numPr>
          <w:ilvl w:val="0"/>
          <w:numId w:val="51"/>
        </w:numPr>
        <w:rPr>
          <w:rFonts w:eastAsia="SimSun" w:cs="Times New Roman"/>
        </w:rPr>
      </w:pPr>
      <w:r>
        <w:rPr>
          <w:rFonts w:eastAsia="SimSun" w:cs="Times New Roman"/>
        </w:rPr>
        <w:t>R1-2507098</w:t>
      </w:r>
      <w:r>
        <w:rPr>
          <w:rFonts w:eastAsia="SimSun" w:cs="Times New Roman"/>
        </w:rPr>
        <w:tab/>
        <w:t>Remaining issues on LP-WUS and LP-WUR</w:t>
      </w:r>
      <w:r>
        <w:rPr>
          <w:rFonts w:eastAsia="SimSun" w:cs="Times New Roman"/>
        </w:rPr>
        <w:tab/>
        <w:t>CATT</w:t>
      </w:r>
    </w:p>
    <w:p w14:paraId="7415B63A" w14:textId="77777777" w:rsidR="00A56FAD" w:rsidRDefault="00C758DF">
      <w:pPr>
        <w:pStyle w:val="0Maintext"/>
        <w:numPr>
          <w:ilvl w:val="0"/>
          <w:numId w:val="51"/>
        </w:numPr>
        <w:rPr>
          <w:rFonts w:eastAsia="SimSun" w:cs="Times New Roman"/>
        </w:rPr>
      </w:pPr>
      <w:r>
        <w:rPr>
          <w:rFonts w:eastAsia="SimSun" w:cs="Times New Roman"/>
        </w:rPr>
        <w:t>R1-2507163</w:t>
      </w:r>
      <w:r>
        <w:rPr>
          <w:rFonts w:eastAsia="SimSun" w:cs="Times New Roman"/>
        </w:rPr>
        <w:tab/>
        <w:t>Remaining issues on LP-WUS/WUR</w:t>
      </w:r>
      <w:r>
        <w:rPr>
          <w:rFonts w:eastAsia="SimSun" w:cs="Times New Roman"/>
        </w:rPr>
        <w:tab/>
        <w:t>OPPO</w:t>
      </w:r>
    </w:p>
    <w:p w14:paraId="7FFCB57E" w14:textId="77777777" w:rsidR="00A56FAD" w:rsidRDefault="00C758DF">
      <w:pPr>
        <w:pStyle w:val="0Maintext"/>
        <w:numPr>
          <w:ilvl w:val="0"/>
          <w:numId w:val="51"/>
        </w:numPr>
        <w:rPr>
          <w:rFonts w:eastAsia="SimSun" w:cs="Times New Roman"/>
        </w:rPr>
      </w:pPr>
      <w:r>
        <w:rPr>
          <w:rFonts w:eastAsia="SimSun" w:cs="Times New Roman"/>
        </w:rPr>
        <w:t>R1-2507232</w:t>
      </w:r>
      <w:r>
        <w:rPr>
          <w:rFonts w:eastAsia="SimSun" w:cs="Times New Roman"/>
        </w:rPr>
        <w:tab/>
        <w:t>Maintenance on Low-power wake-up signal and receiver for NR</w:t>
      </w:r>
      <w:r>
        <w:rPr>
          <w:rFonts w:eastAsia="SimSun" w:cs="Times New Roman"/>
        </w:rPr>
        <w:tab/>
        <w:t>Samsung</w:t>
      </w:r>
    </w:p>
    <w:p w14:paraId="1CCBAEAB" w14:textId="77777777" w:rsidR="00A56FAD" w:rsidRDefault="00C758DF">
      <w:pPr>
        <w:pStyle w:val="0Maintext"/>
        <w:numPr>
          <w:ilvl w:val="0"/>
          <w:numId w:val="51"/>
        </w:numPr>
        <w:rPr>
          <w:rFonts w:eastAsia="SimSun" w:cs="Times New Roman"/>
        </w:rPr>
      </w:pPr>
      <w:r>
        <w:rPr>
          <w:rFonts w:eastAsia="SimSun" w:cs="Times New Roman"/>
        </w:rPr>
        <w:t>R1-2507267</w:t>
      </w:r>
      <w:r>
        <w:rPr>
          <w:rFonts w:eastAsia="SimSun" w:cs="Times New Roman"/>
        </w:rPr>
        <w:tab/>
        <w:t>Maintenance on Low-power wake-up signal and receiver for NR</w:t>
      </w:r>
      <w:r>
        <w:rPr>
          <w:rFonts w:eastAsia="SimSun" w:cs="Times New Roman"/>
        </w:rPr>
        <w:tab/>
        <w:t>Ericsson</w:t>
      </w:r>
    </w:p>
    <w:p w14:paraId="4CF88E64" w14:textId="77777777" w:rsidR="00A56FAD" w:rsidRDefault="00C758DF">
      <w:pPr>
        <w:pStyle w:val="0Maintext"/>
        <w:numPr>
          <w:ilvl w:val="0"/>
          <w:numId w:val="51"/>
        </w:numPr>
        <w:rPr>
          <w:rFonts w:eastAsia="SimSun" w:cs="Times New Roman"/>
        </w:rPr>
      </w:pPr>
      <w:r>
        <w:rPr>
          <w:rFonts w:eastAsia="SimSun" w:cs="Times New Roman"/>
        </w:rPr>
        <w:t>R1-2507354</w:t>
      </w:r>
      <w:r>
        <w:rPr>
          <w:rFonts w:eastAsia="SimSun" w:cs="Times New Roman"/>
        </w:rPr>
        <w:tab/>
        <w:t>Maintenance on Low-power wake-up signal and receiver for NR</w:t>
      </w:r>
      <w:r>
        <w:rPr>
          <w:rFonts w:eastAsia="SimSun" w:cs="Times New Roman"/>
        </w:rPr>
        <w:tab/>
        <w:t>LG Electronics</w:t>
      </w:r>
    </w:p>
    <w:p w14:paraId="767B7BF9" w14:textId="77777777" w:rsidR="00A56FAD" w:rsidRDefault="00C758DF">
      <w:pPr>
        <w:pStyle w:val="0Maintext"/>
        <w:numPr>
          <w:ilvl w:val="0"/>
          <w:numId w:val="51"/>
        </w:numPr>
        <w:rPr>
          <w:rFonts w:eastAsia="SimSun" w:cs="Times New Roman"/>
        </w:rPr>
      </w:pPr>
      <w:r>
        <w:rPr>
          <w:rFonts w:eastAsia="SimSun" w:cs="Times New Roman"/>
        </w:rPr>
        <w:t>R1-2507457</w:t>
      </w:r>
      <w:r>
        <w:rPr>
          <w:rFonts w:eastAsia="SimSun" w:cs="Times New Roman"/>
        </w:rPr>
        <w:tab/>
        <w:t>Maintenance of LP-WUS Operation</w:t>
      </w:r>
      <w:r>
        <w:rPr>
          <w:rFonts w:eastAsia="SimSun" w:cs="Times New Roman"/>
        </w:rPr>
        <w:tab/>
        <w:t>Ofinno</w:t>
      </w:r>
    </w:p>
    <w:p w14:paraId="7A500400" w14:textId="77777777" w:rsidR="00A56FAD" w:rsidRDefault="00C758DF">
      <w:pPr>
        <w:pStyle w:val="0Maintext"/>
        <w:numPr>
          <w:ilvl w:val="0"/>
          <w:numId w:val="51"/>
        </w:numPr>
        <w:rPr>
          <w:rFonts w:eastAsia="SimSun" w:cs="Times New Roman"/>
        </w:rPr>
      </w:pPr>
      <w:r>
        <w:rPr>
          <w:rFonts w:eastAsia="SimSun" w:cs="Times New Roman"/>
        </w:rPr>
        <w:t>R1-2507528</w:t>
      </w:r>
      <w:r>
        <w:rPr>
          <w:rFonts w:eastAsia="SimSun" w:cs="Times New Roman"/>
        </w:rPr>
        <w:tab/>
        <w:t>Maintenance of LP-WUS operation</w:t>
      </w:r>
      <w:r>
        <w:rPr>
          <w:rFonts w:eastAsia="SimSun" w:cs="Times New Roman"/>
        </w:rPr>
        <w:tab/>
        <w:t>Nokia</w:t>
      </w:r>
    </w:p>
    <w:p w14:paraId="6AB680A3" w14:textId="77777777" w:rsidR="00A56FAD" w:rsidRDefault="00C758DF">
      <w:pPr>
        <w:pStyle w:val="0Maintext"/>
        <w:numPr>
          <w:ilvl w:val="0"/>
          <w:numId w:val="51"/>
        </w:numPr>
        <w:rPr>
          <w:rFonts w:eastAsia="SimSun" w:cs="Times New Roman"/>
        </w:rPr>
      </w:pPr>
      <w:r>
        <w:rPr>
          <w:rFonts w:eastAsia="SimSun" w:cs="Times New Roman"/>
        </w:rPr>
        <w:t>R1-2507567</w:t>
      </w:r>
      <w:r>
        <w:rPr>
          <w:rFonts w:eastAsia="SimSun" w:cs="Times New Roman"/>
        </w:rPr>
        <w:tab/>
        <w:t>Remaining issues on LP-WUS operation</w:t>
      </w:r>
      <w:r>
        <w:rPr>
          <w:rFonts w:eastAsia="SimSun" w:cs="Times New Roman"/>
        </w:rPr>
        <w:tab/>
        <w:t>Sharp</w:t>
      </w:r>
    </w:p>
    <w:p w14:paraId="7671EB2B" w14:textId="77777777" w:rsidR="00A56FAD" w:rsidRDefault="00C758DF">
      <w:pPr>
        <w:pStyle w:val="0Maintext"/>
        <w:numPr>
          <w:ilvl w:val="0"/>
          <w:numId w:val="51"/>
        </w:numPr>
        <w:rPr>
          <w:rFonts w:eastAsia="SimSun" w:cs="Times New Roman"/>
        </w:rPr>
      </w:pPr>
      <w:r>
        <w:rPr>
          <w:rFonts w:eastAsia="SimSun" w:cs="Times New Roman"/>
        </w:rPr>
        <w:t>R1-2507583</w:t>
      </w:r>
      <w:r>
        <w:rPr>
          <w:rFonts w:eastAsia="SimSun" w:cs="Times New Roman"/>
        </w:rPr>
        <w:tab/>
        <w:t>Maintenance on LP-WUS operation</w:t>
      </w:r>
      <w:r>
        <w:rPr>
          <w:rFonts w:eastAsia="SimSun" w:cs="Times New Roman"/>
        </w:rPr>
        <w:tab/>
      </w:r>
      <w:proofErr w:type="spellStart"/>
      <w:r>
        <w:rPr>
          <w:rFonts w:eastAsia="SimSun" w:cs="Times New Roman"/>
        </w:rPr>
        <w:t>InterDigital</w:t>
      </w:r>
      <w:proofErr w:type="spellEnd"/>
      <w:r>
        <w:rPr>
          <w:rFonts w:eastAsia="SimSun" w:cs="Times New Roman"/>
        </w:rPr>
        <w:t>, Inc.</w:t>
      </w:r>
    </w:p>
    <w:p w14:paraId="0B57B76D" w14:textId="77777777" w:rsidR="00A56FAD" w:rsidRDefault="00C758DF">
      <w:pPr>
        <w:pStyle w:val="0Maintext"/>
        <w:numPr>
          <w:ilvl w:val="0"/>
          <w:numId w:val="51"/>
        </w:numPr>
        <w:rPr>
          <w:rFonts w:eastAsia="SimSun" w:cs="Times New Roman"/>
        </w:rPr>
      </w:pPr>
      <w:r>
        <w:rPr>
          <w:rFonts w:eastAsia="SimSun" w:cs="Times New Roman"/>
        </w:rPr>
        <w:t>R1-2507650</w:t>
      </w:r>
      <w:r>
        <w:rPr>
          <w:rFonts w:eastAsia="SimSun" w:cs="Times New Roman"/>
        </w:rPr>
        <w:tab/>
        <w:t>Maintenance on R19 LP-WUS/WUR</w:t>
      </w:r>
      <w:r>
        <w:rPr>
          <w:rFonts w:eastAsia="SimSun" w:cs="Times New Roman"/>
        </w:rPr>
        <w:tab/>
        <w:t>Apple</w:t>
      </w:r>
    </w:p>
    <w:p w14:paraId="3F248C2B" w14:textId="77777777" w:rsidR="00A56FAD" w:rsidRDefault="00C758DF">
      <w:pPr>
        <w:pStyle w:val="0Maintext"/>
        <w:numPr>
          <w:ilvl w:val="0"/>
          <w:numId w:val="51"/>
        </w:numPr>
        <w:rPr>
          <w:rFonts w:eastAsia="SimSun" w:cs="Times New Roman"/>
        </w:rPr>
      </w:pPr>
      <w:r>
        <w:rPr>
          <w:rFonts w:eastAsia="SimSun" w:cs="Times New Roman"/>
        </w:rPr>
        <w:t>R1-2507699</w:t>
      </w:r>
      <w:r>
        <w:rPr>
          <w:rFonts w:eastAsia="SimSun" w:cs="Times New Roman"/>
        </w:rPr>
        <w:tab/>
        <w:t>Maintenance on Low-power wake-up signal and receiver for NR</w:t>
      </w:r>
      <w:r>
        <w:rPr>
          <w:rFonts w:eastAsia="SimSun" w:cs="Times New Roman"/>
        </w:rPr>
        <w:tab/>
        <w:t>Qualcomm Incorporated</w:t>
      </w:r>
    </w:p>
    <w:p w14:paraId="7822109B" w14:textId="77777777" w:rsidR="00A56FAD" w:rsidRDefault="00C758DF">
      <w:pPr>
        <w:pStyle w:val="0Maintext"/>
        <w:numPr>
          <w:ilvl w:val="0"/>
          <w:numId w:val="51"/>
        </w:numPr>
        <w:rPr>
          <w:rFonts w:eastAsia="SimSun"/>
        </w:rPr>
      </w:pPr>
      <w:r>
        <w:rPr>
          <w:rFonts w:eastAsia="SimSun" w:cs="Times New Roman"/>
        </w:rPr>
        <w:t>R1-2507793</w:t>
      </w:r>
      <w:r>
        <w:rPr>
          <w:rFonts w:eastAsia="SimSun" w:cs="Times New Roman"/>
        </w:rPr>
        <w:tab/>
        <w:t>Maintenance on LP-WUS/WUR</w:t>
      </w:r>
      <w:r>
        <w:rPr>
          <w:rFonts w:eastAsia="SimSun" w:cs="Times New Roman"/>
        </w:rPr>
        <w:tab/>
        <w:t>NTT DOCOMO, INC.</w:t>
      </w:r>
    </w:p>
    <w:p w14:paraId="4DE3F2FC" w14:textId="77777777" w:rsidR="00A56FAD" w:rsidRDefault="00C758DF">
      <w:pPr>
        <w:pStyle w:val="0Maintext"/>
        <w:numPr>
          <w:ilvl w:val="0"/>
          <w:numId w:val="51"/>
        </w:numPr>
        <w:rPr>
          <w:rFonts w:eastAsia="SimSun"/>
        </w:rPr>
      </w:pPr>
      <w:r>
        <w:rPr>
          <w:rFonts w:eastAsia="SimSun" w:hint="eastAsia"/>
          <w:lang w:eastAsia="zh-CN"/>
        </w:rPr>
        <w:t>R</w:t>
      </w:r>
      <w:r>
        <w:rPr>
          <w:rFonts w:eastAsia="SimSun"/>
          <w:lang w:eastAsia="zh-CN"/>
        </w:rPr>
        <w:t>1-2506868</w:t>
      </w:r>
      <w:r>
        <w:rPr>
          <w:rFonts w:eastAsia="SimSun" w:cs="Times New Roman"/>
        </w:rPr>
        <w:tab/>
      </w:r>
      <w:bookmarkStart w:id="18" w:name="OLE_LINK1"/>
      <w:r>
        <w:rPr>
          <w:rFonts w:eastAsia="SimSun" w:cs="Times New Roman"/>
        </w:rPr>
        <w:t>Draft reply LS</w:t>
      </w:r>
      <w:bookmarkEnd w:id="18"/>
      <w:r>
        <w:rPr>
          <w:rFonts w:eastAsia="SimSun" w:cs="Times New Roman"/>
        </w:rPr>
        <w:t xml:space="preserve"> on not supporting simultaneous LR and MR operation</w:t>
      </w:r>
      <w:r>
        <w:rPr>
          <w:rFonts w:eastAsia="SimSun" w:cs="Times New Roman"/>
        </w:rPr>
        <w:tab/>
        <w:t>vivo</w:t>
      </w:r>
    </w:p>
    <w:p w14:paraId="3CED7DF2"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lastRenderedPageBreak/>
        <w:t>Appendix</w:t>
      </w:r>
      <w:r>
        <w:rPr>
          <w:sz w:val="36"/>
          <w:szCs w:val="20"/>
          <w:lang w:val="fr-FR"/>
        </w:rPr>
        <w:t> </w:t>
      </w:r>
      <w:r>
        <w:rPr>
          <w:rFonts w:ascii="Times New Roman" w:hAnsi="Times New Roman"/>
          <w:sz w:val="36"/>
          <w:szCs w:val="20"/>
          <w:lang w:val="fr-FR"/>
        </w:rPr>
        <w:t>: Proposals from contributions</w:t>
      </w:r>
    </w:p>
    <w:p w14:paraId="7E0582EE" w14:textId="77777777" w:rsidR="00A56FAD" w:rsidRDefault="00C758DF">
      <w:pPr>
        <w:pStyle w:val="Heading2"/>
      </w:pPr>
      <w:r>
        <w:t>R1-2506825_ZTE Corporation, Sanechips</w:t>
      </w:r>
    </w:p>
    <w:p w14:paraId="347CD262" w14:textId="77777777" w:rsidR="00A56FAD" w:rsidRDefault="00C758DF">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39FBF10" w14:textId="77777777" w:rsidR="00A56FAD" w:rsidRDefault="00A56FAD">
      <w:pPr>
        <w:overflowPunct w:val="0"/>
        <w:autoSpaceDE w:val="0"/>
        <w:autoSpaceDN w:val="0"/>
        <w:spacing w:before="120" w:afterLines="50" w:after="120" w:line="276" w:lineRule="auto"/>
        <w:contextualSpacing/>
        <w:rPr>
          <w:lang w:eastAsia="ja-JP"/>
        </w:rPr>
      </w:pPr>
    </w:p>
    <w:p w14:paraId="12718AE7" w14:textId="77777777" w:rsidR="00A56FAD" w:rsidRDefault="00C758DF">
      <w:pPr>
        <w:overflowPunct w:val="0"/>
        <w:autoSpaceDE w:val="0"/>
        <w:autoSpaceDN w:val="0"/>
        <w:spacing w:before="120" w:afterLines="50" w:after="120" w:line="276" w:lineRule="auto"/>
        <w:contextualSpacing/>
        <w:rPr>
          <w:b/>
          <w:bCs/>
          <w:u w:val="single"/>
        </w:rPr>
      </w:pPr>
      <w:r>
        <w:rPr>
          <w:rFonts w:hint="eastAsia"/>
          <w:b/>
          <w:bCs/>
          <w:u w:val="single"/>
        </w:rPr>
        <w:t>OOK symbol</w:t>
      </w:r>
    </w:p>
    <w:p w14:paraId="28EA7B56" w14:textId="77777777" w:rsidR="00A56FAD" w:rsidRDefault="00C758DF">
      <w:pPr>
        <w:pStyle w:val="BodyText"/>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468A6DA8" w14:textId="77777777" w:rsidR="00A56FAD" w:rsidRDefault="00A56FAD">
      <w:pPr>
        <w:pStyle w:val="BodyText"/>
        <w:spacing w:before="120"/>
        <w:rPr>
          <w:lang w:eastAsia="ja-JP"/>
        </w:rPr>
      </w:pPr>
    </w:p>
    <w:tbl>
      <w:tblPr>
        <w:tblStyle w:val="TableGrid"/>
        <w:tblW w:w="0" w:type="auto"/>
        <w:tblLook w:val="04A0" w:firstRow="1" w:lastRow="0" w:firstColumn="1" w:lastColumn="0" w:noHBand="0" w:noVBand="1"/>
      </w:tblPr>
      <w:tblGrid>
        <w:gridCol w:w="9186"/>
      </w:tblGrid>
      <w:tr w:rsidR="00A56FAD" w14:paraId="2ADB16A4" w14:textId="77777777">
        <w:tc>
          <w:tcPr>
            <w:tcW w:w="9186" w:type="dxa"/>
          </w:tcPr>
          <w:p w14:paraId="479D9096" w14:textId="77777777" w:rsidR="00A56FAD" w:rsidRDefault="00C758DF">
            <w:pPr>
              <w:spacing w:before="120"/>
            </w:pPr>
            <w:r>
              <w:rPr>
                <w:rFonts w:hint="eastAsia"/>
                <w:b/>
                <w:bCs/>
              </w:rPr>
              <w:t>TS38.211</w:t>
            </w:r>
          </w:p>
          <w:p w14:paraId="02C09A12" w14:textId="77777777" w:rsidR="00A56FAD" w:rsidRDefault="00C758DF">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31E35445" w14:textId="77777777" w:rsidR="00A56FAD" w:rsidRDefault="00C758DF">
            <w:pPr>
              <w:pStyle w:val="BodyText"/>
              <w:spacing w:before="120"/>
              <w:jc w:val="center"/>
            </w:pPr>
            <w:r>
              <w:rPr>
                <w:color w:val="FF0000"/>
              </w:rPr>
              <w:t>&lt;Unchanged Text Omitted&gt;</w:t>
            </w:r>
          </w:p>
          <w:p w14:paraId="7924A997" w14:textId="77777777" w:rsidR="00A56FAD" w:rsidRDefault="00C758DF">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0E8B047D" w14:textId="77777777" w:rsidR="00A56FAD" w:rsidRDefault="007E0A8B">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0637E1FE" w14:textId="77777777" w:rsidR="00A56FAD" w:rsidRDefault="00C758DF">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28E571B1" w14:textId="77777777" w:rsidR="00A56FAD" w:rsidRDefault="00C758DF">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0547516C" w14:textId="77777777" w:rsidR="00A56FAD" w:rsidRDefault="007E0A8B">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1C0B3F9A" w14:textId="77777777" w:rsidR="00A56FAD" w:rsidRDefault="00C758DF">
            <w:pPr>
              <w:spacing w:before="120"/>
            </w:pPr>
            <w:r>
              <w:t>where</w:t>
            </w:r>
          </w:p>
          <w:p w14:paraId="7693C697" w14:textId="77777777" w:rsidR="00A56FAD" w:rsidRDefault="007E0A8B">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369248" w14:textId="77777777" w:rsidR="00A56FAD" w:rsidRDefault="007E0A8B">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2E969EB6" w14:textId="77777777" w:rsidR="00A56FAD" w:rsidRDefault="00C758DF">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63537BB0" w14:textId="77777777" w:rsidR="00A56FAD" w:rsidRDefault="00C758DF">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14BD0B65" w14:textId="77777777" w:rsidR="00A56FAD" w:rsidRDefault="00C758DF">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t>
            </w:r>
            <w:proofErr w:type="spellStart"/>
            <w:r>
              <w:rPr>
                <w:i/>
                <w:iCs/>
              </w:rPr>
              <w:t>WUS_Mvalue_IDLE</w:t>
            </w:r>
            <w:proofErr w:type="spellEnd"/>
            <w:r>
              <w:rPr>
                <w:i/>
                <w:iCs/>
              </w:rPr>
              <w:t>/INACTIVE</w:t>
            </w:r>
            <w:r>
              <w:t xml:space="preserve"> or </w:t>
            </w:r>
            <w:r>
              <w:rPr>
                <w:i/>
                <w:iCs/>
              </w:rPr>
              <w:t>LP-</w:t>
            </w:r>
            <w:proofErr w:type="spellStart"/>
            <w:r>
              <w:rPr>
                <w:i/>
                <w:iCs/>
              </w:rPr>
              <w:t>WUS_Mvalue_CONNECTED</w:t>
            </w:r>
            <w:proofErr w:type="spellEnd"/>
            <w:r>
              <w:t>.</w:t>
            </w:r>
          </w:p>
          <w:p w14:paraId="336AF038" w14:textId="77777777" w:rsidR="00A56FAD" w:rsidRDefault="00C758DF">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288E559C" w14:textId="77777777" w:rsidR="00A56FAD" w:rsidRDefault="00C758DF">
            <w:pPr>
              <w:pStyle w:val="BodyText"/>
              <w:spacing w:before="120"/>
              <w:jc w:val="center"/>
            </w:pPr>
            <w:r>
              <w:rPr>
                <w:color w:val="FF0000"/>
              </w:rPr>
              <w:t>&lt;Unchanged Text Omitted&gt;</w:t>
            </w:r>
          </w:p>
          <w:p w14:paraId="7776FD29" w14:textId="77777777" w:rsidR="00A56FAD" w:rsidRDefault="00A56FAD">
            <w:pPr>
              <w:pStyle w:val="BodyText"/>
              <w:spacing w:before="120"/>
            </w:pPr>
          </w:p>
        </w:tc>
      </w:tr>
    </w:tbl>
    <w:p w14:paraId="32005816" w14:textId="77777777" w:rsidR="00A56FAD" w:rsidRDefault="00A56FAD">
      <w:pPr>
        <w:pStyle w:val="BodyText"/>
        <w:spacing w:before="120"/>
      </w:pPr>
    </w:p>
    <w:p w14:paraId="52401AE9" w14:textId="77777777" w:rsidR="00A56FAD" w:rsidRDefault="00C758DF">
      <w:pPr>
        <w:pStyle w:val="BodyText"/>
        <w:spacing w:before="120"/>
        <w:rPr>
          <w:b/>
          <w:bCs/>
          <w:u w:val="single"/>
          <w:lang w:eastAsia="ja-JP"/>
        </w:rPr>
      </w:pPr>
      <w:r>
        <w:rPr>
          <w:rFonts w:hint="eastAsia"/>
          <w:b/>
          <w:bCs/>
          <w:u w:val="single"/>
          <w:lang w:eastAsia="ja-JP"/>
        </w:rPr>
        <w:t xml:space="preserve">Interaction with </w:t>
      </w:r>
      <w:proofErr w:type="spellStart"/>
      <w:r>
        <w:rPr>
          <w:rFonts w:hint="eastAsia"/>
          <w:b/>
          <w:bCs/>
          <w:u w:val="single"/>
          <w:lang w:eastAsia="ja-JP"/>
        </w:rPr>
        <w:t>eDRX</w:t>
      </w:r>
      <w:proofErr w:type="spellEnd"/>
    </w:p>
    <w:p w14:paraId="00552B19" w14:textId="77777777" w:rsidR="00A56FAD" w:rsidRDefault="00C758DF">
      <w:pPr>
        <w:spacing w:before="120"/>
        <w:rPr>
          <w:b/>
          <w:bCs/>
          <w:i/>
          <w:iCs/>
        </w:rPr>
      </w:pPr>
      <w:r>
        <w:rPr>
          <w:rFonts w:hint="eastAsia"/>
          <w:b/>
          <w:bCs/>
          <w:i/>
          <w:iCs/>
        </w:rPr>
        <w:t xml:space="preserve">Proposal 2: For </w:t>
      </w:r>
      <w:proofErr w:type="spellStart"/>
      <w:r>
        <w:rPr>
          <w:rFonts w:hint="eastAsia"/>
          <w:b/>
          <w:bCs/>
          <w:i/>
          <w:iCs/>
        </w:rPr>
        <w:t>eDRX</w:t>
      </w:r>
      <w:proofErr w:type="spellEnd"/>
      <w:r>
        <w:rPr>
          <w:rFonts w:hint="eastAsia"/>
          <w:b/>
          <w:bCs/>
          <w:i/>
          <w:iCs/>
        </w:rPr>
        <w:t>, the LO periodicity could be the same as IDRX</w:t>
      </w:r>
    </w:p>
    <w:p w14:paraId="5E631860" w14:textId="77777777" w:rsidR="00A56FAD" w:rsidRDefault="00C758DF">
      <w:pPr>
        <w:pStyle w:val="BodyText"/>
        <w:widowControl w:val="0"/>
        <w:numPr>
          <w:ilvl w:val="0"/>
          <w:numId w:val="52"/>
        </w:numPr>
        <w:snapToGrid w:val="0"/>
        <w:spacing w:beforeLines="50" w:before="120" w:after="0"/>
        <w:rPr>
          <w:b/>
          <w:bCs/>
          <w:i/>
          <w:iCs/>
        </w:rPr>
      </w:pPr>
      <w:proofErr w:type="gramStart"/>
      <w:r>
        <w:rPr>
          <w:rFonts w:hint="eastAsia"/>
          <w:b/>
          <w:bCs/>
          <w:i/>
          <w:iCs/>
        </w:rPr>
        <w:t>the</w:t>
      </w:r>
      <w:proofErr w:type="gramEnd"/>
      <w:r>
        <w:rPr>
          <w:rFonts w:hint="eastAsia"/>
          <w:b/>
          <w:bCs/>
          <w:i/>
          <w:iCs/>
        </w:rPr>
        <w:t xml:space="preserve"> UE is required to monitor LP-WUS associated with the POs within the PTW if </w:t>
      </w:r>
      <w:proofErr w:type="spellStart"/>
      <w:r>
        <w:rPr>
          <w:rFonts w:hint="eastAsia"/>
          <w:b/>
          <w:bCs/>
          <w:i/>
          <w:iCs/>
        </w:rPr>
        <w:t>eDRX</w:t>
      </w:r>
      <w:proofErr w:type="spellEnd"/>
      <w:r>
        <w:rPr>
          <w:rFonts w:hint="eastAsia"/>
          <w:b/>
          <w:bCs/>
          <w:i/>
          <w:iCs/>
        </w:rPr>
        <w:t xml:space="preserve"> is configured.</w:t>
      </w:r>
    </w:p>
    <w:p w14:paraId="1AAB00DB" w14:textId="77777777" w:rsidR="00A56FAD" w:rsidRDefault="00C758DF">
      <w:pPr>
        <w:spacing w:before="120"/>
        <w:rPr>
          <w:b/>
          <w:bCs/>
          <w:i/>
          <w:iCs/>
        </w:rPr>
      </w:pPr>
      <w:r>
        <w:rPr>
          <w:b/>
          <w:bCs/>
          <w:i/>
          <w:iCs/>
        </w:rPr>
        <w:t xml:space="preserve">Proposal </w:t>
      </w:r>
      <w:r>
        <w:rPr>
          <w:rFonts w:hint="eastAsia"/>
          <w:b/>
          <w:bCs/>
          <w:i/>
          <w:iCs/>
        </w:rPr>
        <w:t>3</w:t>
      </w:r>
      <w:r>
        <w:rPr>
          <w:b/>
          <w:bCs/>
          <w:i/>
          <w:iCs/>
        </w:rPr>
        <w:t>: Adopt the following TP.</w:t>
      </w:r>
    </w:p>
    <w:tbl>
      <w:tblPr>
        <w:tblStyle w:val="TableGrid"/>
        <w:tblW w:w="0" w:type="auto"/>
        <w:tblLook w:val="04A0" w:firstRow="1" w:lastRow="0" w:firstColumn="1" w:lastColumn="0" w:noHBand="0" w:noVBand="1"/>
      </w:tblPr>
      <w:tblGrid>
        <w:gridCol w:w="9186"/>
      </w:tblGrid>
      <w:tr w:rsidR="00A56FAD" w14:paraId="30D018E7" w14:textId="77777777">
        <w:tc>
          <w:tcPr>
            <w:tcW w:w="9186" w:type="dxa"/>
          </w:tcPr>
          <w:p w14:paraId="2D4C9B97" w14:textId="77777777" w:rsidR="00A56FAD" w:rsidRDefault="00C758DF">
            <w:pPr>
              <w:spacing w:before="120"/>
              <w:jc w:val="center"/>
              <w:rPr>
                <w:szCs w:val="20"/>
                <w:lang w:val="en-GB"/>
              </w:rPr>
            </w:pPr>
            <w:r>
              <w:rPr>
                <w:color w:val="FF0000"/>
              </w:rPr>
              <w:t>&lt;Unchanged Text Omitted&gt;</w:t>
            </w:r>
          </w:p>
          <w:p w14:paraId="6EF9B503" w14:textId="77777777" w:rsidR="00A56FAD" w:rsidRDefault="00C758DF">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t>
            </w:r>
            <w:r>
              <w:rPr>
                <w:szCs w:val="20"/>
                <w:lang w:val="en-GB"/>
              </w:rPr>
              <w:lastRenderedPageBreak/>
              <w:t xml:space="preserve">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The first WUS monitoring occasion of a WUS occasion starts at an offset provided by </w:t>
            </w:r>
            <w:proofErr w:type="spellStart"/>
            <w:r>
              <w:rPr>
                <w:i/>
                <w:szCs w:val="20"/>
                <w:lang w:val="en-GB"/>
              </w:rPr>
              <w:t>offset_firstMO_withinLO</w:t>
            </w:r>
            <w:proofErr w:type="spellEnd"/>
            <w:r>
              <w:rPr>
                <w:szCs w:val="20"/>
                <w:lang w:val="en-GB"/>
              </w:rPr>
              <w:t xml:space="preserve"> relative to the start of the reference frame. If multiple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7CA22707" w14:textId="77777777" w:rsidR="00A56FAD" w:rsidRDefault="00C758DF">
            <w:pPr>
              <w:spacing w:before="120"/>
              <w:rPr>
                <w:color w:val="FF0000"/>
                <w:szCs w:val="20"/>
                <w:lang w:val="en-GB"/>
              </w:rPr>
            </w:pPr>
            <w:r>
              <w:rPr>
                <w:rFonts w:hint="eastAsia"/>
                <w:color w:val="FF0000"/>
              </w:rPr>
              <w:t xml:space="preserve">If a UE is configured with </w:t>
            </w:r>
            <w:proofErr w:type="spellStart"/>
            <w:r>
              <w:rPr>
                <w:rFonts w:hint="eastAsia"/>
                <w:color w:val="FF0000"/>
              </w:rPr>
              <w:t>eDRX</w:t>
            </w:r>
            <w:proofErr w:type="spellEnd"/>
            <w:r>
              <w:rPr>
                <w:rFonts w:hint="eastAsia"/>
                <w:color w:val="FF0000"/>
              </w:rPr>
              <w:t xml:space="preserve"> [17, TS 38.304], it is not required to monitor WUS occasions which are not associated to the POs </w:t>
            </w:r>
            <w:r>
              <w:rPr>
                <w:color w:val="FF0000"/>
              </w:rPr>
              <w:t>during a periodic Paging Time Window (PTW) configured for the UE</w:t>
            </w:r>
          </w:p>
          <w:p w14:paraId="73C029F5" w14:textId="77777777" w:rsidR="00A56FAD" w:rsidRDefault="00C758DF">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proofErr w:type="spellStart"/>
            <w:r>
              <w:rPr>
                <w:i/>
                <w:szCs w:val="20"/>
                <w:lang w:val="en-GB"/>
              </w:rPr>
              <w:t>subgroupNumber</w:t>
            </w:r>
            <w:proofErr w:type="spellEnd"/>
            <w:r>
              <w:rPr>
                <w:i/>
                <w:szCs w:val="20"/>
                <w:lang w:val="en-GB"/>
              </w:rPr>
              <w:t>-PO-WUS</w:t>
            </w:r>
            <w:r>
              <w:rPr>
                <w:szCs w:val="20"/>
                <w:lang w:val="en-GB"/>
              </w:rPr>
              <w:t xml:space="preserve">, is </w:t>
            </w:r>
            <m:oMath>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m:t>
              </m:r>
              <m:d>
                <m:dPr>
                  <m:ctrlPr>
                    <w:rPr>
                      <w:rFonts w:ascii="Cambria Math" w:eastAsia="KaiTi_GB2312"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+1</m:t>
                  </m:r>
                </m:e>
              </m:d>
              <m:r>
                <w:rPr>
                  <w:rFonts w:ascii="Cambria Math" w:eastAsia="KaiTi_GB2312"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SG</m:t>
                  </m:r>
                </m:sub>
              </m:sSub>
            </m:oMath>
            <w:r>
              <w:rPr>
                <w:szCs w:val="20"/>
                <w:lang w:val="en-GB"/>
              </w:rPr>
              <w:t xml:space="preserve">, 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+1)*</m:t>
              </m:r>
              <m:d>
                <m:dPr>
                  <m:ctrlPr>
                    <w:rPr>
                      <w:rFonts w:ascii="Cambria Math"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sty m:val="p"/>
                        </m:rPr>
                        <w:rPr>
                          <w:rFonts w:ascii="Cambria Math" w:eastAsia="KaiTi_GB2312" w:hAnsi="Cambria Math"/>
                        </w:rPr>
                        <m:t>SG</m:t>
                      </m:r>
                      <m:ctrlPr>
                        <w:rPr>
                          <w:rFonts w:ascii="Cambria Math" w:eastAsia="KaiTi_GB2312" w:hAnsi="Cambria Math"/>
                        </w:rPr>
                      </m:ctrlPr>
                    </m:sub>
                    <m:sup>
                      <m:r>
                        <m:rPr>
                          <m:sty m:val="p"/>
                        </m:rPr>
                        <w:rPr>
                          <w:rFonts w:ascii="Cambria Math" w:eastAsia="KaiTi_GB2312" w:hAnsi="Cambria Math"/>
                        </w:rPr>
                        <m:t>PO</m:t>
                      </m:r>
                      <m:ctrlPr>
                        <w:rPr>
                          <w:rFonts w:ascii="Cambria Math" w:eastAsia="KaiTi_GB2312" w:hAnsi="Cambria Math"/>
                        </w:rPr>
                      </m:ctrlPr>
                    </m:sup>
                  </m:sSubSup>
                  <m:r>
                    <w:rPr>
                      <w:rFonts w:ascii="Cambria Math" w:eastAsia="KaiTi_GB2312" w:hAnsi="Cambria Math"/>
                    </w:rPr>
                    <m:t>+1</m:t>
                  </m:r>
                  <m:ctrlPr>
                    <w:rPr>
                      <w:rFonts w:ascii="Cambria Math" w:eastAsia="KaiTi_GB2312" w:hAnsi="Cambria Math"/>
                      <w:i/>
                    </w:rPr>
                  </m:ctrlPr>
                </m:e>
              </m:d>
              <m:r>
                <w:rPr>
                  <w:rFonts w:ascii="Cambria Math" w:eastAsia="KaiTi_GB2312" w:hAnsi="Cambria Math"/>
                </w:rPr>
                <m:t>-1</m:t>
              </m:r>
            </m:oMath>
            <w:r>
              <w:rPr>
                <w:szCs w:val="20"/>
                <w:lang w:val="en-GB"/>
              </w:rPr>
              <w:t xml:space="preserve">; otherwise, the codepoint for the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hAnsi="Cambria Math"/>
                </w:rPr>
                <m:t>.</m:t>
              </m:r>
            </m:oMath>
          </w:p>
          <w:p w14:paraId="2E1683EE" w14:textId="77777777" w:rsidR="00A56FAD" w:rsidRDefault="00C758DF">
            <w:pPr>
              <w:spacing w:before="120"/>
              <w:jc w:val="center"/>
              <w:rPr>
                <w:rFonts w:hAnsi="Cambria Math"/>
              </w:rPr>
            </w:pPr>
            <w:r>
              <w:rPr>
                <w:color w:val="FF0000"/>
              </w:rPr>
              <w:t>&lt;Unchanged Text Omitted&gt;</w:t>
            </w:r>
          </w:p>
        </w:tc>
      </w:tr>
    </w:tbl>
    <w:p w14:paraId="3A582EC9" w14:textId="77777777" w:rsidR="00A56FAD" w:rsidRDefault="00A56FAD">
      <w:pPr>
        <w:pStyle w:val="BodyText"/>
        <w:spacing w:before="120"/>
        <w:rPr>
          <w:b/>
          <w:bCs/>
          <w:i/>
          <w:iCs/>
          <w:lang w:eastAsia="ja-JP"/>
        </w:rPr>
      </w:pPr>
    </w:p>
    <w:p w14:paraId="640798D4" w14:textId="77777777" w:rsidR="00A56FAD" w:rsidRDefault="00C758DF">
      <w:pPr>
        <w:pStyle w:val="BodyText"/>
        <w:spacing w:before="120"/>
        <w:rPr>
          <w:b/>
          <w:bCs/>
          <w:u w:val="single"/>
          <w:lang w:eastAsia="ja-JP"/>
        </w:rPr>
      </w:pPr>
      <w:r>
        <w:rPr>
          <w:rFonts w:hint="eastAsia"/>
          <w:b/>
          <w:bCs/>
          <w:u w:val="single"/>
          <w:lang w:eastAsia="ja-JP"/>
        </w:rPr>
        <w:t>TCI state</w:t>
      </w:r>
    </w:p>
    <w:p w14:paraId="127EE59E" w14:textId="77777777" w:rsidR="00A56FAD" w:rsidRDefault="00A56FAD">
      <w:pPr>
        <w:pStyle w:val="BodyText"/>
        <w:spacing w:before="120"/>
        <w:rPr>
          <w:b/>
          <w:bCs/>
          <w:u w:val="single"/>
          <w:lang w:eastAsia="ja-JP"/>
        </w:rPr>
      </w:pPr>
    </w:p>
    <w:tbl>
      <w:tblPr>
        <w:tblStyle w:val="TableGrid"/>
        <w:tblW w:w="0" w:type="auto"/>
        <w:tblLook w:val="04A0" w:firstRow="1" w:lastRow="0" w:firstColumn="1" w:lastColumn="0" w:noHBand="0" w:noVBand="1"/>
      </w:tblPr>
      <w:tblGrid>
        <w:gridCol w:w="9186"/>
      </w:tblGrid>
      <w:tr w:rsidR="00A56FAD" w14:paraId="2CF99042" w14:textId="77777777">
        <w:tc>
          <w:tcPr>
            <w:tcW w:w="9186" w:type="dxa"/>
          </w:tcPr>
          <w:p w14:paraId="293BA7C1" w14:textId="77777777" w:rsidR="00A56FAD" w:rsidRDefault="00C758DF">
            <w:pPr>
              <w:spacing w:before="120"/>
              <w:jc w:val="center"/>
            </w:pPr>
            <w:r>
              <w:rPr>
                <w:color w:val="FF0000"/>
              </w:rPr>
              <w:t>&lt;Unchanged Text Omitted&gt;</w:t>
            </w:r>
          </w:p>
          <w:p w14:paraId="709F6A48" w14:textId="77777777" w:rsidR="00A56FAD" w:rsidRDefault="00C758DF">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proofErr w:type="spellStart"/>
            <w:r>
              <w:rPr>
                <w:i/>
                <w:lang w:eastAsia="sv-SE"/>
              </w:rPr>
              <w:t>controlResourceSetId</w:t>
            </w:r>
            <w:proofErr w:type="spellEnd"/>
            <w:r>
              <w:rPr>
                <w:i/>
                <w:lang w:eastAsia="sv-SE"/>
              </w:rPr>
              <w:t xml:space="preserve"> </w:t>
            </w:r>
            <w:r>
              <w:t xml:space="preserve">value that is same as the one indicated by </w:t>
            </w:r>
            <w:proofErr w:type="spellStart"/>
            <w:r>
              <w:rPr>
                <w:i/>
              </w:rPr>
              <w:t>WUS_TCI_states_CONNECTED</w:t>
            </w:r>
            <w:proofErr w:type="spellEnd"/>
            <w:r>
              <w:t xml:space="preserve">. </w:t>
            </w:r>
          </w:p>
          <w:p w14:paraId="2EBD3DD3" w14:textId="77777777" w:rsidR="00A56FAD" w:rsidRDefault="00C758DF">
            <w:pPr>
              <w:spacing w:before="120"/>
              <w:jc w:val="center"/>
            </w:pPr>
            <w:r>
              <w:rPr>
                <w:color w:val="FF0000"/>
              </w:rPr>
              <w:t>&lt;Unchanged Text Omitted&gt;</w:t>
            </w:r>
          </w:p>
        </w:tc>
      </w:tr>
    </w:tbl>
    <w:p w14:paraId="7D200E30" w14:textId="77777777" w:rsidR="00A56FAD" w:rsidRDefault="00A56FAD">
      <w:pPr>
        <w:pStyle w:val="BodyText"/>
        <w:spacing w:before="120"/>
        <w:rPr>
          <w:b/>
          <w:bCs/>
          <w:i/>
          <w:iCs/>
          <w:lang w:eastAsia="ja-JP"/>
        </w:rPr>
      </w:pPr>
    </w:p>
    <w:p w14:paraId="51CD3BF3" w14:textId="77777777" w:rsidR="00A56FAD" w:rsidRDefault="00C758DF">
      <w:pPr>
        <w:pStyle w:val="BodyText"/>
        <w:spacing w:before="120"/>
        <w:rPr>
          <w:b/>
          <w:bCs/>
          <w:u w:val="single"/>
          <w:lang w:eastAsia="ja-JP"/>
        </w:rPr>
      </w:pPr>
      <w:r>
        <w:rPr>
          <w:rFonts w:hint="eastAsia"/>
          <w:b/>
          <w:bCs/>
          <w:u w:val="single"/>
          <w:lang w:eastAsia="ja-JP"/>
        </w:rPr>
        <w:t>CSI report</w:t>
      </w:r>
    </w:p>
    <w:p w14:paraId="4981C480" w14:textId="77777777" w:rsidR="00A56FAD" w:rsidRDefault="00C758DF">
      <w:pPr>
        <w:rPr>
          <w:b/>
          <w:bCs/>
          <w:i/>
          <w:iCs/>
        </w:rPr>
      </w:pPr>
      <w:r>
        <w:rPr>
          <w:rFonts w:hint="eastAsia"/>
          <w:b/>
          <w:bCs/>
          <w:i/>
          <w:iCs/>
        </w:rPr>
        <w:t>Proposal 4: Discuss and decide whether the UE perform CSI report during new active time.</w:t>
      </w:r>
    </w:p>
    <w:p w14:paraId="125C3992" w14:textId="77777777" w:rsidR="00A56FAD" w:rsidRDefault="00A56FAD">
      <w:pPr>
        <w:rPr>
          <w:rFonts w:eastAsiaTheme="minorEastAsia"/>
        </w:rPr>
      </w:pPr>
    </w:p>
    <w:p w14:paraId="77194C0F" w14:textId="77777777" w:rsidR="00A56FAD" w:rsidRDefault="00C758DF">
      <w:pPr>
        <w:pStyle w:val="Heading2"/>
      </w:pPr>
      <w:r>
        <w:t>R1-2506876_vivo</w:t>
      </w:r>
    </w:p>
    <w:p w14:paraId="2087DA3B" w14:textId="77777777" w:rsidR="00A56FAD" w:rsidRDefault="00C758DF">
      <w:pPr>
        <w:adjustRightInd w:val="0"/>
        <w:snapToGrid w:val="0"/>
        <w:spacing w:afterLines="50" w:after="120"/>
        <w:rPr>
          <w:rFonts w:ascii="Times New Roman" w:eastAsia="SimSun" w:hAnsi="Times New Roman"/>
        </w:rPr>
      </w:pPr>
      <w:r>
        <w:rPr>
          <w:rFonts w:ascii="Times New Roman" w:eastAsia="SimSun" w:hAnsi="Times New Roman"/>
        </w:rPr>
        <w:t xml:space="preserve">In this contribution, we </w:t>
      </w:r>
      <w:r>
        <w:rPr>
          <w:rFonts w:ascii="Times New Roman" w:eastAsia="SimSun" w:hAnsi="Times New Roman" w:hint="eastAsia"/>
        </w:rPr>
        <w:t xml:space="preserve">discussed the remaining issues for </w:t>
      </w:r>
      <w:r>
        <w:rPr>
          <w:rFonts w:ascii="Times New Roman" w:eastAsia="SimSun" w:hAnsi="Times New Roman"/>
        </w:rPr>
        <w:t xml:space="preserve">LP-WUS operation for UEs in RRC </w:t>
      </w:r>
      <w:r>
        <w:rPr>
          <w:rFonts w:ascii="Times New Roman" w:eastAsia="SimSun" w:hAnsi="Times New Roman"/>
          <w:szCs w:val="20"/>
        </w:rPr>
        <w:t xml:space="preserve">CONNECTED modes. </w:t>
      </w:r>
      <w:r>
        <w:rPr>
          <w:rFonts w:ascii="Times New Roman" w:eastAsia="SimSun" w:hAnsi="Times New Roman"/>
        </w:rPr>
        <w:t>The</w:t>
      </w:r>
      <w:r>
        <w:rPr>
          <w:rFonts w:ascii="Times New Roman" w:eastAsia="SimSun" w:hAnsi="Times New Roman" w:hint="eastAsia"/>
        </w:rPr>
        <w:t xml:space="preserve"> observation, proposals and TP are summarized as following:</w:t>
      </w:r>
    </w:p>
    <w:p w14:paraId="16CBC9CD" w14:textId="77777777" w:rsidR="00A56FAD" w:rsidRDefault="00C758DF">
      <w:pPr>
        <w:rPr>
          <w:b/>
          <w:sz w:val="28"/>
        </w:rPr>
      </w:pPr>
      <w:r>
        <w:rPr>
          <w:b/>
          <w:sz w:val="28"/>
        </w:rPr>
        <w:t>4.</w:t>
      </w:r>
      <w:proofErr w:type="gramStart"/>
      <w:r>
        <w:rPr>
          <w:b/>
          <w:sz w:val="28"/>
        </w:rPr>
        <w:t>1.LP</w:t>
      </w:r>
      <w:proofErr w:type="gramEnd"/>
      <w:r>
        <w:rPr>
          <w:b/>
          <w:sz w:val="28"/>
        </w:rPr>
        <w:t>-WUS operation in IDLE/INACTIVE mode</w:t>
      </w:r>
    </w:p>
    <w:p w14:paraId="2309721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1</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TableGrid5"/>
        <w:tblW w:w="0" w:type="auto"/>
        <w:tblLook w:val="04A0" w:firstRow="1" w:lastRow="0" w:firstColumn="1" w:lastColumn="0" w:noHBand="0" w:noVBand="1"/>
      </w:tblPr>
      <w:tblGrid>
        <w:gridCol w:w="2122"/>
        <w:gridCol w:w="6938"/>
      </w:tblGrid>
      <w:tr w:rsidR="00A56FAD" w14:paraId="135BFB64" w14:textId="77777777">
        <w:tc>
          <w:tcPr>
            <w:tcW w:w="2122" w:type="dxa"/>
          </w:tcPr>
          <w:p w14:paraId="3C6A0A0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p>
        </w:tc>
        <w:tc>
          <w:tcPr>
            <w:tcW w:w="6938" w:type="dxa"/>
          </w:tcPr>
          <w:p w14:paraId="4B0ED707"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For the case that PO-to-LO association &lt; Ns, a list of frame-level offsets are configured, but it is unclear for a UE to use which one to determine its associated LO.</w:t>
            </w:r>
          </w:p>
        </w:tc>
      </w:tr>
      <w:tr w:rsidR="00A56FAD" w14:paraId="4BFAC24B" w14:textId="77777777">
        <w:tc>
          <w:tcPr>
            <w:tcW w:w="2122" w:type="dxa"/>
          </w:tcPr>
          <w:p w14:paraId="4AC7E89E"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Summary of change:</w:t>
            </w:r>
          </w:p>
        </w:tc>
        <w:tc>
          <w:tcPr>
            <w:tcW w:w="6938" w:type="dxa"/>
          </w:tcPr>
          <w:p w14:paraId="7233E590"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Add a LO and PO mapping description in the specification to help UE to determine its associated LO.</w:t>
            </w:r>
          </w:p>
        </w:tc>
      </w:tr>
      <w:tr w:rsidR="00A56FAD" w14:paraId="2A5CBE9C" w14:textId="77777777">
        <w:tc>
          <w:tcPr>
            <w:tcW w:w="2122" w:type="dxa"/>
          </w:tcPr>
          <w:p w14:paraId="6DFC902F"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b/>
                <w:kern w:val="0"/>
                <w:sz w:val="20"/>
                <w:szCs w:val="20"/>
              </w:rPr>
            </w:pPr>
            <w:r>
              <w:rPr>
                <w:rFonts w:ascii="Times New Roman" w:eastAsia="SimSun" w:hAnsi="Times New Roman"/>
                <w:b/>
                <w:kern w:val="0"/>
                <w:sz w:val="20"/>
                <w:szCs w:val="20"/>
              </w:rPr>
              <w:t>Consequences if not approved:</w:t>
            </w:r>
          </w:p>
        </w:tc>
        <w:tc>
          <w:tcPr>
            <w:tcW w:w="6938" w:type="dxa"/>
          </w:tcPr>
          <w:p w14:paraId="0D344C38"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 xml:space="preserve">UE cannot figure out how to determine its associated LO, causing the ambiguity between UE and </w:t>
            </w:r>
            <w:proofErr w:type="spellStart"/>
            <w:r>
              <w:rPr>
                <w:rFonts w:ascii="Times New Roman" w:eastAsia="SimSun" w:hAnsi="Times New Roman"/>
                <w:kern w:val="0"/>
                <w:sz w:val="20"/>
                <w:szCs w:val="20"/>
              </w:rPr>
              <w:t>gNB</w:t>
            </w:r>
            <w:proofErr w:type="spellEnd"/>
            <w:r>
              <w:rPr>
                <w:rFonts w:ascii="Times New Roman" w:eastAsia="SimSun" w:hAnsi="Times New Roman"/>
                <w:kern w:val="0"/>
                <w:sz w:val="20"/>
                <w:szCs w:val="20"/>
              </w:rPr>
              <w:t>.</w:t>
            </w:r>
          </w:p>
        </w:tc>
      </w:tr>
      <w:tr w:rsidR="00A56FAD" w14:paraId="20C42DDE" w14:textId="77777777">
        <w:tc>
          <w:tcPr>
            <w:tcW w:w="9060" w:type="dxa"/>
            <w:gridSpan w:val="2"/>
          </w:tcPr>
          <w:p w14:paraId="43093E57" w14:textId="77777777" w:rsidR="00A56FAD" w:rsidRDefault="00C758DF">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t>*** Unchanged parts are omitted ***</w:t>
            </w:r>
          </w:p>
          <w:p w14:paraId="54A95703" w14:textId="77777777" w:rsidR="00A56FAD" w:rsidRDefault="00C758DF">
            <w:pPr>
              <w:overflowPunct w:val="0"/>
              <w:autoSpaceDE w:val="0"/>
              <w:autoSpaceDN w:val="0"/>
              <w:adjustRightInd w:val="0"/>
              <w:snapToGrid w:val="0"/>
              <w:spacing w:after="120"/>
              <w:textAlignment w:val="baseline"/>
              <w:rPr>
                <w:rFonts w:ascii="Arial" w:eastAsia="SimSun" w:hAnsi="Arial" w:cs="Arial"/>
                <w:color w:val="000000"/>
                <w:kern w:val="0"/>
                <w:sz w:val="24"/>
                <w:szCs w:val="16"/>
                <w:lang w:val="en-GB"/>
              </w:rPr>
            </w:pPr>
            <w:r>
              <w:rPr>
                <w:rFonts w:ascii="Arial" w:eastAsia="SimSun" w:hAnsi="Arial" w:cs="Arial"/>
                <w:color w:val="000000"/>
                <w:kern w:val="0"/>
                <w:sz w:val="24"/>
                <w:szCs w:val="16"/>
                <w:lang w:val="en-GB"/>
              </w:rPr>
              <w:t>10.4C</w:t>
            </w:r>
            <w:r>
              <w:rPr>
                <w:rFonts w:ascii="Arial" w:eastAsia="SimSun" w:hAnsi="Arial" w:cs="Arial"/>
                <w:color w:val="000000"/>
                <w:kern w:val="0"/>
                <w:sz w:val="24"/>
                <w:szCs w:val="16"/>
                <w:lang w:val="en-GB"/>
              </w:rPr>
              <w:tab/>
              <w:t>PDCCH monitoring activation by WUS in RRC_IDLE/RRC_INACTIVE</w:t>
            </w:r>
          </w:p>
          <w:p w14:paraId="7F7BEBE6" w14:textId="77777777" w:rsidR="00A56FAD" w:rsidRDefault="00C758DF">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lastRenderedPageBreak/>
              <w:t>*** Unchanged parts are omitted ***</w:t>
            </w:r>
          </w:p>
          <w:p w14:paraId="5015C047" w14:textId="77777777" w:rsidR="00A56FAD" w:rsidRDefault="00C758DF">
            <w:pPr>
              <w:rPr>
                <w:rFonts w:ascii="Times New Roman" w:eastAsia="SimSun" w:hAnsi="Times New Roman"/>
                <w:kern w:val="0"/>
                <w:sz w:val="20"/>
                <w:szCs w:val="20"/>
              </w:rPr>
            </w:pPr>
            <w:r>
              <w:rPr>
                <w:rFonts w:ascii="Times New Roman" w:eastAsia="SimSun" w:hAnsi="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kern w:val="0"/>
                <w:sz w:val="20"/>
                <w:szCs w:val="20"/>
              </w:rPr>
              <w:t>PO-to-LO association</w:t>
            </w:r>
            <w:r>
              <w:rPr>
                <w:rFonts w:ascii="Times New Roman" w:eastAsia="SimSun" w:hAnsi="Times New Roman"/>
                <w:kern w:val="0"/>
                <w:sz w:val="20"/>
                <w:szCs w:val="20"/>
              </w:rPr>
              <w:t>. A reference frame of a WUS occasion starts a number of frames prior to the first of a number of paging frames associated with the WUS occasion.</w:t>
            </w:r>
            <w:r>
              <w:rPr>
                <w:rFonts w:ascii="Times New Roman" w:eastAsia="SimSun" w:hAnsi="Times New Roman"/>
                <w:bCs/>
                <w:kern w:val="0"/>
                <w:sz w:val="20"/>
                <w:szCs w:val="20"/>
                <w:lang w:eastAsia="ko-KR" w:bidi="ar"/>
              </w:rPr>
              <w:t xml:space="preserve"> Each number of frames is provided </w:t>
            </w:r>
            <w:r>
              <w:rPr>
                <w:rFonts w:ascii="Times New Roman" w:eastAsia="SimSun" w:hAnsi="Times New Roman"/>
                <w:kern w:val="0"/>
                <w:sz w:val="20"/>
                <w:szCs w:val="20"/>
              </w:rPr>
              <w:t xml:space="preserve">by </w:t>
            </w:r>
            <w:r>
              <w:rPr>
                <w:rFonts w:ascii="Times New Roman" w:eastAsia="SimSun" w:hAnsi="Times New Roman"/>
                <w:bCs/>
                <w:i/>
                <w:kern w:val="0"/>
                <w:sz w:val="20"/>
                <w:szCs w:val="20"/>
                <w:lang w:eastAsia="ko-KR" w:bidi="ar"/>
              </w:rPr>
              <w:t>LO-</w:t>
            </w:r>
            <w:proofErr w:type="spellStart"/>
            <w:r>
              <w:rPr>
                <w:rFonts w:ascii="Times New Roman" w:eastAsia="SimSun" w:hAnsi="Times New Roman"/>
                <w:bCs/>
                <w:i/>
                <w:kern w:val="0"/>
                <w:sz w:val="20"/>
                <w:szCs w:val="20"/>
                <w:lang w:eastAsia="ko-KR" w:bidi="ar"/>
              </w:rPr>
              <w:t>FrameOffsets</w:t>
            </w:r>
            <w:proofErr w:type="spellEnd"/>
            <w:r>
              <w:rPr>
                <w:rFonts w:ascii="Times New Roman" w:eastAsia="SimSun" w:hAnsi="Times New Roman"/>
                <w:kern w:val="0"/>
                <w:sz w:val="20"/>
                <w:szCs w:val="20"/>
              </w:rPr>
              <w:t xml:space="preserve">. The first WUS monitoring occasion of a WUS occasion starts at an offset provided by </w:t>
            </w:r>
            <w:proofErr w:type="spellStart"/>
            <w:r>
              <w:rPr>
                <w:rFonts w:ascii="Times New Roman" w:eastAsia="SimSun" w:hAnsi="Times New Roman"/>
                <w:i/>
                <w:kern w:val="0"/>
                <w:sz w:val="20"/>
                <w:szCs w:val="20"/>
              </w:rPr>
              <w:t>offset_firstMO_withinLO</w:t>
            </w:r>
            <w:proofErr w:type="spellEnd"/>
            <w:r>
              <w:rPr>
                <w:rFonts w:ascii="Times New Roman" w:eastAsia="SimSun" w:hAnsi="Times New Roman"/>
                <w:kern w:val="0"/>
                <w:sz w:val="20"/>
                <w:szCs w:val="20"/>
              </w:rPr>
              <w:t xml:space="preserve"> relative to the start of the reference frame. If multiple values for the number of frames provided by </w:t>
            </w:r>
            <w:r>
              <w:rPr>
                <w:rFonts w:ascii="Times New Roman" w:eastAsia="SimSun" w:hAnsi="Times New Roman"/>
                <w:bCs/>
                <w:i/>
                <w:kern w:val="0"/>
                <w:sz w:val="20"/>
                <w:szCs w:val="20"/>
                <w:lang w:eastAsia="ko-KR" w:bidi="ar"/>
              </w:rPr>
              <w:t>LO-</w:t>
            </w:r>
            <w:proofErr w:type="spellStart"/>
            <w:r>
              <w:rPr>
                <w:rFonts w:ascii="Times New Roman" w:eastAsia="SimSun" w:hAnsi="Times New Roman"/>
                <w:bCs/>
                <w:i/>
                <w:kern w:val="0"/>
                <w:sz w:val="20"/>
                <w:szCs w:val="20"/>
                <w:lang w:eastAsia="ko-KR" w:bidi="ar"/>
              </w:rPr>
              <w:t>FrameOffsets</w:t>
            </w:r>
            <w:proofErr w:type="spellEnd"/>
            <w:r>
              <w:rPr>
                <w:rFonts w:ascii="Times New Roman" w:eastAsia="SimSun" w:hAnsi="Times New Roman"/>
                <w:kern w:val="0"/>
                <w:sz w:val="20"/>
                <w:szCs w:val="20"/>
              </w:rPr>
              <w:t xml:space="preserve"> are larger than or equal to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WUS starting at a WUS occasion corresponding to the smallest of the multiple values. If all values for the number of frames provided by </w:t>
            </w:r>
            <w:r>
              <w:rPr>
                <w:rFonts w:ascii="Times New Roman" w:eastAsia="SimSun" w:hAnsi="Times New Roman"/>
                <w:bCs/>
                <w:i/>
                <w:kern w:val="0"/>
                <w:sz w:val="20"/>
                <w:szCs w:val="20"/>
                <w:lang w:eastAsia="ko-KR" w:bidi="ar"/>
              </w:rPr>
              <w:t>LO-</w:t>
            </w:r>
            <w:proofErr w:type="spellStart"/>
            <w:r>
              <w:rPr>
                <w:rFonts w:ascii="Times New Roman" w:eastAsia="SimSun" w:hAnsi="Times New Roman"/>
                <w:bCs/>
                <w:i/>
                <w:kern w:val="0"/>
                <w:sz w:val="20"/>
                <w:szCs w:val="20"/>
                <w:lang w:eastAsia="ko-KR" w:bidi="ar"/>
              </w:rPr>
              <w:t>FrameOffsets</w:t>
            </w:r>
            <w:proofErr w:type="spellEnd"/>
            <w:r>
              <w:rPr>
                <w:rFonts w:ascii="Times New Roman" w:eastAsia="SimSun" w:hAnsi="Times New Roman"/>
                <w:kern w:val="0"/>
                <w:sz w:val="20"/>
                <w:szCs w:val="20"/>
              </w:rPr>
              <w:t xml:space="preserve"> are smaller than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PDCCH according to Type2-PDCCH CSS sets associated with the paging occasion and does not monitor WUS. </w:t>
            </w:r>
            <w:r>
              <w:rPr>
                <w:rFonts w:ascii="Times New Roman" w:eastAsia="SimSun" w:hAnsi="Times New Roman" w:hint="eastAsia"/>
                <w:color w:val="FF0000"/>
                <w:kern w:val="0"/>
                <w:sz w:val="20"/>
                <w:szCs w:val="20"/>
              </w:rPr>
              <w:t>F</w:t>
            </w:r>
            <w:r>
              <w:rPr>
                <w:rFonts w:ascii="Times New Roman" w:eastAsia="SimSun" w:hAnsi="Times New Roman"/>
                <w:color w:val="FF0000"/>
                <w:kern w:val="0"/>
                <w:sz w:val="20"/>
                <w:szCs w:val="20"/>
              </w:rPr>
              <w:t xml:space="preserve">or the case that </w:t>
            </w:r>
            <w:r>
              <w:rPr>
                <w:rFonts w:ascii="Times New Roman" w:eastAsia="SimSun" w:hAnsi="Times New Roman"/>
                <w:i/>
                <w:iCs/>
                <w:color w:val="FF0000"/>
                <w:kern w:val="0"/>
                <w:sz w:val="20"/>
                <w:szCs w:val="20"/>
              </w:rPr>
              <w:t>PO-to-LO association</w:t>
            </w:r>
            <w:r>
              <w:rPr>
                <w:rFonts w:ascii="Times New Roman" w:eastAsia="SimSun" w:hAnsi="Times New Roman"/>
                <w:color w:val="FF0000"/>
                <w:kern w:val="0"/>
                <w:sz w:val="20"/>
                <w:szCs w:val="20"/>
              </w:rPr>
              <w:t xml:space="preserve"> is smaller than </w:t>
            </w:r>
            <w:r>
              <w:rPr>
                <w:rFonts w:ascii="Times New Roman" w:eastAsia="SimSun" w:hAnsi="Times New Roman"/>
                <w:i/>
                <w:iCs/>
                <w:color w:val="FF0000"/>
                <w:kern w:val="0"/>
                <w:sz w:val="20"/>
                <w:szCs w:val="20"/>
              </w:rPr>
              <w:t>Ns</w:t>
            </w:r>
            <w:r>
              <w:rPr>
                <w:rFonts w:ascii="Times New Roman" w:eastAsia="SimSun" w:hAnsi="Times New Roman"/>
                <w:color w:val="FF0000"/>
                <w:kern w:val="0"/>
                <w:sz w:val="20"/>
                <w:szCs w:val="20"/>
              </w:rPr>
              <w:t xml:space="preserve">, </w:t>
            </w:r>
            <w:r>
              <w:rPr>
                <w:rFonts w:ascii="Times New Roman" w:eastAsia="DengXian" w:hAnsi="Times New Roman"/>
                <w:bCs/>
                <w:color w:val="FF0000"/>
                <w:kern w:val="0"/>
                <w:sz w:val="20"/>
                <w:szCs w:val="20"/>
              </w:rPr>
              <w:t xml:space="preserve">a UE applies the </w:t>
            </w:r>
            <m:oMath>
              <m:r>
                <m:rPr>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floor</m:t>
              </m:r>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r>
                <m:rPr>
                  <m:sty m:val="p"/>
                </m:rPr>
                <w:rPr>
                  <w:rFonts w:ascii="Cambria Math" w:eastAsia="DengXian" w:hAnsi="Cambria Math"/>
                  <w:color w:val="FF0000"/>
                  <w:kern w:val="0"/>
                  <w:sz w:val="20"/>
                  <w:szCs w:val="20"/>
                </w:rPr>
                <m:t xml:space="preserve">+1) </m:t>
              </m:r>
            </m:oMath>
            <w:r>
              <w:rPr>
                <w:rFonts w:ascii="Times New Roman" w:eastAsia="DengXian" w:hAnsi="Times New Roman"/>
                <w:bCs/>
                <w:color w:val="FF0000"/>
                <w:kern w:val="0"/>
                <w:sz w:val="20"/>
                <w:szCs w:val="20"/>
              </w:rPr>
              <w:t xml:space="preserve">-th value out of </w:t>
            </w:r>
            <m:oMath>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N</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oMath>
            <w:r>
              <w:rPr>
                <w:rFonts w:ascii="Times New Roman" w:eastAsia="DengXian" w:hAnsi="Times New Roman"/>
                <w:bCs/>
                <w:color w:val="FF0000"/>
                <w:kern w:val="0"/>
                <w:sz w:val="20"/>
                <w:szCs w:val="20"/>
              </w:rPr>
              <w:t xml:space="preserve"> values of the higher layer configured frame-level offset list </w:t>
            </w:r>
            <w:r>
              <w:rPr>
                <w:rFonts w:ascii="Times New Roman" w:eastAsia="SimSun" w:hAnsi="Times New Roman"/>
                <w:bCs/>
                <w:color w:val="FF0000"/>
                <w:kern w:val="0"/>
                <w:sz w:val="20"/>
                <w:szCs w:val="20"/>
                <w:lang w:eastAsia="ko-KR" w:bidi="ar"/>
              </w:rPr>
              <w:t xml:space="preserve">provided </w:t>
            </w:r>
            <w:r>
              <w:rPr>
                <w:rFonts w:ascii="Times New Roman" w:eastAsia="SimSun" w:hAnsi="Times New Roman"/>
                <w:color w:val="FF0000"/>
                <w:kern w:val="0"/>
                <w:sz w:val="20"/>
                <w:szCs w:val="20"/>
              </w:rPr>
              <w:t xml:space="preserve">by </w:t>
            </w:r>
            <w:r>
              <w:rPr>
                <w:rFonts w:ascii="Times New Roman" w:eastAsia="SimSun" w:hAnsi="Times New Roman"/>
                <w:bCs/>
                <w:i/>
                <w:color w:val="FF0000"/>
                <w:kern w:val="0"/>
                <w:sz w:val="20"/>
                <w:szCs w:val="20"/>
                <w:lang w:eastAsia="ko-KR" w:bidi="ar"/>
              </w:rPr>
              <w:t>LO-</w:t>
            </w:r>
            <w:proofErr w:type="spellStart"/>
            <w:r>
              <w:rPr>
                <w:rFonts w:ascii="Times New Roman" w:eastAsia="SimSun" w:hAnsi="Times New Roman"/>
                <w:bCs/>
                <w:i/>
                <w:color w:val="FF0000"/>
                <w:kern w:val="0"/>
                <w:sz w:val="20"/>
                <w:szCs w:val="20"/>
                <w:lang w:eastAsia="ko-KR" w:bidi="ar"/>
              </w:rPr>
              <w:t>FrameOffsets</w:t>
            </w:r>
            <w:proofErr w:type="spellEnd"/>
            <w:r>
              <w:rPr>
                <w:rFonts w:ascii="Times New Roman" w:eastAsia="DengXian" w:hAnsi="Times New Roman"/>
                <w:bCs/>
                <w:color w:val="FF0000"/>
                <w:kern w:val="0"/>
                <w:sz w:val="20"/>
                <w:szCs w:val="20"/>
              </w:rPr>
              <w:t xml:space="preserve">, where </w:t>
            </w:r>
            <w:r>
              <w:rPr>
                <w:rFonts w:ascii="Times New Roman" w:eastAsia="SimSun" w:hAnsi="Times New Roman"/>
                <w:i/>
                <w:iCs/>
                <w:color w:val="FF0000"/>
                <w:kern w:val="0"/>
                <w:sz w:val="20"/>
                <w:szCs w:val="20"/>
              </w:rPr>
              <w:t>Ns,</w:t>
            </w:r>
            <w:r>
              <w:rPr>
                <w:rFonts w:ascii="Times New Roman" w:eastAsia="DengXian" w:hAnsi="Times New Roman"/>
                <w:bCs/>
                <w:color w:val="FF0000"/>
                <w:kern w:val="0"/>
                <w:sz w:val="20"/>
                <w:szCs w:val="20"/>
              </w:rPr>
              <w:t xml:space="preserve"> </w:t>
            </w:r>
            <m:oMath>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oMath>
            <w:r>
              <w:rPr>
                <w:rFonts w:ascii="Times New Roman" w:eastAsia="DengXian" w:hAnsi="Times New Roman"/>
                <w:bCs/>
                <w:color w:val="FF0000"/>
                <w:kern w:val="0"/>
                <w:sz w:val="20"/>
                <w:szCs w:val="20"/>
              </w:rPr>
              <w:t xml:space="preserve"> are defined in [17, TS 38.304].</w:t>
            </w:r>
          </w:p>
          <w:p w14:paraId="6D7E4905" w14:textId="77777777" w:rsidR="00A56FAD" w:rsidRDefault="00C758DF">
            <w:pPr>
              <w:jc w:val="center"/>
              <w:rPr>
                <w:rFonts w:ascii="Times New Roman" w:eastAsia="DengXian" w:hAnsi="Times New Roman"/>
                <w:b/>
                <w:kern w:val="0"/>
                <w:sz w:val="20"/>
                <w:szCs w:val="20"/>
              </w:rPr>
            </w:pPr>
            <w:r>
              <w:rPr>
                <w:rFonts w:ascii="Times New Roman" w:eastAsia="SimSun" w:hAnsi="Times New Roman"/>
                <w:color w:val="FF0000"/>
                <w:kern w:val="0"/>
                <w:sz w:val="20"/>
                <w:szCs w:val="20"/>
              </w:rPr>
              <w:t>*** Unchanged parts are omitted ***</w:t>
            </w:r>
          </w:p>
        </w:tc>
      </w:tr>
    </w:tbl>
    <w:p w14:paraId="21206A9A" w14:textId="77777777" w:rsidR="00A56FAD" w:rsidRDefault="00A56FAD"/>
    <w:p w14:paraId="73A65E5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2</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91"/>
        <w:tblW w:w="0" w:type="auto"/>
        <w:tblLook w:val="04A0" w:firstRow="1" w:lastRow="0" w:firstColumn="1" w:lastColumn="0" w:noHBand="0" w:noVBand="1"/>
      </w:tblPr>
      <w:tblGrid>
        <w:gridCol w:w="1838"/>
        <w:gridCol w:w="7222"/>
      </w:tblGrid>
      <w:tr w:rsidR="00A56FAD" w14:paraId="2DFB5327" w14:textId="77777777">
        <w:tc>
          <w:tcPr>
            <w:tcW w:w="1838" w:type="dxa"/>
          </w:tcPr>
          <w:p w14:paraId="507D81D3"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Reason for change</w:t>
            </w:r>
            <w:r>
              <w:rPr>
                <w:rFonts w:ascii="Times New Roman" w:eastAsia="DengXian" w:hAnsi="Times New Roman" w:hint="eastAsia"/>
                <w:b/>
                <w:szCs w:val="20"/>
              </w:rPr>
              <w:t>:</w:t>
            </w:r>
          </w:p>
        </w:tc>
        <w:tc>
          <w:tcPr>
            <w:tcW w:w="7222" w:type="dxa"/>
          </w:tcPr>
          <w:p w14:paraId="79EA563D" w14:textId="77777777" w:rsidR="00A56FAD" w:rsidRDefault="00C758DF">
            <w:pPr>
              <w:widowControl/>
              <w:overflowPunct w:val="0"/>
              <w:snapToGrid w:val="0"/>
              <w:textAlignment w:val="baseline"/>
              <w:rPr>
                <w:rFonts w:ascii="Times New Roman" w:eastAsia="SimSun" w:hAnsi="Times New Roman"/>
                <w:szCs w:val="20"/>
              </w:rPr>
            </w:pPr>
            <w:r>
              <w:rPr>
                <w:rFonts w:ascii="Times New Roman" w:eastAsia="SimSun" w:hAnsi="Times New Roman"/>
                <w:szCs w:val="20"/>
              </w:rPr>
              <w:t xml:space="preserve">In current spec, it uses frame-level offsets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szCs w:val="20"/>
              </w:rPr>
              <w:t xml:space="preserve"> which also includes the length of LO to compare with UE wake-up delay which is </w:t>
            </w:r>
            <w:r>
              <w:rPr>
                <w:rFonts w:ascii="Times New Roman" w:eastAsia="SimSun" w:hAnsi="Times New Roman" w:hint="eastAsia"/>
                <w:szCs w:val="20"/>
              </w:rPr>
              <w:t>not aligned with RAN1 agreement made in</w:t>
            </w:r>
            <w:r>
              <w:rPr>
                <w:rFonts w:ascii="Times New Roman" w:eastAsia="SimSun" w:hAnsi="Times New Roman"/>
                <w:szCs w:val="20"/>
              </w:rPr>
              <w:t xml:space="preserve"> RAN1 #118bis</w:t>
            </w:r>
            <w:r>
              <w:rPr>
                <w:rFonts w:ascii="Times New Roman" w:eastAsia="SimSun" w:hAnsi="Times New Roman" w:hint="eastAsia"/>
                <w:szCs w:val="20"/>
              </w:rPr>
              <w:t xml:space="preserve"> on</w:t>
            </w:r>
            <w:r>
              <w:rPr>
                <w:rFonts w:ascii="Times New Roman" w:eastAsia="SimSun" w:hAnsi="Times New Roman"/>
                <w:szCs w:val="20"/>
              </w:rPr>
              <w:t xml:space="preserve"> the definition of the time gap between LO and PO. </w:t>
            </w:r>
          </w:p>
        </w:tc>
      </w:tr>
      <w:tr w:rsidR="00A56FAD" w14:paraId="72123641" w14:textId="77777777">
        <w:tc>
          <w:tcPr>
            <w:tcW w:w="1838" w:type="dxa"/>
          </w:tcPr>
          <w:p w14:paraId="1DB1D5B6"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Summary of change:</w:t>
            </w:r>
          </w:p>
        </w:tc>
        <w:tc>
          <w:tcPr>
            <w:tcW w:w="7222" w:type="dxa"/>
          </w:tcPr>
          <w:p w14:paraId="4A607917" w14:textId="77777777" w:rsidR="00A56FAD" w:rsidRDefault="00C758DF">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To algin with RAN1 agreement on the time gap between LO and PO</w:t>
            </w:r>
            <w:r>
              <w:rPr>
                <w:rFonts w:ascii="Times New Roman" w:eastAsia="DengXian" w:hAnsi="Times New Roman" w:hint="eastAsia"/>
                <w:bCs/>
                <w:szCs w:val="20"/>
              </w:rPr>
              <w:t>.</w:t>
            </w:r>
          </w:p>
        </w:tc>
      </w:tr>
      <w:tr w:rsidR="00A56FAD" w14:paraId="0627D3FA" w14:textId="77777777">
        <w:tc>
          <w:tcPr>
            <w:tcW w:w="1838" w:type="dxa"/>
          </w:tcPr>
          <w:p w14:paraId="3FB83FB8"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Consequences if not approved:</w:t>
            </w:r>
          </w:p>
        </w:tc>
        <w:tc>
          <w:tcPr>
            <w:tcW w:w="7222" w:type="dxa"/>
          </w:tcPr>
          <w:p w14:paraId="1A714319" w14:textId="77777777" w:rsidR="00A56FAD" w:rsidRDefault="00C758DF">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 xml:space="preserve">The current specification is not </w:t>
            </w:r>
            <w:r>
              <w:rPr>
                <w:rFonts w:ascii="Times New Roman" w:eastAsia="DengXian" w:hAnsi="Times New Roman" w:hint="eastAsia"/>
                <w:bCs/>
                <w:szCs w:val="20"/>
              </w:rPr>
              <w:t>aligned</w:t>
            </w:r>
            <w:r>
              <w:rPr>
                <w:rFonts w:ascii="Times New Roman" w:eastAsia="DengXian" w:hAnsi="Times New Roman"/>
                <w:bCs/>
                <w:szCs w:val="20"/>
              </w:rPr>
              <w:t xml:space="preserve"> with RAN1 agreement, resulting in incorrect UE monitoring behavior.</w:t>
            </w:r>
          </w:p>
        </w:tc>
      </w:tr>
      <w:tr w:rsidR="00A56FAD" w14:paraId="7D48F541" w14:textId="77777777">
        <w:tc>
          <w:tcPr>
            <w:tcW w:w="9060" w:type="dxa"/>
            <w:gridSpan w:val="2"/>
          </w:tcPr>
          <w:p w14:paraId="40FBD2A5" w14:textId="77777777" w:rsidR="00A56FAD" w:rsidRDefault="00C758DF">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17CCDFF5" w14:textId="77777777" w:rsidR="00A56FAD" w:rsidRDefault="00C758DF">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PDCCH monitoring activation by WUS in RRC_IDLE/RRC_INACTIVE</w:t>
            </w:r>
          </w:p>
          <w:p w14:paraId="29B86F94" w14:textId="77777777" w:rsidR="00A56FAD" w:rsidRDefault="00C758DF">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239D55BD" w14:textId="77777777" w:rsidR="00A56FAD" w:rsidRDefault="00C758DF">
            <w:pPr>
              <w:rPr>
                <w:rFonts w:ascii="Times New Roman" w:eastAsia="SimSun" w:hAnsi="Times New Roman"/>
                <w:szCs w:val="20"/>
              </w:rPr>
            </w:pPr>
            <w:r>
              <w:rPr>
                <w:rFonts w:ascii="Times New Roman" w:eastAsia="SimSun"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rPr>
              <w:t>PO-to-LO association</w:t>
            </w:r>
            <w:r>
              <w:rPr>
                <w:rFonts w:ascii="Times New Roman" w:eastAsia="SimSun" w:hAnsi="Times New Roman"/>
                <w:szCs w:val="20"/>
              </w:rPr>
              <w:t>. A reference frame of a WUS occasion starts a number of frames prior to the first of a number of paging frames associated with the WUS occasion.</w:t>
            </w:r>
            <w:r>
              <w:rPr>
                <w:rFonts w:ascii="Times New Roman" w:eastAsia="SimSun" w:hAnsi="Times New Roman"/>
                <w:bCs/>
                <w:szCs w:val="20"/>
                <w:lang w:eastAsia="ko-KR" w:bidi="ar"/>
              </w:rPr>
              <w:t xml:space="preserve"> Each number of frames is provided </w:t>
            </w:r>
            <w:r>
              <w:rPr>
                <w:rFonts w:ascii="Times New Roman" w:eastAsia="SimSun" w:hAnsi="Times New Roman"/>
                <w:szCs w:val="20"/>
              </w:rPr>
              <w:t xml:space="preserve">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szCs w:val="20"/>
              </w:rPr>
              <w:t xml:space="preserve">. The first WUS monitoring occasion of a WUS occasion starts at an offset provided by </w:t>
            </w:r>
            <w:proofErr w:type="spellStart"/>
            <w:r>
              <w:rPr>
                <w:rFonts w:ascii="Times New Roman" w:eastAsia="SimSun" w:hAnsi="Times New Roman"/>
                <w:i/>
                <w:szCs w:val="20"/>
              </w:rPr>
              <w:t>offset_firstMO_withinLO</w:t>
            </w:r>
            <w:proofErr w:type="spellEnd"/>
            <w:r>
              <w:rPr>
                <w:rFonts w:ascii="Times New Roman" w:eastAsia="SimSun" w:hAnsi="Times New Roman"/>
                <w:szCs w:val="20"/>
              </w:rPr>
              <w:t xml:space="preserve"> relative to the start of the reference frame. If </w:t>
            </w:r>
            <w:r>
              <w:rPr>
                <w:rFonts w:ascii="Times New Roman" w:eastAsia="SimSun" w:hAnsi="Times New Roman"/>
                <w:color w:val="FF0000"/>
                <w:szCs w:val="20"/>
              </w:rPr>
              <w:t xml:space="preserve">the time gap between the end of the last WUS monitoring occasion of the WUS occasion in the WUS occasion(s) associated with the one or </w:t>
            </w:r>
            <w:r>
              <w:rPr>
                <w:rFonts w:ascii="Times New Roman" w:eastAsia="SimSun" w:hAnsi="Times New Roman"/>
                <w:szCs w:val="20"/>
              </w:rPr>
              <w:t xml:space="preserve">multiple values for number of frames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larger than or equal to the value of </w:t>
            </w:r>
            <w:r>
              <w:rPr>
                <w:rFonts w:ascii="Times New Roman" w:eastAsia="SimSun" w:hAnsi="Times New Roman"/>
                <w:i/>
                <w:szCs w:val="20"/>
              </w:rPr>
              <w:t>XYZ</w:t>
            </w:r>
            <w:r>
              <w:rPr>
                <w:rFonts w:ascii="Times New Roman" w:eastAsia="SimSun" w:hAnsi="Times New Roman"/>
                <w:szCs w:val="20"/>
              </w:rPr>
              <w:t xml:space="preserve">, the UE monitors WUS starting at a WUS occasion corresponding to the smallest of the </w:t>
            </w:r>
            <w:r>
              <w:rPr>
                <w:rFonts w:ascii="Times New Roman" w:eastAsia="SimSun" w:hAnsi="Times New Roman"/>
                <w:color w:val="FF0000"/>
                <w:szCs w:val="20"/>
              </w:rPr>
              <w:t>one or</w:t>
            </w:r>
            <w:r>
              <w:rPr>
                <w:rFonts w:ascii="Times New Roman" w:eastAsia="SimSun" w:hAnsi="Times New Roman"/>
                <w:szCs w:val="20"/>
              </w:rPr>
              <w:t xml:space="preserve"> multiple values. If </w:t>
            </w:r>
            <w:r>
              <w:rPr>
                <w:rFonts w:ascii="Times New Roman" w:eastAsia="SimSun" w:hAnsi="Times New Roman"/>
                <w:color w:val="FF0000"/>
                <w:szCs w:val="20"/>
              </w:rPr>
              <w:t>the time gap between the end of the last WUS monitoring occasion of the WUS occasion in the WUS occasion(s) associated with</w:t>
            </w:r>
            <w:r>
              <w:rPr>
                <w:rFonts w:ascii="Times New Roman" w:eastAsia="SimSun" w:hAnsi="Times New Roman"/>
                <w:color w:val="000000"/>
                <w:szCs w:val="20"/>
              </w:rPr>
              <w:t xml:space="preserve"> all </w:t>
            </w:r>
            <w:r>
              <w:rPr>
                <w:rFonts w:ascii="Times New Roman" w:eastAsia="SimSun" w:hAnsi="Times New Roman"/>
                <w:szCs w:val="20"/>
              </w:rPr>
              <w:t xml:space="preserve">values for number of frames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smaller than the value of </w:t>
            </w:r>
            <w:r>
              <w:rPr>
                <w:rFonts w:ascii="Times New Roman" w:eastAsia="SimSun" w:hAnsi="Times New Roman"/>
                <w:i/>
                <w:szCs w:val="20"/>
              </w:rPr>
              <w:t>XYZ</w:t>
            </w:r>
            <w:r>
              <w:rPr>
                <w:rFonts w:ascii="Times New Roman" w:eastAsia="SimSun" w:hAnsi="Times New Roman"/>
                <w:szCs w:val="20"/>
              </w:rPr>
              <w:t>, the UE monitors PDCCH according to Type2-PDCCH CSS sets associated with the paging occasion and does not monitor WUS.</w:t>
            </w:r>
          </w:p>
          <w:p w14:paraId="65EEE662" w14:textId="77777777" w:rsidR="00A56FAD" w:rsidRDefault="00C758DF">
            <w:pPr>
              <w:rPr>
                <w:rFonts w:ascii="Times New Roman" w:eastAsia="SimSun" w:hAnsi="Times New Roman"/>
                <w:szCs w:val="20"/>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 and </w:t>
            </w:r>
            <m:oMath>
              <m:r>
                <m:rPr>
                  <m:sty m:val="p"/>
                </m:rPr>
                <w:rPr>
                  <w:rFonts w:ascii="Cambria Math" w:eastAsia="SimSun" w:hAnsi="Cambria Math"/>
                  <w:szCs w:val="20"/>
                </w:rPr>
                <m:t>UE_ID</m:t>
              </m:r>
            </m:oMath>
            <w:r>
              <w:rPr>
                <w:rFonts w:ascii="Times New Roman" w:eastAsia="SimSun" w:hAnsi="Times New Roman"/>
                <w:szCs w:val="20"/>
              </w:rPr>
              <w:t xml:space="preserve"> is defined in clause 7.1 of [17, TS 38.304]. If a number of </w:t>
            </w:r>
            <m:oMath>
              <m:sSubSup>
                <m:sSubSupPr>
                  <m:ctrlPr>
                    <w:rPr>
                      <w:rFonts w:ascii="Cambria Math" w:eastAsia="SimSun" w:hAnsi="Cambria Math"/>
                      <w:i/>
                      <w:szCs w:val="20"/>
                      <w:lang w:val="en-GB"/>
                    </w:rPr>
                  </m:ctrlPr>
                </m:sSubSupPr>
                <m:e>
                  <m:r>
                    <w:rPr>
                      <w:rFonts w:ascii="Cambria Math" w:eastAsia="SimSun" w:hAnsi="Cambria Math"/>
                      <w:szCs w:val="20"/>
                    </w:rPr>
                    <m:t>N</m:t>
                  </m:r>
                </m:e>
                <m:sub>
                  <m:r>
                    <w:rPr>
                      <w:rFonts w:ascii="Cambria Math" w:eastAsia="SimSun" w:hAnsi="Cambria Math"/>
                      <w:szCs w:val="20"/>
                    </w:rPr>
                    <m:t>SG</m:t>
                  </m:r>
                </m:sub>
                <m:sup>
                  <m:r>
                    <w:rPr>
                      <w:rFonts w:ascii="Cambria Math" w:eastAsia="SimSun" w:hAnsi="Cambria Math"/>
                      <w:szCs w:val="20"/>
                    </w:rPr>
                    <m:t>PO</m:t>
                  </m:r>
                </m:sup>
              </m:sSubSup>
            </m:oMath>
            <w:r>
              <w:rPr>
                <w:rFonts w:ascii="Times New Roman" w:eastAsia="SimSun" w:hAnsi="Times New Roman"/>
                <w:szCs w:val="20"/>
              </w:rPr>
              <w:t xml:space="preserve"> subgroups per paging occasion, provided by </w:t>
            </w:r>
            <w:proofErr w:type="spellStart"/>
            <w:r>
              <w:rPr>
                <w:rFonts w:ascii="Times New Roman" w:eastAsia="SimSun" w:hAnsi="Times New Roman"/>
                <w:i/>
                <w:szCs w:val="20"/>
              </w:rPr>
              <w:t>subgroupNumber</w:t>
            </w:r>
            <w:proofErr w:type="spellEnd"/>
            <w:r>
              <w:rPr>
                <w:rFonts w:ascii="Times New Roman" w:eastAsia="SimSun" w:hAnsi="Times New Roman"/>
                <w:i/>
                <w:szCs w:val="20"/>
              </w:rPr>
              <w:t>-PO-WUS</w:t>
            </w:r>
            <w:r>
              <w:rPr>
                <w:rFonts w:ascii="Times New Roman" w:eastAsia="SimSun" w:hAnsi="Times New Roman"/>
                <w:szCs w:val="20"/>
              </w:rPr>
              <w:t xml:space="preserve">, is </w:t>
            </w:r>
            <m:oMath>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&gt;1</m:t>
              </m:r>
            </m:oMath>
            <w:r>
              <w:rPr>
                <w:rFonts w:ascii="Times New Roman" w:eastAsia="SimSun" w:hAnsi="Times New Roman"/>
                <w:szCs w:val="20"/>
              </w:rPr>
              <w:t xml:space="preserve">, 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m:t>
              </m:r>
              <m:d>
                <m:dPr>
                  <m:ctrlPr>
                    <w:rPr>
                      <w:rFonts w:ascii="Cambria Math" w:eastAsia="KaiTi_GB2312"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+1</m:t>
                  </m:r>
                </m:e>
              </m:d>
              <m:r>
                <w:rPr>
                  <w:rFonts w:ascii="Cambria Math" w:eastAsia="KaiTi_GB2312"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SG</m:t>
                  </m:r>
                </m:sub>
              </m:sSub>
            </m:oMath>
            <w:r>
              <w:rPr>
                <w:rFonts w:ascii="Times New Roman" w:eastAsia="SimSun" w:hAnsi="Times New Roman"/>
                <w:szCs w:val="20"/>
              </w:rPr>
              <w:t>, and the codepoint for all subgroups in the PO is</w:t>
            </w:r>
            <m:oMath>
              <m:r>
                <w:rPr>
                  <w:rFonts w:ascii="Cambria Math" w:eastAsia="SimSun" w:hAnsi="Cambria Math"/>
                  <w:szCs w:val="20"/>
                </w:rPr>
                <m:t xml:space="preserve"> </m:t>
              </m:r>
              <m:r>
                <m:rPr>
                  <m:sty m:val="p"/>
                </m:rPr>
                <w:rPr>
                  <w:rFonts w:ascii="Cambria Math" w:eastAsia="SimSun"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sty m:val="p"/>
                        </m:rPr>
                        <w:rPr>
                          <w:rFonts w:ascii="Cambria Math" w:eastAsia="KaiTi_GB2312" w:hAnsi="Cambria Math"/>
                          <w:szCs w:val="20"/>
                        </w:rPr>
                        <m:t>SG</m:t>
                      </m:r>
                      <m:ctrlPr>
                        <w:rPr>
                          <w:rFonts w:ascii="Cambria Math" w:eastAsia="KaiTi_GB2312" w:hAnsi="Cambria Math"/>
                          <w:szCs w:val="20"/>
                          <w:lang w:val="en-GB"/>
                        </w:rPr>
                      </m:ctrlPr>
                    </m:sub>
                    <m:sup>
                      <m:r>
                        <m:rPr>
                          <m:sty m:val="p"/>
                        </m:rPr>
                        <w:rPr>
                          <w:rFonts w:ascii="Cambria Math" w:eastAsia="KaiTi_GB2312" w:hAnsi="Cambria Math"/>
                          <w:szCs w:val="20"/>
                        </w:rPr>
                        <m:t>PO</m:t>
                      </m:r>
                      <m:ctrlPr>
                        <w:rPr>
                          <w:rFonts w:ascii="Cambria Math" w:eastAsia="KaiTi_GB2312" w:hAnsi="Cambria Math"/>
                          <w:szCs w:val="20"/>
                          <w:lang w:val="en-GB"/>
                        </w:rPr>
                      </m:ctrlPr>
                    </m:sup>
                  </m:sSubSup>
                  <m:r>
                    <w:rPr>
                      <w:rFonts w:ascii="Cambria Math" w:eastAsia="KaiTi_GB2312" w:hAnsi="Cambria Math"/>
                      <w:szCs w:val="20"/>
                    </w:rPr>
                    <m:t>+1</m:t>
                  </m:r>
                  <m:ctrlPr>
                    <w:rPr>
                      <w:rFonts w:ascii="Cambria Math" w:eastAsia="KaiTi_GB2312" w:hAnsi="Cambria Math"/>
                      <w:i/>
                      <w:szCs w:val="20"/>
                      <w:lang w:val="en-GB"/>
                    </w:rPr>
                  </m:ctrlPr>
                </m:e>
              </m:d>
              <m:r>
                <w:rPr>
                  <w:rFonts w:ascii="Cambria Math" w:eastAsia="KaiTi_GB2312" w:hAnsi="Cambria Math"/>
                  <w:szCs w:val="20"/>
                </w:rPr>
                <m:t>-1</m:t>
              </m:r>
            </m:oMath>
            <w:r>
              <w:rPr>
                <w:rFonts w:ascii="Times New Roman" w:eastAsia="SimSun" w:hAnsi="Times New Roman"/>
                <w:szCs w:val="20"/>
              </w:rPr>
              <w:t xml:space="preserve">; otherwise, the codepoint for the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SimSun" w:hAnsi="Cambria Math"/>
                  <w:szCs w:val="20"/>
                </w:rPr>
                <m:t>.</m:t>
              </m:r>
            </m:oMath>
          </w:p>
          <w:p w14:paraId="19093CAF" w14:textId="77777777" w:rsidR="00A56FAD" w:rsidRDefault="00C758DF">
            <w:pPr>
              <w:rPr>
                <w:rFonts w:ascii="Times New Roman" w:eastAsia="SimSun" w:hAnsi="Times New Roman"/>
                <w:szCs w:val="20"/>
              </w:rPr>
            </w:pPr>
            <w:r>
              <w:rPr>
                <w:rFonts w:ascii="Times New Roman" w:eastAsia="SimSun"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SimSun" w:hAnsi="Times New Roman"/>
                <w:strike/>
                <w:color w:val="FF0000"/>
                <w:szCs w:val="20"/>
              </w:rPr>
              <w:t xml:space="preserve">when a time from the end of the WUS reception to the start of the </w:t>
            </w:r>
            <w:r>
              <w:rPr>
                <w:rFonts w:ascii="Times New Roman" w:eastAsia="SimSun" w:hAnsi="Times New Roman"/>
                <w:strike/>
                <w:color w:val="FF0000"/>
                <w:szCs w:val="20"/>
              </w:rPr>
              <w:lastRenderedPageBreak/>
              <w:t xml:space="preserve">PDCCH monitoring occasion is not smaller than the value of </w:t>
            </w:r>
            <w:r>
              <w:rPr>
                <w:rFonts w:ascii="Times New Roman" w:eastAsia="SimSun" w:hAnsi="Times New Roman"/>
                <w:i/>
                <w:strike/>
                <w:color w:val="FF0000"/>
                <w:szCs w:val="20"/>
              </w:rPr>
              <w:t>XYZ</w:t>
            </w:r>
            <w:r>
              <w:rPr>
                <w:rFonts w:ascii="Times New Roman" w:eastAsia="SimSun" w:hAnsi="Times New Roman"/>
                <w:szCs w:val="20"/>
              </w:rPr>
              <w:t xml:space="preserve">; otherwise, the UE is not required to perform the PDCCH monitoring. The UE may also perform PDCCH monitoring for Type2A-PDCCH CSS sets for DCI format 2_7, if provided. </w:t>
            </w:r>
          </w:p>
          <w:p w14:paraId="1269BB73" w14:textId="77777777" w:rsidR="00A56FAD" w:rsidRDefault="00C758DF">
            <w:pPr>
              <w:kinsoku w:val="0"/>
              <w:overflowPunct w:val="0"/>
              <w:jc w:val="center"/>
              <w:rPr>
                <w:rFonts w:ascii="Times New Roman" w:eastAsia="SimSun" w:hAnsi="Times New Roman"/>
                <w:color w:val="FF0000"/>
                <w:szCs w:val="20"/>
              </w:rPr>
            </w:pPr>
            <w:r>
              <w:rPr>
                <w:rFonts w:ascii="Times New Roman" w:eastAsia="SimSun" w:hAnsi="Times New Roman"/>
                <w:color w:val="FF0000"/>
                <w:szCs w:val="20"/>
              </w:rPr>
              <w:t>*** Unchanged parts are omitted **</w:t>
            </w:r>
          </w:p>
        </w:tc>
      </w:tr>
    </w:tbl>
    <w:p w14:paraId="72F5AD94" w14:textId="77777777" w:rsidR="00A56FAD" w:rsidRDefault="00A56FAD"/>
    <w:p w14:paraId="5611076B"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 xml:space="preserve">Observation 1: No strong need to configure a time gap by RRC between two </w:t>
      </w:r>
      <w:r>
        <w:rPr>
          <w:rFonts w:ascii="Times New Roman" w:eastAsia="DengXian" w:hAnsi="Times New Roman"/>
          <w:b/>
          <w:bCs/>
          <w:szCs w:val="20"/>
          <w:lang w:bidi="ar"/>
        </w:rPr>
        <w:t xml:space="preserve">consecutive </w:t>
      </w:r>
      <w:r>
        <w:rPr>
          <w:rFonts w:ascii="Times New Roman" w:eastAsia="DengXian" w:hAnsi="Times New Roman" w:hint="eastAsia"/>
          <w:b/>
          <w:bCs/>
          <w:szCs w:val="20"/>
          <w:lang w:bidi="ar"/>
        </w:rPr>
        <w:t xml:space="preserve">LP-WUS </w:t>
      </w:r>
      <w:proofErr w:type="spellStart"/>
      <w:r>
        <w:rPr>
          <w:rFonts w:ascii="Times New Roman" w:eastAsia="DengXian" w:hAnsi="Times New Roman"/>
          <w:b/>
          <w:bCs/>
          <w:szCs w:val="20"/>
          <w:lang w:bidi="ar"/>
        </w:rPr>
        <w:t>MOs</w:t>
      </w:r>
      <w:r>
        <w:rPr>
          <w:rFonts w:ascii="Times New Roman" w:eastAsia="DengXian" w:hAnsi="Times New Roman" w:hint="eastAsia"/>
          <w:b/>
          <w:bCs/>
          <w:szCs w:val="20"/>
          <w:lang w:bidi="ar"/>
        </w:rPr>
        <w:t>.</w:t>
      </w:r>
      <w:proofErr w:type="spellEnd"/>
    </w:p>
    <w:p w14:paraId="66566910" w14:textId="77777777" w:rsidR="00A56FAD" w:rsidRDefault="00C758DF">
      <w:pPr>
        <w:widowControl w:val="0"/>
        <w:numPr>
          <w:ilvl w:val="0"/>
          <w:numId w:val="53"/>
        </w:numPr>
        <w:adjustRightInd w:val="0"/>
        <w:snapToGrid w:val="0"/>
        <w:spacing w:afterLines="50" w:after="120"/>
        <w:jc w:val="both"/>
        <w:rPr>
          <w:rFonts w:ascii="Times New Roman" w:eastAsia="DengXian" w:hAnsi="Times New Roman"/>
          <w:b/>
          <w:bCs/>
          <w:szCs w:val="20"/>
          <w:lang w:bidi="ar"/>
        </w:rPr>
      </w:pPr>
      <w:r>
        <w:rPr>
          <w:rFonts w:ascii="Times New Roman" w:eastAsia="DengXian" w:hAnsi="Times New Roman" w:hint="eastAsia"/>
          <w:b/>
          <w:bCs/>
          <w:szCs w:val="20"/>
          <w:lang w:bidi="ar"/>
        </w:rPr>
        <w:t>The LR processing time will be a value at the symbol level rather than at the millisecond level and it can be covered by the nominal MO duration.</w:t>
      </w:r>
    </w:p>
    <w:p w14:paraId="1C0978CF"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79D3F167" w14:textId="77777777">
        <w:tc>
          <w:tcPr>
            <w:tcW w:w="2696" w:type="dxa"/>
            <w:tcBorders>
              <w:top w:val="single" w:sz="4" w:space="0" w:color="auto"/>
              <w:left w:val="single" w:sz="4" w:space="0" w:color="auto"/>
              <w:bottom w:val="nil"/>
              <w:right w:val="nil"/>
            </w:tcBorders>
          </w:tcPr>
          <w:p w14:paraId="326C698D"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041A2396"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A56FAD" w14:paraId="3E16761B" w14:textId="77777777">
        <w:tc>
          <w:tcPr>
            <w:tcW w:w="2696" w:type="dxa"/>
            <w:tcBorders>
              <w:top w:val="nil"/>
              <w:left w:val="single" w:sz="4" w:space="0" w:color="auto"/>
              <w:bottom w:val="nil"/>
              <w:right w:val="nil"/>
            </w:tcBorders>
          </w:tcPr>
          <w:p w14:paraId="52E0FA4C"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1BEF1572" w14:textId="77777777" w:rsidR="00A56FAD" w:rsidRDefault="00A56FAD">
            <w:pPr>
              <w:pStyle w:val="CRCoverPage"/>
              <w:widowControl w:val="0"/>
              <w:spacing w:after="0"/>
              <w:jc w:val="both"/>
              <w:rPr>
                <w:kern w:val="2"/>
                <w:sz w:val="8"/>
                <w:szCs w:val="8"/>
              </w:rPr>
            </w:pPr>
          </w:p>
        </w:tc>
      </w:tr>
      <w:tr w:rsidR="00A56FAD" w14:paraId="1FDA7E1B" w14:textId="77777777">
        <w:tc>
          <w:tcPr>
            <w:tcW w:w="2696" w:type="dxa"/>
            <w:tcBorders>
              <w:top w:val="nil"/>
              <w:left w:val="single" w:sz="4" w:space="0" w:color="auto"/>
              <w:bottom w:val="nil"/>
              <w:right w:val="nil"/>
            </w:tcBorders>
          </w:tcPr>
          <w:p w14:paraId="7EBDAC6B"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D8C7111"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For both idle/inactive and connected mode </w:t>
            </w:r>
            <w:proofErr w:type="spellStart"/>
            <w:r>
              <w:rPr>
                <w:rFonts w:hint="eastAsia"/>
                <w:kern w:val="2"/>
                <w:sz w:val="21"/>
                <w:szCs w:val="22"/>
                <w:lang w:val="en-US" w:eastAsia="zh-CN"/>
              </w:rPr>
              <w:t>oepration</w:t>
            </w:r>
            <w:proofErr w:type="spellEnd"/>
            <w:r>
              <w:rPr>
                <w:rFonts w:hint="eastAsia"/>
                <w:kern w:val="2"/>
                <w:sz w:val="21"/>
                <w:szCs w:val="22"/>
                <w:lang w:val="en-US" w:eastAsia="zh-CN"/>
              </w:rPr>
              <w:t>, avoid the case that UE needs to monitor a LP-WUS in the last symbol of a nominal MO and another LP-WUS in the first symbol of the next nominal MO.</w:t>
            </w:r>
          </w:p>
        </w:tc>
      </w:tr>
      <w:tr w:rsidR="00A56FAD" w14:paraId="03B6F8B1" w14:textId="77777777">
        <w:tc>
          <w:tcPr>
            <w:tcW w:w="2696" w:type="dxa"/>
            <w:tcBorders>
              <w:top w:val="nil"/>
              <w:left w:val="single" w:sz="4" w:space="0" w:color="auto"/>
              <w:bottom w:val="nil"/>
              <w:right w:val="nil"/>
            </w:tcBorders>
          </w:tcPr>
          <w:p w14:paraId="1C249EFD"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43F406D5" w14:textId="77777777" w:rsidR="00A56FAD" w:rsidRDefault="00A56FAD">
            <w:pPr>
              <w:pStyle w:val="CRCoverPage"/>
              <w:widowControl w:val="0"/>
              <w:spacing w:after="0"/>
              <w:jc w:val="both"/>
              <w:rPr>
                <w:kern w:val="2"/>
                <w:sz w:val="8"/>
                <w:szCs w:val="8"/>
              </w:rPr>
            </w:pPr>
          </w:p>
        </w:tc>
      </w:tr>
      <w:tr w:rsidR="00A56FAD" w14:paraId="5EAE9A7F" w14:textId="77777777">
        <w:tc>
          <w:tcPr>
            <w:tcW w:w="2696" w:type="dxa"/>
            <w:tcBorders>
              <w:top w:val="nil"/>
              <w:left w:val="single" w:sz="4" w:space="0" w:color="auto"/>
              <w:bottom w:val="nil"/>
              <w:right w:val="nil"/>
            </w:tcBorders>
          </w:tcPr>
          <w:p w14:paraId="1D6F5394"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52E60DDC" w14:textId="77777777" w:rsidR="00A56FAD" w:rsidRDefault="00C758DF">
            <w:pPr>
              <w:pStyle w:val="BodyText"/>
              <w:overflowPunct w:val="0"/>
              <w:adjustRightInd w:val="0"/>
              <w:snapToGrid w:val="0"/>
              <w:spacing w:after="0"/>
            </w:pPr>
            <w:r>
              <w:rPr>
                <w:rFonts w:hint="eastAsia"/>
              </w:rPr>
              <w:t>UE cannot handle such case, hence cannot receive the LP-WUS timely for PDCCH monitoring.</w:t>
            </w:r>
          </w:p>
        </w:tc>
      </w:tr>
      <w:tr w:rsidR="00A56FAD" w14:paraId="34A752DB" w14:textId="77777777">
        <w:tc>
          <w:tcPr>
            <w:tcW w:w="8952" w:type="dxa"/>
            <w:gridSpan w:val="2"/>
            <w:tcBorders>
              <w:top w:val="nil"/>
              <w:left w:val="single" w:sz="4" w:space="0" w:color="auto"/>
              <w:bottom w:val="single" w:sz="4" w:space="0" w:color="auto"/>
              <w:right w:val="single" w:sz="4" w:space="0" w:color="auto"/>
            </w:tcBorders>
          </w:tcPr>
          <w:p w14:paraId="6B69D15A" w14:textId="77777777" w:rsidR="00A56FAD" w:rsidRDefault="00A56FAD">
            <w:pPr>
              <w:pStyle w:val="BodyText"/>
              <w:overflowPunct w:val="0"/>
              <w:adjustRightInd w:val="0"/>
              <w:snapToGrid w:val="0"/>
              <w:spacing w:after="0"/>
            </w:pPr>
          </w:p>
          <w:p w14:paraId="55915404" w14:textId="77777777" w:rsidR="00A56FAD" w:rsidRDefault="00C758DF">
            <w:pPr>
              <w:jc w:val="center"/>
              <w:rPr>
                <w:color w:val="FF0000"/>
              </w:rPr>
            </w:pPr>
            <w:r>
              <w:rPr>
                <w:rFonts w:ascii="Times New Roman" w:eastAsia="SimSun" w:hAnsi="Times New Roman"/>
                <w:color w:val="FF0000"/>
                <w:lang w:bidi="ar"/>
              </w:rPr>
              <w:t>*** Unchanged parts are omitted ***</w:t>
            </w:r>
          </w:p>
          <w:p w14:paraId="43511411"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10.4C</w:t>
            </w:r>
            <w:r>
              <w:rPr>
                <w:rFonts w:ascii="Arial" w:eastAsia="SimSun" w:hAnsi="Arial"/>
                <w:sz w:val="24"/>
                <w:szCs w:val="16"/>
                <w:lang w:bidi="ar"/>
              </w:rPr>
              <w:tab/>
              <w:t>PDCCH monitoring activation by WUS in RRC_IDLE/RRC_INACTIVE</w:t>
            </w:r>
          </w:p>
          <w:p w14:paraId="187B9842" w14:textId="77777777" w:rsidR="00A56FAD" w:rsidRDefault="00C758DF">
            <w:pPr>
              <w:jc w:val="center"/>
              <w:rPr>
                <w:color w:val="FF0000"/>
              </w:rPr>
            </w:pPr>
            <w:r>
              <w:rPr>
                <w:rFonts w:ascii="Times New Roman" w:eastAsia="SimSun" w:hAnsi="Times New Roman"/>
                <w:color w:val="FF0000"/>
                <w:lang w:bidi="ar"/>
              </w:rPr>
              <w:t>*** Unchanged parts are omitted ***</w:t>
            </w:r>
          </w:p>
          <w:p w14:paraId="588CEBC6" w14:textId="77777777" w:rsidR="00A56FAD" w:rsidRDefault="00C758DF">
            <w:pPr>
              <w:spacing w:after="180"/>
              <w:rPr>
                <w:rFonts w:eastAsia="DengXian"/>
                <w:color w:val="FF0000"/>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WUS_NominalMO_duration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If </w:t>
            </w:r>
            <w:proofErr w:type="gramStart"/>
            <w:r>
              <w:rPr>
                <w:rFonts w:ascii="Times New Roman" w:eastAsia="SimSun" w:hAnsi="Times New Roman"/>
                <w:szCs w:val="20"/>
                <w:lang w:bidi="ar"/>
              </w:rPr>
              <w:t>a number of</w:t>
            </w:r>
            <w:proofErr w:type="gramEnd"/>
            <w:r>
              <w:rPr>
                <w:rFonts w:ascii="Times New Roman" w:eastAsia="SimSun" w:hAnsi="Times New Roman"/>
                <w:szCs w:val="20"/>
                <w:lang w:bidi="ar"/>
              </w:rPr>
              <w:t xml:space="preserve"> available symbols for the UE to monitor WUS in a WUS monitoring occasion is smaller than </w:t>
            </w:r>
            <w:proofErr w:type="gramStart"/>
            <w:r>
              <w:rPr>
                <w:rFonts w:ascii="Times New Roman" w:eastAsia="SimSun" w:hAnsi="Times New Roman"/>
                <w:szCs w:val="20"/>
                <w:lang w:bidi="ar"/>
              </w:rPr>
              <w:t>a second</w:t>
            </w:r>
            <w:proofErr w:type="gramEnd"/>
            <w:r>
              <w:rPr>
                <w:rFonts w:ascii="Times New Roman" w:eastAsia="SimSun" w:hAnsi="Times New Roman"/>
                <w:szCs w:val="20"/>
                <w:lang w:bidi="ar"/>
              </w:rPr>
              <w:t xml:space="preserve">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WUS_ActualMO_duration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bidi="ar"/>
              </w:rPr>
              <w:t>WUS_ActualMO_duration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symbols in the WUS monitoring occasion. If </w:t>
            </w:r>
            <w:proofErr w:type="gramStart"/>
            <w:r>
              <w:rPr>
                <w:rFonts w:ascii="Times New Roman" w:eastAsia="SimSun" w:hAnsi="Times New Roman"/>
                <w:szCs w:val="20"/>
                <w:lang w:bidi="ar"/>
              </w:rPr>
              <w:t>a number of</w:t>
            </w:r>
            <w:proofErr w:type="gramEnd"/>
            <w:r>
              <w:rPr>
                <w:rFonts w:ascii="Times New Roman" w:eastAsia="SimSun" w:hAnsi="Times New Roman"/>
                <w:szCs w:val="20"/>
                <w:lang w:bidi="ar"/>
              </w:rPr>
              <w:t xml:space="preserve"> available symbols for the UE to monitor WUS in a WUS monitoring occasion includes a symbol for LPSS reception, the UE does not monitor WUS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313DF5EE" w14:textId="77777777" w:rsidR="00A56FAD" w:rsidRDefault="00C758DF">
            <w:pPr>
              <w:jc w:val="center"/>
              <w:rPr>
                <w:color w:val="FF0000"/>
              </w:rPr>
            </w:pPr>
            <w:r>
              <w:rPr>
                <w:rFonts w:ascii="Times New Roman" w:eastAsia="SimSun" w:hAnsi="Times New Roman"/>
                <w:color w:val="FF0000"/>
                <w:lang w:bidi="ar"/>
              </w:rPr>
              <w:t>*** Unchanged parts are omitted ***</w:t>
            </w:r>
          </w:p>
          <w:p w14:paraId="31106DA0"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10.4D</w:t>
            </w:r>
            <w:r>
              <w:rPr>
                <w:rFonts w:ascii="Arial" w:eastAsia="SimSun" w:hAnsi="Arial"/>
                <w:sz w:val="24"/>
                <w:szCs w:val="16"/>
                <w:lang w:bidi="ar"/>
              </w:rPr>
              <w:tab/>
              <w:t>PDCCH monitoring activation by WUS in RRC_CONNECTED</w:t>
            </w:r>
          </w:p>
          <w:p w14:paraId="5E4A5583" w14:textId="77777777" w:rsidR="00A56FAD" w:rsidRDefault="00C758DF">
            <w:pPr>
              <w:jc w:val="center"/>
              <w:rPr>
                <w:color w:val="FF0000"/>
              </w:rPr>
            </w:pPr>
            <w:r>
              <w:rPr>
                <w:rFonts w:ascii="Times New Roman" w:eastAsia="SimSun" w:hAnsi="Times New Roman"/>
                <w:color w:val="FF0000"/>
                <w:lang w:bidi="ar"/>
              </w:rPr>
              <w:t>*** Unchanged parts are omitted ***</w:t>
            </w:r>
          </w:p>
          <w:p w14:paraId="64BF59E1" w14:textId="77777777" w:rsidR="00A56FAD" w:rsidRDefault="00C758DF">
            <w:pPr>
              <w:spacing w:after="180"/>
              <w:rPr>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WUS_NominalMO_duration_CONNECTED</w:t>
            </w:r>
            <w:proofErr w:type="spellEnd"/>
            <w:r>
              <w:rPr>
                <w:rFonts w:ascii="Times New Roman" w:eastAsia="SimSun" w:hAnsi="Times New Roman"/>
                <w:szCs w:val="20"/>
                <w:lang w:bidi="ar"/>
              </w:rPr>
              <w:t xml:space="preserve">. If </w:t>
            </w:r>
            <w:proofErr w:type="gramStart"/>
            <w:r>
              <w:rPr>
                <w:rFonts w:ascii="Times New Roman" w:eastAsia="SimSun" w:hAnsi="Times New Roman"/>
                <w:szCs w:val="20"/>
                <w:lang w:bidi="ar"/>
              </w:rPr>
              <w:t>a number of</w:t>
            </w:r>
            <w:proofErr w:type="gramEnd"/>
            <w:r>
              <w:rPr>
                <w:rFonts w:ascii="Times New Roman" w:eastAsia="SimSun" w:hAnsi="Times New Roman"/>
                <w:szCs w:val="20"/>
                <w:lang w:bidi="ar"/>
              </w:rPr>
              <w:t xml:space="preserve"> available symbols for the UE to monitor WUS in a WUS monitoring occasion is smaller than </w:t>
            </w:r>
            <w:proofErr w:type="gramStart"/>
            <w:r>
              <w:rPr>
                <w:rFonts w:ascii="Times New Roman" w:eastAsia="SimSun" w:hAnsi="Times New Roman"/>
                <w:szCs w:val="20"/>
                <w:lang w:bidi="ar"/>
              </w:rPr>
              <w:t>a second</w:t>
            </w:r>
            <w:proofErr w:type="gramEnd"/>
            <w:r>
              <w:rPr>
                <w:rFonts w:ascii="Times New Roman" w:eastAsia="SimSun" w:hAnsi="Times New Roman"/>
                <w:szCs w:val="20"/>
                <w:lang w:bidi="ar"/>
              </w:rPr>
              <w:t xml:space="preserve">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WUS_ActualMO_duration_CONNECTED</w:t>
            </w:r>
            <w:proofErr w:type="spellEnd"/>
            <w:r>
              <w:rPr>
                <w:rFonts w:ascii="Times New Roman" w:eastAsia="SimSun"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bidi="ar"/>
              </w:rPr>
              <w:t>WUS_ActualMO_duration_CONNECTED</w:t>
            </w:r>
            <w:proofErr w:type="spellEnd"/>
            <w:r>
              <w:rPr>
                <w:rFonts w:ascii="Times New Roman" w:eastAsia="SimSun" w:hAnsi="Times New Roman"/>
                <w:szCs w:val="20"/>
                <w:lang w:bidi="ar"/>
              </w:rPr>
              <w:t xml:space="preserve"> symbols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1BE7FE08" w14:textId="77777777" w:rsidR="00A56FAD" w:rsidRDefault="00C758DF">
            <w:pPr>
              <w:jc w:val="center"/>
            </w:pPr>
            <w:r>
              <w:rPr>
                <w:rFonts w:ascii="Times New Roman" w:eastAsia="SimSun" w:hAnsi="Times New Roman"/>
                <w:color w:val="FF0000"/>
                <w:lang w:bidi="ar"/>
              </w:rPr>
              <w:t>*** Unchanged parts are omitted ***</w:t>
            </w:r>
          </w:p>
          <w:p w14:paraId="2E0944F6" w14:textId="77777777" w:rsidR="00A56FAD" w:rsidRDefault="00A56FAD">
            <w:pPr>
              <w:pStyle w:val="BodyText"/>
              <w:overflowPunct w:val="0"/>
              <w:adjustRightInd w:val="0"/>
              <w:snapToGrid w:val="0"/>
              <w:spacing w:after="0"/>
            </w:pPr>
          </w:p>
        </w:tc>
      </w:tr>
    </w:tbl>
    <w:p w14:paraId="12226BF6" w14:textId="77777777" w:rsidR="00A56FAD" w:rsidRDefault="00A56FAD"/>
    <w:p w14:paraId="4D946C05"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rPr>
      </w:pPr>
      <w:r>
        <w:rPr>
          <w:rFonts w:ascii="Times New Roman" w:eastAsia="DengXian" w:hAnsi="Times New Roman"/>
          <w:b/>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4</w:t>
      </w:r>
      <w:r>
        <w:rPr>
          <w:rFonts w:ascii="Times New Roman" w:eastAsia="DengXian" w:hAnsi="Times New Roman"/>
          <w:b/>
          <w:szCs w:val="20"/>
        </w:rPr>
        <w:fldChar w:fldCharType="end"/>
      </w:r>
      <w:r>
        <w:rPr>
          <w:rFonts w:ascii="Times New Roman" w:eastAsia="DengXian" w:hAnsi="Times New Roman"/>
          <w:b/>
        </w:rPr>
        <w:t xml:space="preserve">: Adopt the following text proposal modified </w:t>
      </w:r>
      <w:r>
        <w:rPr>
          <w:rFonts w:ascii="Times New Roman" w:eastAsia="DengXian" w:hAnsi="Times New Roman"/>
          <w:b/>
          <w:color w:val="FF0000"/>
        </w:rPr>
        <w:t>in red</w:t>
      </w:r>
      <w:r>
        <w:rPr>
          <w:rFonts w:ascii="Times New Roman" w:eastAsia="DengXian" w:hAnsi="Times New Roman"/>
          <w:b/>
        </w:rPr>
        <w:t xml:space="preserve"> in TS 38.215.</w:t>
      </w:r>
    </w:p>
    <w:tbl>
      <w:tblPr>
        <w:tblStyle w:val="TableGrid5"/>
        <w:tblW w:w="0" w:type="auto"/>
        <w:tblLook w:val="04A0" w:firstRow="1" w:lastRow="0" w:firstColumn="1" w:lastColumn="0" w:noHBand="0" w:noVBand="1"/>
      </w:tblPr>
      <w:tblGrid>
        <w:gridCol w:w="2479"/>
        <w:gridCol w:w="6807"/>
      </w:tblGrid>
      <w:tr w:rsidR="00A56FAD" w14:paraId="7848307A" w14:textId="77777777">
        <w:tc>
          <w:tcPr>
            <w:tcW w:w="1838" w:type="dxa"/>
          </w:tcPr>
          <w:p w14:paraId="5200E9BC"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r>
              <w:rPr>
                <w:rFonts w:ascii="Times New Roman" w:eastAsia="DengXian" w:hAnsi="Times New Roman" w:hint="eastAsia"/>
                <w:b/>
                <w:kern w:val="0"/>
                <w:sz w:val="20"/>
                <w:szCs w:val="20"/>
              </w:rPr>
              <w:t>:</w:t>
            </w:r>
          </w:p>
        </w:tc>
        <w:tc>
          <w:tcPr>
            <w:tcW w:w="7222" w:type="dxa"/>
          </w:tcPr>
          <w:p w14:paraId="0813BD0C"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eastAsia="DengXian"/>
                <w:kern w:val="0"/>
                <w:sz w:val="20"/>
                <w:szCs w:val="20"/>
              </w:rPr>
              <w:t xml:space="preserve">To clarify the SSB set </w:t>
            </w:r>
            <w:r>
              <w:rPr>
                <w:rFonts w:eastAsia="DengXian" w:hint="eastAsia"/>
                <w:kern w:val="0"/>
                <w:sz w:val="20"/>
                <w:szCs w:val="20"/>
              </w:rPr>
              <w:t>based on which</w:t>
            </w:r>
            <w:r>
              <w:rPr>
                <w:rFonts w:eastAsia="DengXian"/>
                <w:kern w:val="0"/>
                <w:sz w:val="20"/>
                <w:szCs w:val="20"/>
              </w:rPr>
              <w:t xml:space="preserve"> OFDM-based WUR perform measurement.</w:t>
            </w:r>
          </w:p>
        </w:tc>
      </w:tr>
      <w:tr w:rsidR="00A56FAD" w14:paraId="10472C77" w14:textId="77777777">
        <w:tc>
          <w:tcPr>
            <w:tcW w:w="1838" w:type="dxa"/>
          </w:tcPr>
          <w:p w14:paraId="04789E3A"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Summary of change:</w:t>
            </w:r>
          </w:p>
        </w:tc>
        <w:tc>
          <w:tcPr>
            <w:tcW w:w="7222" w:type="dxa"/>
          </w:tcPr>
          <w:p w14:paraId="225ACBBF" w14:textId="77777777" w:rsidR="00A56FAD" w:rsidRDefault="00C758DF">
            <w:pPr>
              <w:overflowPunct w:val="0"/>
              <w:autoSpaceDE w:val="0"/>
              <w:autoSpaceDN w:val="0"/>
              <w:adjustRightInd w:val="0"/>
              <w:snapToGrid w:val="0"/>
              <w:textAlignment w:val="baseline"/>
              <w:rPr>
                <w:rFonts w:eastAsia="DengXian"/>
                <w:kern w:val="0"/>
                <w:sz w:val="20"/>
                <w:szCs w:val="20"/>
              </w:rPr>
            </w:pPr>
            <w:r>
              <w:rPr>
                <w:rFonts w:eastAsia="DengXian"/>
                <w:kern w:val="0"/>
                <w:sz w:val="20"/>
                <w:szCs w:val="20"/>
              </w:rPr>
              <w:t xml:space="preserve">For OFDM-based WUR, if LP-WUS/LP-SS beam subset is provided, SS-RSRP is measured only from the indicated set of SS/PBCH block(s) by LP-WUS/LP-SS beam subset, otherwise, SS-RSRP is measured only from the indicated set of SS/PBCH block(s) by </w:t>
            </w:r>
            <w:proofErr w:type="spellStart"/>
            <w:r>
              <w:rPr>
                <w:rFonts w:eastAsia="DengXian"/>
                <w:kern w:val="0"/>
                <w:sz w:val="20"/>
                <w:szCs w:val="20"/>
              </w:rPr>
              <w:t>ssb-PositionsInBurst</w:t>
            </w:r>
            <w:proofErr w:type="spellEnd"/>
            <w:r>
              <w:rPr>
                <w:rFonts w:eastAsia="DengXian"/>
                <w:kern w:val="0"/>
                <w:sz w:val="20"/>
                <w:szCs w:val="20"/>
              </w:rPr>
              <w:t>.</w:t>
            </w:r>
          </w:p>
        </w:tc>
      </w:tr>
      <w:tr w:rsidR="00A56FAD" w14:paraId="557F74E6" w14:textId="77777777">
        <w:tc>
          <w:tcPr>
            <w:tcW w:w="1838" w:type="dxa"/>
          </w:tcPr>
          <w:p w14:paraId="15818F0D"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lastRenderedPageBreak/>
              <w:t>Consequences if not approved:</w:t>
            </w:r>
          </w:p>
        </w:tc>
        <w:tc>
          <w:tcPr>
            <w:tcW w:w="7222" w:type="dxa"/>
          </w:tcPr>
          <w:p w14:paraId="26599395" w14:textId="77777777" w:rsidR="00A56FAD" w:rsidRDefault="00C758DF">
            <w:pPr>
              <w:overflowPunct w:val="0"/>
              <w:autoSpaceDE w:val="0"/>
              <w:autoSpaceDN w:val="0"/>
              <w:adjustRightInd w:val="0"/>
              <w:snapToGrid w:val="0"/>
              <w:spacing w:after="120"/>
              <w:textAlignment w:val="baseline"/>
              <w:rPr>
                <w:rFonts w:eastAsia="DengXian"/>
                <w:kern w:val="0"/>
                <w:sz w:val="20"/>
                <w:szCs w:val="20"/>
              </w:rPr>
            </w:pPr>
            <w:r>
              <w:rPr>
                <w:rFonts w:eastAsia="DengXian" w:hint="eastAsia"/>
                <w:kern w:val="0"/>
                <w:sz w:val="20"/>
                <w:szCs w:val="20"/>
              </w:rPr>
              <w:t>Agreements are</w:t>
            </w:r>
            <w:r>
              <w:rPr>
                <w:rFonts w:eastAsia="DengXian"/>
                <w:kern w:val="0"/>
                <w:sz w:val="20"/>
                <w:szCs w:val="20"/>
              </w:rPr>
              <w:t xml:space="preserve"> not </w:t>
            </w:r>
            <w:r>
              <w:rPr>
                <w:rFonts w:eastAsia="DengXian" w:hint="eastAsia"/>
                <w:kern w:val="0"/>
                <w:sz w:val="20"/>
                <w:szCs w:val="20"/>
              </w:rPr>
              <w:t>clearly</w:t>
            </w:r>
            <w:r>
              <w:rPr>
                <w:rFonts w:eastAsia="DengXian"/>
                <w:kern w:val="0"/>
                <w:sz w:val="20"/>
                <w:szCs w:val="20"/>
              </w:rPr>
              <w:t xml:space="preserve"> reflected in the specification.</w:t>
            </w:r>
          </w:p>
        </w:tc>
      </w:tr>
      <w:tr w:rsidR="00A56FAD" w14:paraId="072DDC66" w14:textId="77777777">
        <w:tc>
          <w:tcPr>
            <w:tcW w:w="9060" w:type="dxa"/>
            <w:gridSpan w:val="2"/>
          </w:tcPr>
          <w:p w14:paraId="15B4771F" w14:textId="77777777" w:rsidR="00A56FAD" w:rsidRDefault="00C758DF">
            <w:pPr>
              <w:jc w:val="center"/>
              <w:rPr>
                <w:rFonts w:eastAsia="SimSun"/>
                <w:color w:val="FF0000"/>
                <w:kern w:val="0"/>
                <w:sz w:val="20"/>
                <w:szCs w:val="20"/>
              </w:rPr>
            </w:pPr>
            <w:r>
              <w:rPr>
                <w:rFonts w:eastAsia="SimSun"/>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A56FAD" w14:paraId="36C05487"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474A9263" w14:textId="77777777" w:rsidR="00A56FAD" w:rsidRDefault="00C758DF">
                  <w:pPr>
                    <w:keepNext/>
                    <w:keepLines/>
                    <w:rPr>
                      <w:rFonts w:ascii="Times New Roman" w:eastAsia="SimSun" w:hAnsi="Times New Roman"/>
                      <w:b/>
                      <w:sz w:val="18"/>
                      <w:lang w:val="en-GB"/>
                    </w:rPr>
                  </w:pPr>
                  <w:r>
                    <w:rPr>
                      <w:rFonts w:ascii="Times New Roman" w:eastAsia="SimSun" w:hAnsi="Times New Roman"/>
                      <w:b/>
                      <w:sz w:val="18"/>
                      <w:lang w:val="en-GB"/>
                    </w:rPr>
                    <w:t>Definition</w:t>
                  </w:r>
                </w:p>
              </w:tc>
              <w:tc>
                <w:tcPr>
                  <w:tcW w:w="7796" w:type="dxa"/>
                  <w:tcBorders>
                    <w:top w:val="single" w:sz="4" w:space="0" w:color="auto"/>
                    <w:left w:val="single" w:sz="4" w:space="0" w:color="auto"/>
                    <w:bottom w:val="single" w:sz="4" w:space="0" w:color="auto"/>
                    <w:right w:val="single" w:sz="4" w:space="0" w:color="auto"/>
                  </w:tcBorders>
                </w:tcPr>
                <w:p w14:paraId="12DECDAA"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0884A33D" w14:textId="77777777" w:rsidR="00A56FAD" w:rsidRDefault="00A56FAD">
                  <w:pPr>
                    <w:keepNext/>
                    <w:keepLines/>
                    <w:rPr>
                      <w:rFonts w:ascii="Times New Roman" w:eastAsia="SimSun" w:hAnsi="Times New Roman"/>
                      <w:sz w:val="18"/>
                      <w:lang w:val="en-GB"/>
                    </w:rPr>
                  </w:pPr>
                </w:p>
                <w:p w14:paraId="637722A4"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6C78D25B" w14:textId="77777777" w:rsidR="00A56FAD" w:rsidRDefault="00A56FAD">
                  <w:pPr>
                    <w:keepNext/>
                    <w:keepLines/>
                    <w:rPr>
                      <w:rFonts w:ascii="Times New Roman" w:eastAsia="SimSun" w:hAnsi="Times New Roman"/>
                      <w:sz w:val="18"/>
                      <w:lang w:val="en-GB"/>
                    </w:rPr>
                  </w:pPr>
                </w:p>
                <w:p w14:paraId="722AD2A9"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SS-RSRP shall be measured only among the reference signals corresponding to SS/PBCH blocks with the same SS/PBCH block index and the same physical-layer cell identity.</w:t>
                  </w:r>
                </w:p>
                <w:p w14:paraId="6FE082EB" w14:textId="77777777" w:rsidR="00A56FAD" w:rsidRDefault="00A56FAD">
                  <w:pPr>
                    <w:keepNext/>
                    <w:keepLines/>
                    <w:rPr>
                      <w:rFonts w:ascii="Times New Roman" w:eastAsia="SimSun" w:hAnsi="Times New Roman"/>
                      <w:sz w:val="18"/>
                      <w:lang w:val="en-GB"/>
                    </w:rPr>
                  </w:pPr>
                </w:p>
                <w:p w14:paraId="130B765F"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If SS-RSRP is not used for L1-RSRP and higher-layers indicate certain SS/PBCH blocks for performing SS-RSRP measurements, then SS-RSRP is measured only from the indicated set of SS/PBCH block(s).</w:t>
                  </w:r>
                </w:p>
                <w:p w14:paraId="39C8DDDF" w14:textId="77777777" w:rsidR="00A56FAD" w:rsidRDefault="00C758DF">
                  <w:pPr>
                    <w:keepNext/>
                    <w:keepLines/>
                    <w:rPr>
                      <w:rFonts w:ascii="Times New Roman" w:eastAsia="DengXian" w:hAnsi="Times New Roman"/>
                      <w:color w:val="FF0000"/>
                      <w:sz w:val="18"/>
                      <w:szCs w:val="18"/>
                    </w:rPr>
                  </w:pPr>
                  <w:r>
                    <w:rPr>
                      <w:rFonts w:ascii="Times New Roman" w:eastAsia="DengXian"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DengXian" w:hAnsi="Times New Roman"/>
                      <w:i/>
                      <w:iCs/>
                      <w:color w:val="FF0000"/>
                      <w:sz w:val="18"/>
                      <w:szCs w:val="18"/>
                    </w:rPr>
                    <w:t xml:space="preserve">LP-WUS/LP-SS beam subset, </w:t>
                  </w:r>
                  <w:r>
                    <w:rPr>
                      <w:rFonts w:ascii="Times New Roman" w:eastAsia="DengXian" w:hAnsi="Times New Roman"/>
                      <w:color w:val="FF0000"/>
                      <w:sz w:val="18"/>
                      <w:szCs w:val="18"/>
                    </w:rPr>
                    <w:t>if provided</w:t>
                  </w:r>
                  <w:r>
                    <w:rPr>
                      <w:rFonts w:ascii="Times New Roman" w:eastAsia="DengXian" w:hAnsi="Times New Roman"/>
                      <w:i/>
                      <w:iCs/>
                      <w:color w:val="FF0000"/>
                      <w:sz w:val="18"/>
                      <w:szCs w:val="18"/>
                    </w:rPr>
                    <w:t>.</w:t>
                  </w:r>
                  <w:r>
                    <w:rPr>
                      <w:rFonts w:ascii="Times New Roman" w:eastAsia="DengXian" w:hAnsi="Times New Roman"/>
                      <w:color w:val="FF0000"/>
                      <w:sz w:val="18"/>
                      <w:szCs w:val="18"/>
                    </w:rPr>
                    <w:t xml:space="preserve"> Otherwise, SS-RSRP is measured only from the indicated set of SS/PBCH block(s) by higher-layers parameter </w:t>
                  </w:r>
                  <w:proofErr w:type="spellStart"/>
                  <w:r>
                    <w:rPr>
                      <w:rFonts w:ascii="Times New Roman" w:eastAsia="SimSun" w:hAnsi="Times New Roman"/>
                      <w:i/>
                      <w:color w:val="FF0000"/>
                      <w:sz w:val="18"/>
                      <w:szCs w:val="18"/>
                    </w:rPr>
                    <w:t>ssb-PositionsInBurst</w:t>
                  </w:r>
                  <w:proofErr w:type="spellEnd"/>
                  <w:r>
                    <w:rPr>
                      <w:rFonts w:ascii="Times New Roman" w:eastAsia="DengXian" w:hAnsi="Times New Roman"/>
                      <w:color w:val="FF0000"/>
                      <w:sz w:val="18"/>
                      <w:szCs w:val="18"/>
                    </w:rPr>
                    <w:t>.</w:t>
                  </w:r>
                </w:p>
                <w:p w14:paraId="69F4992A" w14:textId="77777777" w:rsidR="00A56FAD" w:rsidRDefault="00A56FAD">
                  <w:pPr>
                    <w:keepNext/>
                    <w:keepLines/>
                    <w:rPr>
                      <w:rFonts w:ascii="Times New Roman" w:eastAsia="SimSun" w:hAnsi="Times New Roman"/>
                      <w:sz w:val="18"/>
                      <w:lang w:val="en-GB"/>
                    </w:rPr>
                  </w:pPr>
                </w:p>
                <w:p w14:paraId="67A4C256"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0B779F7B" w14:textId="77777777" w:rsidR="00A56FAD" w:rsidRDefault="00C758DF">
            <w:pPr>
              <w:jc w:val="center"/>
              <w:rPr>
                <w:rFonts w:ascii="Times New Roman" w:eastAsia="DengXian" w:hAnsi="Times New Roman"/>
                <w:b/>
                <w:kern w:val="0"/>
                <w:sz w:val="20"/>
                <w:szCs w:val="20"/>
              </w:rPr>
            </w:pPr>
            <w:r>
              <w:rPr>
                <w:rFonts w:eastAsia="SimSun"/>
                <w:color w:val="FF0000"/>
                <w:kern w:val="0"/>
                <w:sz w:val="20"/>
                <w:szCs w:val="20"/>
              </w:rPr>
              <w:t>*** Unchanged parts are omitted ***</w:t>
            </w:r>
          </w:p>
        </w:tc>
      </w:tr>
    </w:tbl>
    <w:p w14:paraId="056CD6B4" w14:textId="77777777" w:rsidR="00A56FAD" w:rsidRDefault="00A56FAD"/>
    <w:p w14:paraId="3B7559DC"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b/>
          <w:bCs/>
          <w:szCs w:val="20"/>
        </w:rPr>
      </w:pPr>
      <w:r>
        <w:rPr>
          <w:rFonts w:ascii="Times New Roman" w:eastAsia="SimSun" w:hAnsi="Times New Roman"/>
          <w:b/>
          <w:bCs/>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5</w:t>
      </w:r>
      <w:r>
        <w:rPr>
          <w:rFonts w:ascii="Times New Roman" w:eastAsia="DengXian" w:hAnsi="Times New Roman"/>
          <w:b/>
          <w:szCs w:val="20"/>
        </w:rPr>
        <w:fldChar w:fldCharType="end"/>
      </w:r>
      <w:r>
        <w:rPr>
          <w:rFonts w:ascii="Times New Roman" w:eastAsia="SimSun" w:hAnsi="Times New Roman"/>
          <w:b/>
          <w:bCs/>
          <w:szCs w:val="20"/>
        </w:rPr>
        <w:t>: The current specification on the definition of value unit for LP-RSRP and LP-RSSI is clear enough, and no specification change is needed.</w:t>
      </w:r>
    </w:p>
    <w:p w14:paraId="200515AE" w14:textId="77777777" w:rsidR="00A56FAD" w:rsidRDefault="00C758DF">
      <w:pPr>
        <w:rPr>
          <w:rFonts w:ascii="Times New Roman" w:hAnsi="Times New Roman"/>
          <w:b/>
        </w:rPr>
      </w:pPr>
      <w:r>
        <w:rPr>
          <w:rFonts w:ascii="Times New Roman" w:eastAsia="DengXian" w:hAnsi="Times New Roman"/>
          <w:b/>
          <w:bCs/>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6</w:t>
      </w:r>
      <w:r>
        <w:rPr>
          <w:rFonts w:ascii="Times New Roman" w:eastAsia="DengXian" w:hAnsi="Times New Roman"/>
          <w:b/>
          <w:szCs w:val="20"/>
        </w:rPr>
        <w:fldChar w:fldCharType="end"/>
      </w:r>
      <w:r>
        <w:rPr>
          <w:rFonts w:ascii="Times New Roman" w:eastAsia="DengXian" w:hAnsi="Times New Roman"/>
          <w:b/>
          <w:bCs/>
        </w:rPr>
        <w:t>: Support option3:</w:t>
      </w:r>
      <w:r>
        <w:rPr>
          <w:rFonts w:ascii="Times New Roman" w:eastAsia="SimSun" w:hAnsi="Times New Roman"/>
          <w:szCs w:val="16"/>
        </w:rPr>
        <w:t xml:space="preserve"> </w:t>
      </w:r>
      <w:r>
        <w:rPr>
          <w:rFonts w:ascii="Times New Roman" w:eastAsia="SimSun" w:hAnsi="Times New Roman"/>
          <w:b/>
          <w:bCs/>
          <w:szCs w:val="16"/>
        </w:rPr>
        <w:t xml:space="preserve">Add a new RRC parameter e.g., </w:t>
      </w:r>
      <w:proofErr w:type="spellStart"/>
      <w:r>
        <w:rPr>
          <w:rFonts w:ascii="Times New Roman" w:eastAsia="SimSun" w:hAnsi="Times New Roman"/>
          <w:b/>
          <w:bCs/>
          <w:i/>
          <w:iCs/>
          <w:szCs w:val="16"/>
        </w:rPr>
        <w:t>LO_frame_offset</w:t>
      </w:r>
      <w:proofErr w:type="spellEnd"/>
      <w:r>
        <w:rPr>
          <w:rFonts w:ascii="Times New Roman" w:eastAsia="SimSun" w:hAnsi="Times New Roman"/>
          <w:b/>
          <w:bCs/>
          <w:i/>
          <w:iCs/>
          <w:szCs w:val="16"/>
        </w:rPr>
        <w:t>(s)_NES</w:t>
      </w:r>
      <w:r>
        <w:rPr>
          <w:rFonts w:ascii="Times New Roman" w:eastAsia="SimSun" w:hAnsi="Times New Roman"/>
          <w:b/>
          <w:bCs/>
          <w:szCs w:val="16"/>
        </w:rPr>
        <w:t xml:space="preserve"> for UE supporting with NES to apply R19 LP-WUS</w:t>
      </w:r>
      <w:r>
        <w:rPr>
          <w:rFonts w:ascii="Times New Roman" w:eastAsia="SimSun" w:hAnsi="Times New Roman" w:hint="eastAsia"/>
          <w:b/>
          <w:bCs/>
          <w:szCs w:val="16"/>
        </w:rPr>
        <w:t xml:space="preserve"> as follows</w:t>
      </w:r>
      <w:r>
        <w:rPr>
          <w:rFonts w:ascii="Times New Roman" w:eastAsia="SimSun" w:hAnsi="Times New Roman"/>
          <w:b/>
          <w:bCs/>
          <w:szCs w:val="16"/>
        </w:rPr>
        <w:t>....</w:t>
      </w:r>
    </w:p>
    <w:p w14:paraId="7E1D75FF" w14:textId="77777777" w:rsidR="00A56FAD" w:rsidRDefault="00C758DF">
      <w:pPr>
        <w:pStyle w:val="ListParagraph"/>
        <w:widowControl/>
        <w:numPr>
          <w:ilvl w:val="0"/>
          <w:numId w:val="54"/>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Description: </w:t>
      </w:r>
      <w:r>
        <w:rPr>
          <w:rFonts w:eastAsia="DengXian"/>
          <w:b/>
        </w:rPr>
        <w:t>To configure the offset value(s) between an LO and a reference PO/PF, at least a frame-level offset is provided.</w:t>
      </w:r>
    </w:p>
    <w:p w14:paraId="4B44A3E8" w14:textId="77777777" w:rsidR="00A56FAD" w:rsidRDefault="00C758DF">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b/>
        </w:rPr>
        <w:t>The reference point (reference PO/PF) for the frame-level offset is the start of the PF, or the first PF of the PF(s) (if mapping of POs from multiple PFs to one LO is supported), associated with the LO</w:t>
      </w:r>
    </w:p>
    <w:p w14:paraId="2350E741" w14:textId="77777777" w:rsidR="00A56FAD" w:rsidRDefault="00C758DF">
      <w:pPr>
        <w:pStyle w:val="ListParagraph"/>
        <w:widowControl/>
        <w:numPr>
          <w:ilvl w:val="0"/>
          <w:numId w:val="56"/>
        </w:numPr>
        <w:tabs>
          <w:tab w:val="clear" w:pos="420"/>
        </w:tabs>
        <w:overflowPunct/>
        <w:autoSpaceDE/>
        <w:autoSpaceDN/>
        <w:adjustRightInd/>
        <w:spacing w:after="0"/>
        <w:contextualSpacing w:val="0"/>
        <w:textAlignment w:val="auto"/>
        <w:rPr>
          <w:b/>
        </w:rPr>
      </w:pPr>
      <w:r>
        <w:rPr>
          <w:rFonts w:eastAsia="DengXian"/>
          <w:b/>
        </w:rPr>
        <w:t>Value range</w:t>
      </w:r>
      <w:r>
        <w:rPr>
          <w:rFonts w:eastAsia="DengXian" w:hint="eastAsia"/>
          <w:b/>
        </w:rPr>
        <w:t>:</w:t>
      </w:r>
    </w:p>
    <w:p w14:paraId="71C478A2" w14:textId="77777777" w:rsidR="00A56FAD" w:rsidRDefault="00C758DF">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1~2 </w:t>
      </w:r>
      <w:proofErr w:type="spellStart"/>
      <w:r>
        <w:rPr>
          <w:rFonts w:eastAsia="DengXian" w:hint="eastAsia"/>
          <w:b/>
        </w:rPr>
        <w:t>LO_frame_offset</w:t>
      </w:r>
      <w:proofErr w:type="spellEnd"/>
      <w:r>
        <w:rPr>
          <w:rFonts w:eastAsia="DengXian" w:hint="eastAsia"/>
          <w:b/>
        </w:rPr>
        <w:t xml:space="preserve"> lists. One </w:t>
      </w:r>
      <w:proofErr w:type="spellStart"/>
      <w:r>
        <w:rPr>
          <w:rFonts w:eastAsia="DengXian" w:hint="eastAsia"/>
          <w:b/>
        </w:rPr>
        <w:t>LO_frame_offset</w:t>
      </w:r>
      <w:proofErr w:type="spellEnd"/>
      <w:r>
        <w:rPr>
          <w:rFonts w:eastAsia="DengXian" w:hint="eastAsia"/>
          <w:b/>
        </w:rPr>
        <w:t xml:space="preserve"> list </w:t>
      </w:r>
      <w:proofErr w:type="spellStart"/>
      <w:r>
        <w:rPr>
          <w:rFonts w:eastAsia="DengXian" w:hint="eastAsia"/>
          <w:b/>
        </w:rPr>
        <w:t>correposnding</w:t>
      </w:r>
      <w:proofErr w:type="spellEnd"/>
      <w:r>
        <w:rPr>
          <w:rFonts w:eastAsia="DengXian" w:hint="eastAsia"/>
          <w:b/>
        </w:rPr>
        <w:t xml:space="preserve"> to longer UE wake-up delay, and another one </w:t>
      </w:r>
      <w:proofErr w:type="spellStart"/>
      <w:r>
        <w:rPr>
          <w:rFonts w:eastAsia="DengXian" w:hint="eastAsia"/>
          <w:b/>
        </w:rPr>
        <w:t>LO_frame_offset</w:t>
      </w:r>
      <w:proofErr w:type="spellEnd"/>
      <w:r>
        <w:rPr>
          <w:rFonts w:eastAsia="DengXian" w:hint="eastAsia"/>
          <w:b/>
        </w:rPr>
        <w:t xml:space="preserve"> list corresponding to shorter UE wake-up delay.  </w:t>
      </w:r>
    </w:p>
    <w:p w14:paraId="1954DEC2" w14:textId="77777777" w:rsidR="00A56FAD" w:rsidRDefault="00C758DF">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For each offset list, it includes ceil(Ns/(PO-to-LO association)) offset values, and the value range for each is {8, 9, </w:t>
      </w:r>
      <w:r>
        <w:rPr>
          <w:rFonts w:eastAsia="DengXian" w:hint="eastAsia"/>
          <w:b/>
        </w:rPr>
        <w:t>…</w:t>
      </w:r>
      <w:r>
        <w:rPr>
          <w:rFonts w:eastAsia="DengXian" w:hint="eastAsia"/>
          <w:b/>
        </w:rPr>
        <w:t xml:space="preserve">, </w:t>
      </w:r>
      <w:r>
        <w:rPr>
          <w:rFonts w:eastAsia="DengXian"/>
          <w:b/>
        </w:rPr>
        <w:t>3</w:t>
      </w:r>
      <w:r>
        <w:rPr>
          <w:rFonts w:eastAsia="DengXian" w:hint="eastAsia"/>
          <w:b/>
        </w:rPr>
        <w:t>00} in unit of frames</w:t>
      </w:r>
    </w:p>
    <w:p w14:paraId="67F26E59" w14:textId="77777777" w:rsidR="00A56FAD" w:rsidRDefault="00C758DF">
      <w:pPr>
        <w:pStyle w:val="ListParagraph"/>
        <w:widowControl/>
        <w:numPr>
          <w:ilvl w:val="0"/>
          <w:numId w:val="56"/>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Type: Cell specific </w:t>
      </w:r>
    </w:p>
    <w:p w14:paraId="5A803D2C" w14:textId="77777777" w:rsidR="00A56FAD" w:rsidRDefault="00A56FAD">
      <w:pPr>
        <w:pStyle w:val="ListParagraph"/>
        <w:widowControl/>
        <w:numPr>
          <w:ilvl w:val="0"/>
          <w:numId w:val="56"/>
        </w:numPr>
        <w:tabs>
          <w:tab w:val="clear" w:pos="420"/>
        </w:tabs>
        <w:overflowPunct/>
        <w:autoSpaceDE/>
        <w:autoSpaceDN/>
        <w:adjustRightInd/>
        <w:spacing w:after="0"/>
        <w:contextualSpacing w:val="0"/>
        <w:textAlignment w:val="auto"/>
        <w:rPr>
          <w:rFonts w:eastAsia="DengXian"/>
          <w:b/>
          <w:bCs w:val="0"/>
        </w:rPr>
      </w:pPr>
    </w:p>
    <w:p w14:paraId="04B7AFF5" w14:textId="77777777" w:rsidR="00A56FAD" w:rsidRDefault="00C758DF">
      <w:pPr>
        <w:rPr>
          <w:b/>
          <w:sz w:val="28"/>
        </w:rPr>
      </w:pPr>
      <w:r>
        <w:rPr>
          <w:b/>
          <w:sz w:val="28"/>
        </w:rPr>
        <w:t>4.</w:t>
      </w:r>
      <w:proofErr w:type="gramStart"/>
      <w:r>
        <w:rPr>
          <w:b/>
          <w:sz w:val="28"/>
        </w:rPr>
        <w:t>2.LP</w:t>
      </w:r>
      <w:proofErr w:type="gramEnd"/>
      <w:r>
        <w:rPr>
          <w:b/>
          <w:sz w:val="28"/>
        </w:rPr>
        <w:t xml:space="preserve">-WUS operation in CONNECTED mode </w:t>
      </w:r>
    </w:p>
    <w:p w14:paraId="15E5FDDB"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7: Introduce following RRC parameters for configuring the symbol level offset for WUS MO for connected mode operation Option 1-1 and Option 1-2:</w:t>
      </w:r>
    </w:p>
    <w:p w14:paraId="334888B6" w14:textId="77777777" w:rsidR="00A56FAD" w:rsidRDefault="00C758DF">
      <w:pPr>
        <w:widowControl w:val="0"/>
        <w:numPr>
          <w:ilvl w:val="0"/>
          <w:numId w:val="57"/>
        </w:numPr>
        <w:adjustRightInd w:val="0"/>
        <w:snapToGrid w:val="0"/>
        <w:spacing w:afterLines="50" w:after="120"/>
        <w:jc w:val="both"/>
        <w:rPr>
          <w:rFonts w:ascii="Times New Roman" w:eastAsia="DengXian" w:hAnsi="Times New Roman"/>
          <w:b/>
          <w:bCs/>
          <w:iCs/>
          <w:szCs w:val="20"/>
        </w:rPr>
      </w:pPr>
      <w:proofErr w:type="spellStart"/>
      <w:r>
        <w:rPr>
          <w:rFonts w:ascii="Times New Roman" w:eastAsia="DengXian" w:hAnsi="Times New Roman" w:hint="eastAsia"/>
          <w:b/>
          <w:bCs/>
          <w:szCs w:val="20"/>
          <w:lang w:bidi="ar"/>
        </w:rPr>
        <w:t>offset_MO_withinSlot_Option</w:t>
      </w:r>
      <w:proofErr w:type="spellEnd"/>
      <w:r>
        <w:rPr>
          <w:rFonts w:ascii="Times New Roman" w:eastAsia="DengXian" w:hAnsi="Times New Roman" w:hint="eastAsia"/>
          <w:b/>
          <w:bCs/>
          <w:szCs w:val="20"/>
          <w:lang w:bidi="ar"/>
        </w:rPr>
        <w:t xml:space="preserve"> 1-1, which is used </w:t>
      </w:r>
      <w:r>
        <w:rPr>
          <w:rFonts w:ascii="Times New Roman" w:eastAsia="DengXian"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DengXian" w:hAnsi="Times New Roman" w:hint="eastAsia"/>
          <w:b/>
          <w:bCs/>
          <w:szCs w:val="20"/>
          <w:lang w:bidi="ar"/>
        </w:rPr>
        <w:t>LPWUS_MO_CONNECTED_Option1-1.</w:t>
      </w:r>
    </w:p>
    <w:p w14:paraId="00B172E8" w14:textId="77777777" w:rsidR="00A56FAD" w:rsidRDefault="00C758DF">
      <w:pPr>
        <w:pStyle w:val="ListParagraph"/>
        <w:numPr>
          <w:ilvl w:val="0"/>
          <w:numId w:val="58"/>
        </w:numPr>
        <w:overflowPunct/>
        <w:autoSpaceDE/>
        <w:autoSpaceDN/>
        <w:snapToGrid w:val="0"/>
        <w:spacing w:afterLines="50"/>
        <w:contextualSpacing w:val="0"/>
        <w:textAlignment w:val="auto"/>
        <w:rPr>
          <w:rFonts w:eastAsia="DengXian"/>
          <w:b/>
          <w:bCs w:val="0"/>
          <w:lang w:bidi="ar"/>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3291D804" w14:textId="77777777" w:rsidR="00A56FAD" w:rsidRDefault="00C758DF">
      <w:pPr>
        <w:widowControl w:val="0"/>
        <w:numPr>
          <w:ilvl w:val="0"/>
          <w:numId w:val="57"/>
        </w:numPr>
        <w:adjustRightInd w:val="0"/>
        <w:snapToGrid w:val="0"/>
        <w:spacing w:afterLines="50" w:after="120"/>
        <w:jc w:val="both"/>
        <w:rPr>
          <w:rFonts w:ascii="Times New Roman" w:eastAsia="DengXian" w:hAnsi="Times New Roman"/>
          <w:b/>
          <w:bCs/>
          <w:iCs/>
          <w:szCs w:val="20"/>
        </w:rPr>
      </w:pPr>
      <w:proofErr w:type="spellStart"/>
      <w:r>
        <w:rPr>
          <w:rFonts w:ascii="Times New Roman" w:eastAsia="DengXian" w:hAnsi="Times New Roman" w:hint="eastAsia"/>
          <w:b/>
          <w:bCs/>
          <w:szCs w:val="20"/>
          <w:lang w:bidi="ar"/>
        </w:rPr>
        <w:t>offset_firstMO_withinSlot_Option</w:t>
      </w:r>
      <w:proofErr w:type="spellEnd"/>
      <w:r>
        <w:rPr>
          <w:rFonts w:ascii="Times New Roman" w:eastAsia="DengXian" w:hAnsi="Times New Roman" w:hint="eastAsia"/>
          <w:b/>
          <w:bCs/>
          <w:szCs w:val="20"/>
          <w:lang w:bidi="ar"/>
        </w:rPr>
        <w:t xml:space="preserve"> 1-2, which is used </w:t>
      </w:r>
      <w:r>
        <w:rPr>
          <w:rFonts w:ascii="Times New Roman" w:eastAsia="DengXian" w:hAnsi="Times New Roman" w:hint="eastAsia"/>
          <w:b/>
          <w:bCs/>
          <w:iCs/>
          <w:szCs w:val="20"/>
        </w:rPr>
        <w:t xml:space="preserve">to configure the starting time location of the first LP-WUS MO in a periodicity by a symbol level offset w.r.t. the start of the slot determined by </w:t>
      </w:r>
      <w:r>
        <w:rPr>
          <w:rFonts w:ascii="Times New Roman" w:eastAsia="DengXian" w:hAnsi="Times New Roman" w:hint="eastAsia"/>
          <w:b/>
          <w:bCs/>
          <w:iCs/>
          <w:szCs w:val="20"/>
        </w:rPr>
        <w:lastRenderedPageBreak/>
        <w:t xml:space="preserve">the </w:t>
      </w:r>
      <w:r>
        <w:rPr>
          <w:rFonts w:ascii="Times New Roman" w:eastAsia="DengXian" w:hAnsi="Times New Roman" w:hint="eastAsia"/>
          <w:b/>
          <w:bCs/>
          <w:szCs w:val="20"/>
          <w:lang w:bidi="ar"/>
        </w:rPr>
        <w:t xml:space="preserve">LPWUS_MO_CONNECTED_Option1-2. </w:t>
      </w:r>
    </w:p>
    <w:p w14:paraId="2018F1F7" w14:textId="77777777" w:rsidR="00A56FAD" w:rsidRDefault="00C758DF">
      <w:pPr>
        <w:pStyle w:val="ListParagraph"/>
        <w:numPr>
          <w:ilvl w:val="0"/>
          <w:numId w:val="58"/>
        </w:numPr>
        <w:overflowPunct/>
        <w:autoSpaceDE/>
        <w:autoSpaceDN/>
        <w:snapToGrid w:val="0"/>
        <w:spacing w:afterLines="50"/>
        <w:contextualSpacing w:val="0"/>
        <w:textAlignment w:val="auto"/>
        <w:rPr>
          <w:lang w:val="fr-FR" w:eastAsia="en-US"/>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78074DE8" w14:textId="77777777" w:rsidR="00A56FAD" w:rsidRDefault="00C758DF">
      <w:pPr>
        <w:adjustRightInd w:val="0"/>
        <w:snapToGrid w:val="0"/>
        <w:spacing w:afterLines="50" w:after="120"/>
        <w:rPr>
          <w:lang w:val="fr-FR"/>
        </w:rPr>
      </w:pPr>
      <w:r>
        <w:rPr>
          <w:rFonts w:ascii="Times New Roman" w:hAnsi="Times New Roman" w:hint="eastAsia"/>
          <w:b/>
          <w:bCs/>
          <w:szCs w:val="20"/>
        </w:rPr>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4B44B62D" w14:textId="77777777" w:rsidR="00A56FAD" w:rsidRDefault="00C758DF">
      <w:pPr>
        <w:adjustRightInd w:val="0"/>
        <w:snapToGrid w:val="0"/>
        <w:spacing w:afterLines="50" w:after="120"/>
        <w:rPr>
          <w:rFonts w:ascii="Times New Roman" w:eastAsia="DengXian" w:hAnsi="Times New Roman"/>
          <w:b/>
          <w:bCs/>
          <w:iCs/>
          <w:szCs w:val="20"/>
        </w:rPr>
      </w:pPr>
      <w:r>
        <w:rPr>
          <w:rFonts w:ascii="Times New Roman" w:eastAsia="DengXian"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049406A3" w14:textId="77777777">
        <w:tc>
          <w:tcPr>
            <w:tcW w:w="2696" w:type="dxa"/>
            <w:tcBorders>
              <w:top w:val="single" w:sz="4" w:space="0" w:color="auto"/>
              <w:left w:val="single" w:sz="4" w:space="0" w:color="auto"/>
              <w:bottom w:val="nil"/>
              <w:right w:val="nil"/>
            </w:tcBorders>
          </w:tcPr>
          <w:p w14:paraId="260DCC5E"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7A65FAD3" w14:textId="77777777" w:rsidR="00A56FAD" w:rsidRDefault="00C758DF">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35547833"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-PDCCH-MonitoringTimer</w:t>
            </w:r>
            <w:r>
              <w:rPr>
                <w:rFonts w:hint="eastAsia"/>
                <w:kern w:val="2"/>
                <w:sz w:val="21"/>
                <w:szCs w:val="22"/>
                <w:lang w:val="en-US" w:eastAsia="zh-CN"/>
              </w:rPr>
              <w:t>.</w:t>
            </w:r>
          </w:p>
        </w:tc>
      </w:tr>
      <w:tr w:rsidR="00A56FAD" w14:paraId="416B50DB" w14:textId="77777777">
        <w:tc>
          <w:tcPr>
            <w:tcW w:w="2696" w:type="dxa"/>
            <w:tcBorders>
              <w:top w:val="nil"/>
              <w:left w:val="single" w:sz="4" w:space="0" w:color="auto"/>
              <w:bottom w:val="nil"/>
              <w:right w:val="nil"/>
            </w:tcBorders>
          </w:tcPr>
          <w:p w14:paraId="3DCF40FB"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52FCA5A3" w14:textId="77777777" w:rsidR="00A56FAD" w:rsidRDefault="00A56FAD">
            <w:pPr>
              <w:pStyle w:val="CRCoverPage"/>
              <w:widowControl w:val="0"/>
              <w:spacing w:after="0"/>
              <w:jc w:val="both"/>
              <w:rPr>
                <w:kern w:val="2"/>
                <w:sz w:val="8"/>
                <w:szCs w:val="8"/>
              </w:rPr>
            </w:pPr>
          </w:p>
        </w:tc>
      </w:tr>
      <w:tr w:rsidR="00A56FAD" w14:paraId="17212B45" w14:textId="77777777">
        <w:tc>
          <w:tcPr>
            <w:tcW w:w="2696" w:type="dxa"/>
            <w:tcBorders>
              <w:top w:val="nil"/>
              <w:left w:val="single" w:sz="4" w:space="0" w:color="auto"/>
              <w:bottom w:val="nil"/>
              <w:right w:val="nil"/>
            </w:tcBorders>
          </w:tcPr>
          <w:p w14:paraId="4D09B7F3"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8E2CFA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proofErr w:type="spellStart"/>
            <w:r>
              <w:rPr>
                <w:rFonts w:hint="eastAsia"/>
                <w:i/>
                <w:iCs/>
                <w:kern w:val="2"/>
                <w:sz w:val="21"/>
                <w:szCs w:val="22"/>
                <w:lang w:val="en-US" w:eastAsia="zh-CN"/>
              </w:rPr>
              <w:t>WUS_PDCCHMonitoringTimer</w:t>
            </w:r>
            <w:proofErr w:type="spellEnd"/>
            <w:r>
              <w:rPr>
                <w:rFonts w:hint="eastAsia"/>
                <w:kern w:val="2"/>
                <w:sz w:val="21"/>
                <w:szCs w:val="22"/>
                <w:lang w:val="en-US" w:eastAsia="zh-CN"/>
              </w:rPr>
              <w:t xml:space="preserve"> has not been started during the time of the previous DRX cycle, the periodic CSI/L1-RSRP is reported during the time given by the configured </w:t>
            </w:r>
            <w:proofErr w:type="spellStart"/>
            <w:r>
              <w:rPr>
                <w:rFonts w:hint="eastAsia"/>
                <w:i/>
                <w:iCs/>
                <w:kern w:val="2"/>
                <w:sz w:val="21"/>
                <w:szCs w:val="22"/>
                <w:lang w:val="en-US" w:eastAsia="zh-CN"/>
              </w:rPr>
              <w:t>drx-onDurationTimer</w:t>
            </w:r>
            <w:proofErr w:type="spellEnd"/>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0045F6F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-PDCCH-MonitoringTimer</w:t>
            </w:r>
            <w:r>
              <w:rPr>
                <w:rFonts w:hint="eastAsia"/>
                <w:kern w:val="2"/>
                <w:sz w:val="21"/>
                <w:szCs w:val="22"/>
                <w:lang w:val="en-US" w:eastAsia="zh-CN"/>
              </w:rPr>
              <w:t xml:space="preserve"> is configured.</w:t>
            </w:r>
          </w:p>
        </w:tc>
      </w:tr>
      <w:tr w:rsidR="00A56FAD" w14:paraId="2273DD66" w14:textId="77777777">
        <w:tc>
          <w:tcPr>
            <w:tcW w:w="2696" w:type="dxa"/>
            <w:tcBorders>
              <w:top w:val="nil"/>
              <w:left w:val="single" w:sz="4" w:space="0" w:color="auto"/>
              <w:bottom w:val="nil"/>
              <w:right w:val="nil"/>
            </w:tcBorders>
          </w:tcPr>
          <w:p w14:paraId="6E85A3FF"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17F1631C" w14:textId="77777777" w:rsidR="00A56FAD" w:rsidRDefault="00A56FAD">
            <w:pPr>
              <w:pStyle w:val="CRCoverPage"/>
              <w:widowControl w:val="0"/>
              <w:spacing w:after="0"/>
              <w:jc w:val="both"/>
              <w:rPr>
                <w:kern w:val="2"/>
                <w:sz w:val="8"/>
                <w:szCs w:val="8"/>
              </w:rPr>
            </w:pPr>
          </w:p>
        </w:tc>
      </w:tr>
      <w:tr w:rsidR="00A56FAD" w14:paraId="05E35685" w14:textId="77777777">
        <w:tc>
          <w:tcPr>
            <w:tcW w:w="2696" w:type="dxa"/>
            <w:tcBorders>
              <w:top w:val="nil"/>
              <w:left w:val="single" w:sz="4" w:space="0" w:color="auto"/>
              <w:bottom w:val="single" w:sz="4" w:space="0" w:color="auto"/>
              <w:right w:val="nil"/>
            </w:tcBorders>
          </w:tcPr>
          <w:p w14:paraId="52015CAF"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194D7C1E" w14:textId="77777777" w:rsidR="00A56FAD" w:rsidRDefault="00C758DF">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4C9F5CDF" w14:textId="77777777" w:rsidR="00A56FAD" w:rsidRDefault="00C758DF">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p>
          <w:p w14:paraId="18BAA5EA"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4B7BBFC0"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6577F600" w14:textId="77777777" w:rsidR="00A56FAD" w:rsidRDefault="00C758DF">
            <w:pPr>
              <w:pStyle w:val="BodyText"/>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46254241" w14:textId="77777777" w:rsidR="00A56FAD" w:rsidRDefault="00C758DF">
            <w:pPr>
              <w:pStyle w:val="BodyText"/>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1E6B92CE"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configured:</w:t>
            </w:r>
          </w:p>
          <w:p w14:paraId="1FEB9E7D" w14:textId="77777777" w:rsidR="00A56FAD" w:rsidRDefault="00C758DF">
            <w:pPr>
              <w:pStyle w:val="BodyText"/>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D2BD6FC" w14:textId="77777777" w:rsidR="00A56FAD" w:rsidRDefault="00C758DF">
            <w:pPr>
              <w:pStyle w:val="BodyText"/>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A56FAD" w14:paraId="396ABD92" w14:textId="77777777">
        <w:tc>
          <w:tcPr>
            <w:tcW w:w="8948" w:type="dxa"/>
          </w:tcPr>
          <w:p w14:paraId="7D7ADF0A" w14:textId="77777777" w:rsidR="00A56FAD" w:rsidRDefault="00C758DF">
            <w:pPr>
              <w:pStyle w:val="Heading4"/>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6DCB81B5"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333BFF5B"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1FC0109D"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264A269C"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05B804C5"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7F9BA1B9"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10984433"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C7D1419"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2578C612"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color w:val="FF0000"/>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255362DA"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0B041586"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 xml:space="preserve">the most recent CSI </w:t>
            </w:r>
            <w:proofErr w:type="gramStart"/>
            <w:r>
              <w:rPr>
                <w:rFonts w:ascii="Times New Roman" w:eastAsia="MS Mincho" w:hAnsi="Times New Roman" w:cs="Times New Roman"/>
                <w:color w:val="000000"/>
                <w:sz w:val="21"/>
                <w:szCs w:val="21"/>
                <w:lang w:bidi="ar"/>
              </w:rPr>
              <w:t>measurement occasion</w:t>
            </w:r>
            <w:proofErr w:type="gramEnd"/>
            <w:r>
              <w:rPr>
                <w:rFonts w:ascii="Times New Roman" w:eastAsia="MS Mincho" w:hAnsi="Times New Roman" w:cs="Times New Roman"/>
                <w:color w:val="000000"/>
                <w:sz w:val="21"/>
                <w:szCs w:val="21"/>
                <w:lang w:bidi="ar"/>
              </w:rPr>
              <w:t xml:space="preserve"> occurs in DRX active time for CSI to be reported.</w:t>
            </w:r>
          </w:p>
          <w:p w14:paraId="36BA5E5E"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26C307D4" w14:textId="77777777" w:rsidR="00A56FAD" w:rsidRDefault="00A56FAD">
            <w:pPr>
              <w:adjustRightInd w:val="0"/>
              <w:jc w:val="center"/>
              <w:rPr>
                <w:rFonts w:ascii="Times New Roman" w:hAnsi="Times New Roman"/>
                <w:color w:val="FF0000"/>
              </w:rPr>
            </w:pPr>
          </w:p>
          <w:p w14:paraId="23101507" w14:textId="77777777" w:rsidR="00A56FAD" w:rsidRDefault="00A56FAD">
            <w:pPr>
              <w:adjustRightInd w:val="0"/>
              <w:jc w:val="center"/>
              <w:rPr>
                <w:rFonts w:ascii="Times New Roman" w:hAnsi="Times New Roman"/>
                <w:color w:val="FF0000"/>
              </w:rPr>
            </w:pPr>
          </w:p>
          <w:p w14:paraId="3B036C2F" w14:textId="77777777" w:rsidR="00A56FAD" w:rsidRDefault="00C758DF">
            <w:pPr>
              <w:pStyle w:val="Heading4"/>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0D5A1B3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4D30C82" w14:textId="77777777" w:rsidR="00A56FAD" w:rsidRDefault="00A56FAD">
            <w:pPr>
              <w:adjustRightInd w:val="0"/>
              <w:rPr>
                <w:rFonts w:ascii="Times New Roman" w:hAnsi="Times New Roman"/>
              </w:rPr>
            </w:pPr>
          </w:p>
          <w:p w14:paraId="3F93B6E9"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20DCE0C3"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SimSun"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54A763B1"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34A868C0"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3BC7535C"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68D5C071"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6B44AEF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44F8A2CD"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18A7C80"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08D6EECE"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38940012"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20D384F6" w14:textId="77777777" w:rsidR="00A56FAD" w:rsidRDefault="00C758DF">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6DA0A3B6"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Emphasis"/>
                <w:rFonts w:hint="eastAsia"/>
                <w:color w:val="000000" w:themeColor="text1"/>
              </w:rPr>
              <w:t>reportQuantity</w:t>
            </w:r>
            <w:proofErr w:type="spellEnd"/>
            <w:r>
              <w:rPr>
                <w:rFonts w:hint="eastAsia"/>
              </w:rPr>
              <w:t xml:space="preserve"> set to '</w:t>
            </w:r>
            <w:r>
              <w:rPr>
                <w:rStyle w:val="Emphasis"/>
                <w:rFonts w:hint="eastAsia"/>
                <w:color w:val="000000" w:themeColor="text1"/>
              </w:rPr>
              <w:t xml:space="preserve">cri-RSRP' </w:t>
            </w:r>
            <w:r>
              <w:rPr>
                <w:rStyle w:val="Emphasis"/>
                <w:rFonts w:eastAsia="MS Mincho" w:hint="eastAsia"/>
                <w:color w:val="000000" w:themeColor="text1"/>
              </w:rPr>
              <w:t xml:space="preserve">or </w:t>
            </w:r>
            <w:r>
              <w:rPr>
                <w:rFonts w:hint="eastAsia"/>
                <w:i/>
                <w:iCs/>
              </w:rPr>
              <w:t>'</w:t>
            </w:r>
            <w:r>
              <w:rPr>
                <w:rStyle w:val="Emphasis"/>
                <w:rFonts w:eastAsia="MS Mincho" w:hint="eastAsia"/>
                <w:color w:val="000000" w:themeColor="text1"/>
              </w:rPr>
              <w:t>cri-RSRP</w:t>
            </w:r>
            <w:r>
              <w:rPr>
                <w:rFonts w:hint="eastAsia"/>
              </w:rPr>
              <w:t xml:space="preserve">- </w:t>
            </w:r>
            <w:r>
              <w:rPr>
                <w:rFonts w:hint="eastAsia"/>
                <w:i/>
                <w:iCs/>
              </w:rPr>
              <w:t>Index</w:t>
            </w:r>
            <w:r>
              <w:rPr>
                <w:rStyle w:val="Emphasis"/>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46B56EDC" w14:textId="77777777" w:rsidR="00A56FAD" w:rsidRDefault="00C758DF">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4EF76719" w14:textId="77777777" w:rsidR="00A56FAD" w:rsidRDefault="00A56FAD">
      <w:pPr>
        <w:adjustRightInd w:val="0"/>
        <w:snapToGrid w:val="0"/>
        <w:spacing w:afterLines="50" w:after="120"/>
        <w:rPr>
          <w:rFonts w:ascii="Times New Roman" w:eastAsia="DengXian" w:hAnsi="Times New Roman"/>
          <w:b/>
          <w:bCs/>
          <w:iCs/>
          <w:szCs w:val="20"/>
        </w:rPr>
      </w:pPr>
    </w:p>
    <w:p w14:paraId="043B1ADA" w14:textId="77777777" w:rsidR="00A56FAD" w:rsidRDefault="00C758DF">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6A81DED5" w14:textId="77777777" w:rsidR="00A56FAD" w:rsidRDefault="00C758DF">
      <w:pPr>
        <w:pStyle w:val="ListParagraph"/>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134E6FB7" w14:textId="77777777" w:rsidR="00A56FAD" w:rsidRDefault="00C758DF">
      <w:pPr>
        <w:pStyle w:val="ListParagraph"/>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w:t>
      </w:r>
      <w:proofErr w:type="spellStart"/>
      <w:r>
        <w:rPr>
          <w:rFonts w:eastAsia="Times New Roman" w:hint="eastAsia"/>
          <w:b/>
        </w:rPr>
        <w:t>satte</w:t>
      </w:r>
      <w:proofErr w:type="spellEnd"/>
      <w:r>
        <w:rPr>
          <w:rFonts w:eastAsia="Times New Roman" w:hint="eastAsia"/>
          <w:b/>
        </w:rPr>
        <w:t xml:space="preserve"> for LP-WUS has two activated TCI states. </w:t>
      </w:r>
    </w:p>
    <w:p w14:paraId="43208D42" w14:textId="77777777" w:rsidR="00A56FAD" w:rsidRDefault="00A56FAD">
      <w:pPr>
        <w:rPr>
          <w:rFonts w:eastAsiaTheme="minorEastAsia"/>
        </w:rPr>
      </w:pPr>
    </w:p>
    <w:p w14:paraId="52D7E548" w14:textId="77777777" w:rsidR="00A56FAD" w:rsidRDefault="00C758DF">
      <w:pPr>
        <w:pStyle w:val="Heading2"/>
      </w:pPr>
      <w:r>
        <w:t>R1-2506921_Huawei, HiSilicon</w:t>
      </w:r>
    </w:p>
    <w:p w14:paraId="3F83DFDC" w14:textId="77777777" w:rsidR="00A56FAD" w:rsidRDefault="00A56FAD">
      <w:pPr>
        <w:kinsoku w:val="0"/>
        <w:overflowPunct w:val="0"/>
        <w:spacing w:beforeLines="50" w:before="120"/>
        <w:rPr>
          <w:b/>
          <w:i/>
          <w:lang w:eastAsia="zh-CN"/>
        </w:rPr>
      </w:pPr>
    </w:p>
    <w:p w14:paraId="412FD98E" w14:textId="77777777" w:rsidR="00A56FAD" w:rsidRDefault="00C758DF">
      <w:pPr>
        <w:kinsoku w:val="0"/>
        <w:overflowPunct w:val="0"/>
        <w:rPr>
          <w:rFonts w:eastAsia="Microsoft YaHei"/>
          <w:iCs/>
          <w:u w:val="single"/>
          <w:lang w:eastAsia="zh-CN"/>
        </w:rPr>
      </w:pPr>
      <w:r>
        <w:rPr>
          <w:rFonts w:eastAsia="Microsoft YaHei"/>
          <w:iCs/>
          <w:u w:val="single"/>
          <w:lang w:eastAsia="zh-CN"/>
        </w:rPr>
        <w:t>Proposals:</w:t>
      </w:r>
    </w:p>
    <w:p w14:paraId="63BA063C"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728E09FB"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4E21C863"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 xml:space="preserve">Capture the updated parameters in </w:t>
      </w:r>
      <w:r>
        <w:rPr>
          <w:rFonts w:eastAsia="DengXian"/>
          <w:b/>
          <w:i/>
        </w:rPr>
        <w:t>Appendix A</w:t>
      </w:r>
      <w:r>
        <w:rPr>
          <w:b/>
          <w:i/>
        </w:rPr>
        <w:t xml:space="preserve"> in the RRC parameter list.</w:t>
      </w:r>
    </w:p>
    <w:p w14:paraId="01114E84"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No strong need is identified to further restrict the code block length.</w:t>
      </w:r>
    </w:p>
    <w:p w14:paraId="0FFDDB8C"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8DC492D"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Adopt TP1 in Appendix B.</w:t>
      </w:r>
    </w:p>
    <w:p w14:paraId="55F014FB"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7661CA44"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0999C93" w14:textId="77777777" w:rsidR="00A56FAD" w:rsidRDefault="00C758DF">
      <w:pPr>
        <w:pStyle w:val="ListParagraph"/>
        <w:widowControl/>
        <w:numPr>
          <w:ilvl w:val="0"/>
          <w:numId w:val="61"/>
        </w:numPr>
        <w:tabs>
          <w:tab w:val="clear" w:pos="420"/>
        </w:tabs>
        <w:kinsoku w:val="0"/>
        <w:snapToGrid w:val="0"/>
        <w:contextualSpacing w:val="0"/>
        <w:textAlignment w:val="auto"/>
        <w:rPr>
          <w:b/>
          <w:i/>
        </w:rPr>
      </w:pPr>
      <w:r>
        <w:rPr>
          <w:b/>
          <w:i/>
        </w:rPr>
        <w:lastRenderedPageBreak/>
        <w:t xml:space="preserve">When </w:t>
      </w:r>
      <w:proofErr w:type="spellStart"/>
      <w:r>
        <w:rPr>
          <w:b/>
          <w:i/>
        </w:rPr>
        <w:t>gNB</w:t>
      </w:r>
      <w:proofErr w:type="spellEnd"/>
      <w:r>
        <w:rPr>
          <w:b/>
          <w:i/>
        </w:rPr>
        <w:t xml:space="preserve"> configures R19 LP-WUS and R19 NES-oriented POs simultaneously, for a UE supporting both features, the UE does not monitor LP-WUS.</w:t>
      </w:r>
    </w:p>
    <w:p w14:paraId="40186F45"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Adopt TP2 in Appendix B.</w:t>
      </w:r>
    </w:p>
    <w:p w14:paraId="047188EE"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129EC44B" w14:textId="77777777" w:rsidR="00A56FAD" w:rsidRDefault="00C758DF">
      <w:pPr>
        <w:pStyle w:val="ListParagraph"/>
        <w:widowControl/>
        <w:numPr>
          <w:ilvl w:val="0"/>
          <w:numId w:val="61"/>
        </w:numPr>
        <w:tabs>
          <w:tab w:val="clear" w:pos="420"/>
        </w:tabs>
        <w:kinsoku w:val="0"/>
        <w:snapToGrid w:val="0"/>
        <w:contextualSpacing w:val="0"/>
        <w:textAlignment w:val="auto"/>
        <w:rPr>
          <w:b/>
          <w:i/>
        </w:rPr>
      </w:pPr>
      <w:r>
        <w:rPr>
          <w:b/>
          <w:i/>
        </w:rPr>
        <w:t>X2 is the number of actual OFDM symbols for LP-WUS transmission</w:t>
      </w:r>
    </w:p>
    <w:p w14:paraId="6FDD1CB4" w14:textId="77777777" w:rsidR="00A56FAD" w:rsidRDefault="00C758DF">
      <w:pPr>
        <w:pStyle w:val="ListParagraph"/>
        <w:widowControl/>
        <w:numPr>
          <w:ilvl w:val="0"/>
          <w:numId w:val="61"/>
        </w:numPr>
        <w:tabs>
          <w:tab w:val="clear" w:pos="420"/>
        </w:tabs>
        <w:kinsoku w:val="0"/>
        <w:snapToGrid w:val="0"/>
        <w:contextualSpacing w:val="0"/>
        <w:textAlignment w:val="auto"/>
        <w:rPr>
          <w:b/>
          <w:i/>
        </w:rPr>
      </w:pPr>
      <w:r>
        <w:rPr>
          <w:b/>
          <w:i/>
        </w:rPr>
        <w:t>M is the number of MOs per SSB</w:t>
      </w:r>
    </w:p>
    <w:p w14:paraId="10A30CB8"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Adopt TP3 in Appendix B.</w:t>
      </w:r>
    </w:p>
    <w:p w14:paraId="5A2BB4E7"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59C7D563"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2521E24"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Update the following agreement as below.</w:t>
      </w:r>
    </w:p>
    <w:p w14:paraId="035B297E" w14:textId="77777777" w:rsidR="00A56FAD" w:rsidRDefault="00C758DF">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5B537527" w14:textId="77777777" w:rsidR="00A56FAD" w:rsidRDefault="00C758DF">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2BC243B8" w14:textId="77777777" w:rsidR="00A56FAD" w:rsidRDefault="00A56FAD">
      <w:pPr>
        <w:pStyle w:val="ListParagraph"/>
        <w:kinsoku w:val="0"/>
        <w:ind w:firstLine="0"/>
        <w:rPr>
          <w:b/>
          <w:i/>
        </w:rPr>
      </w:pPr>
    </w:p>
    <w:p w14:paraId="56ACA88F"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TP4 in Appendix B.</w:t>
      </w:r>
    </w:p>
    <w:p w14:paraId="38CB5110"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Update the Note of the agreement for determining the LP-SS occasions as </w:t>
      </w:r>
    </w:p>
    <w:p w14:paraId="6AF1A7DB" w14:textId="77777777" w:rsidR="00A56FAD" w:rsidRDefault="00C758DF">
      <w:pPr>
        <w:pStyle w:val="ListParagraph"/>
        <w:widowControl/>
        <w:numPr>
          <w:ilvl w:val="0"/>
          <w:numId w:val="62"/>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 xml:space="preserve">a slot is a DL slot if all the symbols in the slot are indicated as DL symbols in </w:t>
      </w:r>
      <w:proofErr w:type="spellStart"/>
      <w:r>
        <w:rPr>
          <w:b/>
          <w:i/>
        </w:rPr>
        <w:t>tdd</w:t>
      </w:r>
      <w:proofErr w:type="spellEnd"/>
      <w:r>
        <w:rPr>
          <w:b/>
          <w:i/>
        </w:rPr>
        <w:t>-UL-DL-</w:t>
      </w:r>
      <w:proofErr w:type="spellStart"/>
      <w:r>
        <w:rPr>
          <w:b/>
          <w:i/>
        </w:rPr>
        <w:t>ConfigurationCommon</w:t>
      </w:r>
      <w:proofErr w:type="spellEnd"/>
      <w:r>
        <w:rPr>
          <w:b/>
          <w:i/>
          <w:color w:val="FF0000"/>
        </w:rPr>
        <w:t>; For a FDD band, any slot is a DL slot</w:t>
      </w:r>
      <w:r>
        <w:rPr>
          <w:b/>
          <w:i/>
        </w:rPr>
        <w:t>.</w:t>
      </w:r>
    </w:p>
    <w:p w14:paraId="53C15C9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If all MOs associated with one SSB beam are dropped, UE fallback to legacy PO monitoring.</w:t>
      </w:r>
    </w:p>
    <w:p w14:paraId="3C0AEE25"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0A5EC5A1" w14:textId="77777777" w:rsidR="00A56FAD" w:rsidRDefault="00C758DF">
      <w:pPr>
        <w:pStyle w:val="ListParagraph"/>
        <w:widowControl/>
        <w:numPr>
          <w:ilvl w:val="0"/>
          <w:numId w:val="62"/>
        </w:numPr>
        <w:tabs>
          <w:tab w:val="clear" w:pos="420"/>
        </w:tabs>
        <w:kinsoku w:val="0"/>
        <w:snapToGrid w:val="0"/>
        <w:contextualSpacing w:val="0"/>
        <w:textAlignment w:val="auto"/>
        <w:rPr>
          <w:b/>
          <w:i/>
        </w:rPr>
      </w:pPr>
      <w:r>
        <w:rPr>
          <w:b/>
          <w:i/>
        </w:rPr>
        <w:t xml:space="preserve">The value range of LP-RSRP related threshold is </w:t>
      </w:r>
      <w:proofErr w:type="gramStart"/>
      <w:r>
        <w:rPr>
          <w:b/>
          <w:i/>
        </w:rPr>
        <w:t>INTEGER(0..</w:t>
      </w:r>
      <w:proofErr w:type="gramEnd"/>
      <w:r>
        <w:rPr>
          <w:b/>
          <w:i/>
        </w:rPr>
        <w:t>127), and the actual value of LP-RSRP related threshold is (IE value – 135) dBm.</w:t>
      </w:r>
    </w:p>
    <w:p w14:paraId="70D07033"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076D5602"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TP5 in Appendix B.</w:t>
      </w:r>
    </w:p>
    <w:p w14:paraId="08893969"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If the symbol-level bitmap is not configured, the unit is one slot.</w:t>
      </w:r>
    </w:p>
    <w:p w14:paraId="136C2AD8"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TP6 in Appendix B.</w:t>
      </w:r>
    </w:p>
    <w:p w14:paraId="37B44EB3"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1B3C05A4"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68B12B88"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TP7 in Appendix B.</w:t>
      </w:r>
    </w:p>
    <w:p w14:paraId="6FE00121"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Specify that UE does not monitor LP-WUS during the following time durations:</w:t>
      </w:r>
    </w:p>
    <w:p w14:paraId="7F98516F" w14:textId="77777777" w:rsidR="00A56FAD" w:rsidRDefault="00C758DF">
      <w:pPr>
        <w:pStyle w:val="ListParagraph"/>
        <w:widowControl/>
        <w:numPr>
          <w:ilvl w:val="0"/>
          <w:numId w:val="63"/>
        </w:numPr>
        <w:tabs>
          <w:tab w:val="clear" w:pos="420"/>
        </w:tabs>
        <w:kinsoku w:val="0"/>
        <w:snapToGrid w:val="0"/>
        <w:contextualSpacing w:val="0"/>
        <w:textAlignment w:val="auto"/>
        <w:rPr>
          <w:b/>
          <w:i/>
        </w:rPr>
      </w:pPr>
      <w:r>
        <w:rPr>
          <w:b/>
          <w:i/>
        </w:rPr>
        <w:t>The symbols for SPS/CG transmission;</w:t>
      </w:r>
    </w:p>
    <w:p w14:paraId="117918AC" w14:textId="77777777" w:rsidR="00A56FAD" w:rsidRDefault="00C758DF">
      <w:pPr>
        <w:pStyle w:val="ListParagraph"/>
        <w:widowControl/>
        <w:numPr>
          <w:ilvl w:val="0"/>
          <w:numId w:val="63"/>
        </w:numPr>
        <w:tabs>
          <w:tab w:val="clear" w:pos="420"/>
        </w:tabs>
        <w:kinsoku w:val="0"/>
        <w:snapToGrid w:val="0"/>
        <w:contextualSpacing w:val="0"/>
        <w:textAlignment w:val="auto"/>
        <w:rPr>
          <w:b/>
          <w:i/>
        </w:rPr>
      </w:pPr>
      <w:r>
        <w:rPr>
          <w:b/>
          <w:i/>
        </w:rPr>
        <w:t>The symbols for periodic CSI/L1-RSRP measurement/report during the time duration of on-</w:t>
      </w:r>
      <w:proofErr w:type="spellStart"/>
      <w:r>
        <w:rPr>
          <w:b/>
          <w:i/>
        </w:rPr>
        <w:t>durationTimer</w:t>
      </w:r>
      <w:proofErr w:type="spellEnd"/>
      <w:r>
        <w:rPr>
          <w:b/>
          <w:i/>
        </w:rPr>
        <w:t xml:space="preserve">, if </w:t>
      </w:r>
      <w:proofErr w:type="spellStart"/>
      <w:r>
        <w:rPr>
          <w:b/>
          <w:i/>
        </w:rPr>
        <w:t>gNB</w:t>
      </w:r>
      <w:proofErr w:type="spellEnd"/>
      <w:r>
        <w:rPr>
          <w:b/>
          <w:i/>
        </w:rPr>
        <w:t xml:space="preserve"> configures UE to report periodic CSI/L1-RSRP even when on-</w:t>
      </w:r>
      <w:proofErr w:type="spellStart"/>
      <w:r>
        <w:rPr>
          <w:b/>
          <w:i/>
        </w:rPr>
        <w:t>durationTimer</w:t>
      </w:r>
      <w:proofErr w:type="spellEnd"/>
      <w:r>
        <w:rPr>
          <w:b/>
          <w:i/>
        </w:rPr>
        <w:t xml:space="preserve"> is not started.</w:t>
      </w:r>
    </w:p>
    <w:p w14:paraId="6DB43002"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BWP fallback timer is stopped/suspended when UE monitors LP-WUS.</w:t>
      </w:r>
    </w:p>
    <w:p w14:paraId="34A2BF67"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TP8 in Appendix B.</w:t>
      </w:r>
    </w:p>
    <w:p w14:paraId="6295A3DD"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To achieve the agreement of “LP-WUS monitoring by UE is known to </w:t>
      </w:r>
      <w:proofErr w:type="spellStart"/>
      <w:r>
        <w:rPr>
          <w:b/>
          <w:i/>
        </w:rPr>
        <w:t>gNB</w:t>
      </w:r>
      <w:proofErr w:type="spellEnd"/>
      <w:r>
        <w:rPr>
          <w:b/>
          <w:i/>
        </w:rPr>
        <w:t>”, it should be specified for UE to report explicit feedback after the wake-up from LP-WUS monitoring:</w:t>
      </w:r>
    </w:p>
    <w:p w14:paraId="21BC4023" w14:textId="77777777" w:rsidR="00A56FAD" w:rsidRDefault="00C758DF">
      <w:pPr>
        <w:pStyle w:val="ListParagraph"/>
        <w:widowControl/>
        <w:numPr>
          <w:ilvl w:val="0"/>
          <w:numId w:val="64"/>
        </w:numPr>
        <w:tabs>
          <w:tab w:val="clear" w:pos="420"/>
        </w:tabs>
        <w:overflowPunct/>
        <w:snapToGrid w:val="0"/>
        <w:contextualSpacing w:val="0"/>
        <w:textAlignment w:val="auto"/>
      </w:pPr>
      <w:r>
        <w:rPr>
          <w:b/>
          <w:i/>
        </w:rPr>
        <w:lastRenderedPageBreak/>
        <w:t xml:space="preserve">SR resource is used for the feedback </w:t>
      </w:r>
      <w:proofErr w:type="spellStart"/>
      <w:r>
        <w:rPr>
          <w:b/>
          <w:i/>
        </w:rPr>
        <w:t>signaling</w:t>
      </w:r>
      <w:proofErr w:type="spellEnd"/>
      <w:r>
        <w:rPr>
          <w:b/>
          <w:i/>
        </w:rPr>
        <w:t xml:space="preserve"> to </w:t>
      </w:r>
      <w:proofErr w:type="spellStart"/>
      <w:r>
        <w:rPr>
          <w:b/>
          <w:i/>
        </w:rPr>
        <w:t>gNB</w:t>
      </w:r>
      <w:proofErr w:type="spellEnd"/>
      <w:r>
        <w:rPr>
          <w:b/>
          <w:i/>
        </w:rPr>
        <w:t xml:space="preserve"> to minimize the specification impact.</w:t>
      </w:r>
    </w:p>
    <w:p w14:paraId="4DF532F0"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Support the </w:t>
      </w:r>
      <w:proofErr w:type="spellStart"/>
      <w:r>
        <w:rPr>
          <w:b/>
          <w:i/>
        </w:rPr>
        <w:t>gNB</w:t>
      </w:r>
      <w:proofErr w:type="spellEnd"/>
      <w:r>
        <w:rPr>
          <w:b/>
          <w:i/>
        </w:rPr>
        <w:t xml:space="preserve"> configuration of measurement windows, only in which the symbols </w:t>
      </w:r>
      <w:proofErr w:type="gramStart"/>
      <w:r>
        <w:rPr>
          <w:b/>
          <w:i/>
        </w:rPr>
        <w:t>of  CSI</w:t>
      </w:r>
      <w:proofErr w:type="gramEnd"/>
      <w:r>
        <w:rPr>
          <w:b/>
          <w:i/>
        </w:rPr>
        <w:t>-RS, SMTC and/or measurement gaps are regarded as unavailable symbols for LP-WUS monitoring.</w:t>
      </w:r>
    </w:p>
    <w:p w14:paraId="52B0122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proofErr w:type="spellStart"/>
      <w:r>
        <w:rPr>
          <w:b/>
          <w:i/>
        </w:rPr>
        <w:t>gNB</w:t>
      </w:r>
      <w:proofErr w:type="spellEnd"/>
      <w:r>
        <w:rPr>
          <w:b/>
          <w:i/>
        </w:rPr>
        <w:t xml:space="preserve"> explicitly configures whether the symbols of a CORESET/SS can be available symbol for LP-WUS, if the CORESET/SS and LP-WUS overlap in frequency domain.</w:t>
      </w:r>
    </w:p>
    <w:p w14:paraId="47B64541"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TP9 in Appendix B.</w:t>
      </w:r>
    </w:p>
    <w:p w14:paraId="368BA096"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259C6965"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TP10 in Appendix B.</w:t>
      </w:r>
    </w:p>
    <w:p w14:paraId="7C84056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6FD14093" w14:textId="77777777" w:rsidR="00A56FAD" w:rsidRDefault="00C758DF">
      <w:pPr>
        <w:pStyle w:val="ListParagraph"/>
        <w:widowControl/>
        <w:numPr>
          <w:ilvl w:val="1"/>
          <w:numId w:val="65"/>
        </w:numPr>
        <w:tabs>
          <w:tab w:val="clear" w:pos="420"/>
        </w:tabs>
        <w:kinsoku w:val="0"/>
        <w:snapToGrid w:val="0"/>
        <w:contextualSpacing w:val="0"/>
        <w:textAlignment w:val="auto"/>
        <w:rPr>
          <w:b/>
          <w:i/>
        </w:rPr>
      </w:pPr>
      <w:r>
        <w:rPr>
          <w:b/>
          <w:i/>
        </w:rPr>
        <w:t>X2 is the number of actual OFDM symbols for LP-WUS transmission</w:t>
      </w:r>
    </w:p>
    <w:p w14:paraId="49A72BBB" w14:textId="77777777" w:rsidR="00A56FAD" w:rsidRDefault="00C758DF">
      <w:pPr>
        <w:pStyle w:val="ListParagraph"/>
        <w:widowControl/>
        <w:numPr>
          <w:ilvl w:val="1"/>
          <w:numId w:val="65"/>
        </w:numPr>
        <w:tabs>
          <w:tab w:val="clear" w:pos="420"/>
        </w:tabs>
        <w:kinsoku w:val="0"/>
        <w:snapToGrid w:val="0"/>
        <w:contextualSpacing w:val="0"/>
        <w:textAlignment w:val="auto"/>
        <w:rPr>
          <w:b/>
          <w:i/>
        </w:rPr>
      </w:pPr>
      <w:r>
        <w:rPr>
          <w:b/>
          <w:i/>
        </w:rPr>
        <w:t xml:space="preserve">M is provided by </w:t>
      </w:r>
      <w:proofErr w:type="spellStart"/>
      <w:r>
        <w:rPr>
          <w:b/>
          <w:i/>
        </w:rPr>
        <w:t>numMO</w:t>
      </w:r>
      <w:proofErr w:type="spellEnd"/>
      <w:r>
        <w:rPr>
          <w:b/>
          <w:i/>
        </w:rPr>
        <w:t>-</w:t>
      </w:r>
      <w:proofErr w:type="spellStart"/>
      <w:r>
        <w:rPr>
          <w:b/>
          <w:i/>
        </w:rPr>
        <w:t>perPeriodicity</w:t>
      </w:r>
      <w:proofErr w:type="spellEnd"/>
      <w:r>
        <w:rPr>
          <w:b/>
          <w:i/>
        </w:rPr>
        <w:t>-Option 1-2</w:t>
      </w:r>
    </w:p>
    <w:p w14:paraId="2D45872B"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TP11 in Appendix B.</w:t>
      </w:r>
    </w:p>
    <w:p w14:paraId="5F5F351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TP12 in Appendix B.</w:t>
      </w:r>
    </w:p>
    <w:p w14:paraId="62859816" w14:textId="77777777" w:rsidR="00A56FAD" w:rsidRDefault="00A56FAD">
      <w:pPr>
        <w:kinsoku w:val="0"/>
        <w:overflowPunct w:val="0"/>
        <w:rPr>
          <w:kern w:val="2"/>
          <w:lang w:eastAsia="zh-CN"/>
        </w:rPr>
      </w:pPr>
    </w:p>
    <w:p w14:paraId="3A287C2E" w14:textId="77777777" w:rsidR="00A56FAD" w:rsidRDefault="00C758DF">
      <w:pPr>
        <w:pStyle w:val="Heading2"/>
      </w:pPr>
      <w:r>
        <w:t>R1-2506966_Xiaomi</w:t>
      </w:r>
    </w:p>
    <w:p w14:paraId="3E30B1AD" w14:textId="77777777" w:rsidR="00A56FAD" w:rsidRDefault="00C758DF">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6D1CFFD4" w14:textId="77777777" w:rsidR="00A56FAD" w:rsidRDefault="00C758DF">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0C8F5AE2" w14:textId="77777777" w:rsidR="00A56FAD" w:rsidRDefault="00C758DF">
      <w:pPr>
        <w:spacing w:afterLines="50" w:after="120"/>
        <w:jc w:val="both"/>
        <w:rPr>
          <w:b/>
          <w:i/>
          <w:sz w:val="21"/>
          <w:szCs w:val="21"/>
          <w:lang w:eastAsia="zh-CN"/>
        </w:rPr>
      </w:pPr>
      <w:r>
        <w:rPr>
          <w:b/>
          <w:i/>
          <w:sz w:val="21"/>
          <w:szCs w:val="21"/>
          <w:lang w:eastAsia="zh-CN"/>
        </w:rPr>
        <w:t xml:space="preserve">Proposal 2: For RRC connected, the same </w:t>
      </w:r>
      <w:proofErr w:type="spellStart"/>
      <w:r>
        <w:rPr>
          <w:b/>
          <w:i/>
          <w:sz w:val="21"/>
          <w:szCs w:val="21"/>
          <w:lang w:eastAsia="zh-CN"/>
        </w:rPr>
        <w:t>behaviour</w:t>
      </w:r>
      <w:proofErr w:type="spellEnd"/>
      <w:r>
        <w:rPr>
          <w:b/>
          <w:i/>
          <w:sz w:val="21"/>
          <w:szCs w:val="21"/>
          <w:lang w:eastAsia="zh-CN"/>
        </w:rPr>
        <w:t xml:space="preserve"> as periodic CSI/L1-RSRP report in both Option 1-1 and Option 1-2 can be applied to periodic/semi-persistent SRS transmission.</w:t>
      </w:r>
    </w:p>
    <w:p w14:paraId="729E551C" w14:textId="77777777" w:rsidR="00A56FAD" w:rsidRDefault="00C758DF">
      <w:pPr>
        <w:spacing w:afterLines="50" w:after="120"/>
        <w:jc w:val="both"/>
        <w:rPr>
          <w:b/>
          <w:i/>
          <w:sz w:val="21"/>
          <w:szCs w:val="21"/>
          <w:lang w:eastAsia="zh-CN"/>
        </w:rPr>
      </w:pPr>
      <w:r>
        <w:rPr>
          <w:b/>
          <w:i/>
          <w:sz w:val="21"/>
          <w:szCs w:val="21"/>
          <w:lang w:eastAsia="zh-CN"/>
        </w:rPr>
        <w:t xml:space="preserve">Proposal 3: For RRC connected, for a UE with basic capability, if BWP switching happens and leads to the case that LP-WUS resource is outside of the new DL active BWP, UE will fall back to legacy C-DRX operation </w:t>
      </w:r>
      <w:proofErr w:type="spellStart"/>
      <w:r>
        <w:rPr>
          <w:b/>
          <w:i/>
          <w:sz w:val="21"/>
          <w:szCs w:val="21"/>
          <w:lang w:eastAsia="zh-CN"/>
        </w:rPr>
        <w:t>behaviours</w:t>
      </w:r>
      <w:proofErr w:type="spellEnd"/>
      <w:r>
        <w:rPr>
          <w:b/>
          <w:i/>
          <w:sz w:val="21"/>
          <w:szCs w:val="21"/>
          <w:lang w:eastAsia="zh-CN"/>
        </w:rPr>
        <w:t xml:space="preserve"> for both Option 1-1 and Option 1-2.</w:t>
      </w:r>
    </w:p>
    <w:p w14:paraId="3F33F82D" w14:textId="77777777" w:rsidR="00A56FAD" w:rsidRDefault="00C758DF">
      <w:pPr>
        <w:pStyle w:val="Heading2"/>
      </w:pPr>
      <w:r>
        <w:t>R1-2507003_CMCC</w:t>
      </w:r>
    </w:p>
    <w:p w14:paraId="47C4AA7E" w14:textId="77777777" w:rsidR="00A56FAD" w:rsidRDefault="00C758DF">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ECD7CF0"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0C3EE2E0" w14:textId="77777777" w:rsidR="00A56FAD" w:rsidRDefault="00C758DF">
      <w:pPr>
        <w:numPr>
          <w:ilvl w:val="0"/>
          <w:numId w:val="66"/>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63925D20" w14:textId="77777777" w:rsidR="00A56FAD" w:rsidRDefault="00C758DF">
      <w:pPr>
        <w:numPr>
          <w:ilvl w:val="0"/>
          <w:numId w:val="66"/>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010B85D9" w14:textId="77777777" w:rsidR="00A56FAD" w:rsidRDefault="00A56FAD">
      <w:pPr>
        <w:widowControl w:val="0"/>
        <w:adjustRightInd w:val="0"/>
        <w:snapToGrid w:val="0"/>
        <w:spacing w:before="120"/>
        <w:jc w:val="both"/>
        <w:rPr>
          <w:rFonts w:eastAsia="Times New Roman"/>
          <w:kern w:val="2"/>
          <w:sz w:val="21"/>
          <w:szCs w:val="22"/>
          <w:lang w:eastAsia="ko-KR"/>
        </w:rPr>
      </w:pPr>
    </w:p>
    <w:p w14:paraId="321A748E"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3BF63132"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SPS resources.</w:t>
      </w:r>
    </w:p>
    <w:p w14:paraId="6ECA26B0"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5C3B1616" w14:textId="77777777" w:rsidR="00A56FAD" w:rsidRDefault="00A56FAD">
      <w:pPr>
        <w:snapToGrid w:val="0"/>
        <w:spacing w:before="120"/>
        <w:jc w:val="both"/>
        <w:rPr>
          <w:b/>
          <w:sz w:val="21"/>
          <w:szCs w:val="21"/>
          <w:lang w:eastAsia="zh-CN"/>
        </w:rPr>
      </w:pPr>
    </w:p>
    <w:p w14:paraId="61CB3669" w14:textId="77777777" w:rsidR="00A56FAD" w:rsidRDefault="00C758DF">
      <w:pPr>
        <w:snapToGrid w:val="0"/>
        <w:spacing w:before="120"/>
        <w:jc w:val="both"/>
        <w:rPr>
          <w:b/>
          <w:sz w:val="21"/>
          <w:szCs w:val="21"/>
          <w:lang w:eastAsia="zh-CN"/>
        </w:rPr>
      </w:pPr>
      <w:r>
        <w:rPr>
          <w:rFonts w:hint="eastAsia"/>
          <w:b/>
          <w:sz w:val="21"/>
          <w:szCs w:val="21"/>
          <w:lang w:eastAsia="zh-CN"/>
        </w:rPr>
        <w:lastRenderedPageBreak/>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286"/>
      </w:tblGrid>
      <w:tr w:rsidR="00A56FAD" w14:paraId="77D721D0" w14:textId="77777777">
        <w:tc>
          <w:tcPr>
            <w:tcW w:w="9629" w:type="dxa"/>
          </w:tcPr>
          <w:p w14:paraId="4BF353FA"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0E984FF" w14:textId="77777777" w:rsidR="00A56FAD" w:rsidRDefault="00C758DF">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29A0090C"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7B87E61A" w14:textId="77777777" w:rsidR="00A56FAD" w:rsidRDefault="00C758DF">
            <w:pPr>
              <w:spacing w:before="120"/>
              <w:jc w:val="both"/>
              <w:rPr>
                <w:lang w:eastAsia="zh-CN"/>
              </w:rPr>
            </w:pPr>
            <w:r>
              <w:rPr>
                <w:lang w:eastAsia="zh-CN"/>
              </w:rPr>
              <w:t>May cause potential collision between LP-WUS and SPS/UL transmission in CONNECTED mode, which will significantly impact the system performance.</w:t>
            </w:r>
          </w:p>
          <w:p w14:paraId="27935DFF"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5B89BE80"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4E5E1D8D"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0BA07707"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60301FD" w14:textId="77777777" w:rsidR="00A56FAD" w:rsidRDefault="00C758DF">
            <w:pPr>
              <w:spacing w:before="120"/>
            </w:pPr>
            <w:r>
              <w:t xml:space="preserve">A UE can be provided, by </w:t>
            </w:r>
            <w:proofErr w:type="spellStart"/>
            <w:r>
              <w:rPr>
                <w:i/>
              </w:rPr>
              <w:t>WUS_available_slot_CONNECTED</w:t>
            </w:r>
            <w:proofErr w:type="spellEnd"/>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i/>
              </w:rPr>
              <w:t>WUS_available_symbol_CONNECTED</w:t>
            </w:r>
            <w:proofErr w:type="spellEnd"/>
            <w:r>
              <w:t xml:space="preserve">, an indication of symbols in each time unit from the subset of time units that is available for the UE to monitor WUS. If the UE is not provided </w:t>
            </w:r>
            <w:proofErr w:type="spellStart"/>
            <w:r>
              <w:rPr>
                <w:i/>
              </w:rPr>
              <w:t>WUS_available_slot_CONNECTED</w:t>
            </w:r>
            <w:proofErr w:type="spellEnd"/>
            <w:r>
              <w:t xml:space="preserve">, the UE assumes that all time units are available for the UE to monitor WUS. If the UE is not provided </w:t>
            </w:r>
            <w:proofErr w:type="spellStart"/>
            <w:r>
              <w:rPr>
                <w:i/>
              </w:rPr>
              <w:t>WUS_available_symbol_CONNECTED</w:t>
            </w:r>
            <w:proofErr w:type="spellEnd"/>
            <w:r>
              <w:t>, the UE assumes that, for a time unit that is available for the UE to monitor WUS, all symbols in the time unit are available for the UE to monitor WUS. The UE assumes that a symbol is not available to monitor WUS when</w:t>
            </w:r>
          </w:p>
          <w:p w14:paraId="5C701476" w14:textId="77777777" w:rsidR="00A56FAD" w:rsidRDefault="00C758DF">
            <w:pPr>
              <w:pStyle w:val="B10"/>
              <w:spacing w:before="120"/>
            </w:pPr>
            <w:r>
              <w:t>-</w:t>
            </w:r>
            <w:r>
              <w:tab/>
              <w:t xml:space="preserve">the symbol is indicated as uplink, by </w:t>
            </w:r>
            <w:proofErr w:type="spellStart"/>
            <w:r>
              <w:rPr>
                <w:rFonts w:eastAsia="Yu Mincho"/>
                <w:i/>
                <w:iCs/>
              </w:rPr>
              <w:t>tdd</w:t>
            </w:r>
            <w:proofErr w:type="spellEnd"/>
            <w:r>
              <w:rPr>
                <w:rFonts w:eastAsia="Yu Mincho"/>
                <w:i/>
                <w:iCs/>
              </w:rPr>
              <w:t>-UL-DL-</w:t>
            </w:r>
            <w:proofErr w:type="spellStart"/>
            <w:r>
              <w:rPr>
                <w:rFonts w:eastAsia="Yu Mincho"/>
                <w:i/>
                <w:iCs/>
              </w:rPr>
              <w:t>configurationCommon</w:t>
            </w:r>
            <w:proofErr w:type="spellEnd"/>
            <w:r>
              <w:rPr>
                <w:rFonts w:eastAsia="Yu Mincho"/>
              </w:rPr>
              <w:t xml:space="preserve"> or </w:t>
            </w:r>
            <w:proofErr w:type="spellStart"/>
            <w:r>
              <w:rPr>
                <w:i/>
                <w:iCs/>
                <w:sz w:val="21"/>
                <w:szCs w:val="21"/>
              </w:rPr>
              <w:t>tdd</w:t>
            </w:r>
            <w:proofErr w:type="spellEnd"/>
            <w:r>
              <w:rPr>
                <w:sz w:val="21"/>
                <w:szCs w:val="21"/>
              </w:rPr>
              <w:t>-</w:t>
            </w:r>
            <w:r>
              <w:rPr>
                <w:i/>
                <w:sz w:val="21"/>
                <w:szCs w:val="21"/>
              </w:rPr>
              <w:t>UL-DL-</w:t>
            </w:r>
            <w:proofErr w:type="spellStart"/>
            <w:r>
              <w:rPr>
                <w:i/>
                <w:sz w:val="21"/>
                <w:szCs w:val="21"/>
              </w:rPr>
              <w:t>ConfigurationDedicated</w:t>
            </w:r>
            <w:proofErr w:type="spellEnd"/>
            <w:r>
              <w:rPr>
                <w:rFonts w:eastAsia="Yu Mincho"/>
              </w:rPr>
              <w:t xml:space="preserve"> </w:t>
            </w:r>
          </w:p>
          <w:p w14:paraId="52CDCCA1" w14:textId="77777777" w:rsidR="00A56FAD" w:rsidRDefault="00C758DF">
            <w:pPr>
              <w:pStyle w:val="B10"/>
              <w:spacing w:before="120"/>
              <w:rPr>
                <w:i/>
              </w:rPr>
            </w:pPr>
            <w:r>
              <w:t>-</w:t>
            </w:r>
            <w:r>
              <w:tab/>
              <w:t xml:space="preserve">the symbol is indicated for transmission of SS/PBCH blocks, by </w:t>
            </w:r>
            <w:proofErr w:type="spellStart"/>
            <w:r>
              <w:rPr>
                <w:i/>
              </w:rPr>
              <w:t>ssb-PositionsInBurst</w:t>
            </w:r>
            <w:proofErr w:type="spellEnd"/>
            <w:r>
              <w:t xml:space="preserve"> </w:t>
            </w:r>
            <w:r>
              <w:rPr>
                <w:lang w:val="en-US"/>
              </w:rPr>
              <w:t xml:space="preserve">in </w:t>
            </w:r>
            <w:r>
              <w:rPr>
                <w:i/>
              </w:rPr>
              <w:t>SIB1</w:t>
            </w:r>
            <w:r>
              <w:t xml:space="preserve"> or in </w:t>
            </w:r>
            <w:proofErr w:type="spellStart"/>
            <w:r>
              <w:rPr>
                <w:i/>
              </w:rPr>
              <w:t>ServingCellConfigCommon</w:t>
            </w:r>
            <w:proofErr w:type="spellEnd"/>
          </w:p>
          <w:p w14:paraId="3C302D8E" w14:textId="77777777" w:rsidR="00A56FAD" w:rsidRDefault="00C758DF">
            <w:pPr>
              <w:pStyle w:val="B10"/>
              <w:spacing w:before="120"/>
              <w:rPr>
                <w:color w:val="FF0000"/>
              </w:rPr>
            </w:pPr>
            <w:r>
              <w:rPr>
                <w:color w:val="FF0000"/>
              </w:rPr>
              <w:t>-</w:t>
            </w:r>
            <w:r>
              <w:rPr>
                <w:color w:val="FF0000"/>
              </w:rPr>
              <w:tab/>
              <w:t>PDSCHs with SPS activated by a DCI format 1_0</w:t>
            </w:r>
          </w:p>
          <w:p w14:paraId="1F507E19"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6E0252EE"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6A346A19"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13391583" w14:textId="77777777" w:rsidR="00A56FAD" w:rsidRDefault="00A56FAD">
      <w:pPr>
        <w:widowControl w:val="0"/>
        <w:adjustRightInd w:val="0"/>
        <w:snapToGrid w:val="0"/>
        <w:spacing w:before="120"/>
        <w:jc w:val="both"/>
        <w:rPr>
          <w:rFonts w:eastAsia="Malgun Gothic"/>
          <w:kern w:val="2"/>
          <w:sz w:val="21"/>
          <w:szCs w:val="22"/>
          <w:lang w:eastAsia="ko-KR"/>
        </w:rPr>
      </w:pPr>
    </w:p>
    <w:p w14:paraId="0FFAFA44"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2A5FB49B"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34A0771A" w14:textId="77777777" w:rsidR="00A56FAD" w:rsidRDefault="00A56FAD">
      <w:pPr>
        <w:snapToGrid w:val="0"/>
        <w:spacing w:before="120"/>
        <w:jc w:val="both"/>
        <w:rPr>
          <w:b/>
          <w:sz w:val="21"/>
          <w:szCs w:val="21"/>
          <w:lang w:eastAsia="zh-CN"/>
        </w:rPr>
      </w:pPr>
    </w:p>
    <w:p w14:paraId="0B05DD4A"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286"/>
      </w:tblGrid>
      <w:tr w:rsidR="00A56FAD" w14:paraId="00C3A8DF" w14:textId="77777777">
        <w:tc>
          <w:tcPr>
            <w:tcW w:w="9629" w:type="dxa"/>
          </w:tcPr>
          <w:p w14:paraId="7B07263D"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C52E181" w14:textId="77777777" w:rsidR="00A56FAD" w:rsidRDefault="00C758DF">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72A1E8B4" w14:textId="77777777" w:rsidR="00A56FAD" w:rsidRDefault="00C758DF">
            <w:pPr>
              <w:pStyle w:val="B10"/>
              <w:spacing w:before="120"/>
              <w:ind w:left="0" w:firstLine="0"/>
              <w:rPr>
                <w:b/>
                <w:szCs w:val="22"/>
                <w:u w:val="single"/>
                <w:lang w:val="en-US" w:eastAsia="zh-CN"/>
              </w:rPr>
            </w:pPr>
            <w:r>
              <w:rPr>
                <w:b/>
                <w:szCs w:val="22"/>
                <w:u w:val="single"/>
                <w:lang w:val="en-US" w:eastAsia="zh-CN"/>
              </w:rPr>
              <w:lastRenderedPageBreak/>
              <w:t>Consequence if not approved:</w:t>
            </w:r>
          </w:p>
          <w:p w14:paraId="48692F3C" w14:textId="77777777" w:rsidR="00A56FAD" w:rsidRDefault="00C758DF">
            <w:pPr>
              <w:spacing w:before="120"/>
              <w:jc w:val="both"/>
              <w:rPr>
                <w:lang w:eastAsia="zh-CN"/>
              </w:rPr>
            </w:pPr>
            <w:r>
              <w:rPr>
                <w:lang w:eastAsia="zh-CN"/>
              </w:rPr>
              <w:t>May cause potential collision between LP-WUS and UL transmission in IDLE/INACTIVE mode, which will significantly impact the system performance.</w:t>
            </w:r>
          </w:p>
          <w:p w14:paraId="0645F5BB"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44F0ADBF"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604655AC"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055186CC"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3ACF563" w14:textId="77777777" w:rsidR="00A56FAD" w:rsidRDefault="00C758DF">
            <w:pPr>
              <w:spacing w:before="120"/>
            </w:pPr>
            <w:r>
              <w:t xml:space="preserve">A UE can be provided, by </w:t>
            </w:r>
            <w:proofErr w:type="spellStart"/>
            <w:r>
              <w:rPr>
                <w:i/>
              </w:rPr>
              <w:t>WUS_available_slot_IDLE</w:t>
            </w:r>
            <w:proofErr w:type="spellEnd"/>
            <w:r>
              <w:rPr>
                <w:i/>
              </w:rPr>
              <w:t>/INACTIVE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proofErr w:type="spellStart"/>
            <w:r>
              <w:rPr>
                <w:i/>
              </w:rPr>
              <w:t>WUS_available_symbol_IDLE</w:t>
            </w:r>
            <w:proofErr w:type="spellEnd"/>
            <w:r>
              <w:rPr>
                <w:i/>
              </w:rPr>
              <w:t>/INACTIVE</w:t>
            </w:r>
            <w:r>
              <w:t xml:space="preserve">, an indication of symbols in each time unit from the subset of time units that is available for the UE to monitor WUS. If the UE is not provided </w:t>
            </w:r>
            <w:proofErr w:type="spellStart"/>
            <w:r>
              <w:rPr>
                <w:i/>
              </w:rPr>
              <w:t>WUS_available_slot_IDLE</w:t>
            </w:r>
            <w:proofErr w:type="spellEnd"/>
            <w:r>
              <w:rPr>
                <w:i/>
              </w:rPr>
              <w:t>/INACTIVE</w:t>
            </w:r>
            <w:r>
              <w:t xml:space="preserve">, the UE assumes that all time units are available for the UE to monitor WUS. If the UE is not provided </w:t>
            </w:r>
            <w:proofErr w:type="spellStart"/>
            <w:r>
              <w:rPr>
                <w:i/>
              </w:rPr>
              <w:t>WUS_available_symbol_IDLE</w:t>
            </w:r>
            <w:proofErr w:type="spellEnd"/>
            <w:r>
              <w:rPr>
                <w:i/>
              </w:rPr>
              <w:t>/INACTIVE</w:t>
            </w:r>
            <w:r>
              <w:t>, the UE assumes that, for a time unit that is available for the UE to monitor WUS, all symbols in the time unit are available for the UE to monitor WUS. The UE assumes that a symbol is not available to monitor WUS when</w:t>
            </w:r>
          </w:p>
          <w:p w14:paraId="3D4E9010" w14:textId="77777777" w:rsidR="00A56FAD" w:rsidRDefault="00C758DF">
            <w:pPr>
              <w:pStyle w:val="B10"/>
              <w:spacing w:before="120"/>
            </w:pPr>
            <w:r>
              <w:t>-</w:t>
            </w:r>
            <w:r>
              <w:tab/>
              <w:t xml:space="preserve">the symbol is indicated as uplink, by </w:t>
            </w:r>
            <w:proofErr w:type="spellStart"/>
            <w:r>
              <w:rPr>
                <w:rFonts w:eastAsia="Yu Mincho"/>
                <w:i/>
                <w:iCs/>
                <w:lang w:eastAsia="ja-JP"/>
              </w:rPr>
              <w:t>tdd</w:t>
            </w:r>
            <w:proofErr w:type="spellEnd"/>
            <w:r>
              <w:rPr>
                <w:rFonts w:eastAsia="Yu Mincho"/>
                <w:i/>
                <w:iCs/>
                <w:lang w:eastAsia="ja-JP"/>
              </w:rPr>
              <w:t>-UL-DL-</w:t>
            </w:r>
            <w:proofErr w:type="spellStart"/>
            <w:r>
              <w:rPr>
                <w:rFonts w:eastAsia="Yu Mincho"/>
                <w:i/>
                <w:iCs/>
                <w:lang w:eastAsia="ja-JP"/>
              </w:rPr>
              <w:t>configurationCommon</w:t>
            </w:r>
            <w:proofErr w:type="spellEnd"/>
            <w:r>
              <w:rPr>
                <w:rFonts w:eastAsia="Yu Mincho"/>
                <w:lang w:eastAsia="ja-JP"/>
              </w:rPr>
              <w:t xml:space="preserve"> </w:t>
            </w:r>
          </w:p>
          <w:p w14:paraId="09F97907" w14:textId="77777777" w:rsidR="00A56FAD" w:rsidRDefault="00C758DF">
            <w:pPr>
              <w:pStyle w:val="B10"/>
              <w:spacing w:before="120"/>
            </w:pPr>
            <w:r>
              <w:t>-</w:t>
            </w:r>
            <w:r>
              <w:tab/>
              <w:t xml:space="preserve">the symbol is indicated for an SS/PBCH block transmission, by </w:t>
            </w:r>
            <w:proofErr w:type="spellStart"/>
            <w:r>
              <w:rPr>
                <w:i/>
              </w:rPr>
              <w:t>ssb-PositionsInBurst</w:t>
            </w:r>
            <w:proofErr w:type="spellEnd"/>
            <w:r>
              <w:t xml:space="preserve"> </w:t>
            </w:r>
            <w:r>
              <w:rPr>
                <w:lang w:val="en-US"/>
              </w:rPr>
              <w:t xml:space="preserve">in </w:t>
            </w:r>
            <w:r>
              <w:rPr>
                <w:i/>
              </w:rPr>
              <w:t>SIB1</w:t>
            </w:r>
            <w:r>
              <w:t>, and the SS/PBCH block transmission would overlap in frequency with the WUS transmission</w:t>
            </w:r>
          </w:p>
          <w:p w14:paraId="42A4B265" w14:textId="77777777" w:rsidR="00A56FAD" w:rsidRDefault="00C758DF">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435CB704"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56E5E4A0"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4C80B59A"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D3210E8" w14:textId="77777777" w:rsidR="00A56FAD" w:rsidRDefault="00A56FAD">
      <w:pPr>
        <w:widowControl w:val="0"/>
        <w:adjustRightInd w:val="0"/>
        <w:snapToGrid w:val="0"/>
        <w:spacing w:before="120"/>
        <w:jc w:val="both"/>
        <w:rPr>
          <w:rFonts w:eastAsia="Malgun Gothic"/>
          <w:kern w:val="2"/>
          <w:sz w:val="21"/>
          <w:szCs w:val="22"/>
          <w:lang w:eastAsia="ko-KR"/>
        </w:rPr>
      </w:pPr>
    </w:p>
    <w:p w14:paraId="34BF8054" w14:textId="77777777" w:rsidR="00A56FAD" w:rsidRDefault="00C758DF">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31AAF90C" w14:textId="77777777" w:rsidR="00A56FAD" w:rsidRDefault="00C758DF">
      <w:pPr>
        <w:pStyle w:val="ListParagraph"/>
        <w:widowControl/>
        <w:numPr>
          <w:ilvl w:val="0"/>
          <w:numId w:val="67"/>
        </w:numPr>
        <w:tabs>
          <w:tab w:val="clear" w:pos="420"/>
        </w:tabs>
        <w:overflowPunct/>
        <w:autoSpaceDE/>
        <w:autoSpaceDN/>
        <w:adjustRightInd/>
        <w:spacing w:before="120" w:after="0"/>
        <w:contextualSpacing w:val="0"/>
        <w:textAlignment w:val="auto"/>
        <w:rPr>
          <w:b/>
        </w:rPr>
      </w:pPr>
      <w:r>
        <w:rPr>
          <w:b/>
        </w:rPr>
        <w:t xml:space="preserve">Option 1: Up to </w:t>
      </w:r>
      <w:proofErr w:type="spellStart"/>
      <w:r>
        <w:rPr>
          <w:b/>
        </w:rPr>
        <w:t>gNB</w:t>
      </w:r>
      <w:proofErr w:type="spellEnd"/>
      <w:r>
        <w:rPr>
          <w:b/>
        </w:rPr>
        <w:t xml:space="preserve">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072115BC" w14:textId="77777777" w:rsidR="00A56FAD" w:rsidRDefault="00C758DF">
      <w:pPr>
        <w:pStyle w:val="ListParagraph"/>
        <w:widowControl/>
        <w:numPr>
          <w:ilvl w:val="1"/>
          <w:numId w:val="67"/>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1B4B6EA4" w14:textId="77777777" w:rsidR="00A56FAD" w:rsidRDefault="00C758DF">
      <w:pPr>
        <w:pStyle w:val="ListParagraph"/>
        <w:widowControl/>
        <w:numPr>
          <w:ilvl w:val="0"/>
          <w:numId w:val="67"/>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37E05CE6" w14:textId="77777777" w:rsidR="00A56FAD" w:rsidRDefault="00C758DF">
      <w:pPr>
        <w:pStyle w:val="Heading2"/>
      </w:pPr>
      <w:r>
        <w:t>R1-2507098_CATT</w:t>
      </w:r>
    </w:p>
    <w:p w14:paraId="3558BCCC"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284F9E66"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2: If the processing delay of LP-WUR is an issue, the LP-WUS detection/processing time should be determined by RAN4. Send LS to RAN4 and ask whether LP-WUR can monitor LP-WUS in two back-to-back MOs without any gap.</w:t>
      </w:r>
    </w:p>
    <w:p w14:paraId="117C830D" w14:textId="77777777" w:rsidR="00A56FAD" w:rsidRDefault="00C758DF">
      <w:pPr>
        <w:pStyle w:val="Heading2"/>
      </w:pPr>
      <w:r>
        <w:lastRenderedPageBreak/>
        <w:t>R1-2507163_OPPO</w:t>
      </w:r>
    </w:p>
    <w:p w14:paraId="70BC54F3" w14:textId="77777777" w:rsidR="00A56FAD" w:rsidRDefault="00C758DF">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TableGrid"/>
        <w:tblW w:w="0" w:type="auto"/>
        <w:tblLook w:val="04A0" w:firstRow="1" w:lastRow="0" w:firstColumn="1" w:lastColumn="0" w:noHBand="0" w:noVBand="1"/>
      </w:tblPr>
      <w:tblGrid>
        <w:gridCol w:w="9286"/>
      </w:tblGrid>
      <w:tr w:rsidR="00A56FAD" w14:paraId="12E02E06" w14:textId="77777777">
        <w:tc>
          <w:tcPr>
            <w:tcW w:w="9631" w:type="dxa"/>
          </w:tcPr>
          <w:p w14:paraId="0413D63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080D6056" w14:textId="77777777" w:rsidR="00A56FAD" w:rsidRDefault="00A56FAD">
            <w:pPr>
              <w:rPr>
                <w:rFonts w:ascii="Times New Roman" w:eastAsiaTheme="minorEastAsia" w:hAnsi="Times New Roman"/>
                <w:lang w:eastAsia="zh-CN"/>
              </w:rPr>
            </w:pPr>
          </w:p>
          <w:p w14:paraId="043575BF" w14:textId="77777777" w:rsidR="00A56FAD" w:rsidRDefault="00C758DF">
            <w:pPr>
              <w:pStyle w:val="Heading5"/>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11F2E433" w14:textId="77777777" w:rsidR="00A56FAD" w:rsidRDefault="00C758DF">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2E293AC4" w14:textId="77777777" w:rsidR="00A56FAD" w:rsidRDefault="007E0A8B">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7EC03A8E" w14:textId="77777777" w:rsidR="00A56FAD" w:rsidRPr="00074575" w:rsidRDefault="007E0A8B">
            <w:pPr>
              <w:pStyle w:val="EQ"/>
              <w:spacing w:after="0"/>
              <w:rPr>
                <w:kern w:val="2"/>
                <w:lang w:val="nl-NL"/>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nl-NL"/>
                              </w:rPr>
                              <m:t>ZC</m:t>
                            </m:r>
                          </m:sub>
                        </m:sSub>
                      </m:den>
                    </m:f>
                  </m:sup>
                </m:sSup>
              </m:oMath>
            </m:oMathPara>
          </w:p>
          <w:p w14:paraId="2F93531F" w14:textId="77777777" w:rsidR="00A56FAD" w:rsidRDefault="00C758DF">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41E897B7" w14:textId="77777777" w:rsidR="00A56FAD" w:rsidRDefault="00C758DF">
            <w:r>
              <w:t>where</w:t>
            </w:r>
          </w:p>
          <w:p w14:paraId="13111DF3"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12B6BE49" w14:textId="77777777" w:rsidR="00A56FAD" w:rsidRDefault="00C758DF">
            <w:pPr>
              <w:pStyle w:val="B10"/>
              <w:spacing w:after="0"/>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lang w:val="de-DE"/>
                        </w:rPr>
                        <m:t>sc</m:t>
                      </m:r>
                    </m:sub>
                    <m:sup>
                      <m:r>
                        <m:rPr>
                          <m:nor/>
                        </m:rPr>
                        <w:rPr>
                          <w:rFonts w:ascii="Cambria Math" w:hAnsi="Cambria Math"/>
                          <w:lang w:val="de-DE"/>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lang w:val="de-DE"/>
                        </w:rPr>
                        <m:t>WUS</m:t>
                      </m:r>
                    </m:sub>
                  </m:sSub>
                </m:den>
              </m:f>
            </m:oMath>
          </w:p>
          <w:p w14:paraId="07AEA32E" w14:textId="77777777" w:rsidR="00A56FAD" w:rsidRDefault="00C758DF">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51B6D914" w14:textId="77777777" w:rsidR="00A56FAD" w:rsidRDefault="007E0A8B">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6EB2A509" w14:textId="77777777" w:rsidR="00A56FAD" w:rsidRDefault="00C758DF">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56724321" w14:textId="77777777" w:rsidR="00A56FAD" w:rsidRDefault="00C758DF">
            <w:r>
              <w:t xml:space="preserve">where </w:t>
            </w:r>
          </w:p>
          <w:p w14:paraId="78862260"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CE1B177"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0961EDFD" w14:textId="77777777" w:rsidR="00A56FAD" w:rsidRDefault="00C758DF">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0CF3A887" w14:textId="77777777" w:rsidR="00A56FAD" w:rsidRDefault="007E0A8B">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7A94FD8F" w14:textId="77777777" w:rsidR="00A56FAD" w:rsidRDefault="00C758DF">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40D051D5" w14:textId="77777777" w:rsidR="00A56FAD" w:rsidRDefault="00C758DF">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3D526742" w14:textId="77777777" w:rsidR="00A56FAD" w:rsidRDefault="00A56FAD">
      <w:pPr>
        <w:rPr>
          <w:b/>
          <w:bCs/>
        </w:rPr>
      </w:pPr>
    </w:p>
    <w:p w14:paraId="1D5028F8" w14:textId="77777777" w:rsidR="00A56FAD" w:rsidRDefault="00C758DF">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TableGrid"/>
        <w:tblW w:w="0" w:type="auto"/>
        <w:tblLook w:val="04A0" w:firstRow="1" w:lastRow="0" w:firstColumn="1" w:lastColumn="0" w:noHBand="0" w:noVBand="1"/>
      </w:tblPr>
      <w:tblGrid>
        <w:gridCol w:w="9286"/>
      </w:tblGrid>
      <w:tr w:rsidR="00A56FAD" w14:paraId="5FAAA10F" w14:textId="77777777">
        <w:tc>
          <w:tcPr>
            <w:tcW w:w="9631" w:type="dxa"/>
          </w:tcPr>
          <w:p w14:paraId="27406B57"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6D62B9C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7F7CF016" w14:textId="77777777" w:rsidR="00A56FAD" w:rsidRDefault="00C758DF">
            <w:pPr>
              <w:pStyle w:val="Heading4"/>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77136736" w14:textId="77777777" w:rsidR="00A56FAD" w:rsidRDefault="00C758DF">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3E6B801F" w14:textId="77777777" w:rsidR="00A56FAD" w:rsidRDefault="00C758DF">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t>
            </w:r>
            <w:proofErr w:type="spellStart"/>
            <w:r>
              <w:rPr>
                <w:rFonts w:eastAsia="DengXian"/>
                <w:i/>
                <w:iCs/>
                <w:lang w:eastAsia="zh-CN"/>
              </w:rPr>
              <w:t>WUS_num_overlaidSeq_CONNECTED</w:t>
            </w:r>
            <w:proofErr w:type="spellEnd"/>
            <w:r>
              <w:rPr>
                <w:rFonts w:eastAsia="DengXian"/>
                <w:lang w:eastAsia="zh-CN"/>
              </w:rPr>
              <w:t xml:space="preserve"> or </w:t>
            </w:r>
            <w:r>
              <w:rPr>
                <w:rFonts w:eastAsia="DengXian"/>
                <w:i/>
                <w:iCs/>
                <w:lang w:eastAsia="zh-CN"/>
              </w:rPr>
              <w:t>LP-</w:t>
            </w:r>
            <w:proofErr w:type="spellStart"/>
            <w:r>
              <w:rPr>
                <w:rFonts w:eastAsia="DengXian"/>
                <w:i/>
                <w:iCs/>
                <w:lang w:eastAsia="zh-CN"/>
              </w:rPr>
              <w:t>WUS</w:t>
            </w:r>
            <w:r>
              <w:rPr>
                <w:rFonts w:eastAsia="DengXian" w:hint="eastAsia"/>
                <w:i/>
                <w:iCs/>
                <w:lang w:eastAsia="zh-CN"/>
              </w:rPr>
              <w:t>_</w:t>
            </w:r>
            <w:r>
              <w:rPr>
                <w:rFonts w:eastAsia="DengXian"/>
                <w:i/>
                <w:iCs/>
                <w:lang w:eastAsia="zh-CN"/>
              </w:rPr>
              <w:t>num_overlaidSeq_IDLE</w:t>
            </w:r>
            <w:proofErr w:type="spellEnd"/>
            <w:r>
              <w:rPr>
                <w:rFonts w:eastAsia="DengXian"/>
                <w:i/>
                <w:iCs/>
                <w:lang w:eastAsia="zh-CN"/>
              </w:rPr>
              <w:t>/INACTIVE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eastAsia="DengXian"/>
                <w:color w:val="FF0000"/>
                <w:lang w:eastAsia="zh-CN"/>
              </w:rPr>
              <w:t xml:space="preserve"> is </w:t>
            </w:r>
            <w:r>
              <w:rPr>
                <w:rFonts w:ascii="Times New Roman" w:hAnsi="Times New Roman"/>
                <w:color w:val="FF0000"/>
                <w:szCs w:val="20"/>
              </w:rPr>
              <w:t>an integer</w:t>
            </w:r>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3D1F08B1" w14:textId="77777777" w:rsidR="00A56FAD" w:rsidRDefault="00C758DF">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A9D4990" w14:textId="77777777" w:rsidR="00A56FAD" w:rsidRDefault="00C758DF">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2F1BFC4B" w14:textId="77777777" w:rsidR="00A56FAD" w:rsidRDefault="00C758DF">
            <w:pPr>
              <w:spacing w:before="240"/>
              <w:rPr>
                <w:rFonts w:eastAsiaTheme="minorEastAsia"/>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r w:rsidR="00A56FAD" w14:paraId="258B5575" w14:textId="77777777">
        <w:tc>
          <w:tcPr>
            <w:tcW w:w="9631" w:type="dxa"/>
          </w:tcPr>
          <w:p w14:paraId="2FF1B828"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6732AC19"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1E01258F" w14:textId="77777777" w:rsidR="00A56FAD" w:rsidRDefault="00C758DF">
            <w:pPr>
              <w:pStyle w:val="Heading4"/>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2D0A96B3" w14:textId="77777777" w:rsidR="00A56FAD" w:rsidRDefault="00C758DF">
            <w:pPr>
              <w:rPr>
                <w:rFonts w:eastAsia="DengXian"/>
                <w:lang w:eastAsia="zh-CN"/>
              </w:rPr>
            </w:pPr>
            <w:r>
              <w:rPr>
                <w:rFonts w:eastAsia="DengXian"/>
              </w:rPr>
              <w:lastRenderedPageBreak/>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0A4409E7" w14:textId="77777777" w:rsidR="00A56FAD" w:rsidRDefault="00C758DF">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t>
            </w:r>
            <w:proofErr w:type="spellStart"/>
            <w:r>
              <w:rPr>
                <w:rFonts w:eastAsia="DengXian"/>
                <w:i/>
                <w:iCs/>
                <w:lang w:eastAsia="zh-CN"/>
              </w:rPr>
              <w:t>WUS_num_overlaidSeq_CONNECTED</w:t>
            </w:r>
            <w:proofErr w:type="spellEnd"/>
            <w:r>
              <w:rPr>
                <w:rFonts w:eastAsia="DengXian"/>
                <w:lang w:eastAsia="zh-CN"/>
              </w:rPr>
              <w:t xml:space="preserve"> or </w:t>
            </w:r>
            <w:r>
              <w:rPr>
                <w:rFonts w:eastAsia="DengXian"/>
                <w:i/>
                <w:iCs/>
                <w:lang w:eastAsia="zh-CN"/>
              </w:rPr>
              <w:t>LP-</w:t>
            </w:r>
            <w:proofErr w:type="spellStart"/>
            <w:r>
              <w:rPr>
                <w:rFonts w:eastAsia="DengXian"/>
                <w:i/>
                <w:iCs/>
                <w:lang w:eastAsia="zh-CN"/>
              </w:rPr>
              <w:t>WUS</w:t>
            </w:r>
            <w:r>
              <w:rPr>
                <w:rFonts w:eastAsia="DengXian" w:hint="eastAsia"/>
                <w:i/>
                <w:iCs/>
                <w:lang w:eastAsia="zh-CN"/>
              </w:rPr>
              <w:t>_</w:t>
            </w:r>
            <w:r>
              <w:rPr>
                <w:rFonts w:eastAsia="DengXian"/>
                <w:i/>
                <w:iCs/>
                <w:lang w:eastAsia="zh-CN"/>
              </w:rPr>
              <w:t>num_overlaidSeq_IDLE</w:t>
            </w:r>
            <w:proofErr w:type="spellEnd"/>
            <w:r>
              <w:rPr>
                <w:rFonts w:eastAsia="DengXian"/>
                <w:i/>
                <w:iCs/>
                <w:lang w:eastAsia="zh-CN"/>
              </w:rPr>
              <w:t>/INACTIVE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L </w:t>
            </w:r>
            <m:oMath>
              <m:r>
                <w:rPr>
                  <w:rFonts w:ascii="Cambria Math" w:eastAsia="DengXian" w:hAnsi="Cambria Math"/>
                  <w:color w:val="FF0000"/>
                  <w:lang w:eastAsia="zh-CN"/>
                </w:rPr>
                <m:t>&gt;0</m:t>
              </m:r>
            </m:oMath>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6F3C9139" w14:textId="77777777" w:rsidR="00A56FAD" w:rsidRDefault="00C758DF">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19C1B4A" w14:textId="77777777" w:rsidR="00A56FAD" w:rsidRDefault="00C758DF">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5CCFA8CB" w14:textId="77777777" w:rsidR="00A56FAD" w:rsidRDefault="00C758DF">
            <w:pPr>
              <w:rPr>
                <w:rFonts w:ascii="Times New Roman" w:eastAsiaTheme="minorEastAsia" w:hAnsi="Times New Roman"/>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bl>
    <w:p w14:paraId="6D5A230C" w14:textId="77777777" w:rsidR="00A56FAD" w:rsidRDefault="00A56FAD">
      <w:pPr>
        <w:spacing w:before="240"/>
        <w:rPr>
          <w:rFonts w:eastAsiaTheme="minorEastAsia"/>
          <w:lang w:eastAsia="zh-CN"/>
        </w:rPr>
      </w:pPr>
    </w:p>
    <w:p w14:paraId="35FF7062" w14:textId="77777777" w:rsidR="00A56FAD" w:rsidRDefault="00C758DF">
      <w:pPr>
        <w:rPr>
          <w:b/>
          <w:bCs/>
          <w:i/>
          <w:iCs/>
        </w:rPr>
      </w:pPr>
      <w:r>
        <w:rPr>
          <w:b/>
          <w:bCs/>
          <w:i/>
          <w:iCs/>
        </w:rPr>
        <w:t>Proposal 3: For RRC CONNECTED mode adopt the TP to clarify that WUS monitoring occasions are continuous sets of symbols.</w:t>
      </w:r>
    </w:p>
    <w:tbl>
      <w:tblPr>
        <w:tblStyle w:val="TableGrid"/>
        <w:tblW w:w="0" w:type="auto"/>
        <w:tblLook w:val="04A0" w:firstRow="1" w:lastRow="0" w:firstColumn="1" w:lastColumn="0" w:noHBand="0" w:noVBand="1"/>
      </w:tblPr>
      <w:tblGrid>
        <w:gridCol w:w="9286"/>
      </w:tblGrid>
      <w:tr w:rsidR="00A56FAD" w14:paraId="61BF7E14" w14:textId="77777777">
        <w:tc>
          <w:tcPr>
            <w:tcW w:w="9631" w:type="dxa"/>
          </w:tcPr>
          <w:p w14:paraId="23871E2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119D24CD" w14:textId="77777777" w:rsidR="00A56FAD" w:rsidRDefault="00A56FAD">
            <w:pPr>
              <w:rPr>
                <w:rFonts w:ascii="Times New Roman" w:eastAsiaTheme="minorEastAsia" w:hAnsi="Times New Roman"/>
                <w:lang w:eastAsia="zh-CN"/>
              </w:rPr>
            </w:pPr>
          </w:p>
          <w:p w14:paraId="54998365" w14:textId="77777777" w:rsidR="00A56FAD" w:rsidRDefault="00C758DF">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20529901" w14:textId="77777777" w:rsidR="00A56FAD" w:rsidRDefault="00A56FAD">
            <w:pPr>
              <w:rPr>
                <w:rFonts w:ascii="Times New Roman" w:eastAsiaTheme="minorEastAsia" w:hAnsi="Times New Roman"/>
                <w:lang w:val="en-GB" w:eastAsia="zh-CN"/>
              </w:rPr>
            </w:pPr>
          </w:p>
          <w:p w14:paraId="1BC470A4"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A21FCAC" w14:textId="77777777" w:rsidR="00A56FAD" w:rsidRDefault="00A56FAD">
            <w:pPr>
              <w:spacing w:after="180"/>
              <w:rPr>
                <w:rFonts w:ascii="Times New Roman" w:eastAsia="SimSun" w:hAnsi="Times New Roman"/>
                <w:color w:val="FF0000"/>
                <w:szCs w:val="20"/>
                <w:lang w:val="en-GB"/>
              </w:rPr>
            </w:pPr>
          </w:p>
          <w:p w14:paraId="64E73C0E" w14:textId="77777777" w:rsidR="00A56FAD" w:rsidRDefault="00C758DF">
            <w:pPr>
              <w:spacing w:after="180"/>
              <w:rPr>
                <w:rFonts w:ascii="Times New Roman" w:eastAsia="SimSun" w:hAnsi="Times New Roman"/>
                <w:szCs w:val="20"/>
                <w:lang w:val="en-GB"/>
              </w:rPr>
            </w:pPr>
            <w:r>
              <w:rPr>
                <w:rFonts w:ascii="Times New Roman" w:eastAsia="SimSun" w:hAnsi="Times New Roman"/>
                <w:strike/>
                <w:color w:val="FF0000"/>
                <w:szCs w:val="20"/>
                <w:lang w:val="en-GB"/>
              </w:rPr>
              <w:t xml:space="preserve">A </w:t>
            </w:r>
            <w:r>
              <w:rPr>
                <w:rFonts w:ascii="Times New Roman" w:eastAsia="SimSun" w:hAnsi="Times New Roman"/>
                <w:szCs w:val="20"/>
                <w:lang w:val="en-GB"/>
              </w:rPr>
              <w:t>WUS monitoring occasion</w:t>
            </w:r>
            <w:r>
              <w:rPr>
                <w:rFonts w:ascii="Times New Roman" w:eastAsia="SimSun" w:hAnsi="Times New Roman"/>
                <w:color w:val="FF0000"/>
                <w:szCs w:val="20"/>
                <w:u w:val="single"/>
                <w:lang w:val="en-GB"/>
              </w:rPr>
              <w:t>s</w:t>
            </w:r>
            <w:r>
              <w:rPr>
                <w:rFonts w:ascii="Times New Roman" w:eastAsia="SimSun" w:hAnsi="Times New Roman"/>
                <w:szCs w:val="20"/>
                <w:lang w:val="en-GB"/>
              </w:rPr>
              <w:t xml:space="preserve"> </w:t>
            </w:r>
            <w:proofErr w:type="spellStart"/>
            <w:r>
              <w:rPr>
                <w:rFonts w:ascii="Times New Roman" w:eastAsia="SimSun" w:hAnsi="Times New Roman"/>
                <w:strike/>
                <w:color w:val="FF0000"/>
                <w:szCs w:val="20"/>
                <w:lang w:val="en-GB"/>
              </w:rPr>
              <w:t>is</w:t>
            </w:r>
            <w:r>
              <w:rPr>
                <w:rFonts w:ascii="Times New Roman" w:eastAsia="SimSun" w:hAnsi="Times New Roman"/>
                <w:color w:val="FF0000"/>
                <w:szCs w:val="20"/>
                <w:u w:val="single"/>
                <w:lang w:val="en-GB"/>
              </w:rPr>
              <w:t>are</w:t>
            </w:r>
            <w:proofErr w:type="spellEnd"/>
            <w:r>
              <w:rPr>
                <w:rFonts w:ascii="Times New Roman" w:eastAsia="SimSun" w:hAnsi="Times New Roman"/>
                <w:szCs w:val="20"/>
                <w:lang w:val="en-GB"/>
              </w:rPr>
              <w:t xml:space="preserve"> over a </w:t>
            </w:r>
            <w:r>
              <w:rPr>
                <w:rFonts w:ascii="Times New Roman" w:eastAsia="SimSun" w:hAnsi="Times New Roman"/>
                <w:strike/>
                <w:color w:val="FF0000"/>
                <w:szCs w:val="20"/>
                <w:lang w:val="en-GB"/>
              </w:rPr>
              <w:t xml:space="preserve">first </w:t>
            </w:r>
            <w:proofErr w:type="spellStart"/>
            <w:r>
              <w:rPr>
                <w:rFonts w:ascii="Times New Roman" w:eastAsia="SimSun" w:hAnsi="Times New Roman"/>
                <w:strike/>
                <w:color w:val="FF0000"/>
                <w:szCs w:val="20"/>
                <w:lang w:val="en-GB"/>
              </w:rPr>
              <w:t>number</w:t>
            </w:r>
            <w:r>
              <w:rPr>
                <w:rFonts w:ascii="Times New Roman" w:eastAsia="SimSun" w:hAnsi="Times New Roman"/>
                <w:color w:val="FF0000"/>
                <w:szCs w:val="20"/>
                <w:u w:val="single"/>
                <w:lang w:val="en-GB"/>
              </w:rPr>
              <w:t>continous</w:t>
            </w:r>
            <w:proofErr w:type="spellEnd"/>
            <w:r>
              <w:rPr>
                <w:rFonts w:ascii="Times New Roman" w:eastAsia="SimSun" w:hAnsi="Times New Roman"/>
                <w:color w:val="FF0000"/>
                <w:szCs w:val="20"/>
                <w:u w:val="single"/>
                <w:lang w:val="en-GB"/>
              </w:rPr>
              <w:t xml:space="preserve"> set</w:t>
            </w:r>
            <w:r>
              <w:rPr>
                <w:rFonts w:ascii="Times New Roman" w:eastAsia="SimSun" w:hAnsi="Times New Roman"/>
                <w:szCs w:val="20"/>
                <w:lang w:val="en-GB"/>
              </w:rPr>
              <w:t xml:space="preserve"> of symbols, </w:t>
            </w:r>
            <w:r>
              <w:rPr>
                <w:rFonts w:ascii="Times New Roman" w:eastAsia="SimSun" w:hAnsi="Times New Roman"/>
                <w:color w:val="FF0000"/>
                <w:szCs w:val="20"/>
                <w:u w:val="single"/>
                <w:lang w:val="en-GB"/>
              </w:rPr>
              <w:t xml:space="preserve">each set </w:t>
            </w:r>
            <w:r>
              <w:rPr>
                <w:rFonts w:ascii="Times New Roman" w:eastAsia="SimSun" w:hAnsi="Times New Roman"/>
                <w:szCs w:val="20"/>
                <w:lang w:val="en-GB"/>
              </w:rPr>
              <w:t>provided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WUS_NominalMO_duration_CONNECTED</w:t>
            </w:r>
            <w:proofErr w:type="spellEnd"/>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WUS_ActualMO_duration_CONNECTED</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val="en-GB"/>
              </w:rPr>
              <w:t>WUS_ActualMO_duration_CONNECTED</w:t>
            </w:r>
            <w:proofErr w:type="spellEnd"/>
            <w:r>
              <w:rPr>
                <w:rFonts w:ascii="Times New Roman" w:eastAsia="SimSun" w:hAnsi="Times New Roman"/>
                <w:szCs w:val="20"/>
                <w:lang w:val="en-GB"/>
              </w:rPr>
              <w:t xml:space="preserve"> symbols in the WUS monitoring occasion. </w:t>
            </w:r>
          </w:p>
          <w:p w14:paraId="15F7E2AB" w14:textId="77777777" w:rsidR="00A56FAD" w:rsidRDefault="00A56FAD">
            <w:pPr>
              <w:spacing w:after="120"/>
              <w:rPr>
                <w:rFonts w:eastAsia="DengXian"/>
                <w:szCs w:val="20"/>
                <w:lang w:val="en-GB"/>
              </w:rPr>
            </w:pPr>
          </w:p>
        </w:tc>
      </w:tr>
    </w:tbl>
    <w:p w14:paraId="0A54BBCE" w14:textId="77777777" w:rsidR="00A56FAD" w:rsidRDefault="00A56FAD">
      <w:pPr>
        <w:spacing w:before="240"/>
        <w:rPr>
          <w:rFonts w:eastAsiaTheme="minorEastAsia"/>
          <w:lang w:eastAsia="zh-CN"/>
        </w:rPr>
      </w:pPr>
    </w:p>
    <w:p w14:paraId="6FB58EF2" w14:textId="77777777" w:rsidR="00A56FAD" w:rsidRDefault="00C758DF">
      <w:pPr>
        <w:rPr>
          <w:b/>
          <w:bCs/>
          <w:i/>
          <w:iCs/>
        </w:rPr>
      </w:pPr>
      <w:r>
        <w:rPr>
          <w:b/>
          <w:bCs/>
          <w:i/>
          <w:iCs/>
        </w:rPr>
        <w:t>Proposal 4: For RRC CONNECTED mode adopt the TP to clarify reference point for available symbols.</w:t>
      </w:r>
    </w:p>
    <w:tbl>
      <w:tblPr>
        <w:tblStyle w:val="TableGrid"/>
        <w:tblW w:w="0" w:type="auto"/>
        <w:tblLook w:val="04A0" w:firstRow="1" w:lastRow="0" w:firstColumn="1" w:lastColumn="0" w:noHBand="0" w:noVBand="1"/>
      </w:tblPr>
      <w:tblGrid>
        <w:gridCol w:w="9286"/>
      </w:tblGrid>
      <w:tr w:rsidR="00A56FAD" w14:paraId="2593DDCF" w14:textId="77777777">
        <w:tc>
          <w:tcPr>
            <w:tcW w:w="9631" w:type="dxa"/>
          </w:tcPr>
          <w:p w14:paraId="2339D433"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7C8E6CC9" w14:textId="77777777" w:rsidR="00A56FAD" w:rsidRDefault="00A56FAD">
            <w:pPr>
              <w:rPr>
                <w:rFonts w:ascii="Times New Roman" w:eastAsiaTheme="minorEastAsia" w:hAnsi="Times New Roman"/>
                <w:lang w:eastAsia="zh-CN"/>
              </w:rPr>
            </w:pPr>
          </w:p>
          <w:p w14:paraId="7EF04710" w14:textId="77777777" w:rsidR="00A56FAD" w:rsidRDefault="00C758DF">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62E32E51" w14:textId="77777777" w:rsidR="00A56FAD" w:rsidRDefault="00A56FAD">
            <w:pPr>
              <w:rPr>
                <w:rFonts w:ascii="Times New Roman" w:eastAsiaTheme="minorEastAsia" w:hAnsi="Times New Roman"/>
                <w:lang w:val="en-GB" w:eastAsia="zh-CN"/>
              </w:rPr>
            </w:pPr>
          </w:p>
          <w:p w14:paraId="4074BCD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97DF8D2" w14:textId="77777777" w:rsidR="00A56FAD" w:rsidRDefault="00A56FAD">
            <w:pPr>
              <w:spacing w:after="180"/>
              <w:rPr>
                <w:rFonts w:ascii="Times New Roman" w:eastAsia="SimSun" w:hAnsi="Times New Roman"/>
                <w:color w:val="FF0000"/>
                <w:szCs w:val="20"/>
                <w:lang w:val="en-GB"/>
              </w:rPr>
            </w:pPr>
          </w:p>
          <w:p w14:paraId="50BF7345"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szCs w:val="20"/>
                <w:u w:val="single"/>
                <w:lang w:val="en-GB"/>
              </w:rPr>
              <w:t xml:space="preserve"> </w:t>
            </w:r>
            <w:r>
              <w:rPr>
                <w:rFonts w:eastAsia="SimSun"/>
                <w:color w:val="EE0000"/>
                <w:sz w:val="22"/>
                <w:szCs w:val="22"/>
                <w:u w:val="single"/>
              </w:rPr>
              <w:t xml:space="preserve">A set of time units can be {10, 20 or 40} time units, but maximum of 40 msec. The first symbol of a set of time units every 40 msec/P </w:t>
            </w:r>
            <w:proofErr w:type="gramStart"/>
            <w:r>
              <w:rPr>
                <w:rFonts w:eastAsia="SimSun"/>
                <w:color w:val="EE0000"/>
                <w:sz w:val="22"/>
                <w:szCs w:val="22"/>
                <w:u w:val="single"/>
              </w:rPr>
              <w:t>periods</w:t>
            </w:r>
            <w:proofErr w:type="gramEnd"/>
            <w:r>
              <w:rPr>
                <w:rFonts w:eastAsia="SimSun"/>
                <w:color w:val="EE0000"/>
                <w:sz w:val="22"/>
                <w:szCs w:val="22"/>
                <w:u w:val="single"/>
              </w:rPr>
              <w:t xml:space="preserve"> is a first symbol in frame </w:t>
            </w:r>
            <w:r>
              <w:rPr>
                <w:rFonts w:eastAsia="SimSun"/>
                <w:color w:val="EE0000"/>
                <w:sz w:val="22"/>
                <w:szCs w:val="22"/>
                <w:u w:val="single"/>
              </w:rPr>
              <w:fldChar w:fldCharType="begin"/>
            </w:r>
            <w:r>
              <w:rPr>
                <w:rFonts w:eastAsia="SimSun"/>
                <w:color w:val="EE0000"/>
                <w:sz w:val="22"/>
                <w:szCs w:val="22"/>
                <w:u w:val="single"/>
              </w:rPr>
              <w:instrText xml:space="preserve"> QUOTE </w:instrText>
            </w:r>
            <w:r w:rsidR="007E0A8B">
              <w:rPr>
                <w:position w:val="-8"/>
                <w:u w:val="single"/>
              </w:rPr>
              <w:pict w14:anchorId="5FD9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4.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SimSun"/>
                <w:color w:val="EE0000"/>
                <w:sz w:val="22"/>
                <w:szCs w:val="22"/>
                <w:u w:val="single"/>
              </w:rPr>
              <w:instrText xml:space="preserve"> </w:instrText>
            </w:r>
            <w:r>
              <w:rPr>
                <w:rFonts w:eastAsia="SimSun"/>
                <w:color w:val="EE0000"/>
                <w:sz w:val="22"/>
                <w:szCs w:val="22"/>
                <w:u w:val="single"/>
              </w:rPr>
              <w:fldChar w:fldCharType="separate"/>
            </w:r>
            <w:r w:rsidR="007E0A8B">
              <w:rPr>
                <w:position w:val="-8"/>
                <w:u w:val="single"/>
              </w:rPr>
              <w:pict w14:anchorId="38DFF2F2">
                <v:shape id="_x0000_i1026" type="#_x0000_t75" style="width:10.7pt;height:14.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SimSun"/>
                <w:color w:val="EE0000"/>
                <w:sz w:val="22"/>
                <w:szCs w:val="22"/>
                <w:u w:val="single"/>
              </w:rPr>
              <w:fldChar w:fldCharType="end"/>
            </w:r>
            <w:r>
              <w:rPr>
                <w:rFonts w:eastAsia="SimSun" w:hint="eastAsia"/>
                <w:color w:val="EE0000"/>
                <w:sz w:val="22"/>
                <w:szCs w:val="22"/>
                <w:u w:val="single"/>
              </w:rPr>
              <w:t xml:space="preserve"> </w:t>
            </w:r>
            <w:r>
              <w:rPr>
                <w:rFonts w:eastAsia="SimSun"/>
                <w:color w:val="EE0000"/>
                <w:sz w:val="22"/>
                <w:szCs w:val="22"/>
                <w:u w:val="single"/>
              </w:rPr>
              <w:t xml:space="preserve">mod 4 = 0, where P is the duration of </w:t>
            </w:r>
            <w:r>
              <w:rPr>
                <w:rFonts w:eastAsia="SimSun"/>
                <w:iCs/>
                <w:color w:val="EE0000"/>
                <w:sz w:val="22"/>
                <w:szCs w:val="22"/>
                <w:u w:val="single"/>
              </w:rPr>
              <w:t>a set of time units</w:t>
            </w:r>
            <w:r>
              <w:rPr>
                <w:rFonts w:eastAsia="SimSun"/>
                <w:color w:val="EE0000"/>
                <w:sz w:val="22"/>
                <w:szCs w:val="22"/>
                <w:u w:val="single"/>
              </w:rPr>
              <w:t xml:space="preserve"> in msec. </w:t>
            </w:r>
            <w:r>
              <w:rPr>
                <w:rFonts w:ascii="Times New Roman" w:eastAsia="SimSun" w:hAnsi="Times New Roman"/>
                <w:szCs w:val="20"/>
                <w:lang w:val="en-GB"/>
              </w:rPr>
              <w:t xml:space="preserve">The UE can be additionally provided, by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xml:space="preserve">, the </w:t>
            </w:r>
            <w:r>
              <w:rPr>
                <w:rFonts w:ascii="Times New Roman" w:eastAsia="SimSun" w:hAnsi="Times New Roman"/>
                <w:szCs w:val="20"/>
                <w:lang w:val="en-GB"/>
              </w:rPr>
              <w:lastRenderedPageBreak/>
              <w:t xml:space="preserve">UE assumes that all time units are available for the UE to monitor WUS. If the UE is not provided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BB5F5E2"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 w:val="21"/>
                <w:szCs w:val="21"/>
              </w:rPr>
              <w:t>tdd</w:t>
            </w:r>
            <w:proofErr w:type="spellEnd"/>
            <w:r>
              <w:rPr>
                <w:rFonts w:ascii="Times New Roman" w:eastAsia="SimSun" w:hAnsi="Times New Roman"/>
                <w:sz w:val="21"/>
                <w:szCs w:val="21"/>
              </w:rPr>
              <w:t>-UL-DL-</w:t>
            </w:r>
            <w:proofErr w:type="spellStart"/>
            <w:r>
              <w:rPr>
                <w:rFonts w:ascii="Times New Roman" w:eastAsia="SimSun" w:hAnsi="Times New Roman"/>
                <w:sz w:val="21"/>
                <w:szCs w:val="21"/>
              </w:rPr>
              <w:t>ConfigurationDedicated</w:t>
            </w:r>
            <w:proofErr w:type="spellEnd"/>
            <w:r>
              <w:rPr>
                <w:rFonts w:ascii="Times New Roman" w:eastAsia="Yu Mincho" w:hAnsi="Times New Roman"/>
                <w:szCs w:val="20"/>
                <w:lang w:eastAsia="ja-JP"/>
              </w:rPr>
              <w:t xml:space="preserve"> </w:t>
            </w:r>
          </w:p>
          <w:p w14:paraId="6EA6B471"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0C654EFC" w14:textId="77777777" w:rsidR="00A56FAD" w:rsidRDefault="00A56FAD">
            <w:pPr>
              <w:spacing w:after="120"/>
              <w:rPr>
                <w:rFonts w:eastAsia="DengXian"/>
                <w:szCs w:val="20"/>
              </w:rPr>
            </w:pPr>
          </w:p>
        </w:tc>
      </w:tr>
    </w:tbl>
    <w:p w14:paraId="34B113E2" w14:textId="77777777" w:rsidR="00A56FAD" w:rsidRDefault="00A56FAD">
      <w:pPr>
        <w:rPr>
          <w:rFonts w:eastAsiaTheme="minorEastAsia"/>
          <w:lang w:eastAsia="zh-CN"/>
        </w:rPr>
      </w:pPr>
    </w:p>
    <w:p w14:paraId="08549C19" w14:textId="77777777" w:rsidR="00A56FAD" w:rsidRDefault="00C758DF">
      <w:pPr>
        <w:pStyle w:val="Heading2"/>
      </w:pPr>
      <w:r>
        <w:t>R1-2507232_Samsung</w:t>
      </w:r>
    </w:p>
    <w:p w14:paraId="30F51A23" w14:textId="77777777" w:rsidR="00A56FAD" w:rsidRDefault="00A56FAD"/>
    <w:p w14:paraId="45F88D40"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6B4FB69A"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6C1D106D" w14:textId="77777777" w:rsidR="00A56FAD" w:rsidRDefault="00A56FAD">
      <w:pPr>
        <w:tabs>
          <w:tab w:val="left" w:pos="1300"/>
        </w:tabs>
        <w:jc w:val="both"/>
        <w:rPr>
          <w:rFonts w:eastAsiaTheme="minorEastAsia"/>
          <w:b/>
          <w:u w:val="single"/>
          <w:lang w:eastAsia="zh-CN"/>
        </w:rPr>
      </w:pPr>
    </w:p>
    <w:p w14:paraId="320C27C0" w14:textId="77777777" w:rsidR="00A56FAD" w:rsidRDefault="00C758DF">
      <w:pPr>
        <w:tabs>
          <w:tab w:val="left" w:pos="1300"/>
        </w:tabs>
        <w:jc w:val="both"/>
        <w:rPr>
          <w:rFonts w:eastAsiaTheme="minorEastAsia"/>
          <w:b/>
          <w:u w:val="single"/>
          <w:lang w:eastAsia="zh-CN"/>
        </w:rPr>
      </w:pPr>
      <w:bookmarkStart w:id="19" w:name="_Hlk210036911"/>
      <w:r>
        <w:rPr>
          <w:rFonts w:eastAsiaTheme="minorEastAsia"/>
          <w:b/>
          <w:u w:val="single"/>
          <w:lang w:eastAsia="zh-CN"/>
        </w:rPr>
        <w:t xml:space="preserve">Proposal 2: The range of configuration index for LP-SS binary sequence in table 7.4.5.1.1-1, 7.4.5.1.1-2, and 7.4.5.1.1-3 of TS 38.211 v19.1.0 and the value range of </w:t>
      </w:r>
      <w:proofErr w:type="spellStart"/>
      <w:r>
        <w:rPr>
          <w:rFonts w:eastAsiaTheme="minorEastAsia"/>
          <w:b/>
          <w:i/>
          <w:u w:val="single"/>
          <w:lang w:eastAsia="zh-CN"/>
        </w:rPr>
        <w:t>lpss-BinarySeqIndex</w:t>
      </w:r>
      <w:proofErr w:type="spellEnd"/>
      <w:r>
        <w:rPr>
          <w:rFonts w:eastAsiaTheme="minorEastAsia"/>
          <w:b/>
          <w:u w:val="single"/>
          <w:lang w:eastAsia="zh-CN"/>
        </w:rPr>
        <w:t xml:space="preserve"> should be aligned.</w:t>
      </w:r>
    </w:p>
    <w:p w14:paraId="175DB7D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proofErr w:type="spellStart"/>
      <w:r>
        <w:rPr>
          <w:rFonts w:eastAsiaTheme="minorEastAsia"/>
          <w:b/>
          <w:i/>
          <w:u w:val="single"/>
        </w:rPr>
        <w:t>lpss-BinarySeqIndex</w:t>
      </w:r>
      <w:proofErr w:type="spellEnd"/>
      <w:r>
        <w:rPr>
          <w:rFonts w:eastAsiaTheme="minorEastAsia"/>
          <w:b/>
          <w:u w:val="single"/>
        </w:rPr>
        <w:t xml:space="preserve"> from [1, 2 ,3 ,4] to [0, 1, 2, 3].</w:t>
      </w:r>
    </w:p>
    <w:bookmarkEnd w:id="19"/>
    <w:p w14:paraId="016334DD" w14:textId="77777777" w:rsidR="00A56FAD" w:rsidRDefault="00A56FAD">
      <w:pPr>
        <w:tabs>
          <w:tab w:val="left" w:pos="1300"/>
        </w:tabs>
        <w:jc w:val="both"/>
        <w:rPr>
          <w:rFonts w:eastAsiaTheme="minorEastAsia"/>
          <w:b/>
          <w:u w:val="single"/>
          <w:lang w:eastAsia="zh-CN"/>
        </w:rPr>
      </w:pPr>
    </w:p>
    <w:p w14:paraId="55EFAFC4"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6736D5DB"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3DB72E31" w14:textId="77777777" w:rsidR="00A56FAD" w:rsidRDefault="00A56FAD">
      <w:pPr>
        <w:tabs>
          <w:tab w:val="left" w:pos="1300"/>
        </w:tabs>
        <w:jc w:val="both"/>
        <w:rPr>
          <w:rFonts w:eastAsiaTheme="minorEastAsia"/>
          <w:b/>
          <w:u w:val="single"/>
          <w:lang w:eastAsia="zh-CN"/>
        </w:rPr>
      </w:pPr>
    </w:p>
    <w:p w14:paraId="3773DC67"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 xml:space="preserve">Proposal 4: For the gap between a LP-WUS MO and a LP-SS occasion, it can be up to </w:t>
      </w:r>
      <w:proofErr w:type="spellStart"/>
      <w:r>
        <w:rPr>
          <w:rFonts w:eastAsiaTheme="minorEastAsia"/>
          <w:b/>
          <w:u w:val="single"/>
          <w:lang w:eastAsia="zh-CN"/>
        </w:rPr>
        <w:t>gNB’s</w:t>
      </w:r>
      <w:proofErr w:type="spellEnd"/>
      <w:r>
        <w:rPr>
          <w:rFonts w:eastAsiaTheme="minorEastAsia"/>
          <w:b/>
          <w:u w:val="single"/>
          <w:lang w:eastAsia="zh-CN"/>
        </w:rPr>
        <w:t xml:space="preserve"> configuration to reserve the gaps, if needed.</w:t>
      </w:r>
    </w:p>
    <w:p w14:paraId="72DB23A5" w14:textId="77777777" w:rsidR="00A56FAD" w:rsidRDefault="00A56FAD">
      <w:pPr>
        <w:tabs>
          <w:tab w:val="left" w:pos="1300"/>
        </w:tabs>
        <w:jc w:val="both"/>
        <w:rPr>
          <w:rFonts w:eastAsiaTheme="minorEastAsia"/>
          <w:b/>
          <w:u w:val="single"/>
          <w:lang w:eastAsia="zh-CN"/>
        </w:rPr>
      </w:pPr>
    </w:p>
    <w:p w14:paraId="5BF3750A"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 xml:space="preserve">Proposal 5: Suggest </w:t>
      </w:r>
      <w:proofErr w:type="gramStart"/>
      <w:r>
        <w:rPr>
          <w:rFonts w:eastAsiaTheme="minorEastAsia"/>
          <w:b/>
          <w:u w:val="single"/>
          <w:lang w:eastAsia="zh-CN"/>
        </w:rPr>
        <w:t>to capture</w:t>
      </w:r>
      <w:proofErr w:type="gramEnd"/>
      <w:r>
        <w:rPr>
          <w:rFonts w:eastAsiaTheme="minorEastAsia"/>
          <w:b/>
          <w:u w:val="single"/>
          <w:lang w:eastAsia="zh-CN"/>
        </w:rPr>
        <w:t xml:space="preserve"> time location of LO in TS 38.213 following the same logic for PEI.</w:t>
      </w:r>
    </w:p>
    <w:p w14:paraId="25DDE377" w14:textId="77777777" w:rsidR="00A56FAD" w:rsidRDefault="00A56FAD">
      <w:pPr>
        <w:tabs>
          <w:tab w:val="left" w:pos="1300"/>
        </w:tabs>
        <w:jc w:val="both"/>
        <w:rPr>
          <w:rFonts w:eastAsiaTheme="minorEastAsia"/>
          <w:b/>
          <w:u w:val="single"/>
          <w:lang w:eastAsia="zh-CN"/>
        </w:rPr>
      </w:pPr>
    </w:p>
    <w:p w14:paraId="4C6C161C"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69990DC1" w14:textId="77777777" w:rsidR="00A56FAD" w:rsidRDefault="00A56FAD">
      <w:pPr>
        <w:tabs>
          <w:tab w:val="left" w:pos="1300"/>
        </w:tabs>
        <w:jc w:val="both"/>
        <w:rPr>
          <w:rFonts w:eastAsiaTheme="minorEastAsia"/>
          <w:b/>
          <w:u w:val="single"/>
          <w:lang w:eastAsia="zh-CN"/>
        </w:rPr>
      </w:pPr>
    </w:p>
    <w:p w14:paraId="2FB1A04C" w14:textId="77777777" w:rsidR="00A56FAD" w:rsidRDefault="00C758DF">
      <w:pPr>
        <w:tabs>
          <w:tab w:val="left" w:pos="1300"/>
        </w:tabs>
        <w:jc w:val="both"/>
        <w:rPr>
          <w:rFonts w:eastAsiaTheme="minorEastAsia"/>
          <w:b/>
          <w:u w:val="single"/>
          <w:lang w:eastAsia="zh-CN"/>
        </w:rPr>
      </w:pPr>
      <w:bookmarkStart w:id="20" w:name="_Hlk210036943"/>
      <w:r>
        <w:rPr>
          <w:rFonts w:eastAsiaTheme="minorEastAsia"/>
          <w:b/>
          <w:u w:val="single"/>
          <w:lang w:eastAsia="zh-CN"/>
        </w:rPr>
        <w:t xml:space="preserve">Proposal 7: The symbols for a gap before UL SDT transmission, the symbols indicated by </w:t>
      </w:r>
      <w:proofErr w:type="spellStart"/>
      <w:r>
        <w:rPr>
          <w:rFonts w:eastAsiaTheme="minorEastAsia"/>
          <w:b/>
          <w:u w:val="single"/>
          <w:lang w:eastAsia="zh-CN"/>
        </w:rPr>
        <w:t>sdt-SearchSpace</w:t>
      </w:r>
      <w:proofErr w:type="spellEnd"/>
      <w:r>
        <w:rPr>
          <w:rFonts w:eastAsiaTheme="minorEastAsia"/>
          <w:b/>
          <w:u w:val="single"/>
          <w:lang w:eastAsia="zh-CN"/>
        </w:rPr>
        <w:t xml:space="preserve"> and DL SDT transmission </w:t>
      </w:r>
      <w:proofErr w:type="gramStart"/>
      <w:r>
        <w:rPr>
          <w:rFonts w:eastAsiaTheme="minorEastAsia"/>
          <w:b/>
          <w:u w:val="single"/>
          <w:lang w:eastAsia="zh-CN"/>
        </w:rPr>
        <w:t>is</w:t>
      </w:r>
      <w:proofErr w:type="gramEnd"/>
      <w:r>
        <w:rPr>
          <w:rFonts w:eastAsiaTheme="minorEastAsia"/>
          <w:b/>
          <w:u w:val="single"/>
          <w:lang w:eastAsia="zh-CN"/>
        </w:rPr>
        <w:t xml:space="preserve"> not available to monitor WUS.</w:t>
      </w:r>
    </w:p>
    <w:p w14:paraId="4C5F4EC3"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20"/>
    <w:p w14:paraId="7F5D6FCB" w14:textId="77777777" w:rsidR="00A56FAD" w:rsidRDefault="00A56FAD">
      <w:pPr>
        <w:tabs>
          <w:tab w:val="left" w:pos="1300"/>
        </w:tabs>
        <w:jc w:val="both"/>
        <w:rPr>
          <w:rFonts w:eastAsiaTheme="minorEastAsia"/>
          <w:b/>
          <w:u w:val="single"/>
          <w:lang w:eastAsia="zh-CN"/>
        </w:rPr>
      </w:pPr>
    </w:p>
    <w:p w14:paraId="3E96C099"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38677F2E"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7586DA21" w14:textId="77777777" w:rsidR="00A56FAD" w:rsidRDefault="00A56FAD">
      <w:pPr>
        <w:tabs>
          <w:tab w:val="left" w:pos="1300"/>
        </w:tabs>
        <w:jc w:val="both"/>
        <w:rPr>
          <w:rFonts w:eastAsiaTheme="minorEastAsia"/>
          <w:b/>
          <w:u w:val="single"/>
          <w:lang w:eastAsia="zh-CN"/>
        </w:rPr>
      </w:pPr>
    </w:p>
    <w:p w14:paraId="516B1CB2"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1538CA7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3EBCA727" w14:textId="77777777" w:rsidR="00A56FAD" w:rsidRDefault="00A56FAD">
      <w:pPr>
        <w:tabs>
          <w:tab w:val="left" w:pos="1300"/>
        </w:tabs>
        <w:jc w:val="both"/>
        <w:rPr>
          <w:rFonts w:eastAsiaTheme="minorEastAsia"/>
          <w:b/>
          <w:u w:val="single"/>
          <w:lang w:eastAsia="zh-CN"/>
        </w:rPr>
      </w:pPr>
    </w:p>
    <w:p w14:paraId="66654E2B"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5774C101" w14:textId="77777777" w:rsidR="00A56FAD" w:rsidRDefault="00A56FAD">
      <w:pPr>
        <w:tabs>
          <w:tab w:val="left" w:pos="1300"/>
        </w:tabs>
        <w:jc w:val="both"/>
        <w:rPr>
          <w:rFonts w:eastAsiaTheme="minorEastAsia"/>
          <w:b/>
          <w:u w:val="single"/>
          <w:lang w:eastAsia="zh-CN"/>
        </w:rPr>
      </w:pPr>
    </w:p>
    <w:p w14:paraId="351D2718"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3A71947E" w14:textId="77777777" w:rsidR="00A56FAD" w:rsidRDefault="00A56FAD">
      <w:pPr>
        <w:tabs>
          <w:tab w:val="left" w:pos="1300"/>
        </w:tabs>
        <w:jc w:val="both"/>
        <w:rPr>
          <w:rFonts w:eastAsiaTheme="minorEastAsia"/>
          <w:b/>
          <w:u w:val="single"/>
          <w:lang w:eastAsia="zh-CN"/>
        </w:rPr>
      </w:pPr>
    </w:p>
    <w:p w14:paraId="325A7845"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12:</w:t>
      </w:r>
    </w:p>
    <w:p w14:paraId="53C4C861"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3F481ED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4CD4ADC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161C36B7" w14:textId="77777777" w:rsidR="00A56FAD" w:rsidRDefault="00A56FAD">
      <w:pPr>
        <w:rPr>
          <w:lang w:val="fr-FR"/>
        </w:rPr>
      </w:pPr>
    </w:p>
    <w:p w14:paraId="536BC885" w14:textId="77777777" w:rsidR="00A56FAD" w:rsidRDefault="00A56FAD">
      <w:pPr>
        <w:rPr>
          <w:lang w:val="fr-FR"/>
        </w:rPr>
      </w:pPr>
    </w:p>
    <w:p w14:paraId="68F87F70" w14:textId="77777777" w:rsidR="00A56FAD" w:rsidRDefault="00A56FAD"/>
    <w:p w14:paraId="203DE5D3" w14:textId="77777777" w:rsidR="00A56FAD" w:rsidRDefault="00A56FAD"/>
    <w:p w14:paraId="01A685FB" w14:textId="77777777" w:rsidR="00A56FAD" w:rsidRDefault="00C758DF">
      <w:pPr>
        <w:pStyle w:val="Heading2"/>
      </w:pPr>
      <w:r>
        <w:t>R1-2507267_Ericsson</w:t>
      </w:r>
    </w:p>
    <w:p w14:paraId="6C6E95BE" w14:textId="77777777" w:rsidR="00A56FAD" w:rsidRDefault="00C758DF">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14:paraId="697396A1"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Proposal 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14:paraId="12668691"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Pr>
            <w:rFonts w:ascii="Calibri" w:eastAsia="Yu Mincho" w:hAnsi="Calibri" w:cs="Arial"/>
            <w:b/>
            <w:kern w:val="2"/>
            <w:sz w:val="21"/>
            <w:szCs w:val="22"/>
            <w:lang w:eastAsia="zh-CN"/>
          </w:rPr>
          <w:t>Proposal 2</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2.2 of this paper regarding RRC parameter names.</w:t>
        </w:r>
      </w:hyperlink>
    </w:p>
    <w:p w14:paraId="0245279F"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Pr>
            <w:rFonts w:ascii="Calibri" w:eastAsia="Yu Mincho" w:hAnsi="Calibri" w:cs="Arial"/>
            <w:b/>
            <w:kern w:val="2"/>
            <w:sz w:val="21"/>
            <w:szCs w:val="22"/>
            <w:lang w:eastAsia="zh-CN"/>
          </w:rPr>
          <w:t>Proposal 3</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introduced between two consecutive LP-WUS nominal MOs.</w:t>
        </w:r>
      </w:hyperlink>
    </w:p>
    <w:p w14:paraId="320DA20E"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Pr>
            <w:rFonts w:ascii="Calibri" w:eastAsia="Yu Mincho" w:hAnsi="Calibri" w:cs="Arial"/>
            <w:b/>
            <w:kern w:val="2"/>
            <w:sz w:val="21"/>
            <w:szCs w:val="22"/>
            <w:lang w:eastAsia="zh-CN"/>
          </w:rPr>
          <w:t>Proposal 4</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introduced between adjacent LP-WUS MO and LP-SS.</w:t>
        </w:r>
      </w:hyperlink>
    </w:p>
    <w:p w14:paraId="500EBBC5"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Pr>
            <w:rFonts w:ascii="Calibri" w:eastAsia="Yu Mincho" w:hAnsi="Calibri" w:cs="Arial"/>
            <w:b/>
            <w:iCs/>
            <w:kern w:val="2"/>
            <w:sz w:val="21"/>
            <w:szCs w:val="22"/>
            <w:lang w:eastAsia="zh-CN"/>
          </w:rPr>
          <w:t>Proposal 5</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14:paraId="60464663"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Pr>
            <w:rFonts w:ascii="Calibri" w:eastAsia="Yu Mincho" w:hAnsi="Calibri" w:cs="Arial"/>
            <w:b/>
            <w:kern w:val="2"/>
            <w:sz w:val="21"/>
            <w:szCs w:val="22"/>
            <w:lang w:eastAsia="zh-CN"/>
          </w:rPr>
          <w:t>Proposal 6</w:t>
        </w:r>
        <w:r>
          <w:rPr>
            <w:rFonts w:ascii="Calibri" w:eastAsia="Yu Mincho" w:hAnsi="Calibri" w:cs="Arial"/>
            <w:b/>
            <w:kern w:val="2"/>
            <w:sz w:val="24"/>
            <w:lang w:eastAsia="zh-CN"/>
          </w:rPr>
          <w:tab/>
        </w:r>
        <w:r>
          <w:rPr>
            <w:rFonts w:ascii="Calibri" w:eastAsia="Yu Mincho"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03072B4C"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Pr>
            <w:rFonts w:ascii="Calibri" w:eastAsia="Yu Mincho" w:hAnsi="Calibri" w:cs="Arial"/>
            <w:b/>
            <w:kern w:val="2"/>
            <w:sz w:val="21"/>
            <w:szCs w:val="22"/>
            <w:lang w:eastAsia="zh-CN"/>
          </w:rPr>
          <w:t>Proposal 7</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ms unit of minimum time gap for Clause 10.4D in TS 38.213.</w:t>
        </w:r>
      </w:hyperlink>
    </w:p>
    <w:p w14:paraId="4514A23B"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Pr>
            <w:rFonts w:ascii="Calibri" w:eastAsia="Yu Mincho" w:hAnsi="Calibri" w:cs="Arial"/>
            <w:b/>
            <w:kern w:val="2"/>
            <w:sz w:val="21"/>
            <w:szCs w:val="22"/>
            <w:lang w:eastAsia="zh-CN"/>
          </w:rPr>
          <w:t>Proposal 8</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provided in Section 4 of this paper for Clause 10.4D in TS 38.213 for UE behavior on WUS monitoring in option 1-2.</w:t>
        </w:r>
      </w:hyperlink>
    </w:p>
    <w:p w14:paraId="43A07DF0"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Pr>
            <w:rFonts w:ascii="Calibri" w:eastAsia="Yu Mincho" w:hAnsi="Calibri" w:cs="Arial"/>
            <w:b/>
            <w:kern w:val="2"/>
            <w:sz w:val="21"/>
            <w:szCs w:val="22"/>
            <w:lang w:eastAsia="zh-CN"/>
          </w:rPr>
          <w:t>Proposal 9</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4 of this paper regarding RRC parameter names for RRC_CONNECTED mode in TS 38. 213.</w:t>
        </w:r>
      </w:hyperlink>
    </w:p>
    <w:p w14:paraId="7F0C3C1F" w14:textId="77777777" w:rsidR="00A56FAD" w:rsidRDefault="00C758DF">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14:paraId="136B6C99" w14:textId="77777777" w:rsidR="00A56FAD" w:rsidRDefault="00C758DF">
      <w:pPr>
        <w:pStyle w:val="Heading2"/>
      </w:pPr>
      <w:r>
        <w:t>R1-2507354_LG Electronics</w:t>
      </w:r>
    </w:p>
    <w:p w14:paraId="1B31DC76" w14:textId="77777777" w:rsidR="00A56FAD" w:rsidRDefault="00C758DF">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62E35B2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introduce any gap between adjacent MOs within LO in IDLE/INACTIVE mode.</w:t>
      </w:r>
    </w:p>
    <w:p w14:paraId="472CE18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a periodicity in CONNECTED mode.</w:t>
      </w:r>
    </w:p>
    <w:p w14:paraId="1FD4C346" w14:textId="77777777" w:rsidR="00A56FAD" w:rsidRDefault="00C758DF">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05415FE"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74DC88A3"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4B72CD79"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0E418954"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033E245A" w14:textId="77777777" w:rsidR="00A56FAD" w:rsidRDefault="00C758DF">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 xml:space="preserve">Proposal #4: Not support to introduce a new RRC parameter for OFDM-based LR only in addition to the similar parameter of </w:t>
      </w:r>
      <w:proofErr w:type="spellStart"/>
      <w:r>
        <w:rPr>
          <w:rFonts w:ascii="Times New Roman" w:hAnsi="Times New Roman"/>
          <w:b/>
          <w:bCs/>
          <w:sz w:val="22"/>
          <w:szCs w:val="22"/>
          <w:lang w:eastAsia="ko-KR"/>
        </w:rPr>
        <w:t>ActualMO_duration</w:t>
      </w:r>
      <w:proofErr w:type="spellEnd"/>
      <w:r>
        <w:rPr>
          <w:rFonts w:ascii="Times New Roman" w:hAnsi="Times New Roman"/>
          <w:b/>
          <w:bCs/>
          <w:sz w:val="22"/>
          <w:szCs w:val="22"/>
          <w:lang w:eastAsia="ko-KR"/>
        </w:rPr>
        <w:t>.</w:t>
      </w:r>
    </w:p>
    <w:p w14:paraId="02053317" w14:textId="77777777" w:rsidR="00A56FAD" w:rsidRDefault="00A56FAD"/>
    <w:p w14:paraId="1C85BB26" w14:textId="77777777" w:rsidR="00A56FAD" w:rsidRDefault="00C758DF">
      <w:pPr>
        <w:pStyle w:val="Heading2"/>
      </w:pPr>
      <w:r>
        <w:t>R1-2507457_Ofinno</w:t>
      </w:r>
    </w:p>
    <w:p w14:paraId="51695759" w14:textId="77777777" w:rsidR="00A56FAD" w:rsidRDefault="00A56FAD"/>
    <w:p w14:paraId="5148CC85" w14:textId="77777777" w:rsidR="00A56FAD" w:rsidRDefault="00C758DF">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color w:val="000000"/>
          <w:szCs w:val="20"/>
          <w:lang w:val="en-GB"/>
        </w:rPr>
        <w:t xml:space="preserve">. </w:t>
      </w:r>
    </w:p>
    <w:p w14:paraId="70DAE653" w14:textId="77777777" w:rsidR="00A56FAD" w:rsidRDefault="00C758DF">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b/>
          <w:bCs/>
          <w:color w:val="000000"/>
          <w:szCs w:val="20"/>
          <w:lang w:val="en-GB"/>
        </w:rPr>
        <w:lastRenderedPageBreak/>
        <w:t>Proposal 1</w:t>
      </w:r>
      <w:r>
        <w:rPr>
          <w:rFonts w:ascii="Times New Roman" w:eastAsia="SimSun" w:hAnsi="Times New Roman"/>
          <w:color w:val="000000"/>
          <w:szCs w:val="20"/>
          <w:lang w:val="en-GB"/>
        </w:rPr>
        <w:t xml:space="preserve">: Agree to TP#1 to TS 38.213 in Annex A.  </w:t>
      </w:r>
    </w:p>
    <w:p w14:paraId="18C30075" w14:textId="77777777" w:rsidR="00A56FAD" w:rsidRDefault="00C758DF">
      <w:pPr>
        <w:overflowPunct w:val="0"/>
        <w:autoSpaceDE w:val="0"/>
        <w:autoSpaceDN w:val="0"/>
        <w:adjustRightInd w:val="0"/>
        <w:spacing w:after="180"/>
        <w:textAlignment w:val="baseline"/>
        <w:rPr>
          <w:rFonts w:ascii="Times New Roman" w:eastAsia="SimSun" w:hAnsi="Times New Roman"/>
          <w:szCs w:val="20"/>
          <w:lang w:val="en-GB"/>
        </w:rPr>
      </w:pPr>
      <w:r>
        <w:rPr>
          <w:rFonts w:ascii="Times New Roman" w:eastAsia="SimSun" w:hAnsi="Times New Roman"/>
          <w:b/>
          <w:bCs/>
          <w:szCs w:val="20"/>
          <w:lang w:val="en-GB"/>
        </w:rPr>
        <w:t>Proposal 2</w:t>
      </w:r>
      <w:r>
        <w:rPr>
          <w:rFonts w:ascii="Times New Roman" w:eastAsia="SimSun" w:hAnsi="Times New Roman"/>
          <w:szCs w:val="20"/>
          <w:lang w:val="en-GB"/>
        </w:rPr>
        <w:t xml:space="preserve">: Endorse TP#2 to TS 38.213 in Annex B.  </w:t>
      </w:r>
    </w:p>
    <w:p w14:paraId="0BF53730" w14:textId="77777777" w:rsidR="00A56FAD" w:rsidRDefault="00A56FAD"/>
    <w:p w14:paraId="5952E622" w14:textId="77777777" w:rsidR="00A56FAD" w:rsidRDefault="00A56FAD"/>
    <w:p w14:paraId="5C537AF2" w14:textId="77777777" w:rsidR="00A56FAD" w:rsidRDefault="00C758DF">
      <w:pPr>
        <w:pStyle w:val="Heading2"/>
      </w:pPr>
      <w:r>
        <w:t>R1-2507528_Nokia</w:t>
      </w:r>
    </w:p>
    <w:p w14:paraId="09A07287" w14:textId="77777777" w:rsidR="00A56FAD" w:rsidRDefault="00C758DF">
      <w:pPr>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1: </w:t>
      </w:r>
      <w:r>
        <w:rPr>
          <w:rFonts w:ascii="Times New Roman" w:eastAsia="SimSun" w:hAnsi="Times New Roman" w:cs="Arial"/>
          <w:b/>
          <w:bCs/>
          <w:kern w:val="2"/>
          <w:sz w:val="22"/>
          <w:szCs w:val="22"/>
          <w:lang w:val="en-GB" w:eastAsia="zh-CN"/>
          <w14:ligatures w14:val="standardContextual"/>
        </w:rPr>
        <w:tab/>
        <w:t xml:space="preserve">For OFDM-based WUR SS-RSRQ measurement metric, clarify that </w:t>
      </w:r>
      <w:proofErr w:type="spellStart"/>
      <w:r>
        <w:rPr>
          <w:rFonts w:ascii="Times New Roman" w:eastAsia="SimSun" w:hAnsi="Times New Roman" w:cs="Arial"/>
          <w:b/>
          <w:bCs/>
          <w:i/>
          <w:kern w:val="2"/>
          <w:sz w:val="22"/>
          <w:szCs w:val="22"/>
          <w:lang w:val="en-GB" w:eastAsia="zh-CN"/>
          <w14:ligatures w14:val="standardContextual"/>
        </w:rPr>
        <w:t>measurementSlots</w:t>
      </w:r>
      <w:proofErr w:type="spellEnd"/>
      <w:r>
        <w:rPr>
          <w:rFonts w:ascii="Times New Roman" w:eastAsia="SimSun" w:hAnsi="Times New Roman" w:cs="Arial"/>
          <w:b/>
          <w:bCs/>
          <w:kern w:val="2"/>
          <w:sz w:val="22"/>
          <w:szCs w:val="22"/>
          <w:lang w:val="en-GB" w:eastAsia="zh-CN"/>
          <w14:ligatures w14:val="standardContextual"/>
        </w:rPr>
        <w:t xml:space="preserve"> and </w:t>
      </w:r>
      <w:proofErr w:type="spellStart"/>
      <w:r>
        <w:rPr>
          <w:rFonts w:ascii="Times New Roman" w:eastAsia="SimSun" w:hAnsi="Times New Roman" w:cs="Arial"/>
          <w:b/>
          <w:bCs/>
          <w:i/>
          <w:kern w:val="2"/>
          <w:sz w:val="22"/>
          <w:szCs w:val="22"/>
          <w:lang w:val="en-GB" w:eastAsia="zh-CN"/>
          <w14:ligatures w14:val="standardContextual"/>
        </w:rPr>
        <w:t>endSymbol</w:t>
      </w:r>
      <w:proofErr w:type="spellEnd"/>
      <w:r>
        <w:rPr>
          <w:rFonts w:ascii="Times New Roman" w:eastAsia="SimSun"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6B566BFF" w14:textId="77777777" w:rsidR="00A56FAD" w:rsidRDefault="00C758DF">
      <w:pPr>
        <w:widowControl w:val="0"/>
        <w:numPr>
          <w:ilvl w:val="0"/>
          <w:numId w:val="68"/>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same symbols as for the SSB, or</w:t>
      </w:r>
    </w:p>
    <w:p w14:paraId="6D7A165C" w14:textId="77777777" w:rsidR="00A56FAD" w:rsidRDefault="00C758DF">
      <w:pPr>
        <w:widowControl w:val="0"/>
        <w:numPr>
          <w:ilvl w:val="0"/>
          <w:numId w:val="68"/>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symbols as determined for configuration </w:t>
      </w:r>
      <w:proofErr w:type="spellStart"/>
      <w:r>
        <w:rPr>
          <w:rFonts w:ascii="Times New Roman" w:eastAsia="SimSun" w:hAnsi="Times New Roman" w:cs="Arial"/>
          <w:b/>
          <w:bCs/>
          <w:i/>
          <w:kern w:val="2"/>
          <w:sz w:val="22"/>
          <w:szCs w:val="22"/>
          <w:lang w:val="en-GB" w:eastAsia="zh-CN"/>
          <w14:ligatures w14:val="standardContextual"/>
        </w:rPr>
        <w:t>endSymbol</w:t>
      </w:r>
      <w:proofErr w:type="spellEnd"/>
      <w:r>
        <w:rPr>
          <w:rFonts w:ascii="Times New Roman" w:eastAsia="SimSun" w:hAnsi="Times New Roman" w:cs="Arial"/>
          <w:b/>
          <w:bCs/>
          <w:kern w:val="2"/>
          <w:sz w:val="22"/>
          <w:szCs w:val="22"/>
          <w:lang w:val="en-GB" w:eastAsia="zh-CN"/>
          <w14:ligatures w14:val="standardContextual"/>
        </w:rPr>
        <w:t>=1 (i.e. {0,</w:t>
      </w:r>
      <w:proofErr w:type="gramStart"/>
      <w:r>
        <w:rPr>
          <w:rFonts w:ascii="Times New Roman" w:eastAsia="SimSun" w:hAnsi="Times New Roman" w:cs="Arial"/>
          <w:b/>
          <w:bCs/>
          <w:kern w:val="2"/>
          <w:sz w:val="22"/>
          <w:szCs w:val="22"/>
          <w:lang w:val="en-GB" w:eastAsia="zh-CN"/>
          <w14:ligatures w14:val="standardContextual"/>
        </w:rPr>
        <w:t>1,2..</w:t>
      </w:r>
      <w:proofErr w:type="gramEnd"/>
      <w:r>
        <w:rPr>
          <w:rFonts w:ascii="Times New Roman" w:eastAsia="SimSun" w:hAnsi="Times New Roman" w:cs="Arial"/>
          <w:b/>
          <w:bCs/>
          <w:kern w:val="2"/>
          <w:sz w:val="22"/>
          <w:szCs w:val="22"/>
          <w:lang w:val="en-GB" w:eastAsia="zh-CN"/>
          <w14:ligatures w14:val="standardContextual"/>
        </w:rPr>
        <w:t>,11} for SCS&lt;480kHz) is the slot where SSB is received.</w:t>
      </w:r>
    </w:p>
    <w:p w14:paraId="7FB8CA05"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 xml:space="preserve"> </w:t>
      </w:r>
    </w:p>
    <w:p w14:paraId="6F2B12BB"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2: </w:t>
      </w:r>
      <w:r>
        <w:rPr>
          <w:rFonts w:ascii="Times New Roman" w:eastAsia="SimSun"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SimSun"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SimSun"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A56FAD" w14:paraId="21C2329A" w14:textId="77777777">
        <w:tc>
          <w:tcPr>
            <w:tcW w:w="9634" w:type="dxa"/>
          </w:tcPr>
          <w:p w14:paraId="627A85F2"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definition of restricting LP-RSRP measurements to reference signals associated to the same SS/PBCH block and Cell ID is missing. </w:t>
            </w:r>
          </w:p>
          <w:p w14:paraId="1171720E"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conveying the restriction to limit a LP-RSRP to same beam. </w:t>
            </w:r>
          </w:p>
          <w:p w14:paraId="48312E18"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t>Consequence if not approved</w:t>
            </w:r>
            <w:r>
              <w:rPr>
                <w:rFonts w:ascii="Calibri" w:eastAsia="SimSun" w:hAnsi="Calibri" w:cs="Arial"/>
                <w:kern w:val="2"/>
                <w:sz w:val="21"/>
                <w:szCs w:val="22"/>
                <w:lang w:eastAsia="zh-CN"/>
              </w:rPr>
              <w:t xml:space="preserve">: There may be ambiguity how LP-RSRP measurement is carried out by an UE leading to inconsistent UE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w:t>
            </w:r>
          </w:p>
        </w:tc>
      </w:tr>
      <w:tr w:rsidR="00A56FAD" w14:paraId="5EEA2D12" w14:textId="77777777">
        <w:tc>
          <w:tcPr>
            <w:tcW w:w="9634" w:type="dxa"/>
          </w:tcPr>
          <w:p w14:paraId="321BF64B" w14:textId="77777777" w:rsidR="00A56FAD" w:rsidRDefault="00C758DF">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SimSun" w:hAnsi="Times New Roman" w:cs="Arial"/>
                <w:b/>
                <w:kern w:val="2"/>
                <w:sz w:val="24"/>
                <w:szCs w:val="18"/>
                <w:lang w:val="en-GB" w:eastAsia="zh-CN"/>
                <w14:ligatures w14:val="standardContextual"/>
              </w:rPr>
            </w:pPr>
            <w:r>
              <w:rPr>
                <w:rFonts w:ascii="Times New Roman" w:eastAsia="SimSun" w:hAnsi="Times New Roman" w:cs="Arial"/>
                <w:b/>
                <w:kern w:val="2"/>
                <w:sz w:val="24"/>
                <w:szCs w:val="18"/>
                <w:lang w:val="en-GB" w:eastAsia="zh-CN"/>
                <w14:ligatures w14:val="standardContextual"/>
              </w:rPr>
              <w:t>5.1.53</w:t>
            </w:r>
            <w:r>
              <w:rPr>
                <w:rFonts w:ascii="Times New Roman" w:eastAsia="SimSun" w:hAnsi="Times New Roman" w:cs="Arial"/>
                <w:b/>
                <w:kern w:val="2"/>
                <w:sz w:val="24"/>
                <w:szCs w:val="18"/>
                <w:lang w:val="en-GB" w:eastAsia="zh-CN"/>
                <w14:ligatures w14:val="standardContextual"/>
              </w:rPr>
              <w:tab/>
              <w:t>Low power reference signal received power (LP-RSRP)</w:t>
            </w:r>
          </w:p>
          <w:p w14:paraId="75C4657F" w14:textId="77777777" w:rsidR="00A56FAD" w:rsidRDefault="00A56FAD">
            <w:pPr>
              <w:keepNext/>
              <w:keepLines/>
              <w:widowControl w:val="0"/>
              <w:numPr>
                <w:ilvl w:val="0"/>
                <w:numId w:val="69"/>
              </w:numPr>
              <w:spacing w:before="60"/>
              <w:ind w:left="0" w:firstLine="0"/>
              <w:jc w:val="center"/>
              <w:rPr>
                <w:rFonts w:ascii="Arial" w:eastAsia="SimSun"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A56FAD" w14:paraId="368601E9" w14:textId="77777777">
              <w:trPr>
                <w:cantSplit/>
              </w:trPr>
              <w:tc>
                <w:tcPr>
                  <w:tcW w:w="1327" w:type="dxa"/>
                </w:tcPr>
                <w:p w14:paraId="0A76B991" w14:textId="77777777" w:rsidR="00A56FAD" w:rsidRDefault="00C758DF">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zh-CN"/>
                    </w:rPr>
                    <w:t>Definition</w:t>
                  </w:r>
                </w:p>
              </w:tc>
              <w:tc>
                <w:tcPr>
                  <w:tcW w:w="7157" w:type="dxa"/>
                </w:tcPr>
                <w:p w14:paraId="07B9B00B"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79A34A98" w14:textId="77777777" w:rsidR="00A56FAD" w:rsidRDefault="00A56FAD">
                  <w:pPr>
                    <w:keepNext/>
                    <w:keepLines/>
                    <w:widowControl w:val="0"/>
                    <w:tabs>
                      <w:tab w:val="left" w:pos="855"/>
                    </w:tabs>
                    <w:jc w:val="both"/>
                    <w:rPr>
                      <w:rFonts w:ascii="Arial" w:eastAsia="SimSun" w:hAnsi="Arial" w:cs="Arial"/>
                      <w:kern w:val="2"/>
                      <w:sz w:val="18"/>
                      <w:szCs w:val="22"/>
                      <w:lang w:eastAsia="zh-CN"/>
                    </w:rPr>
                  </w:pPr>
                </w:p>
                <w:p w14:paraId="087196B1"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08AEC651" w14:textId="77777777" w:rsidR="00A56FAD" w:rsidRDefault="00A56FAD">
                  <w:pPr>
                    <w:keepNext/>
                    <w:keepLines/>
                    <w:widowControl w:val="0"/>
                    <w:tabs>
                      <w:tab w:val="left" w:pos="855"/>
                    </w:tabs>
                    <w:jc w:val="both"/>
                    <w:rPr>
                      <w:rFonts w:ascii="Arial" w:eastAsia="SimSun" w:hAnsi="Arial" w:cs="Arial"/>
                      <w:kern w:val="2"/>
                      <w:sz w:val="18"/>
                      <w:szCs w:val="22"/>
                      <w:lang w:eastAsia="zh-CN"/>
                    </w:rPr>
                  </w:pPr>
                </w:p>
                <w:p w14:paraId="33FAC5E0"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A56FAD" w14:paraId="4E5148A5" w14:textId="77777777">
              <w:trPr>
                <w:cantSplit/>
              </w:trPr>
              <w:tc>
                <w:tcPr>
                  <w:tcW w:w="1327" w:type="dxa"/>
                </w:tcPr>
                <w:p w14:paraId="4E0411D3" w14:textId="77777777" w:rsidR="00A56FAD" w:rsidRDefault="00C758DF">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en-GB"/>
                    </w:rPr>
                    <w:t>Applicable for</w:t>
                  </w:r>
                </w:p>
              </w:tc>
              <w:tc>
                <w:tcPr>
                  <w:tcW w:w="7157" w:type="dxa"/>
                </w:tcPr>
                <w:p w14:paraId="0D2C9EC0" w14:textId="77777777" w:rsidR="00A56FAD" w:rsidRDefault="00C758DF">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RRC_IDLE for serving cell,</w:t>
                  </w:r>
                </w:p>
                <w:p w14:paraId="03D2F017" w14:textId="77777777" w:rsidR="00A56FAD" w:rsidRDefault="00C758DF">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RRC_INACTIVE for serving cell,</w:t>
                  </w:r>
                </w:p>
              </w:tc>
            </w:tr>
          </w:tbl>
          <w:p w14:paraId="1F5CB4D0" w14:textId="77777777" w:rsidR="00A56FAD" w:rsidRDefault="00A56FAD">
            <w:pPr>
              <w:widowControl w:val="0"/>
              <w:jc w:val="both"/>
              <w:rPr>
                <w:rFonts w:ascii="Calibri" w:eastAsia="SimSun" w:hAnsi="Calibri" w:cs="Arial"/>
                <w:kern w:val="2"/>
                <w:sz w:val="21"/>
                <w:szCs w:val="22"/>
                <w:lang w:eastAsia="zh-CN"/>
              </w:rPr>
            </w:pPr>
          </w:p>
          <w:p w14:paraId="4291655B" w14:textId="77777777" w:rsidR="00A56FAD" w:rsidRDefault="00A56FAD">
            <w:pPr>
              <w:widowControl w:val="0"/>
              <w:jc w:val="both"/>
              <w:rPr>
                <w:rFonts w:ascii="Times New Roman" w:eastAsia="SimSun" w:hAnsi="Times New Roman" w:cs="Arial"/>
                <w:kern w:val="2"/>
                <w:sz w:val="21"/>
                <w:szCs w:val="22"/>
                <w:lang w:eastAsia="zh-CN"/>
              </w:rPr>
            </w:pPr>
          </w:p>
        </w:tc>
      </w:tr>
    </w:tbl>
    <w:p w14:paraId="58D003A6" w14:textId="77777777" w:rsidR="00A56FAD" w:rsidRDefault="00A56FAD">
      <w:pPr>
        <w:widowControl w:val="0"/>
        <w:jc w:val="both"/>
        <w:rPr>
          <w:rFonts w:ascii="Times New Roman" w:eastAsia="SimSun" w:hAnsi="Times New Roman" w:cs="Arial"/>
          <w:kern w:val="2"/>
          <w:sz w:val="21"/>
          <w:szCs w:val="22"/>
          <w:lang w:eastAsia="zh-CN"/>
        </w:rPr>
      </w:pPr>
    </w:p>
    <w:p w14:paraId="3F28D7AA"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In Section 3 we discuss aspects related to LP-WUS monitoring, and observe and propose as follows:-</w:t>
      </w:r>
    </w:p>
    <w:p w14:paraId="1CE65EDD"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3: </w:t>
      </w:r>
      <w:r>
        <w:rPr>
          <w:rFonts w:ascii="Times New Roman" w:eastAsia="SimSun"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4CD21069" w14:textId="77777777" w:rsidR="00A56FAD" w:rsidRDefault="00C758DF">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2"/>
          <w:szCs w:val="22"/>
          <w:lang w:val="en-GB" w:eastAsia="zh-CN"/>
          <w14:ligatures w14:val="standardContextual"/>
        </w:rPr>
        <w:t xml:space="preserve">Proposal 4: </w:t>
      </w:r>
      <w:r>
        <w:rPr>
          <w:rFonts w:ascii="Times New Roman" w:eastAsia="SimSun"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it would have received </w:t>
      </w:r>
      <w:r>
        <w:rPr>
          <w:rFonts w:ascii="Times New Roman" w:eastAsia="SimSun" w:hAnsi="Times New Roman" w:cs="Arial"/>
          <w:b/>
          <w:bCs/>
          <w:kern w:val="2"/>
          <w:sz w:val="22"/>
          <w:szCs w:val="22"/>
          <w:lang w:val="en-GB" w:eastAsia="zh-CN"/>
          <w14:ligatures w14:val="standardContextual"/>
        </w:rPr>
        <w:lastRenderedPageBreak/>
        <w:t>indication by WUS in IDLE/Inactive, and in CONNECTED mode determine this a collision event where UE behaviour for option 1-1 and option 1-2 is determined by RAN2</w:t>
      </w:r>
      <w:r>
        <w:rPr>
          <w:rFonts w:ascii="Times New Roman" w:eastAsia="SimSun" w:hAnsi="Times New Roman" w:cs="Arial"/>
          <w:kern w:val="2"/>
          <w:sz w:val="21"/>
          <w:szCs w:val="22"/>
          <w:lang w:eastAsia="zh-CN"/>
        </w:rPr>
        <w:t>.</w:t>
      </w:r>
    </w:p>
    <w:p w14:paraId="31CC7AF7"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5:  </w:t>
      </w:r>
      <w:r>
        <w:rPr>
          <w:rFonts w:ascii="Times New Roman" w:eastAsia="SimSun"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A56FAD" w14:paraId="22A784C1" w14:textId="77777777">
        <w:tc>
          <w:tcPr>
            <w:tcW w:w="9634" w:type="dxa"/>
            <w:tcBorders>
              <w:top w:val="single" w:sz="4" w:space="0" w:color="auto"/>
              <w:left w:val="single" w:sz="4" w:space="0" w:color="auto"/>
              <w:bottom w:val="single" w:sz="4" w:space="0" w:color="auto"/>
              <w:right w:val="single" w:sz="4" w:space="0" w:color="auto"/>
            </w:tcBorders>
          </w:tcPr>
          <w:p w14:paraId="0C962203"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Ambiguity on how the UE should handle SPS receptions that collide with LP-WUS </w:t>
            </w:r>
            <w:proofErr w:type="spellStart"/>
            <w:r>
              <w:rPr>
                <w:rFonts w:ascii="Calibri" w:eastAsia="SimSun" w:hAnsi="Calibri" w:cs="Arial"/>
                <w:kern w:val="2"/>
                <w:sz w:val="21"/>
                <w:szCs w:val="22"/>
                <w:lang w:eastAsia="zh-CN"/>
              </w:rPr>
              <w:t>MOs.</w:t>
            </w:r>
            <w:proofErr w:type="spellEnd"/>
            <w:r>
              <w:rPr>
                <w:rFonts w:ascii="Calibri" w:eastAsia="SimSun" w:hAnsi="Calibri" w:cs="Arial"/>
                <w:kern w:val="2"/>
                <w:sz w:val="21"/>
                <w:szCs w:val="22"/>
                <w:lang w:eastAsia="zh-CN"/>
              </w:rPr>
              <w:t xml:space="preserve"> </w:t>
            </w:r>
          </w:p>
          <w:p w14:paraId="76A37D1E"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clarifying that LP-WUS is not expected to be monitored during receptions supporting SPS. </w:t>
            </w:r>
          </w:p>
          <w:p w14:paraId="7903D24B"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Consequence if not approved</w:t>
            </w:r>
            <w:r>
              <w:rPr>
                <w:rFonts w:ascii="Calibri" w:eastAsia="SimSun" w:hAnsi="Calibri" w:cs="Arial"/>
                <w:kern w:val="2"/>
                <w:sz w:val="21"/>
                <w:szCs w:val="22"/>
                <w:lang w:eastAsia="zh-CN"/>
              </w:rPr>
              <w:t>: Ambiguity on how the UE should handle SPS receptions that collide with LP-WUS MOs</w:t>
            </w:r>
          </w:p>
        </w:tc>
      </w:tr>
      <w:tr w:rsidR="00A56FAD" w14:paraId="22FCE483" w14:textId="77777777">
        <w:tc>
          <w:tcPr>
            <w:tcW w:w="9634" w:type="dxa"/>
            <w:tcBorders>
              <w:top w:val="single" w:sz="4" w:space="0" w:color="auto"/>
              <w:left w:val="single" w:sz="4" w:space="0" w:color="auto"/>
              <w:bottom w:val="single" w:sz="4" w:space="0" w:color="auto"/>
              <w:right w:val="single" w:sz="4" w:space="0" w:color="auto"/>
            </w:tcBorders>
          </w:tcPr>
          <w:p w14:paraId="0F9C9D2F" w14:textId="77777777" w:rsidR="00A56FAD" w:rsidRDefault="00C758DF">
            <w:pPr>
              <w:keepNext/>
              <w:keepLines/>
              <w:widowControl w:val="0"/>
              <w:spacing w:before="180" w:after="180"/>
              <w:jc w:val="both"/>
              <w:outlineLvl w:val="1"/>
              <w:rPr>
                <w:rFonts w:ascii="Arial" w:eastAsia="SimSun" w:hAnsi="Arial"/>
                <w:color w:val="FF0000"/>
                <w:sz w:val="32"/>
                <w:szCs w:val="20"/>
                <w:lang w:eastAsia="zh-CN"/>
              </w:rPr>
            </w:pPr>
            <w:r>
              <w:rPr>
                <w:rFonts w:ascii="Arial" w:eastAsia="SimSun" w:hAnsi="Arial"/>
                <w:sz w:val="32"/>
                <w:szCs w:val="20"/>
                <w:lang w:eastAsia="zh-CN"/>
              </w:rPr>
              <w:t>10.4D</w:t>
            </w:r>
            <w:r>
              <w:rPr>
                <w:rFonts w:ascii="Arial" w:eastAsia="SimSun" w:hAnsi="Arial"/>
                <w:sz w:val="32"/>
                <w:szCs w:val="20"/>
                <w:lang w:eastAsia="zh-CN"/>
              </w:rPr>
              <w:tab/>
              <w:t>PDCCH monitoring activation by WUS in RRC_CONNECTED</w:t>
            </w:r>
          </w:p>
          <w:p w14:paraId="0646C8FA" w14:textId="77777777" w:rsidR="00A56FAD" w:rsidRDefault="00C758DF">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6498DB6F" w14:textId="77777777" w:rsidR="00A56FAD" w:rsidRDefault="00C758DF">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 xml:space="preserve">A UE can be provided, by </w:t>
            </w:r>
            <w:proofErr w:type="spellStart"/>
            <w:r>
              <w:rPr>
                <w:rFonts w:ascii="Times New Roman" w:eastAsia="SimSun" w:hAnsi="Times New Roman"/>
                <w:i/>
                <w:szCs w:val="20"/>
                <w:lang w:eastAsia="zh-CN"/>
              </w:rPr>
              <w:t>WUS_available_slot_CONNECTED</w:t>
            </w:r>
            <w:proofErr w:type="spellEnd"/>
            <w:r>
              <w:rPr>
                <w:rFonts w:ascii="Times New Roman" w:eastAsia="SimSun" w:hAnsi="Times New Roman"/>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zCs w:val="20"/>
                <w:lang w:eastAsia="zh-CN"/>
              </w:rPr>
              <w:t>WUS_available_symbol_CONNECTED</w:t>
            </w:r>
            <w:proofErr w:type="spellEnd"/>
            <w:r>
              <w:rPr>
                <w:rFonts w:ascii="Times New Roman" w:eastAsia="SimSun" w:hAnsi="Times New Roman"/>
                <w:szCs w:val="20"/>
                <w:lang w:eastAsia="zh-CN"/>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eastAsia="zh-CN"/>
              </w:rPr>
              <w:t>WUS_available_slot_CONNECTED</w:t>
            </w:r>
            <w:proofErr w:type="spellEnd"/>
            <w:r>
              <w:rPr>
                <w:rFonts w:ascii="Times New Roman" w:eastAsia="SimSun" w:hAnsi="Times New Roman"/>
                <w:szCs w:val="20"/>
                <w:lang w:eastAsia="zh-CN"/>
              </w:rPr>
              <w:t xml:space="preserve">, the UE assumes that all time units are available for the UE to monitor WUS. If the UE is not provided </w:t>
            </w:r>
            <w:proofErr w:type="spellStart"/>
            <w:r>
              <w:rPr>
                <w:rFonts w:ascii="Times New Roman" w:eastAsia="SimSun" w:hAnsi="Times New Roman"/>
                <w:i/>
                <w:szCs w:val="20"/>
                <w:lang w:eastAsia="zh-CN"/>
              </w:rPr>
              <w:t>WUS_available_symbol_CONNECTED</w:t>
            </w:r>
            <w:proofErr w:type="spellEnd"/>
            <w:r>
              <w:rPr>
                <w:rFonts w:ascii="Times New Roman" w:eastAsia="SimSun"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57272F81" w14:textId="77777777" w:rsidR="00A56FAD" w:rsidRDefault="00C758DF">
            <w:pPr>
              <w:widowControl w:val="0"/>
              <w:spacing w:after="180"/>
              <w:ind w:left="568" w:hanging="284"/>
              <w:jc w:val="both"/>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szCs w:val="20"/>
                <w:lang w:eastAsia="zh-CN"/>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 w:val="21"/>
                <w:szCs w:val="21"/>
                <w:lang w:eastAsia="zh-CN"/>
              </w:rPr>
              <w:t>tdd</w:t>
            </w:r>
            <w:proofErr w:type="spellEnd"/>
            <w:r>
              <w:rPr>
                <w:rFonts w:ascii="Times New Roman" w:eastAsia="SimSun" w:hAnsi="Times New Roman"/>
                <w:sz w:val="21"/>
                <w:szCs w:val="21"/>
                <w:lang w:eastAsia="zh-CN"/>
              </w:rPr>
              <w:t>-UL-DL-</w:t>
            </w:r>
            <w:proofErr w:type="spellStart"/>
            <w:r>
              <w:rPr>
                <w:rFonts w:ascii="Times New Roman" w:eastAsia="SimSun" w:hAnsi="Times New Roman"/>
                <w:sz w:val="21"/>
                <w:szCs w:val="21"/>
                <w:lang w:eastAsia="zh-CN"/>
              </w:rPr>
              <w:t>ConfigurationDedicated</w:t>
            </w:r>
            <w:proofErr w:type="spellEnd"/>
            <w:r>
              <w:rPr>
                <w:rFonts w:ascii="Times New Roman" w:eastAsia="Yu Mincho" w:hAnsi="Times New Roman"/>
                <w:szCs w:val="20"/>
                <w:lang w:eastAsia="ja-JP"/>
              </w:rPr>
              <w:t xml:space="preserve"> </w:t>
            </w:r>
          </w:p>
          <w:p w14:paraId="15563D36" w14:textId="77777777" w:rsidR="00A56FAD" w:rsidRDefault="00C758DF">
            <w:pPr>
              <w:widowControl w:val="0"/>
              <w:spacing w:after="180"/>
              <w:ind w:left="568" w:hanging="284"/>
              <w:jc w:val="both"/>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szCs w:val="20"/>
                <w:lang w:eastAsia="zh-CN"/>
              </w:rPr>
              <w:tab/>
              <w:t xml:space="preserve">the symbol is indicated for transmission of SS/PBCH blocks, by </w:t>
            </w:r>
            <w:proofErr w:type="spellStart"/>
            <w:r>
              <w:rPr>
                <w:rFonts w:ascii="Times New Roman" w:eastAsia="SimSun" w:hAnsi="Times New Roman"/>
                <w:szCs w:val="20"/>
                <w:lang w:eastAsia="zh-CN"/>
              </w:rPr>
              <w:t>ssb-PositionsInBurst</w:t>
            </w:r>
            <w:proofErr w:type="spellEnd"/>
            <w:r>
              <w:rPr>
                <w:rFonts w:ascii="Times New Roman" w:eastAsia="SimSun" w:hAnsi="Times New Roman"/>
                <w:szCs w:val="20"/>
                <w:lang w:eastAsia="zh-CN"/>
              </w:rPr>
              <w:t xml:space="preserve"> in SIB1 or in </w:t>
            </w:r>
            <w:proofErr w:type="spellStart"/>
            <w:r>
              <w:rPr>
                <w:rFonts w:ascii="Times New Roman" w:eastAsia="SimSun" w:hAnsi="Times New Roman"/>
                <w:szCs w:val="20"/>
                <w:lang w:eastAsia="zh-CN"/>
              </w:rPr>
              <w:t>ServingCellConfigCommon</w:t>
            </w:r>
            <w:proofErr w:type="spellEnd"/>
          </w:p>
          <w:p w14:paraId="2876EFD3" w14:textId="77777777" w:rsidR="00A56FAD" w:rsidRDefault="00C758DF">
            <w:pPr>
              <w:widowControl w:val="0"/>
              <w:spacing w:after="180"/>
              <w:ind w:left="568" w:hanging="284"/>
              <w:jc w:val="both"/>
              <w:rPr>
                <w:rFonts w:ascii="Times New Roman" w:eastAsia="SimSun" w:hAnsi="Times New Roman"/>
                <w:color w:val="FF0000"/>
                <w:szCs w:val="20"/>
                <w:lang w:eastAsia="zh-CN"/>
              </w:rPr>
            </w:pPr>
            <w:r>
              <w:rPr>
                <w:rFonts w:ascii="Times New Roman" w:eastAsia="SimSun" w:hAnsi="Times New Roman"/>
                <w:color w:val="FF0000"/>
                <w:szCs w:val="20"/>
                <w:highlight w:val="yellow"/>
                <w:lang w:eastAsia="zh-CN"/>
              </w:rPr>
              <w:t>-</w:t>
            </w:r>
            <w:r>
              <w:rPr>
                <w:rFonts w:ascii="Times New Roman" w:eastAsia="SimSun" w:hAnsi="Times New Roman"/>
                <w:color w:val="FF0000"/>
                <w:szCs w:val="20"/>
                <w:highlight w:val="yellow"/>
                <w:lang w:eastAsia="zh-CN"/>
              </w:rPr>
              <w:tab/>
              <w:t>the symbol is indicated for SPS PDSCH</w:t>
            </w:r>
          </w:p>
          <w:p w14:paraId="75DB35C2" w14:textId="77777777" w:rsidR="00A56FAD" w:rsidRDefault="00C758DF">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A WUS monitoring occasion is over a first number of symbols, provided by</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WUS_NominalMO_duration_CONNECTED</w:t>
            </w:r>
            <w:proofErr w:type="spellEnd"/>
            <w:r>
              <w:rPr>
                <w:rFonts w:ascii="Times New Roman" w:eastAsia="SimSun" w:hAnsi="Times New Roman"/>
                <w:szCs w:val="20"/>
                <w:lang w:eastAsia="zh-CN"/>
              </w:rPr>
              <w:t xml:space="preserve">. If </w:t>
            </w:r>
            <w:proofErr w:type="gramStart"/>
            <w:r>
              <w:rPr>
                <w:rFonts w:ascii="Times New Roman" w:eastAsia="SimSun" w:hAnsi="Times New Roman"/>
                <w:szCs w:val="20"/>
                <w:lang w:eastAsia="zh-CN"/>
              </w:rPr>
              <w:t>a number of</w:t>
            </w:r>
            <w:proofErr w:type="gramEnd"/>
            <w:r>
              <w:rPr>
                <w:rFonts w:ascii="Times New Roman" w:eastAsia="SimSun" w:hAnsi="Times New Roman"/>
                <w:szCs w:val="20"/>
                <w:lang w:eastAsia="zh-CN"/>
              </w:rPr>
              <w:t xml:space="preserve"> available symbols for the UE to monitor WUS in a WUS monitoring occasion is smaller than </w:t>
            </w:r>
            <w:proofErr w:type="gramStart"/>
            <w:r>
              <w:rPr>
                <w:rFonts w:ascii="Times New Roman" w:eastAsia="SimSun" w:hAnsi="Times New Roman"/>
                <w:szCs w:val="20"/>
                <w:lang w:eastAsia="zh-CN"/>
              </w:rPr>
              <w:t>a second</w:t>
            </w:r>
            <w:proofErr w:type="gramEnd"/>
            <w:r>
              <w:rPr>
                <w:rFonts w:ascii="Times New Roman" w:eastAsia="SimSun" w:hAnsi="Times New Roman"/>
                <w:szCs w:val="20"/>
                <w:lang w:eastAsia="zh-CN"/>
              </w:rPr>
              <w:t xml:space="preserve"> number of symbols, provided by</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WUS_ActualMO_duration_CONNECTED</w:t>
            </w:r>
            <w:proofErr w:type="spellEnd"/>
            <w:r>
              <w:rPr>
                <w:rFonts w:ascii="Times New Roman" w:eastAsia="SimSun" w:hAnsi="Times New Roman"/>
                <w:szCs w:val="20"/>
                <w:lang w:eastAsia="zh-CN"/>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eastAsia="zh-CN"/>
              </w:rPr>
              <w:t>WUS_ActualMO_duration_CONNECTED</w:t>
            </w:r>
            <w:proofErr w:type="spellEnd"/>
            <w:r>
              <w:rPr>
                <w:rFonts w:ascii="Times New Roman" w:eastAsia="SimSun" w:hAnsi="Times New Roman"/>
                <w:szCs w:val="20"/>
                <w:lang w:eastAsia="zh-CN"/>
              </w:rPr>
              <w:t xml:space="preserve"> symbols in the WUS monitoring occasion. </w:t>
            </w:r>
          </w:p>
          <w:p w14:paraId="75AA57F2"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kern w:val="2"/>
                <w:sz w:val="21"/>
                <w:szCs w:val="22"/>
                <w:lang w:eastAsia="zh-CN"/>
              </w:rPr>
              <w:t xml:space="preserve"> </w:t>
            </w:r>
          </w:p>
        </w:tc>
      </w:tr>
    </w:tbl>
    <w:p w14:paraId="5AD74A55" w14:textId="77777777" w:rsidR="00A56FAD" w:rsidRDefault="00A56FAD">
      <w:pPr>
        <w:widowControl w:val="0"/>
        <w:jc w:val="both"/>
        <w:rPr>
          <w:rFonts w:ascii="Times New Roman" w:eastAsia="SimSun" w:hAnsi="Times New Roman" w:cs="Arial"/>
          <w:kern w:val="2"/>
          <w:sz w:val="21"/>
          <w:szCs w:val="22"/>
          <w:lang w:eastAsia="zh-CN"/>
        </w:rPr>
      </w:pPr>
    </w:p>
    <w:p w14:paraId="104B896E" w14:textId="77777777" w:rsidR="00A56FAD" w:rsidRDefault="00A56FAD">
      <w:pPr>
        <w:widowControl w:val="0"/>
        <w:jc w:val="both"/>
        <w:rPr>
          <w:rFonts w:ascii="Times New Roman" w:eastAsia="SimSun" w:hAnsi="Times New Roman" w:cs="Arial"/>
          <w:kern w:val="2"/>
          <w:sz w:val="21"/>
          <w:szCs w:val="22"/>
          <w:lang w:eastAsia="zh-CN"/>
        </w:rPr>
      </w:pPr>
    </w:p>
    <w:p w14:paraId="3CE3FFAD"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Other, aspects, including RAN2 LS, is discussed in Section 4:-</w:t>
      </w:r>
    </w:p>
    <w:p w14:paraId="11D46AF7"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6: </w:t>
      </w:r>
      <w:r>
        <w:rPr>
          <w:rFonts w:ascii="Times New Roman" w:eastAsia="SimSun" w:hAnsi="Times New Roman" w:cs="Arial"/>
          <w:b/>
          <w:bCs/>
          <w:kern w:val="2"/>
          <w:sz w:val="22"/>
          <w:szCs w:val="22"/>
          <w:lang w:val="en-GB" w:eastAsia="zh-CN"/>
          <w14:ligatures w14:val="standardContextual"/>
        </w:rPr>
        <w:tab/>
        <w:t xml:space="preserve">If LP-WUS operation is configured together with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the WUS monitoring is determined based on paging occasions so that UE can monitor WUS associated to the POs that valid based on the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configuration. </w:t>
      </w:r>
    </w:p>
    <w:p w14:paraId="1D18346A"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7: </w:t>
      </w:r>
      <w:r>
        <w:rPr>
          <w:rFonts w:ascii="Times New Roman" w:eastAsia="SimSun" w:hAnsi="Times New Roman" w:cs="Arial"/>
          <w:b/>
          <w:bCs/>
          <w:kern w:val="2"/>
          <w:sz w:val="22"/>
          <w:szCs w:val="22"/>
          <w:lang w:val="en-GB" w:eastAsia="zh-CN"/>
          <w14:ligatures w14:val="standardContextual"/>
        </w:rPr>
        <w:tab/>
        <w:t xml:space="preserve">Consider adopting following TP to TS38.213 or sending an LS to RAN2 to account the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configuration implications in LP-WUS monitoring.</w:t>
      </w:r>
    </w:p>
    <w:tbl>
      <w:tblPr>
        <w:tblStyle w:val="TableGrid26"/>
        <w:tblW w:w="9629" w:type="dxa"/>
        <w:tblLook w:val="04A0" w:firstRow="1" w:lastRow="0" w:firstColumn="1" w:lastColumn="0" w:noHBand="0" w:noVBand="1"/>
      </w:tblPr>
      <w:tblGrid>
        <w:gridCol w:w="9629"/>
      </w:tblGrid>
      <w:tr w:rsidR="00A56FAD" w14:paraId="31097E5A" w14:textId="77777777">
        <w:tc>
          <w:tcPr>
            <w:tcW w:w="9629" w:type="dxa"/>
          </w:tcPr>
          <w:p w14:paraId="449F8034"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UE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 xml:space="preserve"> for WUS monitoring when </w:t>
            </w:r>
            <w:proofErr w:type="spellStart"/>
            <w:r>
              <w:rPr>
                <w:rFonts w:ascii="Calibri" w:eastAsia="SimSun" w:hAnsi="Calibri" w:cs="Arial"/>
                <w:kern w:val="2"/>
                <w:sz w:val="21"/>
                <w:szCs w:val="22"/>
                <w:lang w:eastAsia="zh-CN"/>
              </w:rPr>
              <w:t>eDRX</w:t>
            </w:r>
            <w:proofErr w:type="spellEnd"/>
            <w:r>
              <w:rPr>
                <w:rFonts w:ascii="Calibri" w:eastAsia="SimSun" w:hAnsi="Calibri" w:cs="Arial"/>
                <w:kern w:val="2"/>
                <w:sz w:val="21"/>
                <w:szCs w:val="22"/>
                <w:lang w:eastAsia="zh-CN"/>
              </w:rPr>
              <w:t xml:space="preserve"> is configured is not defined. </w:t>
            </w:r>
          </w:p>
          <w:p w14:paraId="36061F7C"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a text determining that UE is expected to monitor WUS only for PO’s determined by the </w:t>
            </w:r>
            <w:proofErr w:type="spellStart"/>
            <w:r>
              <w:rPr>
                <w:rFonts w:ascii="Calibri" w:eastAsia="SimSun" w:hAnsi="Calibri" w:cs="Arial"/>
                <w:kern w:val="2"/>
                <w:sz w:val="21"/>
                <w:szCs w:val="22"/>
                <w:lang w:eastAsia="zh-CN"/>
              </w:rPr>
              <w:t>eDRX</w:t>
            </w:r>
            <w:proofErr w:type="spellEnd"/>
            <w:r>
              <w:rPr>
                <w:rFonts w:ascii="Calibri" w:eastAsia="SimSun" w:hAnsi="Calibri" w:cs="Arial"/>
                <w:kern w:val="2"/>
                <w:sz w:val="21"/>
                <w:szCs w:val="22"/>
                <w:lang w:eastAsia="zh-CN"/>
              </w:rPr>
              <w:t xml:space="preserve"> configuration. </w:t>
            </w:r>
          </w:p>
          <w:p w14:paraId="23F2B4A9"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lastRenderedPageBreak/>
              <w:t>Consequence if not approved</w:t>
            </w:r>
            <w:r>
              <w:rPr>
                <w:rFonts w:ascii="Calibri" w:eastAsia="SimSun" w:hAnsi="Calibri" w:cs="Arial"/>
                <w:kern w:val="2"/>
                <w:sz w:val="21"/>
                <w:szCs w:val="22"/>
                <w:lang w:eastAsia="zh-CN"/>
              </w:rPr>
              <w:t xml:space="preserve">: There may be ambiguity for the UE for the expected WUS monitoring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w:t>
            </w:r>
          </w:p>
        </w:tc>
      </w:tr>
      <w:tr w:rsidR="00A56FAD" w14:paraId="0A28FEAE" w14:textId="77777777">
        <w:tc>
          <w:tcPr>
            <w:tcW w:w="9629" w:type="dxa"/>
          </w:tcPr>
          <w:p w14:paraId="54411D0F" w14:textId="77777777" w:rsidR="00A56FAD" w:rsidRDefault="00A56FAD">
            <w:pPr>
              <w:widowControl w:val="0"/>
              <w:jc w:val="both"/>
              <w:rPr>
                <w:rFonts w:ascii="Times New Roman" w:eastAsia="SimSun" w:hAnsi="Times New Roman" w:cs="Arial"/>
                <w:kern w:val="2"/>
                <w:sz w:val="21"/>
                <w:szCs w:val="22"/>
                <w:lang w:eastAsia="zh-CN"/>
              </w:rPr>
            </w:pPr>
          </w:p>
          <w:p w14:paraId="6104A489"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highlight w:val="yellow"/>
                <w:lang w:eastAsia="zh-CN"/>
              </w:rPr>
              <w:t xml:space="preserve">If UE is configured with </w:t>
            </w:r>
            <w:proofErr w:type="spellStart"/>
            <w:r>
              <w:rPr>
                <w:rFonts w:ascii="Times New Roman" w:eastAsia="SimSun" w:hAnsi="Times New Roman" w:cs="Arial"/>
                <w:kern w:val="2"/>
                <w:sz w:val="21"/>
                <w:szCs w:val="22"/>
                <w:highlight w:val="yellow"/>
                <w:lang w:eastAsia="zh-CN"/>
              </w:rPr>
              <w:t>eDRX</w:t>
            </w:r>
            <w:proofErr w:type="spellEnd"/>
            <w:r>
              <w:rPr>
                <w:rFonts w:ascii="Times New Roman" w:eastAsia="SimSun" w:hAnsi="Times New Roman" w:cs="Arial"/>
                <w:kern w:val="2"/>
                <w:sz w:val="21"/>
                <w:szCs w:val="22"/>
                <w:highlight w:val="yellow"/>
                <w:lang w:eastAsia="zh-CN"/>
              </w:rPr>
              <w:t xml:space="preserve"> [17, TS 38.304], UE is expected to monitor WUS only for PO’s determined by the </w:t>
            </w:r>
            <w:proofErr w:type="spellStart"/>
            <w:r>
              <w:rPr>
                <w:rFonts w:ascii="Times New Roman" w:eastAsia="SimSun" w:hAnsi="Times New Roman" w:cs="Arial"/>
                <w:kern w:val="2"/>
                <w:sz w:val="21"/>
                <w:szCs w:val="22"/>
                <w:highlight w:val="yellow"/>
                <w:lang w:eastAsia="zh-CN"/>
              </w:rPr>
              <w:t>eDRX</w:t>
            </w:r>
            <w:proofErr w:type="spellEnd"/>
            <w:r>
              <w:rPr>
                <w:rFonts w:ascii="Times New Roman" w:eastAsia="SimSun" w:hAnsi="Times New Roman" w:cs="Arial"/>
                <w:kern w:val="2"/>
                <w:sz w:val="21"/>
                <w:szCs w:val="22"/>
                <w:highlight w:val="yellow"/>
                <w:lang w:eastAsia="zh-CN"/>
              </w:rPr>
              <w:t xml:space="preserve"> configuration.</w:t>
            </w:r>
          </w:p>
        </w:tc>
      </w:tr>
    </w:tbl>
    <w:p w14:paraId="61BF03B2" w14:textId="77777777" w:rsidR="00A56FAD" w:rsidRDefault="00A56FAD">
      <w:pPr>
        <w:widowControl w:val="0"/>
        <w:jc w:val="both"/>
        <w:rPr>
          <w:rFonts w:ascii="Times New Roman" w:eastAsia="SimSun" w:hAnsi="Times New Roman" w:cs="Arial"/>
          <w:kern w:val="2"/>
          <w:sz w:val="21"/>
          <w:szCs w:val="22"/>
          <w:lang w:eastAsia="zh-CN"/>
        </w:rPr>
      </w:pPr>
    </w:p>
    <w:p w14:paraId="77FD9D20" w14:textId="77777777" w:rsidR="00A56FAD" w:rsidRDefault="00C758DF">
      <w:pPr>
        <w:widowControl w:val="0"/>
        <w:ind w:left="1985" w:hanging="1985"/>
        <w:jc w:val="both"/>
        <w:rPr>
          <w:rFonts w:ascii="Times New Roman" w:eastAsia="SimSun" w:hAnsi="Times New Roman" w:cs="Arial"/>
          <w:b/>
          <w:bCs/>
          <w:kern w:val="2"/>
          <w:sz w:val="21"/>
          <w:szCs w:val="22"/>
          <w:lang w:eastAsia="zh-CN"/>
        </w:rPr>
      </w:pPr>
      <w:r>
        <w:rPr>
          <w:rFonts w:ascii="Times New Roman" w:eastAsia="SimSun" w:hAnsi="Times New Roman" w:cs="Arial"/>
          <w:b/>
          <w:bCs/>
          <w:kern w:val="2"/>
          <w:sz w:val="21"/>
          <w:szCs w:val="22"/>
          <w:lang w:eastAsia="zh-CN"/>
        </w:rPr>
        <w:t>based LR may be a separate HW module.</w:t>
      </w:r>
    </w:p>
    <w:p w14:paraId="5781D02E" w14:textId="77777777" w:rsidR="00A56FAD" w:rsidRDefault="00C758DF">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1"/>
          <w:szCs w:val="22"/>
          <w:lang w:eastAsia="zh-CN"/>
        </w:rPr>
        <w:t>Proposal 8:</w:t>
      </w:r>
      <w:r>
        <w:rPr>
          <w:rFonts w:ascii="Times New Roman" w:eastAsia="SimSun"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SimSun" w:hAnsi="Times New Roman" w:cs="Arial"/>
          <w:kern w:val="2"/>
          <w:sz w:val="21"/>
          <w:szCs w:val="22"/>
          <w:lang w:eastAsia="zh-CN"/>
        </w:rPr>
        <w:t>.</w:t>
      </w:r>
    </w:p>
    <w:p w14:paraId="2A1C62C8" w14:textId="77777777" w:rsidR="00A56FAD" w:rsidRDefault="00A56FAD"/>
    <w:p w14:paraId="1E0665FB" w14:textId="77777777" w:rsidR="00A56FAD" w:rsidRDefault="00A56FAD"/>
    <w:p w14:paraId="7683010F" w14:textId="77777777" w:rsidR="00A56FAD" w:rsidRDefault="00A56FAD"/>
    <w:p w14:paraId="1ACC831B" w14:textId="77777777" w:rsidR="00A56FAD" w:rsidRDefault="00C758DF">
      <w:pPr>
        <w:pStyle w:val="Heading2"/>
      </w:pPr>
      <w:r>
        <w:t>R1-2507567_Sharp</w:t>
      </w:r>
    </w:p>
    <w:p w14:paraId="32CE5097" w14:textId="77777777" w:rsidR="00A56FAD" w:rsidRDefault="00A56FAD"/>
    <w:p w14:paraId="2FF68A05" w14:textId="77777777" w:rsidR="00A56FAD" w:rsidRDefault="00C758DF">
      <w:pPr>
        <w:snapToGrid w:val="0"/>
        <w:spacing w:after="100" w:afterAutospacing="1"/>
        <w:jc w:val="both"/>
        <w:rPr>
          <w:rFonts w:ascii="Times New Roman" w:eastAsia="DengXian" w:hAnsi="Times New Roman"/>
          <w:sz w:val="24"/>
          <w:szCs w:val="20"/>
          <w:lang w:eastAsia="zh-CN"/>
        </w:rPr>
      </w:pPr>
      <w:r>
        <w:rPr>
          <w:rFonts w:ascii="Times New Roman" w:eastAsia="DengXian" w:hAnsi="Times New Roman" w:hint="eastAsia"/>
          <w:sz w:val="24"/>
          <w:szCs w:val="20"/>
          <w:lang w:eastAsia="zh-CN"/>
        </w:rPr>
        <w:t>In this contribution, we have the following proposal:</w:t>
      </w:r>
    </w:p>
    <w:p w14:paraId="2019C181"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1: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TP1 to correct the </w:t>
      </w:r>
      <w:r>
        <w:rPr>
          <w:rFonts w:ascii="Times New Roman" w:eastAsia="SimSun" w:hAnsi="Times New Roman"/>
          <w:b/>
          <w:bCs/>
          <w:sz w:val="24"/>
          <w:lang w:eastAsia="zh-CN"/>
        </w:rPr>
        <w:t>WUS monitoring occasion index</w:t>
      </w:r>
      <w:r>
        <w:rPr>
          <w:rFonts w:ascii="Times New Roman" w:eastAsia="SimSun"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A56FAD" w14:paraId="3DD8B9C9" w14:textId="77777777">
        <w:tc>
          <w:tcPr>
            <w:tcW w:w="2122" w:type="dxa"/>
          </w:tcPr>
          <w:p w14:paraId="1721239E"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6D602F40"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T</w:t>
            </w:r>
            <w:r>
              <w:rPr>
                <w:rFonts w:eastAsia="SimSun" w:hint="eastAsia"/>
                <w:szCs w:val="20"/>
                <w:lang w:eastAsia="zh-CN"/>
              </w:rPr>
              <w:t xml:space="preserve">he index of physical resource is normally starting with 0 in 38.213(e.g. </w:t>
            </w:r>
            <w:r>
              <w:rPr>
                <w:rFonts w:eastAsia="SimSun"/>
                <w:szCs w:val="20"/>
                <w:lang w:eastAsia="zh-CN"/>
              </w:rPr>
              <w:t xml:space="preserve">paging </w:t>
            </w:r>
            <w:proofErr w:type="gramStart"/>
            <w:r>
              <w:rPr>
                <w:rFonts w:eastAsia="SimSun"/>
                <w:szCs w:val="20"/>
                <w:lang w:eastAsia="zh-CN"/>
              </w:rPr>
              <w:t>occasion</w:t>
            </w:r>
            <w:r>
              <w:rPr>
                <w:rFonts w:eastAsia="SimSun" w:hint="eastAsia"/>
                <w:szCs w:val="20"/>
                <w:lang w:eastAsia="zh-CN"/>
              </w:rPr>
              <w:t xml:space="preserve">  index</w:t>
            </w:r>
            <w:proofErr w:type="gramEnd"/>
            <w:r>
              <w:rPr>
                <w:rFonts w:eastAsia="SimSun" w:hint="eastAsia"/>
                <w:szCs w:val="20"/>
                <w:lang w:eastAsia="zh-CN"/>
              </w:rPr>
              <w:t xml:space="preserve">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PO</m:t>
                  </m:r>
                </m:sub>
              </m:sSub>
            </m:oMath>
            <w:r>
              <w:rPr>
                <w:rFonts w:eastAsia="SimSun" w:hint="eastAsia"/>
                <w:szCs w:val="20"/>
                <w:lang w:eastAsia="zh-CN"/>
              </w:rPr>
              <w:t xml:space="preserve">/ subgroup index </w:t>
            </w:r>
            <w:r>
              <w:rPr>
                <w:rFonts w:eastAsia="SimSun"/>
                <w:szCs w:val="20"/>
                <w:lang w:eastAsia="zh-CN"/>
              </w:rPr>
              <w:t xml:space="preserve">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SG</m:t>
                  </m:r>
                </m:sub>
              </m:sSub>
            </m:oMath>
            <w:r>
              <w:rPr>
                <w:rFonts w:eastAsia="SimSun" w:hint="eastAsia"/>
                <w:szCs w:val="20"/>
                <w:lang w:eastAsia="zh-CN"/>
              </w:rPr>
              <w:t xml:space="preserve"> in the same paragraph) and index </w:t>
            </w:r>
            <w:proofErr w:type="gramStart"/>
            <w:r>
              <w:rPr>
                <w:rFonts w:eastAsia="SimSun" w:hint="eastAsia"/>
                <w:szCs w:val="20"/>
                <w:lang w:eastAsia="zh-CN"/>
              </w:rPr>
              <w:t>k is</w:t>
            </w:r>
            <w:proofErr w:type="gramEnd"/>
            <w:r>
              <w:rPr>
                <w:rFonts w:eastAsia="SimSun" w:hint="eastAsia"/>
                <w:szCs w:val="20"/>
                <w:lang w:eastAsia="zh-CN"/>
              </w:rPr>
              <w:t xml:space="preserve"> corresponding to the (k+</w:t>
            </w:r>
            <w:proofErr w:type="gramStart"/>
            <w:r>
              <w:rPr>
                <w:rFonts w:eastAsia="SimSun" w:hint="eastAsia"/>
                <w:szCs w:val="20"/>
                <w:lang w:eastAsia="zh-CN"/>
              </w:rPr>
              <w:t>1)th</w:t>
            </w:r>
            <w:proofErr w:type="gramEnd"/>
            <w:r>
              <w:rPr>
                <w:rFonts w:eastAsia="SimSun" w:hint="eastAsia"/>
                <w:szCs w:val="20"/>
                <w:lang w:eastAsia="zh-CN"/>
              </w:rPr>
              <w:t xml:space="preserve"> value. </w:t>
            </w:r>
          </w:p>
          <w:p w14:paraId="1E0195B3"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WUS monitoring occasion index start from 1, which is not align the rule of other part.</w:t>
            </w:r>
          </w:p>
        </w:tc>
      </w:tr>
      <w:tr w:rsidR="00A56FAD" w14:paraId="0E54BA99" w14:textId="77777777">
        <w:tc>
          <w:tcPr>
            <w:tcW w:w="2122" w:type="dxa"/>
          </w:tcPr>
          <w:p w14:paraId="3E5C31FB"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Summary of change:</w:t>
            </w:r>
          </w:p>
        </w:tc>
        <w:tc>
          <w:tcPr>
            <w:tcW w:w="6938" w:type="dxa"/>
          </w:tcPr>
          <w:p w14:paraId="71F63B7A"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C</w:t>
            </w:r>
            <w:r>
              <w:rPr>
                <w:rFonts w:eastAsia="SimSun" w:hint="eastAsia"/>
                <w:szCs w:val="20"/>
                <w:lang w:eastAsia="zh-CN"/>
              </w:rPr>
              <w:t>hange WUS monitoring occasion index to start from 0</w:t>
            </w:r>
            <w:r>
              <w:rPr>
                <w:rFonts w:eastAsia="SimSun"/>
                <w:szCs w:val="20"/>
                <w:lang w:eastAsia="zh-CN"/>
              </w:rPr>
              <w:t>.</w:t>
            </w:r>
          </w:p>
        </w:tc>
      </w:tr>
      <w:tr w:rsidR="00A56FAD" w14:paraId="5FE05987" w14:textId="77777777">
        <w:tc>
          <w:tcPr>
            <w:tcW w:w="2122" w:type="dxa"/>
          </w:tcPr>
          <w:p w14:paraId="63873C0C"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5617889A"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 xml:space="preserve">E cannot figure out how to determine its </w:t>
            </w:r>
            <w:r>
              <w:rPr>
                <w:rFonts w:eastAsia="SimSun" w:hint="eastAsia"/>
                <w:szCs w:val="20"/>
                <w:lang w:eastAsia="zh-CN"/>
              </w:rPr>
              <w:t>WUS monitoring occasion</w:t>
            </w:r>
            <w:r>
              <w:rPr>
                <w:rFonts w:eastAsia="SimSun"/>
                <w:szCs w:val="20"/>
                <w:lang w:eastAsia="zh-CN"/>
              </w:rPr>
              <w:t>, can cause the ambiguity.</w:t>
            </w:r>
          </w:p>
        </w:tc>
      </w:tr>
    </w:tbl>
    <w:p w14:paraId="3CD78B3A" w14:textId="77777777" w:rsidR="00A56FAD" w:rsidRDefault="00A56FAD">
      <w:pPr>
        <w:widowControl w:val="0"/>
        <w:rPr>
          <w:rFonts w:ascii="DengXian" w:eastAsia="DengXian" w:hAnsi="DengXian"/>
          <w:kern w:val="2"/>
          <w:sz w:val="21"/>
          <w:szCs w:val="21"/>
          <w:lang w:eastAsia="zh-CN"/>
        </w:rPr>
      </w:pPr>
    </w:p>
    <w:p w14:paraId="3404FB39"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TP1 on TS 38.213---------------------------------------------</w:t>
      </w:r>
    </w:p>
    <w:p w14:paraId="3E269AAA" w14:textId="77777777" w:rsidR="00A56FAD" w:rsidRDefault="00C758DF">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6A08473E" w14:textId="77777777" w:rsidR="00A56FAD" w:rsidRDefault="00C758DF">
      <w:pPr>
        <w:widowControl w:val="0"/>
        <w:rPr>
          <w:rFonts w:ascii="DengXian" w:eastAsia="DengXian" w:hAnsi="DengXian"/>
          <w:iCs/>
          <w:kern w:val="2"/>
          <w:sz w:val="21"/>
          <w:szCs w:val="21"/>
          <w:lang w:eastAsia="zh-CN"/>
        </w:rPr>
      </w:pPr>
      <w:r>
        <w:rPr>
          <w:rFonts w:ascii="DengXian" w:eastAsia="DengXian" w:hAnsi="DengXian" w:hint="eastAsia"/>
          <w:iCs/>
          <w:kern w:val="2"/>
          <w:sz w:val="21"/>
          <w:szCs w:val="21"/>
          <w:lang w:eastAsia="zh-CN"/>
        </w:rPr>
        <w:t>*** Unchanged parts are omitted ***</w:t>
      </w:r>
    </w:p>
    <w:p w14:paraId="5AA20D68"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xml:space="preserve">If a UE is provided </w:t>
      </w:r>
      <w:proofErr w:type="spellStart"/>
      <w:r>
        <w:rPr>
          <w:rFonts w:ascii="Times New Roman" w:eastAsia="DengXian" w:hAnsi="Times New Roman"/>
          <w:i/>
          <w:iCs/>
          <w:kern w:val="2"/>
          <w:sz w:val="21"/>
          <w:szCs w:val="21"/>
          <w:lang w:eastAsia="zh-CN"/>
        </w:rPr>
        <w:t>wus</w:t>
      </w:r>
      <w:proofErr w:type="spellEnd"/>
      <w:r>
        <w:rPr>
          <w:rFonts w:ascii="Times New Roman" w:eastAsia="DengXian" w:hAnsi="Times New Roman"/>
          <w:i/>
          <w:iCs/>
          <w:kern w:val="2"/>
          <w:sz w:val="21"/>
          <w:szCs w:val="21"/>
          <w:lang w:eastAsia="zh-CN"/>
        </w:rPr>
        <w:t>-LPSS-</w:t>
      </w:r>
      <w:proofErr w:type="spellStart"/>
      <w:r>
        <w:rPr>
          <w:rFonts w:ascii="Times New Roman" w:eastAsia="DengXian" w:hAnsi="Times New Roman"/>
          <w:i/>
          <w:iCs/>
          <w:kern w:val="2"/>
          <w:sz w:val="21"/>
          <w:szCs w:val="21"/>
          <w:lang w:eastAsia="zh-CN"/>
        </w:rPr>
        <w:t>beamSubset</w:t>
      </w:r>
      <w:proofErr w:type="spellEnd"/>
      <w:r>
        <w:rPr>
          <w:rFonts w:ascii="Times New Roman" w:eastAsia="DengXian" w:hAnsi="Times New Roman"/>
          <w:iCs/>
          <w:kern w:val="2"/>
          <w:sz w:val="21"/>
          <w:szCs w:val="21"/>
          <w:lang w:eastAsia="zh-CN"/>
        </w:rPr>
        <w:t xml:space="preserve">, the UE receives LPSS/WUS based on the quasi co-location properties of transmitted SS/PBCH blocks indicated by </w:t>
      </w:r>
      <w:proofErr w:type="spellStart"/>
      <w:r>
        <w:rPr>
          <w:rFonts w:ascii="Times New Roman" w:eastAsia="DengXian" w:hAnsi="Times New Roman"/>
          <w:i/>
          <w:iCs/>
          <w:kern w:val="2"/>
          <w:sz w:val="21"/>
          <w:szCs w:val="21"/>
          <w:lang w:eastAsia="zh-CN"/>
        </w:rPr>
        <w:t>wus</w:t>
      </w:r>
      <w:proofErr w:type="spellEnd"/>
      <w:r>
        <w:rPr>
          <w:rFonts w:ascii="Times New Roman" w:eastAsia="DengXian" w:hAnsi="Times New Roman"/>
          <w:i/>
          <w:iCs/>
          <w:kern w:val="2"/>
          <w:sz w:val="21"/>
          <w:szCs w:val="21"/>
          <w:lang w:eastAsia="zh-CN"/>
        </w:rPr>
        <w:t>-LPSS-</w:t>
      </w:r>
      <w:proofErr w:type="spellStart"/>
      <w:r>
        <w:rPr>
          <w:rFonts w:ascii="Times New Roman" w:eastAsia="DengXian" w:hAnsi="Times New Roman"/>
          <w:i/>
          <w:iCs/>
          <w:kern w:val="2"/>
          <w:sz w:val="21"/>
          <w:szCs w:val="21"/>
          <w:lang w:eastAsia="zh-CN"/>
        </w:rPr>
        <w:t>beamSubset</w:t>
      </w:r>
      <w:proofErr w:type="spellEnd"/>
      <w:r>
        <w:rPr>
          <w:rFonts w:ascii="Times New Roman" w:eastAsia="DengXian" w:hAnsi="Times New Roman"/>
          <w:iCs/>
          <w:kern w:val="2"/>
          <w:sz w:val="21"/>
          <w:szCs w:val="21"/>
          <w:lang w:eastAsia="zh-CN"/>
        </w:rPr>
        <w:t xml:space="preserve"> [12, TS 38.331]; otherwise, the UE receives LPSS/WUS based on the quasi co-location properties for transmitted SS/PBCH blocks indicated by </w:t>
      </w:r>
      <w:proofErr w:type="spellStart"/>
      <w:r>
        <w:rPr>
          <w:rFonts w:ascii="Times New Roman" w:eastAsia="DengXian" w:hAnsi="Times New Roman"/>
          <w:i/>
          <w:iCs/>
          <w:kern w:val="2"/>
          <w:sz w:val="21"/>
          <w:szCs w:val="21"/>
          <w:lang w:eastAsia="zh-CN"/>
        </w:rPr>
        <w:t>ssb-PositionsInBurst</w:t>
      </w:r>
      <w:proofErr w:type="spellEnd"/>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A WUS occasion includes </w:t>
      </w:r>
      <m:oMath>
        <m:r>
          <w:rPr>
            <w:rFonts w:ascii="Cambria Math" w:eastAsia="DengXian" w:hAnsi="Cambria Math"/>
            <w:kern w:val="2"/>
            <w:sz w:val="21"/>
            <w:szCs w:val="21"/>
            <w:lang w:val="en-AU" w:eastAsia="zh-CN"/>
          </w:rPr>
          <m:t>K⋅M</m:t>
        </m:r>
      </m:oMath>
      <w:r>
        <w:rPr>
          <w:rFonts w:ascii="Times New Roman" w:eastAsia="DengXian" w:hAnsi="Times New Roman"/>
          <w:iCs/>
          <w:kern w:val="2"/>
          <w:sz w:val="21"/>
          <w:szCs w:val="21"/>
          <w:lang w:eastAsia="zh-CN"/>
        </w:rPr>
        <w:t xml:space="preserve"> WUS monitoring occasions that are indexed sequentially in time, where</w:t>
      </w:r>
    </w:p>
    <w:p w14:paraId="15E9409A" w14:textId="77777777" w:rsidR="00A56FAD" w:rsidRDefault="00C758DF">
      <w:pPr>
        <w:spacing w:after="18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w:t>
      </w:r>
      <w:r>
        <w:rPr>
          <w:rFonts w:ascii="Times New Roman" w:eastAsia="DengXian" w:hAnsi="Times New Roman"/>
          <w:iCs/>
          <w:kern w:val="2"/>
          <w:sz w:val="21"/>
          <w:szCs w:val="21"/>
          <w:lang w:eastAsia="zh-CN"/>
        </w:rPr>
        <w:tab/>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is the number of transmitted SS/PBCH blocks indicated by </w:t>
      </w:r>
      <w:proofErr w:type="spellStart"/>
      <w:r>
        <w:rPr>
          <w:rFonts w:ascii="Times New Roman" w:eastAsia="DengXian" w:hAnsi="Times New Roman"/>
          <w:i/>
          <w:iCs/>
          <w:kern w:val="2"/>
          <w:sz w:val="21"/>
          <w:szCs w:val="21"/>
          <w:lang w:eastAsia="zh-CN"/>
        </w:rPr>
        <w:t>ssb-PositionsInBurst</w:t>
      </w:r>
      <w:proofErr w:type="spellEnd"/>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w:t>
      </w:r>
      <m:oMath>
        <m:r>
          <w:rPr>
            <w:rFonts w:ascii="Cambria Math" w:eastAsia="DengXian" w:hAnsi="Cambria Math"/>
            <w:kern w:val="2"/>
            <w:sz w:val="21"/>
            <w:szCs w:val="21"/>
            <w:lang w:val="zh-CN" w:eastAsia="zh-CN"/>
          </w:rPr>
          <m:t>M</m:t>
        </m:r>
      </m:oMath>
      <w:r>
        <w:rPr>
          <w:rFonts w:ascii="Times New Roman" w:eastAsia="DengXian" w:hAnsi="Times New Roman"/>
          <w:iCs/>
          <w:kern w:val="2"/>
          <w:sz w:val="21"/>
          <w:szCs w:val="21"/>
          <w:lang w:eastAsia="zh-CN"/>
        </w:rPr>
        <w:t xml:space="preserve"> is a number of WUS </w:t>
      </w:r>
      <w:r>
        <w:rPr>
          <w:rFonts w:ascii="Times New Roman" w:eastAsia="SimSun" w:hAnsi="Times New Roman"/>
          <w:szCs w:val="20"/>
          <w:lang w:val="en-GB"/>
        </w:rPr>
        <w:t>monitoring</w:t>
      </w:r>
      <w:r>
        <w:rPr>
          <w:rFonts w:ascii="Times New Roman" w:eastAsia="DengXian" w:hAnsi="Times New Roman"/>
          <w:iCs/>
          <w:kern w:val="2"/>
          <w:sz w:val="21"/>
          <w:szCs w:val="21"/>
          <w:lang w:eastAsia="zh-CN"/>
        </w:rPr>
        <w:t xml:space="preserve"> occasions associated with each of the </w:t>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transmitted SS/PBCH blocks provided by </w:t>
      </w:r>
      <w:proofErr w:type="spellStart"/>
      <w:r>
        <w:rPr>
          <w:rFonts w:ascii="Times New Roman" w:eastAsia="DengXian" w:hAnsi="Times New Roman"/>
          <w:i/>
          <w:iCs/>
          <w:kern w:val="2"/>
          <w:sz w:val="21"/>
          <w:szCs w:val="21"/>
          <w:lang w:eastAsia="zh-CN"/>
        </w:rPr>
        <w:t>MONumperLO</w:t>
      </w:r>
      <w:proofErr w:type="spellEnd"/>
      <w:r>
        <w:rPr>
          <w:rFonts w:ascii="Times New Roman" w:eastAsia="DengXian" w:hAnsi="Times New Roman"/>
          <w:iCs/>
          <w:kern w:val="2"/>
          <w:sz w:val="21"/>
          <w:szCs w:val="21"/>
          <w:lang w:eastAsia="zh-CN"/>
        </w:rPr>
        <w:t>, and</w:t>
      </w:r>
    </w:p>
    <w:p w14:paraId="3060040D"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w:t>
      </w:r>
      <w:r>
        <w:rPr>
          <w:rFonts w:ascii="Times New Roman" w:eastAsia="DengXian" w:hAnsi="Times New Roman"/>
          <w:iCs/>
          <w:kern w:val="2"/>
          <w:sz w:val="21"/>
          <w:szCs w:val="21"/>
          <w:lang w:eastAsia="zh-CN"/>
        </w:rPr>
        <w:tab/>
        <w:t xml:space="preserve">a WUS monitoring occasion with index </w:t>
      </w:r>
      <m:oMath>
        <m:d>
          <m:dPr>
            <m:ctrlPr>
              <w:rPr>
                <w:rFonts w:ascii="Cambria Math" w:eastAsia="DengXian" w:hAnsi="Cambria Math"/>
                <w:i/>
                <w:iCs/>
                <w:kern w:val="2"/>
                <w:sz w:val="21"/>
                <w:szCs w:val="21"/>
                <w:lang w:val="zh-CN" w:eastAsia="zh-CN"/>
              </w:rPr>
            </m:ctrlPr>
          </m:dPr>
          <m:e>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-1</m:t>
            </m:r>
          </m:e>
        </m:d>
        <m:r>
          <w:rPr>
            <w:rFonts w:ascii="Cambria Math" w:eastAsia="DengXian" w:hAnsi="Cambria Math"/>
            <w:kern w:val="2"/>
            <w:sz w:val="21"/>
            <w:szCs w:val="21"/>
            <w:lang w:val="en-AU"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r>
          <w:rPr>
            <w:rFonts w:ascii="Cambria Math" w:eastAsia="DengXian" w:hAnsi="Cambria Math"/>
            <w:color w:val="EE0000"/>
            <w:kern w:val="2"/>
            <w:sz w:val="21"/>
            <w:szCs w:val="21"/>
            <w:highlight w:val="yellow"/>
            <w:lang w:eastAsia="zh-CN"/>
          </w:rPr>
          <m:t>-1</m:t>
        </m:r>
      </m:oMath>
      <w:r>
        <w:rPr>
          <w:rFonts w:ascii="Times New Roman" w:eastAsia="DengXian" w:hAnsi="Times New Roman"/>
          <w:iCs/>
          <w:kern w:val="2"/>
          <w:sz w:val="21"/>
          <w:szCs w:val="21"/>
          <w:lang w:eastAsia="zh-CN"/>
        </w:rPr>
        <w:t xml:space="preserve">, where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oMath>
      <w:r>
        <w:rPr>
          <w:rFonts w:ascii="Times New Roman" w:eastAsia="DengXian" w:hAnsi="Times New Roman"/>
          <w:iCs/>
          <w:kern w:val="2"/>
          <w:sz w:val="21"/>
          <w:szCs w:val="21"/>
          <w:lang w:eastAsia="zh-CN"/>
        </w:rPr>
        <w:t xml:space="preserve"> and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is quasi co-located with the </w:t>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-th transmitted SS/PBCH block with respect to quasi co-location 'typeC' or 'typeD' properties, when applicable</w:t>
      </w:r>
    </w:p>
    <w:p w14:paraId="6E8831B9"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TP1 on TS 38.213-------------------------------------------------</w:t>
      </w:r>
    </w:p>
    <w:p w14:paraId="79E87F96" w14:textId="77777777" w:rsidR="00A56FAD" w:rsidRDefault="00A56FAD">
      <w:pPr>
        <w:spacing w:before="100" w:beforeAutospacing="1" w:after="100" w:afterAutospacing="1"/>
        <w:rPr>
          <w:rFonts w:ascii="Times New Roman" w:eastAsia="SimSun" w:hAnsi="Times New Roman"/>
          <w:b/>
          <w:bCs/>
          <w:sz w:val="24"/>
          <w:lang w:val="en-GB" w:eastAsia="zh-CN"/>
        </w:rPr>
      </w:pPr>
    </w:p>
    <w:p w14:paraId="6773A795"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2: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A56FAD" w14:paraId="21F824BC" w14:textId="77777777">
        <w:tc>
          <w:tcPr>
            <w:tcW w:w="2122" w:type="dxa"/>
          </w:tcPr>
          <w:p w14:paraId="5AF0F657"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lastRenderedPageBreak/>
              <w:t>Reason for change:</w:t>
            </w:r>
          </w:p>
        </w:tc>
        <w:tc>
          <w:tcPr>
            <w:tcW w:w="6938" w:type="dxa"/>
          </w:tcPr>
          <w:p w14:paraId="69274111"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i/>
                <w:iCs/>
                <w:szCs w:val="20"/>
                <w:lang w:eastAsia="zh-CN"/>
              </w:rPr>
              <w:t>LO-</w:t>
            </w:r>
            <w:proofErr w:type="spellStart"/>
            <w:r>
              <w:rPr>
                <w:rFonts w:eastAsia="SimSun" w:hint="eastAsia"/>
                <w:i/>
                <w:iCs/>
                <w:szCs w:val="20"/>
                <w:lang w:eastAsia="zh-CN"/>
              </w:rPr>
              <w:t>FrameOffsets</w:t>
            </w:r>
            <w:proofErr w:type="spellEnd"/>
            <w:r>
              <w:rPr>
                <w:rFonts w:eastAsia="SimSun" w:hint="eastAsia"/>
                <w:szCs w:val="20"/>
                <w:lang w:eastAsia="zh-CN"/>
              </w:rPr>
              <w:t xml:space="preserve"> is provided as a two-dimensional structure, consisting of </w:t>
            </w:r>
            <w:proofErr w:type="spellStart"/>
            <w:r>
              <w:rPr>
                <w:rFonts w:eastAsia="SimSun" w:hint="eastAsia"/>
                <w:i/>
                <w:iCs/>
                <w:szCs w:val="20"/>
                <w:lang w:eastAsia="zh-CN"/>
              </w:rPr>
              <w:t>offsetForLongerWakeUpDelay</w:t>
            </w:r>
            <w:proofErr w:type="spellEnd"/>
            <w:r>
              <w:rPr>
                <w:rFonts w:eastAsia="SimSun" w:hint="eastAsia"/>
                <w:szCs w:val="20"/>
                <w:lang w:eastAsia="zh-CN"/>
              </w:rPr>
              <w:t xml:space="preserve"> and </w:t>
            </w:r>
            <w:proofErr w:type="spellStart"/>
            <w:r>
              <w:rPr>
                <w:rFonts w:eastAsia="SimSun" w:hint="eastAsia"/>
                <w:i/>
                <w:iCs/>
                <w:szCs w:val="20"/>
                <w:lang w:eastAsia="zh-CN"/>
              </w:rPr>
              <w:t>offsetForShorterWakeUpDelay</w:t>
            </w:r>
            <w:proofErr w:type="spellEnd"/>
            <w:r>
              <w:rPr>
                <w:rFonts w:eastAsia="SimSun" w:hint="eastAsia"/>
                <w:szCs w:val="20"/>
                <w:lang w:eastAsia="zh-CN"/>
              </w:rPr>
              <w:t xml:space="preserve">. Each of these includes </w:t>
            </w:r>
            <w:proofErr w:type="gramStart"/>
            <w:r>
              <w:rPr>
                <w:rFonts w:eastAsia="SimSun" w:hint="eastAsia"/>
                <w:i/>
                <w:iCs/>
                <w:szCs w:val="20"/>
                <w:lang w:eastAsia="zh-CN"/>
              </w:rPr>
              <w:t>CEIL(</w:t>
            </w:r>
            <w:proofErr w:type="gramEnd"/>
            <w:r>
              <w:rPr>
                <w:rFonts w:eastAsia="SimSun" w:hint="eastAsia"/>
                <w:i/>
                <w:iCs/>
                <w:szCs w:val="20"/>
                <w:lang w:eastAsia="zh-CN"/>
              </w:rPr>
              <w:t xml:space="preserve">Ns / </w:t>
            </w:r>
            <w:proofErr w:type="spellStart"/>
            <w:r>
              <w:rPr>
                <w:rFonts w:eastAsia="SimSun" w:hint="eastAsia"/>
                <w:i/>
                <w:iCs/>
                <w:szCs w:val="20"/>
                <w:lang w:eastAsia="zh-CN"/>
              </w:rPr>
              <w:t>lpwus-PoNumPerLo</w:t>
            </w:r>
            <w:proofErr w:type="spellEnd"/>
            <w:r>
              <w:rPr>
                <w:rFonts w:eastAsia="SimSun" w:hint="eastAsia"/>
                <w:i/>
                <w:iCs/>
                <w:szCs w:val="20"/>
                <w:lang w:eastAsia="zh-CN"/>
              </w:rPr>
              <w:t>)</w:t>
            </w:r>
            <w:r>
              <w:rPr>
                <w:rFonts w:eastAsia="SimSun" w:hint="eastAsia"/>
                <w:szCs w:val="20"/>
                <w:lang w:eastAsia="zh-CN"/>
              </w:rPr>
              <w:t xml:space="preserve"> values.  it is not clear how to get the </w:t>
            </w:r>
            <w:r>
              <w:rPr>
                <w:rFonts w:eastAsia="SimSun"/>
                <w:szCs w:val="20"/>
                <w:lang w:eastAsia="zh-CN"/>
              </w:rPr>
              <w:t>“</w:t>
            </w:r>
            <w:r>
              <w:rPr>
                <w:rFonts w:eastAsia="SimSun" w:hint="eastAsia"/>
                <w:szCs w:val="20"/>
                <w:lang w:eastAsia="zh-CN"/>
              </w:rPr>
              <w:t xml:space="preserve">multiple </w:t>
            </w:r>
            <w:proofErr w:type="gramStart"/>
            <w:r>
              <w:rPr>
                <w:rFonts w:eastAsia="SimSun" w:hint="eastAsia"/>
                <w:szCs w:val="20"/>
                <w:lang w:eastAsia="zh-CN"/>
              </w:rPr>
              <w:t>values</w:t>
            </w:r>
            <w:r>
              <w:rPr>
                <w:rFonts w:eastAsia="SimSun"/>
                <w:szCs w:val="20"/>
                <w:lang w:eastAsia="zh-CN"/>
              </w:rPr>
              <w:t>”</w:t>
            </w:r>
            <w:r>
              <w:rPr>
                <w:rFonts w:eastAsia="SimSun" w:hint="eastAsia"/>
                <w:szCs w:val="20"/>
                <w:lang w:eastAsia="zh-CN"/>
              </w:rPr>
              <w:t xml:space="preserve">  from</w:t>
            </w:r>
            <w:proofErr w:type="gramEnd"/>
            <w:r>
              <w:rPr>
                <w:rFonts w:eastAsia="SimSun" w:hint="eastAsia"/>
                <w:szCs w:val="20"/>
                <w:lang w:eastAsia="zh-CN"/>
              </w:rPr>
              <w:t xml:space="preserve">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hint="eastAsia"/>
                <w:bCs/>
                <w:i/>
                <w:szCs w:val="20"/>
                <w:lang w:val="en-GB" w:eastAsia="zh-CN" w:bidi="ar"/>
              </w:rPr>
              <w:t xml:space="preserve"> </w:t>
            </w:r>
            <w:r>
              <w:rPr>
                <w:rFonts w:eastAsia="SimSun" w:hint="eastAsia"/>
                <w:szCs w:val="20"/>
                <w:lang w:eastAsia="zh-CN"/>
              </w:rPr>
              <w:t>for comparison with XYZ.</w:t>
            </w:r>
          </w:p>
        </w:tc>
      </w:tr>
      <w:tr w:rsidR="00A56FAD" w14:paraId="3AD165EC" w14:textId="77777777">
        <w:tc>
          <w:tcPr>
            <w:tcW w:w="2122" w:type="dxa"/>
          </w:tcPr>
          <w:p w14:paraId="47A607EE"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Summary of change:</w:t>
            </w:r>
          </w:p>
        </w:tc>
        <w:tc>
          <w:tcPr>
            <w:tcW w:w="6938" w:type="dxa"/>
          </w:tcPr>
          <w:p w14:paraId="478B01D0"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A</w:t>
            </w:r>
            <w:r>
              <w:rPr>
                <w:rFonts w:eastAsia="SimSun" w:hint="eastAsia"/>
                <w:szCs w:val="20"/>
                <w:lang w:eastAsia="zh-CN"/>
              </w:rPr>
              <w:t xml:space="preserve">dd the values selection </w:t>
            </w:r>
            <w:proofErr w:type="gramStart"/>
            <w:r>
              <w:rPr>
                <w:rFonts w:eastAsia="SimSun" w:hint="eastAsia"/>
                <w:szCs w:val="20"/>
                <w:lang w:eastAsia="zh-CN"/>
              </w:rPr>
              <w:t>procedures  for</w:t>
            </w:r>
            <w:proofErr w:type="gramEnd"/>
            <w:r>
              <w:rPr>
                <w:rFonts w:eastAsia="SimSun" w:hint="eastAsia"/>
                <w:szCs w:val="20"/>
                <w:lang w:eastAsia="zh-CN"/>
              </w:rPr>
              <w:t xml:space="preserve"> offset </w:t>
            </w:r>
            <w:r>
              <w:rPr>
                <w:rFonts w:eastAsia="SimSun"/>
                <w:szCs w:val="20"/>
                <w:lang w:eastAsia="zh-CN"/>
              </w:rPr>
              <w:t>comparison</w:t>
            </w:r>
            <w:r>
              <w:rPr>
                <w:rFonts w:eastAsia="SimSun" w:hint="eastAsia"/>
                <w:szCs w:val="20"/>
                <w:lang w:eastAsia="zh-CN"/>
              </w:rPr>
              <w:t>.</w:t>
            </w:r>
          </w:p>
        </w:tc>
      </w:tr>
      <w:tr w:rsidR="00A56FAD" w14:paraId="1B0C5925" w14:textId="77777777">
        <w:tc>
          <w:tcPr>
            <w:tcW w:w="2122" w:type="dxa"/>
          </w:tcPr>
          <w:p w14:paraId="0E3FF504"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46A74B9B"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E cannot figure out how to determine its associated LO, can cause the ambiguity.</w:t>
            </w:r>
          </w:p>
        </w:tc>
      </w:tr>
    </w:tbl>
    <w:p w14:paraId="43C4A021"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TP2 on TS 38.213---------------------------------------------</w:t>
      </w:r>
    </w:p>
    <w:p w14:paraId="693FFAF6" w14:textId="77777777" w:rsidR="00A56FAD" w:rsidRDefault="00C758DF">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568B9B90"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Unchanged parts are omitted ***</w:t>
      </w:r>
    </w:p>
    <w:p w14:paraId="44DBC83E" w14:textId="77777777" w:rsidR="00A56FAD" w:rsidRDefault="00C758DF">
      <w:pPr>
        <w:spacing w:after="180"/>
        <w:rPr>
          <w:rFonts w:ascii="Times New Roman" w:eastAsia="DengXian" w:hAnsi="Times New Roman"/>
          <w:kern w:val="2"/>
          <w:sz w:val="21"/>
          <w:szCs w:val="21"/>
          <w:lang w:eastAsia="zh-CN"/>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A reference frame of a WUS occasion starts a number of frames prior to the first of a number of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zCs w:val="20"/>
          <w:lang w:val="en-GB"/>
        </w:rPr>
        <w:t>offset_firstMO_withinLO</w:t>
      </w:r>
      <w:proofErr w:type="spellEnd"/>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r>
        <w:rPr>
          <w:rFonts w:ascii="Times New Roman" w:eastAsia="SimSun" w:hAnsi="Times New Roman" w:hint="eastAsia"/>
          <w:szCs w:val="20"/>
          <w:lang w:val="en-GB" w:eastAsia="zh-CN"/>
        </w:rPr>
        <w:t xml:space="preserve"> </w:t>
      </w:r>
      <w:r>
        <w:rPr>
          <w:rFonts w:ascii="Times New Roman" w:eastAsia="DengXian" w:hAnsi="Times New Roman"/>
          <w:color w:val="FF0000"/>
          <w:kern w:val="2"/>
          <w:sz w:val="21"/>
          <w:szCs w:val="21"/>
          <w:lang w:eastAsia="zh-CN"/>
        </w:rPr>
        <w:t xml:space="preserve">For the case where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not smaller than </w:t>
      </w:r>
      <w:r>
        <w:rPr>
          <w:rFonts w:ascii="Times New Roman" w:eastAsia="DengXian" w:hAnsi="Times New Roman"/>
          <w:i/>
          <w:iCs/>
          <w:color w:val="FF0000"/>
          <w:kern w:val="2"/>
          <w:sz w:val="21"/>
          <w:szCs w:val="21"/>
          <w:lang w:eastAsia="zh-CN"/>
        </w:rPr>
        <w:t>N</w:t>
      </w:r>
      <w:r>
        <w:rPr>
          <w:rFonts w:ascii="Times New Roman" w:eastAsia="DengXian" w:hAnsi="Times New Roman"/>
          <w:color w:val="FF0000"/>
          <w:kern w:val="2"/>
          <w:sz w:val="21"/>
          <w:szCs w:val="21"/>
          <w:lang w:eastAsia="zh-CN"/>
        </w:rPr>
        <w:t xml:space="preserve">s, the </w:t>
      </w:r>
      <w:r>
        <w:rPr>
          <w:rFonts w:ascii="Times New Roman" w:eastAsia="SimSun" w:hAnsi="Times New Roman"/>
          <w:color w:val="FF0000"/>
          <w:szCs w:val="20"/>
          <w:lang w:eastAsia="zh-CN"/>
        </w:rPr>
        <w:t>multiple values</w:t>
      </w:r>
      <w:r>
        <w:rPr>
          <w:rFonts w:ascii="Times New Roman" w:eastAsia="DengXian" w:hAnsi="Times New Roman"/>
          <w:color w:val="FF0000"/>
          <w:kern w:val="2"/>
          <w:sz w:val="21"/>
          <w:szCs w:val="21"/>
          <w:lang w:eastAsia="zh-CN"/>
        </w:rPr>
        <w:t xml:space="preserve"> are the first value</w:t>
      </w:r>
      <w:r>
        <w:rPr>
          <w:rFonts w:ascii="Times New Roman" w:eastAsia="DengXian" w:hAnsi="Times New Roman" w:hint="eastAsia"/>
          <w:color w:val="FF0000"/>
          <w:kern w:val="2"/>
          <w:sz w:val="21"/>
          <w:szCs w:val="21"/>
          <w:lang w:eastAsia="zh-CN"/>
        </w:rPr>
        <w:t>(s)</w:t>
      </w:r>
      <w:r>
        <w:rPr>
          <w:rFonts w:ascii="Times New Roman" w:eastAsia="DengXian" w:hAnsi="Times New Roman"/>
          <w:color w:val="FF0000"/>
          <w:kern w:val="2"/>
          <w:sz w:val="21"/>
          <w:szCs w:val="21"/>
          <w:lang w:eastAsia="zh-CN"/>
        </w:rPr>
        <w:t xml:space="preserve"> </w:t>
      </w:r>
      <w:r>
        <w:rPr>
          <w:rFonts w:ascii="Times New Roman" w:eastAsia="SimSun" w:hAnsi="Times New Roman"/>
          <w:i/>
          <w:iCs/>
          <w:color w:val="FF0000"/>
          <w:kern w:val="2"/>
          <w:sz w:val="21"/>
          <w:szCs w:val="21"/>
          <w:lang w:eastAsia="zh-CN"/>
        </w:rPr>
        <w:t xml:space="preserve"> of</w:t>
      </w:r>
      <w:r>
        <w:rPr>
          <w:rFonts w:ascii="Times New Roman" w:eastAsia="DengXian" w:hAnsi="Times New Roman"/>
          <w:bCs/>
          <w:color w:val="FF0000"/>
          <w:kern w:val="2"/>
          <w:sz w:val="21"/>
          <w:szCs w:val="21"/>
          <w:lang w:eastAsia="zh-CN"/>
        </w:rPr>
        <w:t xml:space="preserve"> the higher layer configured frame-level offsets with </w:t>
      </w:r>
      <w:proofErr w:type="spellStart"/>
      <w:r>
        <w:rPr>
          <w:rFonts w:ascii="Times New Roman" w:eastAsia="DengXian" w:hAnsi="Times New Roman"/>
          <w:bCs/>
          <w:i/>
          <w:iCs/>
          <w:color w:val="FF0000"/>
          <w:kern w:val="2"/>
          <w:sz w:val="21"/>
          <w:szCs w:val="21"/>
          <w:lang w:eastAsia="ko-KR" w:bidi="ar"/>
        </w:rPr>
        <w:t>offsetForLongerWakeUpDelay</w:t>
      </w:r>
      <w:proofErr w:type="spellEnd"/>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offsetForShorterWakeUpDelay</w:t>
      </w:r>
      <w:proofErr w:type="spellEnd"/>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bCs/>
          <w:i/>
          <w:i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lpwus-LoFrameOffsetList</w:t>
      </w:r>
      <w:proofErr w:type="spellEnd"/>
      <w:r>
        <w:rPr>
          <w:rFonts w:ascii="Times New Roman" w:eastAsia="DengXian" w:hAnsi="Times New Roman"/>
          <w:bCs/>
          <w:i/>
          <w:iCs/>
          <w:color w:val="FF0000"/>
          <w:kern w:val="2"/>
          <w:sz w:val="21"/>
          <w:szCs w:val="21"/>
          <w:lang w:eastAsia="ko-KR" w:bidi="ar"/>
        </w:rPr>
        <w:t>,</w:t>
      </w:r>
      <w:r>
        <w:rPr>
          <w:rFonts w:ascii="Times New Roman" w:eastAsia="DengXian" w:hAnsi="Times New Roman"/>
          <w:bCs/>
          <w:i/>
          <w:color w:val="FF0000"/>
          <w:kern w:val="2"/>
          <w:sz w:val="21"/>
          <w:szCs w:val="21"/>
          <w:lang w:eastAsia="zh-CN" w:bidi="ar"/>
        </w:rPr>
        <w:t xml:space="preserve"> and </w:t>
      </w:r>
      <w:r>
        <w:rPr>
          <w:rFonts w:ascii="Times New Roman" w:eastAsia="DengXian" w:hAnsi="Times New Roman"/>
          <w:color w:val="FF0000"/>
          <w:kern w:val="2"/>
          <w:sz w:val="21"/>
          <w:szCs w:val="21"/>
          <w:lang w:eastAsia="zh-CN"/>
        </w:rPr>
        <w:t xml:space="preserve">in the case that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smaller than </w:t>
      </w:r>
      <w:r>
        <w:rPr>
          <w:rFonts w:ascii="Times New Roman" w:eastAsia="DengXian" w:hAnsi="Times New Roman"/>
          <w:i/>
          <w:iCs/>
          <w:color w:val="FF0000"/>
          <w:kern w:val="2"/>
          <w:sz w:val="21"/>
          <w:szCs w:val="21"/>
          <w:lang w:eastAsia="zh-CN"/>
        </w:rPr>
        <w:t>Ns</w:t>
      </w:r>
      <w:r>
        <w:rPr>
          <w:rFonts w:ascii="Times New Roman" w:eastAsia="DengXian" w:hAnsi="Times New Roman"/>
          <w:color w:val="FF0000"/>
          <w:kern w:val="2"/>
          <w:sz w:val="21"/>
          <w:szCs w:val="21"/>
          <w:lang w:eastAsia="zh-CN"/>
        </w:rPr>
        <w:t xml:space="preserve"> , the multiple values are</w:t>
      </w:r>
      <w:r>
        <w:rPr>
          <w:rFonts w:ascii="Times New Roman" w:eastAsia="DengXian" w:hAnsi="Times New Roman"/>
          <w:bCs/>
          <w:color w:val="FF0000"/>
          <w:kern w:val="2"/>
          <w:sz w:val="21"/>
          <w:szCs w:val="21"/>
          <w:lang w:eastAsia="zh-CN"/>
        </w:rPr>
        <w:t xml:space="preserve"> the </w:t>
      </w:r>
      <m:oMath>
        <m:r>
          <m:rPr>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floor</m:t>
        </m:r>
        <m:d>
          <m:dPr>
            <m:ctrlPr>
              <w:rPr>
                <w:rFonts w:ascii="Cambria Math" w:eastAsia="DengXian" w:hAnsi="Cambria Math"/>
                <w:bCs/>
                <w:color w:val="FF0000"/>
                <w:kern w:val="2"/>
                <w:sz w:val="21"/>
                <w:szCs w:val="21"/>
                <w:lang w:eastAsia="zh-CN"/>
              </w:rPr>
            </m:ctrlPr>
          </m:dPr>
          <m:e>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r>
              <m:rPr>
                <m:lit/>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POtoLO</m:t>
            </m:r>
            <m:r>
              <m:rPr>
                <m:sty m:val="p"/>
              </m:rPr>
              <w:rPr>
                <w:rFonts w:ascii="Cambria Math" w:eastAsia="DengXian" w:hAnsi="Cambria Math"/>
                <w:color w:val="FF0000"/>
                <w:kern w:val="2"/>
                <w:sz w:val="21"/>
                <w:szCs w:val="21"/>
                <w:lang w:eastAsia="zh-CN"/>
              </w:rPr>
              <m:t xml:space="preserve"> </m:t>
            </m:r>
            <m:r>
              <w:rPr>
                <w:rFonts w:ascii="Cambria Math" w:eastAsia="DengXian" w:hAnsi="Cambria Math"/>
                <w:color w:val="FF0000"/>
                <w:kern w:val="2"/>
                <w:sz w:val="21"/>
                <w:szCs w:val="21"/>
                <w:lang w:eastAsia="zh-CN"/>
              </w:rPr>
              <m:t>association</m:t>
            </m:r>
          </m:e>
        </m:d>
        <m:r>
          <m:rPr>
            <m:sty m:val="p"/>
          </m:rPr>
          <w:rPr>
            <w:rFonts w:ascii="Cambria Math" w:eastAsia="DengXian" w:hAnsi="Cambria Math"/>
            <w:color w:val="FF0000"/>
            <w:kern w:val="2"/>
            <w:sz w:val="21"/>
            <w:szCs w:val="21"/>
            <w:lang w:eastAsia="zh-CN"/>
          </w:rPr>
          <m:t xml:space="preserve">+1) </m:t>
        </m:r>
      </m:oMath>
      <w:r>
        <w:rPr>
          <w:rFonts w:ascii="Times New Roman" w:eastAsia="DengXian" w:hAnsi="Times New Roman"/>
          <w:bCs/>
          <w:color w:val="FF0000"/>
          <w:kern w:val="2"/>
          <w:sz w:val="21"/>
          <w:szCs w:val="21"/>
          <w:lang w:eastAsia="zh-CN"/>
        </w:rPr>
        <w:t>-th value</w:t>
      </w:r>
      <w:r>
        <w:rPr>
          <w:rFonts w:ascii="Times New Roman" w:eastAsia="DengXian" w:hAnsi="Times New Roman" w:hint="eastAsia"/>
          <w:bCs/>
          <w:color w:val="FF0000"/>
          <w:kern w:val="2"/>
          <w:sz w:val="21"/>
          <w:szCs w:val="21"/>
          <w:lang w:eastAsia="zh-CN"/>
        </w:rPr>
        <w:t>(s)</w:t>
      </w:r>
      <w:r>
        <w:rPr>
          <w:rFonts w:ascii="Times New Roman" w:eastAsia="DengXian" w:hAnsi="Times New Roman"/>
          <w:bCs/>
          <w:color w:val="FF0000"/>
          <w:kern w:val="2"/>
          <w:sz w:val="21"/>
          <w:szCs w:val="21"/>
          <w:lang w:eastAsia="zh-CN"/>
        </w:rPr>
        <w:t xml:space="preserve"> of the higher layer configured frame-level offsets with </w:t>
      </w:r>
      <w:proofErr w:type="spellStart"/>
      <w:r>
        <w:rPr>
          <w:rFonts w:ascii="Times New Roman" w:eastAsia="DengXian" w:hAnsi="Times New Roman"/>
          <w:bCs/>
          <w:i/>
          <w:iCs/>
          <w:color w:val="FF0000"/>
          <w:kern w:val="2"/>
          <w:sz w:val="21"/>
          <w:szCs w:val="21"/>
          <w:lang w:eastAsia="ko-KR" w:bidi="ar"/>
        </w:rPr>
        <w:t>offsetForLongerWakeUpDelay</w:t>
      </w:r>
      <w:proofErr w:type="spellEnd"/>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offsetForShorterWakeUpDelay</w:t>
      </w:r>
      <w:proofErr w:type="spellEnd"/>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hint="eastAsia"/>
          <w:color w:val="FF0000"/>
          <w:kern w:val="2"/>
          <w:sz w:val="21"/>
          <w:szCs w:val="21"/>
          <w:lang w:eastAsia="zh-CN"/>
        </w:rPr>
        <w:t xml:space="preserve"> </w:t>
      </w:r>
      <w:proofErr w:type="spellStart"/>
      <w:r>
        <w:rPr>
          <w:rFonts w:ascii="Times New Roman" w:eastAsia="DengXian" w:hAnsi="Times New Roman"/>
          <w:bCs/>
          <w:i/>
          <w:iCs/>
          <w:color w:val="FF0000"/>
          <w:kern w:val="2"/>
          <w:sz w:val="21"/>
          <w:szCs w:val="21"/>
          <w:lang w:eastAsia="ko-KR" w:bidi="ar"/>
        </w:rPr>
        <w:t>lpwus-LoFrameOffsetList</w:t>
      </w:r>
      <w:proofErr w:type="spellEnd"/>
      <w:r>
        <w:rPr>
          <w:rFonts w:ascii="Times New Roman" w:eastAsia="DengXian" w:hAnsi="Times New Roman"/>
          <w:bCs/>
          <w:i/>
          <w:iCs/>
          <w:color w:val="FF0000"/>
          <w:kern w:val="2"/>
          <w:sz w:val="21"/>
          <w:szCs w:val="21"/>
          <w:lang w:eastAsia="ko-KR" w:bidi="ar"/>
        </w:rPr>
        <w:t>,</w:t>
      </w:r>
      <w:r>
        <w:rPr>
          <w:rFonts w:ascii="Times New Roman" w:eastAsia="DengXian" w:hAnsi="Times New Roman"/>
          <w:bCs/>
          <w:color w:val="FF0000"/>
          <w:kern w:val="2"/>
          <w:sz w:val="21"/>
          <w:szCs w:val="21"/>
          <w:lang w:eastAsia="zh-CN"/>
        </w:rPr>
        <w:t xml:space="preserve"> where </w:t>
      </w:r>
      <w:r>
        <w:rPr>
          <w:rFonts w:ascii="Times New Roman" w:eastAsia="DengXian" w:hAnsi="Times New Roman"/>
          <w:i/>
          <w:iCs/>
          <w:color w:val="FF0000"/>
          <w:kern w:val="2"/>
          <w:sz w:val="21"/>
          <w:szCs w:val="21"/>
          <w:lang w:eastAsia="zh-CN"/>
        </w:rPr>
        <w:t>Ns,</w:t>
      </w:r>
      <w:r>
        <w:rPr>
          <w:rFonts w:ascii="Times New Roman" w:eastAsia="DengXian" w:hAnsi="Times New Roman"/>
          <w:bCs/>
          <w:color w:val="FF0000"/>
          <w:kern w:val="2"/>
          <w:sz w:val="21"/>
          <w:szCs w:val="21"/>
          <w:lang w:eastAsia="zh-CN"/>
        </w:rPr>
        <w:t xml:space="preserve"> </w:t>
      </w:r>
      <m:oMath>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oMath>
      <w:r>
        <w:rPr>
          <w:rFonts w:ascii="Times New Roman" w:eastAsia="DengXian" w:hAnsi="Times New Roman"/>
          <w:bCs/>
          <w:color w:val="FF0000"/>
          <w:kern w:val="2"/>
          <w:sz w:val="21"/>
          <w:szCs w:val="21"/>
          <w:lang w:eastAsia="zh-CN"/>
        </w:rPr>
        <w:t xml:space="preserve"> are defined in [17, TS 38.304].</w:t>
      </w:r>
    </w:p>
    <w:p w14:paraId="3E9DBFB3"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TP2 on TS 38.213-------------------------------------------------</w:t>
      </w:r>
    </w:p>
    <w:p w14:paraId="44D01350" w14:textId="77777777" w:rsidR="00A56FAD" w:rsidRDefault="00A56FAD">
      <w:pPr>
        <w:spacing w:before="100" w:beforeAutospacing="1" w:after="100" w:afterAutospacing="1"/>
        <w:rPr>
          <w:rFonts w:ascii="Times New Roman" w:eastAsia="SimSun" w:hAnsi="Times New Roman"/>
          <w:b/>
          <w:bCs/>
          <w:sz w:val="24"/>
          <w:lang w:val="en-GB" w:eastAsia="zh-CN"/>
        </w:rPr>
      </w:pPr>
    </w:p>
    <w:p w14:paraId="7D81C35E"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b/>
          <w:bCs/>
          <w:sz w:val="24"/>
          <w:lang w:eastAsia="zh-CN"/>
        </w:rPr>
        <w:t>Proposal</w:t>
      </w:r>
      <w:r>
        <w:rPr>
          <w:rFonts w:ascii="Times New Roman" w:eastAsia="SimSun" w:hAnsi="Times New Roman" w:hint="eastAsia"/>
          <w:b/>
          <w:bCs/>
          <w:sz w:val="24"/>
          <w:lang w:eastAsia="zh-CN"/>
        </w:rPr>
        <w:t xml:space="preserve"> 3</w:t>
      </w:r>
      <w:r>
        <w:rPr>
          <w:rFonts w:ascii="Times New Roman" w:eastAsia="SimSun" w:hAnsi="Times New Roman"/>
          <w:b/>
          <w:bCs/>
          <w:sz w:val="24"/>
          <w:lang w:eastAsia="zh-CN"/>
        </w:rPr>
        <w:t xml:space="preserve">:   </w:t>
      </w:r>
      <w:r>
        <w:rPr>
          <w:rFonts w:ascii="Times New Roman" w:eastAsia="SimSun" w:hAnsi="Times New Roman" w:hint="eastAsia"/>
          <w:b/>
          <w:bCs/>
          <w:sz w:val="24"/>
          <w:lang w:eastAsia="zh-CN"/>
        </w:rPr>
        <w:t>D</w:t>
      </w:r>
      <w:r>
        <w:rPr>
          <w:rFonts w:ascii="Times New Roman" w:eastAsia="SimSun" w:hAnsi="Times New Roman"/>
          <w:b/>
          <w:bCs/>
          <w:sz w:val="24"/>
          <w:lang w:eastAsia="zh-CN"/>
        </w:rPr>
        <w:t>efine XYZ using the UE-reported delay along with duration of the nominal MO and the distance between the PO and the reference PF.</w:t>
      </w:r>
    </w:p>
    <w:p w14:paraId="7630EF25" w14:textId="77777777" w:rsidR="00A56FAD" w:rsidRDefault="00C758DF">
      <w:pPr>
        <w:widowControl w:val="0"/>
        <w:rPr>
          <w:rFonts w:ascii="Times New Roman" w:eastAsia="DengXian" w:hAnsi="Times New Roman"/>
          <w:b/>
          <w:bCs/>
          <w:kern w:val="2"/>
          <w:sz w:val="24"/>
          <w:lang w:val="en-GB" w:eastAsia="zh-CN"/>
        </w:rPr>
      </w:pPr>
      <w:r>
        <w:rPr>
          <w:rFonts w:ascii="Times New Roman" w:eastAsia="DengXian" w:hAnsi="Times New Roman"/>
          <w:b/>
          <w:bCs/>
          <w:kern w:val="2"/>
          <w:sz w:val="24"/>
          <w:lang w:val="en-GB" w:eastAsia="zh-CN"/>
        </w:rPr>
        <w:t>Proposal</w:t>
      </w:r>
      <w:r>
        <w:rPr>
          <w:rFonts w:ascii="Times New Roman" w:eastAsia="DengXian" w:hAnsi="Times New Roman" w:hint="eastAsia"/>
          <w:b/>
          <w:bCs/>
          <w:kern w:val="2"/>
          <w:sz w:val="24"/>
          <w:lang w:val="en-GB" w:eastAsia="zh-CN"/>
        </w:rPr>
        <w:t xml:space="preserve"> 4</w:t>
      </w:r>
      <w:r>
        <w:rPr>
          <w:rFonts w:ascii="Times New Roman" w:eastAsia="DengXian" w:hAnsi="Times New Roman"/>
          <w:b/>
          <w:bCs/>
          <w:kern w:val="2"/>
          <w:sz w:val="24"/>
          <w:lang w:val="en-GB" w:eastAsia="zh-CN"/>
        </w:rPr>
        <w:t xml:space="preserve">: </w:t>
      </w:r>
      <w:r>
        <w:rPr>
          <w:rFonts w:ascii="Times New Roman" w:eastAsia="DengXian" w:hAnsi="Times New Roman" w:hint="eastAsia"/>
          <w:b/>
          <w:bCs/>
          <w:kern w:val="2"/>
          <w:sz w:val="24"/>
          <w:lang w:val="en-GB" w:eastAsia="zh-CN"/>
        </w:rPr>
        <w:t xml:space="preserve"> Consider one of options on the configured two frame-level offset values for one PO</w:t>
      </w:r>
    </w:p>
    <w:p w14:paraId="4E536456" w14:textId="77777777" w:rsidR="00A56FAD" w:rsidRDefault="00C758DF">
      <w:pPr>
        <w:widowControl w:val="0"/>
        <w:numPr>
          <w:ilvl w:val="0"/>
          <w:numId w:val="70"/>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1:</w:t>
      </w:r>
      <w:r>
        <w:rPr>
          <w:rFonts w:ascii="Times New Roman" w:eastAsia="SimSun" w:hAnsi="Times New Roman"/>
          <w:sz w:val="24"/>
          <w:lang w:eastAsia="zh-CN"/>
        </w:rPr>
        <w:t xml:space="preserve"> Leave it to the </w:t>
      </w:r>
      <w:proofErr w:type="spellStart"/>
      <w:r>
        <w:rPr>
          <w:rFonts w:ascii="Times New Roman" w:eastAsia="SimSun" w:hAnsi="Times New Roman"/>
          <w:sz w:val="24"/>
          <w:lang w:eastAsia="zh-CN"/>
        </w:rPr>
        <w:t>gNB’s</w:t>
      </w:r>
      <w:proofErr w:type="spellEnd"/>
      <w:r>
        <w:rPr>
          <w:rFonts w:ascii="Times New Roman" w:eastAsia="SimSun" w:hAnsi="Times New Roman"/>
          <w:sz w:val="24"/>
          <w:lang w:eastAsia="zh-CN"/>
        </w:rPr>
        <w:t xml:space="preserve"> configuration, and the UE follows the indication when monitoring LP-WUS in an associated LO.</w:t>
      </w:r>
    </w:p>
    <w:p w14:paraId="703D27DB" w14:textId="77777777" w:rsidR="00A56FAD" w:rsidRDefault="00C758DF">
      <w:pPr>
        <w:widowControl w:val="0"/>
        <w:numPr>
          <w:ilvl w:val="0"/>
          <w:numId w:val="70"/>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2:</w:t>
      </w:r>
      <w:r>
        <w:rPr>
          <w:rFonts w:ascii="Times New Roman" w:eastAsia="SimSun" w:hAnsi="Times New Roman"/>
          <w:sz w:val="24"/>
          <w:lang w:eastAsia="zh-CN"/>
        </w:rPr>
        <w:t xml:space="preserve"> Impose restrictions on the configured values </w:t>
      </w:r>
      <w:r>
        <w:rPr>
          <w:rFonts w:ascii="Times New Roman" w:eastAsia="SimSun" w:hAnsi="Times New Roman" w:hint="eastAsia"/>
          <w:sz w:val="24"/>
          <w:lang w:eastAsia="zh-CN"/>
        </w:rPr>
        <w:t xml:space="preserve">with a same index </w:t>
      </w:r>
      <w:proofErr w:type="gramStart"/>
      <w:r>
        <w:rPr>
          <w:rFonts w:ascii="Times New Roman" w:eastAsia="SimSun" w:hAnsi="Times New Roman" w:hint="eastAsia"/>
          <w:sz w:val="24"/>
          <w:lang w:eastAsia="zh-CN"/>
        </w:rPr>
        <w:t>in</w:t>
      </w:r>
      <w:r>
        <w:rPr>
          <w:rFonts w:ascii="Times New Roman" w:eastAsia="SimSun" w:hAnsi="Times New Roman"/>
          <w:sz w:val="24"/>
          <w:lang w:eastAsia="zh-CN"/>
        </w:rPr>
        <w:t xml:space="preserve"> </w:t>
      </w:r>
      <w:r>
        <w:rPr>
          <w:rFonts w:ascii="Times New Roman" w:eastAsia="SimSun" w:hAnsi="Times New Roman" w:hint="eastAsia"/>
          <w:sz w:val="24"/>
          <w:lang w:eastAsia="zh-CN"/>
        </w:rPr>
        <w:t xml:space="preserve"> </w:t>
      </w:r>
      <w:proofErr w:type="spellStart"/>
      <w:r>
        <w:rPr>
          <w:rFonts w:ascii="Times New Roman" w:eastAsia="SimSun" w:hAnsi="Times New Roman" w:hint="eastAsia"/>
          <w:i/>
          <w:iCs/>
          <w:sz w:val="24"/>
          <w:lang w:eastAsia="zh-CN"/>
        </w:rPr>
        <w:t>offsetForLongerWakeUpDelay</w:t>
      </w:r>
      <w:proofErr w:type="spellEnd"/>
      <w:proofErr w:type="gramEnd"/>
      <w:r>
        <w:rPr>
          <w:rFonts w:ascii="Times New Roman" w:eastAsia="SimSun" w:hAnsi="Times New Roman" w:hint="eastAsia"/>
          <w:sz w:val="24"/>
          <w:lang w:eastAsia="zh-CN"/>
        </w:rPr>
        <w:t xml:space="preserve"> and </w:t>
      </w:r>
      <w:proofErr w:type="spellStart"/>
      <w:proofErr w:type="gramStart"/>
      <w:r>
        <w:rPr>
          <w:rFonts w:ascii="Times New Roman" w:eastAsia="SimSun" w:hAnsi="Times New Roman" w:hint="eastAsia"/>
          <w:i/>
          <w:iCs/>
          <w:sz w:val="24"/>
          <w:lang w:eastAsia="zh-CN"/>
        </w:rPr>
        <w:t>offsetForShorterWakeUpDelay</w:t>
      </w:r>
      <w:proofErr w:type="spellEnd"/>
      <w:r>
        <w:rPr>
          <w:rFonts w:ascii="Times New Roman" w:eastAsia="SimSun" w:hAnsi="Times New Roman" w:hint="eastAsia"/>
          <w:i/>
          <w:iCs/>
          <w:sz w:val="24"/>
          <w:lang w:eastAsia="zh-CN"/>
        </w:rPr>
        <w:t xml:space="preserve"> </w:t>
      </w:r>
      <w:r>
        <w:rPr>
          <w:rFonts w:ascii="Times New Roman" w:eastAsia="SimSun" w:hAnsi="Times New Roman"/>
          <w:sz w:val="24"/>
          <w:lang w:eastAsia="zh-CN"/>
        </w:rPr>
        <w:t xml:space="preserve"> to</w:t>
      </w:r>
      <w:proofErr w:type="gramEnd"/>
      <w:r>
        <w:rPr>
          <w:rFonts w:ascii="Times New Roman" w:eastAsia="SimSun" w:hAnsi="Times New Roman"/>
          <w:sz w:val="24"/>
          <w:lang w:eastAsia="zh-CN"/>
        </w:rPr>
        <w:t xml:space="preserve"> avoid overlapping LOs.</w:t>
      </w:r>
    </w:p>
    <w:p w14:paraId="752EFCFC" w14:textId="77777777" w:rsidR="00A56FAD" w:rsidRDefault="00A56FAD"/>
    <w:p w14:paraId="26AC3647" w14:textId="77777777" w:rsidR="00A56FAD" w:rsidRDefault="00C758DF">
      <w:pPr>
        <w:pStyle w:val="Heading2"/>
      </w:pPr>
      <w:r>
        <w:t>R1-2507583_InterDigital, Inc.</w:t>
      </w:r>
    </w:p>
    <w:p w14:paraId="37AAF678" w14:textId="77777777" w:rsidR="00A56FAD" w:rsidRDefault="00C758DF">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34BE27AC" w14:textId="77777777" w:rsidR="00A56FAD" w:rsidRDefault="00C758DF">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7E04AF4C" w14:textId="77777777" w:rsidR="00A56FAD" w:rsidRDefault="00A56FAD">
      <w:pPr>
        <w:rPr>
          <w:lang w:val="en-GB"/>
        </w:rPr>
      </w:pPr>
    </w:p>
    <w:p w14:paraId="14C5F132" w14:textId="77777777" w:rsidR="00A56FAD" w:rsidRDefault="00A56FAD">
      <w:pPr>
        <w:rPr>
          <w:lang w:val="en-GB"/>
        </w:rPr>
      </w:pPr>
    </w:p>
    <w:p w14:paraId="08C2C4F0" w14:textId="77777777" w:rsidR="00A56FAD" w:rsidRDefault="00C758DF">
      <w:pPr>
        <w:pStyle w:val="Heading2"/>
      </w:pPr>
      <w:r>
        <w:lastRenderedPageBreak/>
        <w:t>R1-2507650_Apple</w:t>
      </w:r>
    </w:p>
    <w:p w14:paraId="3309E063" w14:textId="77777777" w:rsidR="00A56FAD" w:rsidRDefault="00C758DF">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1CF20E7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Proposal 3-1: If the last symbol a UE monitors in a LP-WUS MO is adjacent to the first symbol a UE monitors in the next LP-WUS MO, the UE is not required to monitor the second LP-WUS MO.</w:t>
      </w:r>
    </w:p>
    <w:p w14:paraId="0D2165D7" w14:textId="77777777" w:rsidR="00A56FAD" w:rsidRDefault="00C758DF">
      <w:pPr>
        <w:numPr>
          <w:ilvl w:val="0"/>
          <w:numId w:val="71"/>
        </w:numPr>
        <w:autoSpaceDE w:val="0"/>
        <w:autoSpaceDN w:val="0"/>
        <w:spacing w:afterLines="50" w:after="120"/>
        <w:jc w:val="both"/>
        <w:rPr>
          <w:rFonts w:ascii="Times" w:hAnsi="Times"/>
          <w:b/>
          <w:bCs/>
          <w:szCs w:val="10"/>
          <w:lang w:val="en-GB"/>
        </w:rPr>
      </w:pPr>
      <w:r>
        <w:rPr>
          <w:rFonts w:ascii="Times" w:hAnsi="Times"/>
          <w:b/>
          <w:bCs/>
          <w:szCs w:val="10"/>
          <w:lang w:val="en-GB"/>
        </w:rPr>
        <w:t xml:space="preserve">Note: this provides the UE a minimum of one symbol gap between the monitored symbols of two adjacent LP-WUS </w:t>
      </w:r>
      <w:proofErr w:type="spellStart"/>
      <w:r>
        <w:rPr>
          <w:rFonts w:ascii="Times" w:hAnsi="Times"/>
          <w:b/>
          <w:bCs/>
          <w:szCs w:val="10"/>
          <w:lang w:val="en-GB"/>
        </w:rPr>
        <w:t>MOs.</w:t>
      </w:r>
      <w:proofErr w:type="spellEnd"/>
    </w:p>
    <w:p w14:paraId="554C999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clarified as follows:</w:t>
      </w:r>
    </w:p>
    <w:p w14:paraId="76ACD6F9"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proofErr w:type="spellStart"/>
      <w:r>
        <w:rPr>
          <w:rFonts w:ascii="Times" w:hAnsi="Times"/>
          <w:b/>
          <w:bCs/>
          <w:i/>
          <w:iCs/>
          <w:szCs w:val="10"/>
        </w:rPr>
        <w:t>offsetForLongerWakeUpDelay</w:t>
      </w:r>
      <w:proofErr w:type="spellEnd"/>
      <w:r>
        <w:rPr>
          <w:rFonts w:ascii="Times" w:hAnsi="Times"/>
          <w:b/>
          <w:bCs/>
          <w:szCs w:val="10"/>
        </w:rPr>
        <w:t xml:space="preserve"> (if configured)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(if configured) provided by </w:t>
      </w:r>
      <w:proofErr w:type="spellStart"/>
      <w:r>
        <w:rPr>
          <w:rFonts w:ascii="Times" w:hAnsi="Times"/>
          <w:b/>
          <w:bCs/>
          <w:i/>
          <w:iCs/>
          <w:lang w:eastAsia="zh-CN"/>
        </w:rPr>
        <w:t>lpwus-LoFrameOffsetList</w:t>
      </w:r>
      <w:proofErr w:type="spellEnd"/>
      <w:r>
        <w:rPr>
          <w:rFonts w:ascii="Times" w:hAnsi="Times"/>
          <w:b/>
          <w:bCs/>
          <w:lang w:val="en-GB" w:eastAsia="zh-CN"/>
        </w:rPr>
        <w:t>.</w:t>
      </w:r>
    </w:p>
    <w:p w14:paraId="5FBFF33C"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both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are configured,</w:t>
      </w:r>
    </w:p>
    <w:p w14:paraId="61E32A79"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and the start of the corresponding PO is no less than the wake-up delay a UE reports, the UE monitors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w:t>
      </w:r>
    </w:p>
    <w:p w14:paraId="62E15074"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Otherwise 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proofErr w:type="spellStart"/>
      <w:r>
        <w:rPr>
          <w:rFonts w:ascii="Times" w:hAnsi="Times"/>
          <w:b/>
          <w:bCs/>
          <w:i/>
          <w:iCs/>
          <w:szCs w:val="10"/>
        </w:rPr>
        <w:t>offsetForLongerWakeUpDelay</w:t>
      </w:r>
      <w:proofErr w:type="spellEnd"/>
      <w:r>
        <w:rPr>
          <w:rFonts w:ascii="Times" w:hAnsi="Times"/>
          <w:b/>
          <w:bCs/>
          <w:lang w:val="en-GB" w:eastAsia="zh-CN"/>
        </w:rPr>
        <w:t>;</w:t>
      </w:r>
    </w:p>
    <w:p w14:paraId="78D84C93"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1CFEACD3"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only one of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is configured,</w:t>
      </w:r>
    </w:p>
    <w:p w14:paraId="7138D338"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or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(whichever is configured) and the start of the corresponding PO is no less than the wake-up delay a UE reports, the UE monitors the LO;</w:t>
      </w:r>
    </w:p>
    <w:p w14:paraId="2C0C10DE" w14:textId="77777777" w:rsidR="00A56FAD" w:rsidRDefault="00C758DF">
      <w:pPr>
        <w:numPr>
          <w:ilvl w:val="1"/>
          <w:numId w:val="72"/>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65EFE27F" w14:textId="77777777" w:rsidR="00A56FAD" w:rsidRDefault="00A56FAD">
      <w:pPr>
        <w:spacing w:after="120"/>
        <w:jc w:val="both"/>
        <w:rPr>
          <w:rFonts w:ascii="Times New Roman" w:eastAsia="Times New Roman" w:hAnsi="Times New Roman" w:cs="Batang"/>
          <w:szCs w:val="20"/>
          <w:lang w:val="en-GB" w:eastAsia="zh-CN"/>
        </w:rPr>
      </w:pPr>
    </w:p>
    <w:p w14:paraId="3ED117C6"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286"/>
      </w:tblGrid>
      <w:tr w:rsidR="00A56FAD" w14:paraId="05ABB9B3" w14:textId="77777777">
        <w:tc>
          <w:tcPr>
            <w:tcW w:w="9576" w:type="dxa"/>
          </w:tcPr>
          <w:p w14:paraId="7689E782" w14:textId="77777777" w:rsidR="00A56FAD" w:rsidRDefault="00C758DF">
            <w:pPr>
              <w:keepLines/>
              <w:tabs>
                <w:tab w:val="left" w:pos="992"/>
              </w:tabs>
              <w:spacing w:before="180" w:afterLines="50" w:after="120"/>
              <w:ind w:left="1134" w:hanging="1134"/>
              <w:outlineLvl w:val="1"/>
              <w:rPr>
                <w:rFonts w:ascii="Arial" w:eastAsia="SimSun" w:hAnsi="Arial"/>
                <w:sz w:val="32"/>
                <w:szCs w:val="20"/>
                <w:lang w:val="en-GB"/>
              </w:rPr>
            </w:pPr>
            <w:r>
              <w:rPr>
                <w:rFonts w:ascii="Arial" w:eastAsia="SimSun" w:hAnsi="Arial"/>
                <w:sz w:val="32"/>
                <w:szCs w:val="20"/>
                <w:lang w:val="en-GB"/>
              </w:rPr>
              <w:t>10.4C</w:t>
            </w:r>
            <w:r>
              <w:rPr>
                <w:rFonts w:ascii="Arial" w:eastAsia="SimSun" w:hAnsi="Arial"/>
                <w:sz w:val="32"/>
                <w:szCs w:val="20"/>
                <w:lang w:val="en-GB"/>
              </w:rPr>
              <w:tab/>
              <w:t>PDCCH monitoring activation by WUS in RRC_IDLE/RRC_INACTIVE</w:t>
            </w:r>
          </w:p>
          <w:p w14:paraId="23836B9A" w14:textId="77777777" w:rsidR="00A56FAD" w:rsidRDefault="00C758DF">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03C3B2B7" w14:textId="77777777" w:rsidR="00A56FAD" w:rsidRDefault="00C758DF">
            <w:pPr>
              <w:spacing w:afterLines="50" w:after="120"/>
              <w:rPr>
                <w:rFonts w:ascii="Times New Roman" w:hAnsi="Times New Roman"/>
                <w:szCs w:val="10"/>
                <w:lang w:val="en-GB"/>
              </w:rPr>
            </w:pPr>
            <w:r>
              <w:rPr>
                <w:rFonts w:ascii="Times New Roman" w:eastAsia="SimSun" w:hAnsi="Times New Roman"/>
                <w:szCs w:val="20"/>
                <w:lang w:val="en-GB"/>
              </w:rPr>
              <w:t xml:space="preserve">A UE determines the first frame for the WUS occasion according to the procedure defined in [17, TS 38.304] </w:t>
            </w:r>
            <w:r>
              <w:rPr>
                <w:rFonts w:ascii="Times New Roman" w:eastAsia="SimSun"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trike/>
                <w:color w:val="EE0000"/>
                <w:szCs w:val="20"/>
                <w:lang w:val="en-GB"/>
              </w:rPr>
              <w:t>PO-to-LO association</w:t>
            </w:r>
            <w:r>
              <w:rPr>
                <w:rFonts w:ascii="Times New Roman" w:eastAsia="SimSun" w:hAnsi="Times New Roman"/>
                <w:strike/>
                <w:color w:val="EE0000"/>
                <w:szCs w:val="20"/>
                <w:lang w:val="en-GB"/>
              </w:rPr>
              <w:t>. A reference frame of a WUS occasion starts a number of frames prior to the first of a number of paging frames associated with the WUS occasion.</w:t>
            </w:r>
            <w:r>
              <w:rPr>
                <w:rFonts w:ascii="Times New Roman" w:eastAsia="SimSun" w:hAnsi="Times New Roman"/>
                <w:bCs/>
                <w:strike/>
                <w:color w:val="EE0000"/>
                <w:szCs w:val="20"/>
                <w:lang w:val="en-GB" w:eastAsia="ko-KR" w:bidi="ar"/>
              </w:rPr>
              <w:t xml:space="preserve"> Each number of frames is provided </w:t>
            </w:r>
            <w:r>
              <w:rPr>
                <w:rFonts w:ascii="Times New Roman" w:eastAsia="SimSun" w:hAnsi="Times New Roman"/>
                <w:strike/>
                <w:color w:val="EE0000"/>
                <w:szCs w:val="20"/>
                <w:lang w:val="en-GB"/>
              </w:rPr>
              <w:t xml:space="preserve">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w:t>
            </w:r>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zCs w:val="20"/>
                <w:lang w:val="en-GB"/>
              </w:rPr>
              <w:t>offset_firstMO_withinLO</w:t>
            </w:r>
            <w:proofErr w:type="spellEnd"/>
            <w:r>
              <w:rPr>
                <w:rFonts w:ascii="Times New Roman" w:eastAsia="SimSun" w:hAnsi="Times New Roman"/>
                <w:szCs w:val="20"/>
                <w:lang w:val="en-GB"/>
              </w:rPr>
              <w:t xml:space="preserve"> relative to the start of the </w:t>
            </w:r>
            <w:r>
              <w:rPr>
                <w:rFonts w:ascii="Times New Roman" w:eastAsia="SimSun" w:hAnsi="Times New Roman"/>
                <w:color w:val="EE0000"/>
                <w:szCs w:val="20"/>
                <w:lang w:val="en-GB"/>
              </w:rPr>
              <w:t xml:space="preserve">first </w:t>
            </w:r>
            <w:r>
              <w:rPr>
                <w:rFonts w:ascii="Times New Roman" w:eastAsia="SimSun" w:hAnsi="Times New Roman"/>
                <w:strike/>
                <w:color w:val="EE0000"/>
                <w:szCs w:val="20"/>
                <w:lang w:val="en-GB"/>
              </w:rPr>
              <w:t>reference</w:t>
            </w:r>
            <w:r>
              <w:rPr>
                <w:rFonts w:ascii="Times New Roman" w:eastAsia="SimSun" w:hAnsi="Times New Roman"/>
                <w:szCs w:val="20"/>
                <w:lang w:val="en-GB"/>
              </w:rPr>
              <w:t xml:space="preserve"> frame. </w:t>
            </w:r>
            <w:r>
              <w:rPr>
                <w:rFonts w:ascii="Times New Roman" w:eastAsia="SimSun" w:hAnsi="Times New Roman"/>
                <w:strike/>
                <w:color w:val="EE0000"/>
                <w:szCs w:val="20"/>
                <w:lang w:val="en-GB"/>
              </w:rPr>
              <w:t xml:space="preserve">If multiple values for the number of frames provided 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 xml:space="preserve"> are larger than or equal to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 xml:space="preserve"> are smaller than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the UE monitors PDCCH according to Type2-PDCCH CSS sets associated with the paging occasion and does not monitor WUS.</w:t>
            </w:r>
          </w:p>
        </w:tc>
      </w:tr>
    </w:tbl>
    <w:p w14:paraId="27FFC9BE" w14:textId="77777777" w:rsidR="00A56FAD" w:rsidRDefault="00A56FAD">
      <w:pPr>
        <w:spacing w:after="120"/>
        <w:jc w:val="both"/>
        <w:rPr>
          <w:rFonts w:ascii="Times New Roman" w:eastAsia="Times New Roman" w:hAnsi="Times New Roman" w:cs="Batang"/>
          <w:szCs w:val="20"/>
          <w:lang w:eastAsia="zh-CN"/>
        </w:rPr>
      </w:pPr>
    </w:p>
    <w:p w14:paraId="1AEB3CF7" w14:textId="77777777" w:rsidR="00A56FAD" w:rsidRDefault="00C758DF">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286"/>
      </w:tblGrid>
      <w:tr w:rsidR="00A56FAD" w14:paraId="1961F43C" w14:textId="77777777">
        <w:tc>
          <w:tcPr>
            <w:tcW w:w="9350" w:type="dxa"/>
          </w:tcPr>
          <w:p w14:paraId="4D8E9962" w14:textId="77777777" w:rsidR="00A56FAD" w:rsidRDefault="00C758DF">
            <w:pPr>
              <w:rPr>
                <w:rFonts w:ascii="Times New Roman" w:eastAsia="DengXian" w:hAnsi="Times New Roman"/>
                <w:szCs w:val="20"/>
                <w:lang w:eastAsia="zh-CN"/>
              </w:rPr>
            </w:pPr>
            <w:r>
              <w:rPr>
                <w:rFonts w:ascii="Times New Roman" w:eastAsia="DengXian" w:hAnsi="Times New Roman"/>
                <w:szCs w:val="20"/>
                <w:lang w:eastAsia="zh-CN"/>
              </w:rPr>
              <w:t>10.4C</w:t>
            </w:r>
            <w:r>
              <w:rPr>
                <w:rFonts w:ascii="Times New Roman" w:eastAsia="DengXian" w:hAnsi="Times New Roman"/>
                <w:szCs w:val="20"/>
                <w:lang w:eastAsia="zh-CN"/>
              </w:rPr>
              <w:tab/>
              <w:t>PDCCH monitoring activation by WUS in RRC_IDLE/RRC_INACTIVE</w:t>
            </w:r>
          </w:p>
          <w:p w14:paraId="729F33A4" w14:textId="77777777" w:rsidR="00A56FAD" w:rsidRDefault="00C758DF">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608D221F" w14:textId="77777777" w:rsidR="00A56FAD" w:rsidRDefault="00C758DF">
            <w:pPr>
              <w:rPr>
                <w:rFonts w:ascii="Times New Roman" w:eastAsia="DengXian" w:hAnsi="Times New Roman"/>
                <w:szCs w:val="20"/>
              </w:rPr>
            </w:pPr>
            <w:r>
              <w:rPr>
                <w:rFonts w:ascii="Times New Roman" w:eastAsia="DengXian" w:hAnsi="Times New Roman"/>
                <w:szCs w:val="20"/>
              </w:rPr>
              <w:t xml:space="preserve">A UE can be provided, by </w:t>
            </w:r>
            <w:proofErr w:type="spellStart"/>
            <w:r>
              <w:rPr>
                <w:rFonts w:ascii="Times New Roman" w:eastAsia="DengXian" w:hAnsi="Times New Roman"/>
                <w:i/>
                <w:szCs w:val="20"/>
              </w:rPr>
              <w:t>WUS_available_slot_IDLE</w:t>
            </w:r>
            <w:proofErr w:type="spellEnd"/>
            <w:r>
              <w:rPr>
                <w:rFonts w:ascii="Times New Roman" w:eastAsia="DengXian" w:hAnsi="Times New Roman"/>
                <w:i/>
                <w:szCs w:val="20"/>
              </w:rPr>
              <w:t>/INACTIVE</w:t>
            </w:r>
            <w:r>
              <w:rPr>
                <w:rFonts w:ascii="Times New Roman" w:eastAsia="DengXian" w:hAnsi="Times New Roman"/>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w:t>
            </w:r>
            <w:r>
              <w:rPr>
                <w:rFonts w:ascii="Times New Roman" w:eastAsia="DengXian" w:hAnsi="Times New Roman"/>
                <w:szCs w:val="20"/>
              </w:rPr>
              <w:lastRenderedPageBreak/>
              <w:t xml:space="preserve">a total of either 10, or 20, or 40 time units. A duration </w:t>
            </w:r>
            <m:oMath>
              <m:r>
                <w:rPr>
                  <w:rFonts w:ascii="Cambria Math" w:eastAsia="DengXian" w:hAnsi="Cambria Math"/>
                  <w:szCs w:val="20"/>
                  <w:lang w:val="en-AU"/>
                </w:rPr>
                <m:t>P</m:t>
              </m:r>
            </m:oMath>
            <w:r>
              <w:rPr>
                <w:rFonts w:ascii="Times New Roman" w:eastAsia="DengXian" w:hAnsi="Times New Roman"/>
                <w:szCs w:val="20"/>
                <w:lang w:val="en-AU"/>
              </w:rPr>
              <w:t>, in msec,</w:t>
            </w:r>
            <w:r>
              <w:rPr>
                <w:rFonts w:ascii="Times New Roman" w:eastAsia="DengXian" w:hAnsi="Times New Roman"/>
                <w:szCs w:val="20"/>
              </w:rPr>
              <w:t xml:space="preserve"> of the set of time units has maximum value of 40 msec. The first symbol of the set of time units every 40 msec/</w:t>
            </w:r>
            <m:oMath>
              <m:r>
                <w:rPr>
                  <w:rFonts w:ascii="Cambria Math" w:eastAsia="DengXian" w:hAnsi="Cambria Math"/>
                  <w:szCs w:val="20"/>
                  <w:lang w:val="en-AU"/>
                </w:rPr>
                <m:t>P</m:t>
              </m:r>
            </m:oMath>
            <w:r>
              <w:rPr>
                <w:rFonts w:ascii="Times New Roman" w:eastAsia="DengXian" w:hAnsi="Times New Roman"/>
                <w:szCs w:val="20"/>
              </w:rPr>
              <w:t xml:space="preserve"> periods is a first symbol in frame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f</m:t>
                  </m:r>
                </m:sub>
              </m:sSub>
            </m:oMath>
            <w:r>
              <w:rPr>
                <w:rFonts w:ascii="Times New Roman" w:eastAsia="DengXian" w:hAnsi="Times New Roman"/>
                <w:szCs w:val="20"/>
              </w:rPr>
              <w:t xml:space="preserve"> mod 4 = 0. The UE can be additionally provided, by </w:t>
            </w:r>
            <w:proofErr w:type="spellStart"/>
            <w:r>
              <w:rPr>
                <w:rFonts w:ascii="Times New Roman" w:eastAsia="DengXian" w:hAnsi="Times New Roman"/>
                <w:i/>
                <w:szCs w:val="20"/>
              </w:rPr>
              <w:t>WUS_available_symbol_IDLE</w:t>
            </w:r>
            <w:proofErr w:type="spellEnd"/>
            <w:r>
              <w:rPr>
                <w:rFonts w:ascii="Times New Roman" w:eastAsia="DengXian" w:hAnsi="Times New Roman"/>
                <w:i/>
                <w:szCs w:val="20"/>
              </w:rPr>
              <w:t>/INACTIVE</w:t>
            </w:r>
            <w:r>
              <w:rPr>
                <w:rFonts w:ascii="Times New Roman" w:eastAsia="DengXian"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DengXian" w:hAnsi="Times New Roman"/>
                <w:i/>
                <w:szCs w:val="20"/>
              </w:rPr>
              <w:t>WUS_available_slot_IDLE</w:t>
            </w:r>
            <w:proofErr w:type="spellEnd"/>
            <w:r>
              <w:rPr>
                <w:rFonts w:ascii="Times New Roman" w:eastAsia="DengXian" w:hAnsi="Times New Roman"/>
                <w:i/>
                <w:szCs w:val="20"/>
              </w:rPr>
              <w:t>/INACTIVE</w:t>
            </w:r>
            <w:r>
              <w:rPr>
                <w:rFonts w:ascii="Times New Roman" w:eastAsia="DengXian" w:hAnsi="Times New Roman"/>
                <w:szCs w:val="20"/>
              </w:rPr>
              <w:t xml:space="preserve">, the UE assumes that all time units are available for the UE to monitor WUS. If the UE is not provided </w:t>
            </w:r>
            <w:proofErr w:type="spellStart"/>
            <w:r>
              <w:rPr>
                <w:rFonts w:ascii="Times New Roman" w:eastAsia="DengXian" w:hAnsi="Times New Roman"/>
                <w:i/>
                <w:szCs w:val="20"/>
              </w:rPr>
              <w:t>WUS_available_symbol_IDLE</w:t>
            </w:r>
            <w:proofErr w:type="spellEnd"/>
            <w:r>
              <w:rPr>
                <w:rFonts w:ascii="Times New Roman" w:eastAsia="DengXian" w:hAnsi="Times New Roman"/>
                <w:i/>
                <w:szCs w:val="20"/>
              </w:rPr>
              <w:t>/INACTIVE</w:t>
            </w:r>
            <w:r>
              <w:rPr>
                <w:rFonts w:ascii="Times New Roman" w:eastAsia="DengXian" w:hAnsi="Times New Roman"/>
                <w:szCs w:val="20"/>
              </w:rPr>
              <w:t xml:space="preserve">, the UE assumes </w:t>
            </w:r>
            <w:r>
              <w:rPr>
                <w:rFonts w:ascii="Times New Roman" w:eastAsia="DengXian" w:hAnsi="Times New Roman"/>
                <w:color w:val="FF0000"/>
                <w:szCs w:val="20"/>
              </w:rPr>
              <w:t>a time unit of one slot,</w:t>
            </w:r>
            <w:r>
              <w:rPr>
                <w:rFonts w:ascii="Times New Roman" w:eastAsia="DengXian" w:hAnsi="Times New Roman"/>
                <w:szCs w:val="20"/>
              </w:rPr>
              <w:t xml:space="preserve"> </w:t>
            </w:r>
            <w:r>
              <w:rPr>
                <w:rFonts w:ascii="Times New Roman" w:eastAsia="DengXian" w:hAnsi="Times New Roman"/>
                <w:strike/>
                <w:color w:val="FF0000"/>
                <w:szCs w:val="20"/>
              </w:rPr>
              <w:t>that,</w:t>
            </w:r>
            <w:r>
              <w:rPr>
                <w:rFonts w:ascii="Times New Roman" w:eastAsia="DengXian" w:hAnsi="Times New Roman"/>
                <w:szCs w:val="20"/>
              </w:rPr>
              <w:t xml:space="preserve"> </w:t>
            </w:r>
            <w:r>
              <w:rPr>
                <w:rFonts w:ascii="Times New Roman" w:eastAsia="DengXian" w:hAnsi="Times New Roman"/>
                <w:color w:val="FF0000"/>
                <w:szCs w:val="20"/>
              </w:rPr>
              <w:t>and</w:t>
            </w:r>
            <w:r>
              <w:rPr>
                <w:rFonts w:ascii="Times New Roman" w:eastAsia="DengXian" w:hAnsi="Times New Roman"/>
                <w:szCs w:val="20"/>
              </w:rPr>
              <w:t xml:space="preserve"> for a time unit that is available for the UE to monitor WUS, all symbols in the time unit are available for the UE to monitor WUS. The UE assumes that a symbol is not available to monitor WUS when</w:t>
            </w:r>
          </w:p>
          <w:p w14:paraId="2162EFBB"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B93A50F"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an SS/PBCH block transmission, by </w:t>
            </w:r>
            <w:proofErr w:type="spellStart"/>
            <w:r>
              <w:rPr>
                <w:rFonts w:ascii="Times New Roman" w:eastAsia="DengXian" w:hAnsi="Times New Roman"/>
                <w:i/>
                <w:szCs w:val="20"/>
              </w:rPr>
              <w:t>ssb-PositionsInBurst</w:t>
            </w:r>
            <w:proofErr w:type="spellEnd"/>
            <w:r>
              <w:rPr>
                <w:rFonts w:ascii="Times New Roman" w:eastAsia="DengXian" w:hAnsi="Times New Roman"/>
                <w:szCs w:val="20"/>
              </w:rPr>
              <w:t xml:space="preserve"> in </w:t>
            </w:r>
            <w:r>
              <w:rPr>
                <w:rFonts w:ascii="Times New Roman" w:eastAsia="DengXian" w:hAnsi="Times New Roman"/>
                <w:i/>
                <w:szCs w:val="20"/>
              </w:rPr>
              <w:t>SIB1</w:t>
            </w:r>
            <w:r>
              <w:rPr>
                <w:rFonts w:ascii="Times New Roman" w:eastAsia="DengXian" w:hAnsi="Times New Roman"/>
                <w:szCs w:val="20"/>
              </w:rPr>
              <w:t>, and the SS/PBCH block transmission would overlap in frequency with the WUS transmission</w:t>
            </w:r>
          </w:p>
          <w:p w14:paraId="1A301F45"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PDCCH transmissions, by </w:t>
            </w:r>
            <w:r>
              <w:rPr>
                <w:rFonts w:ascii="Times New Roman" w:eastAsia="DengXian" w:hAnsi="Times New Roman"/>
                <w:i/>
                <w:szCs w:val="20"/>
              </w:rPr>
              <w:t>pdcch-ConfigSIB1</w:t>
            </w:r>
            <w:r>
              <w:rPr>
                <w:rFonts w:ascii="Times New Roman" w:eastAsia="DengXian" w:hAnsi="Times New Roman"/>
                <w:szCs w:val="20"/>
              </w:rPr>
              <w:t>, and CORESET 0 for the PDCCH transmissions would overlap in frequency with the WUS transmission</w:t>
            </w:r>
          </w:p>
          <w:p w14:paraId="432C666B" w14:textId="77777777" w:rsidR="00A56FAD" w:rsidRDefault="00C758DF">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5DE361B6" w14:textId="77777777" w:rsidR="00A56FAD" w:rsidRDefault="00A56FAD">
      <w:pPr>
        <w:spacing w:after="120"/>
        <w:jc w:val="both"/>
        <w:rPr>
          <w:rFonts w:ascii="Times New Roman" w:eastAsia="Times New Roman" w:hAnsi="Times New Roman" w:cs="Batang"/>
          <w:szCs w:val="20"/>
          <w:lang w:eastAsia="zh-CN"/>
        </w:rPr>
      </w:pPr>
    </w:p>
    <w:p w14:paraId="77285AA1"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6229D8AF" w14:textId="77777777" w:rsidR="00A56FAD" w:rsidRDefault="00C758DF">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7A6A97B3" w14:textId="77777777" w:rsidR="00A56FAD" w:rsidRDefault="00A56FAD">
      <w:pPr>
        <w:autoSpaceDE w:val="0"/>
        <w:autoSpaceDN w:val="0"/>
        <w:spacing w:afterLines="50" w:after="120"/>
        <w:jc w:val="both"/>
        <w:rPr>
          <w:rFonts w:ascii="Times New Roman" w:hAnsi="Times New Roman"/>
          <w:b/>
          <w:bCs/>
          <w:szCs w:val="20"/>
          <w:lang w:eastAsia="zh-CN"/>
        </w:rPr>
      </w:pPr>
    </w:p>
    <w:p w14:paraId="664A9DF8"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579B1B51" w14:textId="77777777" w:rsidR="00A56FAD" w:rsidRDefault="00C758DF">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proofErr w:type="spellStart"/>
      <w:r>
        <w:rPr>
          <w:rFonts w:ascii="Times New Roman Bold Italic" w:hAnsi="Times New Roman Bold Italic" w:cs="Times New Roman Bold Italic"/>
          <w:b/>
          <w:bCs/>
          <w:i/>
          <w:iCs/>
          <w:szCs w:val="20"/>
        </w:rPr>
        <w:t>drx-onDurationTimer</w:t>
      </w:r>
      <w:proofErr w:type="spellEnd"/>
      <w:r>
        <w:rPr>
          <w:rFonts w:ascii="Times New Roman Bold Italic" w:hAnsi="Times New Roman Bold Italic" w:cs="Times New Roman Bold Italic"/>
          <w:b/>
          <w:bCs/>
          <w:i/>
          <w:iCs/>
          <w:szCs w:val="20"/>
        </w:rPr>
        <w:t>.</w:t>
      </w:r>
    </w:p>
    <w:p w14:paraId="7473E5AA"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Bold Italic" w:hAnsi="Times New Roman Bold Italic" w:cs="Times New Roman Bold Italic"/>
          <w:b/>
          <w:bCs/>
          <w:i/>
          <w:iCs/>
          <w:szCs w:val="20"/>
        </w:rPr>
        <w:t xml:space="preserve">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proofErr w:type="spellStart"/>
      <w:r>
        <w:rPr>
          <w:rFonts w:ascii="Times" w:hAnsi="Times"/>
          <w:b/>
          <w:bCs/>
          <w:i/>
          <w:iCs/>
          <w:szCs w:val="20"/>
          <w:lang w:val="en-GB" w:eastAsia="zh-CN"/>
        </w:rPr>
        <w:t>drx-onDurationTimer</w:t>
      </w:r>
      <w:proofErr w:type="spellEnd"/>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1D3E9289" w14:textId="77777777" w:rsidR="00A56FAD" w:rsidRDefault="00C758DF">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w:t>
      </w:r>
      <w:proofErr w:type="spellStart"/>
      <w:r>
        <w:rPr>
          <w:rFonts w:ascii="Times New Roman Bold" w:hAnsi="Times New Roman Bold" w:cs="Times New Roman Bold"/>
          <w:b/>
          <w:bCs/>
          <w:szCs w:val="20"/>
        </w:rPr>
        <w:t>behaviour</w:t>
      </w:r>
      <w:proofErr w:type="spellEnd"/>
      <w:r>
        <w:rPr>
          <w:rFonts w:ascii="Times New Roman Bold" w:hAnsi="Times New Roman Bold" w:cs="Times New Roman Bold"/>
          <w:b/>
          <w:bCs/>
          <w:szCs w:val="20"/>
        </w:rPr>
        <w:t xml:space="preserve"> during the </w:t>
      </w:r>
      <w:proofErr w:type="spellStart"/>
      <w:r>
        <w:rPr>
          <w:rFonts w:ascii="Times New Roman Bold Italic" w:hAnsi="Times New Roman Bold Italic" w:cs="Times New Roman Bold Italic"/>
          <w:b/>
          <w:bCs/>
          <w:i/>
          <w:iCs/>
          <w:szCs w:val="20"/>
        </w:rPr>
        <w:t>drx-onDurationTimer</w:t>
      </w:r>
      <w:proofErr w:type="spellEnd"/>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04885B47"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7E226D89"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proofErr w:type="spellStart"/>
      <w:r>
        <w:rPr>
          <w:rFonts w:ascii="Times New Roman Bold Italic" w:hAnsi="Times New Roman Bold Italic" w:cs="Times New Roman Bold Italic"/>
          <w:b/>
          <w:bCs/>
          <w:i/>
          <w:iCs/>
          <w:szCs w:val="20"/>
        </w:rPr>
        <w:t>lpwus-TransmitOtherPeriodicCSI</w:t>
      </w:r>
      <w:proofErr w:type="spellEnd"/>
      <w:r>
        <w:rPr>
          <w:rFonts w:ascii="Times New Roman Bold" w:hAnsi="Times New Roman Bold" w:cs="Times New Roman Bold"/>
          <w:b/>
          <w:bCs/>
          <w:szCs w:val="20"/>
        </w:rPr>
        <w:t xml:space="preserve">’ is configured, UE still reports P-CSI/L1-RSRP during Duration A, B, and C. </w:t>
      </w:r>
    </w:p>
    <w:p w14:paraId="09D10A33"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380E985" w14:textId="77777777" w:rsidR="00A56FAD" w:rsidRDefault="00C758DF">
      <w:pPr>
        <w:overflowPunct w:val="0"/>
        <w:autoSpaceDE w:val="0"/>
        <w:autoSpaceDN w:val="0"/>
        <w:spacing w:afterLines="50" w:after="120"/>
        <w:jc w:val="both"/>
        <w:rPr>
          <w:rFonts w:ascii="Times New Roman Regular" w:eastAsia="SimSun" w:hAnsi="Times New Roman Regular" w:cs="Times New Roman Regular"/>
          <w:szCs w:val="20"/>
          <w:lang w:eastAsia="zh-CN"/>
        </w:rPr>
      </w:pPr>
      <w:r>
        <w:rPr>
          <w:rFonts w:ascii="Times New Roman Bold" w:eastAsia="SimSun" w:hAnsi="Times New Roman Bold" w:cs="Times New Roman Bold"/>
          <w:b/>
          <w:bCs/>
          <w:szCs w:val="20"/>
          <w:lang w:eastAsia="zh-CN"/>
        </w:rPr>
        <w:t xml:space="preserve">Proposal 4-3: For LP-WUS configured in cell DTX inactive period, UE does not start the corresponding </w:t>
      </w:r>
      <w:proofErr w:type="spellStart"/>
      <w:r>
        <w:rPr>
          <w:rFonts w:ascii="Times New Roman Bold Italic" w:eastAsia="SimSun" w:hAnsi="Times New Roman Bold Italic" w:cs="Times New Roman Bold Italic"/>
          <w:b/>
          <w:bCs/>
          <w:i/>
          <w:iCs/>
          <w:szCs w:val="20"/>
          <w:lang w:eastAsia="zh-CN"/>
        </w:rPr>
        <w:t>drx-onDurationTimer</w:t>
      </w:r>
      <w:proofErr w:type="spellEnd"/>
      <w:r>
        <w:rPr>
          <w:rFonts w:ascii="Times New Roman Bold Italic" w:eastAsia="SimSun" w:hAnsi="Times New Roman Bold Italic" w:cs="Times New Roman Bold Italic"/>
          <w:b/>
          <w:bCs/>
          <w:i/>
          <w:iCs/>
          <w:szCs w:val="20"/>
          <w:lang w:eastAsia="zh-CN"/>
        </w:rPr>
        <w:t xml:space="preserve">. </w:t>
      </w:r>
    </w:p>
    <w:p w14:paraId="738B667C"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45E794B7" w14:textId="77777777" w:rsidR="00A56FAD" w:rsidRDefault="00A56FAD">
      <w:pPr>
        <w:rPr>
          <w:lang w:val="en-GB"/>
        </w:rPr>
      </w:pPr>
    </w:p>
    <w:p w14:paraId="6040F916" w14:textId="77777777" w:rsidR="00A56FAD" w:rsidRDefault="00C758DF">
      <w:pPr>
        <w:pStyle w:val="Heading2"/>
      </w:pPr>
      <w:r>
        <w:t>R1-2507699_Qualcomm Incorporated</w:t>
      </w:r>
    </w:p>
    <w:p w14:paraId="37A09B35"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proofErr w:type="spellStart"/>
      <w:r>
        <w:rPr>
          <w:rFonts w:ascii="Times New Roman" w:eastAsia="Times New Roman" w:hAnsi="Times New Roman"/>
          <w:b/>
          <w:bCs/>
          <w:i/>
          <w:iCs/>
          <w:szCs w:val="20"/>
          <w:lang w:val="en-GB"/>
        </w:rPr>
        <w:t>ssb-PositionsInBurst</w:t>
      </w:r>
      <w:proofErr w:type="spellEnd"/>
      <w:r>
        <w:rPr>
          <w:rFonts w:ascii="Times New Roman" w:eastAsia="Times New Roman" w:hAnsi="Times New Roman"/>
          <w:b/>
          <w:bCs/>
          <w:szCs w:val="20"/>
          <w:lang w:val="en-GB"/>
        </w:rPr>
        <w:t xml:space="preserve"> in SIB1</w:t>
      </w:r>
    </w:p>
    <w:p w14:paraId="276F0E68" w14:textId="77777777" w:rsidR="00A56FAD" w:rsidRDefault="00C758DF">
      <w:pPr>
        <w:numPr>
          <w:ilvl w:val="0"/>
          <w:numId w:val="74"/>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SimSun" w:hAnsi="Times New Roman"/>
          <w:b/>
          <w:bCs/>
          <w:szCs w:val="20"/>
          <w:lang w:eastAsia="ja-JP"/>
        </w:rPr>
        <w:t>No new RRC parameter needs to be introduced.</w:t>
      </w:r>
    </w:p>
    <w:p w14:paraId="6A887090"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0F533AC7" w14:textId="77777777" w:rsidR="00A56FAD" w:rsidRDefault="00C758DF">
      <w:pPr>
        <w:numPr>
          <w:ilvl w:val="0"/>
          <w:numId w:val="75"/>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286"/>
      </w:tblGrid>
      <w:tr w:rsidR="00A56FAD" w14:paraId="52207E2E" w14:textId="77777777">
        <w:tc>
          <w:tcPr>
            <w:tcW w:w="9350" w:type="dxa"/>
          </w:tcPr>
          <w:p w14:paraId="07029E71" w14:textId="77777777" w:rsidR="00A56FAD" w:rsidRDefault="00C758DF">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t>Agreement:</w:t>
            </w:r>
          </w:p>
          <w:p w14:paraId="0A8506BB" w14:textId="77777777" w:rsidR="00A56FAD" w:rsidRDefault="00C758DF">
            <w:pPr>
              <w:spacing w:after="180"/>
              <w:rPr>
                <w:rFonts w:ascii="Times New Roman" w:eastAsia="Times New Roman" w:hAnsi="Times New Roman"/>
                <w:szCs w:val="20"/>
                <w:lang w:eastAsia="zh-CN"/>
              </w:rPr>
            </w:pPr>
            <w:r>
              <w:rPr>
                <w:rFonts w:ascii="Times New Roman" w:eastAsia="Times New Roman" w:hAnsi="Times New Roman"/>
                <w:szCs w:val="20"/>
                <w:lang w:eastAsia="zh-CN"/>
              </w:rPr>
              <w:t xml:space="preserve">Nominal MO duration (X1, in unit of OFDM symbols) and actual LP-WUS duration (X2, in unit of OFDM </w:t>
            </w:r>
            <w:r>
              <w:rPr>
                <w:rFonts w:ascii="Times New Roman" w:eastAsia="Times New Roman" w:hAnsi="Times New Roman"/>
                <w:szCs w:val="20"/>
                <w:lang w:eastAsia="zh-CN"/>
              </w:rPr>
              <w:lastRenderedPageBreak/>
              <w:t>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14:paraId="2C5FF7D2"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A LP-WUS MO spans the nominal MO duration (i.e., the LP-WUS MO duration is the same as the nominal MO duration.)</w:t>
            </w:r>
          </w:p>
          <w:p w14:paraId="78B2FC7E"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058D5960"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1AAA650F"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15F3B83C"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w:t>
            </w:r>
            <w:proofErr w:type="spellStart"/>
            <w:r>
              <w:rPr>
                <w:rFonts w:ascii="Times New Roman" w:eastAsia="Times New Roman" w:hAnsi="Times New Roman" w:hint="eastAsia"/>
                <w:szCs w:val="20"/>
                <w:lang w:eastAsia="zh-CN"/>
              </w:rPr>
              <w:t>signalling</w:t>
            </w:r>
            <w:proofErr w:type="spellEnd"/>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w:t>
            </w:r>
            <w:proofErr w:type="spellStart"/>
            <w:r>
              <w:rPr>
                <w:rFonts w:ascii="Times New Roman" w:eastAsia="Times New Roman" w:hAnsi="Times New Roman" w:hint="eastAsia"/>
                <w:color w:val="FF0000"/>
                <w:szCs w:val="20"/>
                <w:lang w:eastAsia="zh-CN"/>
              </w:rPr>
              <w:t>signalling</w:t>
            </w:r>
            <w:proofErr w:type="spellEnd"/>
            <w:r>
              <w:rPr>
                <w:rFonts w:ascii="Times New Roman" w:eastAsia="Times New Roman" w:hAnsi="Times New Roman" w:hint="eastAsia"/>
                <w:color w:val="FF0000"/>
                <w:szCs w:val="20"/>
                <w:lang w:eastAsia="zh-CN"/>
              </w:rPr>
              <w:t xml:space="preserve">,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41EF89B9"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A LP-WUS spans a number of consecutive OFDM symbols according to the configured LP-WUS duration</w:t>
            </w:r>
          </w:p>
          <w:p w14:paraId="1D835354"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43957B2F" w14:textId="77777777" w:rsidR="00A56FAD" w:rsidRDefault="00C758DF">
      <w:pPr>
        <w:numPr>
          <w:ilvl w:val="0"/>
          <w:numId w:val="75"/>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lastRenderedPageBreak/>
        <w:t>Details of the UE capability signalling for X1 &gt; X2 will be discussed in the UE feature session</w:t>
      </w:r>
    </w:p>
    <w:p w14:paraId="58A3970F" w14:textId="77777777" w:rsidR="00A56FAD" w:rsidRDefault="00A56FAD">
      <w:pPr>
        <w:rPr>
          <w:lang w:val="en-GB"/>
        </w:rPr>
      </w:pPr>
    </w:p>
    <w:p w14:paraId="16E70440" w14:textId="77777777" w:rsidR="00A56FAD" w:rsidRDefault="00C758DF">
      <w:pPr>
        <w:pStyle w:val="Heading2"/>
      </w:pPr>
      <w:r>
        <w:t>R1-2507793_NTT DOCOMO, INC.</w:t>
      </w:r>
    </w:p>
    <w:p w14:paraId="379AD102" w14:textId="77777777" w:rsidR="00A56FAD" w:rsidRDefault="00C758DF">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14:paraId="495117B0" w14:textId="77777777" w:rsidR="00A56FAD" w:rsidRDefault="00A56FAD">
      <w:pPr>
        <w:spacing w:afterLines="50" w:after="120"/>
        <w:jc w:val="both"/>
        <w:rPr>
          <w:rFonts w:ascii="Times New Roman" w:eastAsia="MS Mincho" w:hAnsi="Times New Roman"/>
          <w:color w:val="FF0000"/>
          <w:sz w:val="21"/>
          <w:szCs w:val="21"/>
          <w:lang w:eastAsia="ja-JP"/>
        </w:rPr>
      </w:pPr>
    </w:p>
    <w:p w14:paraId="47068C3C"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14:paraId="613EB6B5"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IDLE/INACTIVE modes,</w:t>
      </w:r>
      <w:r>
        <w:rPr>
          <w:rFonts w:ascii="Times New Roman" w:eastAsia="MS Mincho" w:hAnsi="Times New Roman" w:hint="eastAsia"/>
          <w:b/>
          <w:sz w:val="21"/>
          <w:szCs w:val="21"/>
          <w:lang w:val="en-GB" w:eastAsia="ja-JP"/>
        </w:rPr>
        <w:t xml:space="preserve"> support Option 1-1 or Option 2</w:t>
      </w:r>
    </w:p>
    <w:p w14:paraId="3DF42096"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 UE expects at least one OFDM symbol gap between two LP-WUS </w:t>
      </w:r>
      <w:proofErr w:type="spellStart"/>
      <w:r>
        <w:rPr>
          <w:rFonts w:ascii="Times New Roman" w:eastAsia="MS Mincho" w:hAnsi="Times New Roman"/>
          <w:b/>
          <w:sz w:val="21"/>
          <w:szCs w:val="21"/>
          <w:lang w:val="en-GB" w:eastAsia="ja-JP"/>
        </w:rPr>
        <w:t>MOs.</w:t>
      </w:r>
      <w:proofErr w:type="spellEnd"/>
    </w:p>
    <w:p w14:paraId="5992E45F" w14:textId="77777777" w:rsidR="00A56FAD" w:rsidRDefault="00C758DF">
      <w:pPr>
        <w:numPr>
          <w:ilvl w:val="2"/>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1-1: This is ensured by </w:t>
      </w:r>
      <w:proofErr w:type="spellStart"/>
      <w:r>
        <w:rPr>
          <w:rFonts w:ascii="Times New Roman" w:eastAsia="MS Mincho" w:hAnsi="Times New Roman"/>
          <w:b/>
          <w:sz w:val="21"/>
          <w:szCs w:val="21"/>
          <w:lang w:val="en-GB" w:eastAsia="ja-JP"/>
        </w:rPr>
        <w:t>gNB</w:t>
      </w:r>
      <w:proofErr w:type="spellEnd"/>
      <w:r>
        <w:rPr>
          <w:rFonts w:ascii="Times New Roman" w:eastAsia="MS Mincho" w:hAnsi="Times New Roman"/>
          <w:b/>
          <w:sz w:val="21"/>
          <w:szCs w:val="21"/>
          <w:lang w:val="en-GB" w:eastAsia="ja-JP"/>
        </w:rPr>
        <w:t xml:space="preserve"> configuration.</w:t>
      </w:r>
    </w:p>
    <w:p w14:paraId="734FEE18" w14:textId="77777777" w:rsidR="00A56FAD" w:rsidRDefault="00C758DF">
      <w:pPr>
        <w:numPr>
          <w:ilvl w:val="1"/>
          <w:numId w:val="77"/>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2: No gap is introduced between two LP-WUS </w:t>
      </w:r>
      <w:proofErr w:type="spellStart"/>
      <w:r>
        <w:rPr>
          <w:rFonts w:ascii="Times New Roman" w:eastAsia="MS Mincho" w:hAnsi="Times New Roman"/>
          <w:b/>
          <w:sz w:val="21"/>
          <w:szCs w:val="21"/>
          <w:lang w:val="en-GB" w:eastAsia="ja-JP"/>
        </w:rPr>
        <w:t>MOs.</w:t>
      </w:r>
      <w:proofErr w:type="spellEnd"/>
      <w:r>
        <w:rPr>
          <w:rFonts w:ascii="Times New Roman" w:eastAsia="MS Mincho" w:hAnsi="Times New Roman"/>
          <w:b/>
          <w:sz w:val="21"/>
          <w:szCs w:val="21"/>
          <w:lang w:val="en-GB" w:eastAsia="ja-JP"/>
        </w:rPr>
        <w:t xml:space="preserve"> No specification impact.</w:t>
      </w:r>
    </w:p>
    <w:p w14:paraId="5C6E09E6"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14:paraId="047EAE13"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connected mode for Option 1-2, for the case of more than one MOs per periodicity,</w:t>
      </w:r>
    </w:p>
    <w:p w14:paraId="0AE8C980" w14:textId="77777777" w:rsidR="00A56FAD" w:rsidRDefault="00C758DF">
      <w:pPr>
        <w:numPr>
          <w:ilvl w:val="1"/>
          <w:numId w:val="77"/>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UE does not expect to monitor a LP-WUS in the last symbol of a nominal MO and another LP-WUS in the first symbol of the next nominal MO.</w:t>
      </w:r>
    </w:p>
    <w:p w14:paraId="1F86E8A0"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The MOs per periodicity are contiguous without any gap in between</w:t>
      </w:r>
    </w:p>
    <w:p w14:paraId="159713A6" w14:textId="77777777" w:rsidR="00A56FAD" w:rsidRDefault="00A56FAD"/>
    <w:sectPr w:rsidR="00A56FAD">
      <w:footerReference w:type="even" r:id="rId13"/>
      <w:footerReference w:type="default" r:id="rId14"/>
      <w:footerReference w:type="first" r:id="rId15"/>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BB2A" w14:textId="77777777" w:rsidR="00217171" w:rsidRDefault="00217171">
      <w:r>
        <w:separator/>
      </w:r>
    </w:p>
  </w:endnote>
  <w:endnote w:type="continuationSeparator" w:id="0">
    <w:p w14:paraId="0077C53D" w14:textId="77777777" w:rsidR="00217171" w:rsidRDefault="0021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Yu Mincho">
    <w:altName w:val="Yu Gothic UI Semi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sig w:usb0="00000000" w:usb1="00000000" w:usb2="00000001" w:usb3="00000000" w:csb0="400001BF" w:csb1="DFF70000"/>
  </w:font>
  <w:font w:name="ArialMT">
    <w:altName w:val="Klee One"/>
    <w:charset w:val="8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 New Roman Bold Italic">
    <w:altName w:val="Times New Roman"/>
    <w:panose1 w:val="02020703060505090304"/>
    <w:charset w:val="00"/>
    <w:family w:val="auto"/>
    <w:pitch w:val="default"/>
    <w:sig w:usb0="00000000" w:usb1="00000000" w:usb2="00000001" w:usb3="00000000" w:csb0="400001BF" w:csb1="DFF70000"/>
  </w:font>
  <w:font w:name="Times New Roman Bold">
    <w:altName w:val="Times New Roman"/>
    <w:panose1 w:val="02020803070505020304"/>
    <w:charset w:val="00"/>
    <w:family w:val="roman"/>
    <w:pitch w:val="default"/>
    <w:sig w:usb0="00000000" w:usb1="00000000" w:usb2="00000009" w:usb3="00000000" w:csb0="000001FF" w:csb1="0000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FF34" w14:textId="77777777" w:rsidR="00C758DF" w:rsidRDefault="00C758DF">
    <w:pPr>
      <w:pStyle w:val="Footer"/>
    </w:pPr>
    <w:r>
      <w:rPr>
        <w:noProof/>
        <w:lang w:eastAsia="zh-CN"/>
      </w:rPr>
      <mc:AlternateContent>
        <mc:Choice Requires="wps">
          <w:drawing>
            <wp:anchor distT="0" distB="0" distL="0" distR="0" simplePos="0" relativeHeight="251659264" behindDoc="0" locked="0" layoutInCell="1" allowOverlap="1" wp14:anchorId="0AC91133" wp14:editId="5EA577D0">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BA4D365"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AC91133"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6BA4D365"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645B" w14:textId="77777777" w:rsidR="00C758DF" w:rsidRDefault="007E0A8B">
    <w:pPr>
      <w:pStyle w:val="Footer"/>
      <w:ind w:left="200" w:right="200" w:firstLine="180"/>
      <w:jc w:val="center"/>
    </w:pPr>
    <w:sdt>
      <w:sdtPr>
        <w:id w:val="1314448291"/>
      </w:sdtPr>
      <w:sdtEndPr/>
      <w:sdtContent>
        <w:sdt>
          <w:sdtPr>
            <w:id w:val="1728636285"/>
          </w:sdtPr>
          <w:sdtEndPr/>
          <w:sdtContent>
            <w:r w:rsidR="00C758DF">
              <w:rPr>
                <w:lang w:val="zh-CN" w:eastAsia="zh-CN"/>
              </w:rPr>
              <w:t xml:space="preserve"> </w:t>
            </w:r>
            <w:r w:rsidR="00C758DF">
              <w:rPr>
                <w:b/>
                <w:bCs/>
                <w:sz w:val="24"/>
                <w:szCs w:val="24"/>
              </w:rPr>
              <w:fldChar w:fldCharType="begin"/>
            </w:r>
            <w:r w:rsidR="00C758DF">
              <w:rPr>
                <w:b/>
                <w:bCs/>
              </w:rPr>
              <w:instrText>PAGE</w:instrText>
            </w:r>
            <w:r w:rsidR="00C758DF">
              <w:rPr>
                <w:b/>
                <w:bCs/>
                <w:sz w:val="24"/>
                <w:szCs w:val="24"/>
              </w:rPr>
              <w:fldChar w:fldCharType="separate"/>
            </w:r>
            <w:r w:rsidR="004C1375">
              <w:rPr>
                <w:b/>
                <w:bCs/>
                <w:noProof/>
              </w:rPr>
              <w:t>36</w:t>
            </w:r>
            <w:r w:rsidR="00C758DF">
              <w:rPr>
                <w:b/>
                <w:bCs/>
                <w:sz w:val="24"/>
                <w:szCs w:val="24"/>
              </w:rPr>
              <w:fldChar w:fldCharType="end"/>
            </w:r>
            <w:r w:rsidR="00C758DF">
              <w:rPr>
                <w:lang w:val="zh-CN" w:eastAsia="zh-CN"/>
              </w:rPr>
              <w:t xml:space="preserve"> </w:t>
            </w:r>
            <w:r w:rsidR="00C758DF">
              <w:rPr>
                <w:lang w:val="zh-CN" w:eastAsia="zh-CN"/>
              </w:rPr>
              <w:t xml:space="preserve">/ </w:t>
            </w:r>
            <w:r w:rsidR="00C758DF">
              <w:rPr>
                <w:b/>
                <w:bCs/>
                <w:sz w:val="24"/>
                <w:szCs w:val="24"/>
              </w:rPr>
              <w:fldChar w:fldCharType="begin"/>
            </w:r>
            <w:r w:rsidR="00C758DF">
              <w:rPr>
                <w:b/>
                <w:bCs/>
              </w:rPr>
              <w:instrText>NUMPAGES</w:instrText>
            </w:r>
            <w:r w:rsidR="00C758DF">
              <w:rPr>
                <w:b/>
                <w:bCs/>
                <w:sz w:val="24"/>
                <w:szCs w:val="24"/>
              </w:rPr>
              <w:fldChar w:fldCharType="separate"/>
            </w:r>
            <w:r w:rsidR="004C1375">
              <w:rPr>
                <w:b/>
                <w:bCs/>
                <w:noProof/>
              </w:rPr>
              <w:t>60</w:t>
            </w:r>
            <w:r w:rsidR="00C758DF">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F555" w14:textId="77777777" w:rsidR="00C758DF" w:rsidRDefault="00C758DF">
    <w:pPr>
      <w:pStyle w:val="Footer"/>
    </w:pPr>
    <w:r>
      <w:rPr>
        <w:noProof/>
        <w:lang w:eastAsia="zh-CN"/>
      </w:rPr>
      <mc:AlternateContent>
        <mc:Choice Requires="wps">
          <w:drawing>
            <wp:anchor distT="0" distB="0" distL="0" distR="0" simplePos="0" relativeHeight="251660288" behindDoc="0" locked="0" layoutInCell="1" allowOverlap="1" wp14:anchorId="0CF25FCD" wp14:editId="4951EAE7">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6AD78EE"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CF25FCD" id="_x0000_t202" coordsize="21600,21600" o:spt="202" path="m,l,21600r21600,l21600,xe">
              <v:stroke joinstyle="miter"/>
              <v:path gradientshapeok="t" o:connecttype="rect"/>
            </v:shapetype>
            <v:shape id="Text Box 1"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66AD78EE"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E3A4" w14:textId="77777777" w:rsidR="00217171" w:rsidRDefault="00217171">
      <w:r>
        <w:separator/>
      </w:r>
    </w:p>
  </w:footnote>
  <w:footnote w:type="continuationSeparator" w:id="0">
    <w:p w14:paraId="25DD0EFD" w14:textId="77777777" w:rsidR="00217171" w:rsidRDefault="0021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ListParagraph"/>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0"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D43967"/>
    <w:multiLevelType w:val="multilevel"/>
    <w:tmpl w:val="1FD439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4"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6"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318203BF"/>
    <w:multiLevelType w:val="multilevel"/>
    <w:tmpl w:val="318203BF"/>
    <w:lvl w:ilvl="0">
      <w:start w:val="1"/>
      <w:numFmt w:val="bullet"/>
      <w:lvlText w:val="-"/>
      <w:lvlJc w:val="left"/>
      <w:pPr>
        <w:ind w:left="640" w:hanging="440"/>
      </w:pPr>
      <w:rPr>
        <w:rFonts w:ascii="DengXian" w:eastAsia="DengXian" w:hAnsi="DengXian"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2"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1"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2"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5"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4B4516C"/>
    <w:multiLevelType w:val="multilevel"/>
    <w:tmpl w:val="54B4516C"/>
    <w:lvl w:ilvl="0">
      <w:start w:val="1"/>
      <w:numFmt w:val="decimalZero"/>
      <w:pStyle w:val="a"/>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0"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9A858C7"/>
    <w:multiLevelType w:val="multilevel"/>
    <w:tmpl w:val="59A858C7"/>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3921280"/>
    <w:multiLevelType w:val="multilevel"/>
    <w:tmpl w:val="63921280"/>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67"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8"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0"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3" w15:restartNumberingAfterBreak="0">
    <w:nsid w:val="75A4668A"/>
    <w:multiLevelType w:val="multilevel"/>
    <w:tmpl w:val="75A4668A"/>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75" w15:restartNumberingAfterBreak="0">
    <w:nsid w:val="786E76E0"/>
    <w:multiLevelType w:val="multilevel"/>
    <w:tmpl w:val="786E76E0"/>
    <w:lvl w:ilvl="0">
      <w:numFmt w:val="bullet"/>
      <w:lvlText w:val="•"/>
      <w:lvlJc w:val="left"/>
      <w:pPr>
        <w:ind w:left="440" w:hanging="440"/>
      </w:pPr>
      <w:rPr>
        <w:rFonts w:ascii="Times New Roman" w:eastAsia="SimSun" w:hAnsi="Times New Roman" w:hint="default"/>
      </w:rPr>
    </w:lvl>
    <w:lvl w:ilvl="1">
      <w:numFmt w:val="bullet"/>
      <w:lvlText w:val="‑"/>
      <w:lvlJc w:val="left"/>
      <w:pPr>
        <w:ind w:left="880" w:hanging="440"/>
      </w:pPr>
      <w:rPr>
        <w:rFonts w:ascii="Times New Roman" w:eastAsia="SimSu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5367616">
    <w:abstractNumId w:val="12"/>
  </w:num>
  <w:num w:numId="2" w16cid:durableId="552696252">
    <w:abstractNumId w:val="14"/>
  </w:num>
  <w:num w:numId="3" w16cid:durableId="1522626642">
    <w:abstractNumId w:val="17"/>
  </w:num>
  <w:num w:numId="4" w16cid:durableId="1052732620">
    <w:abstractNumId w:val="18"/>
  </w:num>
  <w:num w:numId="5" w16cid:durableId="1503933860">
    <w:abstractNumId w:val="15"/>
  </w:num>
  <w:num w:numId="6" w16cid:durableId="1015156828">
    <w:abstractNumId w:val="11"/>
  </w:num>
  <w:num w:numId="7" w16cid:durableId="176506243">
    <w:abstractNumId w:val="72"/>
  </w:num>
  <w:num w:numId="8" w16cid:durableId="403794981">
    <w:abstractNumId w:val="16"/>
  </w:num>
  <w:num w:numId="9" w16cid:durableId="740177831">
    <w:abstractNumId w:val="13"/>
  </w:num>
  <w:num w:numId="10" w16cid:durableId="1892689955">
    <w:abstractNumId w:val="10"/>
  </w:num>
  <w:num w:numId="11" w16cid:durableId="126317106">
    <w:abstractNumId w:val="9"/>
  </w:num>
  <w:num w:numId="12" w16cid:durableId="1253784506">
    <w:abstractNumId w:val="27"/>
  </w:num>
  <w:num w:numId="13" w16cid:durableId="2029405201">
    <w:abstractNumId w:val="58"/>
  </w:num>
  <w:num w:numId="14" w16cid:durableId="1788351315">
    <w:abstractNumId w:val="47"/>
  </w:num>
  <w:num w:numId="15" w16cid:durableId="56706522">
    <w:abstractNumId w:val="50"/>
  </w:num>
  <w:num w:numId="16" w16cid:durableId="904727796">
    <w:abstractNumId w:val="40"/>
  </w:num>
  <w:num w:numId="17" w16cid:durableId="1231385727">
    <w:abstractNumId w:val="71"/>
  </w:num>
  <w:num w:numId="18" w16cid:durableId="1979262331">
    <w:abstractNumId w:val="45"/>
  </w:num>
  <w:num w:numId="19" w16cid:durableId="610287140">
    <w:abstractNumId w:val="43"/>
  </w:num>
  <w:num w:numId="20" w16cid:durableId="1377312558">
    <w:abstractNumId w:val="35"/>
  </w:num>
  <w:num w:numId="21" w16cid:durableId="958923910">
    <w:abstractNumId w:val="23"/>
  </w:num>
  <w:num w:numId="22" w16cid:durableId="62071620">
    <w:abstractNumId w:val="59"/>
  </w:num>
  <w:num w:numId="23" w16cid:durableId="1759712909">
    <w:abstractNumId w:val="20"/>
  </w:num>
  <w:num w:numId="24" w16cid:durableId="972909373">
    <w:abstractNumId w:val="69"/>
  </w:num>
  <w:num w:numId="25" w16cid:durableId="775101769">
    <w:abstractNumId w:val="26"/>
  </w:num>
  <w:num w:numId="26" w16cid:durableId="1024676174">
    <w:abstractNumId w:val="64"/>
  </w:num>
  <w:num w:numId="27" w16cid:durableId="1635066819">
    <w:abstractNumId w:val="65"/>
  </w:num>
  <w:num w:numId="28" w16cid:durableId="1680738280">
    <w:abstractNumId w:val="39"/>
  </w:num>
  <w:num w:numId="29" w16cid:durableId="1024481509">
    <w:abstractNumId w:val="1"/>
  </w:num>
  <w:num w:numId="30" w16cid:durableId="928658959">
    <w:abstractNumId w:val="54"/>
  </w:num>
  <w:num w:numId="31" w16cid:durableId="126046564">
    <w:abstractNumId w:val="25"/>
  </w:num>
  <w:num w:numId="32" w16cid:durableId="38358397">
    <w:abstractNumId w:val="6"/>
  </w:num>
  <w:num w:numId="33" w16cid:durableId="287782062">
    <w:abstractNumId w:val="0"/>
  </w:num>
  <w:num w:numId="34" w16cid:durableId="569120967">
    <w:abstractNumId w:val="37"/>
  </w:num>
  <w:num w:numId="35" w16cid:durableId="1546915235">
    <w:abstractNumId w:val="2"/>
  </w:num>
  <w:num w:numId="36" w16cid:durableId="250165480">
    <w:abstractNumId w:val="5"/>
  </w:num>
  <w:num w:numId="37" w16cid:durableId="2121876083">
    <w:abstractNumId w:val="41"/>
  </w:num>
  <w:num w:numId="38" w16cid:durableId="1643344360">
    <w:abstractNumId w:val="70"/>
  </w:num>
  <w:num w:numId="39" w16cid:durableId="1904439317">
    <w:abstractNumId w:val="44"/>
  </w:num>
  <w:num w:numId="40" w16cid:durableId="1089082055">
    <w:abstractNumId w:val="33"/>
  </w:num>
  <w:num w:numId="41" w16cid:durableId="1015577303">
    <w:abstractNumId w:val="67"/>
  </w:num>
  <w:num w:numId="42" w16cid:durableId="1200315921">
    <w:abstractNumId w:val="42"/>
  </w:num>
  <w:num w:numId="43" w16cid:durableId="1487358874">
    <w:abstractNumId w:val="57"/>
  </w:num>
  <w:num w:numId="44" w16cid:durableId="211962300">
    <w:abstractNumId w:val="66"/>
  </w:num>
  <w:num w:numId="45" w16cid:durableId="339742486">
    <w:abstractNumId w:val="22"/>
  </w:num>
  <w:num w:numId="46" w16cid:durableId="343748300">
    <w:abstractNumId w:val="38"/>
  </w:num>
  <w:num w:numId="47" w16cid:durableId="1204752150">
    <w:abstractNumId w:val="31"/>
  </w:num>
  <w:num w:numId="48" w16cid:durableId="662205219">
    <w:abstractNumId w:val="51"/>
  </w:num>
  <w:num w:numId="49" w16cid:durableId="1671248052">
    <w:abstractNumId w:val="7"/>
  </w:num>
  <w:num w:numId="50" w16cid:durableId="1399473982">
    <w:abstractNumId w:val="32"/>
  </w:num>
  <w:num w:numId="51" w16cid:durableId="598567654">
    <w:abstractNumId w:val="56"/>
  </w:num>
  <w:num w:numId="52" w16cid:durableId="337118576">
    <w:abstractNumId w:val="74"/>
  </w:num>
  <w:num w:numId="53" w16cid:durableId="43407334">
    <w:abstractNumId w:val="4"/>
  </w:num>
  <w:num w:numId="54" w16cid:durableId="1274240661">
    <w:abstractNumId w:val="73"/>
  </w:num>
  <w:num w:numId="55" w16cid:durableId="1750148659">
    <w:abstractNumId w:val="75"/>
  </w:num>
  <w:num w:numId="56" w16cid:durableId="522666805">
    <w:abstractNumId w:val="61"/>
  </w:num>
  <w:num w:numId="57" w16cid:durableId="1948921604">
    <w:abstractNumId w:val="3"/>
  </w:num>
  <w:num w:numId="58" w16cid:durableId="1431581104">
    <w:abstractNumId w:val="29"/>
  </w:num>
  <w:num w:numId="59" w16cid:durableId="1589846042">
    <w:abstractNumId w:val="55"/>
  </w:num>
  <w:num w:numId="60" w16cid:durableId="129902656">
    <w:abstractNumId w:val="24"/>
  </w:num>
  <w:num w:numId="61" w16cid:durableId="636879904">
    <w:abstractNumId w:val="60"/>
  </w:num>
  <w:num w:numId="62" w16cid:durableId="334655769">
    <w:abstractNumId w:val="62"/>
  </w:num>
  <w:num w:numId="63" w16cid:durableId="741219515">
    <w:abstractNumId w:val="76"/>
  </w:num>
  <w:num w:numId="64" w16cid:durableId="1092432971">
    <w:abstractNumId w:val="63"/>
  </w:num>
  <w:num w:numId="65" w16cid:durableId="1827014596">
    <w:abstractNumId w:val="21"/>
  </w:num>
  <w:num w:numId="66" w16cid:durableId="1187518366">
    <w:abstractNumId w:val="52"/>
  </w:num>
  <w:num w:numId="67" w16cid:durableId="263533654">
    <w:abstractNumId w:val="30"/>
  </w:num>
  <w:num w:numId="68" w16cid:durableId="1186363131">
    <w:abstractNumId w:val="19"/>
  </w:num>
  <w:num w:numId="69" w16cid:durableId="256982681">
    <w:abstractNumId w:val="36"/>
  </w:num>
  <w:num w:numId="70" w16cid:durableId="1075981282">
    <w:abstractNumId w:val="48"/>
  </w:num>
  <w:num w:numId="71" w16cid:durableId="1680888555">
    <w:abstractNumId w:val="49"/>
  </w:num>
  <w:num w:numId="72" w16cid:durableId="647170230">
    <w:abstractNumId w:val="68"/>
  </w:num>
  <w:num w:numId="73" w16cid:durableId="1972439015">
    <w:abstractNumId w:val="8"/>
  </w:num>
  <w:num w:numId="74" w16cid:durableId="1181435252">
    <w:abstractNumId w:val="34"/>
  </w:num>
  <w:num w:numId="75" w16cid:durableId="1380324669">
    <w:abstractNumId w:val="46"/>
  </w:num>
  <w:num w:numId="76" w16cid:durableId="1246188525">
    <w:abstractNumId w:val="53"/>
  </w:num>
  <w:num w:numId="77" w16cid:durableId="1543328024">
    <w:abstractNumId w:val="2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9FB73D97"/>
    <w:rsid w:val="B3FFFE00"/>
    <w:rsid w:val="F9F6978A"/>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06"/>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DE0"/>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D0C"/>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575"/>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2A"/>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B6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CA"/>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707"/>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71"/>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09"/>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31"/>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99"/>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2"/>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292D"/>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75"/>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1F72"/>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D53"/>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69"/>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C62"/>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56"/>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984"/>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40D"/>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7F5"/>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8B"/>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CCB"/>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7BB"/>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52"/>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6FAD"/>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0BB"/>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4E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8DF"/>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E3A"/>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461"/>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17D9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07E"/>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369"/>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1FFBF805"/>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4F1CA7"/>
    <w:rsid w:val="37E33064"/>
    <w:rsid w:val="37FFF640"/>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4FFF51C8"/>
    <w:rsid w:val="50650E57"/>
    <w:rsid w:val="51052BF5"/>
    <w:rsid w:val="52536E96"/>
    <w:rsid w:val="527C23E9"/>
    <w:rsid w:val="52A31ABC"/>
    <w:rsid w:val="538C75F5"/>
    <w:rsid w:val="55803F3F"/>
    <w:rsid w:val="559E1056"/>
    <w:rsid w:val="55D03BE7"/>
    <w:rsid w:val="565571CF"/>
    <w:rsid w:val="57F35662"/>
    <w:rsid w:val="5843718A"/>
    <w:rsid w:val="58DF345E"/>
    <w:rsid w:val="591B4138"/>
    <w:rsid w:val="59492461"/>
    <w:rsid w:val="5A2561FF"/>
    <w:rsid w:val="5A421155"/>
    <w:rsid w:val="5A6C3F68"/>
    <w:rsid w:val="5A7126ED"/>
    <w:rsid w:val="5AD811F9"/>
    <w:rsid w:val="5AE90BF4"/>
    <w:rsid w:val="5B752719"/>
    <w:rsid w:val="5C023DDB"/>
    <w:rsid w:val="5CCF76C8"/>
    <w:rsid w:val="5CDE6FA3"/>
    <w:rsid w:val="5DD531A1"/>
    <w:rsid w:val="5ED623C0"/>
    <w:rsid w:val="5F3FA379"/>
    <w:rsid w:val="5F863221"/>
    <w:rsid w:val="611B55A3"/>
    <w:rsid w:val="61F950AE"/>
    <w:rsid w:val="62E2246D"/>
    <w:rsid w:val="63165705"/>
    <w:rsid w:val="6405681A"/>
    <w:rsid w:val="648F7E35"/>
    <w:rsid w:val="64F8658D"/>
    <w:rsid w:val="66906FB6"/>
    <w:rsid w:val="66DDDA71"/>
    <w:rsid w:val="67E63EAA"/>
    <w:rsid w:val="68DB6F36"/>
    <w:rsid w:val="68E50ABA"/>
    <w:rsid w:val="69AF184E"/>
    <w:rsid w:val="6A0E7616"/>
    <w:rsid w:val="6B583BDF"/>
    <w:rsid w:val="6BC93144"/>
    <w:rsid w:val="6C7945A7"/>
    <w:rsid w:val="6C9939F5"/>
    <w:rsid w:val="6D2D3997"/>
    <w:rsid w:val="6E305D2F"/>
    <w:rsid w:val="6FB5B36B"/>
    <w:rsid w:val="70672272"/>
    <w:rsid w:val="7099685F"/>
    <w:rsid w:val="70AF3DB3"/>
    <w:rsid w:val="717B788E"/>
    <w:rsid w:val="726118E3"/>
    <w:rsid w:val="74DA4F05"/>
    <w:rsid w:val="74F20C84"/>
    <w:rsid w:val="75CC41D0"/>
    <w:rsid w:val="77D15313"/>
    <w:rsid w:val="77DF31A6"/>
    <w:rsid w:val="77EF07F8"/>
    <w:rsid w:val="78AB06C6"/>
    <w:rsid w:val="78D11D19"/>
    <w:rsid w:val="7952784A"/>
    <w:rsid w:val="79640606"/>
    <w:rsid w:val="7B3C0B34"/>
    <w:rsid w:val="7CB773FC"/>
    <w:rsid w:val="7D2877E6"/>
    <w:rsid w:val="7E181486"/>
    <w:rsid w:val="7E5D13DC"/>
    <w:rsid w:val="7E687A56"/>
    <w:rsid w:val="7EC73D2E"/>
    <w:rsid w:val="7FE7C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textbox inset="5.85pt,.7pt,5.85pt,.7pt"/>
    </o:shapedefaults>
    <o:shapelayout v:ext="edit">
      <o:idmap v:ext="edit" data="1"/>
    </o:shapelayout>
  </w:shapeDefaults>
  <w:decimalSymbol w:val="."/>
  <w:listSeparator w:val=","/>
  <w14:docId w14:val="23DDB462"/>
  <w15:docId w15:val="{F4CCF821-9A7E-4025-876B-461F1824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eastAsia="Batang" w:hAnsi="CG Times (W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uiPriority w:val="9"/>
    <w:qFormat/>
    <w:pPr>
      <w:spacing w:before="240" w:after="60"/>
      <w:outlineLvl w:val="1"/>
    </w:pPr>
    <w:rPr>
      <w:rFonts w:eastAsia="MS Mincho"/>
      <w:iCs/>
      <w:szCs w:val="28"/>
    </w:rPr>
  </w:style>
  <w:style w:type="paragraph" w:styleId="Heading3">
    <w:name w:val="heading 3"/>
    <w:basedOn w:val="Heading2"/>
    <w:next w:val="Normal"/>
    <w:link w:val="Heading3Char"/>
    <w:qFormat/>
    <w:pPr>
      <w:outlineLvl w:val="2"/>
    </w:pPr>
    <w:rPr>
      <w:rFonts w:ascii="Times New Roman" w:eastAsia="SimSun" w:hAnsi="Times New Roman" w:cs="Times New Roman"/>
      <w:b w:val="0"/>
      <w:bCs w:val="0"/>
      <w:iCs w:val="0"/>
      <w:sz w:val="24"/>
      <w:szCs w:val="24"/>
      <w:lang w:val="en-GB"/>
    </w:rPr>
  </w:style>
  <w:style w:type="paragraph" w:styleId="Heading4">
    <w:name w:val="heading 4"/>
    <w:basedOn w:val="Heading3"/>
    <w:next w:val="Normal"/>
    <w:link w:val="Heading4Char"/>
    <w:qFormat/>
    <w:pPr>
      <w:tabs>
        <w:tab w:val="left" w:pos="-5500"/>
      </w:tabs>
      <w:outlineLvl w:val="3"/>
    </w:pPr>
    <w:rPr>
      <w:rFonts w:ascii="Arial" w:eastAsiaTheme="minorEastAsia" w:hAnsi="Arial" w:cs="Arial"/>
      <w:sz w:val="22"/>
      <w:szCs w:val="22"/>
    </w:rPr>
  </w:style>
  <w:style w:type="paragraph" w:styleId="Heading5">
    <w:name w:val="heading 5"/>
    <w:basedOn w:val="Normal"/>
    <w:next w:val="Normal"/>
    <w:link w:val="Heading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List3">
    <w:name w:val="List 3"/>
    <w:basedOn w:val="Normal"/>
    <w:qFormat/>
    <w:pPr>
      <w:spacing w:after="180"/>
      <w:ind w:left="849" w:hanging="283"/>
      <w:contextualSpacing/>
    </w:pPr>
    <w:rPr>
      <w:rFonts w:ascii="Times New Roman" w:eastAsia="MS Mincho" w:hAnsi="Times New Roman"/>
      <w:szCs w:val="20"/>
      <w:lang w:val="en-GB"/>
    </w:rPr>
  </w:style>
  <w:style w:type="paragraph" w:styleId="TOC7">
    <w:name w:val="toc 7"/>
    <w:basedOn w:val="Normal"/>
    <w:next w:val="Normal"/>
    <w:qFormat/>
    <w:pPr>
      <w:ind w:leftChars="1200" w:left="2520"/>
    </w:pPr>
  </w:style>
  <w:style w:type="paragraph" w:styleId="ListNumber2">
    <w:name w:val="List Number 2"/>
    <w:basedOn w:val="Normal"/>
    <w:qFormat/>
    <w:pPr>
      <w:numPr>
        <w:numId w:val="1"/>
      </w:numPr>
      <w:spacing w:after="180"/>
      <w:contextualSpacing/>
    </w:pPr>
    <w:rPr>
      <w:rFonts w:ascii="Times New Roman" w:eastAsia="MS Mincho" w:hAnsi="Times New Roman"/>
      <w:szCs w:val="20"/>
      <w:lang w:val="en-GB"/>
    </w:rPr>
  </w:style>
  <w:style w:type="paragraph" w:styleId="TableofAuthorities">
    <w:name w:val="table of authorities"/>
    <w:basedOn w:val="Normal"/>
    <w:next w:val="Normal"/>
    <w:qFormat/>
    <w:pPr>
      <w:ind w:left="200" w:hanging="200"/>
    </w:pPr>
    <w:rPr>
      <w:rFonts w:ascii="Times New Roman" w:eastAsia="MS Mincho" w:hAnsi="Times New Roman"/>
      <w:szCs w:val="20"/>
      <w:lang w:val="en-GB"/>
    </w:rPr>
  </w:style>
  <w:style w:type="paragraph" w:styleId="NoteHeading">
    <w:name w:val="Note Heading"/>
    <w:basedOn w:val="Normal"/>
    <w:next w:val="Normal"/>
    <w:link w:val="NoteHeadingChar"/>
    <w:qFormat/>
    <w:rPr>
      <w:rFonts w:ascii="Times New Roman" w:eastAsia="MS Mincho" w:hAnsi="Times New Roman"/>
      <w:szCs w:val="20"/>
      <w:lang w:val="en-GB"/>
    </w:rPr>
  </w:style>
  <w:style w:type="paragraph" w:styleId="ListBullet4">
    <w:name w:val="List Bullet 4"/>
    <w:basedOn w:val="Normal"/>
    <w:qFormat/>
    <w:pPr>
      <w:numPr>
        <w:numId w:val="2"/>
      </w:numPr>
      <w:spacing w:after="180"/>
      <w:contextualSpacing/>
    </w:pPr>
    <w:rPr>
      <w:rFonts w:ascii="Times New Roman" w:eastAsia="MS Mincho" w:hAnsi="Times New Roman"/>
      <w:szCs w:val="20"/>
      <w:lang w:val="en-GB"/>
    </w:rPr>
  </w:style>
  <w:style w:type="paragraph" w:styleId="Index8">
    <w:name w:val="index 8"/>
    <w:basedOn w:val="Normal"/>
    <w:next w:val="Normal"/>
    <w:qFormat/>
    <w:pPr>
      <w:ind w:left="1600" w:hanging="200"/>
    </w:pPr>
    <w:rPr>
      <w:rFonts w:ascii="Times New Roman" w:eastAsia="MS Mincho" w:hAnsi="Times New Roman"/>
      <w:szCs w:val="20"/>
      <w:lang w:val="en-GB"/>
    </w:rPr>
  </w:style>
  <w:style w:type="paragraph" w:styleId="E-mailSignature">
    <w:name w:val="E-mail Signature"/>
    <w:basedOn w:val="Normal"/>
    <w:link w:val="E-mailSignatureChar"/>
    <w:qFormat/>
    <w:rPr>
      <w:rFonts w:ascii="Times New Roman" w:eastAsia="MS Mincho" w:hAnsi="Times New Roman"/>
      <w:szCs w:val="20"/>
      <w:lang w:val="en-GB"/>
    </w:rPr>
  </w:style>
  <w:style w:type="paragraph" w:styleId="ListNumber">
    <w:name w:val="List Number"/>
    <w:basedOn w:val="Normal"/>
    <w:qFormat/>
    <w:pPr>
      <w:numPr>
        <w:numId w:val="3"/>
      </w:numPr>
      <w:spacing w:after="180"/>
      <w:contextualSpacing/>
    </w:pPr>
    <w:rPr>
      <w:rFonts w:ascii="Times New Roman" w:eastAsia="MS Mincho" w:hAnsi="Times New Roman"/>
      <w:szCs w:val="20"/>
      <w:lang w:val="en-GB"/>
    </w:rPr>
  </w:style>
  <w:style w:type="paragraph" w:styleId="NormalIndent">
    <w:name w:val="Normal Indent"/>
    <w:basedOn w:val="Normal"/>
    <w:qFormat/>
    <w:pPr>
      <w:spacing w:after="180"/>
      <w:ind w:left="720"/>
    </w:pPr>
    <w:rPr>
      <w:rFonts w:ascii="Times New Roman" w:eastAsia="MS Mincho" w:hAnsi="Times New Roman"/>
      <w:szCs w:val="20"/>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Index5">
    <w:name w:val="index 5"/>
    <w:basedOn w:val="Normal"/>
    <w:next w:val="Normal"/>
    <w:qFormat/>
    <w:pPr>
      <w:ind w:left="1000" w:hanging="200"/>
    </w:pPr>
    <w:rPr>
      <w:rFonts w:ascii="Times New Roman" w:eastAsia="MS Mincho" w:hAnsi="Times New Roman"/>
      <w:szCs w:val="20"/>
      <w:lang w:val="en-GB"/>
    </w:rPr>
  </w:style>
  <w:style w:type="paragraph" w:styleId="ListBullet">
    <w:name w:val="List Bullet"/>
    <w:basedOn w:val="Normal"/>
    <w:qFormat/>
    <w:pPr>
      <w:numPr>
        <w:numId w:val="4"/>
      </w:numPr>
      <w:spacing w:after="180"/>
      <w:contextualSpacing/>
    </w:pPr>
    <w:rPr>
      <w:rFonts w:ascii="Times New Roman" w:eastAsia="MS Mincho" w:hAnsi="Times New Roman"/>
      <w:szCs w:val="20"/>
      <w:lang w:val="en-GB"/>
    </w:r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DocumentMap">
    <w:name w:val="Document Map"/>
    <w:basedOn w:val="Normal"/>
    <w:link w:val="DocumentMapChar"/>
    <w:qFormat/>
    <w:pPr>
      <w:shd w:val="clear" w:color="auto" w:fill="000080"/>
    </w:pPr>
  </w:style>
  <w:style w:type="paragraph" w:styleId="TOAHeading">
    <w:name w:val="toa heading"/>
    <w:basedOn w:val="Normal"/>
    <w:next w:val="Normal"/>
    <w:qFormat/>
    <w:pPr>
      <w:spacing w:before="120"/>
    </w:pPr>
    <w:rPr>
      <w:rFonts w:asciiTheme="majorHAnsi" w:eastAsiaTheme="majorEastAsia" w:hAnsiTheme="majorHAnsi" w:cstheme="majorBidi"/>
      <w:sz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rPr>
      <w:rFonts w:ascii="Times New Roman" w:eastAsia="MS Mincho" w:hAnsi="Times New Roman"/>
      <w:szCs w:val="20"/>
      <w:lang w:val="en-GB"/>
    </w:rPr>
  </w:style>
  <w:style w:type="paragraph" w:styleId="Salutation">
    <w:name w:val="Salutation"/>
    <w:basedOn w:val="Normal"/>
    <w:next w:val="Normal"/>
    <w:link w:val="SalutationChar"/>
    <w:qFormat/>
    <w:pPr>
      <w:spacing w:after="180"/>
    </w:pPr>
    <w:rPr>
      <w:rFonts w:ascii="Times New Roman" w:eastAsia="MS Mincho" w:hAnsi="Times New Roman"/>
      <w:szCs w:val="20"/>
      <w:lang w:val="en-GB"/>
    </w:rPr>
  </w:style>
  <w:style w:type="paragraph" w:styleId="BodyText3">
    <w:name w:val="Body Text 3"/>
    <w:basedOn w:val="Normal"/>
    <w:link w:val="BodyText3Char"/>
    <w:qFormat/>
    <w:pPr>
      <w:spacing w:after="120"/>
    </w:pPr>
    <w:rPr>
      <w:rFonts w:ascii="Times New Roman" w:eastAsia="MS Mincho" w:hAnsi="Times New Roman"/>
      <w:sz w:val="16"/>
      <w:szCs w:val="16"/>
      <w:lang w:val="en-GB"/>
    </w:rPr>
  </w:style>
  <w:style w:type="paragraph" w:styleId="Closing">
    <w:name w:val="Closing"/>
    <w:basedOn w:val="Normal"/>
    <w:link w:val="ClosingChar"/>
    <w:qFormat/>
    <w:pPr>
      <w:ind w:left="4252"/>
    </w:pPr>
    <w:rPr>
      <w:rFonts w:ascii="Times New Roman" w:eastAsia="MS Mincho" w:hAnsi="Times New Roman"/>
      <w:szCs w:val="20"/>
      <w:lang w:val="en-GB"/>
    </w:rPr>
  </w:style>
  <w:style w:type="paragraph" w:styleId="ListBullet3">
    <w:name w:val="List Bullet 3"/>
    <w:basedOn w:val="Normal"/>
    <w:qFormat/>
    <w:pPr>
      <w:numPr>
        <w:numId w:val="5"/>
      </w:numPr>
      <w:spacing w:after="180"/>
      <w:contextualSpacing/>
    </w:pPr>
    <w:rPr>
      <w:rFonts w:ascii="Times New Roman" w:eastAsia="MS Mincho" w:hAnsi="Times New Roman"/>
      <w:szCs w:val="20"/>
      <w:lang w:val="en-GB"/>
    </w:rPr>
  </w:style>
  <w:style w:type="paragraph" w:styleId="BodyText">
    <w:name w:val="Body Text"/>
    <w:basedOn w:val="Normal"/>
    <w:link w:val="BodyTextChar"/>
    <w:qFormat/>
    <w:pPr>
      <w:spacing w:after="120"/>
      <w:jc w:val="both"/>
    </w:pPr>
    <w:rPr>
      <w:rFonts w:ascii="Times New Roman" w:eastAsiaTheme="minorEastAsia" w:hAnsi="Times New Roman"/>
      <w:lang w:eastAsia="zh-CN"/>
    </w:rPr>
  </w:style>
  <w:style w:type="paragraph" w:styleId="BodyTextIndent">
    <w:name w:val="Body Text Indent"/>
    <w:basedOn w:val="Normal"/>
    <w:link w:val="BodyTextIndentChar"/>
    <w:qFormat/>
    <w:pPr>
      <w:spacing w:after="120"/>
      <w:ind w:left="283"/>
    </w:pPr>
    <w:rPr>
      <w:rFonts w:ascii="Times New Roman" w:eastAsia="MS Mincho" w:hAnsi="Times New Roman"/>
      <w:szCs w:val="20"/>
      <w:lang w:val="en-GB"/>
    </w:rPr>
  </w:style>
  <w:style w:type="paragraph" w:styleId="ListNumber3">
    <w:name w:val="List Number 3"/>
    <w:basedOn w:val="Normal"/>
    <w:qFormat/>
    <w:pPr>
      <w:numPr>
        <w:numId w:val="6"/>
      </w:numPr>
      <w:spacing w:after="180"/>
      <w:contextualSpacing/>
    </w:pPr>
    <w:rPr>
      <w:rFonts w:ascii="Times New Roman" w:eastAsia="MS Mincho" w:hAnsi="Times New Roman"/>
      <w:szCs w:val="20"/>
      <w:lang w:val="en-GB"/>
    </w:rPr>
  </w:style>
  <w:style w:type="paragraph" w:styleId="List2">
    <w:name w:val="List 2"/>
    <w:basedOn w:val="List"/>
    <w:qFormat/>
    <w:pPr>
      <w:numPr>
        <w:numId w:val="7"/>
      </w:numPr>
      <w:spacing w:before="180"/>
    </w:pPr>
    <w:rPr>
      <w:rFonts w:ascii="Arial" w:hAnsi="Arial"/>
      <w:sz w:val="22"/>
      <w:szCs w:val="20"/>
    </w:rPr>
  </w:style>
  <w:style w:type="paragraph" w:styleId="List">
    <w:name w:val="List"/>
    <w:basedOn w:val="Normal"/>
    <w:uiPriority w:val="99"/>
    <w:qFormat/>
    <w:pPr>
      <w:ind w:left="283" w:hanging="283"/>
    </w:pPr>
  </w:style>
  <w:style w:type="paragraph" w:styleId="ListContinue">
    <w:name w:val="List Continue"/>
    <w:basedOn w:val="Normal"/>
    <w:qFormat/>
    <w:pPr>
      <w:spacing w:after="120"/>
      <w:ind w:left="283"/>
      <w:contextualSpacing/>
    </w:pPr>
    <w:rPr>
      <w:rFonts w:ascii="Times New Roman" w:eastAsia="MS Mincho" w:hAnsi="Times New Roman"/>
      <w:szCs w:val="20"/>
      <w:lang w:val="en-GB"/>
    </w:rPr>
  </w:style>
  <w:style w:type="paragraph" w:styleId="BlockText">
    <w:name w:val="Block Text"/>
    <w:basedOn w:val="Normal"/>
    <w:qFormat/>
    <w:pPr>
      <w:spacing w:after="120"/>
      <w:ind w:leftChars="700" w:left="1440" w:rightChars="700" w:right="1440"/>
    </w:pPr>
  </w:style>
  <w:style w:type="paragraph" w:styleId="ListBullet2">
    <w:name w:val="List Bullet 2"/>
    <w:basedOn w:val="Normal"/>
    <w:qFormat/>
    <w:pPr>
      <w:numPr>
        <w:numId w:val="8"/>
      </w:numPr>
      <w:spacing w:after="180"/>
      <w:contextualSpacing/>
    </w:pPr>
    <w:rPr>
      <w:rFonts w:ascii="Times New Roman" w:eastAsia="MS Mincho" w:hAnsi="Times New Roman"/>
      <w:szCs w:val="20"/>
      <w:lang w:val="en-GB"/>
    </w:rPr>
  </w:style>
  <w:style w:type="paragraph" w:styleId="HTMLAddress">
    <w:name w:val="HTML Address"/>
    <w:basedOn w:val="Normal"/>
    <w:link w:val="HTMLAddressChar"/>
    <w:qFormat/>
    <w:rPr>
      <w:rFonts w:ascii="Times New Roman" w:eastAsia="MS Mincho" w:hAnsi="Times New Roman"/>
      <w:i/>
      <w:iCs/>
      <w:szCs w:val="20"/>
      <w:lang w:val="en-GB"/>
    </w:rPr>
  </w:style>
  <w:style w:type="paragraph" w:styleId="Index4">
    <w:name w:val="index 4"/>
    <w:basedOn w:val="Normal"/>
    <w:next w:val="Normal"/>
    <w:qFormat/>
    <w:pPr>
      <w:ind w:left="800" w:hanging="200"/>
    </w:pPr>
    <w:rPr>
      <w:rFonts w:ascii="Times New Roman" w:eastAsia="MS Mincho" w:hAnsi="Times New Roman"/>
      <w:szCs w:val="20"/>
      <w:lang w:val="en-GB"/>
    </w:r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Normal"/>
    <w:next w:val="Normal"/>
    <w:uiPriority w:val="39"/>
    <w:qFormat/>
  </w:style>
  <w:style w:type="paragraph" w:styleId="PlainText">
    <w:name w:val="Plain Text"/>
    <w:basedOn w:val="Normal"/>
    <w:link w:val="PlainTextChar"/>
    <w:qFormat/>
    <w:rPr>
      <w:rFonts w:ascii="Consolas" w:eastAsia="MS Mincho" w:hAnsi="Consolas"/>
      <w:sz w:val="21"/>
      <w:szCs w:val="21"/>
      <w:lang w:val="en-GB"/>
    </w:rPr>
  </w:style>
  <w:style w:type="paragraph" w:styleId="ListBullet5">
    <w:name w:val="List Bullet 5"/>
    <w:basedOn w:val="Normal"/>
    <w:qFormat/>
    <w:pPr>
      <w:numPr>
        <w:numId w:val="9"/>
      </w:numPr>
      <w:spacing w:after="180"/>
      <w:contextualSpacing/>
    </w:pPr>
    <w:rPr>
      <w:rFonts w:ascii="Times New Roman" w:eastAsia="MS Mincho" w:hAnsi="Times New Roman"/>
      <w:szCs w:val="20"/>
      <w:lang w:val="en-GB"/>
    </w:rPr>
  </w:style>
  <w:style w:type="paragraph" w:styleId="ListNumber4">
    <w:name w:val="List Number 4"/>
    <w:basedOn w:val="Normal"/>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Index3">
    <w:name w:val="index 3"/>
    <w:basedOn w:val="Normal"/>
    <w:next w:val="Normal"/>
    <w:qFormat/>
    <w:pPr>
      <w:ind w:left="600" w:hanging="200"/>
    </w:pPr>
    <w:rPr>
      <w:rFonts w:ascii="Times New Roman" w:eastAsia="MS Mincho" w:hAnsi="Times New Roman"/>
      <w:szCs w:val="20"/>
      <w:lang w:val="en-GB"/>
    </w:rPr>
  </w:style>
  <w:style w:type="paragraph" w:styleId="Date">
    <w:name w:val="Date"/>
    <w:basedOn w:val="Normal"/>
    <w:next w:val="Normal"/>
    <w:link w:val="DateChar"/>
    <w:qFormat/>
    <w:pPr>
      <w:spacing w:after="180"/>
    </w:pPr>
    <w:rPr>
      <w:rFonts w:ascii="Times New Roman" w:eastAsia="MS Mincho" w:hAnsi="Times New Roman"/>
      <w:szCs w:val="20"/>
      <w:lang w:val="en-GB"/>
    </w:rPr>
  </w:style>
  <w:style w:type="paragraph" w:styleId="BodyTextIndent2">
    <w:name w:val="Body Text Indent 2"/>
    <w:basedOn w:val="Normal"/>
    <w:link w:val="BodyTextIndent2Char"/>
    <w:qFormat/>
    <w:pPr>
      <w:spacing w:after="120" w:line="480" w:lineRule="auto"/>
      <w:ind w:left="283"/>
    </w:pPr>
    <w:rPr>
      <w:rFonts w:ascii="Times New Roman" w:eastAsia="MS Mincho" w:hAnsi="Times New Roman"/>
      <w:szCs w:val="20"/>
      <w:lang w:val="en-GB"/>
    </w:rPr>
  </w:style>
  <w:style w:type="paragraph" w:styleId="EndnoteText">
    <w:name w:val="endnote text"/>
    <w:basedOn w:val="Normal"/>
    <w:link w:val="EndnoteTextChar"/>
    <w:qFormat/>
    <w:rPr>
      <w:rFonts w:ascii="Times New Roman" w:eastAsia="MS Mincho" w:hAnsi="Times New Roman"/>
      <w:szCs w:val="20"/>
      <w:lang w:val="en-GB"/>
    </w:rPr>
  </w:style>
  <w:style w:type="paragraph" w:styleId="ListContinue5">
    <w:name w:val="List Continue 5"/>
    <w:basedOn w:val="Normal"/>
    <w:qFormat/>
    <w:pPr>
      <w:spacing w:after="120"/>
      <w:ind w:left="1415"/>
      <w:contextualSpacing/>
    </w:pPr>
    <w:rPr>
      <w:rFonts w:ascii="Times New Roman" w:eastAsia="MS Mincho" w:hAnsi="Times New Roman"/>
      <w:szCs w:val="20"/>
      <w:lang w:val="en-GB"/>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EnvelopeReturn">
    <w:name w:val="envelope return"/>
    <w:basedOn w:val="Normal"/>
    <w:qFormat/>
    <w:pPr>
      <w:snapToGrid w:val="0"/>
    </w:pPr>
    <w:rPr>
      <w:rFonts w:asciiTheme="majorHAnsi" w:eastAsiaTheme="majorEastAsia" w:hAnsiTheme="majorHAnsi" w:cstheme="majorBidi"/>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Signature">
    <w:name w:val="Signature"/>
    <w:basedOn w:val="Normal"/>
    <w:link w:val="SignatureChar"/>
    <w:qFormat/>
    <w:pPr>
      <w:ind w:left="4252"/>
    </w:pPr>
    <w:rPr>
      <w:rFonts w:ascii="Times New Roman" w:eastAsia="MS Mincho" w:hAnsi="Times New Roman"/>
      <w:szCs w:val="20"/>
      <w:lang w:val="en-GB"/>
    </w:rPr>
  </w:style>
  <w:style w:type="paragraph" w:styleId="ListContinue4">
    <w:name w:val="List Continue 4"/>
    <w:basedOn w:val="Normal"/>
    <w:qFormat/>
    <w:pPr>
      <w:spacing w:after="120"/>
      <w:ind w:left="1132"/>
      <w:contextualSpacing/>
    </w:pPr>
    <w:rPr>
      <w:rFonts w:ascii="Times New Roman" w:eastAsia="MS Mincho" w:hAnsi="Times New Roman"/>
      <w:szCs w:val="20"/>
      <w:lang w:val="en-GB"/>
    </w:rPr>
  </w:style>
  <w:style w:type="paragraph" w:styleId="Subtitle">
    <w:name w:val="Subtitle"/>
    <w:basedOn w:val="Normal"/>
    <w:next w:val="Normal"/>
    <w:link w:val="SubtitleChar"/>
    <w:qFormat/>
    <w:pPr>
      <w:spacing w:before="240" w:after="60" w:line="312" w:lineRule="auto"/>
      <w:jc w:val="center"/>
      <w:outlineLvl w:val="1"/>
    </w:pPr>
    <w:rPr>
      <w:rFonts w:ascii="Calibri" w:eastAsia="Yu Mincho" w:hAnsi="Calibri"/>
      <w:color w:val="5A5A5A"/>
      <w:spacing w:val="15"/>
      <w:sz w:val="22"/>
      <w:szCs w:val="22"/>
    </w:rPr>
  </w:style>
  <w:style w:type="paragraph" w:styleId="ListNumber5">
    <w:name w:val="List Number 5"/>
    <w:basedOn w:val="Normal"/>
    <w:qFormat/>
    <w:pPr>
      <w:numPr>
        <w:numId w:val="11"/>
      </w:numPr>
      <w:spacing w:after="180"/>
      <w:contextualSpacing/>
    </w:pPr>
    <w:rPr>
      <w:rFonts w:ascii="Times New Roman" w:eastAsia="MS Mincho" w:hAnsi="Times New Roman"/>
      <w:szCs w:val="20"/>
      <w:lang w:val="en-GB"/>
    </w:rPr>
  </w:style>
  <w:style w:type="paragraph" w:styleId="FootnoteText">
    <w:name w:val="footnote text"/>
    <w:basedOn w:val="Normal"/>
    <w:link w:val="FootnoteTextChar"/>
    <w:qFormat/>
    <w:rPr>
      <w:rFonts w:ascii="Times New Roman" w:eastAsia="MS Mincho" w:hAnsi="Times New Roman"/>
      <w:szCs w:val="20"/>
      <w:lang w:val="en-GB"/>
    </w:rPr>
  </w:style>
  <w:style w:type="paragraph" w:styleId="TOC6">
    <w:name w:val="toc 6"/>
    <w:basedOn w:val="TOC5"/>
    <w:next w:val="Normal"/>
    <w:qFormat/>
    <w:pPr>
      <w:ind w:left="1985" w:hanging="1985"/>
    </w:pPr>
  </w:style>
  <w:style w:type="paragraph" w:styleId="List5">
    <w:name w:val="List 5"/>
    <w:basedOn w:val="Normal"/>
    <w:qFormat/>
    <w:pPr>
      <w:spacing w:after="180"/>
      <w:ind w:left="1415" w:hanging="283"/>
      <w:contextualSpacing/>
    </w:pPr>
    <w:rPr>
      <w:rFonts w:ascii="Times New Roman" w:eastAsia="MS Mincho" w:hAnsi="Times New Roman"/>
      <w:szCs w:val="20"/>
      <w:lang w:val="en-GB"/>
    </w:rPr>
  </w:style>
  <w:style w:type="paragraph" w:styleId="BodyTextIndent3">
    <w:name w:val="Body Text Indent 3"/>
    <w:basedOn w:val="Normal"/>
    <w:link w:val="BodyTextIndent3Char"/>
    <w:qFormat/>
    <w:pPr>
      <w:spacing w:after="120"/>
      <w:ind w:left="283"/>
    </w:pPr>
    <w:rPr>
      <w:rFonts w:ascii="Times New Roman" w:eastAsia="MS Mincho" w:hAnsi="Times New Roman"/>
      <w:sz w:val="16"/>
      <w:szCs w:val="16"/>
      <w:lang w:val="en-GB"/>
    </w:rPr>
  </w:style>
  <w:style w:type="paragraph" w:styleId="Index7">
    <w:name w:val="index 7"/>
    <w:basedOn w:val="Normal"/>
    <w:next w:val="Normal"/>
    <w:qFormat/>
    <w:pPr>
      <w:ind w:left="1400" w:hanging="200"/>
    </w:pPr>
    <w:rPr>
      <w:rFonts w:ascii="Times New Roman" w:eastAsia="MS Mincho" w:hAnsi="Times New Roman"/>
      <w:szCs w:val="20"/>
      <w:lang w:val="en-GB"/>
    </w:rPr>
  </w:style>
  <w:style w:type="paragraph" w:styleId="Index9">
    <w:name w:val="index 9"/>
    <w:basedOn w:val="Normal"/>
    <w:next w:val="Normal"/>
    <w:qFormat/>
    <w:pPr>
      <w:ind w:left="1800" w:hanging="200"/>
    </w:pPr>
    <w:rPr>
      <w:rFonts w:ascii="Times New Roman" w:eastAsia="MS Mincho" w:hAnsi="Times New Roman"/>
      <w:szCs w:val="20"/>
      <w:lang w:val="en-GB"/>
    </w:rPr>
  </w:style>
  <w:style w:type="paragraph" w:styleId="TableofFigures">
    <w:name w:val="table of figures"/>
    <w:basedOn w:val="Normal"/>
    <w:next w:val="Normal"/>
    <w:uiPriority w:val="99"/>
    <w:qFormat/>
    <w:rPr>
      <w:rFonts w:ascii="Times New Roman" w:eastAsia="MS Mincho" w:hAnsi="Times New Roman"/>
      <w:szCs w:val="20"/>
      <w:lang w:val="en-GB"/>
    </w:rPr>
  </w:style>
  <w:style w:type="paragraph" w:styleId="TOC9">
    <w:name w:val="toc 9"/>
    <w:basedOn w:val="TOC8"/>
    <w:next w:val="Normal"/>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BodyText2">
    <w:name w:val="Body Text 2"/>
    <w:basedOn w:val="Normal"/>
    <w:link w:val="BodyText2Char"/>
    <w:qFormat/>
    <w:pPr>
      <w:spacing w:after="120" w:line="480" w:lineRule="auto"/>
    </w:pPr>
    <w:rPr>
      <w:rFonts w:ascii="Times New Roman" w:eastAsia="MS Mincho" w:hAnsi="Times New Roman"/>
      <w:szCs w:val="20"/>
      <w:lang w:val="en-GB"/>
    </w:rPr>
  </w:style>
  <w:style w:type="paragraph" w:styleId="List4">
    <w:name w:val="List 4"/>
    <w:basedOn w:val="Normal"/>
    <w:qFormat/>
    <w:pPr>
      <w:spacing w:after="180"/>
      <w:ind w:left="1132" w:hanging="283"/>
      <w:contextualSpacing/>
    </w:pPr>
    <w:rPr>
      <w:rFonts w:ascii="Times New Roman" w:eastAsia="MS Mincho" w:hAnsi="Times New Roman"/>
      <w:szCs w:val="20"/>
      <w:lang w:val="en-GB"/>
    </w:rPr>
  </w:style>
  <w:style w:type="paragraph" w:styleId="ListContinue2">
    <w:name w:val="List Continue 2"/>
    <w:basedOn w:val="Normal"/>
    <w:qFormat/>
    <w:pPr>
      <w:spacing w:after="120"/>
      <w:ind w:left="566"/>
      <w:contextualSpacing/>
    </w:pPr>
    <w:rPr>
      <w:rFonts w:ascii="Times New Roman" w:eastAsia="MS Mincho" w:hAnsi="Times New Roman"/>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ListContinue3">
    <w:name w:val="List Continue 3"/>
    <w:basedOn w:val="Normal"/>
    <w:qFormat/>
    <w:pPr>
      <w:spacing w:after="120"/>
      <w:ind w:left="849"/>
      <w:contextualSpacing/>
    </w:pPr>
    <w:rPr>
      <w:rFonts w:ascii="Times New Roman" w:eastAsia="MS Mincho" w:hAnsi="Times New Roman"/>
      <w:szCs w:val="20"/>
      <w:lang w:val="en-GB"/>
    </w:rPr>
  </w:style>
  <w:style w:type="paragraph" w:styleId="Index1">
    <w:name w:val="index 1"/>
    <w:basedOn w:val="Normal"/>
    <w:next w:val="Normal"/>
    <w:qFormat/>
    <w:pPr>
      <w:ind w:left="200" w:hanging="200"/>
    </w:pPr>
    <w:rPr>
      <w:rFonts w:ascii="Times New Roman" w:eastAsia="MS Mincho" w:hAnsi="Times New Roman"/>
      <w:szCs w:val="20"/>
      <w:lang w:val="en-GB"/>
    </w:rPr>
  </w:style>
  <w:style w:type="paragraph" w:styleId="Index2">
    <w:name w:val="index 2"/>
    <w:basedOn w:val="Normal"/>
    <w:next w:val="Normal"/>
    <w:qFormat/>
    <w:pPr>
      <w:ind w:left="400" w:hanging="200"/>
    </w:pPr>
    <w:rPr>
      <w:rFonts w:ascii="Times New Roman" w:eastAsia="MS Mincho" w:hAnsi="Times New Roman"/>
      <w:szCs w:val="20"/>
      <w:lang w:val="en-GB"/>
    </w:rPr>
  </w:style>
  <w:style w:type="paragraph" w:styleId="Title">
    <w:name w:val="Title"/>
    <w:basedOn w:val="Normal"/>
    <w:next w:val="Normal"/>
    <w:link w:val="TitleChar"/>
    <w:qFormat/>
    <w:pPr>
      <w:spacing w:before="240" w:after="60"/>
      <w:jc w:val="center"/>
      <w:outlineLvl w:val="0"/>
    </w:pPr>
    <w:rPr>
      <w:rFonts w:ascii="Calibri Light" w:eastAsia="Yu Gothic Light" w:hAnsi="Calibri Light"/>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szCs w:val="20"/>
      <w:lang w:val="en-GB"/>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Heading4Char">
    <w:name w:val="Heading 4 Char"/>
    <w:basedOn w:val="DefaultParagraphFont"/>
    <w:link w:val="Heading4"/>
    <w:qFormat/>
    <w:rPr>
      <w:rFonts w:ascii="Arial" w:eastAsiaTheme="minorEastAsia" w:hAnsi="Arial" w:cs="Arial"/>
      <w:sz w:val="22"/>
      <w:szCs w:val="22"/>
    </w:rPr>
  </w:style>
  <w:style w:type="character" w:customStyle="1" w:styleId="Heading2Char">
    <w:name w:val="Heading 2 Char"/>
    <w:link w:val="Heading2"/>
    <w:uiPriority w:val="9"/>
    <w:qFormat/>
    <w:rPr>
      <w:rFonts w:ascii="Arial" w:eastAsia="MS Mincho" w:hAnsi="Arial" w:cs="Arial"/>
      <w:b/>
      <w:bCs/>
      <w:iCs/>
      <w:szCs w:val="28"/>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apple-converted-space">
    <w:name w:val="apple-converted-space"/>
    <w:basedOn w:val="DefaultParagraphFont"/>
    <w:qFormat/>
  </w:style>
  <w:style w:type="character" w:customStyle="1" w:styleId="a0">
    <w:name w:val="题注 字符"/>
    <w:qFormat/>
    <w:rPr>
      <w:rFonts w:eastAsia="Times New Roman"/>
      <w:b/>
      <w:bCs/>
      <w:lang w:eastAsia="en-US"/>
    </w:rPr>
  </w:style>
  <w:style w:type="character" w:customStyle="1" w:styleId="Heading3Char">
    <w:name w:val="Heading 3 Char"/>
    <w:link w:val="Heading3"/>
    <w:qFormat/>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aptionChar">
    <w:name w:val="Caption Char"/>
    <w:link w:val="Caption"/>
    <w:qFormat/>
    <w:rPr>
      <w:lang w:val="en-GB" w:eastAsia="en-US" w:bidi="ar-SA"/>
    </w:rPr>
  </w:style>
  <w:style w:type="character" w:customStyle="1" w:styleId="a1">
    <w:name w:val="批注文字 字符"/>
    <w:uiPriority w:val="99"/>
    <w:qFormat/>
    <w:rPr>
      <w:kern w:val="2"/>
      <w:sz w:val="24"/>
      <w:szCs w:val="22"/>
    </w:rPr>
  </w:style>
  <w:style w:type="character" w:customStyle="1" w:styleId="a2">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odyTextChar">
    <w:name w:val="Body Text Char"/>
    <w:link w:val="BodyText"/>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link w:val="ListParagraph"/>
    <w:uiPriority w:val="34"/>
    <w:qFormat/>
    <w:locked/>
    <w:rPr>
      <w:rFonts w:eastAsia="Microsoft YaHei"/>
      <w:bCs/>
      <w:iCs/>
      <w:kern w:val="2"/>
      <w:lang w:val="en-GB"/>
    </w:rPr>
  </w:style>
  <w:style w:type="paragraph" w:styleId="ListParagraph">
    <w:name w:val="List Paragraph"/>
    <w:basedOn w:val="Normal"/>
    <w:link w:val="ListParagraphChar"/>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CG Times (WN)" w:eastAsia="Batang" w:hAnsi="CG Times (WN)"/>
      <w:kern w:val="2"/>
      <w:lang w:val="en-GB" w:eastAsia="zh-CN"/>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Normal"/>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CG Times (WN)" w:eastAsia="Batang" w:hAnsi="CG Times (WN)"/>
      <w:kern w:val="2"/>
      <w:lang w:val="en-GB" w:eastAsia="zh-CN"/>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Normal"/>
    <w:qFormat/>
    <w:rPr>
      <w:rFonts w:ascii="Times" w:hAnsi="Times"/>
      <w:sz w:val="22"/>
      <w:szCs w:val="20"/>
    </w:rPr>
  </w:style>
  <w:style w:type="paragraph" w:customStyle="1" w:styleId="10">
    <w:name w:val="수정1"/>
    <w:uiPriority w:val="99"/>
    <w:unhideWhenUsed/>
    <w:qFormat/>
    <w:rPr>
      <w:rFonts w:ascii="CG Times (WN)" w:eastAsia="Batang" w:hAnsi="CG Times (WN)"/>
      <w:szCs w:val="24"/>
      <w:lang w:eastAsia="en-US"/>
    </w:rPr>
  </w:style>
  <w:style w:type="paragraph" w:customStyle="1" w:styleId="TdocHeading1">
    <w:name w:val="Tdoc_Heading_1"/>
    <w:basedOn w:val="Heading1"/>
    <w:next w:val="BodyText"/>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FP">
    <w:name w:val="FP"/>
    <w:basedOn w:val="Normal"/>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Normal"/>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1">
    <w:name w:val="未处理的提及1"/>
    <w:uiPriority w:val="99"/>
    <w:semiHidden/>
    <w:unhideWhenUsed/>
    <w:qFormat/>
    <w:rPr>
      <w:color w:val="605E5C"/>
      <w:shd w:val="clear" w:color="auto" w:fill="E1DFDD"/>
    </w:rPr>
  </w:style>
  <w:style w:type="character" w:customStyle="1" w:styleId="HTMLPreformattedChar">
    <w:name w:val="HTML Preformatted Char"/>
    <w:link w:val="HTMLPreformatted"/>
    <w:qFormat/>
    <w:rPr>
      <w:rFonts w:ascii="SimSun" w:hAnsi="SimSun" w:cs="SimSun"/>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7"/>
      </w:numPr>
      <w:spacing w:before="60"/>
    </w:pPr>
    <w:rPr>
      <w:rFonts w:ascii="Arial" w:eastAsia="MS Mincho" w:hAnsi="Arial"/>
      <w:b/>
      <w:lang w:val="en-GB" w:eastAsia="en-GB"/>
    </w:rPr>
  </w:style>
  <w:style w:type="table" w:customStyle="1" w:styleId="12">
    <w:name w:val="网格型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3">
    <w:name w:val="正文1"/>
    <w:qFormat/>
    <w:pPr>
      <w:spacing w:before="100" w:beforeAutospacing="1" w:after="180"/>
      <w:jc w:val="both"/>
    </w:pPr>
    <w:rPr>
      <w:sz w:val="24"/>
      <w:szCs w:val="24"/>
      <w:lang w:eastAsia="zh-CN"/>
    </w:rPr>
  </w:style>
  <w:style w:type="character" w:customStyle="1" w:styleId="CaptionChar1">
    <w:name w:val="Caption Char1"/>
    <w:qFormat/>
    <w:rPr>
      <w:rFonts w:ascii="Times New Roman" w:eastAsia="DengXian" w:hAnsi="Times New Roman" w:cs="Times New Roman"/>
      <w:i/>
      <w:iCs/>
      <w:color w:val="44546A" w:themeColor="text2"/>
      <w:sz w:val="18"/>
      <w:szCs w:val="18"/>
      <w:lang w:val="en-GB" w:eastAsia="en-US"/>
    </w:rPr>
  </w:style>
  <w:style w:type="paragraph" w:customStyle="1" w:styleId="21">
    <w:name w:val="正文2"/>
    <w:qFormat/>
    <w:pPr>
      <w:widowControl w:val="0"/>
      <w:jc w:val="both"/>
    </w:pPr>
    <w:rPr>
      <w:rFonts w:ascii="DengXian" w:eastAsia="DengXian" w:hAnsi="DengXian"/>
      <w:kern w:val="2"/>
      <w:sz w:val="21"/>
      <w:szCs w:val="21"/>
      <w:lang w:eastAsia="zh-CN"/>
    </w:rPr>
  </w:style>
  <w:style w:type="table" w:customStyle="1" w:styleId="4">
    <w:name w:val="网格型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qFormat/>
    <w:rPr>
      <w:rFonts w:ascii="Calibri" w:hAnsi="Calibri"/>
      <w:sz w:val="24"/>
      <w:szCs w:val="24"/>
      <w:lang w:eastAsia="zh-CN"/>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Heading1"/>
    <w:next w:val="Normal"/>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Normal"/>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Normal"/>
    <w:qFormat/>
    <w:pPr>
      <w:spacing w:after="180"/>
      <w:ind w:left="1135" w:hanging="284"/>
    </w:pPr>
    <w:rPr>
      <w:rFonts w:ascii="Times New Roman" w:eastAsia="MS Mincho" w:hAnsi="Times New Roman"/>
      <w:szCs w:val="20"/>
      <w:lang w:val="en-GB"/>
    </w:rPr>
  </w:style>
  <w:style w:type="paragraph" w:customStyle="1" w:styleId="B4">
    <w:name w:val="B4"/>
    <w:basedOn w:val="Normal"/>
    <w:qFormat/>
    <w:pPr>
      <w:spacing w:after="180"/>
      <w:ind w:left="1418" w:hanging="284"/>
    </w:pPr>
    <w:rPr>
      <w:rFonts w:ascii="Times New Roman" w:eastAsia="MS Mincho" w:hAnsi="Times New Roman"/>
      <w:szCs w:val="20"/>
      <w:lang w:val="en-GB"/>
    </w:rPr>
  </w:style>
  <w:style w:type="paragraph" w:customStyle="1" w:styleId="B5">
    <w:name w:val="B5"/>
    <w:basedOn w:val="Normal"/>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Normal"/>
    <w:qFormat/>
    <w:pPr>
      <w:spacing w:after="180"/>
    </w:pPr>
    <w:rPr>
      <w:rFonts w:ascii="Times New Roman" w:eastAsia="MS Mincho" w:hAnsi="Times New Roman"/>
      <w:i/>
      <w:color w:val="0000FF"/>
      <w:szCs w:val="20"/>
      <w:lang w:val="en-GB"/>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확인되지 않은 멘션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eastAsia="Times New Roman"/>
      <w:sz w:val="18"/>
      <w:szCs w:val="18"/>
      <w:lang w:eastAsia="en-US"/>
    </w:rPr>
  </w:style>
  <w:style w:type="paragraph" w:customStyle="1" w:styleId="15">
    <w:name w:val="참고 문헌1"/>
    <w:basedOn w:val="Normal"/>
    <w:next w:val="Normal"/>
    <w:uiPriority w:val="37"/>
    <w:semiHidden/>
    <w:unhideWhenUsed/>
    <w:qFormat/>
    <w:pPr>
      <w:spacing w:after="180"/>
    </w:pPr>
    <w:rPr>
      <w:rFonts w:ascii="Times New Roman" w:eastAsia="MS Mincho" w:hAnsi="Times New Roman"/>
      <w:szCs w:val="20"/>
      <w:lang w:val="en-GB"/>
    </w:rPr>
  </w:style>
  <w:style w:type="paragraph" w:customStyle="1" w:styleId="16">
    <w:name w:val="文本块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BodyText2Char">
    <w:name w:val="Body Text 2 Char"/>
    <w:basedOn w:val="DefaultParagraphFont"/>
    <w:link w:val="BodyText2"/>
    <w:qFormat/>
    <w:rPr>
      <w:rFonts w:ascii="Times New Roman" w:eastAsia="MS Mincho" w:hAnsi="Times New Roman"/>
      <w:lang w:val="en-GB" w:eastAsia="en-US"/>
    </w:rPr>
  </w:style>
  <w:style w:type="character" w:customStyle="1" w:styleId="BodyText3Char">
    <w:name w:val="Body Text 3 Char"/>
    <w:basedOn w:val="DefaultParagraphFont"/>
    <w:link w:val="BodyText3"/>
    <w:qFormat/>
    <w:rPr>
      <w:rFonts w:ascii="Times New Roman" w:eastAsia="MS Mincho"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eastAsia="MS Mincho" w:hAnsi="Times New Roman"/>
      <w:szCs w:val="24"/>
      <w:lang w:val="en-GB" w:eastAsia="en-US" w:bidi="ar-SA"/>
    </w:rPr>
  </w:style>
  <w:style w:type="character" w:customStyle="1" w:styleId="BodyTextIndentChar">
    <w:name w:val="Body Text Indent Char"/>
    <w:basedOn w:val="DefaultParagraphFont"/>
    <w:link w:val="BodyTextIndent"/>
    <w:qFormat/>
    <w:rPr>
      <w:rFonts w:ascii="Times New Roman" w:eastAsia="MS Mincho"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US"/>
    </w:rPr>
  </w:style>
  <w:style w:type="character" w:customStyle="1" w:styleId="BodyTextIndent3Char">
    <w:name w:val="Body Text Indent 3 Char"/>
    <w:basedOn w:val="DefaultParagraphFont"/>
    <w:link w:val="BodyTextIndent3"/>
    <w:qFormat/>
    <w:rPr>
      <w:rFonts w:ascii="Times New Roman" w:eastAsia="MS Mincho" w:hAnsi="Times New Roman"/>
      <w:sz w:val="16"/>
      <w:szCs w:val="16"/>
      <w:lang w:val="en-GB" w:eastAsia="en-US"/>
    </w:rPr>
  </w:style>
  <w:style w:type="character" w:customStyle="1" w:styleId="ClosingChar">
    <w:name w:val="Closing Char"/>
    <w:basedOn w:val="DefaultParagraphFont"/>
    <w:link w:val="Closing"/>
    <w:qFormat/>
    <w:rPr>
      <w:rFonts w:ascii="Times New Roman" w:eastAsia="MS Mincho" w:hAnsi="Times New Roman"/>
      <w:lang w:val="en-GB" w:eastAsia="en-US"/>
    </w:rPr>
  </w:style>
  <w:style w:type="character" w:customStyle="1" w:styleId="CommentSubjectChar">
    <w:name w:val="Comment Subject Char"/>
    <w:basedOn w:val="a1"/>
    <w:link w:val="CommentSubject"/>
    <w:qFormat/>
    <w:rPr>
      <w:rFonts w:eastAsia="Times New Roman"/>
      <w:b/>
      <w:bCs/>
      <w:kern w:val="2"/>
      <w:sz w:val="24"/>
      <w:szCs w:val="24"/>
      <w:lang w:eastAsia="en-US"/>
    </w:rPr>
  </w:style>
  <w:style w:type="character" w:customStyle="1" w:styleId="DateChar">
    <w:name w:val="Date Char"/>
    <w:basedOn w:val="DefaultParagraphFont"/>
    <w:link w:val="Date"/>
    <w:qFormat/>
    <w:rPr>
      <w:rFonts w:ascii="Times New Roman" w:eastAsia="MS Mincho" w:hAnsi="Times New Roman"/>
      <w:lang w:val="en-GB" w:eastAsia="en-US"/>
    </w:rPr>
  </w:style>
  <w:style w:type="character" w:customStyle="1" w:styleId="DocumentMapChar">
    <w:name w:val="Document Map Char"/>
    <w:basedOn w:val="DefaultParagraphFont"/>
    <w:link w:val="DocumentMap"/>
    <w:qFormat/>
    <w:rPr>
      <w:rFonts w:eastAsia="Times New Roman"/>
      <w:szCs w:val="24"/>
      <w:shd w:val="clear" w:color="auto" w:fill="000080"/>
      <w:lang w:eastAsia="en-US"/>
    </w:rPr>
  </w:style>
  <w:style w:type="character" w:customStyle="1" w:styleId="E-mailSignatureChar">
    <w:name w:val="E-mail Signature Char"/>
    <w:basedOn w:val="DefaultParagraphFont"/>
    <w:link w:val="E-mailSignature"/>
    <w:qFormat/>
    <w:rPr>
      <w:rFonts w:ascii="Times New Roman" w:eastAsia="MS Mincho" w:hAnsi="Times New Roman"/>
      <w:lang w:val="en-GB" w:eastAsia="en-US"/>
    </w:rPr>
  </w:style>
  <w:style w:type="character" w:customStyle="1" w:styleId="EndnoteTextChar">
    <w:name w:val="Endnote Text Char"/>
    <w:basedOn w:val="DefaultParagraphFont"/>
    <w:link w:val="EndnoteText"/>
    <w:qFormat/>
    <w:rPr>
      <w:rFonts w:ascii="Times New Roman" w:eastAsia="MS Mincho" w:hAnsi="Times New Roman"/>
      <w:lang w:val="en-GB" w:eastAsia="en-US"/>
    </w:rPr>
  </w:style>
  <w:style w:type="paragraph" w:customStyle="1" w:styleId="17">
    <w:name w:val="收信人地址1"/>
    <w:basedOn w:val="Normal"/>
    <w:next w:val="EnvelopeAddress"/>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8">
    <w:name w:val="寄信人地址1"/>
    <w:basedOn w:val="Normal"/>
    <w:next w:val="EnvelopeReturn"/>
    <w:qFormat/>
    <w:rPr>
      <w:rFonts w:ascii="Calibri Light" w:eastAsia="Yu Gothic Light" w:hAnsi="Calibri Light"/>
      <w:szCs w:val="20"/>
      <w:lang w:val="en-GB"/>
    </w:rPr>
  </w:style>
  <w:style w:type="character" w:customStyle="1" w:styleId="FootnoteTextChar">
    <w:name w:val="Footnote Text Char"/>
    <w:basedOn w:val="DefaultParagraphFont"/>
    <w:link w:val="FootnoteText"/>
    <w:qFormat/>
    <w:rPr>
      <w:rFonts w:ascii="Times New Roman" w:eastAsia="MS Mincho" w:hAnsi="Times New Roman"/>
      <w:lang w:val="en-GB" w:eastAsia="en-US"/>
    </w:rPr>
  </w:style>
  <w:style w:type="character" w:customStyle="1" w:styleId="HTMLAddressChar">
    <w:name w:val="HTML Address Char"/>
    <w:basedOn w:val="DefaultParagraphFont"/>
    <w:link w:val="HTMLAddress"/>
    <w:qFormat/>
    <w:rPr>
      <w:rFonts w:ascii="Times New Roman" w:eastAsia="MS Mincho" w:hAnsi="Times New Roman"/>
      <w:i/>
      <w:iCs/>
      <w:lang w:val="en-GB" w:eastAsia="en-US"/>
    </w:rPr>
  </w:style>
  <w:style w:type="paragraph" w:customStyle="1" w:styleId="19">
    <w:name w:val="索引标题1"/>
    <w:basedOn w:val="Normal"/>
    <w:next w:val="Index1"/>
    <w:qFormat/>
    <w:pPr>
      <w:spacing w:after="180"/>
    </w:pPr>
    <w:rPr>
      <w:rFonts w:ascii="Calibri Light" w:eastAsia="Yu Gothic Light" w:hAnsi="Calibri Light"/>
      <w:b/>
      <w:bCs/>
      <w:szCs w:val="20"/>
      <w:lang w:val="en-GB"/>
    </w:rPr>
  </w:style>
  <w:style w:type="paragraph" w:customStyle="1" w:styleId="1a">
    <w:name w:val="明显引用1"/>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qFormat/>
    <w:rPr>
      <w:i/>
      <w:iCs/>
      <w:color w:val="4472C4"/>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MacroTextChar">
    <w:name w:val="Macro Text Char"/>
    <w:basedOn w:val="DefaultParagraphFont"/>
    <w:link w:val="MacroText"/>
    <w:qFormat/>
    <w:rPr>
      <w:rFonts w:ascii="Consolas" w:eastAsia="MS Mincho" w:hAnsi="Consolas"/>
      <w:lang w:val="en-GB" w:eastAsia="en-US"/>
    </w:rPr>
  </w:style>
  <w:style w:type="paragraph" w:customStyle="1" w:styleId="1b">
    <w:name w:val="信息标题1"/>
    <w:basedOn w:val="Normal"/>
    <w:next w:val="MessageHeader"/>
    <w:link w:val="a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3">
    <w:name w:val="信息标题 字符"/>
    <w:basedOn w:val="DefaultParagraphFont"/>
    <w:link w:val="1b"/>
    <w:qFormat/>
    <w:rPr>
      <w:rFonts w:ascii="Calibri Light" w:eastAsia="Yu Gothic Light" w:hAnsi="Calibri Light"/>
      <w:sz w:val="24"/>
      <w:szCs w:val="24"/>
      <w:shd w:val="pct20" w:color="auto" w:fill="auto"/>
      <w:lang w:eastAsia="en-US"/>
    </w:rPr>
  </w:style>
  <w:style w:type="paragraph" w:styleId="NoSpacing">
    <w:name w:val="No Spacing"/>
    <w:uiPriority w:val="1"/>
    <w:qFormat/>
    <w:rPr>
      <w:rFonts w:eastAsia="MS Mincho"/>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en-US"/>
    </w:rPr>
  </w:style>
  <w:style w:type="character" w:customStyle="1" w:styleId="PlainTextChar">
    <w:name w:val="Plain Text Char"/>
    <w:basedOn w:val="DefaultParagraphFont"/>
    <w:link w:val="PlainText"/>
    <w:qFormat/>
    <w:rPr>
      <w:rFonts w:ascii="Consolas" w:eastAsia="MS Mincho" w:hAnsi="Consolas"/>
      <w:sz w:val="21"/>
      <w:szCs w:val="21"/>
      <w:lang w:val="en-GB" w:eastAsia="en-US"/>
    </w:rPr>
  </w:style>
  <w:style w:type="paragraph" w:customStyle="1" w:styleId="1c">
    <w:name w:val="引用1"/>
    <w:basedOn w:val="Normal"/>
    <w:next w:val="Normal"/>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eastAsia="SimSun"/>
      <w:i/>
      <w:iCs/>
      <w:color w:val="404040"/>
      <w:szCs w:val="20"/>
    </w:rPr>
  </w:style>
  <w:style w:type="character" w:customStyle="1" w:styleId="SalutationChar">
    <w:name w:val="Salutation Char"/>
    <w:basedOn w:val="DefaultParagraphFont"/>
    <w:link w:val="Salutation"/>
    <w:qFormat/>
    <w:rPr>
      <w:rFonts w:ascii="Times New Roman" w:eastAsia="MS Mincho" w:hAnsi="Times New Roman"/>
      <w:lang w:val="en-GB" w:eastAsia="en-US"/>
    </w:rPr>
  </w:style>
  <w:style w:type="character" w:customStyle="1" w:styleId="SignatureChar">
    <w:name w:val="Signature Char"/>
    <w:basedOn w:val="DefaultParagraphFont"/>
    <w:link w:val="Signature"/>
    <w:qFormat/>
    <w:rPr>
      <w:rFonts w:ascii="Times New Roman" w:eastAsia="MS Mincho" w:hAnsi="Times New Roman"/>
      <w:lang w:val="en-GB" w:eastAsia="en-US"/>
    </w:rPr>
  </w:style>
  <w:style w:type="paragraph" w:customStyle="1" w:styleId="1d">
    <w:name w:val="副标题1"/>
    <w:basedOn w:val="Normal"/>
    <w:next w:val="Normal"/>
    <w:qFormat/>
    <w:p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qFormat/>
    <w:rPr>
      <w:rFonts w:ascii="Calibri" w:eastAsia="Yu Mincho" w:hAnsi="Calibri"/>
      <w:color w:val="5A5A5A"/>
      <w:spacing w:val="15"/>
      <w:sz w:val="22"/>
      <w:szCs w:val="22"/>
      <w:lang w:eastAsia="en-US"/>
    </w:rPr>
  </w:style>
  <w:style w:type="paragraph" w:customStyle="1" w:styleId="1e">
    <w:name w:val="标题1"/>
    <w:basedOn w:val="Normal"/>
    <w:next w:val="Normal"/>
    <w:qFormat/>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qFormat/>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uiPriority w:val="34"/>
    <w:qFormat/>
    <w:locked/>
    <w:rPr>
      <w:lang w:eastAsia="en-US"/>
    </w:rPr>
  </w:style>
  <w:style w:type="character" w:customStyle="1" w:styleId="1f">
    <w:name w:val="明显引用 字符1"/>
    <w:basedOn w:val="DefaultParagraphFont"/>
    <w:uiPriority w:val="99"/>
    <w:qFormat/>
    <w:rPr>
      <w:rFonts w:eastAsia="Times New Roman"/>
      <w:i/>
      <w:iCs/>
      <w:color w:val="4472C4" w:themeColor="accent1"/>
      <w:szCs w:val="24"/>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character" w:customStyle="1" w:styleId="1f0">
    <w:name w:val="引用 字符1"/>
    <w:basedOn w:val="DefaultParagraphFont"/>
    <w:uiPriority w:val="99"/>
    <w:qFormat/>
    <w:rPr>
      <w:rFonts w:eastAsia="Times New Roman"/>
      <w:i/>
      <w:iCs/>
      <w:color w:val="404040" w:themeColor="text1" w:themeTint="BF"/>
      <w:szCs w:val="24"/>
      <w:lang w:eastAsia="en-US"/>
    </w:rPr>
  </w:style>
  <w:style w:type="character" w:customStyle="1" w:styleId="1f1">
    <w:name w:val="副标题 字符1"/>
    <w:basedOn w:val="DefaultParagraphFont"/>
    <w:qFormat/>
    <w:rPr>
      <w:rFonts w:asciiTheme="minorHAnsi" w:eastAsiaTheme="minorEastAsia" w:hAnsiTheme="minorHAnsi" w:cstheme="minorBidi"/>
      <w:b/>
      <w:bCs/>
      <w:kern w:val="28"/>
      <w:sz w:val="32"/>
      <w:szCs w:val="32"/>
      <w:lang w:eastAsia="en-US"/>
    </w:rPr>
  </w:style>
  <w:style w:type="character" w:customStyle="1" w:styleId="1f2">
    <w:name w:val="标题 字符1"/>
    <w:basedOn w:val="DefaultParagraphFont"/>
    <w:qFormat/>
    <w:rPr>
      <w:rFonts w:asciiTheme="majorHAnsi" w:eastAsiaTheme="majorEastAsia" w:hAnsiTheme="majorHAnsi" w:cstheme="majorBidi"/>
      <w:b/>
      <w:bCs/>
      <w:sz w:val="32"/>
      <w:szCs w:val="32"/>
      <w:lang w:eastAsia="en-US"/>
    </w:rPr>
  </w:style>
  <w:style w:type="table" w:customStyle="1" w:styleId="6">
    <w:name w:val="网格型6"/>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41">
    <w:name w:val="font41"/>
    <w:basedOn w:val="DefaultParagraphFont"/>
    <w:qFormat/>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qFormat/>
    <w:rPr>
      <w:color w:val="808080"/>
    </w:rPr>
  </w:style>
  <w:style w:type="table" w:customStyle="1" w:styleId="7">
    <w:name w:val="网格型7"/>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qFormat/>
    <w:pPr>
      <w:jc w:val="both"/>
    </w:pPr>
    <w:rPr>
      <w:kern w:val="2"/>
      <w:sz w:val="21"/>
      <w:szCs w:val="21"/>
      <w:lang w:eastAsia="zh-CN"/>
    </w:rPr>
  </w:style>
  <w:style w:type="paragraph" w:customStyle="1" w:styleId="xmsonormal">
    <w:name w:val="x_msonormal"/>
    <w:basedOn w:val="Normal"/>
    <w:qFormat/>
    <w:rPr>
      <w:rFonts w:ascii="Calibri" w:eastAsia="Calibri" w:hAnsi="Calibri" w:cs="Calibri"/>
      <w:sz w:val="22"/>
      <w:szCs w:val="22"/>
    </w:rPr>
  </w:style>
  <w:style w:type="paragraph" w:customStyle="1" w:styleId="xtah">
    <w:name w:val="x_tah"/>
    <w:basedOn w:val="Normal"/>
    <w:qFormat/>
    <w:pPr>
      <w:keepNext/>
      <w:spacing w:line="252" w:lineRule="auto"/>
      <w:jc w:val="center"/>
    </w:pPr>
    <w:rPr>
      <w:rFonts w:ascii="Arial" w:eastAsia="SimSun" w:hAnsi="Arial" w:cs="Arial"/>
      <w:b/>
      <w:bCs/>
      <w:sz w:val="18"/>
      <w:szCs w:val="18"/>
      <w:lang w:eastAsia="zh-CN"/>
    </w:rPr>
  </w:style>
  <w:style w:type="paragraph" w:customStyle="1" w:styleId="50">
    <w:name w:val="正文5"/>
    <w:qFormat/>
    <w:pPr>
      <w:jc w:val="both"/>
    </w:pPr>
    <w:rPr>
      <w:rFonts w:ascii="Malgun Gothic" w:hAnsi="Malgun Gothic" w:cs="SimSun"/>
      <w:kern w:val="2"/>
      <w:sz w:val="21"/>
      <w:szCs w:val="21"/>
      <w:lang w:eastAsia="zh-CN"/>
    </w:r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qFormat/>
    <w:rPr>
      <w:rFonts w:eastAsia="Times New Roman"/>
      <w:sz w:val="18"/>
      <w:szCs w:val="18"/>
      <w:lang w:eastAsia="en-US"/>
    </w:rPr>
  </w:style>
  <w:style w:type="table" w:customStyle="1" w:styleId="TableGrid3">
    <w:name w:val="TableGrid3"/>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qFormat/>
    <w:rPr>
      <w:rFonts w:ascii="Malgun Gothic" w:eastAsia="Malgun Gothic" w:hAnsi="Malgun Gothic" w:hint="eastAsia"/>
      <w:b/>
      <w:bCs/>
    </w:rPr>
  </w:style>
  <w:style w:type="table" w:customStyle="1" w:styleId="TableGrid7">
    <w:name w:val="Table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16"/>
      <w:szCs w:val="16"/>
    </w:rPr>
  </w:style>
  <w:style w:type="character" w:customStyle="1" w:styleId="fontstyle21">
    <w:name w:val="fontstyle21"/>
    <w:basedOn w:val="DefaultParagraphFont"/>
    <w:qFormat/>
    <w:rPr>
      <w:rFonts w:ascii="Times-Italic" w:hAnsi="Times-Italic" w:hint="default"/>
      <w:i/>
      <w:iCs/>
      <w:color w:val="000000"/>
      <w:sz w:val="16"/>
      <w:szCs w:val="16"/>
    </w:rPr>
  </w:style>
  <w:style w:type="paragraph" w:customStyle="1" w:styleId="References">
    <w:name w:val="References"/>
    <w:basedOn w:val="Normal"/>
    <w:qFormat/>
    <w:pPr>
      <w:numPr>
        <w:numId w:val="18"/>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Normal"/>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ObservationChar">
    <w:name w:val="Observation Char"/>
    <w:basedOn w:val="DefaultParagraphFont"/>
    <w:link w:val="Observation"/>
    <w:qFormat/>
    <w:rPr>
      <w:rFonts w:ascii="Arial" w:eastAsia="SimSun" w:hAnsi="Arial"/>
      <w:b/>
      <w:bCs/>
    </w:rPr>
  </w:style>
  <w:style w:type="character" w:customStyle="1" w:styleId="ObservationTextChar">
    <w:name w:val="Observation Text Char"/>
    <w:basedOn w:val="Heading3Char"/>
    <w:link w:val="ObservationText"/>
    <w:qFormat/>
    <w:rPr>
      <w:rFonts w:eastAsia="Microsoft YaHei"/>
      <w:bCs/>
      <w:i/>
      <w:iCs/>
      <w:sz w:val="24"/>
      <w:szCs w:val="18"/>
      <w:lang w:val="en-GB"/>
    </w:rPr>
  </w:style>
  <w:style w:type="paragraph" w:customStyle="1" w:styleId="ObservationText">
    <w:name w:val="Observation Text"/>
    <w:basedOn w:val="ListParagraph"/>
    <w:next w:val="Normal"/>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ListParagraph"/>
    <w:next w:val="Normal"/>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Normal"/>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3">
    <w:name w:val="修订1"/>
    <w:hidden/>
    <w:uiPriority w:val="99"/>
    <w:qFormat/>
    <w:rPr>
      <w:rFonts w:ascii="CG Times (WN)" w:eastAsia="Batang" w:hAnsi="CG Times (WN)"/>
      <w:szCs w:val="24"/>
      <w:lang w:eastAsia="en-US"/>
    </w:rPr>
  </w:style>
  <w:style w:type="table" w:customStyle="1" w:styleId="TableGrid45">
    <w:name w:val="TableGrid45"/>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4">
    <w:name w:val="书目1"/>
    <w:basedOn w:val="Normal"/>
    <w:next w:val="Normal"/>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5Char">
    <w:name w:val="Heading 5 Char"/>
    <w:basedOn w:val="DefaultParagraphFont"/>
    <w:link w:val="Heading5"/>
    <w:uiPriority w:val="9"/>
    <w:qFormat/>
    <w:rPr>
      <w:rFonts w:ascii="Arial" w:eastAsia="Times New Roman" w:hAnsi="Arial" w:cs="Arial"/>
      <w:lang w:eastAsia="en-US"/>
    </w:rPr>
  </w:style>
  <w:style w:type="character" w:customStyle="1" w:styleId="Heading6Char">
    <w:name w:val="Heading 6 Char"/>
    <w:basedOn w:val="DefaultParagraphFont"/>
    <w:link w:val="Heading6"/>
    <w:qFormat/>
    <w:rPr>
      <w:rFonts w:ascii="Arial" w:eastAsia="SimHei" w:hAnsi="Arial"/>
      <w:b/>
      <w:bCs/>
      <w:sz w:val="24"/>
      <w:szCs w:val="24"/>
      <w:lang w:eastAsia="en-US"/>
    </w:rPr>
  </w:style>
  <w:style w:type="character" w:customStyle="1" w:styleId="Heading7Char">
    <w:name w:val="Heading 7 Char"/>
    <w:basedOn w:val="DefaultParagraphFont"/>
    <w:link w:val="Heading7"/>
    <w:qFormat/>
    <w:rPr>
      <w:rFonts w:eastAsia="Times New Roman"/>
      <w:b/>
      <w:bCs/>
      <w:sz w:val="24"/>
      <w:szCs w:val="24"/>
      <w:lang w:eastAsia="en-US"/>
    </w:rPr>
  </w:style>
  <w:style w:type="character" w:customStyle="1" w:styleId="Heading8Char">
    <w:name w:val="Heading 8 Char"/>
    <w:basedOn w:val="DefaultParagraphFont"/>
    <w:link w:val="Heading8"/>
    <w:qFormat/>
    <w:rPr>
      <w:rFonts w:ascii="Arial" w:eastAsia="SimHei" w:hAnsi="Arial"/>
      <w:sz w:val="24"/>
      <w:szCs w:val="24"/>
      <w:lang w:eastAsia="en-US"/>
    </w:rPr>
  </w:style>
  <w:style w:type="character" w:customStyle="1" w:styleId="Heading9Char">
    <w:name w:val="Heading 9 Char"/>
    <w:basedOn w:val="DefaultParagraphFont"/>
    <w:link w:val="Heading9"/>
    <w:qFormat/>
    <w:rPr>
      <w:rFonts w:ascii="Arial" w:eastAsia="SimHei" w:hAnsi="Arial"/>
      <w:sz w:val="21"/>
      <w:szCs w:val="21"/>
      <w:lang w:eastAsia="en-US"/>
    </w:rPr>
  </w:style>
  <w:style w:type="table" w:customStyle="1" w:styleId="5-21">
    <w:name w:val="网格表 5 深色 - 着色 2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2">
    <w:name w:val="修订2"/>
    <w:uiPriority w:val="99"/>
    <w:unhideWhenUsed/>
    <w:qFormat/>
    <w:rPr>
      <w:rFonts w:ascii="CG Times (WN)" w:eastAsia="Batang" w:hAnsi="CG Times (WN)"/>
      <w:szCs w:val="24"/>
      <w:lang w:eastAsia="en-US"/>
    </w:rPr>
  </w:style>
  <w:style w:type="table" w:customStyle="1" w:styleId="5-53">
    <w:name w:val="网格表 5 深色 - 着色 53"/>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3">
    <w:name w:val="书目2"/>
    <w:basedOn w:val="Normal"/>
    <w:next w:val="Normal"/>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Normal"/>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Normal"/>
    <w:next w:val="Arial1603566"/>
    <w:qFormat/>
    <w:pPr>
      <w:spacing w:before="120" w:after="120"/>
      <w:ind w:right="200"/>
      <w:jc w:val="both"/>
    </w:pPr>
    <w:rPr>
      <w:rFonts w:ascii="Arial" w:eastAsia="SimSun" w:hAnsi="Arial" w:cs="SimSun"/>
      <w:sz w:val="32"/>
      <w:szCs w:val="20"/>
    </w:rPr>
  </w:style>
  <w:style w:type="paragraph" w:customStyle="1" w:styleId="32">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3">
    <w:name w:val="书目3"/>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TableNormal"/>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2">
    <w:name w:val="修订4"/>
    <w:uiPriority w:val="99"/>
    <w:unhideWhenUsed/>
    <w:qFormat/>
    <w:rPr>
      <w:rFonts w:ascii="CG Times (WN)" w:eastAsia="Batang" w:hAnsi="CG Times (WN)"/>
      <w:szCs w:val="24"/>
      <w:lang w:eastAsia="en-US"/>
    </w:rPr>
  </w:style>
  <w:style w:type="table" w:customStyle="1" w:styleId="5-54">
    <w:name w:val="网格表 5 深色 - 着色 5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3">
    <w:name w:val="书目4"/>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DefaultParagraphFont"/>
    <w:link w:val="ProposalTOC"/>
    <w:qFormat/>
    <w:rPr>
      <w:b/>
      <w:bCs/>
    </w:rPr>
  </w:style>
  <w:style w:type="paragraph" w:customStyle="1" w:styleId="ProposalTOC">
    <w:name w:val="Proposal TOC"/>
    <w:basedOn w:val="Normal"/>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标号"/>
    <w:basedOn w:val="Normal"/>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Normal"/>
    <w:link w:val="BulletsChar"/>
    <w:qFormat/>
    <w:pPr>
      <w:numPr>
        <w:numId w:val="23"/>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DefaultParagraphFont"/>
    <w:link w:val="Bullets"/>
    <w:qFormat/>
    <w:rPr>
      <w:rFonts w:eastAsia="SimSun"/>
      <w:bCs/>
      <w:iCs/>
      <w:kern w:val="2"/>
      <w:szCs w:val="18"/>
      <w:lang w:eastAsia="en-US"/>
      <w14:ligatures w14:val="standardContextual"/>
    </w:rPr>
  </w:style>
  <w:style w:type="table" w:customStyle="1" w:styleId="5-61">
    <w:name w:val="网格表 5 深色 - 着色 6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2">
    <w:name w:val="修订5"/>
    <w:uiPriority w:val="99"/>
    <w:unhideWhenUsed/>
    <w:qFormat/>
    <w:rPr>
      <w:rFonts w:ascii="CG Times (WN)" w:eastAsia="Times New Roman" w:hAnsi="CG Times (WN)"/>
      <w:szCs w:val="24"/>
      <w:lang w:eastAsia="en-US"/>
    </w:rPr>
  </w:style>
  <w:style w:type="table" w:customStyle="1" w:styleId="5-55">
    <w:name w:val="网格表 5 深色 - 着色 55"/>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3">
    <w:name w:val="书目5"/>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TableNormal"/>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标题 41"/>
    <w:basedOn w:val="Normal"/>
    <w:next w:val="Normal"/>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5">
    <w:name w:val="正文文本1"/>
    <w:basedOn w:val="Normal"/>
    <w:next w:val="BodyText"/>
    <w:qFormat/>
    <w:pPr>
      <w:spacing w:after="120"/>
      <w:jc w:val="both"/>
    </w:pPr>
    <w:rPr>
      <w:rFonts w:asciiTheme="minorHAnsi" w:eastAsia="DengXian" w:hAnsiTheme="minorHAnsi" w:cstheme="minorBidi"/>
      <w:kern w:val="2"/>
      <w:sz w:val="21"/>
      <w:lang w:eastAsia="zh-CN"/>
    </w:rPr>
  </w:style>
  <w:style w:type="paragraph" w:customStyle="1" w:styleId="1f6">
    <w:name w:val="引文目录标题1"/>
    <w:basedOn w:val="Normal"/>
    <w:next w:val="Normal"/>
    <w:qFormat/>
    <w:pPr>
      <w:spacing w:before="120"/>
    </w:pPr>
    <w:rPr>
      <w:rFonts w:ascii="DengXian Light" w:eastAsia="DengXian Light" w:hAnsi="DengXian Light"/>
      <w:sz w:val="24"/>
    </w:rPr>
  </w:style>
  <w:style w:type="paragraph" w:customStyle="1" w:styleId="1f7">
    <w:name w:val="正文文本首行缩进1"/>
    <w:basedOn w:val="BodyText"/>
    <w:next w:val="BodyTextFirstIndent"/>
    <w:qFormat/>
    <w:pPr>
      <w:spacing w:after="180"/>
      <w:ind w:firstLine="360"/>
      <w:jc w:val="left"/>
    </w:pPr>
    <w:rPr>
      <w:rFonts w:asciiTheme="minorHAnsi" w:eastAsia="DengXian" w:hAnsiTheme="minorHAnsi" w:cstheme="minorBidi"/>
      <w:kern w:val="2"/>
      <w:sz w:val="21"/>
      <w:lang w:val="en-GB"/>
    </w:rPr>
  </w:style>
  <w:style w:type="paragraph" w:customStyle="1" w:styleId="24">
    <w:name w:val="明显引用2"/>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10">
    <w:name w:val="修订51"/>
    <w:hidden/>
    <w:uiPriority w:val="99"/>
    <w:unhideWhenUsed/>
    <w:qFormat/>
    <w:rPr>
      <w:rFonts w:ascii="CG Times (WN)" w:eastAsia="Batang" w:hAnsi="CG Times (WN)"/>
      <w:szCs w:val="24"/>
      <w:lang w:eastAsia="en-US"/>
    </w:rPr>
  </w:style>
  <w:style w:type="paragraph" w:customStyle="1" w:styleId="60">
    <w:name w:val="修订6"/>
    <w:hidden/>
    <w:uiPriority w:val="99"/>
    <w:unhideWhenUsed/>
    <w:qFormat/>
    <w:rPr>
      <w:rFonts w:ascii="CG Times (WN)" w:eastAsia="Batang" w:hAnsi="CG Times (WN)"/>
      <w:szCs w:val="24"/>
      <w:lang w:eastAsia="en-US"/>
    </w:rPr>
  </w:style>
  <w:style w:type="character" w:customStyle="1" w:styleId="1f8">
    <w:name w:val="正文文本 字符1"/>
    <w:basedOn w:val="DefaultParagraphFont"/>
    <w:uiPriority w:val="99"/>
    <w:semiHidden/>
    <w:qFormat/>
  </w:style>
  <w:style w:type="character" w:customStyle="1" w:styleId="411">
    <w:name w:val="标题 4 字符1"/>
    <w:basedOn w:val="DefaultParagraphFont"/>
    <w:uiPriority w:val="9"/>
    <w:semiHidden/>
    <w:qFormat/>
    <w:rPr>
      <w:rFonts w:asciiTheme="majorHAnsi" w:eastAsiaTheme="majorEastAsia" w:hAnsiTheme="majorHAnsi" w:cstheme="majorBidi"/>
      <w:b/>
      <w:bCs/>
      <w:sz w:val="28"/>
      <w:szCs w:val="28"/>
    </w:rPr>
  </w:style>
  <w:style w:type="character" w:customStyle="1" w:styleId="25">
    <w:name w:val="信息标题 字符2"/>
    <w:basedOn w:val="DefaultParagraphFont"/>
    <w:uiPriority w:val="99"/>
    <w:semiHidden/>
    <w:qFormat/>
    <w:rPr>
      <w:rFonts w:asciiTheme="majorHAnsi" w:eastAsiaTheme="majorEastAsia" w:hAnsiTheme="majorHAnsi" w:cstheme="majorBidi"/>
      <w:sz w:val="24"/>
      <w:szCs w:val="24"/>
      <w:shd w:val="pct20" w:color="auto" w:fill="auto"/>
    </w:rPr>
  </w:style>
  <w:style w:type="character" w:customStyle="1" w:styleId="1f9">
    <w:name w:val="正文文本首行缩进 字符1"/>
    <w:basedOn w:val="1f8"/>
    <w:uiPriority w:val="99"/>
    <w:semiHidden/>
    <w:qFormat/>
  </w:style>
  <w:style w:type="character" w:customStyle="1" w:styleId="26">
    <w:name w:val="明显引用 字符2"/>
    <w:basedOn w:val="DefaultParagraphFont"/>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DefaultParagraphFont"/>
    <w:link w:val="EQ"/>
    <w:qFormat/>
    <w:locked/>
    <w:rPr>
      <w:rFonts w:ascii="CG Times (WN)" w:hAnsi="CG Times (WN)"/>
      <w:lang w:val="en-GB" w:eastAsia="en-GB"/>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fa">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4">
    <w:name w:val="列出段落 字符"/>
    <w:uiPriority w:val="34"/>
    <w:qFormat/>
    <w:rPr>
      <w:rFonts w:ascii="Times" w:eastAsia="Batang" w:hAnsi="Times"/>
      <w:sz w:val="24"/>
      <w:lang w:val="en-GB" w:eastAsia="zh-CN"/>
    </w:rPr>
  </w:style>
  <w:style w:type="paragraph" w:customStyle="1" w:styleId="70">
    <w:name w:val="修订7"/>
    <w:hidden/>
    <w:uiPriority w:val="99"/>
    <w:unhideWhenUsed/>
    <w:qFormat/>
    <w:rPr>
      <w:rFonts w:ascii="CG Times (WN)" w:eastAsia="Batang" w:hAnsi="CG Times (WN)"/>
      <w:szCs w:val="24"/>
      <w:lang w:eastAsia="en-US"/>
    </w:rPr>
  </w:style>
  <w:style w:type="table" w:customStyle="1" w:styleId="91">
    <w:name w:val="网格型91"/>
    <w:basedOn w:val="TableNormal"/>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TableNormal"/>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c="http://schemas.microsoft.com/office/infopath/2007/PartnerControls" xmlns:p="http://schemas.microsoft.com/office/2006/metadata/properties" xmlns:xsi="http://www.w3.org/2001/XMLSchema-instance">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tyleName="APA" SelectedStyle="\APASixthEditionOfficeOnline.xsl" Version="6"/>
</file>

<file path=customXml/item5.xml><?xml version="1.0" encoding="utf-8"?>
<ct:contentTypeSchema xmlns:ct="http://schemas.microsoft.com/office/2006/metadata/contentType" xmlns:ma="http://schemas.microsoft.com/office/2006/metadata/properties/metaAttributes" ct:_="" ma:contentTypeID="0x01010057CC4845EE989D469C4AF99498678D58" ma:_="" ma:contentTypeScope="" ma:versionID="3d066ffc81f3eb1f7800e419a0b8dec4" ma:contentTypeName="文档" ma:contentTypeVersion="4" ma:contentTypeDescription="新建文档。">
  <xsd:schema xmlns:p="http://schemas.microsoft.com/office/2006/metadata/properties" xmlns:ns2="1c248485-b98a-4513-a581-ff7cb1688d78" xmlns:ns3="98194d48-cc26-4b7e-909f-baa95c83abfa" xmlns:xs="http://www.w3.org/2001/XMLSchema" xmlns:xsd="http://www.w3.org/2001/XMLSchema" ma:root="true" ns3:_="" ma:fieldsID="730bd8106cfdf0fad59b44c732536e03" targetNamespace="http://schemas.microsoft.com/office/2006/metadata/properties" ns2: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1c248485-b98a-4513-a581-ff7cb1688d78">
    <xsd:import namespace="http://schemas.microsoft.com/office/2006/documentManagement/types"/>
    <xsd:import namespace="http://schemas.microsoft.com/office/infopath/2007/PartnerControls"/>
    <xsd:element ma:index="8" ma:internalName="SharedWithUsers" ma:readOnly="true" ma:displayName="共享对象:" nillable="true" name="SharedWithUsers">
      <xsd:complexType>
        <xsd:complexContent>
          <xsd:extension base="dms:UserMulti">
            <xsd:sequence>
              <xsd:element maxOccurs="unbounded" name="UserInfo"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dex="9" ma:internalName="SharedWithDetails" ma:readOnly="true" ma:displayName="共享对象详细信息" nillable="true" name="SharedWithDetails">
      <xsd:simpleType>
        <xsd:restriction base="dms:Note">
          <xsd:maxLength value="255"/>
        </xsd:restrictio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98194d48-cc26-4b7e-909f-baa95c83abfa">
    <xsd:import namespace="http://schemas.microsoft.com/office/2006/documentManagement/types"/>
    <xsd:import namespace="http://schemas.microsoft.com/office/infopath/2007/PartnerControls"/>
    <xsd:element ma:index="10" ma:internalName="_x6587__x7a3f_deadline" ma:displayName="文稿deadline" ma:description="文稿上传截止时间" nillable="true" name="_x6587__x7a3f_deadline">
      <xsd:simpleType>
        <xsd:restriction base="dms:Text">
          <xsd:maxLength value="255"/>
        </xsd:restriction>
      </xsd:simpleType>
    </xsd:element>
  </xsd:schema>
  <xsd:schema xmlns:dc="http://purl.org/dc/elements/1.1/" xmlns="http://schemas.openxmlformats.org/package/2006/metadata/core-properties" xmlns:xsd="http://www.w3.org/2001/XMLSchema" xmlns:dcterms="http://purl.org/dc/terms/" xmlns:xsi="http://www.w3.org/2001/XMLSchema-instance" xmlns:odoc="http://schemas.microsoft.com/internal/obd" elementFormDefault="qualified" targetNamespace="http://schemas.openxmlformats.org/package/2006/metadata/core-properties"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ma:displayName="内容类型" type="xsd:string" maxOccurs="1" name="contentType" minOccurs="0"/>
        <xsd:element ma:index="4" ref="dc:title" ma:displayName="标题" maxOccurs="1" minOccurs="0"/>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Props1.xml><?xml version="1.0" encoding="utf-8"?>
<ds:datastoreItem xmlns:ds="http://schemas.openxmlformats.org/officeDocument/2006/customXml" ds:itemID="{4F249816-E98F-43BF-BDD7-CA221FAA96DE}">
  <ds:schemaRefs>
    <ds:schemaRef ds:uri="http://schemas.microsoft.com/office/infopath/2007/PartnerControls"/>
    <ds:schemaRef ds:uri="http://schemas.microsoft.com/office/2006/metadata/properties"/>
    <ds:schemaRef ds:uri="98194d48-cc26-4b7e-909f-baa95c83abfa"/>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D449418-5CAF-4F23-82B1-3697392D0EC2}">
  <ds:schemaRefs>
    <ds:schemaRef ds:uri="http://schemas.openxmlformats.org/officeDocument/2006/bibliography"/>
  </ds:schemaRefs>
</ds:datastoreItem>
</file>

<file path=customXml/itemProps5.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schemas.microsoft.com/office/2006/metadata/properties"/>
    <ds:schemaRef ds:uri="1c248485-b98a-4513-a581-ff7cb1688d78"/>
    <ds:schemaRef ds:uri="98194d48-cc26-4b7e-909f-baa95c83abfa"/>
    <ds:schemaRef ds:uri="http://www.w3.org/2001/XMLSchem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60</Pages>
  <Words>26910</Words>
  <Characters>153391</Characters>
  <Application>Microsoft Office Word</Application>
  <DocSecurity>0</DocSecurity>
  <Lines>1278</Lines>
  <Paragraphs>359</Paragraphs>
  <ScaleCrop>false</ScaleCrop>
  <Company>Vivo</Company>
  <LinksUpToDate>false</LinksUpToDate>
  <CharactersWithSpaces>179942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David Bhatoolaul (Nokia)</cp:lastModifiedBy>
  <cp:revision>4</cp:revision>
  <cp:lastPrinted>2011-08-03T20:06:00Z</cp:lastPrinted>
  <dcterms:created xsi:type="dcterms:W3CDTF">2025-10-13T03:42:00Z</dcterms:created>
  <dcterms:modified xsi:type="dcterms:W3CDTF">2025-10-13T05:06:00Z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93816DA0738248A193B25B48FD62604D_13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ies>
</file>