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8944" w14:textId="1A858DC0" w:rsidR="007549F5" w:rsidRDefault="00BF49E3">
      <w:pPr>
        <w:widowControl w:val="0"/>
        <w:tabs>
          <w:tab w:val="center" w:pos="4536"/>
          <w:tab w:val="right" w:pos="9498"/>
          <w:tab w:val="right" w:pos="9639"/>
        </w:tabs>
        <w:spacing w:after="0" w:line="240" w:lineRule="auto"/>
        <w:ind w:right="2"/>
        <w:rPr>
          <w:rFonts w:ascii="Arial" w:eastAsia="宋体" w:hAnsi="Arial" w:cs="Arial"/>
          <w:b/>
          <w:bCs/>
          <w:iCs/>
          <w:sz w:val="28"/>
          <w:szCs w:val="22"/>
          <w:lang w:eastAsia="zh-CN"/>
        </w:rPr>
      </w:pPr>
      <w:bookmarkStart w:id="0" w:name="_Hlk145670493"/>
      <w:bookmarkStart w:id="1" w:name="_Hlk117841894"/>
      <w:r>
        <w:rPr>
          <w:rFonts w:ascii="Arial" w:eastAsia="宋体" w:hAnsi="Arial" w:cs="Arial"/>
          <w:b/>
          <w:bCs/>
          <w:iCs/>
          <w:sz w:val="28"/>
          <w:szCs w:val="22"/>
          <w:lang w:eastAsia="zh-CN"/>
        </w:rPr>
        <w:t>3GPP TSG RAN WG1 #1</w:t>
      </w:r>
      <w:r>
        <w:rPr>
          <w:rFonts w:ascii="Arial" w:eastAsia="宋体" w:hAnsi="Arial" w:cs="Arial" w:hint="eastAsia"/>
          <w:b/>
          <w:bCs/>
          <w:iCs/>
          <w:sz w:val="28"/>
          <w:szCs w:val="22"/>
          <w:lang w:eastAsia="zh-CN"/>
        </w:rPr>
        <w:t>23</w:t>
      </w:r>
      <w:r>
        <w:rPr>
          <w:rFonts w:ascii="Arial" w:eastAsia="宋体" w:hAnsi="Arial" w:cs="Arial"/>
          <w:b/>
          <w:bCs/>
          <w:iCs/>
          <w:sz w:val="28"/>
          <w:szCs w:val="22"/>
          <w:lang w:eastAsia="zh-CN"/>
        </w:rPr>
        <w:tab/>
      </w:r>
      <w:r>
        <w:rPr>
          <w:rFonts w:ascii="Arial" w:eastAsia="宋体" w:hAnsi="Arial" w:cs="Arial"/>
          <w:b/>
          <w:bCs/>
          <w:iCs/>
          <w:sz w:val="28"/>
          <w:szCs w:val="22"/>
          <w:lang w:eastAsia="zh-CN"/>
        </w:rPr>
        <w:tab/>
      </w:r>
      <w:r w:rsidR="00AE5806" w:rsidRPr="00AE5806">
        <w:rPr>
          <w:rFonts w:ascii="Arial" w:eastAsia="宋体" w:hAnsi="Arial" w:cs="Arial"/>
          <w:b/>
          <w:bCs/>
          <w:iCs/>
          <w:sz w:val="28"/>
          <w:szCs w:val="22"/>
          <w:lang w:eastAsia="zh-CN"/>
        </w:rPr>
        <w:t>R1-2509482</w:t>
      </w:r>
    </w:p>
    <w:p w14:paraId="2A06E4D3" w14:textId="77777777" w:rsidR="007549F5" w:rsidRDefault="00BF49E3">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r>
        <w:rPr>
          <w:rFonts w:ascii="Arial" w:eastAsiaTheme="minorEastAsia" w:hAnsi="Arial" w:cs="Arial"/>
          <w:b/>
          <w:bCs/>
          <w:iCs/>
          <w:sz w:val="28"/>
          <w:szCs w:val="22"/>
          <w:lang w:val="en-US" w:eastAsia="zh-CN"/>
        </w:rPr>
        <w:t>Dallas, USA, Nov 17th – 21st, 2025</w:t>
      </w:r>
    </w:p>
    <w:bookmarkEnd w:id="0"/>
    <w:p w14:paraId="65853483" w14:textId="77777777" w:rsidR="007549F5" w:rsidRDefault="007549F5"/>
    <w:bookmarkEnd w:id="1"/>
    <w:p w14:paraId="423C78D4" w14:textId="77777777" w:rsidR="007549F5" w:rsidRDefault="00BF49E3">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24F444CB" w14:textId="77777777" w:rsidR="007549F5" w:rsidRDefault="00BF49E3">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 xml:space="preserve">FL summary </w:t>
      </w:r>
      <w:r>
        <w:rPr>
          <w:rFonts w:ascii="Arial" w:hAnsi="Arial" w:hint="eastAsia"/>
          <w:b/>
          <w:sz w:val="22"/>
          <w:szCs w:val="20"/>
        </w:rPr>
        <w:t xml:space="preserve">for Frame Structure </w:t>
      </w:r>
      <w:r>
        <w:rPr>
          <w:rFonts w:ascii="Arial" w:eastAsiaTheme="minorEastAsia" w:hAnsi="Arial" w:hint="eastAsia"/>
          <w:b/>
          <w:sz w:val="22"/>
          <w:szCs w:val="20"/>
          <w:lang w:eastAsia="zh-CN"/>
        </w:rPr>
        <w:t>(1</w:t>
      </w:r>
      <w:r>
        <w:rPr>
          <w:rFonts w:ascii="Arial" w:eastAsiaTheme="minorEastAsia" w:hAnsi="Arial" w:hint="eastAsia"/>
          <w:b/>
          <w:sz w:val="22"/>
          <w:szCs w:val="20"/>
          <w:vertAlign w:val="superscript"/>
          <w:lang w:eastAsia="zh-CN"/>
        </w:rPr>
        <w:t>st</w:t>
      </w:r>
      <w:r>
        <w:rPr>
          <w:rFonts w:ascii="Arial" w:eastAsiaTheme="minorEastAsia" w:hAnsi="Arial" w:hint="eastAsia"/>
          <w:b/>
          <w:sz w:val="22"/>
          <w:szCs w:val="20"/>
          <w:lang w:eastAsia="zh-CN"/>
        </w:rPr>
        <w:t xml:space="preserve"> round)</w:t>
      </w:r>
    </w:p>
    <w:p w14:paraId="49FFE92D" w14:textId="77777777" w:rsidR="007549F5" w:rsidRDefault="00BF49E3">
      <w:pPr>
        <w:tabs>
          <w:tab w:val="left" w:pos="1985"/>
          <w:tab w:val="left" w:pos="2835"/>
          <w:tab w:val="right" w:pos="9072"/>
          <w:tab w:val="right" w:pos="10206"/>
        </w:tabs>
        <w:spacing w:after="0" w:line="240" w:lineRule="auto"/>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11.3.2</w:t>
      </w:r>
    </w:p>
    <w:p w14:paraId="79A13D7C" w14:textId="77777777" w:rsidR="007549F5" w:rsidRDefault="00BF49E3">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39C0AB98" w14:textId="77777777" w:rsidR="007549F5" w:rsidRDefault="007549F5">
      <w:pPr>
        <w:pBdr>
          <w:bottom w:val="single" w:sz="4" w:space="1" w:color="auto"/>
        </w:pBdr>
        <w:spacing w:line="240" w:lineRule="auto"/>
        <w:rPr>
          <w:rFonts w:eastAsia="等线"/>
          <w:lang w:eastAsia="zh-CN"/>
        </w:rPr>
      </w:pPr>
    </w:p>
    <w:p w14:paraId="2F83AF46" w14:textId="77777777" w:rsidR="007549F5" w:rsidRDefault="00BF49E3">
      <w:pPr>
        <w:pStyle w:val="Heading1"/>
        <w:spacing w:line="240" w:lineRule="auto"/>
        <w:rPr>
          <w:rFonts w:eastAsia="等线"/>
        </w:rPr>
      </w:pPr>
      <w:bookmarkStart w:id="4" w:name="_Hlk213663462"/>
      <w:r>
        <w:rPr>
          <w:rFonts w:eastAsia="等线" w:hint="eastAsia"/>
        </w:rPr>
        <w:t>Background</w:t>
      </w:r>
    </w:p>
    <w:p w14:paraId="69E7EE16" w14:textId="77777777" w:rsidR="007549F5" w:rsidRDefault="00BF49E3">
      <w:pPr>
        <w:spacing w:line="240" w:lineRule="auto"/>
        <w:rPr>
          <w:rFonts w:eastAsia="等线"/>
          <w:lang w:eastAsia="zh-CN"/>
        </w:rPr>
      </w:pPr>
      <w:r>
        <w:t>The issues</w:t>
      </w:r>
      <w:r>
        <w:rPr>
          <w:rFonts w:eastAsia="等线" w:hint="eastAsia"/>
          <w:lang w:eastAsia="zh-CN"/>
        </w:rPr>
        <w:t>/proposals</w:t>
      </w:r>
      <w:r>
        <w:t xml:space="preserve"> </w:t>
      </w:r>
      <w:r>
        <w:rPr>
          <w:rFonts w:eastAsiaTheme="minorEastAsia" w:hint="eastAsia"/>
          <w:lang w:eastAsia="zh-CN"/>
        </w:rPr>
        <w:t xml:space="preserve">related to agenda 11.3.2 are included </w:t>
      </w:r>
      <w:r>
        <w:t xml:space="preserve">in this document </w:t>
      </w:r>
      <w:r>
        <w:rPr>
          <w:rFonts w:eastAsia="等线"/>
          <w:lang w:eastAsia="zh-CN"/>
        </w:rPr>
        <w:t xml:space="preserve">(for </w:t>
      </w:r>
      <w:r>
        <w:rPr>
          <w:rFonts w:eastAsia="等线" w:hint="eastAsia"/>
          <w:lang w:eastAsia="zh-CN"/>
        </w:rPr>
        <w:t>RAN1#123</w:t>
      </w:r>
      <w:r>
        <w:rPr>
          <w:rFonts w:eastAsia="等线"/>
          <w:lang w:eastAsia="zh-CN"/>
        </w:rPr>
        <w:t>)</w:t>
      </w:r>
      <w:r>
        <w:rPr>
          <w:rFonts w:eastAsia="等线" w:hint="eastAsia"/>
          <w:lang w:eastAsia="zh-CN"/>
        </w:rPr>
        <w:t>.</w:t>
      </w:r>
    </w:p>
    <w:tbl>
      <w:tblPr>
        <w:tblStyle w:val="TableGrid"/>
        <w:tblW w:w="0" w:type="auto"/>
        <w:tblLook w:val="04A0" w:firstRow="1" w:lastRow="0" w:firstColumn="1" w:lastColumn="0" w:noHBand="0" w:noVBand="1"/>
      </w:tblPr>
      <w:tblGrid>
        <w:gridCol w:w="9631"/>
      </w:tblGrid>
      <w:tr w:rsidR="007549F5" w14:paraId="4F628679" w14:textId="77777777">
        <w:tc>
          <w:tcPr>
            <w:tcW w:w="9631" w:type="dxa"/>
          </w:tcPr>
          <w:p w14:paraId="01A5C426" w14:textId="77777777" w:rsidR="007549F5" w:rsidRDefault="00BF49E3">
            <w:pPr>
              <w:spacing w:line="240" w:lineRule="auto"/>
              <w:rPr>
                <w:rFonts w:eastAsia="等线"/>
                <w:lang w:eastAsia="zh-CN"/>
              </w:rPr>
            </w:pPr>
            <w:r>
              <w:rPr>
                <w:rFonts w:eastAsia="等线" w:hint="eastAsia"/>
                <w:lang w:eastAsia="zh-CN"/>
              </w:rPr>
              <w:t xml:space="preserve"> </w:t>
            </w:r>
            <w:r>
              <w:rPr>
                <w:noProof/>
                <w:lang w:val="en-US" w:eastAsia="zh-CN"/>
              </w:rPr>
              <w:drawing>
                <wp:inline distT="0" distB="0" distL="0" distR="0" wp14:anchorId="1DBAB8BA" wp14:editId="1F4D69ED">
                  <wp:extent cx="6122035" cy="516255"/>
                  <wp:effectExtent l="0" t="0" r="0" b="0"/>
                  <wp:docPr id="112100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00985" name="Picture 1"/>
                          <pic:cNvPicPr>
                            <a:picLocks noChangeAspect="1"/>
                          </pic:cNvPicPr>
                        </pic:nvPicPr>
                        <pic:blipFill>
                          <a:blip r:embed="rId8"/>
                          <a:stretch>
                            <a:fillRect/>
                          </a:stretch>
                        </pic:blipFill>
                        <pic:spPr>
                          <a:xfrm>
                            <a:off x="0" y="0"/>
                            <a:ext cx="6122035" cy="516255"/>
                          </a:xfrm>
                          <a:prstGeom prst="rect">
                            <a:avLst/>
                          </a:prstGeom>
                        </pic:spPr>
                      </pic:pic>
                    </a:graphicData>
                  </a:graphic>
                </wp:inline>
              </w:drawing>
            </w:r>
          </w:p>
        </w:tc>
      </w:tr>
    </w:tbl>
    <w:p w14:paraId="11CDB14B" w14:textId="77777777" w:rsidR="007549F5" w:rsidRDefault="007549F5">
      <w:pPr>
        <w:spacing w:line="240" w:lineRule="auto"/>
        <w:rPr>
          <w:rFonts w:eastAsia="等线"/>
          <w:lang w:eastAsia="zh-CN"/>
        </w:rPr>
      </w:pPr>
    </w:p>
    <w:p w14:paraId="1B174751" w14:textId="77777777" w:rsidR="007549F5" w:rsidRDefault="00BF49E3">
      <w:pPr>
        <w:pStyle w:val="Heading2"/>
        <w:numPr>
          <w:ilvl w:val="1"/>
          <w:numId w:val="19"/>
        </w:numPr>
        <w:spacing w:line="240" w:lineRule="auto"/>
        <w:rPr>
          <w:rFonts w:eastAsiaTheme="minorEastAsia"/>
          <w:b w:val="0"/>
          <w:bCs w:val="0"/>
        </w:rPr>
      </w:pPr>
      <w:r>
        <w:rPr>
          <w:rFonts w:eastAsiaTheme="minorEastAsia" w:hint="eastAsia"/>
          <w:b w:val="0"/>
          <w:bCs w:val="0"/>
        </w:rPr>
        <w:t>Contacts</w:t>
      </w:r>
    </w:p>
    <w:p w14:paraId="6717A353" w14:textId="77777777" w:rsidR="007549F5" w:rsidRDefault="00BF49E3">
      <w:pPr>
        <w:spacing w:line="240" w:lineRule="auto"/>
        <w:rPr>
          <w:rFonts w:eastAsiaTheme="minorEastAsia"/>
          <w:color w:val="0000FF"/>
          <w:lang w:eastAsia="zh-CN"/>
        </w:rPr>
      </w:pPr>
      <w:r>
        <w:rPr>
          <w:rFonts w:eastAsiaTheme="minorEastAsia" w:hint="eastAsia"/>
          <w:color w:val="0000FF"/>
          <w:lang w:eastAsia="zh-CN"/>
        </w:rPr>
        <w:t>Please see contacts list in Annex 1.</w:t>
      </w:r>
    </w:p>
    <w:p w14:paraId="10E18A23" w14:textId="77777777" w:rsidR="007549F5" w:rsidRDefault="00BF49E3">
      <w:pPr>
        <w:pStyle w:val="Heading2"/>
        <w:numPr>
          <w:ilvl w:val="1"/>
          <w:numId w:val="19"/>
        </w:numPr>
        <w:spacing w:line="240" w:lineRule="auto"/>
        <w:rPr>
          <w:rFonts w:eastAsiaTheme="minorEastAsia"/>
          <w:b w:val="0"/>
          <w:bCs w:val="0"/>
        </w:rPr>
      </w:pPr>
      <w:r>
        <w:rPr>
          <w:rFonts w:eastAsiaTheme="minorEastAsia" w:hint="eastAsia"/>
          <w:b w:val="0"/>
          <w:bCs w:val="0"/>
        </w:rPr>
        <w:t>TBD</w:t>
      </w:r>
    </w:p>
    <w:p w14:paraId="377D122B" w14:textId="77777777" w:rsidR="007549F5" w:rsidRDefault="00BF49E3">
      <w:pPr>
        <w:rPr>
          <w:rFonts w:eastAsiaTheme="minorEastAsia"/>
          <w:lang w:eastAsia="zh-CN"/>
        </w:rPr>
      </w:pPr>
      <w:r>
        <w:rPr>
          <w:rFonts w:eastAsiaTheme="minorEastAsia" w:hint="eastAsia"/>
          <w:lang w:eastAsia="zh-CN"/>
        </w:rPr>
        <w:t>Remaining issues:</w:t>
      </w:r>
    </w:p>
    <w:bookmarkEnd w:id="4"/>
    <w:p w14:paraId="542ED0F7" w14:textId="77777777" w:rsidR="007549F5" w:rsidRDefault="00BF49E3">
      <w:pPr>
        <w:rPr>
          <w:rFonts w:eastAsiaTheme="minorEastAsia"/>
          <w:color w:val="0000FF"/>
          <w:lang w:eastAsia="zh-CN"/>
        </w:rPr>
      </w:pPr>
      <w:r>
        <w:rPr>
          <w:rFonts w:eastAsiaTheme="minorEastAsia" w:hint="eastAsia"/>
          <w:color w:val="0000FF"/>
          <w:lang w:eastAsia="zh-CN"/>
        </w:rPr>
        <w:t xml:space="preserve">Moderator would like to suggest the following workplan for the RAN1#123. </w:t>
      </w:r>
    </w:p>
    <w:p w14:paraId="2313694D" w14:textId="77777777" w:rsidR="007549F5" w:rsidRDefault="00BF49E3">
      <w:pPr>
        <w:pStyle w:val="ListParagraph"/>
        <w:numPr>
          <w:ilvl w:val="0"/>
          <w:numId w:val="20"/>
        </w:numPr>
        <w:spacing w:after="0" w:line="240" w:lineRule="auto"/>
        <w:ind w:firstLineChars="0"/>
        <w:rPr>
          <w:rFonts w:eastAsiaTheme="minorEastAsia"/>
          <w:color w:val="0000FF"/>
          <w:lang w:eastAsia="zh-CN"/>
        </w:rPr>
      </w:pPr>
      <w:r>
        <w:rPr>
          <w:rFonts w:eastAsiaTheme="minorEastAsia"/>
          <w:color w:val="0000FF"/>
          <w:lang w:eastAsia="zh-CN"/>
        </w:rPr>
        <w:t>Numerologies</w:t>
      </w:r>
      <w:r>
        <w:rPr>
          <w:rFonts w:eastAsiaTheme="minorEastAsia" w:hint="eastAsia"/>
          <w:color w:val="0000FF"/>
          <w:lang w:eastAsia="zh-CN"/>
        </w:rPr>
        <w:t xml:space="preserve"> related</w:t>
      </w:r>
    </w:p>
    <w:p w14:paraId="3ABB7315"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color w:val="0000FF"/>
          <w:lang w:eastAsia="zh-CN"/>
        </w:rPr>
        <w:t>R</w:t>
      </w:r>
      <w:r>
        <w:rPr>
          <w:rFonts w:eastAsiaTheme="minorEastAsia" w:hint="eastAsia"/>
          <w:color w:val="0000FF"/>
          <w:lang w:eastAsia="zh-CN"/>
        </w:rPr>
        <w:t>emaining issues for SCS and CP types</w:t>
      </w:r>
    </w:p>
    <w:p w14:paraId="443ACABD"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color w:val="0000FF"/>
          <w:lang w:eastAsia="zh-CN"/>
        </w:rPr>
        <w:t>M</w:t>
      </w:r>
      <w:r>
        <w:rPr>
          <w:rFonts w:eastAsiaTheme="minorEastAsia" w:hint="eastAsia"/>
          <w:color w:val="0000FF"/>
          <w:lang w:eastAsia="zh-CN"/>
        </w:rPr>
        <w:t>aximum bandwidth / FFT for sub-6GHz, around 7GHz, around 15GHz and FR2</w:t>
      </w:r>
    </w:p>
    <w:p w14:paraId="1E8093E5" w14:textId="77777777" w:rsidR="007549F5" w:rsidRDefault="00BF49E3">
      <w:pPr>
        <w:pStyle w:val="ListParagraph"/>
        <w:numPr>
          <w:ilvl w:val="2"/>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Study on how to achieve 400MHz bandwidth around 7GHz</w:t>
      </w:r>
    </w:p>
    <w:p w14:paraId="45B68CDC"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 xml:space="preserve">Note: minimum bandwidth is up to AI 11.1 </w:t>
      </w:r>
    </w:p>
    <w:p w14:paraId="0746B781"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Note: ISAC related is up to ISAC session</w:t>
      </w:r>
    </w:p>
    <w:p w14:paraId="3EFA92B3" w14:textId="77777777" w:rsidR="007549F5" w:rsidRDefault="00BF49E3">
      <w:pPr>
        <w:pStyle w:val="ListParagraph"/>
        <w:numPr>
          <w:ilvl w:val="0"/>
          <w:numId w:val="20"/>
        </w:numPr>
        <w:spacing w:after="0" w:line="240" w:lineRule="auto"/>
        <w:ind w:firstLineChars="0"/>
        <w:rPr>
          <w:rFonts w:eastAsiaTheme="minorEastAsia"/>
          <w:color w:val="0000FF"/>
          <w:lang w:eastAsia="zh-CN"/>
        </w:rPr>
      </w:pPr>
      <w:r>
        <w:rPr>
          <w:rFonts w:eastAsiaTheme="minorEastAsia"/>
          <w:color w:val="0000FF"/>
          <w:lang w:eastAsia="zh-CN"/>
        </w:rPr>
        <w:t>F</w:t>
      </w:r>
      <w:r>
        <w:rPr>
          <w:rFonts w:eastAsiaTheme="minorEastAsia" w:hint="eastAsia"/>
          <w:color w:val="0000FF"/>
          <w:lang w:eastAsia="zh-CN"/>
        </w:rPr>
        <w:t>rame structure related</w:t>
      </w:r>
    </w:p>
    <w:p w14:paraId="2DDAB7C4"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 xml:space="preserve">Frame </w:t>
      </w:r>
      <w:r>
        <w:rPr>
          <w:rFonts w:eastAsiaTheme="minorEastAsia"/>
          <w:color w:val="0000FF"/>
          <w:lang w:eastAsia="zh-CN"/>
        </w:rPr>
        <w:t>format</w:t>
      </w:r>
      <w:r>
        <w:rPr>
          <w:rFonts w:eastAsiaTheme="minorEastAsia" w:hint="eastAsia"/>
          <w:color w:val="0000FF"/>
          <w:lang w:eastAsia="zh-CN"/>
        </w:rPr>
        <w:t xml:space="preserve"> configurations/indications</w:t>
      </w:r>
    </w:p>
    <w:p w14:paraId="3AC8B2C5"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 xml:space="preserve">Any further high-level </w:t>
      </w:r>
      <w:r>
        <w:rPr>
          <w:rFonts w:eastAsiaTheme="minorEastAsia"/>
          <w:color w:val="0000FF"/>
          <w:lang w:eastAsia="zh-CN"/>
        </w:rPr>
        <w:t>consideration</w:t>
      </w:r>
      <w:r>
        <w:rPr>
          <w:rFonts w:eastAsiaTheme="minorEastAsia" w:hint="eastAsia"/>
          <w:color w:val="0000FF"/>
          <w:lang w:eastAsia="zh-CN"/>
        </w:rPr>
        <w:t xml:space="preserve"> of </w:t>
      </w:r>
      <w:r>
        <w:rPr>
          <w:rFonts w:eastAsiaTheme="minorEastAsia"/>
          <w:color w:val="0000FF"/>
          <w:lang w:eastAsia="zh-CN"/>
        </w:rPr>
        <w:t>slot concept</w:t>
      </w:r>
      <w:r>
        <w:rPr>
          <w:rFonts w:eastAsiaTheme="minorEastAsia" w:hint="eastAsia"/>
          <w:color w:val="0000FF"/>
          <w:lang w:eastAsia="zh-CN"/>
        </w:rPr>
        <w:t>, including scheduling unit related issues.</w:t>
      </w:r>
    </w:p>
    <w:p w14:paraId="407EFDDE" w14:textId="77777777" w:rsidR="007549F5" w:rsidRDefault="00BF49E3">
      <w:pPr>
        <w:pStyle w:val="ListParagraph"/>
        <w:numPr>
          <w:ilvl w:val="0"/>
          <w:numId w:val="20"/>
        </w:numPr>
        <w:spacing w:after="0" w:line="240" w:lineRule="auto"/>
        <w:ind w:firstLineChars="0"/>
        <w:rPr>
          <w:rFonts w:eastAsiaTheme="minorEastAsia"/>
          <w:color w:val="0000FF"/>
          <w:lang w:eastAsia="zh-CN"/>
        </w:rPr>
      </w:pPr>
      <w:r>
        <w:rPr>
          <w:rFonts w:eastAsiaTheme="minorEastAsia" w:hint="eastAsia"/>
          <w:color w:val="0000FF"/>
          <w:lang w:eastAsia="zh-CN"/>
        </w:rPr>
        <w:t>Duplex related</w:t>
      </w:r>
    </w:p>
    <w:p w14:paraId="62DE005E" w14:textId="77777777" w:rsidR="007549F5" w:rsidRDefault="00BF49E3">
      <w:pPr>
        <w:pStyle w:val="ListParagraph"/>
        <w:numPr>
          <w:ilvl w:val="1"/>
          <w:numId w:val="20"/>
        </w:numPr>
        <w:spacing w:after="0" w:line="240" w:lineRule="auto"/>
        <w:ind w:firstLineChars="0"/>
        <w:rPr>
          <w:rFonts w:eastAsiaTheme="minorEastAsia"/>
          <w:color w:val="0000FF"/>
          <w:lang w:eastAsia="zh-CN"/>
        </w:rPr>
      </w:pPr>
      <w:r>
        <w:rPr>
          <w:rFonts w:eastAsiaTheme="minorEastAsia"/>
          <w:color w:val="0000FF"/>
          <w:lang w:eastAsia="zh-CN"/>
        </w:rPr>
        <w:t>Study</w:t>
      </w:r>
      <w:r>
        <w:rPr>
          <w:rFonts w:eastAsiaTheme="minorEastAsia" w:hint="eastAsia"/>
          <w:color w:val="0000FF"/>
          <w:lang w:eastAsia="zh-CN"/>
        </w:rPr>
        <w:t xml:space="preserve"> of any duplex related issues, </w:t>
      </w:r>
      <w:r>
        <w:rPr>
          <w:rFonts w:eastAsiaTheme="minorEastAsia"/>
          <w:color w:val="0000FF"/>
          <w:lang w:eastAsia="zh-CN"/>
        </w:rPr>
        <w:t>focuses</w:t>
      </w:r>
      <w:r>
        <w:rPr>
          <w:rFonts w:eastAsiaTheme="minorEastAsia" w:hint="eastAsia"/>
          <w:color w:val="0000FF"/>
          <w:lang w:eastAsia="zh-CN"/>
        </w:rPr>
        <w:t xml:space="preserve"> on the duplex types that has been agreed to study.</w:t>
      </w:r>
    </w:p>
    <w:p w14:paraId="79C1045D" w14:textId="77777777" w:rsidR="007549F5" w:rsidRDefault="00BF49E3">
      <w:pPr>
        <w:pStyle w:val="ListParagraph"/>
        <w:numPr>
          <w:ilvl w:val="0"/>
          <w:numId w:val="20"/>
        </w:numPr>
        <w:spacing w:after="0" w:line="240" w:lineRule="auto"/>
        <w:ind w:firstLineChars="0"/>
        <w:rPr>
          <w:rFonts w:eastAsiaTheme="minorEastAsia"/>
          <w:color w:val="0000FF"/>
          <w:lang w:eastAsia="zh-CN"/>
        </w:rPr>
      </w:pPr>
      <w:r>
        <w:rPr>
          <w:rFonts w:eastAsiaTheme="minorEastAsia" w:hint="eastAsia"/>
          <w:color w:val="0000FF"/>
          <w:lang w:eastAsia="zh-CN"/>
        </w:rPr>
        <w:t xml:space="preserve">MRSS: </w:t>
      </w:r>
    </w:p>
    <w:p w14:paraId="7CD16B67"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Rate matching and sharing related is to be discussed in AI11.1.</w:t>
      </w:r>
    </w:p>
    <w:p w14:paraId="091245EF"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MRSS related to frame structure and numerology issues is discussed in AI 11.3.2</w:t>
      </w:r>
    </w:p>
    <w:p w14:paraId="1D118A83" w14:textId="77777777" w:rsidR="007549F5" w:rsidRDefault="00BF49E3">
      <w:pPr>
        <w:pStyle w:val="ListParagraph"/>
        <w:numPr>
          <w:ilvl w:val="0"/>
          <w:numId w:val="20"/>
        </w:numPr>
        <w:spacing w:after="0" w:line="240" w:lineRule="auto"/>
        <w:ind w:firstLineChars="0"/>
        <w:rPr>
          <w:rFonts w:eastAsiaTheme="minorEastAsia"/>
          <w:color w:val="0000FF"/>
          <w:lang w:eastAsia="zh-CN"/>
        </w:rPr>
      </w:pPr>
      <w:r>
        <w:rPr>
          <w:rFonts w:eastAsiaTheme="minorEastAsia" w:hint="eastAsia"/>
          <w:color w:val="0000FF"/>
          <w:lang w:eastAsia="zh-CN"/>
        </w:rPr>
        <w:t xml:space="preserve">Other aspects, </w:t>
      </w:r>
    </w:p>
    <w:p w14:paraId="44FB8F44"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 xml:space="preserve">frequency resource </w:t>
      </w:r>
      <w:r>
        <w:rPr>
          <w:rFonts w:eastAsiaTheme="minorEastAsia"/>
          <w:color w:val="0000FF"/>
          <w:lang w:eastAsia="zh-CN"/>
        </w:rPr>
        <w:t>adaptation</w:t>
      </w:r>
      <w:r>
        <w:rPr>
          <w:rFonts w:eastAsiaTheme="minorEastAsia" w:hint="eastAsia"/>
          <w:color w:val="0000FF"/>
          <w:lang w:eastAsia="zh-CN"/>
        </w:rPr>
        <w:t xml:space="preserve"> is not treated unless related to frame structure and </w:t>
      </w:r>
      <w:r>
        <w:rPr>
          <w:rFonts w:eastAsiaTheme="minorEastAsia"/>
          <w:color w:val="0000FF"/>
          <w:lang w:eastAsia="zh-CN"/>
        </w:rPr>
        <w:t>numerology</w:t>
      </w:r>
      <w:r>
        <w:rPr>
          <w:rFonts w:eastAsiaTheme="minorEastAsia" w:hint="eastAsia"/>
          <w:color w:val="0000FF"/>
          <w:lang w:eastAsia="zh-CN"/>
        </w:rPr>
        <w:t xml:space="preserve"> and etc.</w:t>
      </w:r>
    </w:p>
    <w:p w14:paraId="01B40F14"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other related</w:t>
      </w:r>
    </w:p>
    <w:p w14:paraId="73B330E7" w14:textId="77777777" w:rsidR="007549F5" w:rsidRDefault="007549F5">
      <w:pPr>
        <w:spacing w:line="240" w:lineRule="auto"/>
        <w:rPr>
          <w:rFonts w:eastAsiaTheme="minorEastAsia"/>
          <w:color w:val="0000FF"/>
          <w:lang w:eastAsia="zh-CN"/>
        </w:rPr>
      </w:pPr>
    </w:p>
    <w:p w14:paraId="3C68086E" w14:textId="77777777" w:rsidR="007549F5" w:rsidRDefault="00BF49E3">
      <w:pPr>
        <w:pStyle w:val="Heading1"/>
        <w:spacing w:line="240" w:lineRule="auto"/>
        <w:rPr>
          <w:rFonts w:eastAsia="等线"/>
        </w:rPr>
      </w:pPr>
      <w:r>
        <w:rPr>
          <w:rFonts w:eastAsia="等线"/>
        </w:rPr>
        <w:t>Online/offline proposals</w:t>
      </w:r>
    </w:p>
    <w:p w14:paraId="7133358A" w14:textId="77777777" w:rsidR="00AE5806" w:rsidRDefault="00AE5806" w:rsidP="00AE5806">
      <w:pPr>
        <w:pStyle w:val="Heading2"/>
        <w:spacing w:line="240" w:lineRule="auto"/>
        <w:rPr>
          <w:rFonts w:eastAsiaTheme="minorEastAsia"/>
        </w:rPr>
      </w:pPr>
      <w:r>
        <w:rPr>
          <w:rFonts w:eastAsiaTheme="minorEastAsia" w:hint="eastAsia"/>
        </w:rPr>
        <w:t>After Monday offline</w:t>
      </w:r>
    </w:p>
    <w:p w14:paraId="5499DC87" w14:textId="77777777" w:rsidR="00AE5806" w:rsidRDefault="00AE5806" w:rsidP="00AE5806">
      <w:pPr>
        <w:pStyle w:val="Heading6"/>
        <w:numPr>
          <w:ilvl w:val="0"/>
          <w:numId w:val="24"/>
        </w:numPr>
        <w:spacing w:before="0" w:after="0" w:line="240" w:lineRule="auto"/>
        <w:ind w:left="440" w:hanging="440"/>
        <w:rPr>
          <w:rFonts w:eastAsiaTheme="minorEastAsia"/>
          <w:highlight w:val="yellow"/>
        </w:rPr>
      </w:pPr>
      <w:r>
        <w:rPr>
          <w:rFonts w:eastAsiaTheme="minorEastAsia" w:hint="eastAsia"/>
          <w:highlight w:val="yellow"/>
        </w:rPr>
        <w:t>[001r1] FL proposal</w:t>
      </w:r>
    </w:p>
    <w:tbl>
      <w:tblPr>
        <w:tblStyle w:val="TableGrid"/>
        <w:tblW w:w="0" w:type="auto"/>
        <w:tblLook w:val="04A0" w:firstRow="1" w:lastRow="0" w:firstColumn="1" w:lastColumn="0" w:noHBand="0" w:noVBand="1"/>
      </w:tblPr>
      <w:tblGrid>
        <w:gridCol w:w="9631"/>
      </w:tblGrid>
      <w:tr w:rsidR="00AE5806" w14:paraId="4759244A" w14:textId="77777777" w:rsidTr="00711D29">
        <w:tc>
          <w:tcPr>
            <w:tcW w:w="9631" w:type="dxa"/>
          </w:tcPr>
          <w:p w14:paraId="2DAE0860" w14:textId="77777777" w:rsidR="00AE5806" w:rsidRDefault="00AE5806" w:rsidP="00711D29">
            <w:pPr>
              <w:rPr>
                <w:rFonts w:eastAsiaTheme="minorEastAsia"/>
                <w:szCs w:val="20"/>
                <w:highlight w:val="green"/>
                <w:lang w:eastAsia="zh-CN"/>
              </w:rPr>
            </w:pPr>
            <w:r>
              <w:rPr>
                <w:rFonts w:eastAsiaTheme="minorEastAsia" w:hint="eastAsia"/>
                <w:szCs w:val="20"/>
                <w:highlight w:val="green"/>
                <w:lang w:eastAsia="zh-CN"/>
              </w:rPr>
              <w:t>Agreement</w:t>
            </w:r>
          </w:p>
          <w:p w14:paraId="088422D8" w14:textId="77777777" w:rsidR="00AE5806" w:rsidRDefault="00AE5806" w:rsidP="00711D29">
            <w:pPr>
              <w:pStyle w:val="ListParagraph"/>
              <w:numPr>
                <w:ilvl w:val="0"/>
                <w:numId w:val="21"/>
              </w:numPr>
              <w:spacing w:after="0" w:line="240" w:lineRule="auto"/>
              <w:ind w:left="442" w:firstLineChars="0" w:hanging="442"/>
              <w:rPr>
                <w:rFonts w:eastAsiaTheme="minorEastAsia"/>
                <w:sz w:val="21"/>
                <w:szCs w:val="21"/>
                <w:lang w:eastAsia="zh-CN"/>
              </w:rPr>
            </w:pPr>
            <w:r>
              <w:rPr>
                <w:rFonts w:eastAsiaTheme="minorEastAsia"/>
                <w:sz w:val="21"/>
                <w:szCs w:val="21"/>
                <w:lang w:eastAsia="zh-CN"/>
              </w:rPr>
              <w:t xml:space="preserve">RAN1 </w:t>
            </w:r>
            <w:r>
              <w:rPr>
                <w:rFonts w:eastAsiaTheme="minorEastAsia" w:hint="eastAsia"/>
                <w:sz w:val="21"/>
                <w:szCs w:val="21"/>
                <w:lang w:eastAsia="zh-CN"/>
              </w:rPr>
              <w:t xml:space="preserve">assumes </w:t>
            </w:r>
            <w:r>
              <w:rPr>
                <w:rFonts w:eastAsiaTheme="minorEastAsia" w:hint="eastAsia"/>
                <w:sz w:val="21"/>
                <w:szCs w:val="21"/>
                <w:lang w:val="en-US" w:eastAsia="zh-CN"/>
              </w:rPr>
              <w:t xml:space="preserve">400MHz </w:t>
            </w:r>
            <w:r>
              <w:rPr>
                <w:rFonts w:eastAsiaTheme="minorEastAsia"/>
                <w:sz w:val="21"/>
                <w:szCs w:val="21"/>
                <w:lang w:eastAsia="zh-CN"/>
              </w:rPr>
              <w:t>maximum channel bandwidth</w:t>
            </w:r>
            <w:r>
              <w:rPr>
                <w:rFonts w:eastAsiaTheme="minorEastAsia" w:hint="eastAsia"/>
                <w:sz w:val="21"/>
                <w:szCs w:val="21"/>
                <w:lang w:val="en-US" w:eastAsia="zh-CN"/>
              </w:rPr>
              <w:t xml:space="preserve"> </w:t>
            </w:r>
            <w:r>
              <w:rPr>
                <w:rFonts w:eastAsiaTheme="minorEastAsia" w:hint="eastAsia"/>
                <w:sz w:val="21"/>
                <w:szCs w:val="21"/>
                <w:lang w:eastAsia="zh-CN"/>
              </w:rPr>
              <w:t>at network side</w:t>
            </w:r>
            <w:r>
              <w:rPr>
                <w:rFonts w:eastAsiaTheme="minorEastAsia" w:hint="eastAsia"/>
                <w:sz w:val="21"/>
                <w:szCs w:val="21"/>
                <w:lang w:val="en-US" w:eastAsia="zh-CN"/>
              </w:rPr>
              <w:t xml:space="preserve"> and 30kHz SCS</w:t>
            </w:r>
            <w:r>
              <w:rPr>
                <w:rFonts w:eastAsiaTheme="minorEastAsia"/>
                <w:sz w:val="21"/>
                <w:szCs w:val="21"/>
                <w:lang w:eastAsia="zh-CN"/>
              </w:rPr>
              <w:t xml:space="preserve"> </w:t>
            </w:r>
            <w:r>
              <w:rPr>
                <w:rFonts w:eastAsiaTheme="minorEastAsia" w:hint="eastAsia"/>
                <w:sz w:val="21"/>
                <w:szCs w:val="21"/>
                <w:lang w:val="en-US" w:eastAsia="zh-CN"/>
              </w:rPr>
              <w:t>around 7GHz</w:t>
            </w:r>
            <w:r>
              <w:rPr>
                <w:rFonts w:eastAsiaTheme="minorEastAsia"/>
                <w:sz w:val="21"/>
                <w:szCs w:val="21"/>
                <w:lang w:eastAsia="zh-CN"/>
              </w:rPr>
              <w:t xml:space="preserve"> </w:t>
            </w:r>
          </w:p>
          <w:p w14:paraId="50397563" w14:textId="77777777" w:rsidR="00AE5806" w:rsidRDefault="00AE5806" w:rsidP="00711D29">
            <w:pPr>
              <w:pStyle w:val="ListParagraph"/>
              <w:numPr>
                <w:ilvl w:val="0"/>
                <w:numId w:val="22"/>
              </w:numPr>
              <w:spacing w:after="0" w:line="240" w:lineRule="auto"/>
              <w:ind w:firstLineChars="0"/>
              <w:rPr>
                <w:rFonts w:eastAsiaTheme="minorEastAsia"/>
                <w:sz w:val="21"/>
                <w:szCs w:val="21"/>
                <w:lang w:val="en-US" w:eastAsia="zh-CN"/>
              </w:rPr>
            </w:pPr>
            <w:r>
              <w:rPr>
                <w:rFonts w:eastAsiaTheme="minorEastAsia"/>
                <w:lang w:val="en-US" w:eastAsia="zh-CN"/>
              </w:rPr>
              <w:lastRenderedPageBreak/>
              <w:t>S</w:t>
            </w:r>
            <w:r>
              <w:rPr>
                <w:rFonts w:eastAsiaTheme="minorEastAsia" w:hint="eastAsia"/>
                <w:lang w:val="en-US" w:eastAsia="zh-CN"/>
              </w:rPr>
              <w:t xml:space="preserve">tudy whether and how to enable UE to support 400MHz bandwidth </w:t>
            </w:r>
          </w:p>
        </w:tc>
      </w:tr>
    </w:tbl>
    <w:p w14:paraId="41D2161B" w14:textId="77777777" w:rsidR="00AE5806" w:rsidRDefault="00AE5806" w:rsidP="00AE5806">
      <w:pPr>
        <w:pStyle w:val="ListParagraph"/>
        <w:numPr>
          <w:ilvl w:val="0"/>
          <w:numId w:val="21"/>
        </w:numPr>
        <w:spacing w:after="0" w:line="240" w:lineRule="auto"/>
        <w:ind w:firstLineChars="0"/>
        <w:rPr>
          <w:rFonts w:eastAsiaTheme="minorEastAsia"/>
          <w:color w:val="7030A0"/>
          <w:lang w:eastAsia="zh-CN"/>
        </w:rPr>
      </w:pPr>
      <w:r>
        <w:rPr>
          <w:rFonts w:eastAsiaTheme="minorEastAsia"/>
          <w:lang w:eastAsia="zh-CN"/>
        </w:rPr>
        <w:lastRenderedPageBreak/>
        <w:t xml:space="preserve">To </w:t>
      </w:r>
      <w:r>
        <w:rPr>
          <w:rFonts w:eastAsiaTheme="minorEastAsia"/>
          <w:strike/>
          <w:color w:val="FF0000"/>
          <w:lang w:eastAsia="zh-CN"/>
        </w:rPr>
        <w:t xml:space="preserve">evaluate feasible technical alternatives that </w:t>
      </w:r>
      <w:r>
        <w:rPr>
          <w:rFonts w:eastAsiaTheme="minorEastAsia"/>
          <w:lang w:eastAsia="zh-CN"/>
        </w:rPr>
        <w:t xml:space="preserve">enable </w:t>
      </w:r>
      <w:r>
        <w:rPr>
          <w:rFonts w:eastAsiaTheme="minorEastAsia" w:hint="eastAsia"/>
          <w:lang w:eastAsia="zh-CN"/>
        </w:rPr>
        <w:t>UE</w:t>
      </w:r>
      <w:r>
        <w:rPr>
          <w:rFonts w:eastAsiaTheme="minorEastAsia"/>
          <w:lang w:eastAsia="zh-CN"/>
        </w:rPr>
        <w:t xml:space="preserve"> to support a </w:t>
      </w:r>
      <w:r>
        <w:rPr>
          <w:rFonts w:eastAsiaTheme="minorEastAsia" w:hint="eastAsia"/>
          <w:color w:val="EE0000"/>
          <w:lang w:eastAsia="zh-CN"/>
        </w:rPr>
        <w:t>network</w:t>
      </w:r>
      <w:r>
        <w:rPr>
          <w:rFonts w:eastAsiaTheme="minorEastAsia"/>
          <w:color w:val="EE0000"/>
          <w:lang w:eastAsia="zh-CN"/>
        </w:rPr>
        <w:t xml:space="preserve"> </w:t>
      </w:r>
      <w:r>
        <w:rPr>
          <w:rFonts w:eastAsiaTheme="minorEastAsia"/>
          <w:lang w:eastAsia="zh-CN"/>
        </w:rPr>
        <w:t>400 MHz Channel Bandwidth (CBW)</w:t>
      </w:r>
      <w:r>
        <w:rPr>
          <w:rFonts w:eastAsiaTheme="minorEastAsia" w:hint="eastAsia"/>
          <w:lang w:eastAsia="zh-CN"/>
        </w:rPr>
        <w:t xml:space="preserve"> </w:t>
      </w:r>
      <w:r>
        <w:rPr>
          <w:rFonts w:eastAsiaTheme="minorEastAsia" w:hint="eastAsia"/>
          <w:strike/>
          <w:color w:val="EE0000"/>
          <w:lang w:eastAsia="zh-CN"/>
        </w:rPr>
        <w:t>by</w:t>
      </w:r>
      <w:r>
        <w:rPr>
          <w:rFonts w:eastAsiaTheme="minorEastAsia"/>
          <w:lang w:eastAsia="zh-CN"/>
        </w:rPr>
        <w:t xml:space="preserve">, </w:t>
      </w:r>
      <w:r>
        <w:rPr>
          <w:rFonts w:eastAsiaTheme="minorEastAsia" w:hint="eastAsia"/>
          <w:lang w:eastAsia="zh-CN"/>
        </w:rPr>
        <w:t>the following</w:t>
      </w:r>
      <w:r>
        <w:rPr>
          <w:rFonts w:eastAsiaTheme="minorEastAsia" w:hint="eastAsia"/>
          <w:color w:val="FF0000"/>
          <w:lang w:eastAsia="zh-CN"/>
        </w:rPr>
        <w:t xml:space="preserve"> </w:t>
      </w:r>
      <w:r>
        <w:rPr>
          <w:rFonts w:eastAsiaTheme="minorEastAsia" w:hint="eastAsia"/>
          <w:color w:val="FF0000"/>
          <w:lang w:val="en-US" w:eastAsia="zh-CN"/>
        </w:rPr>
        <w:t xml:space="preserve">options </w:t>
      </w:r>
      <w:r>
        <w:rPr>
          <w:rFonts w:eastAsiaTheme="minorEastAsia" w:hint="eastAsia"/>
          <w:strike/>
          <w:color w:val="FF0000"/>
          <w:lang w:eastAsia="zh-CN"/>
        </w:rPr>
        <w:t xml:space="preserve">alternatives </w:t>
      </w:r>
      <w:r>
        <w:rPr>
          <w:rFonts w:eastAsiaTheme="minorEastAsia" w:hint="eastAsia"/>
          <w:lang w:eastAsia="zh-CN"/>
        </w:rPr>
        <w:t xml:space="preserve">are considered </w:t>
      </w:r>
      <w:r>
        <w:rPr>
          <w:rFonts w:eastAsiaTheme="minorEastAsia" w:hint="eastAsia"/>
          <w:color w:val="EE0000"/>
          <w:lang w:eastAsia="zh-CN"/>
        </w:rPr>
        <w:t>from RAN1 understanding</w:t>
      </w:r>
      <w:r>
        <w:rPr>
          <w:rFonts w:eastAsiaTheme="minorEastAsia" w:hint="eastAsia"/>
          <w:color w:val="EE0000"/>
          <w:lang w:val="en-US" w:eastAsia="zh-CN"/>
        </w:rPr>
        <w:t xml:space="preserve"> for</w:t>
      </w:r>
      <w:r>
        <w:rPr>
          <w:rFonts w:eastAsiaTheme="minorEastAsia" w:hint="eastAsia"/>
          <w:color w:val="7030A0"/>
          <w:lang w:val="en-US" w:eastAsia="zh-CN"/>
        </w:rPr>
        <w:t xml:space="preserve"> study whether and how to enable UE to support 400MHz bandwidth</w:t>
      </w:r>
    </w:p>
    <w:p w14:paraId="33A6E0E0" w14:textId="77777777" w:rsidR="00AE5806" w:rsidRDefault="00AE5806" w:rsidP="00AE5806">
      <w:pPr>
        <w:pStyle w:val="ListParagraph"/>
        <w:numPr>
          <w:ilvl w:val="0"/>
          <w:numId w:val="25"/>
        </w:numPr>
        <w:spacing w:after="0" w:line="240" w:lineRule="auto"/>
        <w:ind w:firstLineChars="0"/>
        <w:rPr>
          <w:rFonts w:eastAsiaTheme="minorEastAsia"/>
          <w:strike/>
          <w:color w:val="EE0000"/>
          <w:lang w:eastAsia="zh-CN"/>
        </w:rPr>
      </w:pPr>
      <w:r>
        <w:rPr>
          <w:rFonts w:eastAsiaTheme="minorEastAsia" w:hint="eastAsia"/>
          <w:szCs w:val="20"/>
          <w:lang w:val="en-US" w:eastAsia="zh-CN"/>
        </w:rPr>
        <w:t xml:space="preserve">Option 1: A single cell with 400Mhz bandwidth </w:t>
      </w:r>
      <w:r>
        <w:rPr>
          <w:rFonts w:eastAsiaTheme="minorEastAsia" w:hint="eastAsia"/>
          <w:strike/>
          <w:color w:val="EE0000"/>
          <w:szCs w:val="20"/>
          <w:lang w:val="en-US" w:eastAsia="zh-CN"/>
        </w:rPr>
        <w:t>supported</w:t>
      </w:r>
      <w:r>
        <w:rPr>
          <w:rFonts w:eastAsiaTheme="minorEastAsia" w:hint="eastAsia"/>
          <w:color w:val="EE0000"/>
          <w:szCs w:val="20"/>
          <w:lang w:val="en-US" w:eastAsia="zh-CN"/>
        </w:rPr>
        <w:t xml:space="preserve"> </w:t>
      </w:r>
      <w:r>
        <w:rPr>
          <w:rFonts w:eastAsiaTheme="minorEastAsia" w:hint="eastAsia"/>
          <w:szCs w:val="20"/>
          <w:lang w:val="en-US" w:eastAsia="zh-CN"/>
        </w:rPr>
        <w:t xml:space="preserve">at UE side by </w:t>
      </w:r>
      <w:r>
        <w:t>Single RF chain covering 400MHz</w:t>
      </w:r>
      <w:r>
        <w:rPr>
          <w:rFonts w:eastAsiaTheme="minorEastAsia" w:hint="eastAsia"/>
          <w:strike/>
          <w:color w:val="EE0000"/>
          <w:lang w:eastAsia="zh-CN"/>
        </w:rPr>
        <w:t xml:space="preserve"> </w:t>
      </w:r>
      <w:r>
        <w:rPr>
          <w:color w:val="EE0000"/>
        </w:rPr>
        <w:t xml:space="preserve">(e.g., with </w:t>
      </w:r>
      <w:r>
        <w:rPr>
          <w:rFonts w:eastAsiaTheme="minorEastAsia" w:hint="eastAsia"/>
          <w:color w:val="EE0000"/>
          <w:lang w:eastAsia="zh-CN"/>
        </w:rPr>
        <w:t xml:space="preserve">a single </w:t>
      </w:r>
      <w:r>
        <w:rPr>
          <w:color w:val="EE0000"/>
        </w:rPr>
        <w:t>16k-FFT)</w:t>
      </w:r>
    </w:p>
    <w:p w14:paraId="240DCDC3" w14:textId="77777777" w:rsidR="00AE5806" w:rsidRDefault="00AE5806" w:rsidP="00AE5806">
      <w:pPr>
        <w:pStyle w:val="ListParagraph"/>
        <w:numPr>
          <w:ilvl w:val="1"/>
          <w:numId w:val="25"/>
        </w:numPr>
        <w:spacing w:after="0" w:line="240" w:lineRule="auto"/>
        <w:ind w:firstLineChars="0"/>
        <w:rPr>
          <w:rFonts w:eastAsiaTheme="minorEastAsia"/>
          <w:lang w:eastAsia="zh-CN"/>
        </w:rPr>
      </w:pPr>
      <w:r>
        <w:t>Note: other FFT size implementations possible to realize 16k-FFT</w:t>
      </w:r>
      <w:r>
        <w:rPr>
          <w:rFonts w:eastAsiaTheme="minorEastAsia" w:hint="eastAsia"/>
          <w:lang w:eastAsia="zh-CN"/>
        </w:rPr>
        <w:t xml:space="preserve"> is not precluded.</w:t>
      </w:r>
    </w:p>
    <w:p w14:paraId="409B8A41" w14:textId="77777777" w:rsidR="00AE5806" w:rsidRDefault="00AE5806" w:rsidP="00AE5806">
      <w:pPr>
        <w:pStyle w:val="ListParagraph"/>
        <w:numPr>
          <w:ilvl w:val="0"/>
          <w:numId w:val="25"/>
        </w:numPr>
        <w:spacing w:after="0" w:line="240" w:lineRule="auto"/>
        <w:ind w:firstLineChars="0"/>
        <w:rPr>
          <w:rFonts w:eastAsiaTheme="minorEastAsia"/>
          <w:color w:val="EE0000"/>
          <w:lang w:eastAsia="zh-CN"/>
        </w:rPr>
      </w:pPr>
      <w:r>
        <w:rPr>
          <w:rFonts w:eastAsiaTheme="minorEastAsia" w:hint="eastAsia"/>
          <w:szCs w:val="20"/>
          <w:lang w:val="en-US" w:eastAsia="zh-CN"/>
        </w:rPr>
        <w:t xml:space="preserve">Option 2: A single cell with 400Mhz bandwidth </w:t>
      </w:r>
      <w:r>
        <w:rPr>
          <w:rFonts w:eastAsiaTheme="minorEastAsia" w:hint="eastAsia"/>
          <w:strike/>
          <w:color w:val="EE0000"/>
          <w:szCs w:val="20"/>
          <w:lang w:val="en-US" w:eastAsia="zh-CN"/>
        </w:rPr>
        <w:t>supported</w:t>
      </w:r>
      <w:r>
        <w:rPr>
          <w:rFonts w:eastAsiaTheme="minorEastAsia" w:hint="eastAsia"/>
          <w:color w:val="EE0000"/>
          <w:szCs w:val="20"/>
          <w:lang w:val="en-US" w:eastAsia="zh-CN"/>
        </w:rPr>
        <w:t xml:space="preserve"> </w:t>
      </w:r>
      <w:r>
        <w:rPr>
          <w:rFonts w:eastAsiaTheme="minorEastAsia" w:hint="eastAsia"/>
          <w:szCs w:val="20"/>
          <w:lang w:val="en-US" w:eastAsia="zh-CN"/>
        </w:rPr>
        <w:t xml:space="preserve">at UE side by </w:t>
      </w:r>
      <w:r>
        <w:t xml:space="preserve">two RF chains covering </w:t>
      </w:r>
      <w:r>
        <w:rPr>
          <w:rFonts w:eastAsiaTheme="minorEastAsia"/>
          <w:lang w:eastAsia="zh-CN"/>
        </w:rPr>
        <w:t>two contiguous 200 MHz</w:t>
      </w:r>
      <w:r>
        <w:t xml:space="preserve"> </w:t>
      </w:r>
      <w:r>
        <w:rPr>
          <w:rFonts w:eastAsia="宋体" w:hint="eastAsia"/>
          <w:color w:val="7030A0"/>
          <w:lang w:val="en-US" w:eastAsia="zh-CN"/>
        </w:rPr>
        <w:t xml:space="preserve">respectively </w:t>
      </w:r>
      <w:r>
        <w:rPr>
          <w:color w:val="EE0000"/>
        </w:rPr>
        <w:t>(e.g., each with a single 8k-FFT)</w:t>
      </w:r>
    </w:p>
    <w:p w14:paraId="2A13C657" w14:textId="77777777" w:rsidR="00AE5806" w:rsidRDefault="00AE5806" w:rsidP="00AE5806">
      <w:pPr>
        <w:pStyle w:val="ListParagraph"/>
        <w:numPr>
          <w:ilvl w:val="1"/>
          <w:numId w:val="25"/>
        </w:numPr>
        <w:spacing w:after="0" w:line="240" w:lineRule="auto"/>
        <w:ind w:firstLineChars="0"/>
        <w:rPr>
          <w:rFonts w:eastAsiaTheme="minorEastAsia"/>
          <w:strike/>
          <w:lang w:eastAsia="zh-CN"/>
        </w:rPr>
      </w:pPr>
      <w:r>
        <w:rPr>
          <w:rFonts w:eastAsiaTheme="minorEastAsia" w:hint="eastAsia"/>
          <w:strike/>
          <w:lang w:eastAsia="zh-CN"/>
        </w:rPr>
        <w:t>Note: At least from scheduling perspective, it</w:t>
      </w:r>
      <w:r>
        <w:rPr>
          <w:rFonts w:eastAsiaTheme="minorEastAsia"/>
          <w:strike/>
          <w:lang w:eastAsia="zh-CN"/>
        </w:rPr>
        <w:t xml:space="preserve"> is </w:t>
      </w:r>
      <w:r>
        <w:rPr>
          <w:rFonts w:eastAsiaTheme="minorEastAsia" w:hint="eastAsia"/>
          <w:strike/>
          <w:lang w:eastAsia="zh-CN"/>
        </w:rPr>
        <w:t>t</w:t>
      </w:r>
      <w:r>
        <w:rPr>
          <w:rFonts w:eastAsiaTheme="minorEastAsia"/>
          <w:strike/>
          <w:lang w:eastAsia="zh-CN"/>
        </w:rPr>
        <w:t>reated as a single cell</w:t>
      </w:r>
    </w:p>
    <w:p w14:paraId="53ACD291" w14:textId="77777777" w:rsidR="00AE5806" w:rsidRDefault="00AE5806" w:rsidP="00AE5806">
      <w:pPr>
        <w:pStyle w:val="ListParagraph"/>
        <w:spacing w:after="0" w:line="240" w:lineRule="auto"/>
        <w:ind w:left="440" w:firstLineChars="0" w:firstLine="0"/>
        <w:rPr>
          <w:rFonts w:eastAsia="宋体"/>
          <w:strike/>
          <w:color w:val="EE0000"/>
          <w:highlight w:val="yellow"/>
          <w:lang w:val="en-US" w:eastAsia="zh-CN"/>
        </w:rPr>
      </w:pPr>
    </w:p>
    <w:p w14:paraId="2816F226" w14:textId="77777777" w:rsidR="00AE5806" w:rsidRDefault="00AE5806" w:rsidP="00AE5806">
      <w:pPr>
        <w:pStyle w:val="ListParagraph"/>
        <w:numPr>
          <w:ilvl w:val="0"/>
          <w:numId w:val="25"/>
        </w:numPr>
        <w:spacing w:after="0" w:line="240" w:lineRule="auto"/>
        <w:ind w:firstLineChars="0"/>
        <w:rPr>
          <w:rFonts w:eastAsia="宋体"/>
          <w:color w:val="EE0000"/>
          <w:highlight w:val="yellow"/>
          <w:lang w:val="en-US" w:eastAsia="zh-CN"/>
        </w:rPr>
      </w:pPr>
      <w:r>
        <w:rPr>
          <w:rFonts w:eastAsiaTheme="minorEastAsia" w:hint="eastAsia"/>
          <w:color w:val="EE0000"/>
          <w:highlight w:val="yellow"/>
          <w:lang w:eastAsia="zh-CN"/>
        </w:rPr>
        <w:t xml:space="preserve">Option </w:t>
      </w:r>
      <w:r>
        <w:rPr>
          <w:rFonts w:eastAsiaTheme="minorEastAsia" w:hint="eastAsia"/>
          <w:color w:val="EE0000"/>
          <w:highlight w:val="yellow"/>
          <w:lang w:val="en-US" w:eastAsia="zh-CN"/>
        </w:rPr>
        <w:t>3</w:t>
      </w:r>
      <w:r>
        <w:rPr>
          <w:rFonts w:eastAsiaTheme="minorEastAsia" w:hint="eastAsia"/>
          <w:color w:val="EE0000"/>
          <w:highlight w:val="yellow"/>
          <w:lang w:eastAsia="zh-CN"/>
        </w:rPr>
        <w:t xml:space="preserve">: </w:t>
      </w:r>
      <w:r>
        <w:rPr>
          <w:rFonts w:eastAsiaTheme="minorEastAsia" w:hint="eastAsia"/>
          <w:color w:val="EE0000"/>
          <w:szCs w:val="20"/>
          <w:highlight w:val="yellow"/>
          <w:lang w:val="en-US" w:eastAsia="zh-CN"/>
        </w:rPr>
        <w:t xml:space="preserve">A single cell with </w:t>
      </w:r>
      <w:r>
        <w:rPr>
          <w:rFonts w:eastAsiaTheme="minorEastAsia" w:hint="eastAsia"/>
          <w:color w:val="7030A0"/>
          <w:szCs w:val="20"/>
          <w:highlight w:val="yellow"/>
          <w:lang w:val="en-US" w:eastAsia="zh-CN"/>
        </w:rPr>
        <w:t xml:space="preserve">maximum </w:t>
      </w:r>
      <w:r>
        <w:rPr>
          <w:rFonts w:eastAsiaTheme="minorEastAsia" w:hint="eastAsia"/>
          <w:color w:val="EE0000"/>
          <w:szCs w:val="20"/>
          <w:highlight w:val="yellow"/>
          <w:lang w:val="en-US" w:eastAsia="zh-CN"/>
        </w:rPr>
        <w:t xml:space="preserve">200MHz bandwidth </w:t>
      </w:r>
      <w:r>
        <w:rPr>
          <w:rFonts w:eastAsiaTheme="minorEastAsia" w:hint="eastAsia"/>
          <w:strike/>
          <w:color w:val="EE0000"/>
          <w:szCs w:val="20"/>
          <w:highlight w:val="yellow"/>
          <w:lang w:val="en-US" w:eastAsia="zh-CN"/>
        </w:rPr>
        <w:t>supported</w:t>
      </w:r>
      <w:r>
        <w:rPr>
          <w:rFonts w:eastAsiaTheme="minorEastAsia" w:hint="eastAsia"/>
          <w:color w:val="EE0000"/>
          <w:szCs w:val="20"/>
          <w:highlight w:val="yellow"/>
          <w:lang w:val="en-US" w:eastAsia="zh-CN"/>
        </w:rPr>
        <w:t xml:space="preserve"> at UE side by </w:t>
      </w:r>
      <w:r>
        <w:rPr>
          <w:rFonts w:eastAsiaTheme="minorEastAsia" w:hint="eastAsia"/>
          <w:color w:val="EE0000"/>
          <w:highlight w:val="yellow"/>
          <w:lang w:eastAsia="zh-CN"/>
        </w:rPr>
        <w:t>s</w:t>
      </w:r>
      <w:r>
        <w:rPr>
          <w:color w:val="EE0000"/>
          <w:highlight w:val="yellow"/>
        </w:rPr>
        <w:t>ingle RF chain covering</w:t>
      </w:r>
      <w:r>
        <w:rPr>
          <w:rFonts w:eastAsia="宋体" w:hint="eastAsia"/>
          <w:color w:val="EE0000"/>
          <w:highlight w:val="yellow"/>
          <w:lang w:val="en-US" w:eastAsia="zh-CN"/>
        </w:rPr>
        <w:t xml:space="preserve"> </w:t>
      </w:r>
      <w:r>
        <w:rPr>
          <w:rFonts w:eastAsia="宋体" w:hint="eastAsia"/>
          <w:color w:val="7030A0"/>
          <w:highlight w:val="yellow"/>
          <w:lang w:val="en-US" w:eastAsia="zh-CN"/>
        </w:rPr>
        <w:t xml:space="preserve">maximum </w:t>
      </w:r>
      <w:r>
        <w:rPr>
          <w:color w:val="EE0000"/>
          <w:highlight w:val="yellow"/>
        </w:rPr>
        <w:t>200MHz (e.g., with a single 8k-FFT)</w:t>
      </w:r>
      <w:r>
        <w:rPr>
          <w:rFonts w:eastAsia="宋体" w:hint="eastAsia"/>
          <w:color w:val="EE0000"/>
          <w:highlight w:val="yellow"/>
          <w:lang w:val="en-US" w:eastAsia="zh-CN"/>
        </w:rPr>
        <w:t xml:space="preserve"> i</w:t>
      </w:r>
      <w:r>
        <w:rPr>
          <w:rFonts w:eastAsiaTheme="minorEastAsia" w:hint="eastAsia"/>
          <w:color w:val="EE0000"/>
          <w:highlight w:val="yellow"/>
          <w:lang w:val="en-US" w:eastAsia="zh-CN"/>
        </w:rPr>
        <w:t>f a UE does not support 400MHz bandwidth</w:t>
      </w:r>
    </w:p>
    <w:p w14:paraId="13545DBF" w14:textId="77777777" w:rsidR="00AE5806" w:rsidRDefault="00AE5806" w:rsidP="00AE5806">
      <w:pPr>
        <w:pStyle w:val="ListParagraph"/>
        <w:numPr>
          <w:ilvl w:val="0"/>
          <w:numId w:val="25"/>
        </w:numPr>
        <w:spacing w:after="0" w:line="240" w:lineRule="auto"/>
        <w:ind w:firstLineChars="0"/>
        <w:rPr>
          <w:rFonts w:eastAsia="宋体"/>
          <w:color w:val="EE0000"/>
          <w:highlight w:val="yellow"/>
          <w:lang w:val="en-US" w:eastAsia="zh-CN"/>
        </w:rPr>
      </w:pPr>
    </w:p>
    <w:p w14:paraId="269D15DF" w14:textId="77777777" w:rsidR="00AE5806" w:rsidRDefault="00AE5806" w:rsidP="00AE5806">
      <w:pPr>
        <w:pStyle w:val="ListParagraph"/>
        <w:spacing w:after="0" w:line="240" w:lineRule="auto"/>
        <w:ind w:firstLineChars="0" w:firstLine="0"/>
        <w:rPr>
          <w:rFonts w:eastAsia="宋体"/>
          <w:color w:val="EE0000"/>
          <w:highlight w:val="yellow"/>
          <w:lang w:val="en-US" w:eastAsia="zh-CN"/>
        </w:rPr>
      </w:pPr>
    </w:p>
    <w:p w14:paraId="735CC94D" w14:textId="77777777" w:rsidR="00AE5806" w:rsidRDefault="00AE5806" w:rsidP="00AE5806">
      <w:pPr>
        <w:pStyle w:val="ListParagraph"/>
        <w:numPr>
          <w:ilvl w:val="0"/>
          <w:numId w:val="25"/>
        </w:numPr>
        <w:spacing w:after="0" w:line="240" w:lineRule="auto"/>
        <w:ind w:firstLineChars="0"/>
        <w:rPr>
          <w:rFonts w:eastAsia="宋体"/>
          <w:color w:val="EE0000"/>
          <w:highlight w:val="yellow"/>
          <w:lang w:val="en-US" w:eastAsia="zh-CN"/>
        </w:rPr>
      </w:pPr>
      <w:r>
        <w:rPr>
          <w:rFonts w:eastAsia="宋体" w:hint="eastAsia"/>
          <w:color w:val="EE0000"/>
          <w:highlight w:val="yellow"/>
          <w:lang w:val="en-US" w:eastAsia="zh-CN"/>
        </w:rPr>
        <w:t>Option 3: A single cell at network side and to carriers/cells in the UE side</w:t>
      </w:r>
    </w:p>
    <w:p w14:paraId="49A37F24" w14:textId="77777777" w:rsidR="00AE5806" w:rsidRDefault="00AE5806" w:rsidP="00AE5806">
      <w:pPr>
        <w:pStyle w:val="ListParagraph"/>
        <w:numPr>
          <w:ilvl w:val="0"/>
          <w:numId w:val="25"/>
        </w:numPr>
        <w:spacing w:after="0" w:line="240" w:lineRule="auto"/>
        <w:ind w:firstLineChars="0"/>
        <w:rPr>
          <w:rFonts w:eastAsia="宋体"/>
          <w:color w:val="EE0000"/>
          <w:highlight w:val="yellow"/>
          <w:lang w:val="en-US" w:eastAsia="zh-CN"/>
        </w:rPr>
      </w:pPr>
    </w:p>
    <w:p w14:paraId="20515EC6" w14:textId="77777777" w:rsidR="00AE5806" w:rsidRDefault="00AE5806" w:rsidP="00AE5806">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Note: </w:t>
      </w:r>
      <w:r>
        <w:rPr>
          <w:rFonts w:eastAsiaTheme="minorEastAsia"/>
          <w:szCs w:val="20"/>
          <w:lang w:val="en-US" w:eastAsia="zh-CN"/>
        </w:rPr>
        <w:t>DL</w:t>
      </w:r>
      <w:r>
        <w:rPr>
          <w:rFonts w:eastAsiaTheme="minorEastAsia" w:hint="eastAsia"/>
          <w:szCs w:val="20"/>
          <w:lang w:val="en-US" w:eastAsia="zh-CN"/>
        </w:rPr>
        <w:t xml:space="preserve"> a</w:t>
      </w:r>
      <w:r>
        <w:rPr>
          <w:rFonts w:eastAsiaTheme="minorEastAsia"/>
          <w:szCs w:val="20"/>
          <w:lang w:val="en-US" w:eastAsia="zh-CN"/>
        </w:rPr>
        <w:t>nd UL designs may be considered independently</w:t>
      </w:r>
      <w:r>
        <w:rPr>
          <w:rFonts w:eastAsiaTheme="minorEastAsia" w:hint="eastAsia"/>
          <w:szCs w:val="20"/>
          <w:lang w:val="en-US" w:eastAsia="zh-CN"/>
        </w:rPr>
        <w:t>.</w:t>
      </w:r>
    </w:p>
    <w:p w14:paraId="6CAD8B79" w14:textId="77777777" w:rsidR="00AE5806" w:rsidRDefault="00AE5806" w:rsidP="00AE5806">
      <w:pPr>
        <w:pStyle w:val="ListParagraph"/>
        <w:numPr>
          <w:ilvl w:val="0"/>
          <w:numId w:val="25"/>
        </w:numPr>
        <w:spacing w:after="0" w:line="240" w:lineRule="auto"/>
        <w:ind w:firstLineChars="0"/>
        <w:rPr>
          <w:rFonts w:eastAsiaTheme="minorEastAsia"/>
          <w:strike/>
          <w:color w:val="EE0000"/>
          <w:lang w:eastAsia="zh-CN"/>
        </w:rPr>
      </w:pPr>
      <w:r>
        <w:rPr>
          <w:rFonts w:eastAsiaTheme="minorEastAsia" w:hint="eastAsia"/>
          <w:strike/>
          <w:color w:val="EE0000"/>
          <w:szCs w:val="20"/>
          <w:lang w:val="en-US" w:eastAsia="zh-CN"/>
        </w:rPr>
        <w:t>Note: RAN1 has not agreed but take these options for further discussion.</w:t>
      </w:r>
    </w:p>
    <w:p w14:paraId="58CC8DFA" w14:textId="77777777" w:rsidR="00AE5806" w:rsidRDefault="00AE5806" w:rsidP="00AE5806">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FFS </w:t>
      </w:r>
      <w:r>
        <w:rPr>
          <w:rFonts w:eastAsiaTheme="minorEastAsia"/>
          <w:szCs w:val="20"/>
          <w:lang w:val="en-US" w:eastAsia="zh-CN"/>
        </w:rPr>
        <w:t xml:space="preserve">at least the following aspects need to be considered </w:t>
      </w:r>
    </w:p>
    <w:p w14:paraId="3A6F94C0" w14:textId="77777777" w:rsidR="00AE5806" w:rsidRDefault="00AE5806" w:rsidP="00AE5806">
      <w:pPr>
        <w:pStyle w:val="ListParagraph"/>
        <w:numPr>
          <w:ilvl w:val="1"/>
          <w:numId w:val="25"/>
        </w:numPr>
        <w:spacing w:after="0" w:line="240" w:lineRule="auto"/>
        <w:ind w:firstLineChars="0"/>
        <w:rPr>
          <w:rFonts w:eastAsiaTheme="minorEastAsia"/>
          <w:lang w:eastAsia="zh-CN"/>
        </w:rPr>
      </w:pPr>
      <w:r>
        <w:rPr>
          <w:rFonts w:eastAsiaTheme="minorEastAsia" w:hint="eastAsia"/>
          <w:szCs w:val="20"/>
          <w:lang w:val="en-US" w:eastAsia="zh-CN"/>
        </w:rPr>
        <w:t xml:space="preserve">Performance, e.g., throughput/UPT/spectrum </w:t>
      </w:r>
      <w:r>
        <w:rPr>
          <w:rFonts w:eastAsiaTheme="minorEastAsia"/>
          <w:szCs w:val="20"/>
          <w:lang w:val="en-US" w:eastAsia="zh-CN"/>
        </w:rPr>
        <w:t>efficiency</w:t>
      </w:r>
      <w:r>
        <w:rPr>
          <w:rFonts w:eastAsiaTheme="minorEastAsia" w:hint="eastAsia"/>
          <w:szCs w:val="20"/>
          <w:lang w:val="en-US" w:eastAsia="zh-CN"/>
        </w:rPr>
        <w:t xml:space="preserve">, </w:t>
      </w:r>
    </w:p>
    <w:p w14:paraId="65AA56ED" w14:textId="77777777" w:rsidR="00AE5806" w:rsidRDefault="00AE5806" w:rsidP="00AE5806">
      <w:pPr>
        <w:pStyle w:val="ListParagraph"/>
        <w:numPr>
          <w:ilvl w:val="1"/>
          <w:numId w:val="25"/>
        </w:numPr>
        <w:spacing w:after="0" w:line="240" w:lineRule="auto"/>
        <w:ind w:firstLineChars="0"/>
        <w:rPr>
          <w:rFonts w:eastAsiaTheme="minorEastAsia"/>
          <w:lang w:eastAsia="zh-CN"/>
        </w:rPr>
      </w:pPr>
      <w:r>
        <w:rPr>
          <w:rFonts w:eastAsiaTheme="minorEastAsia"/>
          <w:szCs w:val="20"/>
          <w:lang w:eastAsia="zh-CN"/>
        </w:rPr>
        <w:t xml:space="preserve">Energy </w:t>
      </w:r>
      <w:r>
        <w:rPr>
          <w:rFonts w:eastAsiaTheme="minorEastAsia" w:hint="eastAsia"/>
          <w:szCs w:val="20"/>
          <w:lang w:eastAsia="zh-CN"/>
        </w:rPr>
        <w:t>e</w:t>
      </w:r>
      <w:r>
        <w:rPr>
          <w:rFonts w:eastAsiaTheme="minorEastAsia"/>
          <w:szCs w:val="20"/>
          <w:lang w:eastAsia="zh-CN"/>
        </w:rPr>
        <w:t>fficiency</w:t>
      </w:r>
      <w:r>
        <w:rPr>
          <w:rFonts w:eastAsiaTheme="minorEastAsia" w:hint="eastAsia"/>
          <w:szCs w:val="20"/>
          <w:lang w:val="en-US" w:eastAsia="zh-CN"/>
        </w:rPr>
        <w:t>, e.g., NW/UE energy consumption implications</w:t>
      </w:r>
    </w:p>
    <w:p w14:paraId="52D59F62" w14:textId="77777777" w:rsidR="00AE5806" w:rsidRDefault="00AE5806" w:rsidP="00AE5806">
      <w:pPr>
        <w:pStyle w:val="ListParagraph"/>
        <w:numPr>
          <w:ilvl w:val="1"/>
          <w:numId w:val="25"/>
        </w:numPr>
        <w:spacing w:after="0" w:line="240" w:lineRule="auto"/>
        <w:ind w:firstLineChars="0"/>
        <w:rPr>
          <w:rFonts w:eastAsiaTheme="minorEastAsia"/>
          <w:lang w:eastAsia="zh-CN"/>
        </w:rPr>
      </w:pPr>
      <w:r>
        <w:rPr>
          <w:rFonts w:eastAsiaTheme="minorEastAsia"/>
          <w:lang w:eastAsia="zh-CN"/>
        </w:rPr>
        <w:t>C</w:t>
      </w:r>
      <w:r>
        <w:rPr>
          <w:rFonts w:eastAsiaTheme="minorEastAsia" w:hint="eastAsia"/>
          <w:lang w:eastAsia="zh-CN"/>
        </w:rPr>
        <w:t>ost/</w:t>
      </w:r>
      <w:r>
        <w:rPr>
          <w:rFonts w:eastAsiaTheme="minorEastAsia"/>
          <w:lang w:eastAsia="zh-CN"/>
        </w:rPr>
        <w:t>complexity</w:t>
      </w:r>
      <w:r>
        <w:rPr>
          <w:rFonts w:eastAsiaTheme="minorEastAsia" w:hint="eastAsia"/>
          <w:lang w:eastAsia="zh-CN"/>
        </w:rPr>
        <w:t xml:space="preserve">, e.g., </w:t>
      </w:r>
      <w:r>
        <w:rPr>
          <w:rFonts w:eastAsiaTheme="minorEastAsia"/>
          <w:lang w:eastAsia="zh-CN"/>
        </w:rPr>
        <w:t>Implementation complexity at both UE and network sides</w:t>
      </w:r>
      <w:r>
        <w:rPr>
          <w:rFonts w:eastAsiaTheme="minorEastAsia" w:hint="eastAsia"/>
          <w:lang w:eastAsia="zh-CN"/>
        </w:rPr>
        <w:t xml:space="preserve">, </w:t>
      </w:r>
      <w:r>
        <w:rPr>
          <w:rFonts w:eastAsiaTheme="minorEastAsia"/>
          <w:lang w:eastAsia="zh-CN"/>
        </w:rPr>
        <w:t>Associated cost implications for chipset and device manufacturers</w:t>
      </w:r>
    </w:p>
    <w:p w14:paraId="685051E9" w14:textId="77777777" w:rsidR="00AE5806" w:rsidRDefault="00AE5806" w:rsidP="00AE5806">
      <w:pPr>
        <w:pStyle w:val="ListParagraph"/>
        <w:numPr>
          <w:ilvl w:val="0"/>
          <w:numId w:val="25"/>
        </w:numPr>
        <w:spacing w:after="0" w:line="240" w:lineRule="auto"/>
        <w:ind w:firstLineChars="0"/>
        <w:rPr>
          <w:rFonts w:eastAsiaTheme="minorEastAsia"/>
          <w:lang w:eastAsia="zh-CN"/>
        </w:rPr>
      </w:pPr>
      <w:r>
        <w:rPr>
          <w:rFonts w:eastAsiaTheme="minorEastAsia" w:hint="eastAsia"/>
          <w:lang w:eastAsia="zh-CN"/>
        </w:rPr>
        <w:t>FFS: potential specification impact for each</w:t>
      </w:r>
      <w:r>
        <w:rPr>
          <w:rFonts w:eastAsiaTheme="minorEastAsia" w:hint="eastAsia"/>
          <w:color w:val="7030A0"/>
          <w:lang w:eastAsia="zh-CN"/>
        </w:rPr>
        <w:t xml:space="preserve"> </w:t>
      </w:r>
      <w:r>
        <w:rPr>
          <w:rFonts w:eastAsiaTheme="minorEastAsia" w:hint="eastAsia"/>
          <w:color w:val="7030A0"/>
          <w:lang w:val="en-US" w:eastAsia="zh-CN"/>
        </w:rPr>
        <w:t>options</w:t>
      </w:r>
      <w:r>
        <w:rPr>
          <w:rFonts w:eastAsiaTheme="minorEastAsia" w:hint="eastAsia"/>
          <w:lang w:val="en-US" w:eastAsia="zh-CN"/>
        </w:rPr>
        <w:t xml:space="preserve"> </w:t>
      </w:r>
      <w:r>
        <w:rPr>
          <w:rFonts w:eastAsiaTheme="minorEastAsia" w:hint="eastAsia"/>
          <w:strike/>
          <w:color w:val="7030A0"/>
          <w:lang w:eastAsia="zh-CN"/>
        </w:rPr>
        <w:t>alternative</w:t>
      </w:r>
    </w:p>
    <w:p w14:paraId="6C633348" w14:textId="77777777" w:rsidR="00AE5806" w:rsidRDefault="00AE5806" w:rsidP="00AE5806">
      <w:pPr>
        <w:pStyle w:val="ListParagraph"/>
        <w:numPr>
          <w:ilvl w:val="0"/>
          <w:numId w:val="25"/>
        </w:numPr>
        <w:spacing w:after="0" w:line="240" w:lineRule="auto"/>
        <w:ind w:firstLineChars="0"/>
        <w:rPr>
          <w:rFonts w:eastAsiaTheme="minorEastAsia"/>
          <w:strike/>
          <w:lang w:eastAsia="zh-CN"/>
        </w:rPr>
      </w:pPr>
      <w:r>
        <w:rPr>
          <w:rFonts w:eastAsiaTheme="minorEastAsia" w:hint="eastAsia"/>
          <w:strike/>
          <w:lang w:eastAsia="zh-CN"/>
        </w:rPr>
        <w:t xml:space="preserve">FFS: mandatory/optional </w:t>
      </w:r>
      <w:r>
        <w:rPr>
          <w:strike/>
        </w:rPr>
        <w:t>feature (UE capability)</w:t>
      </w:r>
      <w:r>
        <w:rPr>
          <w:rFonts w:eastAsiaTheme="minorEastAsia" w:hint="eastAsia"/>
          <w:strike/>
          <w:lang w:eastAsia="zh-CN"/>
        </w:rPr>
        <w:t xml:space="preserve"> for each alternative</w:t>
      </w:r>
    </w:p>
    <w:p w14:paraId="34B3309E" w14:textId="77777777" w:rsidR="00AE5806" w:rsidRDefault="00AE5806" w:rsidP="00AE5806">
      <w:pPr>
        <w:pStyle w:val="ListParagraph"/>
        <w:numPr>
          <w:ilvl w:val="0"/>
          <w:numId w:val="25"/>
        </w:numPr>
        <w:spacing w:after="0" w:line="240" w:lineRule="auto"/>
        <w:ind w:firstLineChars="0"/>
        <w:rPr>
          <w:rFonts w:eastAsiaTheme="minorEastAsia"/>
          <w:color w:val="EE0000"/>
          <w:lang w:eastAsia="zh-CN"/>
        </w:rPr>
      </w:pPr>
      <w:r>
        <w:rPr>
          <w:rFonts w:eastAsiaTheme="minorEastAsia" w:hint="eastAsia"/>
          <w:color w:val="EE0000"/>
          <w:lang w:eastAsia="zh-CN"/>
        </w:rPr>
        <w:t>Request RAN4 to</w:t>
      </w:r>
      <w:r>
        <w:rPr>
          <w:rFonts w:eastAsiaTheme="minorEastAsia" w:hint="eastAsia"/>
          <w:color w:val="EE0000"/>
          <w:lang w:val="en-US" w:eastAsia="zh-CN"/>
        </w:rPr>
        <w:t xml:space="preserve"> investigate</w:t>
      </w:r>
      <w:r>
        <w:rPr>
          <w:rFonts w:eastAsiaTheme="minorEastAsia" w:hint="eastAsia"/>
          <w:color w:val="EE0000"/>
          <w:lang w:eastAsia="zh-CN"/>
        </w:rPr>
        <w:t xml:space="preserve"> </w:t>
      </w:r>
      <w:r>
        <w:rPr>
          <w:rFonts w:eastAsiaTheme="minorEastAsia" w:hint="eastAsia"/>
          <w:strike/>
          <w:color w:val="EE0000"/>
          <w:lang w:eastAsia="zh-CN"/>
        </w:rPr>
        <w:t xml:space="preserve">evaluate </w:t>
      </w:r>
      <w:r>
        <w:rPr>
          <w:rFonts w:eastAsiaTheme="minorEastAsia" w:hint="eastAsia"/>
          <w:color w:val="EE0000"/>
          <w:lang w:eastAsia="zh-CN"/>
        </w:rPr>
        <w:t>and provide feedback about the above information.</w:t>
      </w:r>
    </w:p>
    <w:p w14:paraId="595CE0C2" w14:textId="77777777" w:rsidR="00AE5806" w:rsidRDefault="00AE5806" w:rsidP="00AE5806">
      <w:pPr>
        <w:pStyle w:val="ListParagraph"/>
        <w:numPr>
          <w:ilvl w:val="0"/>
          <w:numId w:val="21"/>
        </w:numPr>
        <w:spacing w:after="0" w:line="240" w:lineRule="auto"/>
        <w:ind w:firstLineChars="0"/>
        <w:rPr>
          <w:rFonts w:eastAsiaTheme="minorEastAsia"/>
          <w:color w:val="7030A0"/>
          <w:lang w:eastAsia="zh-CN"/>
        </w:rPr>
      </w:pPr>
      <w:r>
        <w:rPr>
          <w:rFonts w:eastAsiaTheme="minorEastAsia" w:hint="eastAsia"/>
          <w:color w:val="7030A0"/>
          <w:lang w:val="en-US" w:eastAsia="zh-CN"/>
        </w:rPr>
        <w:t>Note: carrier aggregation is considered separately.</w:t>
      </w:r>
    </w:p>
    <w:p w14:paraId="5B2757A1" w14:textId="77777777" w:rsidR="00AE5806" w:rsidRDefault="00AE5806" w:rsidP="00AE5806">
      <w:pPr>
        <w:rPr>
          <w:rFonts w:eastAsiaTheme="minorEastAsia"/>
          <w:lang w:eastAsia="zh-CN"/>
        </w:rPr>
      </w:pPr>
    </w:p>
    <w:p w14:paraId="0F599D93" w14:textId="77777777" w:rsidR="00AE5806" w:rsidRDefault="00AE5806" w:rsidP="00AE5806">
      <w:pPr>
        <w:pStyle w:val="Heading6"/>
        <w:numPr>
          <w:ilvl w:val="0"/>
          <w:numId w:val="24"/>
        </w:numPr>
        <w:spacing w:before="0" w:after="0" w:line="240" w:lineRule="auto"/>
        <w:ind w:left="440" w:hanging="440"/>
        <w:rPr>
          <w:rFonts w:eastAsiaTheme="minorEastAsia"/>
          <w:highlight w:val="yellow"/>
        </w:rPr>
      </w:pPr>
      <w:r>
        <w:rPr>
          <w:rFonts w:eastAsiaTheme="minorEastAsia" w:hint="eastAsia"/>
          <w:highlight w:val="yellow"/>
        </w:rPr>
        <w:t>[004] FL proposal</w:t>
      </w:r>
    </w:p>
    <w:p w14:paraId="7BFEBAF5" w14:textId="77777777" w:rsidR="00AE5806" w:rsidRDefault="00AE5806" w:rsidP="00AE5806">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76574FCC" w14:textId="77777777" w:rsidR="00AE5806" w:rsidRDefault="00AE5806" w:rsidP="00AE5806">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200MHz for 30kHz SCS in sub-6GHz</w:t>
      </w:r>
    </w:p>
    <w:p w14:paraId="0E9D3CA0" w14:textId="77777777" w:rsidR="00AE5806" w:rsidRDefault="00AE5806" w:rsidP="00AE5806">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100MHz for 15kHz SCS in sub-6GHz</w:t>
      </w:r>
    </w:p>
    <w:p w14:paraId="412B6ED0" w14:textId="77777777" w:rsidR="00AE5806" w:rsidRDefault="00AE5806" w:rsidP="00AE5806">
      <w:pPr>
        <w:pStyle w:val="Heading6"/>
        <w:numPr>
          <w:ilvl w:val="0"/>
          <w:numId w:val="24"/>
        </w:numPr>
        <w:spacing w:before="0" w:after="0" w:line="240" w:lineRule="auto"/>
        <w:ind w:left="440" w:hanging="440"/>
        <w:rPr>
          <w:rFonts w:eastAsiaTheme="minorEastAsia"/>
          <w:highlight w:val="yellow"/>
        </w:rPr>
      </w:pPr>
      <w:r>
        <w:rPr>
          <w:rFonts w:eastAsiaTheme="minorEastAsia" w:hint="eastAsia"/>
          <w:highlight w:val="yellow"/>
        </w:rPr>
        <w:t>[005] FL proposal</w:t>
      </w:r>
    </w:p>
    <w:p w14:paraId="3A46ED3E" w14:textId="77777777" w:rsidR="00AE5806" w:rsidRDefault="00AE5806" w:rsidP="00AE5806">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4E082888" w14:textId="77777777" w:rsidR="00AE5806" w:rsidRDefault="00AE5806" w:rsidP="00AE5806">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FFS: 800MHz or 400MHz for FR2</w:t>
      </w:r>
    </w:p>
    <w:p w14:paraId="2A07CE69" w14:textId="77777777" w:rsidR="00AE5806" w:rsidRDefault="00AE5806" w:rsidP="00AE5806">
      <w:pPr>
        <w:pStyle w:val="Heading6"/>
        <w:numPr>
          <w:ilvl w:val="0"/>
          <w:numId w:val="24"/>
        </w:numPr>
        <w:spacing w:line="240" w:lineRule="auto"/>
        <w:ind w:left="440" w:hanging="440"/>
        <w:rPr>
          <w:rFonts w:eastAsiaTheme="minorEastAsia"/>
          <w:highlight w:val="yellow"/>
        </w:rPr>
      </w:pPr>
      <w:r>
        <w:rPr>
          <w:rFonts w:eastAsiaTheme="minorEastAsia" w:hint="eastAsia"/>
          <w:highlight w:val="yellow"/>
        </w:rPr>
        <w:t xml:space="preserve">[006] FL </w:t>
      </w:r>
      <w:r>
        <w:rPr>
          <w:rFonts w:eastAsiaTheme="minorEastAsia"/>
          <w:highlight w:val="yellow"/>
        </w:rPr>
        <w:t>proposed</w:t>
      </w:r>
      <w:r>
        <w:rPr>
          <w:rFonts w:eastAsiaTheme="minorEastAsia" w:hint="eastAsia"/>
          <w:highlight w:val="yellow"/>
        </w:rPr>
        <w:t xml:space="preserve"> conclusion</w:t>
      </w:r>
    </w:p>
    <w:p w14:paraId="0886664B" w14:textId="77777777" w:rsidR="00AE5806" w:rsidRDefault="00AE5806" w:rsidP="00AE5806">
      <w:pPr>
        <w:spacing w:line="240" w:lineRule="auto"/>
        <w:ind w:leftChars="200" w:left="400"/>
        <w:rPr>
          <w:rFonts w:eastAsiaTheme="minorEastAsia"/>
          <w:i/>
          <w:iCs/>
          <w:szCs w:val="20"/>
          <w:lang w:eastAsia="zh-CN"/>
        </w:rPr>
      </w:pPr>
      <w:r>
        <w:rPr>
          <w:rFonts w:eastAsiaTheme="minorEastAsia" w:hint="eastAsia"/>
          <w:i/>
          <w:iCs/>
          <w:szCs w:val="20"/>
          <w:lang w:eastAsia="zh-CN"/>
        </w:rPr>
        <w:t xml:space="preserve">Whether </w:t>
      </w:r>
      <w:r>
        <w:rPr>
          <w:i/>
          <w:iCs/>
          <w:szCs w:val="20"/>
        </w:rPr>
        <w:t xml:space="preserve">SSB and data </w:t>
      </w:r>
      <w:r>
        <w:rPr>
          <w:rFonts w:eastAsiaTheme="minorEastAsia" w:hint="eastAsia"/>
          <w:i/>
          <w:iCs/>
          <w:szCs w:val="20"/>
          <w:lang w:eastAsia="zh-CN"/>
        </w:rPr>
        <w:t xml:space="preserve">channel </w:t>
      </w:r>
      <w:r>
        <w:rPr>
          <w:i/>
          <w:iCs/>
          <w:szCs w:val="20"/>
        </w:rPr>
        <w:t>use the same SCS</w:t>
      </w:r>
      <w:r>
        <w:rPr>
          <w:rFonts w:eastAsiaTheme="minorEastAsia" w:hint="eastAsia"/>
          <w:i/>
          <w:iCs/>
          <w:szCs w:val="20"/>
          <w:lang w:eastAsia="zh-CN"/>
        </w:rPr>
        <w:t xml:space="preserve"> or not in FR2-1 is up to initial access discussion.</w:t>
      </w:r>
    </w:p>
    <w:p w14:paraId="270EFE0D" w14:textId="77777777" w:rsidR="00AE5806" w:rsidRDefault="00AE5806" w:rsidP="00AE5806">
      <w:pPr>
        <w:pStyle w:val="Heading6"/>
        <w:numPr>
          <w:ilvl w:val="0"/>
          <w:numId w:val="24"/>
        </w:numPr>
        <w:spacing w:line="240" w:lineRule="auto"/>
        <w:ind w:left="440" w:hanging="440"/>
        <w:rPr>
          <w:rFonts w:eastAsiaTheme="minorEastAsia"/>
          <w:i w:val="0"/>
          <w:iCs/>
          <w:highlight w:val="yellow"/>
        </w:rPr>
      </w:pPr>
      <w:r>
        <w:rPr>
          <w:rFonts w:eastAsiaTheme="minorEastAsia" w:hint="eastAsia"/>
          <w:highlight w:val="yellow"/>
        </w:rPr>
        <w:t>[007] FL suggestion</w:t>
      </w:r>
    </w:p>
    <w:p w14:paraId="0534F20C" w14:textId="77777777" w:rsidR="00AE5806" w:rsidRDefault="00AE5806" w:rsidP="00AE5806">
      <w:pPr>
        <w:pStyle w:val="ListParagraph"/>
        <w:numPr>
          <w:ilvl w:val="0"/>
          <w:numId w:val="36"/>
        </w:numPr>
        <w:spacing w:after="0" w:line="240" w:lineRule="auto"/>
        <w:ind w:firstLineChars="0"/>
        <w:rPr>
          <w:i/>
          <w:iCs/>
        </w:rPr>
      </w:pPr>
      <w:r>
        <w:rPr>
          <w:rFonts w:eastAsiaTheme="minorEastAsia"/>
          <w:i/>
          <w:iCs/>
          <w:lang w:eastAsia="zh-CN"/>
        </w:rPr>
        <w:t>Extended CP is not supported for general communication</w:t>
      </w:r>
      <w:r>
        <w:rPr>
          <w:rFonts w:eastAsiaTheme="minorEastAsia" w:hint="eastAsia"/>
          <w:i/>
          <w:iCs/>
          <w:lang w:eastAsia="zh-CN"/>
        </w:rPr>
        <w:t>.</w:t>
      </w:r>
    </w:p>
    <w:p w14:paraId="5B36681C" w14:textId="77777777" w:rsidR="00AE5806" w:rsidRDefault="00AE5806" w:rsidP="00AE5806">
      <w:pPr>
        <w:pStyle w:val="ListParagraph"/>
        <w:numPr>
          <w:ilvl w:val="0"/>
          <w:numId w:val="36"/>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hether extend CP is studied for NTN or sensing is up to corresponding NTN or sensing agenda.</w:t>
      </w:r>
    </w:p>
    <w:p w14:paraId="5144EB63" w14:textId="77777777" w:rsidR="00AE5806" w:rsidRDefault="00AE5806" w:rsidP="00AE5806">
      <w:pPr>
        <w:rPr>
          <w:rFonts w:eastAsiaTheme="minorEastAsia"/>
          <w:lang w:val="en-US" w:eastAsia="zh-CN"/>
        </w:rPr>
      </w:pPr>
    </w:p>
    <w:p w14:paraId="5C072069" w14:textId="77777777" w:rsidR="00AE5806" w:rsidRDefault="00AE5806" w:rsidP="00AE5806">
      <w:pPr>
        <w:pStyle w:val="Heading6"/>
        <w:numPr>
          <w:ilvl w:val="0"/>
          <w:numId w:val="24"/>
        </w:numPr>
        <w:spacing w:before="0" w:after="0" w:line="240" w:lineRule="auto"/>
        <w:ind w:left="440" w:hanging="440"/>
        <w:rPr>
          <w:rFonts w:eastAsiaTheme="minorEastAsia"/>
          <w:highlight w:val="yellow"/>
        </w:rPr>
      </w:pPr>
      <w:r>
        <w:rPr>
          <w:rFonts w:eastAsiaTheme="minorEastAsia" w:hint="eastAsia"/>
          <w:highlight w:val="yellow"/>
        </w:rPr>
        <w:t>[101] FL proposal</w:t>
      </w:r>
    </w:p>
    <w:p w14:paraId="1873481E" w14:textId="77777777" w:rsidR="00AE5806" w:rsidRDefault="00AE5806" w:rsidP="00AE5806">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6GR supports slot-based scheduling/transmission for both DL and UL.</w:t>
      </w:r>
    </w:p>
    <w:p w14:paraId="19A276ED" w14:textId="77777777" w:rsidR="00AE5806" w:rsidRDefault="00AE5806" w:rsidP="00AE5806">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Furthermore, 6GR considers the followings besides slot-based scheduling/transmission,</w:t>
      </w:r>
    </w:p>
    <w:p w14:paraId="08B91547" w14:textId="77777777" w:rsidR="00AE5806" w:rsidRDefault="00AE5806" w:rsidP="00AE5806">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 single </w:t>
      </w:r>
      <w:r>
        <w:rPr>
          <w:rFonts w:eastAsiaTheme="minorEastAsia"/>
          <w:lang w:val="en-US" w:eastAsia="zh-CN"/>
        </w:rPr>
        <w:t xml:space="preserve">PDSCH/PUSCH </w:t>
      </w:r>
      <w:r>
        <w:rPr>
          <w:rFonts w:eastAsiaTheme="minorEastAsia" w:hint="eastAsia"/>
          <w:lang w:val="en-US" w:eastAsia="zh-CN"/>
        </w:rPr>
        <w:t>transmission</w:t>
      </w:r>
      <w:r>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Pr>
          <w:rFonts w:eastAsiaTheme="minorEastAsia"/>
          <w:lang w:eastAsia="zh-CN"/>
        </w:rPr>
        <w:t xml:space="preserve"> </w:t>
      </w:r>
      <w:r>
        <w:rPr>
          <w:rFonts w:eastAsiaTheme="minorEastAsia" w:hint="eastAsia"/>
          <w:lang w:eastAsia="zh-CN"/>
        </w:rPr>
        <w:t xml:space="preserve">and/or resource </w:t>
      </w:r>
      <w:r>
        <w:rPr>
          <w:rFonts w:eastAsiaTheme="minorEastAsia"/>
          <w:lang w:eastAsia="zh-CN"/>
        </w:rPr>
        <w:t>utiliz</w:t>
      </w:r>
      <w:r>
        <w:rPr>
          <w:rFonts w:eastAsiaTheme="minorEastAsia" w:hint="eastAsia"/>
          <w:lang w:eastAsia="zh-CN"/>
        </w:rPr>
        <w:t>ation</w:t>
      </w:r>
      <w:r>
        <w:rPr>
          <w:rFonts w:eastAsiaTheme="minorEastAsia"/>
          <w:lang w:eastAsia="zh-CN"/>
        </w:rPr>
        <w:t xml:space="preserve"> efficien</w:t>
      </w:r>
      <w:r>
        <w:rPr>
          <w:rFonts w:eastAsiaTheme="minorEastAsia" w:hint="eastAsia"/>
          <w:lang w:eastAsia="zh-CN"/>
        </w:rPr>
        <w:t>cy improvement</w:t>
      </w:r>
    </w:p>
    <w:p w14:paraId="3F71FA98" w14:textId="77777777" w:rsidR="00AE5806" w:rsidRDefault="00AE5806" w:rsidP="00AE5806">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 xml:space="preserve">Replace slot-based with symbol-based scheduling </w:t>
      </w:r>
      <w:r>
        <w:rPr>
          <w:rFonts w:eastAsiaTheme="minorEastAsia" w:hint="eastAsia"/>
          <w:lang w:val="en-US" w:eastAsia="zh-CN"/>
        </w:rPr>
        <w:t>/</w:t>
      </w:r>
      <w:r>
        <w:rPr>
          <w:rFonts w:eastAsiaTheme="minorEastAsia"/>
          <w:lang w:val="en-US" w:eastAsia="zh-CN"/>
        </w:rPr>
        <w:t>allocation for finer granularity</w:t>
      </w:r>
      <w:r>
        <w:rPr>
          <w:rFonts w:eastAsiaTheme="minorEastAsia" w:hint="eastAsia"/>
          <w:lang w:val="en-US" w:eastAsia="zh-CN"/>
        </w:rPr>
        <w:t xml:space="preserve"> to improve </w:t>
      </w:r>
      <w:r>
        <w:rPr>
          <w:rFonts w:eastAsiaTheme="minorEastAsia"/>
          <w:lang w:eastAsia="zh-CN"/>
        </w:rPr>
        <w:t>low-latency services</w:t>
      </w:r>
    </w:p>
    <w:p w14:paraId="12A75CBB" w14:textId="77777777" w:rsidR="00AE5806" w:rsidRDefault="00AE5806" w:rsidP="00AE5806">
      <w:pPr>
        <w:pStyle w:val="ListParagraph"/>
        <w:numPr>
          <w:ilvl w:val="1"/>
          <w:numId w:val="33"/>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399D3EA9" w14:textId="77777777" w:rsidR="00AE5806" w:rsidRDefault="00AE5806" w:rsidP="00AE5806">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Detailed</w:t>
      </w:r>
      <w:r>
        <w:rPr>
          <w:rFonts w:eastAsiaTheme="minorEastAsia" w:hint="eastAsia"/>
          <w:lang w:eastAsia="zh-CN"/>
        </w:rPr>
        <w:t xml:space="preserve"> solutions are to be discussed/studied in </w:t>
      </w:r>
      <w:r>
        <w:rPr>
          <w:rFonts w:eastAsiaTheme="minorEastAsia"/>
          <w:lang w:eastAsia="zh-CN"/>
        </w:rPr>
        <w:t>physical layer control, data scheduling, and</w:t>
      </w:r>
      <w:r>
        <w:rPr>
          <w:rFonts w:eastAsiaTheme="minorEastAsia" w:hint="eastAsia"/>
          <w:lang w:eastAsia="zh-CN"/>
        </w:rPr>
        <w:t>/or</w:t>
      </w:r>
      <w:r>
        <w:rPr>
          <w:rFonts w:eastAsiaTheme="minorEastAsia"/>
          <w:lang w:eastAsia="zh-CN"/>
        </w:rPr>
        <w:t xml:space="preserve"> HARQ operation</w:t>
      </w:r>
      <w:r>
        <w:rPr>
          <w:rFonts w:eastAsiaTheme="minorEastAsia" w:hint="eastAsia"/>
          <w:lang w:eastAsia="zh-CN"/>
        </w:rPr>
        <w:t xml:space="preserve"> agenda.</w:t>
      </w:r>
    </w:p>
    <w:p w14:paraId="384C367C" w14:textId="77777777" w:rsidR="00AE5806" w:rsidRPr="00AE5806" w:rsidRDefault="00AE5806" w:rsidP="00AE5806">
      <w:pPr>
        <w:spacing w:after="0"/>
        <w:rPr>
          <w:rFonts w:eastAsiaTheme="minorEastAsia"/>
          <w:lang w:val="en-US" w:eastAsia="zh-CN"/>
        </w:rPr>
      </w:pPr>
    </w:p>
    <w:p w14:paraId="3CF796F6" w14:textId="68DA76F3" w:rsidR="00AE5806" w:rsidRDefault="00AE5806" w:rsidP="00AE5806">
      <w:pPr>
        <w:pStyle w:val="Heading2"/>
        <w:spacing w:line="240" w:lineRule="auto"/>
        <w:rPr>
          <w:rFonts w:eastAsiaTheme="minorEastAsia"/>
        </w:rPr>
      </w:pPr>
      <w:r>
        <w:rPr>
          <w:rFonts w:eastAsiaTheme="minorEastAsia" w:hint="eastAsia"/>
        </w:rPr>
        <w:lastRenderedPageBreak/>
        <w:t xml:space="preserve">After </w:t>
      </w:r>
      <w:r>
        <w:rPr>
          <w:rFonts w:eastAsiaTheme="minorEastAsia" w:hint="eastAsia"/>
        </w:rPr>
        <w:t>Tuesday 1</w:t>
      </w:r>
      <w:r w:rsidRPr="00AE5806">
        <w:rPr>
          <w:rFonts w:eastAsiaTheme="minorEastAsia" w:hint="eastAsia"/>
          <w:vertAlign w:val="superscript"/>
        </w:rPr>
        <w:t>st</w:t>
      </w:r>
      <w:r>
        <w:rPr>
          <w:rFonts w:eastAsiaTheme="minorEastAsia" w:hint="eastAsia"/>
        </w:rPr>
        <w:t xml:space="preserve"> </w:t>
      </w:r>
      <w:r>
        <w:rPr>
          <w:rFonts w:eastAsiaTheme="minorEastAsia" w:hint="eastAsia"/>
        </w:rPr>
        <w:t>offline</w:t>
      </w:r>
    </w:p>
    <w:p w14:paraId="7538F7BC" w14:textId="77777777" w:rsidR="002B13AC" w:rsidRDefault="002B13AC" w:rsidP="002B13AC">
      <w:pPr>
        <w:pStyle w:val="Heading6"/>
        <w:numPr>
          <w:ilvl w:val="0"/>
          <w:numId w:val="24"/>
        </w:numPr>
        <w:spacing w:line="240" w:lineRule="auto"/>
        <w:rPr>
          <w:rFonts w:eastAsiaTheme="minorEastAsia"/>
          <w:i w:val="0"/>
          <w:iCs/>
          <w:highlight w:val="yellow"/>
        </w:rPr>
      </w:pPr>
      <w:r>
        <w:rPr>
          <w:rFonts w:eastAsiaTheme="minorEastAsia" w:hint="eastAsia"/>
          <w:highlight w:val="yellow"/>
        </w:rPr>
        <w:t>[007r2] FL suggestion</w:t>
      </w:r>
    </w:p>
    <w:p w14:paraId="2584DEE2" w14:textId="77777777" w:rsidR="002B13AC" w:rsidRPr="00A46826" w:rsidRDefault="002B13AC" w:rsidP="002B13AC">
      <w:pPr>
        <w:pStyle w:val="ListParagraph"/>
        <w:numPr>
          <w:ilvl w:val="0"/>
          <w:numId w:val="36"/>
        </w:numPr>
        <w:spacing w:after="0" w:line="240" w:lineRule="auto"/>
        <w:ind w:firstLineChars="0"/>
        <w:rPr>
          <w:i/>
          <w:iCs/>
          <w:color w:val="EE0000"/>
        </w:rPr>
      </w:pPr>
      <w:r>
        <w:rPr>
          <w:rFonts w:eastAsiaTheme="minorEastAsia"/>
          <w:i/>
          <w:iCs/>
          <w:lang w:eastAsia="zh-CN"/>
        </w:rPr>
        <w:t xml:space="preserve">Extended CP is </w:t>
      </w:r>
      <w:r w:rsidRPr="008014F0">
        <w:rPr>
          <w:rFonts w:eastAsiaTheme="minorEastAsia"/>
          <w:i/>
          <w:iCs/>
          <w:color w:val="EE0000"/>
          <w:lang w:eastAsia="zh-CN"/>
        </w:rPr>
        <w:t xml:space="preserve">not </w:t>
      </w:r>
      <w:r>
        <w:rPr>
          <w:rFonts w:eastAsiaTheme="minorEastAsia" w:hint="eastAsia"/>
          <w:i/>
          <w:iCs/>
          <w:color w:val="EE0000"/>
          <w:lang w:eastAsia="zh-CN"/>
        </w:rPr>
        <w:t>further studied with the following exceptions,</w:t>
      </w:r>
    </w:p>
    <w:p w14:paraId="75675A0B" w14:textId="77777777" w:rsidR="002B13AC" w:rsidRDefault="002B13AC" w:rsidP="002B13AC">
      <w:pPr>
        <w:pStyle w:val="ListParagraph"/>
        <w:numPr>
          <w:ilvl w:val="1"/>
          <w:numId w:val="36"/>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hether extended CP is studied for NTN or sensing is up to corresponding NTN or sensing agenda.</w:t>
      </w:r>
    </w:p>
    <w:p w14:paraId="18F63EF3" w14:textId="77777777" w:rsidR="002B13AC" w:rsidRPr="00E14D3C" w:rsidRDefault="002B13AC" w:rsidP="002B13AC">
      <w:pPr>
        <w:spacing w:after="0" w:line="240" w:lineRule="auto"/>
        <w:rPr>
          <w:rFonts w:eastAsiaTheme="minorEastAsia"/>
          <w:lang w:eastAsia="zh-CN"/>
        </w:rPr>
      </w:pPr>
    </w:p>
    <w:p w14:paraId="39D9B9EF" w14:textId="77777777" w:rsidR="002B13AC" w:rsidRDefault="002B13AC" w:rsidP="002B13AC">
      <w:pPr>
        <w:pStyle w:val="Heading6"/>
        <w:numPr>
          <w:ilvl w:val="0"/>
          <w:numId w:val="24"/>
        </w:numPr>
        <w:spacing w:before="0" w:after="0" w:line="240" w:lineRule="auto"/>
        <w:rPr>
          <w:rFonts w:eastAsiaTheme="minorEastAsia"/>
          <w:highlight w:val="yellow"/>
        </w:rPr>
      </w:pPr>
      <w:r>
        <w:rPr>
          <w:rFonts w:eastAsiaTheme="minorEastAsia" w:hint="eastAsia"/>
          <w:highlight w:val="yellow"/>
        </w:rPr>
        <w:t>[005r1] FL proposal</w:t>
      </w:r>
    </w:p>
    <w:p w14:paraId="70BECE81" w14:textId="77777777" w:rsidR="002B13AC" w:rsidRPr="008014F0" w:rsidRDefault="002B13AC" w:rsidP="002B13AC">
      <w:pPr>
        <w:pStyle w:val="ListParagraph"/>
        <w:numPr>
          <w:ilvl w:val="0"/>
          <w:numId w:val="21"/>
        </w:numPr>
        <w:spacing w:after="0" w:line="240" w:lineRule="auto"/>
        <w:ind w:firstLineChars="0"/>
        <w:rPr>
          <w:rFonts w:eastAsiaTheme="minorEastAsia"/>
          <w:highlight w:val="yellow"/>
          <w:lang w:eastAsia="zh-CN"/>
        </w:rPr>
      </w:pPr>
      <w:r>
        <w:rPr>
          <w:rFonts w:eastAsiaTheme="minorEastAsia"/>
          <w:lang w:eastAsia="zh-CN"/>
        </w:rPr>
        <w:t>RAN1</w:t>
      </w:r>
      <w:r>
        <w:rPr>
          <w:rFonts w:eastAsiaTheme="minorEastAsia" w:hint="eastAsia"/>
          <w:lang w:eastAsia="zh-CN"/>
        </w:rPr>
        <w:t xml:space="preserve"> assumes </w:t>
      </w:r>
      <w:r>
        <w:rPr>
          <w:rFonts w:eastAsiaTheme="minorEastAsia"/>
          <w:lang w:eastAsia="zh-CN"/>
        </w:rPr>
        <w:t xml:space="preserve">maximum </w:t>
      </w:r>
      <w:r w:rsidRPr="008014F0">
        <w:rPr>
          <w:rFonts w:eastAsiaTheme="minorEastAsia"/>
          <w:color w:val="EE0000"/>
          <w:highlight w:val="yellow"/>
          <w:lang w:eastAsia="zh-CN"/>
        </w:rPr>
        <w:t xml:space="preserve">channel bandwidth </w:t>
      </w:r>
      <w:r w:rsidRPr="008014F0">
        <w:rPr>
          <w:rFonts w:eastAsiaTheme="minorEastAsia"/>
          <w:highlight w:val="yellow"/>
          <w:lang w:eastAsia="zh-CN"/>
        </w:rPr>
        <w:t>is</w:t>
      </w:r>
    </w:p>
    <w:p w14:paraId="63050C0B" w14:textId="77777777" w:rsidR="002B13AC" w:rsidRDefault="002B13AC" w:rsidP="002B13AC">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800MHz or 400MHz for FR2-1, to be down-selected in the future</w:t>
      </w:r>
    </w:p>
    <w:p w14:paraId="53ABF276" w14:textId="77777777" w:rsidR="002B13AC" w:rsidRDefault="002B13AC" w:rsidP="002B13AC">
      <w:pPr>
        <w:rPr>
          <w:rFonts w:eastAsiaTheme="minorEastAsia"/>
          <w:lang w:eastAsia="zh-CN"/>
        </w:rPr>
      </w:pPr>
    </w:p>
    <w:p w14:paraId="06818B5D" w14:textId="77777777" w:rsidR="002B13AC" w:rsidRDefault="002B13AC" w:rsidP="002B13AC">
      <w:pPr>
        <w:pStyle w:val="Heading6"/>
        <w:numPr>
          <w:ilvl w:val="0"/>
          <w:numId w:val="24"/>
        </w:numPr>
        <w:spacing w:before="0" w:after="0" w:line="240" w:lineRule="auto"/>
        <w:rPr>
          <w:rFonts w:eastAsiaTheme="minorEastAsia"/>
          <w:highlight w:val="yellow"/>
        </w:rPr>
      </w:pPr>
      <w:r>
        <w:rPr>
          <w:rFonts w:eastAsiaTheme="minorEastAsia" w:hint="eastAsia"/>
          <w:highlight w:val="yellow"/>
        </w:rPr>
        <w:t>[004r2] FL proposal</w:t>
      </w:r>
    </w:p>
    <w:p w14:paraId="32CC10E1" w14:textId="77777777" w:rsidR="002B13AC" w:rsidRDefault="002B13AC" w:rsidP="002B13AC">
      <w:pPr>
        <w:pStyle w:val="ListParagraph"/>
        <w:numPr>
          <w:ilvl w:val="0"/>
          <w:numId w:val="21"/>
        </w:numPr>
        <w:spacing w:after="0" w:line="240" w:lineRule="auto"/>
        <w:ind w:firstLineChars="0"/>
        <w:rPr>
          <w:rFonts w:eastAsiaTheme="minorEastAsia"/>
          <w:lang w:eastAsia="zh-CN"/>
        </w:rPr>
      </w:pPr>
      <w:r>
        <w:rPr>
          <w:rFonts w:eastAsiaTheme="minorEastAsia"/>
          <w:lang w:eastAsia="zh-CN"/>
        </w:rPr>
        <w:t>RAN1</w:t>
      </w:r>
      <w:r>
        <w:rPr>
          <w:rFonts w:eastAsiaTheme="minorEastAsia" w:hint="eastAsia"/>
          <w:lang w:eastAsia="zh-CN"/>
        </w:rPr>
        <w:t xml:space="preserve"> </w:t>
      </w:r>
      <w:r w:rsidRPr="005F6627">
        <w:rPr>
          <w:rFonts w:eastAsiaTheme="minorEastAsia" w:hint="eastAsia"/>
          <w:color w:val="EE0000"/>
          <w:lang w:eastAsia="zh-CN"/>
        </w:rPr>
        <w:t>assumes</w:t>
      </w:r>
      <w:r>
        <w:rPr>
          <w:rFonts w:eastAsiaTheme="minorEastAsia"/>
          <w:lang w:eastAsia="zh-CN"/>
        </w:rPr>
        <w:t xml:space="preserve">, maximum channel bandwidth </w:t>
      </w:r>
      <w:r w:rsidRPr="005F6627">
        <w:rPr>
          <w:rFonts w:eastAsiaTheme="minorEastAsia"/>
          <w:strike/>
          <w:highlight w:val="yellow"/>
          <w:lang w:eastAsia="zh-CN"/>
        </w:rPr>
        <w:t xml:space="preserve">per </w:t>
      </w:r>
      <w:r w:rsidRPr="005F6627">
        <w:rPr>
          <w:rFonts w:eastAsiaTheme="minorEastAsia" w:hint="eastAsia"/>
          <w:strike/>
          <w:highlight w:val="yellow"/>
          <w:lang w:eastAsia="zh-CN"/>
        </w:rPr>
        <w:t xml:space="preserve">6GR </w:t>
      </w:r>
      <w:r w:rsidRPr="005F6627">
        <w:rPr>
          <w:rFonts w:eastAsiaTheme="minorEastAsia"/>
          <w:strike/>
          <w:highlight w:val="yellow"/>
          <w:lang w:eastAsia="zh-CN"/>
        </w:rPr>
        <w:t>carrier</w:t>
      </w:r>
      <w:r>
        <w:rPr>
          <w:rFonts w:eastAsiaTheme="minorEastAsia"/>
          <w:lang w:eastAsia="zh-CN"/>
        </w:rPr>
        <w:t xml:space="preserve"> is</w:t>
      </w:r>
    </w:p>
    <w:p w14:paraId="59B05404" w14:textId="77777777" w:rsidR="002B13AC" w:rsidRPr="005F6627" w:rsidRDefault="002B13AC" w:rsidP="002B13AC">
      <w:pPr>
        <w:pStyle w:val="ListParagraph"/>
        <w:numPr>
          <w:ilvl w:val="0"/>
          <w:numId w:val="22"/>
        </w:numPr>
        <w:spacing w:after="0" w:line="240" w:lineRule="auto"/>
        <w:ind w:firstLineChars="0"/>
        <w:rPr>
          <w:rFonts w:eastAsiaTheme="minorEastAsia"/>
          <w:color w:val="EE0000"/>
          <w:highlight w:val="yellow"/>
          <w:lang w:eastAsia="zh-CN"/>
        </w:rPr>
      </w:pPr>
      <w:r w:rsidRPr="005F6627">
        <w:rPr>
          <w:rFonts w:eastAsiaTheme="minorEastAsia" w:hint="eastAsia"/>
          <w:color w:val="EE0000"/>
          <w:highlight w:val="yellow"/>
          <w:lang w:eastAsia="zh-CN"/>
        </w:rPr>
        <w:t>200MHz for 30kHz SCS in sub-6GHz</w:t>
      </w:r>
    </w:p>
    <w:p w14:paraId="5C93F3D8" w14:textId="77777777" w:rsidR="002B13AC" w:rsidRDefault="002B13AC" w:rsidP="002B13AC">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100MHz for 15kHz SCS in sub-6GHz</w:t>
      </w:r>
    </w:p>
    <w:p w14:paraId="68328584" w14:textId="77777777" w:rsidR="002B13AC" w:rsidRPr="002B13AC" w:rsidRDefault="002B13AC" w:rsidP="002B13AC">
      <w:pPr>
        <w:rPr>
          <w:rFonts w:eastAsiaTheme="minorEastAsia" w:hint="eastAsia"/>
          <w:lang w:eastAsia="zh-CN"/>
        </w:rPr>
      </w:pPr>
    </w:p>
    <w:p w14:paraId="6A812510" w14:textId="77777777" w:rsidR="00AE5806" w:rsidRPr="00933B6F" w:rsidRDefault="00AE5806" w:rsidP="00AE5806">
      <w:pPr>
        <w:pStyle w:val="Heading6"/>
        <w:numPr>
          <w:ilvl w:val="0"/>
          <w:numId w:val="24"/>
        </w:numPr>
        <w:spacing w:before="0" w:after="0" w:line="240" w:lineRule="auto"/>
        <w:ind w:left="440" w:hanging="440"/>
        <w:rPr>
          <w:rFonts w:eastAsiaTheme="minorEastAsia"/>
          <w:highlight w:val="yellow"/>
        </w:rPr>
      </w:pPr>
      <w:r w:rsidRPr="00933B6F">
        <w:rPr>
          <w:rFonts w:eastAsiaTheme="minorEastAsia" w:hint="eastAsia"/>
          <w:highlight w:val="yellow"/>
        </w:rPr>
        <w:t>[001r2] FL proposal</w:t>
      </w:r>
    </w:p>
    <w:tbl>
      <w:tblPr>
        <w:tblStyle w:val="TableGrid"/>
        <w:tblW w:w="5000" w:type="pct"/>
        <w:tblLook w:val="04A0" w:firstRow="1" w:lastRow="0" w:firstColumn="1" w:lastColumn="0" w:noHBand="0" w:noVBand="1"/>
      </w:tblPr>
      <w:tblGrid>
        <w:gridCol w:w="9631"/>
      </w:tblGrid>
      <w:tr w:rsidR="00AE5806" w:rsidRPr="00933B6F" w14:paraId="2FE4C64F" w14:textId="77777777" w:rsidTr="00711D29">
        <w:tc>
          <w:tcPr>
            <w:tcW w:w="5000" w:type="pct"/>
          </w:tcPr>
          <w:p w14:paraId="7777D404" w14:textId="77777777" w:rsidR="00AE5806" w:rsidRPr="00933B6F" w:rsidRDefault="00AE5806" w:rsidP="00711D29">
            <w:pPr>
              <w:rPr>
                <w:rFonts w:eastAsiaTheme="minorEastAsia"/>
                <w:szCs w:val="20"/>
                <w:highlight w:val="green"/>
                <w:lang w:eastAsia="zh-CN"/>
              </w:rPr>
            </w:pPr>
            <w:r w:rsidRPr="00933B6F">
              <w:rPr>
                <w:rFonts w:eastAsiaTheme="minorEastAsia" w:hint="eastAsia"/>
                <w:szCs w:val="20"/>
                <w:highlight w:val="green"/>
                <w:lang w:eastAsia="zh-CN"/>
              </w:rPr>
              <w:t>Agreement</w:t>
            </w:r>
          </w:p>
          <w:p w14:paraId="4B0D8B4C" w14:textId="77777777" w:rsidR="00AE5806" w:rsidRPr="00933B6F" w:rsidRDefault="00AE5806" w:rsidP="00711D29">
            <w:pPr>
              <w:pStyle w:val="ListParagraph"/>
              <w:numPr>
                <w:ilvl w:val="0"/>
                <w:numId w:val="21"/>
              </w:numPr>
              <w:spacing w:after="0" w:line="240" w:lineRule="auto"/>
              <w:ind w:left="442" w:firstLineChars="0" w:hanging="442"/>
              <w:rPr>
                <w:rFonts w:eastAsiaTheme="minorEastAsia"/>
                <w:sz w:val="21"/>
                <w:szCs w:val="21"/>
                <w:lang w:eastAsia="zh-CN"/>
              </w:rPr>
            </w:pPr>
            <w:r w:rsidRPr="00933B6F">
              <w:rPr>
                <w:rFonts w:eastAsiaTheme="minorEastAsia"/>
                <w:sz w:val="21"/>
                <w:szCs w:val="21"/>
                <w:lang w:eastAsia="zh-CN"/>
              </w:rPr>
              <w:t xml:space="preserve">RAN1 </w:t>
            </w:r>
            <w:r w:rsidRPr="00933B6F">
              <w:rPr>
                <w:rFonts w:eastAsiaTheme="minorEastAsia" w:hint="eastAsia"/>
                <w:sz w:val="21"/>
                <w:szCs w:val="21"/>
                <w:lang w:eastAsia="zh-CN"/>
              </w:rPr>
              <w:t xml:space="preserve">assumes </w:t>
            </w:r>
            <w:r w:rsidRPr="00933B6F">
              <w:rPr>
                <w:rFonts w:eastAsiaTheme="minorEastAsia" w:hint="eastAsia"/>
                <w:sz w:val="21"/>
                <w:szCs w:val="21"/>
                <w:lang w:val="en-US" w:eastAsia="zh-CN"/>
              </w:rPr>
              <w:t xml:space="preserve">400MHz </w:t>
            </w:r>
            <w:r w:rsidRPr="00933B6F">
              <w:rPr>
                <w:rFonts w:eastAsiaTheme="minorEastAsia"/>
                <w:sz w:val="21"/>
                <w:szCs w:val="21"/>
                <w:lang w:eastAsia="zh-CN"/>
              </w:rPr>
              <w:t>maximum channel bandwidth</w:t>
            </w:r>
            <w:r w:rsidRPr="00933B6F">
              <w:rPr>
                <w:rFonts w:eastAsiaTheme="minorEastAsia" w:hint="eastAsia"/>
                <w:sz w:val="21"/>
                <w:szCs w:val="21"/>
                <w:lang w:val="en-US" w:eastAsia="zh-CN"/>
              </w:rPr>
              <w:t xml:space="preserve"> </w:t>
            </w:r>
            <w:r w:rsidRPr="00933B6F">
              <w:rPr>
                <w:rFonts w:eastAsiaTheme="minorEastAsia" w:hint="eastAsia"/>
                <w:sz w:val="21"/>
                <w:szCs w:val="21"/>
                <w:lang w:eastAsia="zh-CN"/>
              </w:rPr>
              <w:t>at network side</w:t>
            </w:r>
            <w:r w:rsidRPr="00933B6F">
              <w:rPr>
                <w:rFonts w:eastAsiaTheme="minorEastAsia" w:hint="eastAsia"/>
                <w:sz w:val="21"/>
                <w:szCs w:val="21"/>
                <w:lang w:val="en-US" w:eastAsia="zh-CN"/>
              </w:rPr>
              <w:t xml:space="preserve"> and 30kHz SCS</w:t>
            </w:r>
            <w:r w:rsidRPr="00933B6F">
              <w:rPr>
                <w:rFonts w:eastAsiaTheme="minorEastAsia"/>
                <w:sz w:val="21"/>
                <w:szCs w:val="21"/>
                <w:lang w:eastAsia="zh-CN"/>
              </w:rPr>
              <w:t xml:space="preserve"> </w:t>
            </w:r>
            <w:r w:rsidRPr="00933B6F">
              <w:rPr>
                <w:rFonts w:eastAsiaTheme="minorEastAsia" w:hint="eastAsia"/>
                <w:sz w:val="21"/>
                <w:szCs w:val="21"/>
                <w:lang w:val="en-US" w:eastAsia="zh-CN"/>
              </w:rPr>
              <w:t>around 7GHz</w:t>
            </w:r>
            <w:r w:rsidRPr="00933B6F">
              <w:rPr>
                <w:rFonts w:eastAsiaTheme="minorEastAsia"/>
                <w:sz w:val="21"/>
                <w:szCs w:val="21"/>
                <w:lang w:eastAsia="zh-CN"/>
              </w:rPr>
              <w:t xml:space="preserve"> </w:t>
            </w:r>
          </w:p>
          <w:p w14:paraId="61A5C789" w14:textId="77777777" w:rsidR="00AE5806" w:rsidRPr="00933B6F" w:rsidRDefault="00AE5806" w:rsidP="00711D29">
            <w:pPr>
              <w:pStyle w:val="ListParagraph"/>
              <w:numPr>
                <w:ilvl w:val="0"/>
                <w:numId w:val="22"/>
              </w:numPr>
              <w:spacing w:after="0" w:line="240" w:lineRule="auto"/>
              <w:ind w:firstLineChars="0"/>
              <w:rPr>
                <w:rFonts w:eastAsiaTheme="minorEastAsia"/>
                <w:sz w:val="21"/>
                <w:szCs w:val="21"/>
                <w:lang w:val="en-US" w:eastAsia="zh-CN"/>
              </w:rPr>
            </w:pPr>
            <w:r w:rsidRPr="00933B6F">
              <w:rPr>
                <w:rFonts w:eastAsiaTheme="minorEastAsia"/>
                <w:lang w:val="en-US" w:eastAsia="zh-CN"/>
              </w:rPr>
              <w:t>S</w:t>
            </w:r>
            <w:r w:rsidRPr="00933B6F">
              <w:rPr>
                <w:rFonts w:eastAsiaTheme="minorEastAsia" w:hint="eastAsia"/>
                <w:lang w:val="en-US" w:eastAsia="zh-CN"/>
              </w:rPr>
              <w:t xml:space="preserve">tudy whether and how to enable UE to support 400MHz bandwidth </w:t>
            </w:r>
          </w:p>
        </w:tc>
      </w:tr>
    </w:tbl>
    <w:p w14:paraId="7698A1FB" w14:textId="77777777" w:rsidR="00AE5806" w:rsidRPr="00933B6F" w:rsidRDefault="00AE5806" w:rsidP="00AE5806">
      <w:pPr>
        <w:pStyle w:val="ListParagraph"/>
        <w:numPr>
          <w:ilvl w:val="0"/>
          <w:numId w:val="21"/>
        </w:numPr>
        <w:spacing w:after="0" w:line="240" w:lineRule="auto"/>
        <w:ind w:firstLineChars="0"/>
        <w:rPr>
          <w:rFonts w:eastAsiaTheme="minorEastAsia"/>
          <w:color w:val="7030A0"/>
          <w:lang w:eastAsia="zh-CN"/>
        </w:rPr>
      </w:pPr>
      <w:r w:rsidRPr="00933B6F">
        <w:rPr>
          <w:rFonts w:eastAsiaTheme="minorEastAsia"/>
          <w:lang w:eastAsia="zh-CN"/>
        </w:rPr>
        <w:t xml:space="preserve">To </w:t>
      </w:r>
      <w:r w:rsidRPr="00933B6F">
        <w:rPr>
          <w:rFonts w:eastAsiaTheme="minorEastAsia"/>
          <w:strike/>
          <w:color w:val="FF0000"/>
          <w:lang w:eastAsia="zh-CN"/>
        </w:rPr>
        <w:t xml:space="preserve">evaluate feasible technical alternatives that </w:t>
      </w:r>
      <w:r w:rsidRPr="00933B6F">
        <w:rPr>
          <w:rFonts w:eastAsiaTheme="minorEastAsia"/>
          <w:lang w:eastAsia="zh-CN"/>
        </w:rPr>
        <w:t xml:space="preserve">enable </w:t>
      </w:r>
      <w:r w:rsidRPr="00933B6F">
        <w:rPr>
          <w:rFonts w:eastAsiaTheme="minorEastAsia" w:hint="eastAsia"/>
          <w:lang w:eastAsia="zh-CN"/>
        </w:rPr>
        <w:t>UE</w:t>
      </w:r>
      <w:r w:rsidRPr="00933B6F">
        <w:rPr>
          <w:rFonts w:eastAsiaTheme="minorEastAsia"/>
          <w:lang w:eastAsia="zh-CN"/>
        </w:rPr>
        <w:t xml:space="preserve"> to support a </w:t>
      </w:r>
      <w:r w:rsidRPr="00933B6F">
        <w:rPr>
          <w:rFonts w:eastAsiaTheme="minorEastAsia" w:hint="eastAsia"/>
          <w:color w:val="EE0000"/>
          <w:lang w:eastAsia="zh-CN"/>
        </w:rPr>
        <w:t>network</w:t>
      </w:r>
      <w:r w:rsidRPr="00933B6F">
        <w:rPr>
          <w:rFonts w:eastAsiaTheme="minorEastAsia"/>
          <w:color w:val="EE0000"/>
          <w:lang w:eastAsia="zh-CN"/>
        </w:rPr>
        <w:t xml:space="preserve"> </w:t>
      </w:r>
      <w:r w:rsidRPr="00933B6F">
        <w:rPr>
          <w:rFonts w:eastAsiaTheme="minorEastAsia"/>
          <w:lang w:eastAsia="zh-CN"/>
        </w:rPr>
        <w:t>400 MHz Channel Bandwidth (CBW)</w:t>
      </w:r>
      <w:r w:rsidRPr="00933B6F">
        <w:rPr>
          <w:rFonts w:eastAsiaTheme="minorEastAsia" w:hint="eastAsia"/>
          <w:lang w:eastAsia="zh-CN"/>
        </w:rPr>
        <w:t xml:space="preserve"> </w:t>
      </w:r>
      <w:r w:rsidRPr="00933B6F">
        <w:rPr>
          <w:rFonts w:eastAsiaTheme="minorEastAsia" w:hint="eastAsia"/>
          <w:strike/>
          <w:color w:val="EE0000"/>
          <w:lang w:eastAsia="zh-CN"/>
        </w:rPr>
        <w:t>by</w:t>
      </w:r>
      <w:r w:rsidRPr="00933B6F">
        <w:rPr>
          <w:rFonts w:eastAsiaTheme="minorEastAsia"/>
          <w:lang w:eastAsia="zh-CN"/>
        </w:rPr>
        <w:t xml:space="preserve">, </w:t>
      </w:r>
      <w:r w:rsidRPr="00933B6F">
        <w:rPr>
          <w:rFonts w:eastAsiaTheme="minorEastAsia" w:hint="eastAsia"/>
          <w:lang w:eastAsia="zh-CN"/>
        </w:rPr>
        <w:t>the following</w:t>
      </w:r>
      <w:r w:rsidRPr="00933B6F">
        <w:rPr>
          <w:rFonts w:eastAsiaTheme="minorEastAsia" w:hint="eastAsia"/>
          <w:color w:val="FF0000"/>
          <w:lang w:eastAsia="zh-CN"/>
        </w:rPr>
        <w:t xml:space="preserve"> </w:t>
      </w:r>
      <w:r w:rsidRPr="00933B6F">
        <w:rPr>
          <w:rFonts w:eastAsiaTheme="minorEastAsia" w:hint="eastAsia"/>
          <w:color w:val="FF0000"/>
          <w:lang w:val="en-US" w:eastAsia="zh-CN"/>
        </w:rPr>
        <w:t xml:space="preserve">options </w:t>
      </w:r>
      <w:r w:rsidRPr="00933B6F">
        <w:rPr>
          <w:rFonts w:eastAsiaTheme="minorEastAsia" w:hint="eastAsia"/>
          <w:strike/>
          <w:color w:val="FF0000"/>
          <w:lang w:eastAsia="zh-CN"/>
        </w:rPr>
        <w:t xml:space="preserve">alternatives </w:t>
      </w:r>
      <w:r w:rsidRPr="00933B6F">
        <w:rPr>
          <w:rFonts w:eastAsiaTheme="minorEastAsia" w:hint="eastAsia"/>
          <w:lang w:eastAsia="zh-CN"/>
        </w:rPr>
        <w:t xml:space="preserve">are considered </w:t>
      </w:r>
      <w:r w:rsidRPr="00933B6F">
        <w:rPr>
          <w:rFonts w:eastAsiaTheme="minorEastAsia" w:hint="eastAsia"/>
          <w:color w:val="EE0000"/>
          <w:lang w:eastAsia="zh-CN"/>
        </w:rPr>
        <w:t>from RAN1 understanding</w:t>
      </w:r>
      <w:r w:rsidRPr="00933B6F">
        <w:rPr>
          <w:rFonts w:eastAsiaTheme="minorEastAsia" w:hint="eastAsia"/>
          <w:color w:val="EE0000"/>
          <w:lang w:val="en-US" w:eastAsia="zh-CN"/>
        </w:rPr>
        <w:t xml:space="preserve"> for</w:t>
      </w:r>
      <w:r w:rsidRPr="00933B6F">
        <w:rPr>
          <w:rFonts w:eastAsiaTheme="minorEastAsia" w:hint="eastAsia"/>
          <w:color w:val="7030A0"/>
          <w:lang w:val="en-US" w:eastAsia="zh-CN"/>
        </w:rPr>
        <w:t xml:space="preserve"> study whether and how to enable UE to support 400MHz bandwidth</w:t>
      </w:r>
    </w:p>
    <w:p w14:paraId="588B1FDB" w14:textId="77777777" w:rsidR="00AE5806" w:rsidRPr="00933B6F" w:rsidRDefault="00AE5806" w:rsidP="00AE5806">
      <w:pPr>
        <w:pStyle w:val="ListParagraph"/>
        <w:numPr>
          <w:ilvl w:val="0"/>
          <w:numId w:val="25"/>
        </w:numPr>
        <w:spacing w:after="0" w:line="240" w:lineRule="auto"/>
        <w:ind w:firstLineChars="0"/>
        <w:rPr>
          <w:rFonts w:eastAsiaTheme="minorEastAsia"/>
          <w:strike/>
          <w:color w:val="EE0000"/>
          <w:lang w:eastAsia="zh-CN"/>
        </w:rPr>
      </w:pPr>
      <w:r w:rsidRPr="00933B6F">
        <w:rPr>
          <w:rFonts w:eastAsiaTheme="minorEastAsia" w:hint="eastAsia"/>
          <w:szCs w:val="20"/>
          <w:lang w:val="en-US" w:eastAsia="zh-CN"/>
        </w:rPr>
        <w:t xml:space="preserve">Option 1: A single cell with 400Mhz bandwidth </w:t>
      </w:r>
      <w:r w:rsidRPr="00933B6F">
        <w:rPr>
          <w:rFonts w:eastAsiaTheme="minorEastAsia" w:hint="eastAsia"/>
          <w:strike/>
          <w:color w:val="EE0000"/>
          <w:szCs w:val="20"/>
          <w:lang w:val="en-US" w:eastAsia="zh-CN"/>
        </w:rPr>
        <w:t>supported</w:t>
      </w:r>
      <w:r w:rsidRPr="00933B6F">
        <w:rPr>
          <w:rFonts w:eastAsiaTheme="minorEastAsia" w:hint="eastAsia"/>
          <w:color w:val="EE0000"/>
          <w:szCs w:val="20"/>
          <w:lang w:val="en-US" w:eastAsia="zh-CN"/>
        </w:rPr>
        <w:t xml:space="preserve"> </w:t>
      </w:r>
      <w:r w:rsidRPr="00933B6F">
        <w:rPr>
          <w:rFonts w:eastAsiaTheme="minorEastAsia" w:hint="eastAsia"/>
          <w:szCs w:val="20"/>
          <w:lang w:val="en-US" w:eastAsia="zh-CN"/>
        </w:rPr>
        <w:t xml:space="preserve">at UE side by </w:t>
      </w:r>
      <w:r w:rsidRPr="00933B6F">
        <w:t>Single RF chain covering 400MHz</w:t>
      </w:r>
      <w:r w:rsidRPr="00933B6F">
        <w:rPr>
          <w:rFonts w:eastAsiaTheme="minorEastAsia" w:hint="eastAsia"/>
          <w:strike/>
          <w:color w:val="EE0000"/>
          <w:lang w:eastAsia="zh-CN"/>
        </w:rPr>
        <w:t xml:space="preserve"> </w:t>
      </w:r>
      <w:r w:rsidRPr="00933B6F">
        <w:rPr>
          <w:color w:val="EE0000"/>
        </w:rPr>
        <w:t xml:space="preserve">(e.g., with </w:t>
      </w:r>
      <w:r w:rsidRPr="00933B6F">
        <w:rPr>
          <w:rFonts w:eastAsiaTheme="minorEastAsia" w:hint="eastAsia"/>
          <w:color w:val="EE0000"/>
          <w:lang w:eastAsia="zh-CN"/>
        </w:rPr>
        <w:t xml:space="preserve">a single </w:t>
      </w:r>
      <w:r w:rsidRPr="00933B6F">
        <w:rPr>
          <w:color w:val="EE0000"/>
        </w:rPr>
        <w:t>16k-FFT)</w:t>
      </w:r>
    </w:p>
    <w:p w14:paraId="6C51F032" w14:textId="77777777" w:rsidR="00AE5806" w:rsidRPr="00933B6F" w:rsidRDefault="00AE5806" w:rsidP="00AE5806">
      <w:pPr>
        <w:pStyle w:val="ListParagraph"/>
        <w:numPr>
          <w:ilvl w:val="1"/>
          <w:numId w:val="25"/>
        </w:numPr>
        <w:spacing w:after="0" w:line="240" w:lineRule="auto"/>
        <w:ind w:firstLineChars="0"/>
        <w:rPr>
          <w:rFonts w:eastAsiaTheme="minorEastAsia"/>
          <w:lang w:eastAsia="zh-CN"/>
        </w:rPr>
      </w:pPr>
      <w:r w:rsidRPr="00933B6F">
        <w:t>Note: other FFT size implementations possible to realize 16k-FFT</w:t>
      </w:r>
      <w:r w:rsidRPr="00933B6F">
        <w:rPr>
          <w:rFonts w:eastAsiaTheme="minorEastAsia" w:hint="eastAsia"/>
          <w:lang w:eastAsia="zh-CN"/>
        </w:rPr>
        <w:t xml:space="preserve"> is not precluded.</w:t>
      </w:r>
    </w:p>
    <w:p w14:paraId="1E788DA0" w14:textId="77777777" w:rsidR="00AE5806" w:rsidRPr="00CD7683" w:rsidRDefault="00AE5806" w:rsidP="00AE5806">
      <w:pPr>
        <w:pStyle w:val="ListParagraph"/>
        <w:spacing w:after="0" w:line="240" w:lineRule="auto"/>
        <w:ind w:left="880" w:firstLineChars="0" w:firstLine="0"/>
        <w:rPr>
          <w:rFonts w:eastAsiaTheme="minorEastAsia" w:hint="eastAsia"/>
          <w:color w:val="EE0000"/>
          <w:highlight w:val="yellow"/>
          <w:lang w:eastAsia="zh-CN"/>
        </w:rPr>
      </w:pPr>
    </w:p>
    <w:p w14:paraId="11DDF67D" w14:textId="77777777" w:rsidR="00AE5806" w:rsidRPr="00560D23" w:rsidRDefault="00AE5806" w:rsidP="00AE5806">
      <w:pPr>
        <w:pStyle w:val="ListParagraph"/>
        <w:numPr>
          <w:ilvl w:val="0"/>
          <w:numId w:val="25"/>
        </w:numPr>
        <w:spacing w:after="0" w:line="240" w:lineRule="auto"/>
        <w:ind w:firstLineChars="0"/>
        <w:rPr>
          <w:rFonts w:eastAsiaTheme="minorEastAsia"/>
          <w:color w:val="EE0000"/>
          <w:highlight w:val="yellow"/>
          <w:lang w:eastAsia="zh-CN"/>
        </w:rPr>
      </w:pPr>
      <w:r w:rsidRPr="00560D23">
        <w:rPr>
          <w:rFonts w:eastAsiaTheme="minorEastAsia" w:hint="eastAsia"/>
          <w:szCs w:val="20"/>
          <w:highlight w:val="yellow"/>
          <w:lang w:val="en-US" w:eastAsia="zh-CN"/>
        </w:rPr>
        <w:t xml:space="preserve">Option 2: A single cell with 400Mhz bandwidth </w:t>
      </w:r>
      <w:r w:rsidRPr="00560D23">
        <w:rPr>
          <w:rFonts w:eastAsiaTheme="minorEastAsia" w:hint="eastAsia"/>
          <w:strike/>
          <w:color w:val="EE0000"/>
          <w:szCs w:val="20"/>
          <w:highlight w:val="yellow"/>
          <w:lang w:val="en-US" w:eastAsia="zh-CN"/>
        </w:rPr>
        <w:t>supported</w:t>
      </w:r>
      <w:r w:rsidRPr="00560D23">
        <w:rPr>
          <w:rFonts w:eastAsiaTheme="minorEastAsia" w:hint="eastAsia"/>
          <w:color w:val="EE0000"/>
          <w:szCs w:val="20"/>
          <w:highlight w:val="yellow"/>
          <w:lang w:val="en-US" w:eastAsia="zh-CN"/>
        </w:rPr>
        <w:t xml:space="preserve"> </w:t>
      </w:r>
      <w:r w:rsidRPr="00560D23">
        <w:rPr>
          <w:rFonts w:eastAsiaTheme="minorEastAsia" w:hint="eastAsia"/>
          <w:szCs w:val="20"/>
          <w:highlight w:val="yellow"/>
          <w:lang w:val="en-US" w:eastAsia="zh-CN"/>
        </w:rPr>
        <w:t xml:space="preserve">at UE side by </w:t>
      </w:r>
      <w:r w:rsidRPr="00560D23">
        <w:rPr>
          <w:highlight w:val="yellow"/>
        </w:rPr>
        <w:t xml:space="preserve">two RF chains covering </w:t>
      </w:r>
      <w:r w:rsidRPr="00560D23">
        <w:rPr>
          <w:rFonts w:eastAsiaTheme="minorEastAsia"/>
          <w:highlight w:val="yellow"/>
          <w:lang w:eastAsia="zh-CN"/>
        </w:rPr>
        <w:t>two contiguous 200 MHz</w:t>
      </w:r>
      <w:r w:rsidRPr="00560D23">
        <w:rPr>
          <w:highlight w:val="yellow"/>
        </w:rPr>
        <w:t xml:space="preserve"> </w:t>
      </w:r>
      <w:r w:rsidRPr="00560D23">
        <w:rPr>
          <w:rFonts w:eastAsia="宋体" w:hint="eastAsia"/>
          <w:color w:val="7030A0"/>
          <w:highlight w:val="yellow"/>
          <w:lang w:val="en-US" w:eastAsia="zh-CN"/>
        </w:rPr>
        <w:t xml:space="preserve">respectively </w:t>
      </w:r>
      <w:r w:rsidRPr="00560D23">
        <w:rPr>
          <w:color w:val="EE0000"/>
          <w:highlight w:val="yellow"/>
        </w:rPr>
        <w:t>(e.g., each with a single 8k-FFT)</w:t>
      </w:r>
    </w:p>
    <w:p w14:paraId="0B45D834" w14:textId="77777777" w:rsidR="00AE5806" w:rsidRPr="00560D23" w:rsidRDefault="00AE5806" w:rsidP="00AE5806">
      <w:pPr>
        <w:pStyle w:val="ListParagraph"/>
        <w:numPr>
          <w:ilvl w:val="1"/>
          <w:numId w:val="25"/>
        </w:numPr>
        <w:spacing w:after="0" w:line="240" w:lineRule="auto"/>
        <w:ind w:firstLineChars="0"/>
        <w:rPr>
          <w:rFonts w:eastAsiaTheme="minorEastAsia"/>
          <w:strike/>
          <w:highlight w:val="yellow"/>
          <w:lang w:eastAsia="zh-CN"/>
        </w:rPr>
      </w:pPr>
      <w:r w:rsidRPr="00560D23">
        <w:rPr>
          <w:rFonts w:eastAsiaTheme="minorEastAsia" w:hint="eastAsia"/>
          <w:strike/>
          <w:highlight w:val="yellow"/>
          <w:lang w:eastAsia="zh-CN"/>
        </w:rPr>
        <w:t>Note: At least from scheduling perspective, it</w:t>
      </w:r>
      <w:r w:rsidRPr="00560D23">
        <w:rPr>
          <w:rFonts w:eastAsiaTheme="minorEastAsia"/>
          <w:strike/>
          <w:highlight w:val="yellow"/>
          <w:lang w:eastAsia="zh-CN"/>
        </w:rPr>
        <w:t xml:space="preserve"> is </w:t>
      </w:r>
      <w:r w:rsidRPr="00560D23">
        <w:rPr>
          <w:rFonts w:eastAsiaTheme="minorEastAsia" w:hint="eastAsia"/>
          <w:strike/>
          <w:highlight w:val="yellow"/>
          <w:lang w:eastAsia="zh-CN"/>
        </w:rPr>
        <w:t>t</w:t>
      </w:r>
      <w:r w:rsidRPr="00560D23">
        <w:rPr>
          <w:rFonts w:eastAsiaTheme="minorEastAsia"/>
          <w:strike/>
          <w:highlight w:val="yellow"/>
          <w:lang w:eastAsia="zh-CN"/>
        </w:rPr>
        <w:t>reated as a single cell</w:t>
      </w:r>
    </w:p>
    <w:p w14:paraId="1183FE9D" w14:textId="77777777" w:rsidR="00AE5806" w:rsidRPr="00560D23" w:rsidRDefault="00AE5806" w:rsidP="00AE5806">
      <w:pPr>
        <w:pStyle w:val="ListParagraph"/>
        <w:spacing w:after="0" w:line="240" w:lineRule="auto"/>
        <w:ind w:left="440" w:firstLineChars="0" w:firstLine="0"/>
        <w:rPr>
          <w:rFonts w:eastAsia="宋体"/>
          <w:strike/>
          <w:color w:val="EE0000"/>
          <w:highlight w:val="yellow"/>
          <w:lang w:val="en-US" w:eastAsia="zh-CN"/>
        </w:rPr>
      </w:pPr>
    </w:p>
    <w:p w14:paraId="0FCB7799" w14:textId="77777777" w:rsidR="00AE5806" w:rsidRPr="00560D23" w:rsidRDefault="00AE5806" w:rsidP="00AE5806">
      <w:pPr>
        <w:pStyle w:val="ListParagraph"/>
        <w:numPr>
          <w:ilvl w:val="0"/>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 xml:space="preserve">Option </w:t>
      </w:r>
      <w:r>
        <w:rPr>
          <w:rFonts w:eastAsiaTheme="minorEastAsia" w:hint="eastAsia"/>
          <w:color w:val="EE0000"/>
          <w:szCs w:val="20"/>
          <w:highlight w:val="yellow"/>
          <w:lang w:val="en-US" w:eastAsia="zh-CN"/>
        </w:rPr>
        <w:t>2a</w:t>
      </w:r>
      <w:r w:rsidRPr="00560D23">
        <w:rPr>
          <w:rFonts w:eastAsiaTheme="minorEastAsia"/>
          <w:color w:val="EE0000"/>
          <w:szCs w:val="20"/>
          <w:highlight w:val="yellow"/>
          <w:lang w:val="en-US" w:eastAsia="zh-CN"/>
        </w:rPr>
        <w:t xml:space="preserve">: A </w:t>
      </w:r>
      <w:r>
        <w:rPr>
          <w:rFonts w:eastAsiaTheme="minorEastAsia" w:hint="eastAsia"/>
          <w:color w:val="EE0000"/>
          <w:szCs w:val="20"/>
          <w:highlight w:val="yellow"/>
          <w:lang w:val="en-US" w:eastAsia="zh-CN"/>
        </w:rPr>
        <w:t>[</w:t>
      </w:r>
      <w:r w:rsidRPr="002D780F">
        <w:rPr>
          <w:rFonts w:eastAsiaTheme="minorEastAsia"/>
          <w:color w:val="EE0000"/>
          <w:szCs w:val="20"/>
          <w:highlight w:val="yellow"/>
          <w:lang w:val="en-US" w:eastAsia="zh-CN"/>
        </w:rPr>
        <w:t>single cell with</w:t>
      </w:r>
      <w:r w:rsidRPr="002D780F">
        <w:rPr>
          <w:rFonts w:eastAsiaTheme="minorEastAsia" w:hint="eastAsia"/>
          <w:color w:val="EE0000"/>
          <w:szCs w:val="20"/>
          <w:highlight w:val="yellow"/>
          <w:lang w:val="en-US" w:eastAsia="zh-CN"/>
        </w:rPr>
        <w:t>]</w:t>
      </w:r>
      <w:r w:rsidRPr="00560D23">
        <w:rPr>
          <w:rFonts w:eastAsiaTheme="minorEastAsia"/>
          <w:color w:val="EE0000"/>
          <w:szCs w:val="20"/>
          <w:highlight w:val="yellow"/>
          <w:lang w:val="en-US" w:eastAsia="zh-CN"/>
        </w:rPr>
        <w:t xml:space="preserve"> </w:t>
      </w:r>
      <w:r>
        <w:rPr>
          <w:rFonts w:eastAsiaTheme="minorEastAsia" w:hint="eastAsia"/>
          <w:color w:val="EE0000"/>
          <w:szCs w:val="20"/>
          <w:highlight w:val="yellow"/>
          <w:lang w:val="en-US" w:eastAsia="zh-CN"/>
        </w:rPr>
        <w:t xml:space="preserve">network </w:t>
      </w:r>
      <w:r w:rsidRPr="00560D23">
        <w:rPr>
          <w:rFonts w:eastAsiaTheme="minorEastAsia"/>
          <w:color w:val="EE0000"/>
          <w:szCs w:val="20"/>
          <w:highlight w:val="yellow"/>
          <w:lang w:val="en-US" w:eastAsia="zh-CN"/>
        </w:rPr>
        <w:t>400MH</w:t>
      </w:r>
      <w:r w:rsidRPr="00560D23">
        <w:rPr>
          <w:rFonts w:eastAsiaTheme="minorEastAsia" w:hint="eastAsia"/>
          <w:color w:val="EE0000"/>
          <w:szCs w:val="20"/>
          <w:highlight w:val="yellow"/>
          <w:lang w:val="en-US" w:eastAsia="zh-CN"/>
        </w:rPr>
        <w:t>z</w:t>
      </w:r>
      <w:r w:rsidRPr="00560D23">
        <w:rPr>
          <w:rFonts w:eastAsiaTheme="minorEastAsia"/>
          <w:color w:val="EE0000"/>
          <w:szCs w:val="20"/>
          <w:highlight w:val="yellow"/>
          <w:lang w:val="en-US" w:eastAsia="zh-CN"/>
        </w:rPr>
        <w:t xml:space="preserve"> </w:t>
      </w:r>
      <w:r>
        <w:rPr>
          <w:rFonts w:eastAsiaTheme="minorEastAsia" w:hint="eastAsia"/>
          <w:color w:val="EE0000"/>
          <w:szCs w:val="20"/>
          <w:highlight w:val="yellow"/>
          <w:lang w:val="en-US" w:eastAsia="zh-CN"/>
        </w:rPr>
        <w:t xml:space="preserve">CBW </w:t>
      </w:r>
      <w:r w:rsidRPr="00560D23">
        <w:rPr>
          <w:rFonts w:eastAsiaTheme="minorEastAsia" w:hint="eastAsia"/>
          <w:color w:val="EE0000"/>
          <w:szCs w:val="20"/>
          <w:highlight w:val="yellow"/>
          <w:lang w:val="en-US" w:eastAsia="zh-CN"/>
        </w:rPr>
        <w:t xml:space="preserve">supported </w:t>
      </w:r>
      <w:r w:rsidRPr="00560D23">
        <w:rPr>
          <w:rFonts w:eastAsiaTheme="minorEastAsia"/>
          <w:color w:val="EE0000"/>
          <w:szCs w:val="20"/>
          <w:highlight w:val="yellow"/>
          <w:lang w:val="en-US" w:eastAsia="zh-CN"/>
        </w:rPr>
        <w:t xml:space="preserve">at UE side by </w:t>
      </w:r>
    </w:p>
    <w:p w14:paraId="0BB7E2A8" w14:textId="77777777" w:rsidR="00AE5806" w:rsidRPr="00560D23" w:rsidRDefault="00AE5806" w:rsidP="00AE5806">
      <w:pPr>
        <w:pStyle w:val="ListParagraph"/>
        <w:numPr>
          <w:ilvl w:val="1"/>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 xml:space="preserve">[One </w:t>
      </w:r>
      <w:proofErr w:type="gramStart"/>
      <w:r w:rsidRPr="00560D23">
        <w:rPr>
          <w:rFonts w:eastAsiaTheme="minorEastAsia"/>
          <w:color w:val="EE0000"/>
          <w:szCs w:val="20"/>
          <w:highlight w:val="yellow"/>
          <w:lang w:val="en-US" w:eastAsia="zh-CN"/>
        </w:rPr>
        <w:t>or ]</w:t>
      </w:r>
      <w:proofErr w:type="gramEnd"/>
      <w:r w:rsidRPr="00560D23">
        <w:rPr>
          <w:rFonts w:eastAsiaTheme="minorEastAsia"/>
          <w:color w:val="EE0000"/>
          <w:szCs w:val="20"/>
          <w:highlight w:val="yellow"/>
          <w:lang w:val="en-US" w:eastAsia="zh-CN"/>
        </w:rPr>
        <w:t xml:space="preserve"> two RF chains covering two contiguous 200 MHz respectively (e.g., each with a single 8k-FFT)</w:t>
      </w:r>
    </w:p>
    <w:p w14:paraId="287EF1BE" w14:textId="77777777" w:rsidR="00AE5806" w:rsidRPr="00560D23" w:rsidRDefault="00AE5806" w:rsidP="00AE5806">
      <w:pPr>
        <w:pStyle w:val="ListParagraph"/>
        <w:numPr>
          <w:ilvl w:val="1"/>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 xml:space="preserve">Two </w:t>
      </w:r>
      <w:r w:rsidRPr="0036244D">
        <w:rPr>
          <w:rFonts w:eastAsiaTheme="minorEastAsia"/>
          <w:strike/>
          <w:color w:val="EE0000"/>
          <w:szCs w:val="20"/>
          <w:highlight w:val="yellow"/>
          <w:lang w:val="en-US" w:eastAsia="zh-CN"/>
        </w:rPr>
        <w:t>physical</w:t>
      </w:r>
      <w:r w:rsidRPr="00560D23">
        <w:rPr>
          <w:rFonts w:eastAsiaTheme="minorEastAsia"/>
          <w:color w:val="EE0000"/>
          <w:szCs w:val="20"/>
          <w:highlight w:val="yellow"/>
          <w:lang w:val="en-US" w:eastAsia="zh-CN"/>
        </w:rPr>
        <w:t xml:space="preserve"> CC</w:t>
      </w:r>
      <w:r>
        <w:rPr>
          <w:rFonts w:eastAsiaTheme="minorEastAsia" w:hint="eastAsia"/>
          <w:color w:val="EE0000"/>
          <w:szCs w:val="20"/>
          <w:highlight w:val="yellow"/>
          <w:lang w:val="en-US" w:eastAsia="zh-CN"/>
        </w:rPr>
        <w:t>s</w:t>
      </w:r>
      <w:r w:rsidRPr="00560D23">
        <w:rPr>
          <w:rFonts w:eastAsiaTheme="minorEastAsia"/>
          <w:color w:val="EE0000"/>
          <w:szCs w:val="20"/>
          <w:highlight w:val="yellow"/>
          <w:lang w:val="en-US" w:eastAsia="zh-CN"/>
        </w:rPr>
        <w:t xml:space="preserve"> of 200MHz </w:t>
      </w:r>
      <w:r w:rsidRPr="00560D23">
        <w:rPr>
          <w:rFonts w:eastAsiaTheme="minorEastAsia" w:hint="eastAsia"/>
          <w:color w:val="EE0000"/>
          <w:szCs w:val="20"/>
          <w:highlight w:val="yellow"/>
          <w:lang w:val="en-US" w:eastAsia="zh-CN"/>
        </w:rPr>
        <w:t xml:space="preserve">at UE side </w:t>
      </w:r>
      <w:r w:rsidRPr="00560D23">
        <w:rPr>
          <w:rFonts w:eastAsiaTheme="minorEastAsia"/>
          <w:color w:val="EE0000"/>
          <w:szCs w:val="20"/>
          <w:highlight w:val="yellow"/>
          <w:lang w:val="en-US" w:eastAsia="zh-CN"/>
        </w:rPr>
        <w:t>within 400Mhz at network side.</w:t>
      </w:r>
    </w:p>
    <w:p w14:paraId="290CCE08" w14:textId="77777777" w:rsidR="00AE5806" w:rsidRDefault="00AE5806" w:rsidP="00AE5806">
      <w:pPr>
        <w:pStyle w:val="ListParagraph"/>
        <w:numPr>
          <w:ilvl w:val="1"/>
          <w:numId w:val="25"/>
        </w:numPr>
        <w:spacing w:after="0" w:line="240" w:lineRule="auto"/>
        <w:ind w:firstLineChars="0"/>
        <w:rPr>
          <w:rFonts w:eastAsiaTheme="minorEastAsia"/>
          <w:color w:val="EE0000"/>
          <w:szCs w:val="20"/>
          <w:highlight w:val="yellow"/>
          <w:lang w:val="en-US" w:eastAsia="zh-CN"/>
        </w:rPr>
      </w:pPr>
      <w:r>
        <w:rPr>
          <w:rFonts w:eastAsiaTheme="minorEastAsia" w:hint="eastAsia"/>
          <w:color w:val="EE0000"/>
          <w:szCs w:val="20"/>
          <w:highlight w:val="yellow"/>
          <w:lang w:val="en-US" w:eastAsia="zh-CN"/>
        </w:rPr>
        <w:t>[</w:t>
      </w:r>
      <w:r>
        <w:rPr>
          <w:rFonts w:eastAsiaTheme="minorEastAsia"/>
          <w:color w:val="EE0000"/>
          <w:szCs w:val="20"/>
          <w:highlight w:val="yellow"/>
          <w:lang w:val="en-US" w:eastAsia="zh-CN"/>
        </w:rPr>
        <w:t>A</w:t>
      </w:r>
      <w:r>
        <w:rPr>
          <w:rFonts w:eastAsiaTheme="minorEastAsia" w:hint="eastAsia"/>
          <w:color w:val="EE0000"/>
          <w:szCs w:val="20"/>
          <w:highlight w:val="yellow"/>
          <w:lang w:val="en-US" w:eastAsia="zh-CN"/>
        </w:rPr>
        <w:t>t least] f</w:t>
      </w:r>
      <w:r w:rsidRPr="00560D23">
        <w:rPr>
          <w:rFonts w:eastAsiaTheme="minorEastAsia"/>
          <w:color w:val="EE0000"/>
          <w:szCs w:val="20"/>
          <w:highlight w:val="yellow"/>
          <w:lang w:val="en-US" w:eastAsia="zh-CN"/>
        </w:rPr>
        <w:t xml:space="preserve">rom scheduling perspective, how to treat the two </w:t>
      </w:r>
      <w:r w:rsidRPr="0036244D">
        <w:rPr>
          <w:rFonts w:eastAsiaTheme="minorEastAsia"/>
          <w:strike/>
          <w:color w:val="EE0000"/>
          <w:szCs w:val="20"/>
          <w:highlight w:val="yellow"/>
          <w:lang w:val="en-US" w:eastAsia="zh-CN"/>
        </w:rPr>
        <w:t>physical</w:t>
      </w:r>
      <w:r w:rsidRPr="00560D23">
        <w:rPr>
          <w:rFonts w:eastAsiaTheme="minorEastAsia"/>
          <w:color w:val="EE0000"/>
          <w:szCs w:val="20"/>
          <w:highlight w:val="yellow"/>
          <w:lang w:val="en-US" w:eastAsia="zh-CN"/>
        </w:rPr>
        <w:t xml:space="preserve"> CCs under a </w:t>
      </w:r>
      <w:r>
        <w:rPr>
          <w:rFonts w:eastAsiaTheme="minorEastAsia" w:hint="eastAsia"/>
          <w:color w:val="EE0000"/>
          <w:szCs w:val="20"/>
          <w:highlight w:val="yellow"/>
          <w:lang w:val="en-US" w:eastAsia="zh-CN"/>
        </w:rPr>
        <w:t xml:space="preserve">network </w:t>
      </w:r>
      <w:r w:rsidRPr="00560D23">
        <w:rPr>
          <w:rFonts w:eastAsiaTheme="minorEastAsia"/>
          <w:color w:val="EE0000"/>
          <w:szCs w:val="20"/>
          <w:highlight w:val="yellow"/>
          <w:lang w:val="en-US" w:eastAsia="zh-CN"/>
        </w:rPr>
        <w:t>400MH</w:t>
      </w:r>
      <w:r w:rsidRPr="00560D23">
        <w:rPr>
          <w:rFonts w:eastAsiaTheme="minorEastAsia" w:hint="eastAsia"/>
          <w:color w:val="EE0000"/>
          <w:szCs w:val="20"/>
          <w:highlight w:val="yellow"/>
          <w:lang w:val="en-US" w:eastAsia="zh-CN"/>
        </w:rPr>
        <w:t>z</w:t>
      </w:r>
      <w:r w:rsidRPr="00560D23">
        <w:rPr>
          <w:rFonts w:eastAsiaTheme="minorEastAsia"/>
          <w:color w:val="EE0000"/>
          <w:szCs w:val="20"/>
          <w:highlight w:val="yellow"/>
          <w:lang w:val="en-US" w:eastAsia="zh-CN"/>
        </w:rPr>
        <w:t xml:space="preserve"> </w:t>
      </w:r>
      <w:r>
        <w:rPr>
          <w:rFonts w:eastAsiaTheme="minorEastAsia" w:hint="eastAsia"/>
          <w:color w:val="EE0000"/>
          <w:szCs w:val="20"/>
          <w:highlight w:val="yellow"/>
          <w:lang w:val="en-US" w:eastAsia="zh-CN"/>
        </w:rPr>
        <w:t>CBW</w:t>
      </w:r>
      <w:r w:rsidRPr="00560D23">
        <w:rPr>
          <w:rFonts w:eastAsiaTheme="minorEastAsia"/>
          <w:color w:val="EE0000"/>
          <w:szCs w:val="20"/>
          <w:highlight w:val="yellow"/>
          <w:lang w:val="en-US" w:eastAsia="zh-CN"/>
        </w:rPr>
        <w:t xml:space="preserve"> is for further discussion.</w:t>
      </w:r>
    </w:p>
    <w:p w14:paraId="6B48D1BC" w14:textId="77777777" w:rsidR="00AE5806" w:rsidRPr="00933B6F" w:rsidRDefault="00AE5806" w:rsidP="00AE5806">
      <w:pPr>
        <w:pStyle w:val="ListParagraph"/>
        <w:numPr>
          <w:ilvl w:val="1"/>
          <w:numId w:val="25"/>
        </w:numPr>
        <w:spacing w:after="0" w:line="240" w:lineRule="auto"/>
        <w:ind w:firstLineChars="0"/>
        <w:rPr>
          <w:rFonts w:eastAsiaTheme="minorEastAsia"/>
          <w:color w:val="EE0000"/>
          <w:szCs w:val="20"/>
          <w:lang w:val="en-US" w:eastAsia="zh-CN"/>
        </w:rPr>
      </w:pPr>
    </w:p>
    <w:p w14:paraId="63A3086A" w14:textId="77777777" w:rsidR="00AE5806" w:rsidRPr="00933B6F" w:rsidRDefault="00AE5806" w:rsidP="00AE5806">
      <w:pPr>
        <w:pStyle w:val="ListParagraph"/>
        <w:numPr>
          <w:ilvl w:val="0"/>
          <w:numId w:val="25"/>
        </w:numPr>
        <w:spacing w:after="0" w:line="240" w:lineRule="auto"/>
        <w:ind w:firstLineChars="0"/>
        <w:rPr>
          <w:rFonts w:eastAsia="宋体"/>
          <w:color w:val="EE0000"/>
          <w:highlight w:val="yellow"/>
          <w:lang w:val="en-US" w:eastAsia="zh-CN"/>
        </w:rPr>
      </w:pPr>
      <w:r w:rsidRPr="00933B6F">
        <w:rPr>
          <w:rFonts w:eastAsiaTheme="minorEastAsia" w:hint="eastAsia"/>
          <w:color w:val="EE0000"/>
          <w:highlight w:val="yellow"/>
          <w:lang w:eastAsia="zh-CN"/>
        </w:rPr>
        <w:t xml:space="preserve">Option </w:t>
      </w:r>
      <w:r w:rsidRPr="00933B6F">
        <w:rPr>
          <w:rFonts w:eastAsiaTheme="minorEastAsia" w:hint="eastAsia"/>
          <w:color w:val="EE0000"/>
          <w:highlight w:val="yellow"/>
          <w:lang w:val="en-US" w:eastAsia="zh-CN"/>
        </w:rPr>
        <w:t>3</w:t>
      </w:r>
      <w:r w:rsidRPr="00933B6F">
        <w:rPr>
          <w:rFonts w:eastAsiaTheme="minorEastAsia" w:hint="eastAsia"/>
          <w:color w:val="EE0000"/>
          <w:highlight w:val="yellow"/>
          <w:lang w:eastAsia="zh-CN"/>
        </w:rPr>
        <w:t xml:space="preserve">: </w:t>
      </w:r>
      <w:r w:rsidRPr="00933B6F">
        <w:rPr>
          <w:rFonts w:eastAsiaTheme="minorEastAsia" w:hint="eastAsia"/>
          <w:color w:val="EE0000"/>
          <w:szCs w:val="20"/>
          <w:highlight w:val="yellow"/>
          <w:lang w:val="en-US" w:eastAsia="zh-CN"/>
        </w:rPr>
        <w:t xml:space="preserve">A single cell with </w:t>
      </w:r>
      <w:r w:rsidRPr="00933B6F">
        <w:rPr>
          <w:rFonts w:eastAsiaTheme="minorEastAsia" w:hint="eastAsia"/>
          <w:color w:val="7030A0"/>
          <w:szCs w:val="20"/>
          <w:highlight w:val="yellow"/>
          <w:lang w:val="en-US" w:eastAsia="zh-CN"/>
        </w:rPr>
        <w:t xml:space="preserve">maximum </w:t>
      </w:r>
      <w:r w:rsidRPr="00933B6F">
        <w:rPr>
          <w:rFonts w:eastAsiaTheme="minorEastAsia" w:hint="eastAsia"/>
          <w:color w:val="EE0000"/>
          <w:szCs w:val="20"/>
          <w:highlight w:val="yellow"/>
          <w:lang w:val="en-US" w:eastAsia="zh-CN"/>
        </w:rPr>
        <w:t xml:space="preserve">200MHz bandwidth </w:t>
      </w:r>
      <w:r w:rsidRPr="00933B6F">
        <w:rPr>
          <w:rFonts w:eastAsiaTheme="minorEastAsia" w:hint="eastAsia"/>
          <w:strike/>
          <w:color w:val="EE0000"/>
          <w:szCs w:val="20"/>
          <w:highlight w:val="yellow"/>
          <w:lang w:val="en-US" w:eastAsia="zh-CN"/>
        </w:rPr>
        <w:t>supported</w:t>
      </w:r>
      <w:r w:rsidRPr="00933B6F">
        <w:rPr>
          <w:rFonts w:eastAsiaTheme="minorEastAsia" w:hint="eastAsia"/>
          <w:color w:val="EE0000"/>
          <w:szCs w:val="20"/>
          <w:highlight w:val="yellow"/>
          <w:lang w:val="en-US" w:eastAsia="zh-CN"/>
        </w:rPr>
        <w:t xml:space="preserve"> at UE side by </w:t>
      </w:r>
      <w:r w:rsidRPr="00933B6F">
        <w:rPr>
          <w:rFonts w:eastAsiaTheme="minorEastAsia" w:hint="eastAsia"/>
          <w:color w:val="EE0000"/>
          <w:highlight w:val="yellow"/>
          <w:lang w:eastAsia="zh-CN"/>
        </w:rPr>
        <w:t>s</w:t>
      </w:r>
      <w:r w:rsidRPr="00933B6F">
        <w:rPr>
          <w:color w:val="EE0000"/>
          <w:highlight w:val="yellow"/>
        </w:rPr>
        <w:t>ingle RF chain covering</w:t>
      </w:r>
      <w:r w:rsidRPr="00933B6F">
        <w:rPr>
          <w:rFonts w:eastAsia="宋体" w:hint="eastAsia"/>
          <w:color w:val="EE0000"/>
          <w:highlight w:val="yellow"/>
          <w:lang w:val="en-US" w:eastAsia="zh-CN"/>
        </w:rPr>
        <w:t xml:space="preserve"> </w:t>
      </w:r>
      <w:r w:rsidRPr="00933B6F">
        <w:rPr>
          <w:rFonts w:eastAsia="宋体" w:hint="eastAsia"/>
          <w:color w:val="7030A0"/>
          <w:highlight w:val="yellow"/>
          <w:lang w:val="en-US" w:eastAsia="zh-CN"/>
        </w:rPr>
        <w:t xml:space="preserve">maximum </w:t>
      </w:r>
      <w:r w:rsidRPr="00933B6F">
        <w:rPr>
          <w:color w:val="EE0000"/>
          <w:highlight w:val="yellow"/>
        </w:rPr>
        <w:t>200MHz (e.g., with a single 8k-FFT)</w:t>
      </w:r>
      <w:r w:rsidRPr="00933B6F">
        <w:rPr>
          <w:rFonts w:eastAsia="宋体" w:hint="eastAsia"/>
          <w:color w:val="EE0000"/>
          <w:highlight w:val="yellow"/>
          <w:lang w:val="en-US" w:eastAsia="zh-CN"/>
        </w:rPr>
        <w:t xml:space="preserve"> i</w:t>
      </w:r>
      <w:r w:rsidRPr="00933B6F">
        <w:rPr>
          <w:rFonts w:eastAsiaTheme="minorEastAsia" w:hint="eastAsia"/>
          <w:color w:val="EE0000"/>
          <w:highlight w:val="yellow"/>
          <w:lang w:val="en-US" w:eastAsia="zh-CN"/>
        </w:rPr>
        <w:t>f a UE does not support 400MHz bandwidth</w:t>
      </w:r>
    </w:p>
    <w:p w14:paraId="0086B2BD" w14:textId="77777777" w:rsidR="00AE5806" w:rsidRPr="00933B6F" w:rsidRDefault="00AE5806" w:rsidP="00AE5806">
      <w:pPr>
        <w:spacing w:after="0" w:line="240" w:lineRule="auto"/>
        <w:ind w:left="440"/>
        <w:rPr>
          <w:rFonts w:eastAsia="宋体"/>
          <w:color w:val="EE0000"/>
          <w:highlight w:val="yellow"/>
          <w:lang w:val="en-US" w:eastAsia="zh-CN"/>
        </w:rPr>
      </w:pPr>
    </w:p>
    <w:p w14:paraId="4A83A32C" w14:textId="77777777" w:rsidR="00AE5806" w:rsidRPr="00933B6F" w:rsidRDefault="00AE5806" w:rsidP="00AE5806">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Note: </w:t>
      </w:r>
      <w:r w:rsidRPr="00933B6F">
        <w:rPr>
          <w:rFonts w:eastAsiaTheme="minorEastAsia"/>
          <w:szCs w:val="20"/>
          <w:lang w:val="en-US" w:eastAsia="zh-CN"/>
        </w:rPr>
        <w:t>DL</w:t>
      </w:r>
      <w:r w:rsidRPr="00933B6F">
        <w:rPr>
          <w:rFonts w:eastAsiaTheme="minorEastAsia" w:hint="eastAsia"/>
          <w:szCs w:val="20"/>
          <w:lang w:val="en-US" w:eastAsia="zh-CN"/>
        </w:rPr>
        <w:t xml:space="preserve"> a</w:t>
      </w:r>
      <w:r w:rsidRPr="00933B6F">
        <w:rPr>
          <w:rFonts w:eastAsiaTheme="minorEastAsia"/>
          <w:szCs w:val="20"/>
          <w:lang w:val="en-US" w:eastAsia="zh-CN"/>
        </w:rPr>
        <w:t>nd UL designs may be considered independently</w:t>
      </w:r>
      <w:r w:rsidRPr="00933B6F">
        <w:rPr>
          <w:rFonts w:eastAsiaTheme="minorEastAsia" w:hint="eastAsia"/>
          <w:szCs w:val="20"/>
          <w:lang w:val="en-US" w:eastAsia="zh-CN"/>
        </w:rPr>
        <w:t>.</w:t>
      </w:r>
    </w:p>
    <w:p w14:paraId="3717B6C3" w14:textId="77777777" w:rsidR="00AE5806" w:rsidRPr="00933B6F" w:rsidRDefault="00AE5806" w:rsidP="00AE5806">
      <w:pPr>
        <w:pStyle w:val="ListParagraph"/>
        <w:numPr>
          <w:ilvl w:val="0"/>
          <w:numId w:val="25"/>
        </w:numPr>
        <w:spacing w:after="0" w:line="240" w:lineRule="auto"/>
        <w:ind w:firstLineChars="0"/>
        <w:rPr>
          <w:rFonts w:eastAsiaTheme="minorEastAsia"/>
          <w:strike/>
          <w:color w:val="EE0000"/>
          <w:lang w:eastAsia="zh-CN"/>
        </w:rPr>
      </w:pPr>
      <w:r w:rsidRPr="00933B6F">
        <w:rPr>
          <w:rFonts w:eastAsiaTheme="minorEastAsia" w:hint="eastAsia"/>
          <w:strike/>
          <w:color w:val="EE0000"/>
          <w:szCs w:val="20"/>
          <w:lang w:val="en-US" w:eastAsia="zh-CN"/>
        </w:rPr>
        <w:t>Note: RAN1 has not agreed but take these options for further discussion.</w:t>
      </w:r>
    </w:p>
    <w:p w14:paraId="23CB2BBC" w14:textId="77777777" w:rsidR="00AE5806" w:rsidRPr="00933B6F" w:rsidRDefault="00AE5806" w:rsidP="00AE5806">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FFS </w:t>
      </w:r>
      <w:r w:rsidRPr="00933B6F">
        <w:rPr>
          <w:rFonts w:eastAsiaTheme="minorEastAsia"/>
          <w:szCs w:val="20"/>
          <w:lang w:val="en-US" w:eastAsia="zh-CN"/>
        </w:rPr>
        <w:t xml:space="preserve">at least the following aspects need to be considered </w:t>
      </w:r>
    </w:p>
    <w:p w14:paraId="44599D6B" w14:textId="77777777" w:rsidR="00AE5806" w:rsidRPr="00933B6F" w:rsidRDefault="00AE5806" w:rsidP="00AE5806">
      <w:pPr>
        <w:pStyle w:val="ListParagraph"/>
        <w:numPr>
          <w:ilvl w:val="1"/>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Performance, e.g., throughput/UPT/spectrum </w:t>
      </w:r>
      <w:r w:rsidRPr="00933B6F">
        <w:rPr>
          <w:rFonts w:eastAsiaTheme="minorEastAsia"/>
          <w:szCs w:val="20"/>
          <w:lang w:val="en-US" w:eastAsia="zh-CN"/>
        </w:rPr>
        <w:t>efficiency</w:t>
      </w:r>
      <w:r w:rsidRPr="00933B6F">
        <w:rPr>
          <w:rFonts w:eastAsiaTheme="minorEastAsia" w:hint="eastAsia"/>
          <w:szCs w:val="20"/>
          <w:lang w:val="en-US" w:eastAsia="zh-CN"/>
        </w:rPr>
        <w:t xml:space="preserve">, </w:t>
      </w:r>
    </w:p>
    <w:p w14:paraId="3CF8EEB5" w14:textId="77777777" w:rsidR="00AE5806" w:rsidRPr="00933B6F" w:rsidRDefault="00AE5806" w:rsidP="00AE5806">
      <w:pPr>
        <w:pStyle w:val="ListParagraph"/>
        <w:numPr>
          <w:ilvl w:val="1"/>
          <w:numId w:val="25"/>
        </w:numPr>
        <w:spacing w:after="0" w:line="240" w:lineRule="auto"/>
        <w:ind w:firstLineChars="0"/>
        <w:rPr>
          <w:rFonts w:eastAsiaTheme="minorEastAsia"/>
          <w:lang w:eastAsia="zh-CN"/>
        </w:rPr>
      </w:pPr>
      <w:r w:rsidRPr="00933B6F">
        <w:rPr>
          <w:rFonts w:eastAsiaTheme="minorEastAsia"/>
          <w:szCs w:val="20"/>
          <w:lang w:eastAsia="zh-CN"/>
        </w:rPr>
        <w:t xml:space="preserve">Energy </w:t>
      </w:r>
      <w:r w:rsidRPr="00933B6F">
        <w:rPr>
          <w:rFonts w:eastAsiaTheme="minorEastAsia" w:hint="eastAsia"/>
          <w:szCs w:val="20"/>
          <w:lang w:eastAsia="zh-CN"/>
        </w:rPr>
        <w:t>e</w:t>
      </w:r>
      <w:r w:rsidRPr="00933B6F">
        <w:rPr>
          <w:rFonts w:eastAsiaTheme="minorEastAsia"/>
          <w:szCs w:val="20"/>
          <w:lang w:eastAsia="zh-CN"/>
        </w:rPr>
        <w:t>fficiency</w:t>
      </w:r>
      <w:r w:rsidRPr="00933B6F">
        <w:rPr>
          <w:rFonts w:eastAsiaTheme="minorEastAsia" w:hint="eastAsia"/>
          <w:szCs w:val="20"/>
          <w:lang w:val="en-US" w:eastAsia="zh-CN"/>
        </w:rPr>
        <w:t>, e.g., NW/UE energy consumption implications</w:t>
      </w:r>
    </w:p>
    <w:p w14:paraId="34EA719E" w14:textId="77777777" w:rsidR="00AE5806" w:rsidRPr="00933B6F" w:rsidRDefault="00AE5806" w:rsidP="00AE5806">
      <w:pPr>
        <w:pStyle w:val="ListParagraph"/>
        <w:numPr>
          <w:ilvl w:val="1"/>
          <w:numId w:val="25"/>
        </w:numPr>
        <w:spacing w:after="0" w:line="240" w:lineRule="auto"/>
        <w:ind w:firstLineChars="0"/>
        <w:rPr>
          <w:rFonts w:eastAsiaTheme="minorEastAsia"/>
          <w:lang w:eastAsia="zh-CN"/>
        </w:rPr>
      </w:pPr>
      <w:r w:rsidRPr="00933B6F">
        <w:rPr>
          <w:rFonts w:eastAsiaTheme="minorEastAsia"/>
          <w:lang w:eastAsia="zh-CN"/>
        </w:rPr>
        <w:t>C</w:t>
      </w:r>
      <w:r w:rsidRPr="00933B6F">
        <w:rPr>
          <w:rFonts w:eastAsiaTheme="minorEastAsia" w:hint="eastAsia"/>
          <w:lang w:eastAsia="zh-CN"/>
        </w:rPr>
        <w:t>ost/</w:t>
      </w:r>
      <w:r w:rsidRPr="00933B6F">
        <w:rPr>
          <w:rFonts w:eastAsiaTheme="minorEastAsia"/>
          <w:lang w:eastAsia="zh-CN"/>
        </w:rPr>
        <w:t>complexity</w:t>
      </w:r>
      <w:r w:rsidRPr="00933B6F">
        <w:rPr>
          <w:rFonts w:eastAsiaTheme="minorEastAsia" w:hint="eastAsia"/>
          <w:lang w:eastAsia="zh-CN"/>
        </w:rPr>
        <w:t xml:space="preserve">, e.g., </w:t>
      </w:r>
      <w:r w:rsidRPr="00933B6F">
        <w:rPr>
          <w:rFonts w:eastAsiaTheme="minorEastAsia"/>
          <w:lang w:eastAsia="zh-CN"/>
        </w:rPr>
        <w:t>Implementation complexity at both UE and network sides</w:t>
      </w:r>
      <w:r w:rsidRPr="00933B6F">
        <w:rPr>
          <w:rFonts w:eastAsiaTheme="minorEastAsia" w:hint="eastAsia"/>
          <w:lang w:eastAsia="zh-CN"/>
        </w:rPr>
        <w:t xml:space="preserve">, </w:t>
      </w:r>
      <w:r w:rsidRPr="00933B6F">
        <w:rPr>
          <w:rFonts w:eastAsiaTheme="minorEastAsia"/>
          <w:lang w:eastAsia="zh-CN"/>
        </w:rPr>
        <w:t>Associated cost implications for chipset and device manufacturers</w:t>
      </w:r>
    </w:p>
    <w:p w14:paraId="21158867" w14:textId="77777777" w:rsidR="00AE5806" w:rsidRPr="00933B6F" w:rsidRDefault="00AE5806" w:rsidP="00AE5806">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lang w:eastAsia="zh-CN"/>
        </w:rPr>
        <w:t>FFS: potential specification impact for each</w:t>
      </w:r>
      <w:r w:rsidRPr="00933B6F">
        <w:rPr>
          <w:rFonts w:eastAsiaTheme="minorEastAsia" w:hint="eastAsia"/>
          <w:color w:val="7030A0"/>
          <w:lang w:eastAsia="zh-CN"/>
        </w:rPr>
        <w:t xml:space="preserve"> </w:t>
      </w:r>
      <w:r w:rsidRPr="00933B6F">
        <w:rPr>
          <w:rFonts w:eastAsiaTheme="minorEastAsia" w:hint="eastAsia"/>
          <w:color w:val="7030A0"/>
          <w:lang w:val="en-US" w:eastAsia="zh-CN"/>
        </w:rPr>
        <w:t>options</w:t>
      </w:r>
      <w:r w:rsidRPr="00933B6F">
        <w:rPr>
          <w:rFonts w:eastAsiaTheme="minorEastAsia" w:hint="eastAsia"/>
          <w:lang w:val="en-US" w:eastAsia="zh-CN"/>
        </w:rPr>
        <w:t xml:space="preserve"> </w:t>
      </w:r>
      <w:r w:rsidRPr="00933B6F">
        <w:rPr>
          <w:rFonts w:eastAsiaTheme="minorEastAsia" w:hint="eastAsia"/>
          <w:strike/>
          <w:color w:val="7030A0"/>
          <w:lang w:eastAsia="zh-CN"/>
        </w:rPr>
        <w:t>alternative</w:t>
      </w:r>
    </w:p>
    <w:p w14:paraId="521E8E44" w14:textId="77777777" w:rsidR="00AE5806" w:rsidRPr="00933B6F" w:rsidRDefault="00AE5806" w:rsidP="00AE5806">
      <w:pPr>
        <w:pStyle w:val="ListParagraph"/>
        <w:numPr>
          <w:ilvl w:val="0"/>
          <w:numId w:val="25"/>
        </w:numPr>
        <w:spacing w:after="0" w:line="240" w:lineRule="auto"/>
        <w:ind w:firstLineChars="0"/>
        <w:rPr>
          <w:rFonts w:eastAsiaTheme="minorEastAsia"/>
          <w:strike/>
          <w:lang w:eastAsia="zh-CN"/>
        </w:rPr>
      </w:pPr>
      <w:r w:rsidRPr="00933B6F">
        <w:rPr>
          <w:rFonts w:eastAsiaTheme="minorEastAsia" w:hint="eastAsia"/>
          <w:strike/>
          <w:lang w:eastAsia="zh-CN"/>
        </w:rPr>
        <w:t xml:space="preserve">FFS: mandatory/optional </w:t>
      </w:r>
      <w:r w:rsidRPr="00933B6F">
        <w:rPr>
          <w:strike/>
        </w:rPr>
        <w:t>feature (UE capability)</w:t>
      </w:r>
      <w:r w:rsidRPr="00933B6F">
        <w:rPr>
          <w:rFonts w:eastAsiaTheme="minorEastAsia" w:hint="eastAsia"/>
          <w:strike/>
          <w:lang w:eastAsia="zh-CN"/>
        </w:rPr>
        <w:t xml:space="preserve"> for each alternative</w:t>
      </w:r>
    </w:p>
    <w:p w14:paraId="79449F0A" w14:textId="77777777" w:rsidR="00AE5806" w:rsidRPr="00933B6F" w:rsidRDefault="00AE5806" w:rsidP="00AE5806">
      <w:pPr>
        <w:pStyle w:val="ListParagraph"/>
        <w:numPr>
          <w:ilvl w:val="0"/>
          <w:numId w:val="25"/>
        </w:numPr>
        <w:spacing w:after="0" w:line="240" w:lineRule="auto"/>
        <w:ind w:firstLineChars="0"/>
        <w:rPr>
          <w:rFonts w:eastAsiaTheme="minorEastAsia"/>
          <w:color w:val="EE0000"/>
          <w:lang w:eastAsia="zh-CN"/>
        </w:rPr>
      </w:pPr>
      <w:r w:rsidRPr="00933B6F">
        <w:rPr>
          <w:rFonts w:eastAsiaTheme="minorEastAsia" w:hint="eastAsia"/>
          <w:color w:val="EE0000"/>
          <w:lang w:eastAsia="zh-CN"/>
        </w:rPr>
        <w:t>Request RAN4 to</w:t>
      </w:r>
      <w:r w:rsidRPr="00933B6F">
        <w:rPr>
          <w:rFonts w:eastAsiaTheme="minorEastAsia" w:hint="eastAsia"/>
          <w:color w:val="EE0000"/>
          <w:lang w:val="en-US" w:eastAsia="zh-CN"/>
        </w:rPr>
        <w:t xml:space="preserve"> investigate</w:t>
      </w:r>
      <w:r w:rsidRPr="00933B6F">
        <w:rPr>
          <w:rFonts w:eastAsiaTheme="minorEastAsia" w:hint="eastAsia"/>
          <w:color w:val="EE0000"/>
          <w:lang w:eastAsia="zh-CN"/>
        </w:rPr>
        <w:t xml:space="preserve"> </w:t>
      </w:r>
      <w:r w:rsidRPr="00933B6F">
        <w:rPr>
          <w:rFonts w:eastAsiaTheme="minorEastAsia" w:hint="eastAsia"/>
          <w:strike/>
          <w:color w:val="EE0000"/>
          <w:lang w:eastAsia="zh-CN"/>
        </w:rPr>
        <w:t xml:space="preserve">evaluate </w:t>
      </w:r>
      <w:r w:rsidRPr="00933B6F">
        <w:rPr>
          <w:rFonts w:eastAsiaTheme="minorEastAsia" w:hint="eastAsia"/>
          <w:color w:val="EE0000"/>
          <w:lang w:eastAsia="zh-CN"/>
        </w:rPr>
        <w:t>and provide feedback about the above information.</w:t>
      </w:r>
    </w:p>
    <w:p w14:paraId="589648C1" w14:textId="77777777" w:rsidR="00AE5806" w:rsidRPr="008E136B" w:rsidRDefault="00AE5806" w:rsidP="00AE5806">
      <w:pPr>
        <w:pStyle w:val="ListParagraph"/>
        <w:numPr>
          <w:ilvl w:val="0"/>
          <w:numId w:val="21"/>
        </w:numPr>
        <w:spacing w:after="0" w:line="240" w:lineRule="auto"/>
        <w:ind w:firstLineChars="0"/>
        <w:rPr>
          <w:rFonts w:eastAsiaTheme="minorEastAsia"/>
          <w:strike/>
          <w:color w:val="EE0000"/>
          <w:lang w:eastAsia="zh-CN"/>
        </w:rPr>
      </w:pPr>
      <w:r w:rsidRPr="008E136B">
        <w:rPr>
          <w:rFonts w:eastAsiaTheme="minorEastAsia" w:hint="eastAsia"/>
          <w:strike/>
          <w:color w:val="EE0000"/>
          <w:lang w:val="en-US" w:eastAsia="zh-CN"/>
        </w:rPr>
        <w:t>Note: carrier aggregation is considered separately.</w:t>
      </w:r>
    </w:p>
    <w:p w14:paraId="3CD5C2EA" w14:textId="77777777" w:rsidR="00AE75D7" w:rsidRPr="00AE75D7" w:rsidRDefault="00AE75D7" w:rsidP="00AE5806">
      <w:pPr>
        <w:rPr>
          <w:rFonts w:eastAsiaTheme="minorEastAsia" w:hint="eastAsia"/>
          <w:lang w:eastAsia="zh-CN"/>
        </w:rPr>
      </w:pPr>
    </w:p>
    <w:p w14:paraId="7E182DC3" w14:textId="77777777" w:rsidR="007549F5" w:rsidRDefault="00BF49E3">
      <w:pPr>
        <w:pStyle w:val="Heading1"/>
        <w:spacing w:line="240" w:lineRule="auto"/>
        <w:rPr>
          <w:rFonts w:eastAsia="等线"/>
        </w:rPr>
      </w:pPr>
      <w:r>
        <w:rPr>
          <w:rFonts w:eastAsia="等线" w:hint="eastAsia"/>
        </w:rPr>
        <w:t>Discussions</w:t>
      </w:r>
    </w:p>
    <w:p w14:paraId="00A08ED3" w14:textId="77777777" w:rsidR="007549F5" w:rsidRDefault="00BF49E3">
      <w:pPr>
        <w:pStyle w:val="Heading2"/>
        <w:spacing w:line="240" w:lineRule="auto"/>
        <w:rPr>
          <w:rFonts w:eastAsiaTheme="minorEastAsia"/>
        </w:rPr>
      </w:pPr>
      <w:r>
        <w:rPr>
          <w:rFonts w:eastAsiaTheme="minorEastAsia" w:hint="eastAsia"/>
        </w:rPr>
        <w:lastRenderedPageBreak/>
        <w:t>Terminologies</w:t>
      </w:r>
    </w:p>
    <w:p w14:paraId="2A93E73B" w14:textId="77777777" w:rsidR="007549F5" w:rsidRDefault="00BF49E3">
      <w:pPr>
        <w:spacing w:after="0" w:line="240" w:lineRule="auto"/>
        <w:rPr>
          <w:rFonts w:eastAsiaTheme="minorEastAsia"/>
        </w:rPr>
      </w:pPr>
      <w:r>
        <w:rPr>
          <w:rFonts w:eastAsiaTheme="minorEastAsia" w:hint="eastAsia"/>
        </w:rPr>
        <w:t>Note: the following is used in this document,</w:t>
      </w:r>
    </w:p>
    <w:p w14:paraId="071A8D38" w14:textId="77777777" w:rsidR="007549F5" w:rsidRDefault="007549F5">
      <w:pPr>
        <w:spacing w:after="0" w:line="240" w:lineRule="auto"/>
        <w:rPr>
          <w:rFonts w:eastAsiaTheme="minorEastAsia"/>
        </w:rPr>
      </w:pPr>
    </w:p>
    <w:p w14:paraId="20A8409A" w14:textId="77777777" w:rsidR="007549F5" w:rsidRDefault="00BF49E3">
      <w:pPr>
        <w:spacing w:after="0" w:line="240" w:lineRule="auto"/>
        <w:rPr>
          <w:rFonts w:eastAsiaTheme="minorEastAsia"/>
          <w:lang w:val="en-US" w:eastAsia="zh-CN"/>
        </w:rPr>
      </w:pPr>
      <w:r>
        <w:rPr>
          <w:rFonts w:eastAsiaTheme="minorEastAsia" w:hint="eastAsia"/>
          <w:i/>
          <w:iCs/>
          <w:lang w:eastAsia="zh-CN"/>
        </w:rPr>
        <w:t>MRSS</w:t>
      </w:r>
      <w:r>
        <w:rPr>
          <w:rFonts w:eastAsiaTheme="minorEastAsia"/>
          <w:lang w:eastAsia="zh-CN"/>
        </w:rPr>
        <w:tab/>
      </w:r>
      <w:r>
        <w:rPr>
          <w:rFonts w:eastAsiaTheme="minorEastAsia"/>
          <w:lang w:eastAsia="zh-CN"/>
        </w:rPr>
        <w:tab/>
      </w:r>
      <w:r>
        <w:rPr>
          <w:rFonts w:eastAsiaTheme="minorEastAsia"/>
          <w:lang w:val="en-US" w:eastAsia="zh-CN"/>
        </w:rPr>
        <w:t>Multi-RAT Spectrum Sharing</w:t>
      </w:r>
    </w:p>
    <w:p w14:paraId="71C305F5" w14:textId="77777777" w:rsidR="007549F5" w:rsidRDefault="00BF49E3">
      <w:pPr>
        <w:spacing w:after="0" w:line="240" w:lineRule="auto"/>
        <w:rPr>
          <w:rFonts w:eastAsiaTheme="minorEastAsia"/>
          <w:lang w:val="en-US" w:eastAsia="zh-CN"/>
        </w:rPr>
      </w:pPr>
      <w:r>
        <w:rPr>
          <w:rFonts w:eastAsiaTheme="minorEastAsia" w:hint="eastAsia"/>
          <w:i/>
          <w:iCs/>
          <w:lang w:val="en-US" w:eastAsia="zh-CN"/>
        </w:rPr>
        <w:t>SBFD</w:t>
      </w:r>
      <w:r>
        <w:rPr>
          <w:rFonts w:eastAsiaTheme="minorEastAsia"/>
          <w:lang w:val="en-US" w:eastAsia="zh-CN"/>
        </w:rPr>
        <w:tab/>
      </w:r>
      <w:r>
        <w:rPr>
          <w:rFonts w:eastAsiaTheme="minorEastAsia"/>
          <w:lang w:val="en-US" w:eastAsia="zh-CN"/>
        </w:rPr>
        <w:tab/>
      </w:r>
      <w:r>
        <w:rPr>
          <w:rFonts w:eastAsiaTheme="minorEastAsia" w:hint="eastAsia"/>
          <w:lang w:val="en-US" w:eastAsia="zh-CN"/>
        </w:rPr>
        <w:t>Sub-band Full Duplex</w:t>
      </w:r>
    </w:p>
    <w:p w14:paraId="61C87E6D" w14:textId="77777777" w:rsidR="007549F5" w:rsidRDefault="007549F5">
      <w:pPr>
        <w:spacing w:after="0" w:line="240" w:lineRule="auto"/>
        <w:rPr>
          <w:rFonts w:eastAsiaTheme="minorEastAsia"/>
          <w:lang w:eastAsia="zh-CN"/>
        </w:rPr>
      </w:pPr>
    </w:p>
    <w:p w14:paraId="63A70BEA" w14:textId="77777777" w:rsidR="007549F5" w:rsidRDefault="00BF49E3">
      <w:pPr>
        <w:pStyle w:val="Heading2"/>
        <w:spacing w:line="240" w:lineRule="auto"/>
        <w:rPr>
          <w:rFonts w:eastAsiaTheme="minorEastAsia"/>
        </w:rPr>
      </w:pPr>
      <w:r>
        <w:rPr>
          <w:rFonts w:eastAsiaTheme="minorEastAsia"/>
        </w:rPr>
        <w:t>Numerologies</w:t>
      </w:r>
    </w:p>
    <w:p w14:paraId="1A80F490" w14:textId="77777777" w:rsidR="007549F5" w:rsidRDefault="00BF49E3">
      <w:pPr>
        <w:pStyle w:val="Heading3"/>
        <w:spacing w:line="240" w:lineRule="auto"/>
        <w:rPr>
          <w:rFonts w:eastAsiaTheme="minorEastAsia"/>
        </w:rPr>
      </w:pPr>
      <w:r>
        <w:rPr>
          <w:rFonts w:hint="eastAsia"/>
        </w:rPr>
        <w:t>Discussion (before meeting)</w:t>
      </w:r>
    </w:p>
    <w:p w14:paraId="60330902" w14:textId="77777777" w:rsidR="007549F5" w:rsidRDefault="00BF49E3">
      <w:pPr>
        <w:pStyle w:val="Heading4"/>
        <w:spacing w:line="240" w:lineRule="auto"/>
        <w:rPr>
          <w:rFonts w:eastAsiaTheme="minorEastAsia"/>
          <w:lang w:val="en-US"/>
        </w:rPr>
      </w:pPr>
      <w:r>
        <w:rPr>
          <w:rFonts w:eastAsiaTheme="minorEastAsia"/>
          <w:lang w:val="en-US"/>
        </w:rPr>
        <w:t>A</w:t>
      </w:r>
      <w:r>
        <w:rPr>
          <w:rFonts w:eastAsiaTheme="minorEastAsia" w:hint="eastAsia"/>
          <w:lang w:val="en-US"/>
        </w:rPr>
        <w:t>round 7GHz</w:t>
      </w:r>
    </w:p>
    <w:p w14:paraId="20ED839F" w14:textId="77777777" w:rsidR="007549F5" w:rsidRDefault="00BF49E3">
      <w:pPr>
        <w:rPr>
          <w:rFonts w:eastAsiaTheme="minorEastAsia"/>
          <w:b/>
          <w:bCs/>
          <w:u w:val="single"/>
          <w:lang w:eastAsia="zh-CN"/>
        </w:rPr>
      </w:pPr>
      <w:r>
        <w:rPr>
          <w:rFonts w:eastAsiaTheme="minorEastAsia" w:hint="eastAsia"/>
          <w:b/>
          <w:bCs/>
          <w:u w:val="single"/>
          <w:lang w:eastAsia="zh-CN"/>
        </w:rPr>
        <w:t>How to achieve 400MHz m</w:t>
      </w:r>
      <w:r>
        <w:rPr>
          <w:rFonts w:hint="eastAsia"/>
          <w:b/>
          <w:bCs/>
          <w:u w:val="single"/>
        </w:rPr>
        <w:t xml:space="preserve">aximum </w:t>
      </w:r>
      <w:r>
        <w:rPr>
          <w:rFonts w:eastAsiaTheme="minorEastAsia" w:hint="eastAsia"/>
          <w:b/>
          <w:bCs/>
          <w:u w:val="single"/>
          <w:lang w:eastAsia="zh-CN"/>
        </w:rPr>
        <w:t>C</w:t>
      </w:r>
      <w:r>
        <w:rPr>
          <w:rFonts w:hint="eastAsia"/>
          <w:b/>
          <w:bCs/>
          <w:u w:val="single"/>
        </w:rPr>
        <w:t>BW</w:t>
      </w:r>
    </w:p>
    <w:p w14:paraId="52DF21D5" w14:textId="77777777" w:rsidR="007549F5" w:rsidRDefault="00BF49E3">
      <w:pPr>
        <w:rPr>
          <w:rFonts w:eastAsiaTheme="minorEastAsia"/>
          <w:lang w:eastAsia="zh-CN"/>
        </w:rPr>
      </w:pPr>
      <w:r>
        <w:rPr>
          <w:rFonts w:eastAsiaTheme="minorEastAsia" w:hint="eastAsia"/>
          <w:lang w:eastAsia="zh-CN"/>
        </w:rPr>
        <w:t>In RAN1#122bis, the following is agreed.</w:t>
      </w:r>
    </w:p>
    <w:tbl>
      <w:tblPr>
        <w:tblStyle w:val="TableGrid"/>
        <w:tblW w:w="0" w:type="auto"/>
        <w:tblLook w:val="04A0" w:firstRow="1" w:lastRow="0" w:firstColumn="1" w:lastColumn="0" w:noHBand="0" w:noVBand="1"/>
      </w:tblPr>
      <w:tblGrid>
        <w:gridCol w:w="9631"/>
      </w:tblGrid>
      <w:tr w:rsidR="007549F5" w14:paraId="69EEEB35" w14:textId="77777777">
        <w:tc>
          <w:tcPr>
            <w:tcW w:w="9631" w:type="dxa"/>
          </w:tcPr>
          <w:p w14:paraId="5521D5A0" w14:textId="77777777" w:rsidR="007549F5" w:rsidRDefault="00BF49E3">
            <w:pPr>
              <w:rPr>
                <w:rFonts w:eastAsiaTheme="minorEastAsia"/>
                <w:szCs w:val="20"/>
                <w:highlight w:val="green"/>
                <w:lang w:eastAsia="zh-CN"/>
              </w:rPr>
            </w:pPr>
            <w:r>
              <w:rPr>
                <w:rFonts w:eastAsiaTheme="minorEastAsia" w:hint="eastAsia"/>
                <w:szCs w:val="20"/>
                <w:highlight w:val="green"/>
                <w:lang w:eastAsia="zh-CN"/>
              </w:rPr>
              <w:t>Agreement</w:t>
            </w:r>
          </w:p>
          <w:p w14:paraId="0E0D2E86" w14:textId="77777777" w:rsidR="007549F5" w:rsidRDefault="00BF49E3">
            <w:pPr>
              <w:pStyle w:val="ListParagraph"/>
              <w:numPr>
                <w:ilvl w:val="0"/>
                <w:numId w:val="21"/>
              </w:numPr>
              <w:spacing w:line="240" w:lineRule="auto"/>
              <w:ind w:firstLineChars="0"/>
              <w:rPr>
                <w:rFonts w:eastAsiaTheme="minorEastAsia"/>
                <w:sz w:val="21"/>
                <w:szCs w:val="21"/>
                <w:lang w:eastAsia="zh-CN"/>
              </w:rPr>
            </w:pPr>
            <w:r>
              <w:rPr>
                <w:rFonts w:eastAsiaTheme="minorEastAsia"/>
                <w:sz w:val="21"/>
                <w:szCs w:val="21"/>
                <w:lang w:eastAsia="zh-CN"/>
              </w:rPr>
              <w:t xml:space="preserve">RAN1 </w:t>
            </w:r>
            <w:r>
              <w:rPr>
                <w:rFonts w:eastAsiaTheme="minorEastAsia" w:hint="eastAsia"/>
                <w:sz w:val="21"/>
                <w:szCs w:val="21"/>
                <w:lang w:eastAsia="zh-CN"/>
              </w:rPr>
              <w:t xml:space="preserve">assumes </w:t>
            </w:r>
            <w:r>
              <w:rPr>
                <w:rFonts w:eastAsiaTheme="minorEastAsia" w:hint="eastAsia"/>
                <w:sz w:val="21"/>
                <w:szCs w:val="21"/>
                <w:lang w:val="en-US" w:eastAsia="zh-CN"/>
              </w:rPr>
              <w:t xml:space="preserve">400MHz </w:t>
            </w:r>
            <w:r>
              <w:rPr>
                <w:rFonts w:eastAsiaTheme="minorEastAsia"/>
                <w:sz w:val="21"/>
                <w:szCs w:val="21"/>
                <w:lang w:eastAsia="zh-CN"/>
              </w:rPr>
              <w:t>maximum channel bandwidth</w:t>
            </w:r>
            <w:r>
              <w:rPr>
                <w:rFonts w:eastAsiaTheme="minorEastAsia" w:hint="eastAsia"/>
                <w:sz w:val="21"/>
                <w:szCs w:val="21"/>
                <w:lang w:val="en-US" w:eastAsia="zh-CN"/>
              </w:rPr>
              <w:t xml:space="preserve"> </w:t>
            </w:r>
            <w:r>
              <w:rPr>
                <w:rFonts w:eastAsiaTheme="minorEastAsia" w:hint="eastAsia"/>
                <w:sz w:val="21"/>
                <w:szCs w:val="21"/>
                <w:lang w:eastAsia="zh-CN"/>
              </w:rPr>
              <w:t>at network side</w:t>
            </w:r>
            <w:r>
              <w:rPr>
                <w:rFonts w:eastAsiaTheme="minorEastAsia" w:hint="eastAsia"/>
                <w:sz w:val="21"/>
                <w:szCs w:val="21"/>
                <w:lang w:val="en-US" w:eastAsia="zh-CN"/>
              </w:rPr>
              <w:t xml:space="preserve"> and 30kHz SCS</w:t>
            </w:r>
            <w:r>
              <w:rPr>
                <w:rFonts w:eastAsiaTheme="minorEastAsia"/>
                <w:sz w:val="21"/>
                <w:szCs w:val="21"/>
                <w:lang w:eastAsia="zh-CN"/>
              </w:rPr>
              <w:t xml:space="preserve"> </w:t>
            </w:r>
            <w:r>
              <w:rPr>
                <w:rFonts w:eastAsiaTheme="minorEastAsia" w:hint="eastAsia"/>
                <w:sz w:val="21"/>
                <w:szCs w:val="21"/>
                <w:lang w:val="en-US" w:eastAsia="zh-CN"/>
              </w:rPr>
              <w:t>around 7GHz</w:t>
            </w:r>
            <w:r>
              <w:rPr>
                <w:rFonts w:eastAsiaTheme="minorEastAsia"/>
                <w:sz w:val="21"/>
                <w:szCs w:val="21"/>
                <w:lang w:eastAsia="zh-CN"/>
              </w:rPr>
              <w:t xml:space="preserve"> </w:t>
            </w:r>
          </w:p>
          <w:p w14:paraId="2ABE8487" w14:textId="77777777" w:rsidR="007549F5" w:rsidRDefault="00BF49E3">
            <w:pPr>
              <w:pStyle w:val="ListParagraph"/>
              <w:numPr>
                <w:ilvl w:val="0"/>
                <w:numId w:val="22"/>
              </w:numPr>
              <w:spacing w:after="0" w:line="240" w:lineRule="auto"/>
              <w:ind w:firstLineChars="0"/>
              <w:rPr>
                <w:rFonts w:eastAsiaTheme="minorEastAsia"/>
                <w:sz w:val="21"/>
                <w:szCs w:val="21"/>
                <w:lang w:val="en-US" w:eastAsia="zh-CN"/>
              </w:rPr>
            </w:pPr>
            <w:r>
              <w:rPr>
                <w:rFonts w:eastAsiaTheme="minorEastAsia"/>
                <w:lang w:val="en-US" w:eastAsia="zh-CN"/>
              </w:rPr>
              <w:t>S</w:t>
            </w:r>
            <w:r>
              <w:rPr>
                <w:rFonts w:eastAsiaTheme="minorEastAsia" w:hint="eastAsia"/>
                <w:lang w:val="en-US" w:eastAsia="zh-CN"/>
              </w:rPr>
              <w:t xml:space="preserve">tudy whether and how to enable UE to support 400MHz bandwidth </w:t>
            </w:r>
          </w:p>
        </w:tc>
      </w:tr>
    </w:tbl>
    <w:p w14:paraId="0DC24AFD" w14:textId="77777777" w:rsidR="007549F5" w:rsidRDefault="007549F5">
      <w:pPr>
        <w:spacing w:line="240" w:lineRule="auto"/>
        <w:rPr>
          <w:rFonts w:eastAsiaTheme="minorEastAsia"/>
          <w:b/>
          <w:bCs/>
          <w:u w:val="single"/>
          <w:lang w:eastAsia="zh-CN"/>
        </w:rPr>
      </w:pPr>
    </w:p>
    <w:p w14:paraId="71C3939D" w14:textId="77777777" w:rsidR="007549F5" w:rsidRDefault="00BF49E3">
      <w:pPr>
        <w:spacing w:after="0" w:line="240" w:lineRule="auto"/>
        <w:rPr>
          <w:rFonts w:eastAsiaTheme="minorEastAsia"/>
          <w:lang w:eastAsia="zh-CN"/>
        </w:rPr>
      </w:pPr>
      <w:r>
        <w:rPr>
          <w:rFonts w:eastAsiaTheme="minorEastAsia" w:hint="eastAsia"/>
          <w:lang w:eastAsia="zh-CN"/>
        </w:rPr>
        <w:t>According to the contributions, to achieve 400MHz maximum CBW by network, the following alternatives are summarized as follows,</w:t>
      </w:r>
    </w:p>
    <w:p w14:paraId="7702E7B7" w14:textId="77777777" w:rsidR="007549F5" w:rsidRDefault="00BF49E3">
      <w:pPr>
        <w:numPr>
          <w:ilvl w:val="0"/>
          <w:numId w:val="23"/>
        </w:numPr>
        <w:spacing w:after="0" w:line="240" w:lineRule="auto"/>
        <w:rPr>
          <w:rFonts w:eastAsiaTheme="minorEastAsia"/>
          <w:b/>
          <w:bCs/>
          <w:lang w:eastAsia="zh-CN"/>
        </w:rPr>
      </w:pPr>
      <w:r>
        <w:rPr>
          <w:rFonts w:eastAsiaTheme="minorEastAsia" w:hint="eastAsia"/>
          <w:b/>
          <w:bCs/>
          <w:lang w:eastAsia="zh-CN"/>
        </w:rPr>
        <w:t>400MHz single cell with single RF chain: (</w:t>
      </w:r>
      <w:r>
        <w:rPr>
          <w:rFonts w:eastAsiaTheme="minorEastAsia"/>
          <w:b/>
          <w:bCs/>
          <w:lang w:eastAsia="zh-CN"/>
        </w:rPr>
        <w:t>Qualcomm, CMCC</w:t>
      </w:r>
      <w:r>
        <w:rPr>
          <w:rFonts w:eastAsiaTheme="minorEastAsia" w:hint="eastAsia"/>
          <w:b/>
          <w:bCs/>
          <w:lang w:eastAsia="zh-CN"/>
        </w:rPr>
        <w:t>, Nokia, ZTE, Ericsson, AT&amp;T, ETRI, Lenovo, Sharp)</w:t>
      </w:r>
    </w:p>
    <w:p w14:paraId="45805715" w14:textId="77777777" w:rsidR="007549F5" w:rsidRDefault="00BF49E3">
      <w:pPr>
        <w:numPr>
          <w:ilvl w:val="1"/>
          <w:numId w:val="23"/>
        </w:numPr>
        <w:spacing w:after="0" w:line="240" w:lineRule="auto"/>
        <w:rPr>
          <w:rFonts w:eastAsiaTheme="minorEastAsia"/>
          <w:lang w:eastAsia="zh-CN"/>
        </w:rPr>
      </w:pPr>
      <w:r>
        <w:rPr>
          <w:rFonts w:eastAsiaTheme="minorEastAsia" w:hint="eastAsia"/>
          <w:b/>
          <w:bCs/>
          <w:lang w:eastAsia="zh-CN"/>
        </w:rPr>
        <w:t xml:space="preserve">Arguments: </w:t>
      </w:r>
      <w:r>
        <w:rPr>
          <w:rFonts w:eastAsiaTheme="minorEastAsia"/>
          <w:lang w:eastAsia="zh-CN"/>
        </w:rPr>
        <w:t xml:space="preserve">One 400 MHz PHY carrier gives </w:t>
      </w:r>
      <w:r>
        <w:rPr>
          <w:rFonts w:eastAsiaTheme="minorEastAsia" w:hint="eastAsia"/>
          <w:lang w:eastAsia="zh-CN"/>
        </w:rPr>
        <w:t xml:space="preserve">higher scheduling </w:t>
      </w:r>
      <w:r>
        <w:rPr>
          <w:rFonts w:eastAsiaTheme="minorEastAsia"/>
          <w:lang w:eastAsia="zh-CN"/>
        </w:rPr>
        <w:t xml:space="preserve">efficiency, </w:t>
      </w:r>
      <w:r>
        <w:rPr>
          <w:rFonts w:eastAsiaTheme="minorEastAsia" w:hint="eastAsia"/>
          <w:lang w:eastAsia="zh-CN"/>
        </w:rPr>
        <w:t xml:space="preserve">less control overhead, </w:t>
      </w:r>
      <w:r>
        <w:rPr>
          <w:rFonts w:eastAsiaTheme="minorEastAsia"/>
          <w:lang w:eastAsia="zh-CN"/>
        </w:rPr>
        <w:t xml:space="preserve">smaller guard-band, no inter-carrier MPR edges, </w:t>
      </w:r>
      <w:r>
        <w:rPr>
          <w:rFonts w:eastAsiaTheme="minorEastAsia"/>
          <w:color w:val="000000"/>
          <w:lang w:eastAsia="zh-CN"/>
        </w:rPr>
        <w:t>IMD Avoidance</w:t>
      </w:r>
    </w:p>
    <w:p w14:paraId="6799A75A" w14:textId="77777777" w:rsidR="007549F5" w:rsidRDefault="00BF49E3">
      <w:pPr>
        <w:numPr>
          <w:ilvl w:val="1"/>
          <w:numId w:val="23"/>
        </w:numPr>
        <w:spacing w:after="0" w:line="240" w:lineRule="auto"/>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needs 16k FFT in UE BB</w:t>
      </w:r>
      <w:r>
        <w:rPr>
          <w:rFonts w:eastAsiaTheme="minorEastAsia" w:hint="eastAsia"/>
          <w:lang w:eastAsia="zh-CN"/>
        </w:rPr>
        <w:t xml:space="preserve">; </w:t>
      </w:r>
      <w:r>
        <w:rPr>
          <w:rFonts w:eastAsiaTheme="minorEastAsia"/>
          <w:lang w:eastAsia="zh-CN"/>
        </w:rPr>
        <w:t>PA non-linearities</w:t>
      </w:r>
      <w:r>
        <w:rPr>
          <w:rFonts w:eastAsiaTheme="minorEastAsia" w:hint="eastAsia"/>
          <w:lang w:eastAsia="zh-CN"/>
        </w:rPr>
        <w:t xml:space="preserve"> for large BW; </w:t>
      </w:r>
      <w:r>
        <w:rPr>
          <w:rFonts w:eastAsiaTheme="minorEastAsia"/>
          <w:lang w:eastAsia="zh-CN"/>
        </w:rPr>
        <w:t xml:space="preserve">EVM budget for wideband </w:t>
      </w:r>
      <w:proofErr w:type="gramStart"/>
      <w:r>
        <w:rPr>
          <w:rFonts w:eastAsiaTheme="minorEastAsia"/>
          <w:lang w:eastAsia="zh-CN"/>
        </w:rPr>
        <w:t xml:space="preserve">operation </w:t>
      </w:r>
      <w:r>
        <w:rPr>
          <w:rFonts w:eastAsiaTheme="minorEastAsia" w:hint="eastAsia"/>
          <w:lang w:eastAsia="zh-CN"/>
        </w:rPr>
        <w:t>;</w:t>
      </w:r>
      <w:proofErr w:type="gramEnd"/>
      <w:r>
        <w:rPr>
          <w:rFonts w:eastAsiaTheme="minorEastAsia" w:hint="eastAsia"/>
          <w:lang w:eastAsia="zh-CN"/>
        </w:rPr>
        <w:t xml:space="preserve"> </w:t>
      </w:r>
      <w:r>
        <w:rPr>
          <w:rFonts w:eastAsiaTheme="minorEastAsia"/>
          <w:lang w:eastAsia="zh-CN"/>
        </w:rPr>
        <w:t xml:space="preserve">ADC/DAC power </w:t>
      </w:r>
      <w:r>
        <w:rPr>
          <w:rFonts w:eastAsiaTheme="minorEastAsia" w:hint="eastAsia"/>
          <w:lang w:eastAsia="zh-CN"/>
        </w:rPr>
        <w:t xml:space="preserve">increase; </w:t>
      </w:r>
      <w:r>
        <w:rPr>
          <w:rFonts w:eastAsiaTheme="minorEastAsia"/>
          <w:lang w:eastAsia="zh-CN"/>
        </w:rPr>
        <w:t>UE RF chain must cover 400 MHz instantaneous BW</w:t>
      </w:r>
      <w:r>
        <w:rPr>
          <w:rFonts w:eastAsiaTheme="minorEastAsia" w:hint="eastAsia"/>
          <w:lang w:eastAsia="zh-CN"/>
        </w:rPr>
        <w:t xml:space="preserve">; </w:t>
      </w:r>
    </w:p>
    <w:p w14:paraId="0CB62906" w14:textId="77777777" w:rsidR="007549F5" w:rsidRDefault="00BF49E3">
      <w:pPr>
        <w:numPr>
          <w:ilvl w:val="1"/>
          <w:numId w:val="23"/>
        </w:numPr>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30 kHz SCS → </w:t>
      </w:r>
      <w:r>
        <w:rPr>
          <w:rFonts w:eastAsiaTheme="minorEastAsia" w:hint="eastAsia"/>
          <w:lang w:eastAsia="zh-CN"/>
        </w:rPr>
        <w:t xml:space="preserve">single </w:t>
      </w:r>
      <w:r>
        <w:rPr>
          <w:rFonts w:eastAsiaTheme="minorEastAsia"/>
          <w:lang w:eastAsia="zh-CN"/>
        </w:rPr>
        <w:t>16k FFT</w:t>
      </w:r>
      <w:r>
        <w:rPr>
          <w:rFonts w:eastAsiaTheme="minorEastAsia" w:hint="eastAsia"/>
          <w:lang w:eastAsia="zh-CN"/>
        </w:rPr>
        <w:t xml:space="preserve"> </w:t>
      </w:r>
    </w:p>
    <w:p w14:paraId="43509249" w14:textId="77777777" w:rsidR="007549F5" w:rsidRDefault="00BF49E3">
      <w:pPr>
        <w:numPr>
          <w:ilvl w:val="1"/>
          <w:numId w:val="23"/>
        </w:numPr>
        <w:spacing w:after="0" w:line="240" w:lineRule="auto"/>
        <w:rPr>
          <w:rFonts w:eastAsiaTheme="minorEastAsia"/>
          <w:lang w:eastAsia="zh-CN"/>
        </w:rPr>
      </w:pPr>
      <w:r>
        <w:rPr>
          <w:rFonts w:eastAsiaTheme="minorEastAsia" w:hint="eastAsia"/>
          <w:lang w:eastAsia="zh-CN"/>
        </w:rPr>
        <w:t xml:space="preserve">Single RF chain. </w:t>
      </w:r>
    </w:p>
    <w:p w14:paraId="0508E2D3" w14:textId="77777777" w:rsidR="007549F5" w:rsidRDefault="00BF49E3">
      <w:pPr>
        <w:numPr>
          <w:ilvl w:val="0"/>
          <w:numId w:val="23"/>
        </w:numPr>
        <w:spacing w:after="0" w:line="240" w:lineRule="auto"/>
        <w:rPr>
          <w:rFonts w:eastAsiaTheme="minorEastAsia"/>
          <w:lang w:eastAsia="zh-CN"/>
        </w:rPr>
      </w:pPr>
      <w:r>
        <w:rPr>
          <w:rFonts w:eastAsiaTheme="minorEastAsia" w:hint="eastAsia"/>
          <w:b/>
          <w:bCs/>
          <w:lang w:eastAsia="zh-CN"/>
        </w:rPr>
        <w:t xml:space="preserve">400Mhz single cell with dual RF chain: (MediaTek, DOCOMO, CMCC, Samsung, OPPO, </w:t>
      </w:r>
      <w:proofErr w:type="spellStart"/>
      <w:r>
        <w:rPr>
          <w:rFonts w:eastAsiaTheme="minorEastAsia" w:hint="eastAsia"/>
          <w:b/>
          <w:bCs/>
          <w:lang w:eastAsia="zh-CN"/>
        </w:rPr>
        <w:t>Futurewei</w:t>
      </w:r>
      <w:proofErr w:type="spellEnd"/>
      <w:r>
        <w:rPr>
          <w:rFonts w:eastAsiaTheme="minorEastAsia" w:hint="eastAsia"/>
          <w:b/>
          <w:bCs/>
          <w:lang w:eastAsia="zh-CN"/>
        </w:rPr>
        <w:t>, LGE)</w:t>
      </w:r>
    </w:p>
    <w:p w14:paraId="40F26622" w14:textId="77777777" w:rsidR="007549F5" w:rsidRDefault="00BF49E3">
      <w:pPr>
        <w:numPr>
          <w:ilvl w:val="1"/>
          <w:numId w:val="23"/>
        </w:numPr>
        <w:spacing w:after="0" w:line="240" w:lineRule="auto"/>
        <w:rPr>
          <w:rFonts w:eastAsiaTheme="minorEastAsia"/>
          <w:lang w:eastAsia="zh-CN"/>
        </w:rPr>
      </w:pPr>
      <w:r>
        <w:rPr>
          <w:rFonts w:eastAsiaTheme="minorEastAsia" w:hint="eastAsia"/>
          <w:b/>
          <w:bCs/>
          <w:lang w:eastAsia="zh-CN"/>
        </w:rPr>
        <w:t xml:space="preserve">Arguments: </w:t>
      </w:r>
      <w:r>
        <w:rPr>
          <w:rFonts w:eastAsiaTheme="minorEastAsia" w:hint="eastAsia"/>
          <w:lang w:eastAsia="zh-CN"/>
        </w:rPr>
        <w:t>M</w:t>
      </w:r>
      <w:r>
        <w:rPr>
          <w:rFonts w:eastAsiaTheme="minorEastAsia"/>
          <w:lang w:eastAsia="zh-CN"/>
        </w:rPr>
        <w:t>ore efficient than the legacy CA framework and reduces RRC signalling and DL control overhead</w:t>
      </w:r>
      <w:r>
        <w:rPr>
          <w:rFonts w:eastAsiaTheme="minorEastAsia" w:hint="eastAsia"/>
          <w:lang w:eastAsia="zh-CN"/>
        </w:rPr>
        <w:t>. (MTK)</w:t>
      </w:r>
    </w:p>
    <w:p w14:paraId="2E450A02" w14:textId="77777777" w:rsidR="007549F5" w:rsidRDefault="00BF49E3">
      <w:pPr>
        <w:numPr>
          <w:ilvl w:val="1"/>
          <w:numId w:val="23"/>
        </w:numPr>
        <w:spacing w:after="0" w:line="240" w:lineRule="auto"/>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2 PLLs / 2 RF front-ends → cost &amp; isolation</w:t>
      </w:r>
      <w:r>
        <w:rPr>
          <w:rFonts w:eastAsiaTheme="minorEastAsia" w:hint="eastAsia"/>
          <w:lang w:eastAsia="zh-CN"/>
        </w:rPr>
        <w:t xml:space="preserve">; </w:t>
      </w:r>
      <w:r>
        <w:rPr>
          <w:rFonts w:eastAsiaTheme="minorEastAsia"/>
          <w:lang w:eastAsia="zh-CN"/>
        </w:rPr>
        <w:t>spectrum lost in guard-band between CCs</w:t>
      </w:r>
      <w:r>
        <w:rPr>
          <w:rFonts w:eastAsiaTheme="minorEastAsia" w:hint="eastAsia"/>
          <w:lang w:eastAsia="zh-CN"/>
        </w:rPr>
        <w:t xml:space="preserve"> if any; </w:t>
      </w:r>
    </w:p>
    <w:p w14:paraId="299DB888" w14:textId="77777777" w:rsidR="007549F5" w:rsidRDefault="00BF49E3">
      <w:pPr>
        <w:numPr>
          <w:ilvl w:val="1"/>
          <w:numId w:val="23"/>
        </w:numPr>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30 kHz SCS → 2×8k FFT (easy reuse)</w:t>
      </w:r>
      <w:r>
        <w:rPr>
          <w:rFonts w:eastAsiaTheme="minorEastAsia" w:hint="eastAsia"/>
          <w:lang w:eastAsia="zh-CN"/>
        </w:rPr>
        <w:t xml:space="preserve"> </w:t>
      </w:r>
    </w:p>
    <w:p w14:paraId="22BD1007" w14:textId="77777777" w:rsidR="007549F5" w:rsidRDefault="00BF49E3">
      <w:pPr>
        <w:numPr>
          <w:ilvl w:val="1"/>
          <w:numId w:val="23"/>
        </w:numPr>
        <w:spacing w:after="0" w:line="240" w:lineRule="auto"/>
        <w:rPr>
          <w:rFonts w:eastAsiaTheme="minorEastAsia"/>
          <w:lang w:eastAsia="zh-CN"/>
        </w:rPr>
      </w:pPr>
      <w:r>
        <w:rPr>
          <w:rFonts w:eastAsiaTheme="minorEastAsia" w:hint="eastAsia"/>
          <w:lang w:eastAsia="zh-CN"/>
        </w:rPr>
        <w:t>2 RF chains</w:t>
      </w:r>
    </w:p>
    <w:p w14:paraId="4A1C8F1F" w14:textId="77777777" w:rsidR="007549F5" w:rsidRDefault="00BF49E3">
      <w:pPr>
        <w:numPr>
          <w:ilvl w:val="1"/>
          <w:numId w:val="23"/>
        </w:numPr>
        <w:spacing w:after="0" w:line="240" w:lineRule="auto"/>
        <w:rPr>
          <w:rFonts w:eastAsiaTheme="minorEastAsia"/>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TW"/>
        </w:rPr>
        <w:t>ne logical cell</w:t>
      </w:r>
      <w:r>
        <w:rPr>
          <w:rFonts w:ascii="Times New Roman" w:eastAsiaTheme="minorEastAsia" w:hAnsi="Times New Roman" w:hint="eastAsia"/>
          <w:szCs w:val="20"/>
          <w:lang w:eastAsia="zh-CN"/>
        </w:rPr>
        <w:t xml:space="preserve"> that can schedule resources on both carriers.</w:t>
      </w:r>
    </w:p>
    <w:p w14:paraId="44AB630A" w14:textId="77777777" w:rsidR="007549F5" w:rsidRDefault="00BF49E3">
      <w:pPr>
        <w:numPr>
          <w:ilvl w:val="1"/>
          <w:numId w:val="23"/>
        </w:numPr>
        <w:spacing w:after="0" w:line="240" w:lineRule="auto"/>
        <w:rPr>
          <w:rFonts w:eastAsiaTheme="minorEastAsia"/>
          <w:lang w:eastAsia="zh-CN"/>
        </w:rPr>
      </w:pPr>
      <w:r>
        <w:rPr>
          <w:rFonts w:eastAsiaTheme="minorEastAsia" w:hint="eastAsia"/>
          <w:b/>
          <w:bCs/>
          <w:lang w:eastAsia="zh-CN"/>
        </w:rPr>
        <w:t>Other comments</w:t>
      </w:r>
      <w:r>
        <w:rPr>
          <w:rFonts w:eastAsiaTheme="minorEastAsia" w:hint="eastAsia"/>
          <w:lang w:eastAsia="zh-CN"/>
        </w:rPr>
        <w:t>:</w:t>
      </w:r>
      <w:r>
        <w:rPr>
          <w:rFonts w:eastAsiaTheme="minorEastAsia" w:hint="eastAsia"/>
          <w:lang w:val="en-US" w:eastAsia="zh-CN"/>
        </w:rPr>
        <w:t xml:space="preserve"> </w:t>
      </w:r>
      <w:r>
        <w:rPr>
          <w:rFonts w:eastAsia="Yu Gothic"/>
          <w:lang w:eastAsia="ja-JP"/>
        </w:rPr>
        <w:t>Multiple Tx chains multi-cluster (MTMC) transmission in UL should be decoupled from maximum CBW decision and studied as a generic feature separately.</w:t>
      </w:r>
      <w:r>
        <w:rPr>
          <w:rFonts w:eastAsiaTheme="minorEastAsia" w:hint="eastAsia"/>
          <w:lang w:eastAsia="zh-CN"/>
        </w:rPr>
        <w:t xml:space="preserve"> (Qualcomm)</w:t>
      </w:r>
    </w:p>
    <w:p w14:paraId="7E035B1C" w14:textId="77777777" w:rsidR="007549F5" w:rsidRDefault="00BF49E3">
      <w:pPr>
        <w:numPr>
          <w:ilvl w:val="0"/>
          <w:numId w:val="23"/>
        </w:numPr>
        <w:spacing w:after="0" w:line="240" w:lineRule="auto"/>
        <w:rPr>
          <w:rFonts w:eastAsiaTheme="minorEastAsia"/>
          <w:lang w:eastAsia="zh-CN"/>
        </w:rPr>
      </w:pPr>
      <w:r>
        <w:rPr>
          <w:rFonts w:eastAsiaTheme="minorEastAsia"/>
          <w:b/>
          <w:bCs/>
          <w:lang w:eastAsia="zh-CN"/>
        </w:rPr>
        <w:t>“</w:t>
      </w:r>
      <w:r>
        <w:rPr>
          <w:rFonts w:eastAsiaTheme="minorEastAsia" w:hint="eastAsia"/>
          <w:b/>
          <w:bCs/>
          <w:lang w:eastAsia="zh-CN"/>
        </w:rPr>
        <w:t>D</w:t>
      </w:r>
      <w:r>
        <w:rPr>
          <w:rFonts w:eastAsiaTheme="minorEastAsia"/>
          <w:b/>
          <w:bCs/>
          <w:lang w:eastAsia="zh-CN"/>
        </w:rPr>
        <w:t>ual-200</w:t>
      </w:r>
      <w:r>
        <w:rPr>
          <w:rFonts w:eastAsiaTheme="minorEastAsia" w:hint="eastAsia"/>
          <w:b/>
          <w:bCs/>
          <w:lang w:eastAsia="zh-CN"/>
        </w:rPr>
        <w:t>MHz</w:t>
      </w:r>
      <w:r>
        <w:rPr>
          <w:rFonts w:eastAsiaTheme="minorEastAsia"/>
          <w:b/>
          <w:bCs/>
          <w:lang w:eastAsia="zh-CN"/>
        </w:rPr>
        <w:t>”</w:t>
      </w:r>
      <w:r>
        <w:rPr>
          <w:rFonts w:eastAsiaTheme="minorEastAsia" w:hint="eastAsia"/>
          <w:b/>
          <w:bCs/>
          <w:lang w:eastAsia="zh-CN"/>
        </w:rPr>
        <w:t>by CA: (</w:t>
      </w:r>
      <w:r>
        <w:rPr>
          <w:rFonts w:eastAsiaTheme="minorEastAsia"/>
          <w:b/>
          <w:bCs/>
          <w:lang w:eastAsia="zh-CN"/>
        </w:rPr>
        <w:t xml:space="preserve">Spreadtrum/UNISOC, Xiaomi, </w:t>
      </w:r>
      <w:r>
        <w:rPr>
          <w:rFonts w:eastAsiaTheme="minorEastAsia" w:hint="eastAsia"/>
          <w:b/>
          <w:bCs/>
          <w:lang w:eastAsia="zh-CN"/>
        </w:rPr>
        <w:t xml:space="preserve">Apple, vivo, OPPO, </w:t>
      </w:r>
      <w:proofErr w:type="spellStart"/>
      <w:r>
        <w:rPr>
          <w:rFonts w:eastAsiaTheme="minorEastAsia" w:hint="eastAsia"/>
          <w:b/>
          <w:bCs/>
          <w:lang w:eastAsia="zh-CN"/>
        </w:rPr>
        <w:t>Futurewei</w:t>
      </w:r>
      <w:proofErr w:type="spellEnd"/>
      <w:r>
        <w:rPr>
          <w:rFonts w:eastAsiaTheme="minorEastAsia" w:hint="eastAsia"/>
          <w:b/>
          <w:bCs/>
          <w:lang w:eastAsia="zh-CN"/>
        </w:rPr>
        <w:t>, LGE)</w:t>
      </w:r>
    </w:p>
    <w:p w14:paraId="61CB3143" w14:textId="77777777" w:rsidR="007549F5" w:rsidRDefault="00BF49E3">
      <w:pPr>
        <w:numPr>
          <w:ilvl w:val="1"/>
          <w:numId w:val="23"/>
        </w:numPr>
        <w:spacing w:after="0" w:line="240" w:lineRule="auto"/>
        <w:rPr>
          <w:rFonts w:eastAsiaTheme="minorEastAsia"/>
          <w:lang w:eastAsia="zh-CN"/>
        </w:rPr>
      </w:pPr>
      <w:r>
        <w:rPr>
          <w:rFonts w:eastAsiaTheme="minorEastAsia" w:hint="eastAsia"/>
          <w:b/>
          <w:bCs/>
          <w:lang w:eastAsia="zh-CN"/>
        </w:rPr>
        <w:t xml:space="preserve">Arguments: </w:t>
      </w:r>
      <w:r>
        <w:rPr>
          <w:rFonts w:eastAsiaTheme="minorEastAsia"/>
          <w:lang w:eastAsia="zh-CN"/>
        </w:rPr>
        <w:t>Two 200 MHz CCs aggregated is enough; 400 MHz UE BB is over-kill</w:t>
      </w:r>
    </w:p>
    <w:p w14:paraId="4B2DCD5A" w14:textId="77777777" w:rsidR="007549F5" w:rsidRDefault="00BF49E3">
      <w:pPr>
        <w:numPr>
          <w:ilvl w:val="1"/>
          <w:numId w:val="23"/>
        </w:numPr>
        <w:spacing w:after="0" w:line="240" w:lineRule="auto"/>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2 PLLs / 2 RF front-ends → cost &amp; isolation</w:t>
      </w:r>
      <w:r>
        <w:rPr>
          <w:rFonts w:eastAsiaTheme="minorEastAsia" w:hint="eastAsia"/>
          <w:lang w:eastAsia="zh-CN"/>
        </w:rPr>
        <w:t xml:space="preserve">; </w:t>
      </w:r>
      <w:r>
        <w:rPr>
          <w:rFonts w:eastAsiaTheme="minorEastAsia"/>
          <w:lang w:eastAsia="zh-CN"/>
        </w:rPr>
        <w:t>spectrum lost in guard-band between CCs</w:t>
      </w:r>
      <w:r>
        <w:rPr>
          <w:rFonts w:eastAsiaTheme="minorEastAsia" w:hint="eastAsia"/>
          <w:lang w:eastAsia="zh-CN"/>
        </w:rPr>
        <w:t xml:space="preserve">; </w:t>
      </w:r>
    </w:p>
    <w:p w14:paraId="372BD2C2" w14:textId="77777777" w:rsidR="007549F5" w:rsidRDefault="00BF49E3">
      <w:pPr>
        <w:numPr>
          <w:ilvl w:val="1"/>
          <w:numId w:val="23"/>
        </w:numPr>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30 kHz SCS → 2×8k FFT (easy reuse)</w:t>
      </w:r>
    </w:p>
    <w:p w14:paraId="274126E2" w14:textId="77777777" w:rsidR="007549F5" w:rsidRDefault="00BF49E3">
      <w:pPr>
        <w:numPr>
          <w:ilvl w:val="1"/>
          <w:numId w:val="23"/>
        </w:numPr>
        <w:spacing w:after="0" w:line="240" w:lineRule="auto"/>
        <w:rPr>
          <w:rFonts w:eastAsiaTheme="minorEastAsia"/>
          <w:lang w:eastAsia="zh-CN"/>
        </w:rPr>
      </w:pPr>
      <w:r>
        <w:rPr>
          <w:rFonts w:eastAsiaTheme="minorEastAsia" w:hint="eastAsia"/>
          <w:lang w:eastAsia="zh-CN"/>
        </w:rPr>
        <w:t>2 RF chains</w:t>
      </w:r>
    </w:p>
    <w:p w14:paraId="097D6DBE" w14:textId="77777777" w:rsidR="007549F5" w:rsidRDefault="00BF49E3">
      <w:pPr>
        <w:numPr>
          <w:ilvl w:val="1"/>
          <w:numId w:val="23"/>
        </w:numPr>
        <w:spacing w:after="0" w:line="240" w:lineRule="auto"/>
        <w:rPr>
          <w:rFonts w:eastAsiaTheme="minorEastAsia"/>
          <w:lang w:eastAsia="zh-CN"/>
        </w:rPr>
      </w:pPr>
      <w:r>
        <w:rPr>
          <w:rFonts w:eastAsiaTheme="minorEastAsia" w:hint="eastAsia"/>
          <w:lang w:eastAsia="zh-CN"/>
        </w:rPr>
        <w:t>E</w:t>
      </w:r>
      <w:r>
        <w:rPr>
          <w:rFonts w:eastAsiaTheme="minorEastAsia"/>
          <w:lang w:eastAsia="zh-CN"/>
        </w:rPr>
        <w:t xml:space="preserve">ach </w:t>
      </w:r>
      <w:r>
        <w:rPr>
          <w:rFonts w:eastAsiaTheme="minorEastAsia" w:hint="eastAsia"/>
          <w:lang w:eastAsia="zh-CN"/>
        </w:rPr>
        <w:t>carrier</w:t>
      </w:r>
      <w:r>
        <w:rPr>
          <w:rFonts w:eastAsiaTheme="minorEastAsia"/>
          <w:lang w:eastAsia="zh-CN"/>
        </w:rPr>
        <w:t xml:space="preserve"> can be switched on/off independently</w:t>
      </w:r>
      <w:r>
        <w:rPr>
          <w:rFonts w:eastAsiaTheme="minorEastAsia" w:hint="eastAsia"/>
          <w:lang w:eastAsia="zh-CN"/>
        </w:rPr>
        <w:t xml:space="preserve">;  </w:t>
      </w:r>
    </w:p>
    <w:p w14:paraId="2BE7C9FF" w14:textId="77777777" w:rsidR="007549F5" w:rsidRDefault="007549F5">
      <w:pPr>
        <w:tabs>
          <w:tab w:val="left" w:pos="720"/>
          <w:tab w:val="left" w:pos="1440"/>
        </w:tabs>
        <w:spacing w:after="0" w:line="240" w:lineRule="auto"/>
        <w:rPr>
          <w:rFonts w:eastAsiaTheme="minorEastAsia"/>
          <w:lang w:eastAsia="zh-CN"/>
        </w:rPr>
      </w:pPr>
    </w:p>
    <w:p w14:paraId="763D0969" w14:textId="77777777" w:rsidR="007549F5" w:rsidRDefault="00BF49E3">
      <w:pPr>
        <w:rPr>
          <w:rFonts w:eastAsiaTheme="minorEastAsia"/>
          <w:lang w:eastAsia="zh-CN"/>
        </w:rPr>
      </w:pPr>
      <w:r>
        <w:rPr>
          <w:rFonts w:eastAsiaTheme="minorEastAsia" w:hint="eastAsia"/>
          <w:lang w:eastAsia="zh-CN"/>
        </w:rPr>
        <w:t xml:space="preserve">For </w:t>
      </w:r>
      <w:r>
        <w:rPr>
          <w:rFonts w:eastAsiaTheme="minorEastAsia"/>
          <w:b/>
          <w:bCs/>
          <w:lang w:eastAsia="zh-CN"/>
        </w:rPr>
        <w:t>“</w:t>
      </w:r>
      <w:r>
        <w:rPr>
          <w:rFonts w:eastAsiaTheme="minorEastAsia" w:hint="eastAsia"/>
          <w:b/>
          <w:bCs/>
          <w:lang w:eastAsia="zh-CN"/>
        </w:rPr>
        <w:t>D</w:t>
      </w:r>
      <w:r>
        <w:rPr>
          <w:rFonts w:eastAsiaTheme="minorEastAsia"/>
          <w:b/>
          <w:bCs/>
          <w:lang w:eastAsia="zh-CN"/>
        </w:rPr>
        <w:t>ual-200</w:t>
      </w:r>
      <w:r>
        <w:rPr>
          <w:rFonts w:eastAsiaTheme="minorEastAsia" w:hint="eastAsia"/>
          <w:b/>
          <w:bCs/>
          <w:lang w:eastAsia="zh-CN"/>
        </w:rPr>
        <w:t>MHz</w:t>
      </w:r>
      <w:r>
        <w:rPr>
          <w:rFonts w:eastAsiaTheme="minorEastAsia"/>
          <w:b/>
          <w:bCs/>
          <w:lang w:eastAsia="zh-CN"/>
        </w:rPr>
        <w:t>”</w:t>
      </w:r>
      <w:r>
        <w:rPr>
          <w:rFonts w:eastAsiaTheme="minorEastAsia" w:hint="eastAsia"/>
          <w:b/>
          <w:bCs/>
          <w:lang w:eastAsia="zh-CN"/>
        </w:rPr>
        <w:t>by CA</w:t>
      </w:r>
      <w:r>
        <w:rPr>
          <w:rFonts w:eastAsiaTheme="minorEastAsia" w:hint="eastAsia"/>
          <w:lang w:eastAsia="zh-CN"/>
        </w:rPr>
        <w:t xml:space="preserve">, the CBW from network perspective is 200MHz, however the agreement made from RAN1#122bis is to study the case for 400MHz CBW at network side. </w:t>
      </w:r>
    </w:p>
    <w:p w14:paraId="1E9EEFD1" w14:textId="77777777" w:rsidR="007549F5" w:rsidRDefault="00BF49E3">
      <w:pPr>
        <w:rPr>
          <w:rFonts w:eastAsiaTheme="minorEastAsia"/>
          <w:lang w:eastAsia="zh-CN"/>
        </w:rPr>
      </w:pPr>
      <w:r>
        <w:rPr>
          <w:rFonts w:eastAsiaTheme="minorEastAsia" w:hint="eastAsia"/>
          <w:lang w:eastAsia="zh-CN"/>
        </w:rPr>
        <w:t xml:space="preserve">Samsung and MTK asked to send LS to RAN4 about the alternatives to study the </w:t>
      </w:r>
      <w:r>
        <w:rPr>
          <w:rFonts w:eastAsiaTheme="minorEastAsia"/>
          <w:lang w:eastAsia="zh-CN"/>
        </w:rPr>
        <w:t>relevant</w:t>
      </w:r>
      <w:r>
        <w:rPr>
          <w:rFonts w:eastAsiaTheme="minorEastAsia" w:hint="eastAsia"/>
          <w:lang w:eastAsia="zh-CN"/>
        </w:rPr>
        <w:t xml:space="preserve"> aspects.</w:t>
      </w:r>
    </w:p>
    <w:p w14:paraId="5262E357" w14:textId="77777777" w:rsidR="007549F5" w:rsidRDefault="00BF49E3">
      <w:pPr>
        <w:rPr>
          <w:rFonts w:eastAsiaTheme="minorEastAsia"/>
          <w:lang w:val="en-US" w:eastAsia="zh-CN"/>
        </w:rPr>
      </w:pPr>
      <w:r>
        <w:rPr>
          <w:rFonts w:eastAsiaTheme="minorEastAsia" w:hint="eastAsia"/>
          <w:lang w:eastAsia="zh-CN"/>
        </w:rPr>
        <w:t>To sum up, the following is proposed,</w:t>
      </w:r>
    </w:p>
    <w:p w14:paraId="36B86636"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lastRenderedPageBreak/>
        <w:t>[001] FL proposal</w:t>
      </w:r>
    </w:p>
    <w:p w14:paraId="5B35E4C8" w14:textId="77777777" w:rsidR="007549F5" w:rsidRDefault="00BF49E3">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To evaluate feasible technical alternatives that enable </w:t>
      </w:r>
      <w:r>
        <w:rPr>
          <w:rFonts w:eastAsiaTheme="minorEastAsia" w:hint="eastAsia"/>
          <w:lang w:eastAsia="zh-CN"/>
        </w:rPr>
        <w:t>UE</w:t>
      </w:r>
      <w:r>
        <w:rPr>
          <w:rFonts w:eastAsiaTheme="minorEastAsia"/>
          <w:lang w:eastAsia="zh-CN"/>
        </w:rPr>
        <w:t xml:space="preserve"> to support a 400 MHz Channel Bandwidth (CBW)</w:t>
      </w:r>
      <w:r>
        <w:rPr>
          <w:rFonts w:eastAsiaTheme="minorEastAsia" w:hint="eastAsia"/>
          <w:lang w:eastAsia="zh-CN"/>
        </w:rPr>
        <w:t xml:space="preserve"> by network</w:t>
      </w:r>
      <w:r>
        <w:rPr>
          <w:rFonts w:eastAsiaTheme="minorEastAsia"/>
          <w:lang w:eastAsia="zh-CN"/>
        </w:rPr>
        <w:t xml:space="preserve">, </w:t>
      </w:r>
      <w:r>
        <w:rPr>
          <w:rFonts w:eastAsiaTheme="minorEastAsia" w:hint="eastAsia"/>
          <w:lang w:eastAsia="zh-CN"/>
        </w:rPr>
        <w:t>the following alternatives are considered,</w:t>
      </w:r>
    </w:p>
    <w:p w14:paraId="3D96AB37"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Option 1: A single cell with 400Mhz bandwidth supported at UE side by</w:t>
      </w:r>
    </w:p>
    <w:p w14:paraId="58333FA9" w14:textId="77777777" w:rsidR="007549F5" w:rsidRDefault="00BF49E3">
      <w:pPr>
        <w:pStyle w:val="ListParagraph"/>
        <w:numPr>
          <w:ilvl w:val="1"/>
          <w:numId w:val="25"/>
        </w:numPr>
        <w:spacing w:after="0" w:line="240" w:lineRule="auto"/>
        <w:ind w:firstLineChars="0"/>
        <w:rPr>
          <w:rFonts w:eastAsiaTheme="minorEastAsia"/>
          <w:lang w:eastAsia="zh-CN"/>
        </w:rPr>
      </w:pPr>
      <w:r>
        <w:t>Single RF chain covering 400MHz</w:t>
      </w:r>
      <w:r>
        <w:rPr>
          <w:rFonts w:eastAsiaTheme="minorEastAsia" w:hint="eastAsia"/>
          <w:lang w:eastAsia="zh-CN"/>
        </w:rPr>
        <w:t xml:space="preserve"> </w:t>
      </w:r>
      <w:r>
        <w:t xml:space="preserve">(e.g., with </w:t>
      </w:r>
      <w:r>
        <w:rPr>
          <w:rFonts w:eastAsiaTheme="minorEastAsia" w:hint="eastAsia"/>
          <w:lang w:eastAsia="zh-CN"/>
        </w:rPr>
        <w:t xml:space="preserve">a single </w:t>
      </w:r>
      <w:r>
        <w:t>16k-FFT)</w:t>
      </w:r>
    </w:p>
    <w:p w14:paraId="411E18B3" w14:textId="77777777" w:rsidR="007549F5" w:rsidRDefault="00BF49E3">
      <w:pPr>
        <w:pStyle w:val="ListParagraph"/>
        <w:numPr>
          <w:ilvl w:val="1"/>
          <w:numId w:val="25"/>
        </w:numPr>
        <w:spacing w:after="0" w:line="240" w:lineRule="auto"/>
        <w:ind w:firstLineChars="0"/>
        <w:rPr>
          <w:rFonts w:eastAsiaTheme="minorEastAsia"/>
          <w:lang w:eastAsia="zh-CN"/>
        </w:rPr>
      </w:pPr>
      <w:r>
        <w:t>Note: other FFT size implementations possible to realize 16k-FFT</w:t>
      </w:r>
      <w:r>
        <w:rPr>
          <w:rFonts w:eastAsiaTheme="minorEastAsia" w:hint="eastAsia"/>
          <w:lang w:eastAsia="zh-CN"/>
        </w:rPr>
        <w:t xml:space="preserve"> is not precluded.</w:t>
      </w:r>
    </w:p>
    <w:p w14:paraId="3AA670DB"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Option 2: A single cell with 400Mhz bandwidth supported at UE side by</w:t>
      </w:r>
    </w:p>
    <w:p w14:paraId="1E4455A1" w14:textId="77777777" w:rsidR="007549F5" w:rsidRDefault="00BF49E3">
      <w:pPr>
        <w:pStyle w:val="ListParagraph"/>
        <w:numPr>
          <w:ilvl w:val="1"/>
          <w:numId w:val="25"/>
        </w:numPr>
        <w:spacing w:after="0" w:line="240" w:lineRule="auto"/>
        <w:ind w:firstLineChars="0"/>
        <w:rPr>
          <w:rFonts w:eastAsiaTheme="minorEastAsia"/>
          <w:lang w:eastAsia="zh-CN"/>
        </w:rPr>
      </w:pPr>
      <w:r>
        <w:t xml:space="preserve">two RF chains covering </w:t>
      </w:r>
      <w:r>
        <w:rPr>
          <w:rFonts w:eastAsiaTheme="minorEastAsia"/>
          <w:lang w:eastAsia="zh-CN"/>
        </w:rPr>
        <w:t>two contiguous 200 MHz</w:t>
      </w:r>
      <w:r>
        <w:t xml:space="preserve"> (e.g., each with a single 8k-FFT)</w:t>
      </w:r>
    </w:p>
    <w:p w14:paraId="3E95D3AF" w14:textId="77777777" w:rsidR="007549F5" w:rsidRDefault="00BF49E3">
      <w:pPr>
        <w:pStyle w:val="ListParagraph"/>
        <w:numPr>
          <w:ilvl w:val="1"/>
          <w:numId w:val="25"/>
        </w:numPr>
        <w:spacing w:after="0" w:line="240" w:lineRule="auto"/>
        <w:ind w:firstLineChars="0"/>
        <w:rPr>
          <w:rFonts w:eastAsiaTheme="minorEastAsia"/>
          <w:lang w:eastAsia="zh-CN"/>
        </w:rPr>
      </w:pPr>
      <w:r>
        <w:rPr>
          <w:rFonts w:eastAsiaTheme="minorEastAsia" w:hint="eastAsia"/>
          <w:lang w:eastAsia="zh-CN"/>
        </w:rPr>
        <w:t>Note: At least from scheduling perspective, it</w:t>
      </w:r>
      <w:r>
        <w:rPr>
          <w:rFonts w:eastAsiaTheme="minorEastAsia"/>
          <w:lang w:eastAsia="zh-CN"/>
        </w:rPr>
        <w:t xml:space="preserve"> is </w:t>
      </w:r>
      <w:r>
        <w:rPr>
          <w:rFonts w:eastAsiaTheme="minorEastAsia" w:hint="eastAsia"/>
          <w:lang w:eastAsia="zh-CN"/>
        </w:rPr>
        <w:t>t</w:t>
      </w:r>
      <w:r>
        <w:rPr>
          <w:rFonts w:eastAsiaTheme="minorEastAsia"/>
          <w:lang w:eastAsia="zh-CN"/>
        </w:rPr>
        <w:t>reated as a single cell</w:t>
      </w:r>
    </w:p>
    <w:p w14:paraId="14E6C462"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lang w:eastAsia="zh-CN"/>
        </w:rPr>
        <w:t xml:space="preserve">Option 3: </w:t>
      </w:r>
      <w:r>
        <w:rPr>
          <w:rFonts w:eastAsiaTheme="minorEastAsia" w:hint="eastAsia"/>
          <w:szCs w:val="20"/>
          <w:lang w:val="en-US" w:eastAsia="zh-CN"/>
        </w:rPr>
        <w:t>A single cell with 200Mhz bandwidth supported at UE side by</w:t>
      </w:r>
    </w:p>
    <w:p w14:paraId="740894FA" w14:textId="77777777" w:rsidR="007549F5" w:rsidRDefault="00BF49E3">
      <w:pPr>
        <w:pStyle w:val="ListParagraph"/>
        <w:numPr>
          <w:ilvl w:val="1"/>
          <w:numId w:val="25"/>
        </w:numPr>
        <w:spacing w:after="0" w:line="240" w:lineRule="auto"/>
        <w:ind w:firstLineChars="0"/>
        <w:rPr>
          <w:rFonts w:eastAsiaTheme="minorEastAsia"/>
          <w:lang w:eastAsia="zh-CN"/>
        </w:rPr>
      </w:pPr>
      <w:r>
        <w:t>Single RF chain covering 200MHz (e.g., with a single 8k-FFT)</w:t>
      </w:r>
    </w:p>
    <w:p w14:paraId="08482F90"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Note: </w:t>
      </w:r>
      <w:r>
        <w:rPr>
          <w:rFonts w:eastAsiaTheme="minorEastAsia"/>
          <w:szCs w:val="20"/>
          <w:lang w:val="en-US" w:eastAsia="zh-CN"/>
        </w:rPr>
        <w:t>DL</w:t>
      </w:r>
      <w:r>
        <w:rPr>
          <w:rFonts w:eastAsiaTheme="minorEastAsia" w:hint="eastAsia"/>
          <w:szCs w:val="20"/>
          <w:lang w:val="en-US" w:eastAsia="zh-CN"/>
        </w:rPr>
        <w:t xml:space="preserve"> a</w:t>
      </w:r>
      <w:r>
        <w:rPr>
          <w:rFonts w:eastAsiaTheme="minorEastAsia"/>
          <w:szCs w:val="20"/>
          <w:lang w:val="en-US" w:eastAsia="zh-CN"/>
        </w:rPr>
        <w:t>nd UL designs may be considered independently.</w:t>
      </w:r>
    </w:p>
    <w:p w14:paraId="54555ACA"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FFS </w:t>
      </w:r>
      <w:r>
        <w:rPr>
          <w:rFonts w:eastAsiaTheme="minorEastAsia"/>
          <w:szCs w:val="20"/>
          <w:lang w:val="en-US" w:eastAsia="zh-CN"/>
        </w:rPr>
        <w:t xml:space="preserve">at least the following aspects need to be considered </w:t>
      </w:r>
    </w:p>
    <w:p w14:paraId="6988C90D"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Performance, e.g., throughput/UPT/spectrum </w:t>
      </w:r>
      <w:r>
        <w:rPr>
          <w:rFonts w:eastAsiaTheme="minorEastAsia"/>
          <w:szCs w:val="20"/>
          <w:lang w:val="en-US" w:eastAsia="zh-CN"/>
        </w:rPr>
        <w:t>efficiency</w:t>
      </w:r>
      <w:r>
        <w:rPr>
          <w:rFonts w:eastAsiaTheme="minorEastAsia" w:hint="eastAsia"/>
          <w:szCs w:val="20"/>
          <w:lang w:val="en-US" w:eastAsia="zh-CN"/>
        </w:rPr>
        <w:t xml:space="preserve">, </w:t>
      </w:r>
    </w:p>
    <w:p w14:paraId="3F95F77A" w14:textId="77777777" w:rsidR="007549F5" w:rsidRDefault="00BF49E3">
      <w:pPr>
        <w:pStyle w:val="ListParagraph"/>
        <w:numPr>
          <w:ilvl w:val="1"/>
          <w:numId w:val="25"/>
        </w:numPr>
        <w:spacing w:after="0" w:line="240" w:lineRule="auto"/>
        <w:ind w:firstLineChars="0"/>
        <w:rPr>
          <w:rFonts w:eastAsiaTheme="minorEastAsia"/>
          <w:lang w:eastAsia="zh-CN"/>
        </w:rPr>
      </w:pPr>
      <w:r>
        <w:rPr>
          <w:rFonts w:eastAsiaTheme="minorEastAsia"/>
          <w:szCs w:val="20"/>
          <w:lang w:eastAsia="zh-CN"/>
        </w:rPr>
        <w:t xml:space="preserve">Energy </w:t>
      </w:r>
      <w:r>
        <w:rPr>
          <w:rFonts w:eastAsiaTheme="minorEastAsia" w:hint="eastAsia"/>
          <w:szCs w:val="20"/>
          <w:lang w:eastAsia="zh-CN"/>
        </w:rPr>
        <w:t>e</w:t>
      </w:r>
      <w:r>
        <w:rPr>
          <w:rFonts w:eastAsiaTheme="minorEastAsia"/>
          <w:szCs w:val="20"/>
          <w:lang w:eastAsia="zh-CN"/>
        </w:rPr>
        <w:t>fficiency</w:t>
      </w:r>
      <w:r>
        <w:rPr>
          <w:rFonts w:eastAsiaTheme="minorEastAsia" w:hint="eastAsia"/>
          <w:szCs w:val="20"/>
          <w:lang w:val="en-US" w:eastAsia="zh-CN"/>
        </w:rPr>
        <w:t>, e.g., NW/UE energy consumption implications</w:t>
      </w:r>
    </w:p>
    <w:p w14:paraId="7743D18B" w14:textId="77777777" w:rsidR="007549F5" w:rsidRDefault="00BF49E3">
      <w:pPr>
        <w:pStyle w:val="ListParagraph"/>
        <w:numPr>
          <w:ilvl w:val="1"/>
          <w:numId w:val="25"/>
        </w:numPr>
        <w:spacing w:after="0" w:line="240" w:lineRule="auto"/>
        <w:ind w:firstLineChars="0"/>
        <w:rPr>
          <w:rFonts w:eastAsiaTheme="minorEastAsia"/>
          <w:lang w:eastAsia="zh-CN"/>
        </w:rPr>
      </w:pPr>
      <w:r>
        <w:rPr>
          <w:rFonts w:eastAsiaTheme="minorEastAsia"/>
          <w:lang w:eastAsia="zh-CN"/>
        </w:rPr>
        <w:t>C</w:t>
      </w:r>
      <w:r>
        <w:rPr>
          <w:rFonts w:eastAsiaTheme="minorEastAsia" w:hint="eastAsia"/>
          <w:lang w:eastAsia="zh-CN"/>
        </w:rPr>
        <w:t>ost/</w:t>
      </w:r>
      <w:r>
        <w:rPr>
          <w:rFonts w:eastAsiaTheme="minorEastAsia"/>
          <w:lang w:eastAsia="zh-CN"/>
        </w:rPr>
        <w:t>complexity</w:t>
      </w:r>
      <w:r>
        <w:rPr>
          <w:rFonts w:eastAsiaTheme="minorEastAsia" w:hint="eastAsia"/>
          <w:lang w:eastAsia="zh-CN"/>
        </w:rPr>
        <w:t xml:space="preserve">, e.g., </w:t>
      </w:r>
      <w:r>
        <w:rPr>
          <w:rFonts w:eastAsiaTheme="minorEastAsia"/>
          <w:lang w:eastAsia="zh-CN"/>
        </w:rPr>
        <w:t>Implementation complexity at both UE and network sides</w:t>
      </w:r>
      <w:r>
        <w:rPr>
          <w:rFonts w:eastAsiaTheme="minorEastAsia" w:hint="eastAsia"/>
          <w:lang w:eastAsia="zh-CN"/>
        </w:rPr>
        <w:t xml:space="preserve">, </w:t>
      </w:r>
      <w:r>
        <w:rPr>
          <w:rFonts w:eastAsiaTheme="minorEastAsia"/>
          <w:lang w:eastAsia="zh-CN"/>
        </w:rPr>
        <w:t>Associated cost implications for chipset and device manufacturers</w:t>
      </w:r>
    </w:p>
    <w:p w14:paraId="7FCAB39C"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lang w:eastAsia="zh-CN"/>
        </w:rPr>
        <w:t>FFS: potential specification impact for each alternative</w:t>
      </w:r>
    </w:p>
    <w:p w14:paraId="1E595A17"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lang w:eastAsia="zh-CN"/>
        </w:rPr>
        <w:t xml:space="preserve">FFS: mandatory/optional </w:t>
      </w:r>
      <w:r>
        <w:t>feature (UE capability)</w:t>
      </w:r>
      <w:r>
        <w:rPr>
          <w:rFonts w:eastAsiaTheme="minorEastAsia" w:hint="eastAsia"/>
          <w:lang w:eastAsia="zh-CN"/>
        </w:rPr>
        <w:t xml:space="preserve"> for each alternative</w:t>
      </w:r>
    </w:p>
    <w:p w14:paraId="64E1E5EA"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ook w:val="04A0" w:firstRow="1" w:lastRow="0" w:firstColumn="1" w:lastColumn="0" w:noHBand="0" w:noVBand="1"/>
      </w:tblPr>
      <w:tblGrid>
        <w:gridCol w:w="1345"/>
        <w:gridCol w:w="8391"/>
      </w:tblGrid>
      <w:tr w:rsidR="007549F5" w14:paraId="0BCEC0E2" w14:textId="77777777" w:rsidTr="00560D23">
        <w:tc>
          <w:tcPr>
            <w:tcW w:w="1345" w:type="dxa"/>
          </w:tcPr>
          <w:p w14:paraId="493E3FBD"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7420078E"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46244916" w14:textId="77777777" w:rsidTr="00560D23">
        <w:tc>
          <w:tcPr>
            <w:tcW w:w="1345" w:type="dxa"/>
          </w:tcPr>
          <w:p w14:paraId="15CA5FF7"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0FD0539C" w14:textId="77777777" w:rsidR="007549F5" w:rsidRDefault="00BF49E3">
            <w:pPr>
              <w:spacing w:after="0" w:line="240" w:lineRule="auto"/>
              <w:rPr>
                <w:rFonts w:eastAsiaTheme="minorEastAsia"/>
                <w:lang w:eastAsia="zh-CN"/>
              </w:rPr>
            </w:pPr>
            <w:r>
              <w:rPr>
                <w:rFonts w:eastAsiaTheme="minorEastAsia"/>
                <w:lang w:eastAsia="zh-CN"/>
              </w:rPr>
              <w:t xml:space="preserve">It is to too early to discuss the 3 options. During last meeting it was agreed to </w:t>
            </w:r>
            <w:r>
              <w:rPr>
                <w:rFonts w:eastAsiaTheme="minorEastAsia"/>
                <w:lang w:val="en-US" w:eastAsia="zh-CN"/>
              </w:rPr>
              <w:t>s</w:t>
            </w:r>
            <w:r>
              <w:rPr>
                <w:rFonts w:eastAsiaTheme="minorEastAsia" w:hint="eastAsia"/>
                <w:lang w:val="en-US" w:eastAsia="zh-CN"/>
              </w:rPr>
              <w:t>tudy whether and how to enable UE to support 400MHz bandwidth</w:t>
            </w:r>
            <w:r>
              <w:rPr>
                <w:rFonts w:eastAsiaTheme="minorEastAsia"/>
                <w:lang w:val="en-US" w:eastAsia="zh-CN"/>
              </w:rPr>
              <w:t xml:space="preserve">. Now, we need to firstly discuss the UE supported </w:t>
            </w:r>
            <w:proofErr w:type="spellStart"/>
            <w:r>
              <w:rPr>
                <w:rFonts w:eastAsiaTheme="minorEastAsia"/>
                <w:lang w:val="en-US" w:eastAsia="zh-CN"/>
              </w:rPr>
              <w:t>max.</w:t>
            </w:r>
            <w:r>
              <w:rPr>
                <w:rFonts w:eastAsiaTheme="minorEastAsia" w:hint="eastAsia"/>
                <w:lang w:val="en-US" w:eastAsia="zh-CN"/>
              </w:rPr>
              <w:t>CBW</w:t>
            </w:r>
            <w:proofErr w:type="spellEnd"/>
            <w:r>
              <w:rPr>
                <w:rFonts w:eastAsiaTheme="minorEastAsia"/>
                <w:lang w:val="en-US" w:eastAsia="zh-CN"/>
              </w:rPr>
              <w:t xml:space="preserve"> value, e.g., 200MHz or 400MHz. From our view, 200MHz seems to be the better choice by taking the considerations of cost/complexity/performance.</w:t>
            </w:r>
          </w:p>
        </w:tc>
      </w:tr>
      <w:tr w:rsidR="007549F5" w14:paraId="70DC5921" w14:textId="77777777" w:rsidTr="00560D23">
        <w:tc>
          <w:tcPr>
            <w:tcW w:w="1345" w:type="dxa"/>
          </w:tcPr>
          <w:p w14:paraId="79149A6B"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2674FB60" w14:textId="77777777" w:rsidR="007549F5" w:rsidRDefault="00BF49E3">
            <w:pPr>
              <w:spacing w:after="0" w:line="240" w:lineRule="auto"/>
              <w:rPr>
                <w:rFonts w:eastAsia="PMingLiU"/>
                <w:lang w:eastAsia="zh-TW"/>
              </w:rPr>
            </w:pPr>
            <w:r>
              <w:rPr>
                <w:rFonts w:eastAsia="PMingLiU" w:hint="eastAsia"/>
                <w:lang w:eastAsia="zh-TW"/>
              </w:rPr>
              <w:t>W</w:t>
            </w:r>
            <w:r>
              <w:rPr>
                <w:rFonts w:eastAsia="PMingLiU"/>
                <w:lang w:eastAsia="zh-TW"/>
              </w:rPr>
              <w:t>e think it’s a good direction to list the 3 options here in this RAN1 meeting for further study/discussion. We think UE maximum CBW can be noted in the 3 options as mentioned by Spreadtrum (Option 1: 400M</w:t>
            </w:r>
            <w:r>
              <w:rPr>
                <w:rFonts w:eastAsia="PMingLiU" w:hint="eastAsia"/>
                <w:lang w:eastAsia="zh-TW"/>
              </w:rPr>
              <w:t>H</w:t>
            </w:r>
            <w:r>
              <w:rPr>
                <w:rFonts w:eastAsia="PMingLiU"/>
                <w:lang w:eastAsia="zh-TW"/>
              </w:rPr>
              <w:t xml:space="preserve">, Option 2/3: 200MHz). From </w:t>
            </w:r>
            <w:r>
              <w:rPr>
                <w:rFonts w:eastAsia="PMingLiU" w:hint="eastAsia"/>
                <w:lang w:eastAsia="zh-TW"/>
              </w:rPr>
              <w:t>MTK,</w:t>
            </w:r>
            <w:r>
              <w:rPr>
                <w:rFonts w:eastAsia="PMingLiU"/>
                <w:lang w:eastAsia="zh-TW"/>
              </w:rPr>
              <w:t xml:space="preserve"> we support maximum UE CBW to be 200MHz. </w:t>
            </w:r>
          </w:p>
        </w:tc>
      </w:tr>
      <w:tr w:rsidR="007549F5" w14:paraId="496FE108" w14:textId="77777777" w:rsidTr="00560D23">
        <w:tc>
          <w:tcPr>
            <w:tcW w:w="1345" w:type="dxa"/>
          </w:tcPr>
          <w:p w14:paraId="50543D39" w14:textId="77777777" w:rsidR="007549F5" w:rsidRDefault="00BF49E3">
            <w:pPr>
              <w:spacing w:after="0" w:line="240" w:lineRule="auto"/>
              <w:jc w:val="center"/>
              <w:rPr>
                <w:rFonts w:eastAsiaTheme="minorEastAsia"/>
                <w:lang w:eastAsia="zh-CN"/>
              </w:rPr>
            </w:pPr>
            <w:r>
              <w:rPr>
                <w:rFonts w:eastAsiaTheme="minorEastAsia" w:hint="eastAsia"/>
                <w:lang w:eastAsia="zh-CN"/>
              </w:rPr>
              <w:t>OPPO</w:t>
            </w:r>
          </w:p>
        </w:tc>
        <w:tc>
          <w:tcPr>
            <w:tcW w:w="8391" w:type="dxa"/>
          </w:tcPr>
          <w:p w14:paraId="4ABDA5D3" w14:textId="77777777" w:rsidR="007549F5" w:rsidRDefault="00BF49E3">
            <w:pPr>
              <w:spacing w:after="0" w:line="240" w:lineRule="auto"/>
              <w:rPr>
                <w:rFonts w:eastAsiaTheme="minorEastAsia"/>
                <w:lang w:eastAsia="zh-CN"/>
              </w:rPr>
            </w:pPr>
            <w:r>
              <w:rPr>
                <w:rFonts w:eastAsiaTheme="minorEastAsia"/>
                <w:lang w:eastAsia="zh-CN"/>
              </w:rPr>
              <w:t xml:space="preserve">We support of studying the three options. Support Spreadtrum and MTK’s clarification that 200MHz CBW on UE side are assumed for Option 2 and 3. </w:t>
            </w:r>
          </w:p>
          <w:p w14:paraId="688F5BA1" w14:textId="77777777" w:rsidR="007549F5" w:rsidRDefault="00BF49E3">
            <w:pPr>
              <w:spacing w:after="0" w:line="240" w:lineRule="auto"/>
              <w:rPr>
                <w:rFonts w:eastAsiaTheme="minorEastAsia"/>
                <w:lang w:eastAsia="zh-CN"/>
              </w:rPr>
            </w:pPr>
            <w:r>
              <w:rPr>
                <w:rFonts w:eastAsiaTheme="minorEastAsia"/>
                <w:lang w:eastAsia="zh-CN"/>
              </w:rPr>
              <w:t xml:space="preserve">And we think only 200MHz RF BW on UE side is feasible. So, we suggest to focus on Option 2 and 3. </w:t>
            </w:r>
          </w:p>
          <w:p w14:paraId="5EBB105E" w14:textId="77777777" w:rsidR="007549F5" w:rsidRDefault="00BF49E3">
            <w:pPr>
              <w:spacing w:after="0" w:line="240" w:lineRule="auto"/>
              <w:rPr>
                <w:rFonts w:eastAsiaTheme="minorEastAsia"/>
                <w:lang w:eastAsia="zh-CN"/>
              </w:rPr>
            </w:pPr>
            <w:r>
              <w:rPr>
                <w:rFonts w:eastAsiaTheme="minorEastAsia"/>
                <w:lang w:eastAsia="zh-CN"/>
              </w:rPr>
              <w:t xml:space="preserve">For Option 1, proponent should provide feasibility analysis on filter performance in DL and PA performance in UL, e.g., envelope tracing, PA </w:t>
            </w:r>
            <w:r>
              <w:rPr>
                <w:rFonts w:eastAsiaTheme="minorEastAsia" w:hint="eastAsia"/>
                <w:lang w:eastAsia="zh-CN"/>
              </w:rPr>
              <w:t>l</w:t>
            </w:r>
            <w:r>
              <w:rPr>
                <w:rFonts w:eastAsiaTheme="minorEastAsia"/>
                <w:lang w:eastAsia="zh-CN"/>
              </w:rPr>
              <w:t xml:space="preserve">inearity </w:t>
            </w:r>
            <w:r>
              <w:rPr>
                <w:rFonts w:eastAsiaTheme="minorEastAsia" w:hint="eastAsia"/>
                <w:lang w:eastAsia="zh-CN"/>
              </w:rPr>
              <w:t>and</w:t>
            </w:r>
            <w:r>
              <w:rPr>
                <w:rFonts w:eastAsiaTheme="minorEastAsia"/>
                <w:lang w:eastAsia="zh-CN"/>
              </w:rPr>
              <w:t xml:space="preserve"> flatness. And the feasibility of Option 3 on UE RF implementation needs to be checked by RAN4.</w:t>
            </w:r>
          </w:p>
        </w:tc>
      </w:tr>
      <w:tr w:rsidR="007549F5" w14:paraId="2CCECA18" w14:textId="77777777" w:rsidTr="00560D23">
        <w:tc>
          <w:tcPr>
            <w:tcW w:w="1345" w:type="dxa"/>
          </w:tcPr>
          <w:p w14:paraId="6418C58C"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255F7D4E" w14:textId="77777777" w:rsidR="007549F5" w:rsidRDefault="00BF49E3">
            <w:pPr>
              <w:spacing w:after="0" w:line="240" w:lineRule="auto"/>
              <w:rPr>
                <w:rFonts w:eastAsiaTheme="minorEastAsia"/>
                <w:lang w:eastAsia="zh-CN"/>
              </w:rPr>
            </w:pPr>
            <w:r>
              <w:rPr>
                <w:rFonts w:eastAsiaTheme="minorEastAsia" w:hint="eastAsia"/>
                <w:lang w:eastAsia="zh-CN"/>
              </w:rPr>
              <w:t xml:space="preserve">According to 6G SID as below, </w:t>
            </w:r>
            <w:r>
              <w:rPr>
                <w:rFonts w:eastAsiaTheme="minorEastAsia"/>
                <w:lang w:eastAsia="zh-CN"/>
              </w:rPr>
              <w:t xml:space="preserve">maximum channel bandwidth and numerologies required joint effort from both RAN1 and RAN4. </w:t>
            </w:r>
          </w:p>
          <w:tbl>
            <w:tblPr>
              <w:tblStyle w:val="TableGrid"/>
              <w:tblW w:w="0" w:type="auto"/>
              <w:tblLook w:val="04A0" w:firstRow="1" w:lastRow="0" w:firstColumn="1" w:lastColumn="0" w:noHBand="0" w:noVBand="1"/>
            </w:tblPr>
            <w:tblGrid>
              <w:gridCol w:w="8165"/>
            </w:tblGrid>
            <w:tr w:rsidR="007549F5" w14:paraId="04EA5C12" w14:textId="77777777" w:rsidTr="00560D23">
              <w:tc>
                <w:tcPr>
                  <w:tcW w:w="9631" w:type="dxa"/>
                </w:tcPr>
                <w:p w14:paraId="5B56CCF6" w14:textId="77777777" w:rsidR="007549F5" w:rsidRDefault="00BF49E3">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6</w:t>
                  </w:r>
                  <w:r>
                    <w:rPr>
                      <w:rFonts w:asciiTheme="minorHAnsi" w:eastAsiaTheme="minorEastAsia" w:hAnsiTheme="minorHAnsi" w:cstheme="minorHAnsi"/>
                      <w:b/>
                      <w:bCs/>
                      <w:lang w:val="en-US" w:eastAsia="zh-CN"/>
                    </w:rPr>
                    <w:t>G SID</w:t>
                  </w:r>
                </w:p>
                <w:p w14:paraId="2C01D8FA" w14:textId="77777777" w:rsidR="007549F5" w:rsidRDefault="00BF49E3">
                  <w:pPr>
                    <w:pStyle w:val="ListParagraph"/>
                    <w:numPr>
                      <w:ilvl w:val="0"/>
                      <w:numId w:val="26"/>
                    </w:numPr>
                    <w:overflowPunct w:val="0"/>
                    <w:autoSpaceDE w:val="0"/>
                    <w:autoSpaceDN w:val="0"/>
                    <w:adjustRightInd w:val="0"/>
                    <w:spacing w:after="120" w:line="240" w:lineRule="auto"/>
                    <w:ind w:firstLineChars="0"/>
                    <w:contextualSpacing/>
                    <w:textAlignment w:val="baseline"/>
                    <w:rPr>
                      <w:rFonts w:asciiTheme="minorHAnsi" w:hAnsiTheme="minorHAnsi" w:cstheme="minorHAnsi"/>
                      <w:color w:val="000000" w:themeColor="text1"/>
                    </w:rPr>
                  </w:pPr>
                  <w:r>
                    <w:rPr>
                      <w:rFonts w:asciiTheme="minorHAnsi" w:hAnsiTheme="minorHAnsi" w:cstheme="minorHAnsi"/>
                      <w:color w:val="000000" w:themeColor="text1"/>
                    </w:rPr>
                    <w:t xml:space="preserve">Physical Layer structure for 6GR, </w:t>
                  </w:r>
                </w:p>
                <w:p w14:paraId="5DEDBFF7" w14:textId="77777777" w:rsidR="007549F5" w:rsidRDefault="00BF49E3">
                  <w:pPr>
                    <w:pStyle w:val="ListParagraph"/>
                    <w:numPr>
                      <w:ilvl w:val="0"/>
                      <w:numId w:val="27"/>
                    </w:numPr>
                    <w:overflowPunct w:val="0"/>
                    <w:autoSpaceDE w:val="0"/>
                    <w:autoSpaceDN w:val="0"/>
                    <w:adjustRightInd w:val="0"/>
                    <w:spacing w:after="120" w:line="240" w:lineRule="auto"/>
                    <w:ind w:firstLineChars="0"/>
                    <w:contextualSpacing/>
                    <w:textAlignment w:val="baseline"/>
                    <w:rPr>
                      <w:color w:val="000000" w:themeColor="text1"/>
                    </w:rPr>
                  </w:pPr>
                  <w:r>
                    <w:rPr>
                      <w:rFonts w:asciiTheme="minorHAnsi" w:hAnsiTheme="minorHAnsi" w:cstheme="minorHAnsi"/>
                      <w:color w:val="000000" w:themeColor="text1"/>
                    </w:rPr>
                    <w:t>Channel Bandwidth (at least minimum and maximum), Numerology, avoiding multiple numerologies for the same band / sub-range (e.g., enabling synergies among frequency bands in the ~7GHz range)</w:t>
                  </w:r>
                  <w:r>
                    <w:rPr>
                      <w:rFonts w:asciiTheme="minorHAnsi" w:hAnsiTheme="minorHAnsi" w:cstheme="minorHAnsi" w:hint="eastAsia"/>
                      <w:color w:val="000000" w:themeColor="text1"/>
                    </w:rPr>
                    <w:t xml:space="preserve"> </w:t>
                  </w:r>
                  <w:r>
                    <w:rPr>
                      <w:rFonts w:asciiTheme="minorHAnsi" w:hAnsiTheme="minorHAnsi" w:cstheme="minorHAnsi"/>
                      <w:color w:val="000000" w:themeColor="text1"/>
                    </w:rPr>
                    <w:t>[</w:t>
                  </w:r>
                  <w:r>
                    <w:rPr>
                      <w:rFonts w:asciiTheme="minorHAnsi" w:hAnsiTheme="minorHAnsi" w:cstheme="minorHAnsi"/>
                      <w:color w:val="000000" w:themeColor="text1"/>
                      <w:highlight w:val="yellow"/>
                    </w:rPr>
                    <w:t>RAN1, RAN4</w:t>
                  </w:r>
                  <w:r>
                    <w:rPr>
                      <w:rFonts w:asciiTheme="minorHAnsi" w:hAnsiTheme="minorHAnsi" w:cstheme="minorHAnsi"/>
                      <w:color w:val="000000" w:themeColor="text1"/>
                    </w:rPr>
                    <w:t>]</w:t>
                  </w:r>
                </w:p>
              </w:tc>
            </w:tr>
          </w:tbl>
          <w:p w14:paraId="2DDAE340" w14:textId="77777777" w:rsidR="007549F5" w:rsidRDefault="007549F5">
            <w:pPr>
              <w:spacing w:after="0" w:line="240" w:lineRule="auto"/>
              <w:jc w:val="center"/>
              <w:rPr>
                <w:rFonts w:eastAsiaTheme="minorEastAsia"/>
                <w:lang w:eastAsia="zh-CN"/>
              </w:rPr>
            </w:pPr>
          </w:p>
          <w:p w14:paraId="414CD761" w14:textId="77777777" w:rsidR="007549F5" w:rsidRDefault="00BF49E3">
            <w:pPr>
              <w:spacing w:after="0" w:line="240" w:lineRule="auto"/>
              <w:rPr>
                <w:rFonts w:eastAsiaTheme="minorEastAsia"/>
                <w:lang w:eastAsia="zh-CN"/>
              </w:rPr>
            </w:pPr>
            <w:r>
              <w:rPr>
                <w:rFonts w:eastAsiaTheme="minorEastAsia" w:hint="eastAsia"/>
                <w:lang w:eastAsia="zh-CN"/>
              </w:rPr>
              <w:t xml:space="preserve">Furthermore, </w:t>
            </w:r>
            <w:r>
              <w:rPr>
                <w:rFonts w:eastAsiaTheme="minorEastAsia"/>
                <w:lang w:eastAsia="zh-CN"/>
              </w:rPr>
              <w:t>according</w:t>
            </w:r>
            <w:r>
              <w:rPr>
                <w:rFonts w:eastAsiaTheme="minorEastAsia" w:hint="eastAsia"/>
                <w:lang w:eastAsia="zh-CN"/>
              </w:rPr>
              <w:t xml:space="preserve"> to RAN4 agreement in previous meeting, RAN4 is doing same thing as RAN1 on the maximum channel BW, SCS and FFT size and will provide early feedback to RAN1 with their conclusions. In addition, max UE channel BW is not an urgent issue for RAN1 6G frame structure discussion. </w:t>
            </w:r>
          </w:p>
          <w:p w14:paraId="3BEF88DE" w14:textId="77777777" w:rsidR="007549F5" w:rsidRDefault="007549F5">
            <w:pPr>
              <w:spacing w:after="0" w:line="240" w:lineRule="auto"/>
              <w:rPr>
                <w:rFonts w:eastAsiaTheme="minorEastAsia"/>
                <w:lang w:eastAsia="zh-CN"/>
              </w:rPr>
            </w:pPr>
          </w:p>
          <w:p w14:paraId="6F628450" w14:textId="77777777" w:rsidR="007549F5" w:rsidRDefault="00BF49E3">
            <w:pPr>
              <w:spacing w:after="0" w:line="240" w:lineRule="auto"/>
              <w:rPr>
                <w:rFonts w:eastAsiaTheme="minorEastAsia"/>
                <w:lang w:eastAsia="zh-CN"/>
              </w:rPr>
            </w:pPr>
            <w:r>
              <w:rPr>
                <w:rFonts w:eastAsiaTheme="minorEastAsia" w:hint="eastAsia"/>
                <w:lang w:eastAsia="zh-CN"/>
              </w:rPr>
              <w:t>Hence, RAN1 just waits for RAN4 conclusion and then discuss how to support max channel BW in RAN1.</w:t>
            </w:r>
          </w:p>
          <w:tbl>
            <w:tblPr>
              <w:tblStyle w:val="TableGrid"/>
              <w:tblW w:w="0" w:type="auto"/>
              <w:tblLook w:val="04A0" w:firstRow="1" w:lastRow="0" w:firstColumn="1" w:lastColumn="0" w:noHBand="0" w:noVBand="1"/>
            </w:tblPr>
            <w:tblGrid>
              <w:gridCol w:w="8165"/>
            </w:tblGrid>
            <w:tr w:rsidR="007549F5" w14:paraId="24D9934C" w14:textId="77777777" w:rsidTr="00560D23">
              <w:tc>
                <w:tcPr>
                  <w:tcW w:w="9628" w:type="dxa"/>
                </w:tcPr>
                <w:p w14:paraId="317ADED5" w14:textId="77777777" w:rsidR="007549F5" w:rsidRDefault="00BF49E3">
                  <w:pPr>
                    <w:pStyle w:val="ListParagraph"/>
                    <w:numPr>
                      <w:ilvl w:val="0"/>
                      <w:numId w:val="28"/>
                    </w:numPr>
                    <w:spacing w:after="120" w:line="240" w:lineRule="auto"/>
                    <w:ind w:left="720" w:firstLineChars="0"/>
                    <w:rPr>
                      <w:rFonts w:eastAsia="宋体"/>
                      <w:highlight w:val="green"/>
                      <w:lang w:eastAsia="zh-CN"/>
                    </w:rPr>
                  </w:pPr>
                  <w:r>
                    <w:rPr>
                      <w:rFonts w:eastAsia="宋体"/>
                      <w:highlight w:val="green"/>
                      <w:lang w:eastAsia="zh-CN"/>
                    </w:rPr>
                    <w:t>Agreement from RAN4#116bis</w:t>
                  </w:r>
                </w:p>
                <w:p w14:paraId="51C36F43" w14:textId="77777777" w:rsidR="007549F5" w:rsidRDefault="00BF49E3">
                  <w:pPr>
                    <w:pStyle w:val="ListParagraph"/>
                    <w:spacing w:after="120"/>
                    <w:ind w:firstLine="400"/>
                    <w:jc w:val="both"/>
                    <w:rPr>
                      <w:rFonts w:eastAsia="宋体"/>
                      <w:lang w:eastAsia="zh-CN"/>
                    </w:rPr>
                  </w:pPr>
                  <w:r>
                    <w:rPr>
                      <w:rFonts w:eastAsia="宋体"/>
                      <w:lang w:eastAsia="zh-CN"/>
                    </w:rPr>
                    <w:t>In the absence of RAN1 agreements, RAN4 could conduct preliminary assessments of the RF feasibility for the candidate maximum channel bandwidths.</w:t>
                  </w:r>
                </w:p>
                <w:p w14:paraId="51904E08" w14:textId="77777777" w:rsidR="007549F5" w:rsidRDefault="00BF49E3">
                  <w:pPr>
                    <w:pStyle w:val="ListParagraph"/>
                    <w:numPr>
                      <w:ilvl w:val="1"/>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lastRenderedPageBreak/>
                    <w:t>RF performance evaluation with proposed max CBW</w:t>
                  </w:r>
                </w:p>
                <w:p w14:paraId="280E69F1"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Identify the prioritized max CBW scenarios (e.g., TDD/FDD, frequency ranges) for evaluation</w:t>
                  </w:r>
                </w:p>
                <w:p w14:paraId="4C02FEA5"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 xml:space="preserve">From transmitter perspective, evaluate the feasibility of meeting out-of-band emission requirements </w:t>
                  </w:r>
                </w:p>
                <w:p w14:paraId="29EFCD58"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From receiver perspective, study the impact on reference sensitivity, blocking, and ACS when receiving these wide carriers</w:t>
                  </w:r>
                </w:p>
                <w:p w14:paraId="6FA574CB"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hint="eastAsia"/>
                      <w:lang w:eastAsia="zh-CN"/>
                    </w:rPr>
                    <w:t>5</w:t>
                  </w:r>
                  <w:r>
                    <w:rPr>
                      <w:rFonts w:eastAsia="宋体"/>
                      <w:lang w:eastAsia="zh-CN"/>
                    </w:rPr>
                    <w:t>G NR requirements could be considered as baseline for the evaluation on existing frequency bands, FFS for the new spectrum</w:t>
                  </w:r>
                </w:p>
                <w:p w14:paraId="397E890E"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 xml:space="preserve">The large CBW study can take into consideration on the potential spectrum availability for re-farming spectrum as well as the regulatory and WRC discussion of new 6G spectrum. </w:t>
                  </w:r>
                </w:p>
                <w:p w14:paraId="465CBAEC"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 xml:space="preserve">Assess the implementation feasibility and complexity and power consumption </w:t>
                  </w:r>
                </w:p>
                <w:p w14:paraId="6E7BCB98"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 xml:space="preserve">Compare implementation options, </w:t>
                  </w:r>
                  <w:bookmarkStart w:id="5" w:name="_Hlk210985483"/>
                  <w:r>
                    <w:rPr>
                      <w:rFonts w:eastAsia="宋体"/>
                      <w:lang w:eastAsia="zh-CN"/>
                    </w:rPr>
                    <w:t>e.g., for cases like 200</w:t>
                  </w:r>
                  <w:r>
                    <w:rPr>
                      <w:rFonts w:eastAsia="宋体" w:hint="eastAsia"/>
                      <w:lang w:eastAsia="zh-CN"/>
                    </w:rPr>
                    <w:t>MHz</w:t>
                  </w:r>
                  <w:r>
                    <w:rPr>
                      <w:rFonts w:eastAsia="宋体"/>
                      <w:lang w:eastAsia="zh-CN"/>
                    </w:rPr>
                    <w:t>/400 MHz, evaluate the RF performance and implementation trade-offs of the different proposed UE architectures (e.g., single 16K FFT vs. multi-FFT vs. CA)</w:t>
                  </w:r>
                  <w:bookmarkEnd w:id="5"/>
                  <w:r>
                    <w:rPr>
                      <w:rFonts w:eastAsia="宋体"/>
                      <w:lang w:eastAsia="zh-CN"/>
                    </w:rPr>
                    <w:t>. The evaluation cases also depend on the discussion in RAN1.</w:t>
                  </w:r>
                </w:p>
                <w:p w14:paraId="1E3E7A96"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Study the feasibility to support different NW and UE max CBW.</w:t>
                  </w:r>
                </w:p>
                <w:p w14:paraId="5DF1836A" w14:textId="77777777" w:rsidR="007549F5" w:rsidRDefault="00BF49E3">
                  <w:pPr>
                    <w:pStyle w:val="ListParagraph"/>
                    <w:numPr>
                      <w:ilvl w:val="1"/>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Collaborate with RAN1 on feasibility findings</w:t>
                  </w:r>
                </w:p>
                <w:p w14:paraId="154B58D2"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highlight w:val="yellow"/>
                      <w:lang w:eastAsia="zh-CN"/>
                    </w:rPr>
                  </w:pPr>
                  <w:r>
                    <w:rPr>
                      <w:rFonts w:eastAsia="宋体"/>
                      <w:highlight w:val="yellow"/>
                      <w:lang w:eastAsia="zh-CN"/>
                    </w:rPr>
                    <w:t>Provide early feedback to RAN1 with RAN4's initial findings on the RF feasibility and trade-offs of the most prominent max CBW/SCS/FFT combinations.</w:t>
                  </w:r>
                </w:p>
                <w:p w14:paraId="069B2591" w14:textId="77777777" w:rsidR="007549F5" w:rsidRDefault="00BF49E3">
                  <w:pPr>
                    <w:pStyle w:val="ListParagraph"/>
                    <w:numPr>
                      <w:ilvl w:val="0"/>
                      <w:numId w:val="28"/>
                    </w:numPr>
                    <w:spacing w:after="120" w:line="240" w:lineRule="auto"/>
                    <w:ind w:left="720" w:firstLineChars="0"/>
                    <w:rPr>
                      <w:rFonts w:eastAsia="宋体"/>
                      <w:highlight w:val="green"/>
                      <w:lang w:eastAsia="zh-CN"/>
                    </w:rPr>
                  </w:pPr>
                  <w:r>
                    <w:rPr>
                      <w:rFonts w:eastAsia="宋体"/>
                      <w:highlight w:val="green"/>
                      <w:lang w:eastAsia="zh-CN"/>
                    </w:rPr>
                    <w:t>Agreement from RAN4#116bis</w:t>
                  </w:r>
                </w:p>
                <w:p w14:paraId="08FCE4C6" w14:textId="77777777" w:rsidR="007549F5" w:rsidRDefault="00BF49E3">
                  <w:pPr>
                    <w:pStyle w:val="ListParagraph"/>
                    <w:numPr>
                      <w:ilvl w:val="1"/>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 xml:space="preserve">Consider FFT size, maximum Channel Bandwidth and numerology as a framework to have feasibility and complexity study from implementation perspective, especially for 8K </w:t>
                  </w:r>
                  <w:r>
                    <w:rPr>
                      <w:rFonts w:eastAsia="Yu Mincho" w:hint="eastAsia"/>
                      <w:lang w:eastAsia="ja-JP"/>
                    </w:rPr>
                    <w:t>or 16</w:t>
                  </w:r>
                  <w:r>
                    <w:rPr>
                      <w:rFonts w:eastAsia="Yu Mincho"/>
                      <w:lang w:eastAsia="ja-JP"/>
                    </w:rPr>
                    <w:t>K</w:t>
                  </w:r>
                  <w:r>
                    <w:rPr>
                      <w:rFonts w:eastAsia="Yu Mincho" w:hint="eastAsia"/>
                      <w:lang w:eastAsia="ja-JP"/>
                    </w:rPr>
                    <w:t xml:space="preserve"> </w:t>
                  </w:r>
                  <w:r>
                    <w:rPr>
                      <w:rFonts w:eastAsia="宋体"/>
                      <w:lang w:eastAsia="zh-CN"/>
                    </w:rPr>
                    <w:t>FFT size considering the associated SCS and also the frequency ranges</w:t>
                  </w:r>
                </w:p>
                <w:p w14:paraId="68E14323" w14:textId="77777777" w:rsidR="007549F5" w:rsidRDefault="00BF49E3">
                  <w:pPr>
                    <w:pStyle w:val="ListParagraph"/>
                    <w:numPr>
                      <w:ilvl w:val="1"/>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highlight w:val="yellow"/>
                      <w:lang w:eastAsia="zh-CN"/>
                    </w:rPr>
                    <w:t>Provide RAN1 with early RAN4 feedback on the feasibility and trade-offs of the proposed FFT/CBW/SCS combinations to help guide their decisions.</w:t>
                  </w:r>
                </w:p>
              </w:tc>
            </w:tr>
          </w:tbl>
          <w:p w14:paraId="49F48E92" w14:textId="77777777" w:rsidR="007549F5" w:rsidRDefault="007549F5">
            <w:pPr>
              <w:spacing w:after="0" w:line="240" w:lineRule="auto"/>
              <w:rPr>
                <w:rFonts w:eastAsiaTheme="minorEastAsia"/>
                <w:lang w:eastAsia="zh-CN"/>
              </w:rPr>
            </w:pPr>
          </w:p>
          <w:p w14:paraId="460E4736" w14:textId="77777777" w:rsidR="007549F5" w:rsidRDefault="007549F5">
            <w:pPr>
              <w:spacing w:after="0" w:line="240" w:lineRule="auto"/>
              <w:rPr>
                <w:rFonts w:eastAsiaTheme="minorEastAsia"/>
                <w:lang w:eastAsia="zh-CN"/>
              </w:rPr>
            </w:pPr>
          </w:p>
        </w:tc>
      </w:tr>
      <w:tr w:rsidR="007549F5" w14:paraId="622256C9" w14:textId="77777777" w:rsidTr="00560D23">
        <w:tc>
          <w:tcPr>
            <w:tcW w:w="1345" w:type="dxa"/>
          </w:tcPr>
          <w:p w14:paraId="142BCEA4" w14:textId="77777777" w:rsidR="007549F5" w:rsidRDefault="00BF49E3">
            <w:pPr>
              <w:spacing w:after="0" w:line="240" w:lineRule="auto"/>
              <w:jc w:val="center"/>
              <w:rPr>
                <w:rFonts w:eastAsiaTheme="minorEastAsia"/>
                <w:lang w:eastAsia="zh-CN"/>
              </w:rPr>
            </w:pPr>
            <w:r>
              <w:rPr>
                <w:rFonts w:eastAsiaTheme="minorEastAsia"/>
                <w:lang w:eastAsia="zh-CN"/>
              </w:rPr>
              <w:lastRenderedPageBreak/>
              <w:t>Tejas Networks</w:t>
            </w:r>
          </w:p>
        </w:tc>
        <w:tc>
          <w:tcPr>
            <w:tcW w:w="8391" w:type="dxa"/>
          </w:tcPr>
          <w:p w14:paraId="6FA32DD6" w14:textId="77777777" w:rsidR="007549F5" w:rsidRDefault="00BF49E3">
            <w:pPr>
              <w:spacing w:after="0" w:line="240" w:lineRule="auto"/>
              <w:rPr>
                <w:rFonts w:eastAsiaTheme="minorEastAsia"/>
                <w:lang w:eastAsia="zh-CN"/>
              </w:rPr>
            </w:pPr>
            <w:r>
              <w:rPr>
                <w:rFonts w:eastAsiaTheme="minorEastAsia"/>
                <w:lang w:eastAsia="zh-CN"/>
              </w:rPr>
              <w:t>We support Option-2</w:t>
            </w:r>
          </w:p>
        </w:tc>
      </w:tr>
      <w:tr w:rsidR="007549F5" w14:paraId="0738EF91" w14:textId="77777777" w:rsidTr="00560D23">
        <w:tc>
          <w:tcPr>
            <w:tcW w:w="1345" w:type="dxa"/>
          </w:tcPr>
          <w:p w14:paraId="5A685A86" w14:textId="77777777" w:rsidR="007549F5" w:rsidRDefault="00BF49E3">
            <w:pPr>
              <w:spacing w:after="0" w:line="240" w:lineRule="auto"/>
              <w:jc w:val="center"/>
              <w:rPr>
                <w:rFonts w:eastAsiaTheme="minorEastAsia"/>
                <w:lang w:eastAsia="zh-CN"/>
              </w:rPr>
            </w:pPr>
            <w:r>
              <w:rPr>
                <w:rFonts w:eastAsiaTheme="minorEastAsia"/>
                <w:lang w:eastAsia="zh-CN"/>
              </w:rPr>
              <w:t>CATT</w:t>
            </w:r>
          </w:p>
        </w:tc>
        <w:tc>
          <w:tcPr>
            <w:tcW w:w="8391" w:type="dxa"/>
          </w:tcPr>
          <w:p w14:paraId="7065AA08" w14:textId="77777777" w:rsidR="007549F5" w:rsidRDefault="00BF49E3">
            <w:pPr>
              <w:spacing w:after="0" w:line="240" w:lineRule="auto"/>
              <w:rPr>
                <w:rFonts w:eastAsiaTheme="minorEastAsia"/>
                <w:lang w:eastAsia="zh-CN"/>
              </w:rPr>
            </w:pPr>
            <w:r>
              <w:rPr>
                <w:rFonts w:eastAsiaTheme="minorEastAsia"/>
                <w:lang w:eastAsia="zh-CN"/>
              </w:rPr>
              <w:t xml:space="preserve">Agree it is too </w:t>
            </w:r>
            <w:proofErr w:type="gramStart"/>
            <w:r>
              <w:rPr>
                <w:rFonts w:eastAsiaTheme="minorEastAsia"/>
                <w:lang w:eastAsia="zh-CN"/>
              </w:rPr>
              <w:t>early ,</w:t>
            </w:r>
            <w:proofErr w:type="gramEnd"/>
            <w:r>
              <w:rPr>
                <w:rFonts w:eastAsiaTheme="minorEastAsia"/>
                <w:lang w:eastAsia="zh-CN"/>
              </w:rPr>
              <w:t xml:space="preserve"> and least wait for more RAN4 feedback</w:t>
            </w:r>
          </w:p>
        </w:tc>
      </w:tr>
      <w:tr w:rsidR="007549F5" w14:paraId="290DECF6" w14:textId="77777777" w:rsidTr="00560D23">
        <w:tc>
          <w:tcPr>
            <w:tcW w:w="1345" w:type="dxa"/>
          </w:tcPr>
          <w:p w14:paraId="2E4B4E7D" w14:textId="77777777" w:rsidR="007549F5" w:rsidRDefault="00BF49E3">
            <w:pPr>
              <w:spacing w:after="0" w:line="240" w:lineRule="auto"/>
              <w:jc w:val="center"/>
              <w:rPr>
                <w:rFonts w:eastAsiaTheme="minorEastAsia"/>
                <w:lang w:eastAsia="zh-CN"/>
              </w:rPr>
            </w:pPr>
            <w:r>
              <w:rPr>
                <w:rFonts w:eastAsia="Times" w:cs="Times"/>
                <w:szCs w:val="20"/>
              </w:rPr>
              <w:t>Nokia</w:t>
            </w:r>
          </w:p>
        </w:tc>
        <w:tc>
          <w:tcPr>
            <w:tcW w:w="8391" w:type="dxa"/>
          </w:tcPr>
          <w:p w14:paraId="1A0EEFD3" w14:textId="77777777" w:rsidR="007549F5" w:rsidRDefault="00BF49E3">
            <w:pPr>
              <w:spacing w:after="0"/>
            </w:pPr>
            <w:r>
              <w:rPr>
                <w:rFonts w:eastAsia="Times" w:cs="Times"/>
                <w:szCs w:val="20"/>
              </w:rPr>
              <w:t>The proposal sums this up very nicely, but we got a few comments:</w:t>
            </w:r>
          </w:p>
          <w:p w14:paraId="4A132008" w14:textId="77777777" w:rsidR="007549F5" w:rsidRDefault="00BF49E3">
            <w:pPr>
              <w:spacing w:after="0"/>
            </w:pPr>
            <w:r>
              <w:rPr>
                <w:rFonts w:eastAsia="Times" w:cs="Times"/>
                <w:szCs w:val="20"/>
              </w:rPr>
              <w:t xml:space="preserve">- the study is about feasibility (from the main bullet), which is then not necessarily related to cost/complexity trade-off at UE. Even though the trade-off may be at this point of time (2025) pointing towards one direction, this may be changing over time. </w:t>
            </w:r>
          </w:p>
          <w:p w14:paraId="5AC0BD74" w14:textId="77777777" w:rsidR="007549F5" w:rsidRDefault="00BF49E3">
            <w:pPr>
              <w:spacing w:after="0"/>
              <w:rPr>
                <w:rFonts w:eastAsia="Times" w:cs="Times"/>
                <w:szCs w:val="20"/>
              </w:rPr>
            </w:pPr>
            <w:r>
              <w:rPr>
                <w:rFonts w:eastAsia="Times" w:cs="Times"/>
                <w:szCs w:val="20"/>
              </w:rPr>
              <w:t xml:space="preserve">- energy efficiency evaluations: bit wondering how to evaluate this, as for all of them you may operate the UE with a smaller BW (as in NR). </w:t>
            </w:r>
            <w:r>
              <w:br/>
            </w:r>
            <w:proofErr w:type="gramStart"/>
            <w:r>
              <w:rPr>
                <w:rFonts w:eastAsia="Times" w:cs="Times"/>
                <w:szCs w:val="20"/>
              </w:rPr>
              <w:t>So</w:t>
            </w:r>
            <w:proofErr w:type="gramEnd"/>
            <w:r>
              <w:rPr>
                <w:rFonts w:eastAsia="Times" w:cs="Times"/>
                <w:szCs w:val="20"/>
              </w:rPr>
              <w:t xml:space="preserve"> we think the two main things to consider are (</w:t>
            </w:r>
            <w:proofErr w:type="spellStart"/>
            <w:r>
              <w:rPr>
                <w:rFonts w:eastAsia="Times" w:cs="Times"/>
                <w:szCs w:val="20"/>
              </w:rPr>
              <w:t>i</w:t>
            </w:r>
            <w:proofErr w:type="spellEnd"/>
            <w:r>
              <w:rPr>
                <w:rFonts w:eastAsia="Times" w:cs="Times"/>
                <w:szCs w:val="20"/>
              </w:rPr>
              <w:t xml:space="preserve">) general feasibility and (ii) performance impact if not supporting a maximum UE channel BW of 400MHz. </w:t>
            </w:r>
            <w:r>
              <w:br/>
            </w:r>
            <w:r>
              <w:br/>
            </w:r>
            <w:r>
              <w:rPr>
                <w:rFonts w:eastAsia="Times" w:cs="Times"/>
                <w:szCs w:val="20"/>
              </w:rPr>
              <w:t xml:space="preserve">Still on the FFS of mandatory/optional: There is the min. required UE channel BW and the maximum required UE channel bandwidth. So better to talk about FFS: Minimum required UE channel BW for around 7GHz. </w:t>
            </w:r>
            <w:r>
              <w:br/>
            </w:r>
            <w:r>
              <w:br/>
            </w:r>
            <w:proofErr w:type="gramStart"/>
            <w:r>
              <w:rPr>
                <w:rFonts w:eastAsia="Times" w:cs="Times"/>
                <w:szCs w:val="20"/>
              </w:rPr>
              <w:lastRenderedPageBreak/>
              <w:t>So</w:t>
            </w:r>
            <w:proofErr w:type="gramEnd"/>
            <w:r>
              <w:rPr>
                <w:rFonts w:eastAsia="Times" w:cs="Times"/>
                <w:szCs w:val="20"/>
              </w:rPr>
              <w:t xml:space="preserve"> in </w:t>
            </w:r>
            <w:proofErr w:type="gramStart"/>
            <w:r>
              <w:rPr>
                <w:rFonts w:eastAsia="Times" w:cs="Times"/>
                <w:szCs w:val="20"/>
              </w:rPr>
              <w:t>short</w:t>
            </w:r>
            <w:proofErr w:type="gramEnd"/>
            <w:r>
              <w:rPr>
                <w:rFonts w:eastAsia="Times" w:cs="Times"/>
                <w:szCs w:val="20"/>
              </w:rPr>
              <w:t xml:space="preserve"> we propose the following changes: </w:t>
            </w:r>
            <w:r>
              <w:br/>
            </w:r>
            <w:r>
              <w:br/>
            </w:r>
            <w:r>
              <w:br/>
            </w:r>
          </w:p>
          <w:p w14:paraId="2F30F038" w14:textId="77777777" w:rsidR="007549F5" w:rsidRDefault="00BF49E3">
            <w:pPr>
              <w:spacing w:after="0"/>
            </w:pPr>
            <w:r>
              <w:rPr>
                <w:rFonts w:eastAsia="Times" w:cs="Times"/>
                <w:szCs w:val="20"/>
              </w:rPr>
              <w:t xml:space="preserve"> </w:t>
            </w:r>
          </w:p>
          <w:p w14:paraId="037C6F76" w14:textId="77777777" w:rsidR="007549F5" w:rsidRDefault="00BF49E3">
            <w:pPr>
              <w:pStyle w:val="Heading6"/>
              <w:numPr>
                <w:ilvl w:val="0"/>
                <w:numId w:val="0"/>
              </w:numPr>
              <w:spacing w:before="0" w:after="0"/>
              <w:ind w:left="360" w:hanging="360"/>
              <w:rPr>
                <w:rFonts w:eastAsia="Times New Roman"/>
                <w:iCs/>
                <w:szCs w:val="20"/>
                <w:highlight w:val="yellow"/>
              </w:rPr>
            </w:pPr>
            <w:r>
              <w:rPr>
                <w:rFonts w:eastAsia="Times New Roman"/>
                <w:iCs/>
                <w:szCs w:val="20"/>
                <w:highlight w:val="yellow"/>
              </w:rPr>
              <w:t>[001] FL proposal</w:t>
            </w:r>
          </w:p>
          <w:p w14:paraId="57CCB08C" w14:textId="77777777" w:rsidR="007549F5" w:rsidRDefault="00BF49E3">
            <w:pPr>
              <w:pStyle w:val="ListParagraph"/>
              <w:numPr>
                <w:ilvl w:val="0"/>
                <w:numId w:val="29"/>
              </w:numPr>
              <w:spacing w:after="0"/>
              <w:ind w:left="440" w:firstLine="400"/>
              <w:rPr>
                <w:rFonts w:eastAsia="Times" w:cs="Times"/>
                <w:szCs w:val="20"/>
              </w:rPr>
            </w:pPr>
            <w:r>
              <w:rPr>
                <w:rFonts w:eastAsia="Times" w:cs="Times"/>
                <w:szCs w:val="20"/>
              </w:rPr>
              <w:t xml:space="preserve">To evaluate feasible technical alternatives that enable UE to support a 400 MHz Channel Bandwidth (CBW) </w:t>
            </w:r>
            <w:r>
              <w:rPr>
                <w:rFonts w:eastAsia="Times" w:cs="Times"/>
                <w:color w:val="FF0000"/>
                <w:szCs w:val="20"/>
              </w:rPr>
              <w:t xml:space="preserve">for 30kHz </w:t>
            </w:r>
            <w:proofErr w:type="spellStart"/>
            <w:r>
              <w:rPr>
                <w:rFonts w:eastAsia="Times" w:cs="Times"/>
                <w:color w:val="FF0000"/>
                <w:szCs w:val="20"/>
              </w:rPr>
              <w:t>SCS</w:t>
            </w:r>
            <w:r>
              <w:rPr>
                <w:rFonts w:eastAsia="Times" w:cs="Times"/>
                <w:strike/>
                <w:color w:val="FF0000"/>
                <w:szCs w:val="20"/>
              </w:rPr>
              <w:t>by</w:t>
            </w:r>
            <w:proofErr w:type="spellEnd"/>
            <w:r>
              <w:rPr>
                <w:rFonts w:eastAsia="Times" w:cs="Times"/>
                <w:strike/>
                <w:color w:val="FF0000"/>
                <w:szCs w:val="20"/>
              </w:rPr>
              <w:t xml:space="preserve"> network</w:t>
            </w:r>
            <w:r>
              <w:rPr>
                <w:rFonts w:eastAsia="Times" w:cs="Times"/>
                <w:szCs w:val="20"/>
              </w:rPr>
              <w:t>, the following alternatives are considered,</w:t>
            </w:r>
          </w:p>
          <w:p w14:paraId="629DCAEA"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Option 1: A single cell with 400Mhz bandwidth supported at UE side by</w:t>
            </w:r>
          </w:p>
          <w:p w14:paraId="5A7E6DF7"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Single RF chain covering 400MHz (e.g., with a single 16k-FFT)</w:t>
            </w:r>
          </w:p>
          <w:p w14:paraId="3F4D7958"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Note: other FFT size implementations possible to realize 16k-FFT is not precluded.</w:t>
            </w:r>
          </w:p>
          <w:p w14:paraId="1A34EBEE"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Option 2: A single cell with 400Mhz bandwidth supported at UE side by</w:t>
            </w:r>
          </w:p>
          <w:p w14:paraId="7B4BBD75"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two RF chains covering two contiguous 200 MHz (e.g., each with a single 8k-FFT)</w:t>
            </w:r>
          </w:p>
          <w:p w14:paraId="23B033F5"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Note: At least from scheduling perspective, it is treated as a single cell</w:t>
            </w:r>
          </w:p>
          <w:p w14:paraId="39C5FA9F"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Option 3: A single cell with 200Mhz bandwidth supported at UE side by</w:t>
            </w:r>
          </w:p>
          <w:p w14:paraId="7B2C7D93"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Single RF chain covering 200MHz (e.g., with a single 8k-FFT)</w:t>
            </w:r>
          </w:p>
          <w:p w14:paraId="74DA6C1B"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Note: DL and UL designs may be considered independently.</w:t>
            </w:r>
          </w:p>
          <w:p w14:paraId="7A7243D0"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 xml:space="preserve">FFS at least the following aspects need to be considered </w:t>
            </w:r>
          </w:p>
          <w:p w14:paraId="0CA07415"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Performance, e.g., throughput/UPT/spectrum efficiency</w:t>
            </w:r>
            <w:r>
              <w:rPr>
                <w:rFonts w:eastAsia="Times" w:cs="Times"/>
                <w:color w:val="FF0000"/>
                <w:szCs w:val="20"/>
              </w:rPr>
              <w:t>/peak data rate</w:t>
            </w:r>
            <w:r>
              <w:rPr>
                <w:rFonts w:eastAsia="Times" w:cs="Times"/>
                <w:szCs w:val="20"/>
              </w:rPr>
              <w:t xml:space="preserve">, </w:t>
            </w:r>
          </w:p>
          <w:p w14:paraId="0292044D" w14:textId="77777777" w:rsidR="007549F5" w:rsidRDefault="00BF49E3">
            <w:pPr>
              <w:pStyle w:val="ListParagraph"/>
              <w:numPr>
                <w:ilvl w:val="1"/>
                <w:numId w:val="30"/>
              </w:numPr>
              <w:tabs>
                <w:tab w:val="left" w:pos="1440"/>
              </w:tabs>
              <w:spacing w:after="0"/>
              <w:ind w:left="1320" w:firstLine="400"/>
              <w:rPr>
                <w:rFonts w:eastAsia="Times" w:cs="Times"/>
                <w:strike/>
                <w:color w:val="FF0000"/>
                <w:szCs w:val="20"/>
              </w:rPr>
            </w:pPr>
            <w:r>
              <w:rPr>
                <w:rFonts w:eastAsia="Times" w:cs="Times"/>
                <w:strike/>
                <w:color w:val="FF0000"/>
                <w:szCs w:val="20"/>
              </w:rPr>
              <w:t>Energy efficiency, e.g., NW/UE energy consumption implications</w:t>
            </w:r>
          </w:p>
          <w:p w14:paraId="36BBBA11" w14:textId="77777777" w:rsidR="007549F5" w:rsidRDefault="00BF49E3">
            <w:pPr>
              <w:pStyle w:val="ListParagraph"/>
              <w:numPr>
                <w:ilvl w:val="1"/>
                <w:numId w:val="30"/>
              </w:numPr>
              <w:tabs>
                <w:tab w:val="left" w:pos="1440"/>
              </w:tabs>
              <w:spacing w:after="0"/>
              <w:ind w:left="1320" w:firstLine="400"/>
              <w:rPr>
                <w:rFonts w:eastAsia="Times" w:cs="Times"/>
                <w:strike/>
                <w:color w:val="FF0000"/>
                <w:szCs w:val="20"/>
              </w:rPr>
            </w:pPr>
            <w:r>
              <w:rPr>
                <w:rFonts w:eastAsia="Times" w:cs="Times"/>
                <w:strike/>
                <w:color w:val="FF0000"/>
                <w:szCs w:val="20"/>
              </w:rPr>
              <w:t>Cost/complexity, e.g., Implementation complexity at both UE and network sides, Associated cost implications for chipset and device manufacturers</w:t>
            </w:r>
          </w:p>
          <w:p w14:paraId="5ADDEB94"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FFS: potential specification impact for each alternative</w:t>
            </w:r>
          </w:p>
          <w:p w14:paraId="0EA36F99" w14:textId="77777777" w:rsidR="007549F5" w:rsidRDefault="00BF49E3">
            <w:pPr>
              <w:pStyle w:val="ListParagraph"/>
              <w:numPr>
                <w:ilvl w:val="0"/>
                <w:numId w:val="30"/>
              </w:numPr>
              <w:tabs>
                <w:tab w:val="left" w:pos="1304"/>
              </w:tabs>
              <w:spacing w:after="0"/>
              <w:ind w:left="880" w:firstLine="400"/>
              <w:rPr>
                <w:rFonts w:eastAsia="Times" w:cs="Times"/>
                <w:strike/>
                <w:color w:val="FF0000"/>
                <w:szCs w:val="20"/>
              </w:rPr>
            </w:pPr>
            <w:r>
              <w:rPr>
                <w:rFonts w:eastAsia="Times" w:cs="Times"/>
                <w:szCs w:val="20"/>
              </w:rPr>
              <w:t xml:space="preserve">FFS: </w:t>
            </w:r>
            <w:r>
              <w:rPr>
                <w:rFonts w:eastAsia="Times" w:cs="Times"/>
                <w:color w:val="FF0000"/>
                <w:szCs w:val="20"/>
              </w:rPr>
              <w:t>Minimum UE Channel Bandwidth for Around 7GHz</w:t>
            </w:r>
            <w:r>
              <w:rPr>
                <w:rFonts w:eastAsia="Times" w:cs="Times"/>
                <w:strike/>
                <w:color w:val="FF0000"/>
                <w:szCs w:val="20"/>
              </w:rPr>
              <w:t>mandatory/optional feature (UE capability) for each alternative</w:t>
            </w:r>
          </w:p>
          <w:p w14:paraId="2EFD0A76" w14:textId="77777777" w:rsidR="007549F5" w:rsidRDefault="007549F5">
            <w:pPr>
              <w:spacing w:after="0"/>
            </w:pPr>
          </w:p>
          <w:p w14:paraId="3C872E74" w14:textId="77777777" w:rsidR="007549F5" w:rsidRDefault="007549F5">
            <w:pPr>
              <w:spacing w:after="0" w:line="240" w:lineRule="auto"/>
              <w:rPr>
                <w:rFonts w:eastAsiaTheme="minorEastAsia"/>
                <w:lang w:eastAsia="zh-CN"/>
              </w:rPr>
            </w:pPr>
          </w:p>
        </w:tc>
      </w:tr>
      <w:tr w:rsidR="007549F5" w14:paraId="2C890308" w14:textId="77777777" w:rsidTr="00560D23">
        <w:tc>
          <w:tcPr>
            <w:tcW w:w="1345" w:type="dxa"/>
          </w:tcPr>
          <w:p w14:paraId="16486486" w14:textId="77777777" w:rsidR="007549F5" w:rsidRDefault="00BF49E3">
            <w:pPr>
              <w:spacing w:after="0" w:line="240" w:lineRule="auto"/>
              <w:jc w:val="center"/>
              <w:rPr>
                <w:rFonts w:eastAsiaTheme="minorEastAsia"/>
                <w:lang w:eastAsia="zh-CN"/>
              </w:rPr>
            </w:pPr>
            <w:r>
              <w:rPr>
                <w:rFonts w:eastAsiaTheme="minorEastAsia"/>
                <w:lang w:eastAsia="zh-CN"/>
              </w:rPr>
              <w:lastRenderedPageBreak/>
              <w:t>vivo</w:t>
            </w:r>
          </w:p>
        </w:tc>
        <w:tc>
          <w:tcPr>
            <w:tcW w:w="8391" w:type="dxa"/>
          </w:tcPr>
          <w:p w14:paraId="72452345" w14:textId="77777777" w:rsidR="007549F5" w:rsidRDefault="00BF49E3">
            <w:pPr>
              <w:spacing w:after="0" w:line="240" w:lineRule="auto"/>
              <w:rPr>
                <w:rFonts w:eastAsiaTheme="minorEastAsia"/>
                <w:lang w:eastAsia="zh-CN"/>
              </w:rPr>
            </w:pPr>
            <w:r>
              <w:rPr>
                <w:rFonts w:eastAsiaTheme="minorEastAsia"/>
                <w:lang w:eastAsia="zh-CN"/>
              </w:rPr>
              <w:t xml:space="preserve">We have some comments on the proposal. </w:t>
            </w:r>
          </w:p>
          <w:p w14:paraId="61670FEA" w14:textId="77777777" w:rsidR="007549F5" w:rsidRDefault="00BF49E3">
            <w:pPr>
              <w:pStyle w:val="ListParagraph"/>
              <w:numPr>
                <w:ilvl w:val="0"/>
                <w:numId w:val="31"/>
              </w:numPr>
              <w:spacing w:after="0" w:line="240" w:lineRule="auto"/>
              <w:ind w:firstLineChars="0"/>
              <w:rPr>
                <w:rFonts w:eastAsiaTheme="minorEastAsia"/>
                <w:lang w:eastAsia="zh-CN"/>
              </w:rPr>
            </w:pPr>
            <w:r>
              <w:rPr>
                <w:rFonts w:eastAsiaTheme="minorEastAsia"/>
                <w:lang w:eastAsia="zh-CN"/>
              </w:rPr>
              <w:t>For these options, it should be clarified that single carrier with 400MHz bandwidth or 200MHz bandwidth is assumed. We suggest to add “</w:t>
            </w:r>
            <w:r>
              <w:rPr>
                <w:rFonts w:eastAsiaTheme="minorEastAsia"/>
                <w:color w:val="FF0000"/>
                <w:lang w:eastAsia="zh-CN"/>
              </w:rPr>
              <w:t>with single carrier</w:t>
            </w:r>
            <w:r>
              <w:rPr>
                <w:rFonts w:eastAsiaTheme="minorEastAsia"/>
                <w:lang w:eastAsia="zh-CN"/>
              </w:rPr>
              <w:t>” in the main bullet.</w:t>
            </w:r>
          </w:p>
          <w:p w14:paraId="49DA7BF8" w14:textId="77777777" w:rsidR="007549F5" w:rsidRDefault="00BF49E3">
            <w:pPr>
              <w:pStyle w:val="ListParagraph"/>
              <w:numPr>
                <w:ilvl w:val="0"/>
                <w:numId w:val="31"/>
              </w:numPr>
              <w:spacing w:after="0" w:line="240" w:lineRule="auto"/>
              <w:ind w:firstLineChars="0"/>
              <w:rPr>
                <w:rFonts w:eastAsiaTheme="minorEastAsia"/>
                <w:lang w:val="en-US" w:eastAsia="zh-CN"/>
              </w:rPr>
            </w:pPr>
            <w:r>
              <w:rPr>
                <w:rFonts w:eastAsiaTheme="minorEastAsia"/>
                <w:lang w:eastAsia="zh-CN"/>
              </w:rPr>
              <w:t xml:space="preserve">For the feasibility of 400MHz bandwidth of single carrier in UL, the </w:t>
            </w:r>
            <w:r>
              <w:rPr>
                <w:rFonts w:eastAsiaTheme="minorEastAsia"/>
                <w:lang w:val="en-US" w:eastAsia="zh-CN"/>
              </w:rPr>
              <w:t>key challenges including baseband processing complexity, and PA linearity/efficiency (for UL) need to be studied carefully. We suggest to add “</w:t>
            </w:r>
            <w:r>
              <w:rPr>
                <w:rFonts w:eastAsiaTheme="minorEastAsia"/>
                <w:color w:val="FF0000"/>
                <w:lang w:val="en-US" w:eastAsia="zh-CN"/>
              </w:rPr>
              <w:t>for DL</w:t>
            </w:r>
            <w:r>
              <w:rPr>
                <w:rFonts w:eastAsiaTheme="minorEastAsia"/>
                <w:lang w:val="en-US" w:eastAsia="zh-CN"/>
              </w:rPr>
              <w:t>” in the main bullet.</w:t>
            </w:r>
          </w:p>
          <w:p w14:paraId="5DD2AB83" w14:textId="77777777" w:rsidR="007549F5" w:rsidRDefault="00BF49E3">
            <w:pPr>
              <w:pStyle w:val="ListParagraph"/>
              <w:numPr>
                <w:ilvl w:val="0"/>
                <w:numId w:val="31"/>
              </w:numPr>
              <w:spacing w:after="0" w:line="240" w:lineRule="auto"/>
              <w:ind w:firstLineChars="0"/>
              <w:rPr>
                <w:rFonts w:eastAsiaTheme="minorEastAsia"/>
                <w:lang w:val="en-US" w:eastAsia="zh-CN"/>
              </w:rPr>
            </w:pPr>
            <w:r>
              <w:rPr>
                <w:rFonts w:eastAsiaTheme="minorEastAsia"/>
                <w:lang w:val="en-US" w:eastAsia="zh-CN"/>
              </w:rPr>
              <w:t>When adopting two RF chains to support 400MHz bandwidth, potential phase inconsistencies may arise due to the use of different PLLs. How this phase difference affect channel estimation accuracy and overall transmission performance should be evaluated. Given that such hardware-related implementation details may exceed RAN1’s scope of standardization, there is a need to involve RAN4 study.</w:t>
            </w:r>
          </w:p>
          <w:p w14:paraId="760AB94C" w14:textId="77777777" w:rsidR="007549F5" w:rsidRDefault="00BF49E3">
            <w:pPr>
              <w:pStyle w:val="ListParagraph"/>
              <w:numPr>
                <w:ilvl w:val="0"/>
                <w:numId w:val="31"/>
              </w:numPr>
              <w:spacing w:after="0" w:line="240" w:lineRule="auto"/>
              <w:ind w:firstLineChars="0"/>
              <w:rPr>
                <w:rFonts w:eastAsiaTheme="minorEastAsia"/>
                <w:lang w:val="en-US" w:eastAsia="zh-CN"/>
              </w:rPr>
            </w:pPr>
            <w:r>
              <w:rPr>
                <w:rFonts w:eastAsiaTheme="minorEastAsia"/>
                <w:lang w:val="en-US" w:eastAsia="zh-CN"/>
              </w:rPr>
              <w:t>There may be the additional overheads (e.g., time gaps, signaling overhead) when using two RF chains/FFTs compared to a single chain/FFT for 400MHz bandwidth. How these overheads affect dynamic scheduling flexibility and frequency-domain resource allocation efficiency should be studied.</w:t>
            </w:r>
          </w:p>
          <w:p w14:paraId="14738A5B" w14:textId="77777777" w:rsidR="007549F5" w:rsidRDefault="007549F5">
            <w:pPr>
              <w:spacing w:after="0" w:line="240" w:lineRule="auto"/>
              <w:rPr>
                <w:rFonts w:eastAsiaTheme="minorEastAsia"/>
                <w:lang w:val="en-US" w:eastAsia="zh-CN"/>
              </w:rPr>
            </w:pPr>
          </w:p>
          <w:p w14:paraId="2F8F6E58" w14:textId="77777777" w:rsidR="007549F5" w:rsidRDefault="007549F5">
            <w:pPr>
              <w:spacing w:after="0" w:line="240" w:lineRule="auto"/>
              <w:rPr>
                <w:rFonts w:eastAsiaTheme="minorEastAsia"/>
                <w:lang w:val="en-US" w:eastAsia="zh-CN"/>
              </w:rPr>
            </w:pPr>
          </w:p>
        </w:tc>
      </w:tr>
      <w:tr w:rsidR="007549F5" w14:paraId="017D9C91" w14:textId="77777777" w:rsidTr="00560D23">
        <w:tc>
          <w:tcPr>
            <w:tcW w:w="1345" w:type="dxa"/>
          </w:tcPr>
          <w:p w14:paraId="1F461450" w14:textId="77777777" w:rsidR="007549F5" w:rsidRDefault="00BF49E3">
            <w:pPr>
              <w:spacing w:after="0" w:line="240" w:lineRule="auto"/>
              <w:jc w:val="center"/>
              <w:rPr>
                <w:rFonts w:eastAsia="Times" w:cs="Times"/>
                <w:szCs w:val="20"/>
              </w:rPr>
            </w:pPr>
            <w:r>
              <w:rPr>
                <w:rFonts w:eastAsia="Times" w:cs="Times"/>
                <w:szCs w:val="20"/>
              </w:rPr>
              <w:t xml:space="preserve">TCL </w:t>
            </w:r>
          </w:p>
        </w:tc>
        <w:tc>
          <w:tcPr>
            <w:tcW w:w="8391" w:type="dxa"/>
          </w:tcPr>
          <w:p w14:paraId="5E8602B3" w14:textId="77777777" w:rsidR="007549F5" w:rsidRDefault="00BF49E3">
            <w:pPr>
              <w:spacing w:after="0"/>
              <w:rPr>
                <w:rFonts w:eastAsia="Times" w:cs="Times"/>
                <w:szCs w:val="20"/>
              </w:rPr>
            </w:pPr>
            <w:r>
              <w:rPr>
                <w:rFonts w:eastAsia="Times" w:cs="Times"/>
                <w:szCs w:val="20"/>
              </w:rPr>
              <w:t xml:space="preserve">We generally support Option 3, which may provide best balance between performances, complexity, and power consumption. Compared to Options 1 and 2, option 3 may reduce implementation complexity and power requirements, making it more practical for UE design. In our view, for option 1 and option 2, further investigation </w:t>
            </w:r>
            <w:proofErr w:type="gramStart"/>
            <w:r>
              <w:rPr>
                <w:rFonts w:eastAsia="Times" w:cs="Times"/>
                <w:szCs w:val="20"/>
              </w:rPr>
              <w:t>are</w:t>
            </w:r>
            <w:proofErr w:type="gramEnd"/>
            <w:r>
              <w:rPr>
                <w:rFonts w:eastAsia="Times" w:cs="Times"/>
                <w:szCs w:val="20"/>
              </w:rPr>
              <w:t xml:space="preserve"> required from UE side. </w:t>
            </w:r>
          </w:p>
          <w:p w14:paraId="56226B5C" w14:textId="77777777" w:rsidR="007549F5" w:rsidRDefault="007549F5">
            <w:pPr>
              <w:spacing w:after="0"/>
              <w:rPr>
                <w:rFonts w:eastAsia="Times" w:cs="Times"/>
                <w:szCs w:val="20"/>
              </w:rPr>
            </w:pPr>
          </w:p>
        </w:tc>
      </w:tr>
      <w:tr w:rsidR="007549F5" w14:paraId="2153B321" w14:textId="77777777" w:rsidTr="00560D23">
        <w:tc>
          <w:tcPr>
            <w:tcW w:w="1345" w:type="dxa"/>
          </w:tcPr>
          <w:p w14:paraId="4AEC089E"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lastRenderedPageBreak/>
              <w:t>ZTE</w:t>
            </w:r>
          </w:p>
        </w:tc>
        <w:tc>
          <w:tcPr>
            <w:tcW w:w="8391" w:type="dxa"/>
          </w:tcPr>
          <w:p w14:paraId="5C137A1A"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We think we should focus on the first two options because since the network can only configure 200MHz for the UE, which cannot be up to 400MHz.</w:t>
            </w:r>
          </w:p>
          <w:p w14:paraId="7240218B"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 xml:space="preserve">For option 2, we think it is related to the scheduling. We support Option 1. </w:t>
            </w:r>
          </w:p>
        </w:tc>
      </w:tr>
      <w:tr w:rsidR="00186FAA" w14:paraId="3DA00E17" w14:textId="77777777" w:rsidTr="00560D23">
        <w:tc>
          <w:tcPr>
            <w:tcW w:w="1345" w:type="dxa"/>
          </w:tcPr>
          <w:p w14:paraId="49F23663" w14:textId="5B87D471" w:rsidR="00186FAA" w:rsidRDefault="00186FAA">
            <w:pPr>
              <w:spacing w:after="0" w:line="240" w:lineRule="auto"/>
              <w:jc w:val="cente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1" w:type="dxa"/>
          </w:tcPr>
          <w:p w14:paraId="64D29EFE" w14:textId="77777777" w:rsidR="00186FAA" w:rsidRDefault="00186FAA">
            <w:pPr>
              <w:spacing w:after="0" w:line="240" w:lineRule="auto"/>
              <w:jc w:val="both"/>
              <w:rPr>
                <w:rFonts w:eastAsiaTheme="minorEastAsia"/>
                <w:lang w:val="en-US" w:eastAsia="zh-CN"/>
              </w:rPr>
            </w:pPr>
            <w:r>
              <w:rPr>
                <w:rFonts w:eastAsiaTheme="minorEastAsia"/>
                <w:lang w:val="en-US" w:eastAsia="zh-CN"/>
              </w:rPr>
              <w:t>We are not sure the current status of this proposal after the Monday PM online session, so we for now reserve most comments until/if seeing an updated FL proposal.</w:t>
            </w:r>
          </w:p>
          <w:p w14:paraId="1A580046" w14:textId="77777777" w:rsidR="00186FAA" w:rsidRDefault="00186FAA">
            <w:pPr>
              <w:spacing w:after="0" w:line="240" w:lineRule="auto"/>
              <w:jc w:val="both"/>
              <w:rPr>
                <w:rFonts w:eastAsiaTheme="minorEastAsia"/>
                <w:lang w:val="en-US" w:eastAsia="zh-CN"/>
              </w:rPr>
            </w:pPr>
          </w:p>
          <w:p w14:paraId="2CCCBFCF" w14:textId="77777777" w:rsidR="00186FAA" w:rsidRDefault="00186FAA">
            <w:pPr>
              <w:spacing w:after="0" w:line="240" w:lineRule="auto"/>
              <w:jc w:val="both"/>
              <w:rPr>
                <w:rFonts w:eastAsiaTheme="minorEastAsia"/>
                <w:lang w:val="en-US" w:eastAsia="zh-CN"/>
              </w:rPr>
            </w:pPr>
            <w:r>
              <w:rPr>
                <w:rFonts w:eastAsiaTheme="minorEastAsia"/>
                <w:lang w:val="en-US" w:eastAsia="zh-CN"/>
              </w:rPr>
              <w:t xml:space="preserve">However, at least we think it can be agreed that the maximum supported bandwidth is the same for NW and UE. As an example: that we should have the outcome that the NW has a maximum ‘CBW’ of 400 MHz, while UE has a maximum ‘CBW’ of 200 </w:t>
            </w:r>
            <w:proofErr w:type="spellStart"/>
            <w:r>
              <w:rPr>
                <w:rFonts w:eastAsiaTheme="minorEastAsia"/>
                <w:lang w:val="en-US" w:eastAsia="zh-CN"/>
              </w:rPr>
              <w:t>MHz.</w:t>
            </w:r>
            <w:proofErr w:type="spellEnd"/>
          </w:p>
          <w:p w14:paraId="53A3CDE4" w14:textId="77777777" w:rsidR="00186FAA" w:rsidRDefault="00186FAA">
            <w:pPr>
              <w:spacing w:after="0" w:line="240" w:lineRule="auto"/>
              <w:jc w:val="both"/>
              <w:rPr>
                <w:rFonts w:eastAsiaTheme="minorEastAsia"/>
                <w:lang w:val="en-US" w:eastAsia="zh-CN"/>
              </w:rPr>
            </w:pPr>
          </w:p>
          <w:p w14:paraId="6C1D5DB0" w14:textId="46D0196B" w:rsidR="00186FAA" w:rsidRDefault="00186FAA">
            <w:pPr>
              <w:spacing w:after="0" w:line="240" w:lineRule="auto"/>
              <w:jc w:val="both"/>
              <w:rPr>
                <w:rFonts w:eastAsiaTheme="minorEastAsia"/>
                <w:lang w:val="en-US" w:eastAsia="zh-CN"/>
              </w:rPr>
            </w:pPr>
            <w:r>
              <w:rPr>
                <w:rFonts w:eastAsiaTheme="minorEastAsia"/>
                <w:lang w:val="en-US" w:eastAsia="zh-CN"/>
              </w:rPr>
              <w:t>In general, we are OK to keep option 3 (</w:t>
            </w:r>
            <w:r w:rsidR="005B6FDD">
              <w:rPr>
                <w:rFonts w:eastAsiaTheme="minorEastAsia"/>
                <w:lang w:val="en-US" w:eastAsia="zh-CN"/>
              </w:rPr>
              <w:t xml:space="preserve">or the concept of option 3), and as </w:t>
            </w:r>
            <w:r w:rsidR="003B4F96">
              <w:rPr>
                <w:rFonts w:eastAsiaTheme="minorEastAsia"/>
                <w:lang w:val="en-US" w:eastAsia="zh-CN"/>
              </w:rPr>
              <w:t>mentioned</w:t>
            </w:r>
            <w:r w:rsidR="005B6FDD">
              <w:rPr>
                <w:rFonts w:eastAsiaTheme="minorEastAsia"/>
                <w:lang w:val="en-US" w:eastAsia="zh-CN"/>
              </w:rPr>
              <w:t xml:space="preserve"> online we wonder whether the ‘CBW’ in the main bullet is really the correct concept for starting this framework.</w:t>
            </w:r>
          </w:p>
        </w:tc>
      </w:tr>
      <w:tr w:rsidR="008B0921" w14:paraId="7E41B403" w14:textId="77777777" w:rsidTr="00560D23">
        <w:tc>
          <w:tcPr>
            <w:tcW w:w="1345" w:type="dxa"/>
          </w:tcPr>
          <w:p w14:paraId="093C8D70" w14:textId="134626C1" w:rsidR="008B0921" w:rsidRPr="008B0921" w:rsidRDefault="008B0921" w:rsidP="008B0921">
            <w:pPr>
              <w:spacing w:after="0" w:line="240" w:lineRule="auto"/>
              <w:jc w:val="center"/>
              <w:rPr>
                <w:rFonts w:eastAsiaTheme="minorEastAsia"/>
                <w:lang w:eastAsia="zh-CN"/>
              </w:rPr>
            </w:pPr>
            <w:r>
              <w:rPr>
                <w:rFonts w:eastAsiaTheme="minorEastAsia"/>
                <w:lang w:val="en-US" w:eastAsia="zh-CN"/>
              </w:rPr>
              <w:t>Google</w:t>
            </w:r>
          </w:p>
        </w:tc>
        <w:tc>
          <w:tcPr>
            <w:tcW w:w="8391" w:type="dxa"/>
          </w:tcPr>
          <w:p w14:paraId="054985A5" w14:textId="77777777" w:rsidR="008B0921" w:rsidRDefault="008B0921" w:rsidP="008B0921">
            <w:pPr>
              <w:spacing w:after="0"/>
              <w:rPr>
                <w:rFonts w:eastAsia="PMingLiU"/>
                <w:lang w:eastAsia="zh-TW"/>
              </w:rPr>
            </w:pPr>
            <w:r>
              <w:rPr>
                <w:rFonts w:eastAsia="Times" w:cs="Times"/>
                <w:szCs w:val="20"/>
              </w:rPr>
              <w:t xml:space="preserve">We support the proposal for the sake of progress. </w:t>
            </w:r>
            <w:r>
              <w:rPr>
                <w:rFonts w:eastAsia="PMingLiU"/>
                <w:lang w:eastAsia="zh-TW"/>
              </w:rPr>
              <w:t xml:space="preserve">We prefer Option 2 or Option 3 with maximum UE CBW of 200MHz. </w:t>
            </w:r>
          </w:p>
          <w:p w14:paraId="7098C203" w14:textId="77777777" w:rsidR="008B0921" w:rsidRDefault="008B0921" w:rsidP="008B0921">
            <w:pPr>
              <w:spacing w:after="0"/>
              <w:rPr>
                <w:rFonts w:eastAsia="PMingLiU"/>
                <w:lang w:eastAsia="zh-TW"/>
              </w:rPr>
            </w:pPr>
          </w:p>
          <w:p w14:paraId="2F57DA56" w14:textId="77777777" w:rsidR="008B0921" w:rsidRDefault="008B0921" w:rsidP="008B0921">
            <w:pPr>
              <w:spacing w:after="0" w:line="240" w:lineRule="auto"/>
              <w:rPr>
                <w:rFonts w:eastAsia="PMingLiU"/>
                <w:lang w:eastAsia="zh-TW"/>
              </w:rPr>
            </w:pPr>
            <w:r>
              <w:rPr>
                <w:rFonts w:eastAsia="PMingLiU"/>
                <w:lang w:eastAsia="zh-TW"/>
              </w:rPr>
              <w:t xml:space="preserve">We want to get some clarification regarding the note below: does that mean the UE can support one Option for DL and another Option for </w:t>
            </w:r>
            <w:proofErr w:type="gramStart"/>
            <w:r>
              <w:rPr>
                <w:rFonts w:eastAsia="PMingLiU"/>
                <w:lang w:eastAsia="zh-TW"/>
              </w:rPr>
              <w:t>UL ?</w:t>
            </w:r>
            <w:proofErr w:type="gramEnd"/>
            <w:r>
              <w:rPr>
                <w:rFonts w:eastAsia="PMingLiU"/>
                <w:lang w:eastAsia="zh-TW"/>
              </w:rPr>
              <w:t xml:space="preserve"> </w:t>
            </w:r>
          </w:p>
          <w:p w14:paraId="585FE8C9" w14:textId="77777777" w:rsidR="008B0921" w:rsidRDefault="008B0921" w:rsidP="008B0921">
            <w:pPr>
              <w:spacing w:after="0" w:line="240" w:lineRule="auto"/>
              <w:rPr>
                <w:rFonts w:eastAsia="PMingLiU"/>
                <w:lang w:eastAsia="zh-TW"/>
              </w:rPr>
            </w:pPr>
          </w:p>
          <w:p w14:paraId="72725529" w14:textId="77777777" w:rsidR="008B0921" w:rsidRDefault="008B0921" w:rsidP="008B0921">
            <w:pPr>
              <w:pStyle w:val="ListParagraph"/>
              <w:numPr>
                <w:ilvl w:val="0"/>
                <w:numId w:val="47"/>
              </w:numPr>
              <w:spacing w:after="0" w:line="240" w:lineRule="auto"/>
              <w:ind w:firstLineChars="0"/>
              <w:rPr>
                <w:rFonts w:eastAsiaTheme="minorEastAsia"/>
                <w:lang w:eastAsia="zh-CN"/>
              </w:rPr>
            </w:pPr>
            <w:r>
              <w:rPr>
                <w:rFonts w:eastAsia="PMingLiU"/>
                <w:lang w:eastAsia="zh-TW"/>
              </w:rPr>
              <w:t xml:space="preserve">Note:  </w:t>
            </w:r>
            <w:r>
              <w:rPr>
                <w:rFonts w:eastAsiaTheme="minorEastAsia"/>
                <w:szCs w:val="20"/>
                <w:lang w:val="en-US" w:eastAsia="zh-CN"/>
              </w:rPr>
              <w:t>DL and UL designs may be considered independently.</w:t>
            </w:r>
          </w:p>
          <w:p w14:paraId="273A068C" w14:textId="77777777" w:rsidR="008B0921" w:rsidRDefault="008B0921" w:rsidP="008B0921">
            <w:pPr>
              <w:pStyle w:val="ListParagraph"/>
              <w:spacing w:after="0" w:line="240" w:lineRule="auto"/>
              <w:ind w:left="815" w:firstLineChars="0" w:firstLine="0"/>
              <w:rPr>
                <w:rFonts w:eastAsiaTheme="minorEastAsia"/>
                <w:lang w:eastAsia="zh-CN"/>
              </w:rPr>
            </w:pPr>
          </w:p>
          <w:p w14:paraId="7819FE0D" w14:textId="77777777" w:rsidR="008B0921" w:rsidRDefault="008B0921" w:rsidP="008B0921">
            <w:pPr>
              <w:spacing w:after="0" w:line="240" w:lineRule="auto"/>
              <w:rPr>
                <w:rFonts w:eastAsiaTheme="minorEastAsia"/>
                <w:lang w:eastAsia="zh-CN"/>
              </w:rPr>
            </w:pPr>
            <w:r>
              <w:rPr>
                <w:rFonts w:eastAsiaTheme="minorEastAsia"/>
                <w:lang w:eastAsia="zh-CN"/>
              </w:rPr>
              <w:t>Regarding supporting the different alternatives/options as UE capability, we prefer to avoid this direction to avoid fragmentation and specifications complication later, e.g., specifying scheduling mechanisms for each alternative/option.</w:t>
            </w:r>
          </w:p>
          <w:p w14:paraId="730ABEAC" w14:textId="77777777" w:rsidR="008B0921" w:rsidRDefault="008B0921" w:rsidP="008B0921">
            <w:pPr>
              <w:spacing w:after="0" w:line="240" w:lineRule="auto"/>
              <w:jc w:val="both"/>
              <w:rPr>
                <w:rFonts w:eastAsiaTheme="minorEastAsia"/>
                <w:lang w:val="en-US" w:eastAsia="zh-CN"/>
              </w:rPr>
            </w:pPr>
          </w:p>
        </w:tc>
      </w:tr>
      <w:tr w:rsidR="00364060" w14:paraId="3AB99245" w14:textId="77777777" w:rsidTr="00560D23">
        <w:tc>
          <w:tcPr>
            <w:tcW w:w="1345" w:type="dxa"/>
          </w:tcPr>
          <w:p w14:paraId="366C354D" w14:textId="72B3EB0F" w:rsidR="00364060" w:rsidRDefault="00364060" w:rsidP="008B0921">
            <w:pPr>
              <w:spacing w:after="0" w:line="240" w:lineRule="auto"/>
              <w:jc w:val="center"/>
              <w:rPr>
                <w:rFonts w:eastAsiaTheme="minorEastAsia"/>
                <w:lang w:val="en-US" w:eastAsia="zh-CN"/>
              </w:rPr>
            </w:pPr>
            <w:r>
              <w:rPr>
                <w:rFonts w:eastAsiaTheme="minorEastAsia"/>
                <w:lang w:val="en-US" w:eastAsia="zh-CN"/>
              </w:rPr>
              <w:t>Lenovo</w:t>
            </w:r>
          </w:p>
        </w:tc>
        <w:tc>
          <w:tcPr>
            <w:tcW w:w="8391" w:type="dxa"/>
          </w:tcPr>
          <w:p w14:paraId="7045A436" w14:textId="11F1C885" w:rsidR="00364060" w:rsidRDefault="00364060" w:rsidP="008B0921">
            <w:pPr>
              <w:spacing w:after="0"/>
              <w:rPr>
                <w:rFonts w:eastAsia="Times" w:cs="Times"/>
                <w:szCs w:val="20"/>
              </w:rPr>
            </w:pPr>
            <w:r>
              <w:rPr>
                <w:rFonts w:eastAsia="Times" w:cs="Times"/>
                <w:szCs w:val="20"/>
              </w:rPr>
              <w:t xml:space="preserve">We think the 3 options answer to different parts of the question. The original question asks for “whether and how” to support 400MHz carrier bandwidth from UE’s side. It feels option 1 and 2 assume the UE support all 400MHz bandwidth, and option 3 (without mentioning CA) assumes the UE occupy only 200MHz. If we first ask “whether to support 400MHz”, option 1 and 2 answer YES and option 3 answer NO. Then options 1 and 2 answer the question “how to support 400MHz” with two alternative solutions. We propose to organize the question into 2 parts: (1) whether to support 400MHz. (2) if support 400MHz, how. </w:t>
            </w:r>
          </w:p>
        </w:tc>
      </w:tr>
      <w:tr w:rsidR="00F11CF8" w14:paraId="3D8DE7E8" w14:textId="77777777" w:rsidTr="00560D23">
        <w:tc>
          <w:tcPr>
            <w:tcW w:w="1345" w:type="dxa"/>
          </w:tcPr>
          <w:p w14:paraId="408FA79E" w14:textId="71475CC6" w:rsidR="00F11CF8" w:rsidRDefault="00F11CF8" w:rsidP="008B0921">
            <w:pPr>
              <w:spacing w:after="0" w:line="240" w:lineRule="auto"/>
              <w:jc w:val="center"/>
              <w:rPr>
                <w:rFonts w:eastAsiaTheme="minorEastAsia"/>
                <w:lang w:val="en-US" w:eastAsia="zh-CN"/>
              </w:rPr>
            </w:pPr>
            <w:r>
              <w:rPr>
                <w:rFonts w:eastAsiaTheme="minorEastAsia"/>
                <w:lang w:val="en-US" w:eastAsia="zh-CN"/>
              </w:rPr>
              <w:t>Apple</w:t>
            </w:r>
          </w:p>
        </w:tc>
        <w:tc>
          <w:tcPr>
            <w:tcW w:w="8391" w:type="dxa"/>
          </w:tcPr>
          <w:p w14:paraId="56BBB53D" w14:textId="77777777" w:rsidR="00F11CF8" w:rsidRDefault="00F11CF8" w:rsidP="008B0921">
            <w:pPr>
              <w:spacing w:after="0"/>
              <w:rPr>
                <w:rFonts w:eastAsia="Times" w:cs="Times"/>
                <w:szCs w:val="20"/>
              </w:rPr>
            </w:pPr>
            <w:proofErr w:type="gramStart"/>
            <w:r>
              <w:rPr>
                <w:rFonts w:eastAsia="Times" w:cs="Times"/>
                <w:szCs w:val="20"/>
              </w:rPr>
              <w:t>Apparently</w:t>
            </w:r>
            <w:proofErr w:type="gramEnd"/>
            <w:r>
              <w:rPr>
                <w:rFonts w:eastAsia="Times" w:cs="Times"/>
                <w:szCs w:val="20"/>
              </w:rPr>
              <w:t xml:space="preserve"> the proposal is not updated after offline and online discussions on Monday, but comments at high level are still applicable. We don’t think this proposal is needed given that</w:t>
            </w:r>
          </w:p>
          <w:p w14:paraId="5E74698F" w14:textId="77777777" w:rsidR="00F11CF8" w:rsidRDefault="00F11CF8" w:rsidP="00F11CF8">
            <w:pPr>
              <w:pStyle w:val="ListParagraph"/>
              <w:numPr>
                <w:ilvl w:val="3"/>
                <w:numId w:val="31"/>
              </w:numPr>
              <w:spacing w:after="0"/>
              <w:ind w:firstLineChars="0"/>
              <w:rPr>
                <w:rFonts w:eastAsia="Times" w:cs="Times"/>
                <w:szCs w:val="20"/>
              </w:rPr>
            </w:pPr>
            <w:r>
              <w:rPr>
                <w:rFonts w:eastAsia="Times" w:cs="Times"/>
                <w:szCs w:val="20"/>
              </w:rPr>
              <w:t>The proposal is mainly based on RF design options which is under RAN4 expertise</w:t>
            </w:r>
          </w:p>
          <w:p w14:paraId="11D52B04" w14:textId="60D8BB71" w:rsidR="00F11CF8" w:rsidRDefault="00F11CF8" w:rsidP="00F11CF8">
            <w:pPr>
              <w:pStyle w:val="ListParagraph"/>
              <w:numPr>
                <w:ilvl w:val="3"/>
                <w:numId w:val="31"/>
              </w:numPr>
              <w:spacing w:after="0"/>
              <w:ind w:firstLineChars="0"/>
              <w:rPr>
                <w:rFonts w:eastAsia="Times" w:cs="Times"/>
                <w:szCs w:val="20"/>
              </w:rPr>
            </w:pPr>
            <w:r>
              <w:rPr>
                <w:rFonts w:eastAsia="Times" w:cs="Times"/>
                <w:szCs w:val="20"/>
              </w:rPr>
              <w:t xml:space="preserve">Terms of comparison highly depend on RF design options, which is again under RAN4 expertise. For example, power consumption </w:t>
            </w:r>
            <w:proofErr w:type="gramStart"/>
            <w:r>
              <w:rPr>
                <w:rFonts w:eastAsia="Times" w:cs="Times"/>
                <w:szCs w:val="20"/>
              </w:rPr>
              <w:t>depend</w:t>
            </w:r>
            <w:proofErr w:type="gramEnd"/>
            <w:r>
              <w:rPr>
                <w:rFonts w:eastAsia="Times" w:cs="Times"/>
                <w:szCs w:val="20"/>
              </w:rPr>
              <w:t xml:space="preserve"> on number of RF chains (both UL and DL), PA model (for UL). Throughput depends on max mod order, and number of layers, that each RF chain can support. Spectrum efficiency depends on whether and how much guard band exists…</w:t>
            </w:r>
          </w:p>
          <w:p w14:paraId="571D029B" w14:textId="77777777" w:rsidR="00F11CF8" w:rsidRDefault="00F11CF8" w:rsidP="00F11CF8">
            <w:pPr>
              <w:pStyle w:val="ListParagraph"/>
              <w:numPr>
                <w:ilvl w:val="3"/>
                <w:numId w:val="31"/>
              </w:numPr>
              <w:spacing w:after="0"/>
              <w:ind w:firstLineChars="0"/>
              <w:rPr>
                <w:rFonts w:eastAsia="Times" w:cs="Times"/>
                <w:szCs w:val="20"/>
              </w:rPr>
            </w:pPr>
            <w:r>
              <w:rPr>
                <w:rFonts w:eastAsia="Times" w:cs="Times"/>
                <w:szCs w:val="20"/>
              </w:rPr>
              <w:t>The study does not list all options and purposefully eliminates carrier aggregation under which “</w:t>
            </w:r>
            <w:r w:rsidRPr="00F11CF8">
              <w:rPr>
                <w:rFonts w:eastAsia="Times" w:cs="Times"/>
                <w:szCs w:val="20"/>
              </w:rPr>
              <w:t xml:space="preserve">At least from scheduling perspective, </w:t>
            </w:r>
            <w:r>
              <w:rPr>
                <w:rFonts w:eastAsia="Times" w:cs="Times"/>
                <w:szCs w:val="20"/>
              </w:rPr>
              <w:t>400MHz</w:t>
            </w:r>
            <w:r w:rsidRPr="00F11CF8">
              <w:rPr>
                <w:rFonts w:eastAsia="Times" w:cs="Times"/>
                <w:szCs w:val="20"/>
              </w:rPr>
              <w:t xml:space="preserve"> is</w:t>
            </w:r>
            <w:r>
              <w:rPr>
                <w:rFonts w:eastAsia="Times" w:cs="Times"/>
                <w:szCs w:val="20"/>
              </w:rPr>
              <w:t xml:space="preserve"> NOT</w:t>
            </w:r>
            <w:r w:rsidRPr="00F11CF8">
              <w:rPr>
                <w:rFonts w:eastAsia="Times" w:cs="Times"/>
                <w:szCs w:val="20"/>
              </w:rPr>
              <w:t xml:space="preserve"> treated as a single cell</w:t>
            </w:r>
            <w:r>
              <w:rPr>
                <w:rFonts w:eastAsia="Times" w:cs="Times"/>
                <w:szCs w:val="20"/>
              </w:rPr>
              <w:t>”. An example is 2x200 where each 200 is scheduled independently/separately</w:t>
            </w:r>
          </w:p>
          <w:p w14:paraId="621E4019" w14:textId="5E5217D3" w:rsidR="00F11CF8" w:rsidRPr="00F11CF8" w:rsidRDefault="00F11CF8" w:rsidP="00F11CF8">
            <w:pPr>
              <w:pStyle w:val="ListParagraph"/>
              <w:numPr>
                <w:ilvl w:val="3"/>
                <w:numId w:val="31"/>
              </w:numPr>
              <w:spacing w:after="0"/>
              <w:ind w:firstLineChars="0"/>
              <w:rPr>
                <w:rFonts w:eastAsia="Times" w:cs="Times"/>
                <w:szCs w:val="20"/>
              </w:rPr>
            </w:pPr>
            <w:r>
              <w:rPr>
                <w:rFonts w:eastAsia="Times" w:cs="Times"/>
                <w:szCs w:val="20"/>
              </w:rPr>
              <w:t>Last but not least, RAN4 already made an agreement to study all these aspects. There are so many open issues to be discussed under this agenda. We don’t see rush to spend more time on this issue.</w:t>
            </w:r>
          </w:p>
        </w:tc>
      </w:tr>
      <w:tr w:rsidR="007F3371" w14:paraId="78F72EE3" w14:textId="77777777" w:rsidTr="00560D23">
        <w:tc>
          <w:tcPr>
            <w:tcW w:w="1345" w:type="dxa"/>
          </w:tcPr>
          <w:p w14:paraId="1EB0B07C" w14:textId="0974BF17" w:rsidR="007F3371" w:rsidRPr="007F3371" w:rsidRDefault="007F3371" w:rsidP="008B0921">
            <w:pPr>
              <w:spacing w:after="0" w:line="240" w:lineRule="auto"/>
              <w:jc w:val="center"/>
              <w:rPr>
                <w:rFonts w:eastAsia="Yu Mincho"/>
                <w:lang w:val="en-US" w:eastAsia="ja-JP"/>
              </w:rPr>
            </w:pPr>
            <w:r>
              <w:rPr>
                <w:rFonts w:eastAsia="Yu Mincho" w:hint="eastAsia"/>
                <w:lang w:val="en-US" w:eastAsia="ja-JP"/>
              </w:rPr>
              <w:t>DCM</w:t>
            </w:r>
          </w:p>
        </w:tc>
        <w:tc>
          <w:tcPr>
            <w:tcW w:w="8391" w:type="dxa"/>
          </w:tcPr>
          <w:p w14:paraId="3925C25D" w14:textId="77777777" w:rsidR="007F3371" w:rsidRDefault="007F3371" w:rsidP="008B0921">
            <w:pPr>
              <w:spacing w:after="0"/>
              <w:rPr>
                <w:rFonts w:eastAsia="Yu Mincho" w:cs="Times"/>
                <w:szCs w:val="20"/>
                <w:lang w:eastAsia="ja-JP"/>
              </w:rPr>
            </w:pPr>
            <w:r>
              <w:rPr>
                <w:rFonts w:eastAsia="Yu Mincho" w:cs="Times" w:hint="eastAsia"/>
                <w:szCs w:val="20"/>
                <w:lang w:eastAsia="ja-JP"/>
              </w:rPr>
              <w:t xml:space="preserve">Purpose of this </w:t>
            </w:r>
            <w:r>
              <w:rPr>
                <w:rFonts w:eastAsia="Yu Mincho" w:cs="Times"/>
                <w:szCs w:val="20"/>
                <w:lang w:eastAsia="ja-JP"/>
              </w:rPr>
              <w:t>proposal</w:t>
            </w:r>
            <w:r>
              <w:rPr>
                <w:rFonts w:eastAsia="Yu Mincho" w:cs="Times" w:hint="eastAsia"/>
                <w:szCs w:val="20"/>
                <w:lang w:eastAsia="ja-JP"/>
              </w:rPr>
              <w:t xml:space="preserve"> should be clarified.</w:t>
            </w:r>
          </w:p>
          <w:p w14:paraId="711B621B" w14:textId="77777777" w:rsidR="007F3371" w:rsidRDefault="007F3371" w:rsidP="008B0921">
            <w:pPr>
              <w:spacing w:after="0"/>
              <w:rPr>
                <w:rFonts w:eastAsia="Yu Mincho" w:cs="Times"/>
                <w:szCs w:val="20"/>
                <w:lang w:eastAsia="ja-JP"/>
              </w:rPr>
            </w:pPr>
            <w:r>
              <w:rPr>
                <w:rFonts w:eastAsia="Yu Mincho" w:cs="Times" w:hint="eastAsia"/>
                <w:szCs w:val="20"/>
                <w:lang w:eastAsia="ja-JP"/>
              </w:rPr>
              <w:lastRenderedPageBreak/>
              <w:t>If the purpose is to continue discussion based on Opt1/Opt2 without waiting for RAN4 discussion, and if whether these options are supported or not is separate discussion, then keeping Opt1/Opt2 seems to be fine.</w:t>
            </w:r>
          </w:p>
          <w:p w14:paraId="69D9BCD4" w14:textId="77777777" w:rsidR="007F3371" w:rsidRDefault="007F3371" w:rsidP="008B0921">
            <w:pPr>
              <w:spacing w:after="0"/>
              <w:rPr>
                <w:rFonts w:eastAsia="Yu Mincho" w:cs="Times"/>
                <w:szCs w:val="20"/>
                <w:lang w:eastAsia="ja-JP"/>
              </w:rPr>
            </w:pPr>
            <w:r>
              <w:rPr>
                <w:rFonts w:eastAsia="Yu Mincho" w:cs="Times" w:hint="eastAsia"/>
                <w:szCs w:val="20"/>
                <w:lang w:eastAsia="ja-JP"/>
              </w:rPr>
              <w:t xml:space="preserve">If the purpose is to down-select from Opt1/Opt2/non-support of 400 MHz as a single cell, then anyhow we need to compare performance between Opt1/Opt2/CA case. </w:t>
            </w:r>
            <w:r>
              <w:rPr>
                <w:rFonts w:eastAsia="Yu Mincho" w:cs="Times"/>
                <w:szCs w:val="20"/>
                <w:lang w:eastAsia="ja-JP"/>
              </w:rPr>
              <w:t>W</w:t>
            </w:r>
            <w:r>
              <w:rPr>
                <w:rFonts w:eastAsia="Yu Mincho" w:cs="Times" w:hint="eastAsia"/>
                <w:szCs w:val="20"/>
                <w:lang w:eastAsia="ja-JP"/>
              </w:rPr>
              <w:t xml:space="preserve">e believe that the following part in the proposal is made for this comparison. </w:t>
            </w:r>
            <w:r>
              <w:rPr>
                <w:rFonts w:eastAsia="Yu Mincho" w:cs="Times"/>
                <w:szCs w:val="20"/>
                <w:lang w:eastAsia="ja-JP"/>
              </w:rPr>
              <w:t>T</w:t>
            </w:r>
            <w:r>
              <w:rPr>
                <w:rFonts w:eastAsia="Yu Mincho" w:cs="Times" w:hint="eastAsia"/>
                <w:szCs w:val="20"/>
                <w:lang w:eastAsia="ja-JP"/>
              </w:rPr>
              <w:t>hat is, ignoring CA case is strange though we are supportive of Opt1/Opt2.</w:t>
            </w:r>
          </w:p>
          <w:p w14:paraId="07DB6990" w14:textId="77777777" w:rsidR="007F3371" w:rsidRDefault="007F3371" w:rsidP="008B0921">
            <w:pPr>
              <w:spacing w:after="0"/>
              <w:rPr>
                <w:rFonts w:eastAsia="Yu Mincho" w:cs="Times"/>
                <w:szCs w:val="20"/>
                <w:lang w:eastAsia="ja-JP"/>
              </w:rPr>
            </w:pPr>
            <w:r>
              <w:rPr>
                <w:rFonts w:eastAsia="Yu Mincho" w:cs="Times" w:hint="eastAsia"/>
                <w:szCs w:val="20"/>
                <w:lang w:eastAsia="ja-JP"/>
              </w:rPr>
              <w:t>***</w:t>
            </w:r>
          </w:p>
          <w:p w14:paraId="15E52972" w14:textId="77777777" w:rsidR="007F3371" w:rsidRDefault="007F3371" w:rsidP="007F3371">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FFS </w:t>
            </w:r>
            <w:r>
              <w:rPr>
                <w:rFonts w:eastAsiaTheme="minorEastAsia"/>
                <w:szCs w:val="20"/>
                <w:lang w:val="en-US" w:eastAsia="zh-CN"/>
              </w:rPr>
              <w:t xml:space="preserve">at least the following aspects need to be considered </w:t>
            </w:r>
          </w:p>
          <w:p w14:paraId="1373B935" w14:textId="77777777" w:rsidR="007F3371" w:rsidRDefault="007F3371" w:rsidP="007F3371">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Performance, e.g., throughput/UPT/spectrum </w:t>
            </w:r>
            <w:r>
              <w:rPr>
                <w:rFonts w:eastAsiaTheme="minorEastAsia"/>
                <w:szCs w:val="20"/>
                <w:lang w:val="en-US" w:eastAsia="zh-CN"/>
              </w:rPr>
              <w:t>efficiency</w:t>
            </w:r>
            <w:r>
              <w:rPr>
                <w:rFonts w:eastAsiaTheme="minorEastAsia" w:hint="eastAsia"/>
                <w:szCs w:val="20"/>
                <w:lang w:val="en-US" w:eastAsia="zh-CN"/>
              </w:rPr>
              <w:t xml:space="preserve">, </w:t>
            </w:r>
          </w:p>
          <w:p w14:paraId="5994E1F8" w14:textId="77777777" w:rsidR="007F3371" w:rsidRDefault="007F3371" w:rsidP="007F3371">
            <w:pPr>
              <w:pStyle w:val="ListParagraph"/>
              <w:numPr>
                <w:ilvl w:val="1"/>
                <w:numId w:val="25"/>
              </w:numPr>
              <w:spacing w:after="0" w:line="240" w:lineRule="auto"/>
              <w:ind w:firstLineChars="0"/>
              <w:rPr>
                <w:rFonts w:eastAsiaTheme="minorEastAsia"/>
                <w:lang w:eastAsia="zh-CN"/>
              </w:rPr>
            </w:pPr>
            <w:r>
              <w:rPr>
                <w:rFonts w:eastAsiaTheme="minorEastAsia"/>
                <w:szCs w:val="20"/>
                <w:lang w:eastAsia="zh-CN"/>
              </w:rPr>
              <w:t xml:space="preserve">Energy </w:t>
            </w:r>
            <w:r>
              <w:rPr>
                <w:rFonts w:eastAsiaTheme="minorEastAsia" w:hint="eastAsia"/>
                <w:szCs w:val="20"/>
                <w:lang w:eastAsia="zh-CN"/>
              </w:rPr>
              <w:t>e</w:t>
            </w:r>
            <w:r>
              <w:rPr>
                <w:rFonts w:eastAsiaTheme="minorEastAsia"/>
                <w:szCs w:val="20"/>
                <w:lang w:eastAsia="zh-CN"/>
              </w:rPr>
              <w:t>fficiency</w:t>
            </w:r>
            <w:r>
              <w:rPr>
                <w:rFonts w:eastAsiaTheme="minorEastAsia" w:hint="eastAsia"/>
                <w:szCs w:val="20"/>
                <w:lang w:val="en-US" w:eastAsia="zh-CN"/>
              </w:rPr>
              <w:t>, e.g., NW/UE energy consumption implications</w:t>
            </w:r>
          </w:p>
          <w:p w14:paraId="7B6F5405" w14:textId="6F84F020" w:rsidR="007F3371" w:rsidRPr="007F3371" w:rsidRDefault="007F3371" w:rsidP="008B0921">
            <w:pPr>
              <w:pStyle w:val="ListParagraph"/>
              <w:numPr>
                <w:ilvl w:val="1"/>
                <w:numId w:val="25"/>
              </w:numPr>
              <w:spacing w:after="0" w:line="240" w:lineRule="auto"/>
              <w:ind w:firstLineChars="0"/>
              <w:rPr>
                <w:rFonts w:eastAsiaTheme="minorEastAsia"/>
                <w:lang w:eastAsia="zh-CN"/>
              </w:rPr>
            </w:pPr>
            <w:r>
              <w:rPr>
                <w:rFonts w:eastAsiaTheme="minorEastAsia"/>
                <w:lang w:eastAsia="zh-CN"/>
              </w:rPr>
              <w:t>C</w:t>
            </w:r>
            <w:r>
              <w:rPr>
                <w:rFonts w:eastAsiaTheme="minorEastAsia" w:hint="eastAsia"/>
                <w:lang w:eastAsia="zh-CN"/>
              </w:rPr>
              <w:t>ost/</w:t>
            </w:r>
            <w:r>
              <w:rPr>
                <w:rFonts w:eastAsiaTheme="minorEastAsia"/>
                <w:lang w:eastAsia="zh-CN"/>
              </w:rPr>
              <w:t>complexity</w:t>
            </w:r>
            <w:r>
              <w:rPr>
                <w:rFonts w:eastAsiaTheme="minorEastAsia" w:hint="eastAsia"/>
                <w:lang w:eastAsia="zh-CN"/>
              </w:rPr>
              <w:t xml:space="preserve">, e.g., </w:t>
            </w:r>
            <w:r>
              <w:rPr>
                <w:rFonts w:eastAsiaTheme="minorEastAsia"/>
                <w:lang w:eastAsia="zh-CN"/>
              </w:rPr>
              <w:t>Implementation complexity at both UE and network sides</w:t>
            </w:r>
            <w:r>
              <w:rPr>
                <w:rFonts w:eastAsiaTheme="minorEastAsia" w:hint="eastAsia"/>
                <w:lang w:eastAsia="zh-CN"/>
              </w:rPr>
              <w:t xml:space="preserve">, </w:t>
            </w:r>
            <w:r>
              <w:rPr>
                <w:rFonts w:eastAsiaTheme="minorEastAsia"/>
                <w:lang w:eastAsia="zh-CN"/>
              </w:rPr>
              <w:t>Associated cost implications for chipset and device manufacturers</w:t>
            </w:r>
          </w:p>
        </w:tc>
      </w:tr>
      <w:tr w:rsidR="007F3371" w14:paraId="414BE772" w14:textId="77777777" w:rsidTr="00560D23">
        <w:tc>
          <w:tcPr>
            <w:tcW w:w="1345" w:type="dxa"/>
          </w:tcPr>
          <w:p w14:paraId="17E65D79" w14:textId="48CB90B0" w:rsidR="007F3371" w:rsidRPr="00435172" w:rsidRDefault="00435172" w:rsidP="008B0921">
            <w:pPr>
              <w:spacing w:after="0" w:line="240" w:lineRule="auto"/>
              <w:jc w:val="cente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391" w:type="dxa"/>
          </w:tcPr>
          <w:p w14:paraId="1D0B7E60" w14:textId="77777777" w:rsidR="00435172" w:rsidRDefault="00435172" w:rsidP="00435172">
            <w:pPr>
              <w:spacing w:after="0"/>
              <w:rPr>
                <w:rFonts w:eastAsiaTheme="minorEastAsia" w:cs="Times"/>
                <w:szCs w:val="20"/>
                <w:lang w:eastAsia="zh-CN"/>
              </w:rPr>
            </w:pPr>
            <w:r>
              <w:rPr>
                <w:rFonts w:eastAsiaTheme="minorEastAsia" w:cs="Times"/>
                <w:szCs w:val="20"/>
                <w:lang w:eastAsia="zh-CN"/>
              </w:rPr>
              <w:t xml:space="preserve">Follow up from the online discussion. Listing the feasible solutions for study is ok, but just to include all solution on the table. single cell track can include both single RF chain and 2 RF chains per RAN4 study and there </w:t>
            </w:r>
            <w:proofErr w:type="gramStart"/>
            <w:r>
              <w:rPr>
                <w:rFonts w:eastAsiaTheme="minorEastAsia" w:cs="Times"/>
                <w:szCs w:val="20"/>
                <w:lang w:eastAsia="zh-CN"/>
              </w:rPr>
              <w:t>is</w:t>
            </w:r>
            <w:proofErr w:type="gramEnd"/>
            <w:r>
              <w:rPr>
                <w:rFonts w:eastAsiaTheme="minorEastAsia" w:cs="Times"/>
                <w:szCs w:val="20"/>
                <w:lang w:eastAsia="zh-CN"/>
              </w:rPr>
              <w:t xml:space="preserve"> also two cells track with 2 RF chains as one for each cell. </w:t>
            </w:r>
          </w:p>
          <w:p w14:paraId="7B9C96A3" w14:textId="37CB763E" w:rsidR="00435172" w:rsidRPr="00435172" w:rsidRDefault="00435172" w:rsidP="00435172">
            <w:pPr>
              <w:spacing w:after="0"/>
              <w:rPr>
                <w:rFonts w:eastAsiaTheme="minorEastAsia" w:cs="Times"/>
                <w:szCs w:val="20"/>
                <w:lang w:eastAsia="zh-CN"/>
              </w:rPr>
            </w:pPr>
            <w:r>
              <w:rPr>
                <w:rFonts w:eastAsiaTheme="minorEastAsia" w:cs="Times"/>
                <w:szCs w:val="20"/>
                <w:lang w:eastAsia="zh-CN"/>
              </w:rPr>
              <w:t xml:space="preserve">We can further discussion based on the new proposals from FL. </w:t>
            </w:r>
          </w:p>
        </w:tc>
      </w:tr>
      <w:tr w:rsidR="00560D23" w14:paraId="76232ED0" w14:textId="77777777" w:rsidTr="00560D23">
        <w:tc>
          <w:tcPr>
            <w:tcW w:w="1345" w:type="dxa"/>
          </w:tcPr>
          <w:p w14:paraId="352824DA" w14:textId="32A0A0B4" w:rsidR="00560D23" w:rsidRPr="00560D23" w:rsidRDefault="00560D23" w:rsidP="00560D23">
            <w:pPr>
              <w:spacing w:after="0" w:line="240" w:lineRule="auto"/>
              <w:jc w:val="center"/>
              <w:rPr>
                <w:rFonts w:eastAsiaTheme="minorEastAsia"/>
                <w:lang w:eastAsia="zh-CN"/>
              </w:rPr>
            </w:pPr>
            <w:r w:rsidRPr="00933B6F">
              <w:rPr>
                <w:rFonts w:eastAsiaTheme="minorEastAsia" w:cs="Times" w:hint="eastAsia"/>
                <w:szCs w:val="20"/>
                <w:lang w:eastAsia="zh-CN"/>
              </w:rPr>
              <w:t>FL2</w:t>
            </w:r>
          </w:p>
        </w:tc>
        <w:tc>
          <w:tcPr>
            <w:tcW w:w="8391" w:type="dxa"/>
          </w:tcPr>
          <w:p w14:paraId="5741F853" w14:textId="0B1FA693" w:rsidR="00560D23" w:rsidRPr="00933B6F" w:rsidRDefault="00457FA5" w:rsidP="00560D23">
            <w:pPr>
              <w:spacing w:after="0"/>
              <w:rPr>
                <w:rFonts w:eastAsiaTheme="minorEastAsia" w:cs="Times"/>
                <w:szCs w:val="20"/>
                <w:lang w:eastAsia="zh-CN"/>
              </w:rPr>
            </w:pPr>
            <w:r>
              <w:rPr>
                <w:rFonts w:eastAsiaTheme="minorEastAsia" w:cs="Times" w:hint="eastAsia"/>
                <w:szCs w:val="20"/>
                <w:lang w:eastAsia="zh-CN"/>
              </w:rPr>
              <w:t xml:space="preserve">To address two carrier cases, suggest add </w:t>
            </w:r>
            <w:r w:rsidR="00560D23" w:rsidRPr="00933B6F">
              <w:rPr>
                <w:rFonts w:eastAsiaTheme="minorEastAsia" w:cs="Times" w:hint="eastAsia"/>
                <w:szCs w:val="20"/>
                <w:lang w:eastAsia="zh-CN"/>
              </w:rPr>
              <w:t>option 2a</w:t>
            </w:r>
            <w:r w:rsidR="008E136B">
              <w:rPr>
                <w:rFonts w:eastAsiaTheme="minorEastAsia" w:cs="Times" w:hint="eastAsia"/>
                <w:szCs w:val="20"/>
                <w:lang w:eastAsia="zh-CN"/>
              </w:rPr>
              <w:t xml:space="preserve"> for discussion. </w:t>
            </w:r>
          </w:p>
          <w:p w14:paraId="18E06750" w14:textId="77777777" w:rsidR="00560D23" w:rsidRPr="00560D23" w:rsidRDefault="00560D23" w:rsidP="00560D23">
            <w:pPr>
              <w:spacing w:after="0"/>
              <w:rPr>
                <w:rFonts w:eastAsiaTheme="minorEastAsia" w:cs="Times"/>
                <w:szCs w:val="20"/>
                <w:lang w:eastAsia="zh-CN"/>
              </w:rPr>
            </w:pPr>
          </w:p>
          <w:p w14:paraId="73E835C3" w14:textId="77777777" w:rsidR="00560D23" w:rsidRPr="00933B6F" w:rsidRDefault="00560D23" w:rsidP="00560D23">
            <w:pPr>
              <w:pStyle w:val="Heading6"/>
              <w:numPr>
                <w:ilvl w:val="0"/>
                <w:numId w:val="24"/>
              </w:numPr>
              <w:spacing w:before="0" w:after="0" w:line="240" w:lineRule="auto"/>
              <w:ind w:left="440" w:hanging="440"/>
              <w:rPr>
                <w:rFonts w:eastAsiaTheme="minorEastAsia"/>
                <w:highlight w:val="yellow"/>
              </w:rPr>
            </w:pPr>
            <w:r w:rsidRPr="00933B6F">
              <w:rPr>
                <w:rFonts w:eastAsiaTheme="minorEastAsia" w:hint="eastAsia"/>
                <w:highlight w:val="yellow"/>
              </w:rPr>
              <w:t>[001r2] FL proposal</w:t>
            </w:r>
          </w:p>
          <w:tbl>
            <w:tblPr>
              <w:tblStyle w:val="TableGrid"/>
              <w:tblW w:w="5000" w:type="pct"/>
              <w:tblLook w:val="04A0" w:firstRow="1" w:lastRow="0" w:firstColumn="1" w:lastColumn="0" w:noHBand="0" w:noVBand="1"/>
            </w:tblPr>
            <w:tblGrid>
              <w:gridCol w:w="8165"/>
            </w:tblGrid>
            <w:tr w:rsidR="00560D23" w:rsidRPr="00933B6F" w14:paraId="5A0DC382" w14:textId="77777777" w:rsidTr="00560D23">
              <w:tc>
                <w:tcPr>
                  <w:tcW w:w="5000" w:type="pct"/>
                </w:tcPr>
                <w:p w14:paraId="2E63618B" w14:textId="77777777" w:rsidR="00560D23" w:rsidRPr="00933B6F" w:rsidRDefault="00560D23" w:rsidP="00560D23">
                  <w:pPr>
                    <w:rPr>
                      <w:rFonts w:eastAsiaTheme="minorEastAsia"/>
                      <w:szCs w:val="20"/>
                      <w:highlight w:val="green"/>
                      <w:lang w:eastAsia="zh-CN"/>
                    </w:rPr>
                  </w:pPr>
                  <w:r w:rsidRPr="00933B6F">
                    <w:rPr>
                      <w:rFonts w:eastAsiaTheme="minorEastAsia" w:hint="eastAsia"/>
                      <w:szCs w:val="20"/>
                      <w:highlight w:val="green"/>
                      <w:lang w:eastAsia="zh-CN"/>
                    </w:rPr>
                    <w:t>Agreement</w:t>
                  </w:r>
                </w:p>
                <w:p w14:paraId="35A1D3F5" w14:textId="77777777" w:rsidR="00560D23" w:rsidRPr="00933B6F" w:rsidRDefault="00560D23" w:rsidP="00560D23">
                  <w:pPr>
                    <w:pStyle w:val="ListParagraph"/>
                    <w:numPr>
                      <w:ilvl w:val="0"/>
                      <w:numId w:val="21"/>
                    </w:numPr>
                    <w:spacing w:after="0" w:line="240" w:lineRule="auto"/>
                    <w:ind w:left="442" w:firstLineChars="0" w:hanging="442"/>
                    <w:rPr>
                      <w:rFonts w:eastAsiaTheme="minorEastAsia"/>
                      <w:sz w:val="21"/>
                      <w:szCs w:val="21"/>
                      <w:lang w:eastAsia="zh-CN"/>
                    </w:rPr>
                  </w:pPr>
                  <w:r w:rsidRPr="00933B6F">
                    <w:rPr>
                      <w:rFonts w:eastAsiaTheme="minorEastAsia"/>
                      <w:sz w:val="21"/>
                      <w:szCs w:val="21"/>
                      <w:lang w:eastAsia="zh-CN"/>
                    </w:rPr>
                    <w:t xml:space="preserve">RAN1 </w:t>
                  </w:r>
                  <w:r w:rsidRPr="00933B6F">
                    <w:rPr>
                      <w:rFonts w:eastAsiaTheme="minorEastAsia" w:hint="eastAsia"/>
                      <w:sz w:val="21"/>
                      <w:szCs w:val="21"/>
                      <w:lang w:eastAsia="zh-CN"/>
                    </w:rPr>
                    <w:t xml:space="preserve">assumes </w:t>
                  </w:r>
                  <w:r w:rsidRPr="00933B6F">
                    <w:rPr>
                      <w:rFonts w:eastAsiaTheme="minorEastAsia" w:hint="eastAsia"/>
                      <w:sz w:val="21"/>
                      <w:szCs w:val="21"/>
                      <w:lang w:val="en-US" w:eastAsia="zh-CN"/>
                    </w:rPr>
                    <w:t xml:space="preserve">400MHz </w:t>
                  </w:r>
                  <w:r w:rsidRPr="00933B6F">
                    <w:rPr>
                      <w:rFonts w:eastAsiaTheme="minorEastAsia"/>
                      <w:sz w:val="21"/>
                      <w:szCs w:val="21"/>
                      <w:lang w:eastAsia="zh-CN"/>
                    </w:rPr>
                    <w:t>maximum channel bandwidth</w:t>
                  </w:r>
                  <w:r w:rsidRPr="00933B6F">
                    <w:rPr>
                      <w:rFonts w:eastAsiaTheme="minorEastAsia" w:hint="eastAsia"/>
                      <w:sz w:val="21"/>
                      <w:szCs w:val="21"/>
                      <w:lang w:val="en-US" w:eastAsia="zh-CN"/>
                    </w:rPr>
                    <w:t xml:space="preserve"> </w:t>
                  </w:r>
                  <w:r w:rsidRPr="00933B6F">
                    <w:rPr>
                      <w:rFonts w:eastAsiaTheme="minorEastAsia" w:hint="eastAsia"/>
                      <w:sz w:val="21"/>
                      <w:szCs w:val="21"/>
                      <w:lang w:eastAsia="zh-CN"/>
                    </w:rPr>
                    <w:t>at network side</w:t>
                  </w:r>
                  <w:r w:rsidRPr="00933B6F">
                    <w:rPr>
                      <w:rFonts w:eastAsiaTheme="minorEastAsia" w:hint="eastAsia"/>
                      <w:sz w:val="21"/>
                      <w:szCs w:val="21"/>
                      <w:lang w:val="en-US" w:eastAsia="zh-CN"/>
                    </w:rPr>
                    <w:t xml:space="preserve"> and 30kHz SCS</w:t>
                  </w:r>
                  <w:r w:rsidRPr="00933B6F">
                    <w:rPr>
                      <w:rFonts w:eastAsiaTheme="minorEastAsia"/>
                      <w:sz w:val="21"/>
                      <w:szCs w:val="21"/>
                      <w:lang w:eastAsia="zh-CN"/>
                    </w:rPr>
                    <w:t xml:space="preserve"> </w:t>
                  </w:r>
                  <w:r w:rsidRPr="00933B6F">
                    <w:rPr>
                      <w:rFonts w:eastAsiaTheme="minorEastAsia" w:hint="eastAsia"/>
                      <w:sz w:val="21"/>
                      <w:szCs w:val="21"/>
                      <w:lang w:val="en-US" w:eastAsia="zh-CN"/>
                    </w:rPr>
                    <w:t>around 7GHz</w:t>
                  </w:r>
                  <w:r w:rsidRPr="00933B6F">
                    <w:rPr>
                      <w:rFonts w:eastAsiaTheme="minorEastAsia"/>
                      <w:sz w:val="21"/>
                      <w:szCs w:val="21"/>
                      <w:lang w:eastAsia="zh-CN"/>
                    </w:rPr>
                    <w:t xml:space="preserve"> </w:t>
                  </w:r>
                </w:p>
                <w:p w14:paraId="1C4D3C44" w14:textId="77777777" w:rsidR="00560D23" w:rsidRPr="00933B6F" w:rsidRDefault="00560D23" w:rsidP="00560D23">
                  <w:pPr>
                    <w:pStyle w:val="ListParagraph"/>
                    <w:numPr>
                      <w:ilvl w:val="0"/>
                      <w:numId w:val="22"/>
                    </w:numPr>
                    <w:spacing w:after="0" w:line="240" w:lineRule="auto"/>
                    <w:ind w:firstLineChars="0"/>
                    <w:rPr>
                      <w:rFonts w:eastAsiaTheme="minorEastAsia"/>
                      <w:sz w:val="21"/>
                      <w:szCs w:val="21"/>
                      <w:lang w:val="en-US" w:eastAsia="zh-CN"/>
                    </w:rPr>
                  </w:pPr>
                  <w:r w:rsidRPr="00933B6F">
                    <w:rPr>
                      <w:rFonts w:eastAsiaTheme="minorEastAsia"/>
                      <w:lang w:val="en-US" w:eastAsia="zh-CN"/>
                    </w:rPr>
                    <w:t>S</w:t>
                  </w:r>
                  <w:r w:rsidRPr="00933B6F">
                    <w:rPr>
                      <w:rFonts w:eastAsiaTheme="minorEastAsia" w:hint="eastAsia"/>
                      <w:lang w:val="en-US" w:eastAsia="zh-CN"/>
                    </w:rPr>
                    <w:t xml:space="preserve">tudy whether and how to enable UE to support 400MHz bandwidth </w:t>
                  </w:r>
                </w:p>
              </w:tc>
            </w:tr>
          </w:tbl>
          <w:p w14:paraId="5D124504" w14:textId="77777777" w:rsidR="00560D23" w:rsidRPr="00933B6F" w:rsidRDefault="00560D23" w:rsidP="00560D23">
            <w:pPr>
              <w:pStyle w:val="ListParagraph"/>
              <w:numPr>
                <w:ilvl w:val="0"/>
                <w:numId w:val="21"/>
              </w:numPr>
              <w:spacing w:after="0" w:line="240" w:lineRule="auto"/>
              <w:ind w:firstLineChars="0"/>
              <w:rPr>
                <w:rFonts w:eastAsiaTheme="minorEastAsia"/>
                <w:color w:val="7030A0"/>
                <w:lang w:eastAsia="zh-CN"/>
              </w:rPr>
            </w:pPr>
            <w:r w:rsidRPr="00933B6F">
              <w:rPr>
                <w:rFonts w:eastAsiaTheme="minorEastAsia"/>
                <w:lang w:eastAsia="zh-CN"/>
              </w:rPr>
              <w:t xml:space="preserve">To </w:t>
            </w:r>
            <w:r w:rsidRPr="00933B6F">
              <w:rPr>
                <w:rFonts w:eastAsiaTheme="minorEastAsia"/>
                <w:strike/>
                <w:color w:val="FF0000"/>
                <w:lang w:eastAsia="zh-CN"/>
              </w:rPr>
              <w:t xml:space="preserve">evaluate feasible technical alternatives that </w:t>
            </w:r>
            <w:r w:rsidRPr="00933B6F">
              <w:rPr>
                <w:rFonts w:eastAsiaTheme="minorEastAsia"/>
                <w:lang w:eastAsia="zh-CN"/>
              </w:rPr>
              <w:t xml:space="preserve">enable </w:t>
            </w:r>
            <w:r w:rsidRPr="00933B6F">
              <w:rPr>
                <w:rFonts w:eastAsiaTheme="minorEastAsia" w:hint="eastAsia"/>
                <w:lang w:eastAsia="zh-CN"/>
              </w:rPr>
              <w:t>UE</w:t>
            </w:r>
            <w:r w:rsidRPr="00933B6F">
              <w:rPr>
                <w:rFonts w:eastAsiaTheme="minorEastAsia"/>
                <w:lang w:eastAsia="zh-CN"/>
              </w:rPr>
              <w:t xml:space="preserve"> to support a </w:t>
            </w:r>
            <w:r w:rsidRPr="00933B6F">
              <w:rPr>
                <w:rFonts w:eastAsiaTheme="minorEastAsia" w:hint="eastAsia"/>
                <w:color w:val="EE0000"/>
                <w:lang w:eastAsia="zh-CN"/>
              </w:rPr>
              <w:t>network</w:t>
            </w:r>
            <w:r w:rsidRPr="00933B6F">
              <w:rPr>
                <w:rFonts w:eastAsiaTheme="minorEastAsia"/>
                <w:color w:val="EE0000"/>
                <w:lang w:eastAsia="zh-CN"/>
              </w:rPr>
              <w:t xml:space="preserve"> </w:t>
            </w:r>
            <w:r w:rsidRPr="00933B6F">
              <w:rPr>
                <w:rFonts w:eastAsiaTheme="minorEastAsia"/>
                <w:lang w:eastAsia="zh-CN"/>
              </w:rPr>
              <w:t>400 MHz Channel Bandwidth (CBW)</w:t>
            </w:r>
            <w:r w:rsidRPr="00933B6F">
              <w:rPr>
                <w:rFonts w:eastAsiaTheme="minorEastAsia" w:hint="eastAsia"/>
                <w:lang w:eastAsia="zh-CN"/>
              </w:rPr>
              <w:t xml:space="preserve"> </w:t>
            </w:r>
            <w:r w:rsidRPr="00933B6F">
              <w:rPr>
                <w:rFonts w:eastAsiaTheme="minorEastAsia" w:hint="eastAsia"/>
                <w:strike/>
                <w:color w:val="EE0000"/>
                <w:lang w:eastAsia="zh-CN"/>
              </w:rPr>
              <w:t>by</w:t>
            </w:r>
            <w:r w:rsidRPr="00933B6F">
              <w:rPr>
                <w:rFonts w:eastAsiaTheme="minorEastAsia"/>
                <w:lang w:eastAsia="zh-CN"/>
              </w:rPr>
              <w:t xml:space="preserve">, </w:t>
            </w:r>
            <w:r w:rsidRPr="00933B6F">
              <w:rPr>
                <w:rFonts w:eastAsiaTheme="minorEastAsia" w:hint="eastAsia"/>
                <w:lang w:eastAsia="zh-CN"/>
              </w:rPr>
              <w:t>the following</w:t>
            </w:r>
            <w:r w:rsidRPr="00933B6F">
              <w:rPr>
                <w:rFonts w:eastAsiaTheme="minorEastAsia" w:hint="eastAsia"/>
                <w:color w:val="FF0000"/>
                <w:lang w:eastAsia="zh-CN"/>
              </w:rPr>
              <w:t xml:space="preserve"> </w:t>
            </w:r>
            <w:r w:rsidRPr="00933B6F">
              <w:rPr>
                <w:rFonts w:eastAsiaTheme="minorEastAsia" w:hint="eastAsia"/>
                <w:color w:val="FF0000"/>
                <w:lang w:val="en-US" w:eastAsia="zh-CN"/>
              </w:rPr>
              <w:t xml:space="preserve">options </w:t>
            </w:r>
            <w:r w:rsidRPr="00933B6F">
              <w:rPr>
                <w:rFonts w:eastAsiaTheme="minorEastAsia" w:hint="eastAsia"/>
                <w:strike/>
                <w:color w:val="FF0000"/>
                <w:lang w:eastAsia="zh-CN"/>
              </w:rPr>
              <w:t xml:space="preserve">alternatives </w:t>
            </w:r>
            <w:r w:rsidRPr="00933B6F">
              <w:rPr>
                <w:rFonts w:eastAsiaTheme="minorEastAsia" w:hint="eastAsia"/>
                <w:lang w:eastAsia="zh-CN"/>
              </w:rPr>
              <w:t xml:space="preserve">are considered </w:t>
            </w:r>
            <w:r w:rsidRPr="00933B6F">
              <w:rPr>
                <w:rFonts w:eastAsiaTheme="minorEastAsia" w:hint="eastAsia"/>
                <w:color w:val="EE0000"/>
                <w:lang w:eastAsia="zh-CN"/>
              </w:rPr>
              <w:t>from RAN1 understanding</w:t>
            </w:r>
            <w:r w:rsidRPr="00933B6F">
              <w:rPr>
                <w:rFonts w:eastAsiaTheme="minorEastAsia" w:hint="eastAsia"/>
                <w:color w:val="EE0000"/>
                <w:lang w:val="en-US" w:eastAsia="zh-CN"/>
              </w:rPr>
              <w:t xml:space="preserve"> for</w:t>
            </w:r>
            <w:r w:rsidRPr="00933B6F">
              <w:rPr>
                <w:rFonts w:eastAsiaTheme="minorEastAsia" w:hint="eastAsia"/>
                <w:color w:val="7030A0"/>
                <w:lang w:val="en-US" w:eastAsia="zh-CN"/>
              </w:rPr>
              <w:t xml:space="preserve"> study whether and how to enable UE to support 400MHz bandwidth</w:t>
            </w:r>
          </w:p>
          <w:p w14:paraId="20EE8EC9" w14:textId="77777777" w:rsidR="00560D23" w:rsidRPr="00933B6F" w:rsidRDefault="00560D23" w:rsidP="00560D23">
            <w:pPr>
              <w:pStyle w:val="ListParagraph"/>
              <w:numPr>
                <w:ilvl w:val="0"/>
                <w:numId w:val="25"/>
              </w:numPr>
              <w:spacing w:after="0" w:line="240" w:lineRule="auto"/>
              <w:ind w:firstLineChars="0"/>
              <w:rPr>
                <w:rFonts w:eastAsiaTheme="minorEastAsia"/>
                <w:strike/>
                <w:color w:val="EE0000"/>
                <w:lang w:eastAsia="zh-CN"/>
              </w:rPr>
            </w:pPr>
            <w:r w:rsidRPr="00933B6F">
              <w:rPr>
                <w:rFonts w:eastAsiaTheme="minorEastAsia" w:hint="eastAsia"/>
                <w:szCs w:val="20"/>
                <w:lang w:val="en-US" w:eastAsia="zh-CN"/>
              </w:rPr>
              <w:t xml:space="preserve">Option 1: A single cell with 400Mhz bandwidth </w:t>
            </w:r>
            <w:r w:rsidRPr="00933B6F">
              <w:rPr>
                <w:rFonts w:eastAsiaTheme="minorEastAsia" w:hint="eastAsia"/>
                <w:strike/>
                <w:color w:val="EE0000"/>
                <w:szCs w:val="20"/>
                <w:lang w:val="en-US" w:eastAsia="zh-CN"/>
              </w:rPr>
              <w:t>supported</w:t>
            </w:r>
            <w:r w:rsidRPr="00933B6F">
              <w:rPr>
                <w:rFonts w:eastAsiaTheme="minorEastAsia" w:hint="eastAsia"/>
                <w:color w:val="EE0000"/>
                <w:szCs w:val="20"/>
                <w:lang w:val="en-US" w:eastAsia="zh-CN"/>
              </w:rPr>
              <w:t xml:space="preserve"> </w:t>
            </w:r>
            <w:r w:rsidRPr="00933B6F">
              <w:rPr>
                <w:rFonts w:eastAsiaTheme="minorEastAsia" w:hint="eastAsia"/>
                <w:szCs w:val="20"/>
                <w:lang w:val="en-US" w:eastAsia="zh-CN"/>
              </w:rPr>
              <w:t xml:space="preserve">at UE side by </w:t>
            </w:r>
            <w:r w:rsidRPr="00933B6F">
              <w:t>Single RF chain covering 400MHz</w:t>
            </w:r>
            <w:r w:rsidRPr="00933B6F">
              <w:rPr>
                <w:rFonts w:eastAsiaTheme="minorEastAsia" w:hint="eastAsia"/>
                <w:strike/>
                <w:color w:val="EE0000"/>
                <w:lang w:eastAsia="zh-CN"/>
              </w:rPr>
              <w:t xml:space="preserve"> </w:t>
            </w:r>
            <w:r w:rsidRPr="00933B6F">
              <w:rPr>
                <w:color w:val="EE0000"/>
              </w:rPr>
              <w:t xml:space="preserve">(e.g., with </w:t>
            </w:r>
            <w:r w:rsidRPr="00933B6F">
              <w:rPr>
                <w:rFonts w:eastAsiaTheme="minorEastAsia" w:hint="eastAsia"/>
                <w:color w:val="EE0000"/>
                <w:lang w:eastAsia="zh-CN"/>
              </w:rPr>
              <w:t xml:space="preserve">a single </w:t>
            </w:r>
            <w:r w:rsidRPr="00933B6F">
              <w:rPr>
                <w:color w:val="EE0000"/>
              </w:rPr>
              <w:t>16k-FFT)</w:t>
            </w:r>
          </w:p>
          <w:p w14:paraId="7AE870CF" w14:textId="77777777" w:rsidR="00560D23" w:rsidRPr="00933B6F" w:rsidRDefault="00560D23" w:rsidP="00560D23">
            <w:pPr>
              <w:pStyle w:val="ListParagraph"/>
              <w:numPr>
                <w:ilvl w:val="1"/>
                <w:numId w:val="25"/>
              </w:numPr>
              <w:spacing w:after="0" w:line="240" w:lineRule="auto"/>
              <w:ind w:firstLineChars="0"/>
              <w:rPr>
                <w:rFonts w:eastAsiaTheme="minorEastAsia"/>
                <w:lang w:eastAsia="zh-CN"/>
              </w:rPr>
            </w:pPr>
            <w:r w:rsidRPr="00933B6F">
              <w:t>Note: other FFT size implementations possible to realize 16k-FFT</w:t>
            </w:r>
            <w:r w:rsidRPr="00933B6F">
              <w:rPr>
                <w:rFonts w:eastAsiaTheme="minorEastAsia" w:hint="eastAsia"/>
                <w:lang w:eastAsia="zh-CN"/>
              </w:rPr>
              <w:t xml:space="preserve"> is not precluded.</w:t>
            </w:r>
          </w:p>
          <w:p w14:paraId="364CFA88" w14:textId="77777777" w:rsidR="00CD7683" w:rsidRPr="00CD7683" w:rsidRDefault="00CD7683" w:rsidP="00560D23">
            <w:pPr>
              <w:pStyle w:val="ListParagraph"/>
              <w:numPr>
                <w:ilvl w:val="0"/>
                <w:numId w:val="25"/>
              </w:numPr>
              <w:spacing w:after="0" w:line="240" w:lineRule="auto"/>
              <w:ind w:firstLineChars="0"/>
              <w:rPr>
                <w:rFonts w:eastAsiaTheme="minorEastAsia"/>
                <w:color w:val="EE0000"/>
                <w:highlight w:val="yellow"/>
                <w:lang w:eastAsia="zh-CN"/>
              </w:rPr>
            </w:pPr>
          </w:p>
          <w:p w14:paraId="423CB374" w14:textId="62537218" w:rsidR="00560D23" w:rsidRPr="00560D23" w:rsidRDefault="00560D23" w:rsidP="00560D23">
            <w:pPr>
              <w:pStyle w:val="ListParagraph"/>
              <w:numPr>
                <w:ilvl w:val="0"/>
                <w:numId w:val="25"/>
              </w:numPr>
              <w:spacing w:after="0" w:line="240" w:lineRule="auto"/>
              <w:ind w:firstLineChars="0"/>
              <w:rPr>
                <w:rFonts w:eastAsiaTheme="minorEastAsia"/>
                <w:color w:val="EE0000"/>
                <w:highlight w:val="yellow"/>
                <w:lang w:eastAsia="zh-CN"/>
              </w:rPr>
            </w:pPr>
            <w:r w:rsidRPr="00560D23">
              <w:rPr>
                <w:rFonts w:eastAsiaTheme="minorEastAsia" w:hint="eastAsia"/>
                <w:szCs w:val="20"/>
                <w:highlight w:val="yellow"/>
                <w:lang w:val="en-US" w:eastAsia="zh-CN"/>
              </w:rPr>
              <w:t xml:space="preserve">Option 2: A single cell with 400Mhz bandwidth </w:t>
            </w:r>
            <w:r w:rsidRPr="00560D23">
              <w:rPr>
                <w:rFonts w:eastAsiaTheme="minorEastAsia" w:hint="eastAsia"/>
                <w:strike/>
                <w:color w:val="EE0000"/>
                <w:szCs w:val="20"/>
                <w:highlight w:val="yellow"/>
                <w:lang w:val="en-US" w:eastAsia="zh-CN"/>
              </w:rPr>
              <w:t>supported</w:t>
            </w:r>
            <w:r w:rsidRPr="00560D23">
              <w:rPr>
                <w:rFonts w:eastAsiaTheme="minorEastAsia" w:hint="eastAsia"/>
                <w:color w:val="EE0000"/>
                <w:szCs w:val="20"/>
                <w:highlight w:val="yellow"/>
                <w:lang w:val="en-US" w:eastAsia="zh-CN"/>
              </w:rPr>
              <w:t xml:space="preserve"> </w:t>
            </w:r>
            <w:r w:rsidRPr="00560D23">
              <w:rPr>
                <w:rFonts w:eastAsiaTheme="minorEastAsia" w:hint="eastAsia"/>
                <w:szCs w:val="20"/>
                <w:highlight w:val="yellow"/>
                <w:lang w:val="en-US" w:eastAsia="zh-CN"/>
              </w:rPr>
              <w:t xml:space="preserve">at UE side by </w:t>
            </w:r>
            <w:r w:rsidRPr="00560D23">
              <w:rPr>
                <w:highlight w:val="yellow"/>
              </w:rPr>
              <w:t xml:space="preserve">two RF chains covering </w:t>
            </w:r>
            <w:r w:rsidRPr="00560D23">
              <w:rPr>
                <w:rFonts w:eastAsiaTheme="minorEastAsia"/>
                <w:highlight w:val="yellow"/>
                <w:lang w:eastAsia="zh-CN"/>
              </w:rPr>
              <w:t>two contiguous 200 MHz</w:t>
            </w:r>
            <w:r w:rsidRPr="00560D23">
              <w:rPr>
                <w:highlight w:val="yellow"/>
              </w:rPr>
              <w:t xml:space="preserve"> </w:t>
            </w:r>
            <w:r w:rsidRPr="00560D23">
              <w:rPr>
                <w:rFonts w:eastAsia="宋体" w:hint="eastAsia"/>
                <w:color w:val="7030A0"/>
                <w:highlight w:val="yellow"/>
                <w:lang w:val="en-US" w:eastAsia="zh-CN"/>
              </w:rPr>
              <w:t xml:space="preserve">respectively </w:t>
            </w:r>
            <w:r w:rsidRPr="00560D23">
              <w:rPr>
                <w:color w:val="EE0000"/>
                <w:highlight w:val="yellow"/>
              </w:rPr>
              <w:t>(e.g., each with a single 8k-FFT)</w:t>
            </w:r>
          </w:p>
          <w:p w14:paraId="2DBD4587" w14:textId="77777777" w:rsidR="00560D23" w:rsidRPr="00560D23" w:rsidRDefault="00560D23" w:rsidP="00560D23">
            <w:pPr>
              <w:pStyle w:val="ListParagraph"/>
              <w:numPr>
                <w:ilvl w:val="1"/>
                <w:numId w:val="25"/>
              </w:numPr>
              <w:spacing w:after="0" w:line="240" w:lineRule="auto"/>
              <w:ind w:firstLineChars="0"/>
              <w:rPr>
                <w:rFonts w:eastAsiaTheme="minorEastAsia"/>
                <w:strike/>
                <w:highlight w:val="yellow"/>
                <w:lang w:eastAsia="zh-CN"/>
              </w:rPr>
            </w:pPr>
            <w:r w:rsidRPr="00560D23">
              <w:rPr>
                <w:rFonts w:eastAsiaTheme="minorEastAsia" w:hint="eastAsia"/>
                <w:strike/>
                <w:highlight w:val="yellow"/>
                <w:lang w:eastAsia="zh-CN"/>
              </w:rPr>
              <w:t>Note: At least from scheduling perspective, it</w:t>
            </w:r>
            <w:r w:rsidRPr="00560D23">
              <w:rPr>
                <w:rFonts w:eastAsiaTheme="minorEastAsia"/>
                <w:strike/>
                <w:highlight w:val="yellow"/>
                <w:lang w:eastAsia="zh-CN"/>
              </w:rPr>
              <w:t xml:space="preserve"> is </w:t>
            </w:r>
            <w:r w:rsidRPr="00560D23">
              <w:rPr>
                <w:rFonts w:eastAsiaTheme="minorEastAsia" w:hint="eastAsia"/>
                <w:strike/>
                <w:highlight w:val="yellow"/>
                <w:lang w:eastAsia="zh-CN"/>
              </w:rPr>
              <w:t>t</w:t>
            </w:r>
            <w:r w:rsidRPr="00560D23">
              <w:rPr>
                <w:rFonts w:eastAsiaTheme="minorEastAsia"/>
                <w:strike/>
                <w:highlight w:val="yellow"/>
                <w:lang w:eastAsia="zh-CN"/>
              </w:rPr>
              <w:t>reated as a single cell</w:t>
            </w:r>
          </w:p>
          <w:p w14:paraId="51212475" w14:textId="77777777" w:rsidR="00560D23" w:rsidRPr="00560D23" w:rsidRDefault="00560D23" w:rsidP="00560D23">
            <w:pPr>
              <w:pStyle w:val="ListParagraph"/>
              <w:spacing w:after="0" w:line="240" w:lineRule="auto"/>
              <w:ind w:left="440" w:firstLineChars="0" w:firstLine="0"/>
              <w:rPr>
                <w:rFonts w:eastAsia="宋体"/>
                <w:strike/>
                <w:color w:val="EE0000"/>
                <w:highlight w:val="yellow"/>
                <w:lang w:val="en-US" w:eastAsia="zh-CN"/>
              </w:rPr>
            </w:pPr>
          </w:p>
          <w:p w14:paraId="7F80833A" w14:textId="6C77B3F7" w:rsidR="00560D23" w:rsidRPr="00560D23" w:rsidRDefault="00560D23" w:rsidP="00560D23">
            <w:pPr>
              <w:pStyle w:val="ListParagraph"/>
              <w:numPr>
                <w:ilvl w:val="0"/>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 xml:space="preserve">Option </w:t>
            </w:r>
            <w:r w:rsidR="00CD7683">
              <w:rPr>
                <w:rFonts w:eastAsiaTheme="minorEastAsia" w:hint="eastAsia"/>
                <w:color w:val="EE0000"/>
                <w:szCs w:val="20"/>
                <w:highlight w:val="yellow"/>
                <w:lang w:val="en-US" w:eastAsia="zh-CN"/>
              </w:rPr>
              <w:t>2a</w:t>
            </w:r>
            <w:r w:rsidRPr="00560D23">
              <w:rPr>
                <w:rFonts w:eastAsiaTheme="minorEastAsia"/>
                <w:color w:val="EE0000"/>
                <w:szCs w:val="20"/>
                <w:highlight w:val="yellow"/>
                <w:lang w:val="en-US" w:eastAsia="zh-CN"/>
              </w:rPr>
              <w:t xml:space="preserve">: A </w:t>
            </w:r>
            <w:r w:rsidR="002D780F">
              <w:rPr>
                <w:rFonts w:eastAsiaTheme="minorEastAsia" w:hint="eastAsia"/>
                <w:color w:val="EE0000"/>
                <w:szCs w:val="20"/>
                <w:highlight w:val="yellow"/>
                <w:lang w:val="en-US" w:eastAsia="zh-CN"/>
              </w:rPr>
              <w:t>[</w:t>
            </w:r>
            <w:r w:rsidRPr="002D780F">
              <w:rPr>
                <w:rFonts w:eastAsiaTheme="minorEastAsia"/>
                <w:color w:val="EE0000"/>
                <w:szCs w:val="20"/>
                <w:highlight w:val="yellow"/>
                <w:lang w:val="en-US" w:eastAsia="zh-CN"/>
              </w:rPr>
              <w:t>single cell with</w:t>
            </w:r>
            <w:r w:rsidR="002D780F" w:rsidRPr="002D780F">
              <w:rPr>
                <w:rFonts w:eastAsiaTheme="minorEastAsia" w:hint="eastAsia"/>
                <w:color w:val="EE0000"/>
                <w:szCs w:val="20"/>
                <w:highlight w:val="yellow"/>
                <w:lang w:val="en-US" w:eastAsia="zh-CN"/>
              </w:rPr>
              <w:t>]</w:t>
            </w:r>
            <w:r w:rsidRPr="00560D23">
              <w:rPr>
                <w:rFonts w:eastAsiaTheme="minorEastAsia"/>
                <w:color w:val="EE0000"/>
                <w:szCs w:val="20"/>
                <w:highlight w:val="yellow"/>
                <w:lang w:val="en-US" w:eastAsia="zh-CN"/>
              </w:rPr>
              <w:t xml:space="preserve"> </w:t>
            </w:r>
            <w:r w:rsidR="0036244D">
              <w:rPr>
                <w:rFonts w:eastAsiaTheme="minorEastAsia" w:hint="eastAsia"/>
                <w:color w:val="EE0000"/>
                <w:szCs w:val="20"/>
                <w:highlight w:val="yellow"/>
                <w:lang w:val="en-US" w:eastAsia="zh-CN"/>
              </w:rPr>
              <w:t xml:space="preserve">network </w:t>
            </w:r>
            <w:r w:rsidRPr="00560D23">
              <w:rPr>
                <w:rFonts w:eastAsiaTheme="minorEastAsia"/>
                <w:color w:val="EE0000"/>
                <w:szCs w:val="20"/>
                <w:highlight w:val="yellow"/>
                <w:lang w:val="en-US" w:eastAsia="zh-CN"/>
              </w:rPr>
              <w:t>400MH</w:t>
            </w:r>
            <w:r w:rsidRPr="00560D23">
              <w:rPr>
                <w:rFonts w:eastAsiaTheme="minorEastAsia" w:hint="eastAsia"/>
                <w:color w:val="EE0000"/>
                <w:szCs w:val="20"/>
                <w:highlight w:val="yellow"/>
                <w:lang w:val="en-US" w:eastAsia="zh-CN"/>
              </w:rPr>
              <w:t>z</w:t>
            </w:r>
            <w:r w:rsidRPr="00560D23">
              <w:rPr>
                <w:rFonts w:eastAsiaTheme="minorEastAsia"/>
                <w:color w:val="EE0000"/>
                <w:szCs w:val="20"/>
                <w:highlight w:val="yellow"/>
                <w:lang w:val="en-US" w:eastAsia="zh-CN"/>
              </w:rPr>
              <w:t xml:space="preserve"> </w:t>
            </w:r>
            <w:r w:rsidR="0036244D">
              <w:rPr>
                <w:rFonts w:eastAsiaTheme="minorEastAsia" w:hint="eastAsia"/>
                <w:color w:val="EE0000"/>
                <w:szCs w:val="20"/>
                <w:highlight w:val="yellow"/>
                <w:lang w:val="en-US" w:eastAsia="zh-CN"/>
              </w:rPr>
              <w:t xml:space="preserve">CBW </w:t>
            </w:r>
            <w:r w:rsidRPr="00560D23">
              <w:rPr>
                <w:rFonts w:eastAsiaTheme="minorEastAsia" w:hint="eastAsia"/>
                <w:color w:val="EE0000"/>
                <w:szCs w:val="20"/>
                <w:highlight w:val="yellow"/>
                <w:lang w:val="en-US" w:eastAsia="zh-CN"/>
              </w:rPr>
              <w:t xml:space="preserve">supported </w:t>
            </w:r>
            <w:r w:rsidRPr="00560D23">
              <w:rPr>
                <w:rFonts w:eastAsiaTheme="minorEastAsia"/>
                <w:color w:val="EE0000"/>
                <w:szCs w:val="20"/>
                <w:highlight w:val="yellow"/>
                <w:lang w:val="en-US" w:eastAsia="zh-CN"/>
              </w:rPr>
              <w:t xml:space="preserve">at UE side by </w:t>
            </w:r>
          </w:p>
          <w:p w14:paraId="00374967" w14:textId="77777777" w:rsidR="00560D23" w:rsidRPr="00560D23" w:rsidRDefault="00560D23" w:rsidP="00560D23">
            <w:pPr>
              <w:pStyle w:val="ListParagraph"/>
              <w:numPr>
                <w:ilvl w:val="1"/>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 xml:space="preserve">[One </w:t>
            </w:r>
            <w:proofErr w:type="gramStart"/>
            <w:r w:rsidRPr="00560D23">
              <w:rPr>
                <w:rFonts w:eastAsiaTheme="minorEastAsia"/>
                <w:color w:val="EE0000"/>
                <w:szCs w:val="20"/>
                <w:highlight w:val="yellow"/>
                <w:lang w:val="en-US" w:eastAsia="zh-CN"/>
              </w:rPr>
              <w:t>or ]</w:t>
            </w:r>
            <w:proofErr w:type="gramEnd"/>
            <w:r w:rsidRPr="00560D23">
              <w:rPr>
                <w:rFonts w:eastAsiaTheme="minorEastAsia"/>
                <w:color w:val="EE0000"/>
                <w:szCs w:val="20"/>
                <w:highlight w:val="yellow"/>
                <w:lang w:val="en-US" w:eastAsia="zh-CN"/>
              </w:rPr>
              <w:t xml:space="preserve"> two RF chains covering two contiguous 200 MHz respectively (e.g., each with a single 8k-FFT)</w:t>
            </w:r>
          </w:p>
          <w:p w14:paraId="6407954F" w14:textId="56F644B1" w:rsidR="00560D23" w:rsidRPr="00560D23" w:rsidRDefault="00560D23" w:rsidP="00560D23">
            <w:pPr>
              <w:pStyle w:val="ListParagraph"/>
              <w:numPr>
                <w:ilvl w:val="1"/>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 xml:space="preserve">Two </w:t>
            </w:r>
            <w:r w:rsidRPr="0036244D">
              <w:rPr>
                <w:rFonts w:eastAsiaTheme="minorEastAsia"/>
                <w:strike/>
                <w:color w:val="EE0000"/>
                <w:szCs w:val="20"/>
                <w:highlight w:val="yellow"/>
                <w:lang w:val="en-US" w:eastAsia="zh-CN"/>
              </w:rPr>
              <w:t>physical</w:t>
            </w:r>
            <w:r w:rsidRPr="00560D23">
              <w:rPr>
                <w:rFonts w:eastAsiaTheme="minorEastAsia"/>
                <w:color w:val="EE0000"/>
                <w:szCs w:val="20"/>
                <w:highlight w:val="yellow"/>
                <w:lang w:val="en-US" w:eastAsia="zh-CN"/>
              </w:rPr>
              <w:t xml:space="preserve"> CC</w:t>
            </w:r>
            <w:r w:rsidR="002D780F">
              <w:rPr>
                <w:rFonts w:eastAsiaTheme="minorEastAsia" w:hint="eastAsia"/>
                <w:color w:val="EE0000"/>
                <w:szCs w:val="20"/>
                <w:highlight w:val="yellow"/>
                <w:lang w:val="en-US" w:eastAsia="zh-CN"/>
              </w:rPr>
              <w:t>s</w:t>
            </w:r>
            <w:r w:rsidRPr="00560D23">
              <w:rPr>
                <w:rFonts w:eastAsiaTheme="minorEastAsia"/>
                <w:color w:val="EE0000"/>
                <w:szCs w:val="20"/>
                <w:highlight w:val="yellow"/>
                <w:lang w:val="en-US" w:eastAsia="zh-CN"/>
              </w:rPr>
              <w:t xml:space="preserve"> of 200MHz </w:t>
            </w:r>
            <w:r w:rsidRPr="00560D23">
              <w:rPr>
                <w:rFonts w:eastAsiaTheme="minorEastAsia" w:hint="eastAsia"/>
                <w:color w:val="EE0000"/>
                <w:szCs w:val="20"/>
                <w:highlight w:val="yellow"/>
                <w:lang w:val="en-US" w:eastAsia="zh-CN"/>
              </w:rPr>
              <w:t xml:space="preserve">at UE side </w:t>
            </w:r>
            <w:r w:rsidRPr="00560D23">
              <w:rPr>
                <w:rFonts w:eastAsiaTheme="minorEastAsia"/>
                <w:color w:val="EE0000"/>
                <w:szCs w:val="20"/>
                <w:highlight w:val="yellow"/>
                <w:lang w:val="en-US" w:eastAsia="zh-CN"/>
              </w:rPr>
              <w:t>within 400Mhz at network side.</w:t>
            </w:r>
          </w:p>
          <w:p w14:paraId="11F7EDF1" w14:textId="65E103C0" w:rsidR="00560D23" w:rsidRDefault="00560D23" w:rsidP="00560D23">
            <w:pPr>
              <w:pStyle w:val="ListParagraph"/>
              <w:numPr>
                <w:ilvl w:val="1"/>
                <w:numId w:val="25"/>
              </w:numPr>
              <w:spacing w:after="0" w:line="240" w:lineRule="auto"/>
              <w:ind w:firstLineChars="0"/>
              <w:rPr>
                <w:rFonts w:eastAsiaTheme="minorEastAsia"/>
                <w:color w:val="EE0000"/>
                <w:szCs w:val="20"/>
                <w:highlight w:val="yellow"/>
                <w:lang w:val="en-US" w:eastAsia="zh-CN"/>
              </w:rPr>
            </w:pPr>
            <w:r>
              <w:rPr>
                <w:rFonts w:eastAsiaTheme="minorEastAsia" w:hint="eastAsia"/>
                <w:color w:val="EE0000"/>
                <w:szCs w:val="20"/>
                <w:highlight w:val="yellow"/>
                <w:lang w:val="en-US" w:eastAsia="zh-CN"/>
              </w:rPr>
              <w:t>[</w:t>
            </w:r>
            <w:r>
              <w:rPr>
                <w:rFonts w:eastAsiaTheme="minorEastAsia"/>
                <w:color w:val="EE0000"/>
                <w:szCs w:val="20"/>
                <w:highlight w:val="yellow"/>
                <w:lang w:val="en-US" w:eastAsia="zh-CN"/>
              </w:rPr>
              <w:t>A</w:t>
            </w:r>
            <w:r>
              <w:rPr>
                <w:rFonts w:eastAsiaTheme="minorEastAsia" w:hint="eastAsia"/>
                <w:color w:val="EE0000"/>
                <w:szCs w:val="20"/>
                <w:highlight w:val="yellow"/>
                <w:lang w:val="en-US" w:eastAsia="zh-CN"/>
              </w:rPr>
              <w:t>t least] f</w:t>
            </w:r>
            <w:r w:rsidRPr="00560D23">
              <w:rPr>
                <w:rFonts w:eastAsiaTheme="minorEastAsia"/>
                <w:color w:val="EE0000"/>
                <w:szCs w:val="20"/>
                <w:highlight w:val="yellow"/>
                <w:lang w:val="en-US" w:eastAsia="zh-CN"/>
              </w:rPr>
              <w:t xml:space="preserve">rom scheduling perspective, how to treat the two </w:t>
            </w:r>
            <w:r w:rsidRPr="0036244D">
              <w:rPr>
                <w:rFonts w:eastAsiaTheme="minorEastAsia"/>
                <w:strike/>
                <w:color w:val="EE0000"/>
                <w:szCs w:val="20"/>
                <w:highlight w:val="yellow"/>
                <w:lang w:val="en-US" w:eastAsia="zh-CN"/>
              </w:rPr>
              <w:t>physical</w:t>
            </w:r>
            <w:r w:rsidRPr="00560D23">
              <w:rPr>
                <w:rFonts w:eastAsiaTheme="minorEastAsia"/>
                <w:color w:val="EE0000"/>
                <w:szCs w:val="20"/>
                <w:highlight w:val="yellow"/>
                <w:lang w:val="en-US" w:eastAsia="zh-CN"/>
              </w:rPr>
              <w:t xml:space="preserve"> CCs under a </w:t>
            </w:r>
            <w:r w:rsidR="0036244D">
              <w:rPr>
                <w:rFonts w:eastAsiaTheme="minorEastAsia" w:hint="eastAsia"/>
                <w:color w:val="EE0000"/>
                <w:szCs w:val="20"/>
                <w:highlight w:val="yellow"/>
                <w:lang w:val="en-US" w:eastAsia="zh-CN"/>
              </w:rPr>
              <w:t xml:space="preserve">network </w:t>
            </w:r>
            <w:r w:rsidR="0036244D" w:rsidRPr="00560D23">
              <w:rPr>
                <w:rFonts w:eastAsiaTheme="minorEastAsia"/>
                <w:color w:val="EE0000"/>
                <w:szCs w:val="20"/>
                <w:highlight w:val="yellow"/>
                <w:lang w:val="en-US" w:eastAsia="zh-CN"/>
              </w:rPr>
              <w:t>400MH</w:t>
            </w:r>
            <w:r w:rsidR="0036244D" w:rsidRPr="00560D23">
              <w:rPr>
                <w:rFonts w:eastAsiaTheme="minorEastAsia" w:hint="eastAsia"/>
                <w:color w:val="EE0000"/>
                <w:szCs w:val="20"/>
                <w:highlight w:val="yellow"/>
                <w:lang w:val="en-US" w:eastAsia="zh-CN"/>
              </w:rPr>
              <w:t>z</w:t>
            </w:r>
            <w:r w:rsidR="0036244D" w:rsidRPr="00560D23">
              <w:rPr>
                <w:rFonts w:eastAsiaTheme="minorEastAsia"/>
                <w:color w:val="EE0000"/>
                <w:szCs w:val="20"/>
                <w:highlight w:val="yellow"/>
                <w:lang w:val="en-US" w:eastAsia="zh-CN"/>
              </w:rPr>
              <w:t xml:space="preserve"> </w:t>
            </w:r>
            <w:r w:rsidR="0036244D">
              <w:rPr>
                <w:rFonts w:eastAsiaTheme="minorEastAsia" w:hint="eastAsia"/>
                <w:color w:val="EE0000"/>
                <w:szCs w:val="20"/>
                <w:highlight w:val="yellow"/>
                <w:lang w:val="en-US" w:eastAsia="zh-CN"/>
              </w:rPr>
              <w:t>CBW</w:t>
            </w:r>
            <w:r w:rsidRPr="00560D23">
              <w:rPr>
                <w:rFonts w:eastAsiaTheme="minorEastAsia"/>
                <w:color w:val="EE0000"/>
                <w:szCs w:val="20"/>
                <w:highlight w:val="yellow"/>
                <w:lang w:val="en-US" w:eastAsia="zh-CN"/>
              </w:rPr>
              <w:t xml:space="preserve"> is for further discussion.</w:t>
            </w:r>
          </w:p>
          <w:p w14:paraId="6F6FEA2C" w14:textId="77777777" w:rsidR="00560D23" w:rsidRPr="00933B6F" w:rsidRDefault="00560D23" w:rsidP="00560D23">
            <w:pPr>
              <w:pStyle w:val="ListParagraph"/>
              <w:numPr>
                <w:ilvl w:val="1"/>
                <w:numId w:val="25"/>
              </w:numPr>
              <w:spacing w:after="0" w:line="240" w:lineRule="auto"/>
              <w:ind w:firstLineChars="0"/>
              <w:rPr>
                <w:rFonts w:eastAsiaTheme="minorEastAsia"/>
                <w:color w:val="EE0000"/>
                <w:szCs w:val="20"/>
                <w:lang w:val="en-US" w:eastAsia="zh-CN"/>
              </w:rPr>
            </w:pPr>
          </w:p>
          <w:p w14:paraId="33779FF5" w14:textId="77777777" w:rsidR="00560D23" w:rsidRPr="00933B6F" w:rsidRDefault="00560D23" w:rsidP="00560D23">
            <w:pPr>
              <w:pStyle w:val="ListParagraph"/>
              <w:numPr>
                <w:ilvl w:val="0"/>
                <w:numId w:val="25"/>
              </w:numPr>
              <w:spacing w:after="0" w:line="240" w:lineRule="auto"/>
              <w:ind w:firstLineChars="0"/>
              <w:rPr>
                <w:rFonts w:eastAsia="宋体"/>
                <w:color w:val="EE0000"/>
                <w:highlight w:val="yellow"/>
                <w:lang w:val="en-US" w:eastAsia="zh-CN"/>
              </w:rPr>
            </w:pPr>
            <w:r w:rsidRPr="00933B6F">
              <w:rPr>
                <w:rFonts w:eastAsiaTheme="minorEastAsia" w:hint="eastAsia"/>
                <w:color w:val="EE0000"/>
                <w:highlight w:val="yellow"/>
                <w:lang w:eastAsia="zh-CN"/>
              </w:rPr>
              <w:t xml:space="preserve">Option </w:t>
            </w:r>
            <w:r w:rsidRPr="00933B6F">
              <w:rPr>
                <w:rFonts w:eastAsiaTheme="minorEastAsia" w:hint="eastAsia"/>
                <w:color w:val="EE0000"/>
                <w:highlight w:val="yellow"/>
                <w:lang w:val="en-US" w:eastAsia="zh-CN"/>
              </w:rPr>
              <w:t>3</w:t>
            </w:r>
            <w:r w:rsidRPr="00933B6F">
              <w:rPr>
                <w:rFonts w:eastAsiaTheme="minorEastAsia" w:hint="eastAsia"/>
                <w:color w:val="EE0000"/>
                <w:highlight w:val="yellow"/>
                <w:lang w:eastAsia="zh-CN"/>
              </w:rPr>
              <w:t xml:space="preserve">: </w:t>
            </w:r>
            <w:r w:rsidRPr="00933B6F">
              <w:rPr>
                <w:rFonts w:eastAsiaTheme="minorEastAsia" w:hint="eastAsia"/>
                <w:color w:val="EE0000"/>
                <w:szCs w:val="20"/>
                <w:highlight w:val="yellow"/>
                <w:lang w:val="en-US" w:eastAsia="zh-CN"/>
              </w:rPr>
              <w:t xml:space="preserve">A single cell with </w:t>
            </w:r>
            <w:r w:rsidRPr="00933B6F">
              <w:rPr>
                <w:rFonts w:eastAsiaTheme="minorEastAsia" w:hint="eastAsia"/>
                <w:color w:val="7030A0"/>
                <w:szCs w:val="20"/>
                <w:highlight w:val="yellow"/>
                <w:lang w:val="en-US" w:eastAsia="zh-CN"/>
              </w:rPr>
              <w:t xml:space="preserve">maximum </w:t>
            </w:r>
            <w:r w:rsidRPr="00933B6F">
              <w:rPr>
                <w:rFonts w:eastAsiaTheme="minorEastAsia" w:hint="eastAsia"/>
                <w:color w:val="EE0000"/>
                <w:szCs w:val="20"/>
                <w:highlight w:val="yellow"/>
                <w:lang w:val="en-US" w:eastAsia="zh-CN"/>
              </w:rPr>
              <w:t xml:space="preserve">200MHz bandwidth </w:t>
            </w:r>
            <w:r w:rsidRPr="00933B6F">
              <w:rPr>
                <w:rFonts w:eastAsiaTheme="minorEastAsia" w:hint="eastAsia"/>
                <w:strike/>
                <w:color w:val="EE0000"/>
                <w:szCs w:val="20"/>
                <w:highlight w:val="yellow"/>
                <w:lang w:val="en-US" w:eastAsia="zh-CN"/>
              </w:rPr>
              <w:t>supported</w:t>
            </w:r>
            <w:r w:rsidRPr="00933B6F">
              <w:rPr>
                <w:rFonts w:eastAsiaTheme="minorEastAsia" w:hint="eastAsia"/>
                <w:color w:val="EE0000"/>
                <w:szCs w:val="20"/>
                <w:highlight w:val="yellow"/>
                <w:lang w:val="en-US" w:eastAsia="zh-CN"/>
              </w:rPr>
              <w:t xml:space="preserve"> at UE side by </w:t>
            </w:r>
            <w:r w:rsidRPr="00933B6F">
              <w:rPr>
                <w:rFonts w:eastAsiaTheme="minorEastAsia" w:hint="eastAsia"/>
                <w:color w:val="EE0000"/>
                <w:highlight w:val="yellow"/>
                <w:lang w:eastAsia="zh-CN"/>
              </w:rPr>
              <w:t>s</w:t>
            </w:r>
            <w:r w:rsidRPr="00933B6F">
              <w:rPr>
                <w:color w:val="EE0000"/>
                <w:highlight w:val="yellow"/>
              </w:rPr>
              <w:t>ingle RF chain covering</w:t>
            </w:r>
            <w:r w:rsidRPr="00933B6F">
              <w:rPr>
                <w:rFonts w:eastAsia="宋体" w:hint="eastAsia"/>
                <w:color w:val="EE0000"/>
                <w:highlight w:val="yellow"/>
                <w:lang w:val="en-US" w:eastAsia="zh-CN"/>
              </w:rPr>
              <w:t xml:space="preserve"> </w:t>
            </w:r>
            <w:r w:rsidRPr="00933B6F">
              <w:rPr>
                <w:rFonts w:eastAsia="宋体" w:hint="eastAsia"/>
                <w:color w:val="7030A0"/>
                <w:highlight w:val="yellow"/>
                <w:lang w:val="en-US" w:eastAsia="zh-CN"/>
              </w:rPr>
              <w:t xml:space="preserve">maximum </w:t>
            </w:r>
            <w:r w:rsidRPr="00933B6F">
              <w:rPr>
                <w:color w:val="EE0000"/>
                <w:highlight w:val="yellow"/>
              </w:rPr>
              <w:t>200MHz (e.g., with a single 8k-FFT)</w:t>
            </w:r>
            <w:r w:rsidRPr="00933B6F">
              <w:rPr>
                <w:rFonts w:eastAsia="宋体" w:hint="eastAsia"/>
                <w:color w:val="EE0000"/>
                <w:highlight w:val="yellow"/>
                <w:lang w:val="en-US" w:eastAsia="zh-CN"/>
              </w:rPr>
              <w:t xml:space="preserve"> i</w:t>
            </w:r>
            <w:r w:rsidRPr="00933B6F">
              <w:rPr>
                <w:rFonts w:eastAsiaTheme="minorEastAsia" w:hint="eastAsia"/>
                <w:color w:val="EE0000"/>
                <w:highlight w:val="yellow"/>
                <w:lang w:val="en-US" w:eastAsia="zh-CN"/>
              </w:rPr>
              <w:t>f a UE does not support 400MHz bandwidth</w:t>
            </w:r>
          </w:p>
          <w:p w14:paraId="0F404B28" w14:textId="77777777" w:rsidR="00560D23" w:rsidRPr="00933B6F" w:rsidRDefault="00560D23" w:rsidP="00560D23">
            <w:pPr>
              <w:spacing w:after="0" w:line="240" w:lineRule="auto"/>
              <w:ind w:left="440"/>
              <w:rPr>
                <w:rFonts w:eastAsia="宋体"/>
                <w:color w:val="EE0000"/>
                <w:highlight w:val="yellow"/>
                <w:lang w:val="en-US" w:eastAsia="zh-CN"/>
              </w:rPr>
            </w:pPr>
          </w:p>
          <w:p w14:paraId="308FE625" w14:textId="77777777" w:rsidR="00560D23" w:rsidRPr="00933B6F" w:rsidRDefault="00560D23" w:rsidP="00560D23">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Note: </w:t>
            </w:r>
            <w:r w:rsidRPr="00933B6F">
              <w:rPr>
                <w:rFonts w:eastAsiaTheme="minorEastAsia"/>
                <w:szCs w:val="20"/>
                <w:lang w:val="en-US" w:eastAsia="zh-CN"/>
              </w:rPr>
              <w:t>DL</w:t>
            </w:r>
            <w:r w:rsidRPr="00933B6F">
              <w:rPr>
                <w:rFonts w:eastAsiaTheme="minorEastAsia" w:hint="eastAsia"/>
                <w:szCs w:val="20"/>
                <w:lang w:val="en-US" w:eastAsia="zh-CN"/>
              </w:rPr>
              <w:t xml:space="preserve"> a</w:t>
            </w:r>
            <w:r w:rsidRPr="00933B6F">
              <w:rPr>
                <w:rFonts w:eastAsiaTheme="minorEastAsia"/>
                <w:szCs w:val="20"/>
                <w:lang w:val="en-US" w:eastAsia="zh-CN"/>
              </w:rPr>
              <w:t>nd UL designs may be considered independently</w:t>
            </w:r>
            <w:r w:rsidRPr="00933B6F">
              <w:rPr>
                <w:rFonts w:eastAsiaTheme="minorEastAsia" w:hint="eastAsia"/>
                <w:szCs w:val="20"/>
                <w:lang w:val="en-US" w:eastAsia="zh-CN"/>
              </w:rPr>
              <w:t>.</w:t>
            </w:r>
          </w:p>
          <w:p w14:paraId="1B7CDE27" w14:textId="77777777" w:rsidR="00560D23" w:rsidRPr="00933B6F" w:rsidRDefault="00560D23" w:rsidP="00560D23">
            <w:pPr>
              <w:pStyle w:val="ListParagraph"/>
              <w:numPr>
                <w:ilvl w:val="0"/>
                <w:numId w:val="25"/>
              </w:numPr>
              <w:spacing w:after="0" w:line="240" w:lineRule="auto"/>
              <w:ind w:firstLineChars="0"/>
              <w:rPr>
                <w:rFonts w:eastAsiaTheme="minorEastAsia"/>
                <w:strike/>
                <w:color w:val="EE0000"/>
                <w:lang w:eastAsia="zh-CN"/>
              </w:rPr>
            </w:pPr>
            <w:r w:rsidRPr="00933B6F">
              <w:rPr>
                <w:rFonts w:eastAsiaTheme="minorEastAsia" w:hint="eastAsia"/>
                <w:strike/>
                <w:color w:val="EE0000"/>
                <w:szCs w:val="20"/>
                <w:lang w:val="en-US" w:eastAsia="zh-CN"/>
              </w:rPr>
              <w:t>Note: RAN1 has not agreed but take these options for further discussion.</w:t>
            </w:r>
          </w:p>
          <w:p w14:paraId="2063474D" w14:textId="77777777" w:rsidR="00560D23" w:rsidRPr="00933B6F" w:rsidRDefault="00560D23" w:rsidP="00560D23">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FFS </w:t>
            </w:r>
            <w:r w:rsidRPr="00933B6F">
              <w:rPr>
                <w:rFonts w:eastAsiaTheme="minorEastAsia"/>
                <w:szCs w:val="20"/>
                <w:lang w:val="en-US" w:eastAsia="zh-CN"/>
              </w:rPr>
              <w:t xml:space="preserve">at least the following aspects need to be considered </w:t>
            </w:r>
          </w:p>
          <w:p w14:paraId="1BB3133E" w14:textId="77777777" w:rsidR="00560D23" w:rsidRPr="00933B6F" w:rsidRDefault="00560D23" w:rsidP="00560D23">
            <w:pPr>
              <w:pStyle w:val="ListParagraph"/>
              <w:numPr>
                <w:ilvl w:val="1"/>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Performance, e.g., throughput/UPT/spectrum </w:t>
            </w:r>
            <w:r w:rsidRPr="00933B6F">
              <w:rPr>
                <w:rFonts w:eastAsiaTheme="minorEastAsia"/>
                <w:szCs w:val="20"/>
                <w:lang w:val="en-US" w:eastAsia="zh-CN"/>
              </w:rPr>
              <w:t>efficiency</w:t>
            </w:r>
            <w:r w:rsidRPr="00933B6F">
              <w:rPr>
                <w:rFonts w:eastAsiaTheme="minorEastAsia" w:hint="eastAsia"/>
                <w:szCs w:val="20"/>
                <w:lang w:val="en-US" w:eastAsia="zh-CN"/>
              </w:rPr>
              <w:t xml:space="preserve">, </w:t>
            </w:r>
          </w:p>
          <w:p w14:paraId="3FF5E2D4" w14:textId="77777777" w:rsidR="00560D23" w:rsidRPr="00933B6F" w:rsidRDefault="00560D23" w:rsidP="00560D23">
            <w:pPr>
              <w:pStyle w:val="ListParagraph"/>
              <w:numPr>
                <w:ilvl w:val="1"/>
                <w:numId w:val="25"/>
              </w:numPr>
              <w:spacing w:after="0" w:line="240" w:lineRule="auto"/>
              <w:ind w:firstLineChars="0"/>
              <w:rPr>
                <w:rFonts w:eastAsiaTheme="minorEastAsia"/>
                <w:lang w:eastAsia="zh-CN"/>
              </w:rPr>
            </w:pPr>
            <w:r w:rsidRPr="00933B6F">
              <w:rPr>
                <w:rFonts w:eastAsiaTheme="minorEastAsia"/>
                <w:szCs w:val="20"/>
                <w:lang w:eastAsia="zh-CN"/>
              </w:rPr>
              <w:t xml:space="preserve">Energy </w:t>
            </w:r>
            <w:r w:rsidRPr="00933B6F">
              <w:rPr>
                <w:rFonts w:eastAsiaTheme="minorEastAsia" w:hint="eastAsia"/>
                <w:szCs w:val="20"/>
                <w:lang w:eastAsia="zh-CN"/>
              </w:rPr>
              <w:t>e</w:t>
            </w:r>
            <w:r w:rsidRPr="00933B6F">
              <w:rPr>
                <w:rFonts w:eastAsiaTheme="minorEastAsia"/>
                <w:szCs w:val="20"/>
                <w:lang w:eastAsia="zh-CN"/>
              </w:rPr>
              <w:t>fficiency</w:t>
            </w:r>
            <w:r w:rsidRPr="00933B6F">
              <w:rPr>
                <w:rFonts w:eastAsiaTheme="minorEastAsia" w:hint="eastAsia"/>
                <w:szCs w:val="20"/>
                <w:lang w:val="en-US" w:eastAsia="zh-CN"/>
              </w:rPr>
              <w:t>, e.g., NW/UE energy consumption implications</w:t>
            </w:r>
          </w:p>
          <w:p w14:paraId="570BA66C" w14:textId="77777777" w:rsidR="00560D23" w:rsidRPr="00933B6F" w:rsidRDefault="00560D23" w:rsidP="00560D23">
            <w:pPr>
              <w:pStyle w:val="ListParagraph"/>
              <w:numPr>
                <w:ilvl w:val="1"/>
                <w:numId w:val="25"/>
              </w:numPr>
              <w:spacing w:after="0" w:line="240" w:lineRule="auto"/>
              <w:ind w:firstLineChars="0"/>
              <w:rPr>
                <w:rFonts w:eastAsiaTheme="minorEastAsia"/>
                <w:lang w:eastAsia="zh-CN"/>
              </w:rPr>
            </w:pPr>
            <w:r w:rsidRPr="00933B6F">
              <w:rPr>
                <w:rFonts w:eastAsiaTheme="minorEastAsia"/>
                <w:lang w:eastAsia="zh-CN"/>
              </w:rPr>
              <w:t>C</w:t>
            </w:r>
            <w:r w:rsidRPr="00933B6F">
              <w:rPr>
                <w:rFonts w:eastAsiaTheme="minorEastAsia" w:hint="eastAsia"/>
                <w:lang w:eastAsia="zh-CN"/>
              </w:rPr>
              <w:t>ost/</w:t>
            </w:r>
            <w:r w:rsidRPr="00933B6F">
              <w:rPr>
                <w:rFonts w:eastAsiaTheme="minorEastAsia"/>
                <w:lang w:eastAsia="zh-CN"/>
              </w:rPr>
              <w:t>complexity</w:t>
            </w:r>
            <w:r w:rsidRPr="00933B6F">
              <w:rPr>
                <w:rFonts w:eastAsiaTheme="minorEastAsia" w:hint="eastAsia"/>
                <w:lang w:eastAsia="zh-CN"/>
              </w:rPr>
              <w:t xml:space="preserve">, e.g., </w:t>
            </w:r>
            <w:r w:rsidRPr="00933B6F">
              <w:rPr>
                <w:rFonts w:eastAsiaTheme="minorEastAsia"/>
                <w:lang w:eastAsia="zh-CN"/>
              </w:rPr>
              <w:t>Implementation complexity at both UE and network sides</w:t>
            </w:r>
            <w:r w:rsidRPr="00933B6F">
              <w:rPr>
                <w:rFonts w:eastAsiaTheme="minorEastAsia" w:hint="eastAsia"/>
                <w:lang w:eastAsia="zh-CN"/>
              </w:rPr>
              <w:t xml:space="preserve">, </w:t>
            </w:r>
            <w:r w:rsidRPr="00933B6F">
              <w:rPr>
                <w:rFonts w:eastAsiaTheme="minorEastAsia"/>
                <w:lang w:eastAsia="zh-CN"/>
              </w:rPr>
              <w:t>Associated cost implications for chipset and device manufacturers</w:t>
            </w:r>
          </w:p>
          <w:p w14:paraId="74FC5B0B" w14:textId="77777777" w:rsidR="00560D23" w:rsidRPr="00933B6F" w:rsidRDefault="00560D23" w:rsidP="00560D23">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lang w:eastAsia="zh-CN"/>
              </w:rPr>
              <w:t>FFS: potential specification impact for each</w:t>
            </w:r>
            <w:r w:rsidRPr="00933B6F">
              <w:rPr>
                <w:rFonts w:eastAsiaTheme="minorEastAsia" w:hint="eastAsia"/>
                <w:color w:val="7030A0"/>
                <w:lang w:eastAsia="zh-CN"/>
              </w:rPr>
              <w:t xml:space="preserve"> </w:t>
            </w:r>
            <w:r w:rsidRPr="00933B6F">
              <w:rPr>
                <w:rFonts w:eastAsiaTheme="minorEastAsia" w:hint="eastAsia"/>
                <w:color w:val="7030A0"/>
                <w:lang w:val="en-US" w:eastAsia="zh-CN"/>
              </w:rPr>
              <w:t>options</w:t>
            </w:r>
            <w:r w:rsidRPr="00933B6F">
              <w:rPr>
                <w:rFonts w:eastAsiaTheme="minorEastAsia" w:hint="eastAsia"/>
                <w:lang w:val="en-US" w:eastAsia="zh-CN"/>
              </w:rPr>
              <w:t xml:space="preserve"> </w:t>
            </w:r>
            <w:r w:rsidRPr="00933B6F">
              <w:rPr>
                <w:rFonts w:eastAsiaTheme="minorEastAsia" w:hint="eastAsia"/>
                <w:strike/>
                <w:color w:val="7030A0"/>
                <w:lang w:eastAsia="zh-CN"/>
              </w:rPr>
              <w:t>alternative</w:t>
            </w:r>
          </w:p>
          <w:p w14:paraId="103D9EB9" w14:textId="77777777" w:rsidR="00560D23" w:rsidRPr="00933B6F" w:rsidRDefault="00560D23" w:rsidP="00560D23">
            <w:pPr>
              <w:pStyle w:val="ListParagraph"/>
              <w:numPr>
                <w:ilvl w:val="0"/>
                <w:numId w:val="25"/>
              </w:numPr>
              <w:spacing w:after="0" w:line="240" w:lineRule="auto"/>
              <w:ind w:firstLineChars="0"/>
              <w:rPr>
                <w:rFonts w:eastAsiaTheme="minorEastAsia"/>
                <w:strike/>
                <w:lang w:eastAsia="zh-CN"/>
              </w:rPr>
            </w:pPr>
            <w:r w:rsidRPr="00933B6F">
              <w:rPr>
                <w:rFonts w:eastAsiaTheme="minorEastAsia" w:hint="eastAsia"/>
                <w:strike/>
                <w:lang w:eastAsia="zh-CN"/>
              </w:rPr>
              <w:t xml:space="preserve">FFS: mandatory/optional </w:t>
            </w:r>
            <w:r w:rsidRPr="00933B6F">
              <w:rPr>
                <w:strike/>
              </w:rPr>
              <w:t>feature (UE capability)</w:t>
            </w:r>
            <w:r w:rsidRPr="00933B6F">
              <w:rPr>
                <w:rFonts w:eastAsiaTheme="minorEastAsia" w:hint="eastAsia"/>
                <w:strike/>
                <w:lang w:eastAsia="zh-CN"/>
              </w:rPr>
              <w:t xml:space="preserve"> for each alternative</w:t>
            </w:r>
          </w:p>
          <w:p w14:paraId="26FEDE13" w14:textId="77777777" w:rsidR="00560D23" w:rsidRPr="00933B6F" w:rsidRDefault="00560D23" w:rsidP="00560D23">
            <w:pPr>
              <w:pStyle w:val="ListParagraph"/>
              <w:numPr>
                <w:ilvl w:val="0"/>
                <w:numId w:val="25"/>
              </w:numPr>
              <w:spacing w:after="0" w:line="240" w:lineRule="auto"/>
              <w:ind w:firstLineChars="0"/>
              <w:rPr>
                <w:rFonts w:eastAsiaTheme="minorEastAsia"/>
                <w:color w:val="EE0000"/>
                <w:lang w:eastAsia="zh-CN"/>
              </w:rPr>
            </w:pPr>
            <w:r w:rsidRPr="00933B6F">
              <w:rPr>
                <w:rFonts w:eastAsiaTheme="minorEastAsia" w:hint="eastAsia"/>
                <w:color w:val="EE0000"/>
                <w:lang w:eastAsia="zh-CN"/>
              </w:rPr>
              <w:t>Request RAN4 to</w:t>
            </w:r>
            <w:r w:rsidRPr="00933B6F">
              <w:rPr>
                <w:rFonts w:eastAsiaTheme="minorEastAsia" w:hint="eastAsia"/>
                <w:color w:val="EE0000"/>
                <w:lang w:val="en-US" w:eastAsia="zh-CN"/>
              </w:rPr>
              <w:t xml:space="preserve"> investigate</w:t>
            </w:r>
            <w:r w:rsidRPr="00933B6F">
              <w:rPr>
                <w:rFonts w:eastAsiaTheme="minorEastAsia" w:hint="eastAsia"/>
                <w:color w:val="EE0000"/>
                <w:lang w:eastAsia="zh-CN"/>
              </w:rPr>
              <w:t xml:space="preserve"> </w:t>
            </w:r>
            <w:r w:rsidRPr="00933B6F">
              <w:rPr>
                <w:rFonts w:eastAsiaTheme="minorEastAsia" w:hint="eastAsia"/>
                <w:strike/>
                <w:color w:val="EE0000"/>
                <w:lang w:eastAsia="zh-CN"/>
              </w:rPr>
              <w:t xml:space="preserve">evaluate </w:t>
            </w:r>
            <w:r w:rsidRPr="00933B6F">
              <w:rPr>
                <w:rFonts w:eastAsiaTheme="minorEastAsia" w:hint="eastAsia"/>
                <w:color w:val="EE0000"/>
                <w:lang w:eastAsia="zh-CN"/>
              </w:rPr>
              <w:t>and provide feedback about the above information.</w:t>
            </w:r>
          </w:p>
          <w:p w14:paraId="1A9A4197" w14:textId="77777777" w:rsidR="00560D23" w:rsidRPr="008E136B" w:rsidRDefault="00560D23" w:rsidP="00560D23">
            <w:pPr>
              <w:pStyle w:val="ListParagraph"/>
              <w:numPr>
                <w:ilvl w:val="0"/>
                <w:numId w:val="21"/>
              </w:numPr>
              <w:spacing w:after="0" w:line="240" w:lineRule="auto"/>
              <w:ind w:firstLineChars="0"/>
              <w:rPr>
                <w:rFonts w:eastAsiaTheme="minorEastAsia"/>
                <w:strike/>
                <w:color w:val="EE0000"/>
                <w:lang w:eastAsia="zh-CN"/>
              </w:rPr>
            </w:pPr>
            <w:r w:rsidRPr="008E136B">
              <w:rPr>
                <w:rFonts w:eastAsiaTheme="minorEastAsia" w:hint="eastAsia"/>
                <w:strike/>
                <w:color w:val="EE0000"/>
                <w:lang w:val="en-US" w:eastAsia="zh-CN"/>
              </w:rPr>
              <w:lastRenderedPageBreak/>
              <w:t>Note: carrier aggregation is considered separately.</w:t>
            </w:r>
          </w:p>
          <w:p w14:paraId="601A906A" w14:textId="77777777" w:rsidR="00560D23" w:rsidRDefault="00560D23" w:rsidP="00560D23">
            <w:pPr>
              <w:spacing w:after="0"/>
              <w:rPr>
                <w:rFonts w:eastAsiaTheme="minorEastAsia" w:cs="Times"/>
                <w:szCs w:val="20"/>
                <w:lang w:eastAsia="zh-CN"/>
              </w:rPr>
            </w:pPr>
          </w:p>
        </w:tc>
      </w:tr>
    </w:tbl>
    <w:p w14:paraId="230BC68B" w14:textId="77777777" w:rsidR="007549F5" w:rsidRDefault="00BF49E3">
      <w:pPr>
        <w:pStyle w:val="Heading4"/>
        <w:spacing w:line="240" w:lineRule="auto"/>
      </w:pPr>
      <w:r>
        <w:rPr>
          <w:rFonts w:eastAsiaTheme="minorEastAsia"/>
          <w:lang w:val="en-US"/>
        </w:rPr>
        <w:lastRenderedPageBreak/>
        <w:t>A</w:t>
      </w:r>
      <w:r>
        <w:rPr>
          <w:rFonts w:eastAsiaTheme="minorEastAsia" w:hint="eastAsia"/>
          <w:lang w:val="en-US"/>
        </w:rPr>
        <w:t>round 15GHz</w:t>
      </w:r>
    </w:p>
    <w:p w14:paraId="15CC75E6" w14:textId="77777777" w:rsidR="007549F5" w:rsidRDefault="00BF49E3">
      <w:pPr>
        <w:spacing w:after="0" w:line="240" w:lineRule="auto"/>
        <w:rPr>
          <w:rFonts w:eastAsiaTheme="minorEastAsia"/>
          <w:lang w:eastAsia="zh-CN"/>
        </w:rPr>
      </w:pPr>
      <w:r>
        <w:rPr>
          <w:rFonts w:eastAsiaTheme="minorEastAsia" w:hint="eastAsia"/>
          <w:lang w:val="en-US" w:eastAsia="zh-CN"/>
        </w:rPr>
        <w:t>Companies</w:t>
      </w:r>
      <w:r>
        <w:rPr>
          <w:rFonts w:eastAsiaTheme="minorEastAsia"/>
          <w:lang w:val="en-US" w:eastAsia="zh-CN"/>
        </w:rPr>
        <w:t>’</w:t>
      </w:r>
      <w:r>
        <w:rPr>
          <w:rFonts w:eastAsiaTheme="minorEastAsia" w:hint="eastAsia"/>
          <w:lang w:val="en-US" w:eastAsia="zh-CN"/>
        </w:rPr>
        <w:t xml:space="preserve"> preference on Around 15GHz is as follows,</w:t>
      </w:r>
    </w:p>
    <w:p w14:paraId="5FD3C342" w14:textId="77777777" w:rsidR="007549F5" w:rsidRDefault="00BF49E3">
      <w:pPr>
        <w:numPr>
          <w:ilvl w:val="0"/>
          <w:numId w:val="32"/>
        </w:numPr>
        <w:spacing w:after="0" w:line="240" w:lineRule="auto"/>
        <w:rPr>
          <w:rFonts w:eastAsiaTheme="minorEastAsia"/>
          <w:lang w:val="en-US" w:eastAsia="zh-CN"/>
        </w:rPr>
      </w:pPr>
      <w:r>
        <w:rPr>
          <w:rFonts w:eastAsiaTheme="minorEastAsia"/>
          <w:lang w:val="en-US" w:eastAsia="zh-CN"/>
        </w:rPr>
        <w:t xml:space="preserve">60 kHz (KT, Samsung, </w:t>
      </w:r>
      <w:r>
        <w:rPr>
          <w:rFonts w:eastAsiaTheme="minorEastAsia" w:hint="eastAsia"/>
          <w:lang w:val="en-US" w:eastAsia="zh-CN"/>
        </w:rPr>
        <w:t>LGE</w:t>
      </w:r>
      <w:r>
        <w:rPr>
          <w:rFonts w:eastAsiaTheme="minorEastAsia"/>
          <w:lang w:val="en-US" w:eastAsia="zh-CN"/>
        </w:rPr>
        <w:t>).</w:t>
      </w:r>
    </w:p>
    <w:p w14:paraId="59F6987C" w14:textId="77777777" w:rsidR="007549F5" w:rsidRDefault="00BF49E3">
      <w:pPr>
        <w:numPr>
          <w:ilvl w:val="0"/>
          <w:numId w:val="32"/>
        </w:numPr>
        <w:spacing w:after="0" w:line="240" w:lineRule="auto"/>
        <w:rPr>
          <w:rFonts w:eastAsiaTheme="minorEastAsia"/>
          <w:lang w:val="en-US" w:eastAsia="zh-CN"/>
        </w:rPr>
      </w:pPr>
      <w:r>
        <w:rPr>
          <w:rFonts w:eastAsiaTheme="minorEastAsia" w:hint="eastAsia"/>
          <w:lang w:val="en-US" w:eastAsia="zh-CN"/>
        </w:rPr>
        <w:t>120kHz (OPPO)</w:t>
      </w:r>
    </w:p>
    <w:p w14:paraId="6444C142" w14:textId="77777777" w:rsidR="007549F5" w:rsidRDefault="00BF49E3">
      <w:pPr>
        <w:numPr>
          <w:ilvl w:val="0"/>
          <w:numId w:val="32"/>
        </w:numPr>
        <w:spacing w:after="0" w:line="240" w:lineRule="auto"/>
        <w:rPr>
          <w:rFonts w:eastAsiaTheme="minorEastAsia"/>
          <w:lang w:val="en-US" w:eastAsia="zh-CN"/>
        </w:rPr>
      </w:pPr>
      <w:r>
        <w:rPr>
          <w:rFonts w:eastAsiaTheme="minorEastAsia"/>
          <w:lang w:val="en-US" w:eastAsia="zh-CN"/>
        </w:rPr>
        <w:t>30 kHz</w:t>
      </w:r>
      <w:r>
        <w:rPr>
          <w:rFonts w:eastAsiaTheme="minorEastAsia" w:hint="eastAsia"/>
          <w:lang w:val="en-US" w:eastAsia="zh-CN"/>
        </w:rPr>
        <w:t xml:space="preserve"> (Spreadtrum, </w:t>
      </w:r>
      <w:proofErr w:type="spellStart"/>
      <w:r>
        <w:rPr>
          <w:rFonts w:eastAsiaTheme="minorEastAsia" w:hint="eastAsia"/>
          <w:lang w:val="en-US" w:eastAsia="zh-CN"/>
        </w:rPr>
        <w:t>Ercisson</w:t>
      </w:r>
      <w:proofErr w:type="spellEnd"/>
      <w:r>
        <w:rPr>
          <w:rFonts w:eastAsiaTheme="minorEastAsia"/>
          <w:lang w:val="en-US" w:eastAsia="zh-CN"/>
        </w:rPr>
        <w:t>)</w:t>
      </w:r>
    </w:p>
    <w:p w14:paraId="3CB6F69D" w14:textId="77777777" w:rsidR="007549F5" w:rsidRDefault="00BF49E3">
      <w:pPr>
        <w:numPr>
          <w:ilvl w:val="0"/>
          <w:numId w:val="32"/>
        </w:numPr>
        <w:spacing w:after="0" w:line="240" w:lineRule="auto"/>
        <w:rPr>
          <w:rFonts w:eastAsiaTheme="minorEastAsia"/>
          <w:lang w:val="en-US" w:eastAsia="zh-CN"/>
        </w:rPr>
      </w:pPr>
      <w:r>
        <w:rPr>
          <w:rFonts w:eastAsiaTheme="minorEastAsia"/>
          <w:lang w:val="en-US" w:eastAsia="zh-CN"/>
        </w:rPr>
        <w:t>S</w:t>
      </w:r>
      <w:r>
        <w:rPr>
          <w:rFonts w:eastAsiaTheme="minorEastAsia" w:hint="eastAsia"/>
          <w:lang w:val="en-US" w:eastAsia="zh-CN"/>
        </w:rPr>
        <w:t>tudy between 30kHz and 60kHz (MTK)</w:t>
      </w:r>
    </w:p>
    <w:p w14:paraId="521FC59E" w14:textId="77777777" w:rsidR="007549F5" w:rsidRDefault="00BF49E3">
      <w:pPr>
        <w:numPr>
          <w:ilvl w:val="0"/>
          <w:numId w:val="32"/>
        </w:numPr>
        <w:spacing w:after="0" w:line="240" w:lineRule="auto"/>
        <w:rPr>
          <w:rFonts w:eastAsiaTheme="minorEastAsia"/>
          <w:lang w:val="en-US" w:eastAsia="zh-CN"/>
        </w:rPr>
      </w:pPr>
      <w:r>
        <w:rPr>
          <w:rFonts w:eastAsiaTheme="minorEastAsia" w:hint="eastAsia"/>
          <w:lang w:val="en-US" w:eastAsia="zh-CN"/>
        </w:rPr>
        <w:t xml:space="preserve">Study between 30/60/120kHz (ATT, </w:t>
      </w:r>
      <w:proofErr w:type="spellStart"/>
      <w:r>
        <w:rPr>
          <w:rFonts w:eastAsiaTheme="minorEastAsia" w:hint="eastAsia"/>
          <w:lang w:val="en-US" w:eastAsia="zh-CN"/>
        </w:rPr>
        <w:t>Ofinno</w:t>
      </w:r>
      <w:proofErr w:type="spellEnd"/>
      <w:r>
        <w:rPr>
          <w:rFonts w:eastAsiaTheme="minorEastAsia" w:hint="eastAsia"/>
          <w:lang w:val="en-US" w:eastAsia="zh-CN"/>
        </w:rPr>
        <w:t>, Nokia)</w:t>
      </w:r>
    </w:p>
    <w:p w14:paraId="27ED1D69" w14:textId="77777777" w:rsidR="007549F5" w:rsidRDefault="007549F5">
      <w:pPr>
        <w:spacing w:after="0" w:line="240" w:lineRule="auto"/>
        <w:rPr>
          <w:rFonts w:eastAsiaTheme="minorEastAsia"/>
          <w:lang w:val="en-US" w:eastAsia="zh-CN"/>
        </w:rPr>
      </w:pPr>
    </w:p>
    <w:p w14:paraId="4E8E04E8" w14:textId="77777777" w:rsidR="007549F5" w:rsidRDefault="00BF49E3">
      <w:pPr>
        <w:spacing w:after="0"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 xml:space="preserve">kia and Ericsson mention that the choice of SCS not only consider the link performance, but should also consider the </w:t>
      </w:r>
      <w:r>
        <w:rPr>
          <w:rFonts w:eastAsia="Times New Roman"/>
        </w:rPr>
        <w:t xml:space="preserve">coexistence and </w:t>
      </w:r>
      <w:r>
        <w:t>synergies with other deployments and implementations, such as Sub 6GHz, around 7 GHz and FR2-1</w:t>
      </w:r>
      <w:r>
        <w:rPr>
          <w:rFonts w:eastAsiaTheme="minorEastAsia" w:hint="eastAsia"/>
          <w:lang w:eastAsia="zh-CN"/>
        </w:rPr>
        <w:t xml:space="preserve">. </w:t>
      </w:r>
      <w:r>
        <w:rPr>
          <w:rFonts w:eastAsiaTheme="minorEastAsia" w:hint="eastAsia"/>
          <w:b/>
          <w:bCs/>
          <w:lang w:eastAsia="zh-CN"/>
        </w:rPr>
        <w:t>(Nokia, Ericsson)</w:t>
      </w:r>
    </w:p>
    <w:p w14:paraId="395F283A" w14:textId="77777777" w:rsidR="007549F5" w:rsidRDefault="007549F5">
      <w:pPr>
        <w:tabs>
          <w:tab w:val="left" w:pos="720"/>
        </w:tabs>
        <w:spacing w:after="0" w:line="240" w:lineRule="auto"/>
        <w:rPr>
          <w:rFonts w:eastAsiaTheme="minorEastAsia"/>
          <w:b/>
          <w:bCs/>
          <w:lang w:val="en-US" w:eastAsia="zh-CN"/>
        </w:rPr>
      </w:pPr>
    </w:p>
    <w:p w14:paraId="1296FAC9" w14:textId="77777777" w:rsidR="007549F5" w:rsidRDefault="00BF49E3">
      <w:pPr>
        <w:tabs>
          <w:tab w:val="left" w:pos="720"/>
        </w:tabs>
        <w:spacing w:after="0" w:line="240" w:lineRule="auto"/>
        <w:rPr>
          <w:rFonts w:eastAsiaTheme="minorEastAsia"/>
          <w:bCs/>
          <w:iCs/>
          <w:szCs w:val="20"/>
          <w:lang w:eastAsia="zh-CN" w:bidi="ar"/>
        </w:rPr>
      </w:pPr>
      <w:r>
        <w:rPr>
          <w:rFonts w:eastAsiaTheme="minorEastAsia" w:hint="eastAsia"/>
          <w:lang w:val="en-US" w:eastAsia="zh-CN"/>
        </w:rPr>
        <w:t xml:space="preserve">Nokia thinks the study of SCS should </w:t>
      </w:r>
      <w:r>
        <w:rPr>
          <w:rFonts w:eastAsia="Calibri"/>
          <w:bCs/>
          <w:iCs/>
          <w:szCs w:val="20"/>
          <w:lang w:bidi="ar"/>
        </w:rPr>
        <w:t xml:space="preserve">consider </w:t>
      </w:r>
      <w:r>
        <w:rPr>
          <w:rFonts w:eastAsia="Calibri"/>
          <w:iCs/>
          <w:szCs w:val="20"/>
          <w:lang w:bidi="ar"/>
        </w:rPr>
        <w:t xml:space="preserve">a possibility for further split of this frequency range </w:t>
      </w:r>
      <w:r>
        <w:rPr>
          <w:rFonts w:eastAsia="Calibri"/>
          <w:bCs/>
          <w:iCs/>
          <w:szCs w:val="20"/>
          <w:lang w:bidi="ar"/>
        </w:rPr>
        <w:t xml:space="preserve">in two sub ranges </w:t>
      </w:r>
      <w:r>
        <w:rPr>
          <w:rFonts w:eastAsia="Calibri"/>
          <w:iCs/>
          <w:szCs w:val="20"/>
          <w:lang w:bidi="ar"/>
        </w:rPr>
        <w:t>to align the operation with around 7GHz for the lower part and FR 2-1 for the upper part of this frequency range.</w:t>
      </w:r>
      <w:r>
        <w:rPr>
          <w:rFonts w:eastAsiaTheme="minorEastAsia" w:hint="eastAsia"/>
          <w:b/>
          <w:bCs/>
          <w:iCs/>
          <w:szCs w:val="20"/>
          <w:lang w:eastAsia="zh-CN" w:bidi="ar"/>
        </w:rPr>
        <w:t xml:space="preserve"> (Nokia). </w:t>
      </w:r>
      <w:r>
        <w:rPr>
          <w:rFonts w:eastAsiaTheme="minorEastAsia" w:hint="eastAsia"/>
          <w:iCs/>
          <w:szCs w:val="20"/>
          <w:lang w:eastAsia="zh-CN" w:bidi="ar"/>
        </w:rPr>
        <w:t xml:space="preserve">While OPPO suggests to </w:t>
      </w:r>
      <w:r>
        <w:rPr>
          <w:rFonts w:ascii="Times New Roman" w:eastAsia="宋体" w:hAnsi="Times New Roman" w:hint="eastAsia"/>
          <w:bCs/>
          <w:iCs/>
          <w:szCs w:val="20"/>
          <w:lang w:val="en-US" w:eastAsia="zh-CN" w:bidi="ar"/>
        </w:rPr>
        <w:t>e</w:t>
      </w:r>
      <w:r>
        <w:rPr>
          <w:rFonts w:ascii="Times New Roman" w:eastAsia="宋体" w:hAnsi="Times New Roman"/>
          <w:bCs/>
          <w:iCs/>
          <w:szCs w:val="20"/>
          <w:lang w:val="en-US" w:eastAsia="zh-CN" w:bidi="ar"/>
        </w:rPr>
        <w:t>xtend FR1 to 8.4 GHz and define a separate mid-high band (8.4–24.25 GHz)</w:t>
      </w:r>
      <w:r>
        <w:rPr>
          <w:rFonts w:ascii="Times New Roman" w:eastAsia="宋体" w:hAnsi="Times New Roman" w:hint="eastAsia"/>
          <w:bCs/>
          <w:iCs/>
          <w:szCs w:val="20"/>
          <w:lang w:val="en-US" w:eastAsia="zh-CN" w:bidi="ar"/>
        </w:rPr>
        <w:t>.</w:t>
      </w:r>
    </w:p>
    <w:p w14:paraId="451FAFF6" w14:textId="77777777" w:rsidR="007549F5" w:rsidRDefault="007549F5">
      <w:pPr>
        <w:tabs>
          <w:tab w:val="left" w:pos="720"/>
        </w:tabs>
        <w:spacing w:after="0" w:line="240" w:lineRule="auto"/>
        <w:rPr>
          <w:rFonts w:eastAsiaTheme="minorEastAsia"/>
          <w:iCs/>
          <w:szCs w:val="20"/>
          <w:lang w:eastAsia="zh-CN" w:bidi="ar"/>
        </w:rPr>
      </w:pPr>
    </w:p>
    <w:p w14:paraId="6BAE3A05" w14:textId="77777777" w:rsidR="007549F5" w:rsidRDefault="00BF49E3">
      <w:pPr>
        <w:spacing w:after="0" w:line="240" w:lineRule="auto"/>
        <w:rPr>
          <w:rFonts w:eastAsiaTheme="minorEastAsia"/>
          <w:lang w:val="en-US" w:eastAsia="zh-CN"/>
        </w:rPr>
      </w:pPr>
      <w:r>
        <w:rPr>
          <w:rFonts w:eastAsiaTheme="minorEastAsia" w:hint="eastAsia"/>
          <w:lang w:val="en-US" w:eastAsia="zh-CN"/>
        </w:rPr>
        <w:t>Some companies noticed that the study for 15GHz can be postponed.</w:t>
      </w:r>
    </w:p>
    <w:p w14:paraId="15F4C0DD" w14:textId="77777777" w:rsidR="007549F5" w:rsidRDefault="00BF49E3">
      <w:pPr>
        <w:numPr>
          <w:ilvl w:val="0"/>
          <w:numId w:val="32"/>
        </w:numPr>
        <w:spacing w:after="0" w:line="240" w:lineRule="auto"/>
        <w:rPr>
          <w:rFonts w:eastAsiaTheme="minorEastAsia"/>
          <w:lang w:val="en-US" w:eastAsia="zh-CN"/>
        </w:rPr>
      </w:pPr>
      <w:r>
        <w:rPr>
          <w:rFonts w:cs="Batang"/>
          <w:bCs/>
          <w:iCs/>
          <w:szCs w:val="20"/>
        </w:rPr>
        <w:t>Postpone discussion on SCS for around 15GHz until spectrum availability</w:t>
      </w:r>
      <w:r>
        <w:rPr>
          <w:rFonts w:eastAsiaTheme="minorEastAsia" w:cs="Batang" w:hint="eastAsia"/>
          <w:bCs/>
          <w:iCs/>
          <w:szCs w:val="20"/>
          <w:lang w:eastAsia="zh-CN"/>
        </w:rPr>
        <w:t xml:space="preserve">, channel </w:t>
      </w:r>
      <w:r>
        <w:rPr>
          <w:rFonts w:eastAsiaTheme="minorEastAsia" w:cs="Batang"/>
          <w:bCs/>
          <w:iCs/>
          <w:szCs w:val="20"/>
          <w:lang w:eastAsia="zh-CN"/>
        </w:rPr>
        <w:t>characteristics</w:t>
      </w:r>
      <w:r>
        <w:rPr>
          <w:rFonts w:eastAsiaTheme="minorEastAsia" w:cs="Batang" w:hint="eastAsia"/>
          <w:bCs/>
          <w:iCs/>
          <w:szCs w:val="20"/>
          <w:lang w:eastAsia="zh-CN"/>
        </w:rPr>
        <w:t xml:space="preserve"> is clear. </w:t>
      </w:r>
      <w:r>
        <w:rPr>
          <w:rFonts w:eastAsiaTheme="minorEastAsia"/>
          <w:b/>
          <w:bCs/>
          <w:lang w:val="en-US" w:eastAsia="zh-CN"/>
        </w:rPr>
        <w:t>(</w:t>
      </w:r>
      <w:r>
        <w:rPr>
          <w:rFonts w:eastAsiaTheme="minorEastAsia" w:hint="eastAsia"/>
          <w:b/>
          <w:bCs/>
          <w:lang w:val="en-US" w:eastAsia="zh-CN"/>
        </w:rPr>
        <w:t>Apple P2, CMCC P2)</w:t>
      </w:r>
    </w:p>
    <w:p w14:paraId="69979940" w14:textId="77777777" w:rsidR="007549F5" w:rsidRDefault="00BF49E3">
      <w:pPr>
        <w:numPr>
          <w:ilvl w:val="0"/>
          <w:numId w:val="32"/>
        </w:numPr>
        <w:spacing w:after="0" w:line="240" w:lineRule="auto"/>
        <w:rPr>
          <w:rFonts w:eastAsiaTheme="minorEastAsia"/>
          <w:lang w:val="en-US" w:eastAsia="zh-CN"/>
        </w:rPr>
      </w:pPr>
      <w:r>
        <w:rPr>
          <w:rFonts w:eastAsiaTheme="minorEastAsia" w:hint="eastAsia"/>
          <w:lang w:val="en-US" w:eastAsia="zh-CN"/>
        </w:rPr>
        <w:t xml:space="preserve">ZTE prefer to first focused on </w:t>
      </w:r>
      <w:r>
        <w:rPr>
          <w:rFonts w:eastAsia="等线"/>
          <w:lang w:eastAsia="zh-CN"/>
        </w:rPr>
        <w:t>other carrier frequencies that have been confirmed by ITU-R/WRC</w:t>
      </w:r>
      <w:r>
        <w:rPr>
          <w:rFonts w:eastAsia="等线" w:hint="eastAsia"/>
          <w:lang w:eastAsia="zh-CN"/>
        </w:rPr>
        <w:t xml:space="preserve">. </w:t>
      </w:r>
      <w:r>
        <w:rPr>
          <w:rFonts w:eastAsia="等线"/>
          <w:lang w:eastAsia="zh-CN"/>
        </w:rPr>
        <w:t>For example, in between upper bound of around 7GHz and FR2-1, 10-10.5GHz has been identified for IMT usage for some countries in region 2 in WRC-23.</w:t>
      </w:r>
      <w:r>
        <w:rPr>
          <w:rFonts w:eastAsia="等线" w:hint="eastAsia"/>
          <w:lang w:eastAsia="zh-CN"/>
        </w:rPr>
        <w:t xml:space="preserve"> And ZTE propose to update the agreement (Proposal 5) </w:t>
      </w:r>
      <w:r>
        <w:rPr>
          <w:rFonts w:eastAsia="等线" w:hint="eastAsia"/>
          <w:b/>
          <w:bCs/>
          <w:lang w:eastAsia="zh-CN"/>
        </w:rPr>
        <w:t>(ZTE P5)</w:t>
      </w:r>
    </w:p>
    <w:p w14:paraId="77DF2A93" w14:textId="77777777" w:rsidR="007549F5" w:rsidRDefault="007549F5">
      <w:pPr>
        <w:tabs>
          <w:tab w:val="left" w:pos="720"/>
        </w:tabs>
        <w:spacing w:after="0" w:line="240" w:lineRule="auto"/>
        <w:rPr>
          <w:rFonts w:eastAsiaTheme="minorEastAsia"/>
          <w:lang w:val="en-US" w:eastAsia="zh-CN"/>
        </w:rPr>
      </w:pPr>
    </w:p>
    <w:p w14:paraId="4771530C" w14:textId="77777777" w:rsidR="007549F5" w:rsidRDefault="00BF49E3">
      <w:pPr>
        <w:pStyle w:val="Heading6"/>
        <w:numPr>
          <w:ilvl w:val="0"/>
          <w:numId w:val="24"/>
        </w:numPr>
        <w:spacing w:before="0" w:after="0" w:line="240" w:lineRule="auto"/>
        <w:rPr>
          <w:rFonts w:eastAsiaTheme="minorEastAsia"/>
          <w:b w:val="0"/>
          <w:bCs w:val="0"/>
          <w:highlight w:val="yellow"/>
        </w:rPr>
      </w:pPr>
      <w:r>
        <w:rPr>
          <w:rFonts w:eastAsiaTheme="minorEastAsia" w:hint="eastAsia"/>
          <w:highlight w:val="yellow"/>
        </w:rPr>
        <w:t>[002] FL suggestion</w:t>
      </w:r>
    </w:p>
    <w:p w14:paraId="618BC0C2" w14:textId="77777777" w:rsidR="007549F5" w:rsidRDefault="00BF49E3">
      <w:pPr>
        <w:spacing w:after="0" w:line="240" w:lineRule="auto"/>
        <w:rPr>
          <w:rFonts w:eastAsiaTheme="minorEastAsia" w:cs="Batang"/>
          <w:i/>
          <w:szCs w:val="20"/>
          <w:lang w:eastAsia="zh-CN"/>
        </w:rPr>
      </w:pPr>
      <w:r>
        <w:rPr>
          <w:rFonts w:eastAsiaTheme="minorEastAsia" w:cs="Batang" w:hint="eastAsia"/>
          <w:i/>
          <w:szCs w:val="20"/>
          <w:lang w:eastAsia="zh-CN"/>
        </w:rPr>
        <w:t>Study SCS of around 15GHz by considering the following aspects,</w:t>
      </w:r>
    </w:p>
    <w:p w14:paraId="496EC4AB" w14:textId="77777777" w:rsidR="007549F5" w:rsidRDefault="00BF49E3">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lang w:eastAsia="zh-CN"/>
        </w:rPr>
        <w:t xml:space="preserve">The </w:t>
      </w:r>
      <w:r>
        <w:rPr>
          <w:rFonts w:eastAsiaTheme="minorEastAsia"/>
          <w:i/>
          <w:iCs/>
          <w:szCs w:val="20"/>
          <w:lang w:eastAsia="zh-CN"/>
        </w:rPr>
        <w:t>S</w:t>
      </w:r>
      <w:r>
        <w:rPr>
          <w:rFonts w:eastAsiaTheme="minorEastAsia" w:hint="eastAsia"/>
          <w:i/>
          <w:iCs/>
          <w:szCs w:val="20"/>
          <w:lang w:eastAsia="zh-CN"/>
        </w:rPr>
        <w:t xml:space="preserve">ystem performance impact, e.g., BLER, system overhead, </w:t>
      </w:r>
      <w:r>
        <w:rPr>
          <w:rFonts w:eastAsiaTheme="minorEastAsia"/>
          <w:i/>
          <w:iCs/>
          <w:szCs w:val="20"/>
          <w:lang w:eastAsia="zh-CN"/>
        </w:rPr>
        <w:t>latency</w:t>
      </w:r>
    </w:p>
    <w:p w14:paraId="397BA711" w14:textId="77777777" w:rsidR="007549F5" w:rsidRDefault="00BF49E3">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Impact from </w:t>
      </w:r>
    </w:p>
    <w:p w14:paraId="57C513F0" w14:textId="77777777" w:rsidR="007549F5" w:rsidRDefault="00BF49E3">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UE speed, </w:t>
      </w:r>
    </w:p>
    <w:p w14:paraId="3E9AB315" w14:textId="77777777" w:rsidR="007549F5" w:rsidRDefault="00BF49E3">
      <w:pPr>
        <w:pStyle w:val="ListParagraph"/>
        <w:numPr>
          <w:ilvl w:val="1"/>
          <w:numId w:val="33"/>
        </w:numPr>
        <w:spacing w:after="0" w:line="240" w:lineRule="auto"/>
        <w:ind w:firstLineChars="0"/>
        <w:rPr>
          <w:rFonts w:eastAsiaTheme="minorEastAsia"/>
          <w:i/>
          <w:iCs/>
          <w:szCs w:val="20"/>
          <w:lang w:eastAsia="zh-CN"/>
        </w:rPr>
      </w:pPr>
      <w:r>
        <w:rPr>
          <w:rFonts w:eastAsiaTheme="minorEastAsia"/>
          <w:i/>
          <w:iCs/>
          <w:szCs w:val="20"/>
          <w:lang w:eastAsia="zh-CN"/>
        </w:rPr>
        <w:t>C</w:t>
      </w:r>
      <w:r>
        <w:rPr>
          <w:rFonts w:eastAsiaTheme="minorEastAsia" w:hint="eastAsia"/>
          <w:i/>
          <w:iCs/>
          <w:szCs w:val="20"/>
          <w:lang w:eastAsia="zh-CN"/>
        </w:rPr>
        <w:t>hannel delay spread</w:t>
      </w:r>
    </w:p>
    <w:p w14:paraId="4FD4FEC0" w14:textId="77777777" w:rsidR="007549F5" w:rsidRDefault="00BF49E3">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UE and BS impairment, e.g., phase noise, carrier frequency offset</w:t>
      </w:r>
    </w:p>
    <w:p w14:paraId="393DE896" w14:textId="77777777" w:rsidR="007549F5" w:rsidRDefault="00BF49E3">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C</w:t>
      </w:r>
      <w:r>
        <w:rPr>
          <w:rFonts w:eastAsiaTheme="minorEastAsia"/>
          <w:i/>
          <w:iCs/>
          <w:szCs w:val="20"/>
          <w:lang w:eastAsia="zh-CN"/>
        </w:rPr>
        <w:t>oexistence and synergies with other deployments and implementations</w:t>
      </w:r>
    </w:p>
    <w:p w14:paraId="17109E5B" w14:textId="77777777" w:rsidR="007549F5" w:rsidRDefault="00BF49E3">
      <w:pPr>
        <w:pStyle w:val="ListParagraph"/>
        <w:numPr>
          <w:ilvl w:val="0"/>
          <w:numId w:val="33"/>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 xml:space="preserve">hether </w:t>
      </w:r>
      <w:r>
        <w:rPr>
          <w:rFonts w:eastAsiaTheme="minorEastAsia"/>
          <w:i/>
          <w:iCs/>
          <w:lang w:eastAsia="zh-CN"/>
        </w:rPr>
        <w:t>frequency range between upper bound of around 7GHz and FR2-1</w:t>
      </w:r>
      <w:r>
        <w:rPr>
          <w:rFonts w:eastAsiaTheme="minorEastAsia" w:hint="eastAsia"/>
          <w:i/>
          <w:iCs/>
          <w:lang w:eastAsia="zh-CN"/>
        </w:rPr>
        <w:t xml:space="preserve"> is split into two or keep as one is up to RAN-P/RAN4</w:t>
      </w:r>
    </w:p>
    <w:p w14:paraId="7397D70E" w14:textId="77777777" w:rsidR="007549F5" w:rsidRDefault="007549F5">
      <w:pPr>
        <w:spacing w:after="0" w:line="240" w:lineRule="auto"/>
        <w:rPr>
          <w:rFonts w:eastAsiaTheme="minorEastAsia"/>
          <w:i/>
          <w:iCs/>
          <w:szCs w:val="20"/>
          <w:lang w:eastAsia="zh-CN"/>
        </w:rPr>
      </w:pPr>
    </w:p>
    <w:p w14:paraId="232237A9"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641A2A51" w14:textId="77777777">
        <w:tc>
          <w:tcPr>
            <w:tcW w:w="1345" w:type="dxa"/>
          </w:tcPr>
          <w:p w14:paraId="72BE26BB"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03E0DA0F"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3056AAD4" w14:textId="77777777">
        <w:tc>
          <w:tcPr>
            <w:tcW w:w="1345" w:type="dxa"/>
          </w:tcPr>
          <w:p w14:paraId="5AD66075"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6D3F4C15" w14:textId="77777777" w:rsidR="007549F5" w:rsidRDefault="00BF49E3">
            <w:pPr>
              <w:spacing w:after="0" w:line="240" w:lineRule="auto"/>
              <w:rPr>
                <w:rFonts w:eastAsiaTheme="minorEastAsia"/>
                <w:lang w:eastAsia="zh-CN"/>
              </w:rPr>
            </w:pPr>
            <w:r>
              <w:rPr>
                <w:rFonts w:eastAsiaTheme="minorEastAsia"/>
                <w:lang w:eastAsia="zh-CN"/>
              </w:rPr>
              <w:t xml:space="preserve">Fine with proposals. On the other hand, we also recommend to directly re-use the SCS </w:t>
            </w:r>
            <w:r>
              <w:rPr>
                <w:rFonts w:eastAsiaTheme="minorEastAsia" w:hint="eastAsia"/>
                <w:lang w:eastAsia="zh-CN"/>
              </w:rPr>
              <w:t>value</w:t>
            </w:r>
            <w:r>
              <w:rPr>
                <w:rFonts w:eastAsiaTheme="minorEastAsia"/>
                <w:lang w:eastAsia="zh-CN"/>
              </w:rPr>
              <w:t xml:space="preserve"> (30k) around 7GHz.</w:t>
            </w:r>
          </w:p>
        </w:tc>
      </w:tr>
      <w:tr w:rsidR="007549F5" w14:paraId="59583E83" w14:textId="77777777">
        <w:tc>
          <w:tcPr>
            <w:tcW w:w="1345" w:type="dxa"/>
          </w:tcPr>
          <w:p w14:paraId="07E461C2"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5F8701AD" w14:textId="77777777" w:rsidR="007549F5" w:rsidRDefault="00BF49E3">
            <w:pPr>
              <w:spacing w:after="0" w:line="240" w:lineRule="auto"/>
              <w:rPr>
                <w:rFonts w:eastAsia="PMingLiU"/>
                <w:lang w:eastAsia="zh-TW"/>
              </w:rPr>
            </w:pPr>
            <w:r>
              <w:rPr>
                <w:rFonts w:eastAsia="PMingLiU" w:hint="eastAsia"/>
                <w:lang w:eastAsia="zh-TW"/>
              </w:rPr>
              <w:t>S</w:t>
            </w:r>
            <w:r>
              <w:rPr>
                <w:rFonts w:eastAsia="PMingLiU"/>
                <w:lang w:eastAsia="zh-TW"/>
              </w:rPr>
              <w:t>upport</w:t>
            </w:r>
          </w:p>
        </w:tc>
      </w:tr>
      <w:tr w:rsidR="007549F5" w14:paraId="378F96A1" w14:textId="77777777">
        <w:tc>
          <w:tcPr>
            <w:tcW w:w="1345" w:type="dxa"/>
          </w:tcPr>
          <w:p w14:paraId="2962FA50"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552996EB"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 xml:space="preserve">upport the study scope. </w:t>
            </w:r>
          </w:p>
        </w:tc>
      </w:tr>
      <w:tr w:rsidR="007549F5" w14:paraId="6BE23BBA" w14:textId="77777777">
        <w:tc>
          <w:tcPr>
            <w:tcW w:w="1345" w:type="dxa"/>
          </w:tcPr>
          <w:p w14:paraId="1A926F7D"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7ECBCF72" w14:textId="77777777" w:rsidR="007549F5" w:rsidRDefault="00BF49E3">
            <w:pPr>
              <w:spacing w:after="0" w:line="240" w:lineRule="auto"/>
              <w:rPr>
                <w:rFonts w:eastAsiaTheme="minorEastAsia"/>
                <w:lang w:eastAsia="zh-CN"/>
              </w:rPr>
            </w:pPr>
            <w:r>
              <w:rPr>
                <w:rFonts w:eastAsiaTheme="minorEastAsia" w:hint="eastAsia"/>
                <w:lang w:eastAsia="zh-CN"/>
              </w:rPr>
              <w:t>Generally fine with this direction.</w:t>
            </w:r>
          </w:p>
        </w:tc>
      </w:tr>
      <w:tr w:rsidR="007549F5" w14:paraId="33917D93" w14:textId="77777777">
        <w:tc>
          <w:tcPr>
            <w:tcW w:w="1345" w:type="dxa"/>
            <w:tcBorders>
              <w:top w:val="single" w:sz="4" w:space="0" w:color="auto"/>
              <w:left w:val="single" w:sz="4" w:space="0" w:color="auto"/>
              <w:bottom w:val="single" w:sz="4" w:space="0" w:color="auto"/>
              <w:right w:val="single" w:sz="4" w:space="0" w:color="auto"/>
            </w:tcBorders>
          </w:tcPr>
          <w:p w14:paraId="611A3D63"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Borders>
              <w:top w:val="single" w:sz="4" w:space="0" w:color="auto"/>
              <w:left w:val="single" w:sz="4" w:space="0" w:color="auto"/>
              <w:bottom w:val="single" w:sz="4" w:space="0" w:color="auto"/>
              <w:right w:val="single" w:sz="4" w:space="0" w:color="auto"/>
            </w:tcBorders>
          </w:tcPr>
          <w:p w14:paraId="46B1F1AE" w14:textId="77777777" w:rsidR="007549F5" w:rsidRDefault="00BF49E3">
            <w:pPr>
              <w:spacing w:after="0" w:line="240" w:lineRule="auto"/>
              <w:jc w:val="center"/>
              <w:rPr>
                <w:rFonts w:eastAsiaTheme="minorEastAsia"/>
                <w:lang w:eastAsia="zh-CN"/>
              </w:rPr>
            </w:pPr>
            <w:r>
              <w:rPr>
                <w:rFonts w:eastAsiaTheme="minorEastAsia"/>
                <w:lang w:eastAsia="zh-CN"/>
              </w:rPr>
              <w:t>We are Fine with the proposal for the study of SCS around 15GHz.</w:t>
            </w:r>
          </w:p>
        </w:tc>
      </w:tr>
      <w:tr w:rsidR="007549F5" w14:paraId="45C2CAD9" w14:textId="77777777">
        <w:tc>
          <w:tcPr>
            <w:tcW w:w="1345" w:type="dxa"/>
          </w:tcPr>
          <w:p w14:paraId="6F8B3050" w14:textId="77777777" w:rsidR="007549F5" w:rsidRDefault="00BF49E3">
            <w:pPr>
              <w:spacing w:after="0" w:line="240" w:lineRule="auto"/>
              <w:jc w:val="center"/>
              <w:rPr>
                <w:rFonts w:eastAsiaTheme="minorEastAsia"/>
                <w:lang w:eastAsia="zh-CN"/>
              </w:rPr>
            </w:pPr>
            <w:r>
              <w:rPr>
                <w:rFonts w:eastAsiaTheme="minorEastAsia"/>
                <w:lang w:eastAsia="zh-CN"/>
              </w:rPr>
              <w:t>CATT</w:t>
            </w:r>
          </w:p>
        </w:tc>
        <w:tc>
          <w:tcPr>
            <w:tcW w:w="8391" w:type="dxa"/>
          </w:tcPr>
          <w:p w14:paraId="49C96AF1" w14:textId="77777777" w:rsidR="007549F5" w:rsidRDefault="00BF49E3">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Impact from </w:t>
            </w:r>
          </w:p>
          <w:p w14:paraId="4F187F62" w14:textId="77777777" w:rsidR="007549F5" w:rsidRDefault="00BF49E3">
            <w:pPr>
              <w:spacing w:after="0" w:line="240" w:lineRule="auto"/>
              <w:rPr>
                <w:rFonts w:eastAsiaTheme="minorEastAsia"/>
                <w:lang w:eastAsia="zh-CN"/>
              </w:rPr>
            </w:pPr>
            <w:r>
              <w:rPr>
                <w:rFonts w:eastAsiaTheme="minorEastAsia"/>
                <w:lang w:eastAsia="zh-CN"/>
              </w:rPr>
              <w:t>C</w:t>
            </w:r>
            <w:r>
              <w:rPr>
                <w:rFonts w:eastAsiaTheme="minorEastAsia" w:hint="eastAsia"/>
                <w:lang w:eastAsia="zh-CN"/>
              </w:rPr>
              <w:t xml:space="preserve">hange to </w:t>
            </w:r>
          </w:p>
          <w:p w14:paraId="79DBB8A7" w14:textId="77777777" w:rsidR="007549F5" w:rsidRDefault="00BF49E3">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Other </w:t>
            </w:r>
            <w:proofErr w:type="gramStart"/>
            <w:r>
              <w:rPr>
                <w:rFonts w:eastAsiaTheme="minorEastAsia" w:hint="eastAsia"/>
                <w:i/>
                <w:iCs/>
                <w:szCs w:val="20"/>
                <w:lang w:eastAsia="zh-CN"/>
              </w:rPr>
              <w:t>impact ,</w:t>
            </w:r>
            <w:proofErr w:type="gramEnd"/>
            <w:r>
              <w:rPr>
                <w:rFonts w:eastAsiaTheme="minorEastAsia" w:hint="eastAsia"/>
                <w:i/>
                <w:iCs/>
                <w:szCs w:val="20"/>
                <w:lang w:eastAsia="zh-CN"/>
              </w:rPr>
              <w:t xml:space="preserve"> </w:t>
            </w:r>
            <w:proofErr w:type="spellStart"/>
            <w:r>
              <w:rPr>
                <w:rFonts w:eastAsiaTheme="minorEastAsia" w:hint="eastAsia"/>
                <w:i/>
                <w:iCs/>
                <w:szCs w:val="20"/>
                <w:lang w:eastAsia="zh-CN"/>
              </w:rPr>
              <w:t>eg.</w:t>
            </w:r>
            <w:proofErr w:type="spellEnd"/>
            <w:r>
              <w:rPr>
                <w:rFonts w:eastAsiaTheme="minorEastAsia" w:hint="eastAsia"/>
                <w:i/>
                <w:iCs/>
                <w:szCs w:val="20"/>
                <w:lang w:eastAsia="zh-CN"/>
              </w:rPr>
              <w:t xml:space="preserve"> </w:t>
            </w:r>
          </w:p>
          <w:p w14:paraId="7D47C7A4" w14:textId="77777777" w:rsidR="007549F5" w:rsidRDefault="007549F5">
            <w:pPr>
              <w:spacing w:after="0" w:line="240" w:lineRule="auto"/>
              <w:rPr>
                <w:rFonts w:eastAsiaTheme="minorEastAsia"/>
                <w:lang w:eastAsia="zh-CN"/>
              </w:rPr>
            </w:pPr>
          </w:p>
        </w:tc>
      </w:tr>
      <w:tr w:rsidR="007549F5" w14:paraId="0EAE6692" w14:textId="77777777">
        <w:tc>
          <w:tcPr>
            <w:tcW w:w="1345" w:type="dxa"/>
          </w:tcPr>
          <w:p w14:paraId="5CECD2CD" w14:textId="77777777" w:rsidR="007549F5" w:rsidRDefault="00BF49E3">
            <w:pPr>
              <w:spacing w:after="0" w:line="240" w:lineRule="auto"/>
              <w:jc w:val="center"/>
              <w:rPr>
                <w:rFonts w:eastAsiaTheme="minorEastAsia"/>
                <w:lang w:eastAsia="zh-CN"/>
              </w:rPr>
            </w:pPr>
            <w:r>
              <w:rPr>
                <w:rFonts w:eastAsia="Times" w:cs="Times"/>
                <w:szCs w:val="20"/>
              </w:rPr>
              <w:t>Nokia</w:t>
            </w:r>
          </w:p>
        </w:tc>
        <w:tc>
          <w:tcPr>
            <w:tcW w:w="8391" w:type="dxa"/>
          </w:tcPr>
          <w:p w14:paraId="045FF8DD" w14:textId="77777777" w:rsidR="007549F5" w:rsidRDefault="00BF49E3">
            <w:pPr>
              <w:spacing w:after="0"/>
            </w:pPr>
            <w:r>
              <w:rPr>
                <w:rFonts w:eastAsia="Times" w:cs="Times"/>
                <w:szCs w:val="20"/>
              </w:rPr>
              <w:t xml:space="preserve">Support the proposal in principle. </w:t>
            </w:r>
          </w:p>
          <w:p w14:paraId="70DAE975" w14:textId="77777777" w:rsidR="007549F5" w:rsidRDefault="007549F5">
            <w:pPr>
              <w:spacing w:after="0"/>
            </w:pPr>
          </w:p>
          <w:p w14:paraId="193B3008" w14:textId="77777777" w:rsidR="007549F5" w:rsidRDefault="00BF49E3">
            <w:pPr>
              <w:spacing w:after="0" w:line="240" w:lineRule="auto"/>
              <w:rPr>
                <w:rFonts w:eastAsiaTheme="minorEastAsia"/>
                <w:i/>
                <w:iCs/>
                <w:szCs w:val="20"/>
                <w:lang w:eastAsia="zh-CN"/>
              </w:rPr>
            </w:pPr>
            <w:r>
              <w:rPr>
                <w:rFonts w:eastAsia="Times" w:cs="Times"/>
                <w:szCs w:val="20"/>
              </w:rPr>
              <w:t xml:space="preserve">On the last bullet, we are a bit wondering how to have the interaction then on a potential split between RAN1/RAN4/RAN-P– as the split would at least be needed if we see a need for different SCS for lower and upper part of the Around 15GHz range (in the RAN1 studies). </w:t>
            </w:r>
            <w:proofErr w:type="gramStart"/>
            <w:r>
              <w:rPr>
                <w:rFonts w:eastAsia="Times" w:cs="Times"/>
                <w:szCs w:val="20"/>
              </w:rPr>
              <w:t>So</w:t>
            </w:r>
            <w:proofErr w:type="gramEnd"/>
            <w:r>
              <w:rPr>
                <w:rFonts w:eastAsia="Times" w:cs="Times"/>
                <w:szCs w:val="20"/>
              </w:rPr>
              <w:t xml:space="preserve"> do we now wait </w:t>
            </w:r>
            <w:r>
              <w:rPr>
                <w:rFonts w:eastAsia="Times" w:cs="Times"/>
                <w:szCs w:val="20"/>
              </w:rPr>
              <w:lastRenderedPageBreak/>
              <w:t xml:space="preserve">for RAN4/RAN-P to tell us about a potential split – and RAN1 to then study which SCS for the ‘sub-ranges’ is to be applied? </w:t>
            </w:r>
          </w:p>
        </w:tc>
      </w:tr>
      <w:tr w:rsidR="007549F5" w14:paraId="663B274F" w14:textId="77777777">
        <w:tc>
          <w:tcPr>
            <w:tcW w:w="1345" w:type="dxa"/>
          </w:tcPr>
          <w:p w14:paraId="53A1A357" w14:textId="77777777" w:rsidR="007549F5" w:rsidRDefault="00BF49E3">
            <w:pPr>
              <w:spacing w:after="0" w:line="240" w:lineRule="auto"/>
              <w:jc w:val="center"/>
              <w:rPr>
                <w:rFonts w:eastAsia="Times" w:cs="Times"/>
                <w:szCs w:val="20"/>
              </w:rPr>
            </w:pPr>
            <w:proofErr w:type="spellStart"/>
            <w:r>
              <w:rPr>
                <w:rFonts w:eastAsia="Times" w:cs="Times"/>
                <w:szCs w:val="20"/>
              </w:rPr>
              <w:lastRenderedPageBreak/>
              <w:t>InterDigital</w:t>
            </w:r>
            <w:proofErr w:type="spellEnd"/>
          </w:p>
        </w:tc>
        <w:tc>
          <w:tcPr>
            <w:tcW w:w="8391" w:type="dxa"/>
          </w:tcPr>
          <w:p w14:paraId="7B041233" w14:textId="77777777" w:rsidR="007549F5" w:rsidRDefault="00BF49E3">
            <w:pPr>
              <w:spacing w:after="0"/>
              <w:rPr>
                <w:rFonts w:eastAsia="Times" w:cs="Times"/>
                <w:szCs w:val="20"/>
              </w:rPr>
            </w:pPr>
            <w:r>
              <w:rPr>
                <w:rFonts w:eastAsia="Times" w:cs="Times"/>
                <w:szCs w:val="20"/>
              </w:rPr>
              <w:t>Support</w:t>
            </w:r>
          </w:p>
        </w:tc>
      </w:tr>
      <w:tr w:rsidR="007549F5" w14:paraId="1375392F" w14:textId="77777777">
        <w:tc>
          <w:tcPr>
            <w:tcW w:w="1345" w:type="dxa"/>
          </w:tcPr>
          <w:p w14:paraId="065FFA6A" w14:textId="77777777" w:rsidR="007549F5" w:rsidRDefault="00BF49E3">
            <w:pPr>
              <w:spacing w:after="0" w:line="240" w:lineRule="auto"/>
              <w:jc w:val="center"/>
              <w:rPr>
                <w:rFonts w:eastAsia="Times" w:cs="Times"/>
                <w:szCs w:val="20"/>
              </w:rPr>
            </w:pPr>
            <w:r>
              <w:rPr>
                <w:rFonts w:eastAsia="Times" w:cs="Times"/>
                <w:szCs w:val="20"/>
              </w:rPr>
              <w:t xml:space="preserve">TCL </w:t>
            </w:r>
          </w:p>
        </w:tc>
        <w:tc>
          <w:tcPr>
            <w:tcW w:w="8391" w:type="dxa"/>
          </w:tcPr>
          <w:p w14:paraId="2B165986" w14:textId="77777777" w:rsidR="007549F5" w:rsidRDefault="00BF49E3">
            <w:pPr>
              <w:spacing w:after="0"/>
              <w:rPr>
                <w:rFonts w:eastAsia="Times" w:cs="Times"/>
                <w:szCs w:val="20"/>
              </w:rPr>
            </w:pPr>
            <w:r>
              <w:rPr>
                <w:rFonts w:eastAsia="Times" w:cs="Times"/>
                <w:szCs w:val="20"/>
              </w:rPr>
              <w:t xml:space="preserve">Support </w:t>
            </w:r>
          </w:p>
        </w:tc>
      </w:tr>
      <w:tr w:rsidR="007549F5" w14:paraId="20C7121F" w14:textId="77777777">
        <w:tc>
          <w:tcPr>
            <w:tcW w:w="1345" w:type="dxa"/>
          </w:tcPr>
          <w:p w14:paraId="131F68D7"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3705AC64"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We prefer to discuss this issue after whether the spectrum can be used for mobile communication is identified by the ITU. However, if majority companies are willing to discuss, we are also fine. And we can add a note like Carrier frequency of 15GHz has not been confirmed by ITU-R/WRC. This note is also the RAN plenary agreement about around 15GHz. </w:t>
            </w:r>
          </w:p>
          <w:p w14:paraId="6FB33937" w14:textId="77777777" w:rsidR="007549F5" w:rsidRDefault="00BF49E3">
            <w:pPr>
              <w:spacing w:after="0" w:line="240" w:lineRule="auto"/>
              <w:rPr>
                <w:rFonts w:eastAsiaTheme="minorEastAsia"/>
                <w:lang w:val="en-US" w:eastAsia="zh-CN"/>
              </w:rPr>
            </w:pPr>
            <w:r>
              <w:rPr>
                <w:rFonts w:eastAsiaTheme="minorEastAsia" w:hint="eastAsia"/>
                <w:lang w:val="en-US" w:eastAsia="zh-CN"/>
              </w:rPr>
              <w:t>In addition, we would like to make the frequency range more general to also include 10-10.5GHz since it has been identified for IMT usage for some countries in region 2 in WRC-23. For example, between upper bound of around 7GHz and FR2-1 (e.g. around 10GHz and around 15GHz).</w:t>
            </w:r>
          </w:p>
          <w:p w14:paraId="49A6D85C" w14:textId="77777777" w:rsidR="007549F5" w:rsidRDefault="00BF49E3">
            <w:pPr>
              <w:spacing w:after="0" w:line="240" w:lineRule="auto"/>
              <w:rPr>
                <w:rFonts w:eastAsia="等线"/>
                <w:color w:val="FF0000"/>
                <w:u w:val="single"/>
                <w:lang w:val="en-US" w:eastAsia="zh-CN"/>
              </w:rPr>
            </w:pPr>
            <w:r>
              <w:rPr>
                <w:rFonts w:eastAsiaTheme="minorEastAsia" w:hint="eastAsia"/>
                <w:lang w:val="en-US" w:eastAsia="zh-CN"/>
              </w:rPr>
              <w:t>Then back to the proposal, we are not sure frequency range split is only up to RANP/RAN4. Maybe RAN1 can also discuss.</w:t>
            </w:r>
          </w:p>
        </w:tc>
      </w:tr>
      <w:tr w:rsidR="00974DB0" w14:paraId="7F9B7060" w14:textId="77777777">
        <w:tc>
          <w:tcPr>
            <w:tcW w:w="1345" w:type="dxa"/>
          </w:tcPr>
          <w:p w14:paraId="739DFC63" w14:textId="1F28780D" w:rsidR="00974DB0" w:rsidRDefault="00974DB0" w:rsidP="00974DB0">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0EE84493" w14:textId="66C36B2C" w:rsidR="00974DB0" w:rsidRDefault="00974DB0" w:rsidP="00974DB0">
            <w:pPr>
              <w:spacing w:after="0" w:line="240" w:lineRule="auto"/>
              <w:rPr>
                <w:rFonts w:eastAsiaTheme="minorEastAsia"/>
                <w:lang w:val="en-US" w:eastAsia="zh-CN"/>
              </w:rPr>
            </w:pPr>
            <w:r>
              <w:rPr>
                <w:rFonts w:eastAsiaTheme="minorEastAsia"/>
                <w:lang w:eastAsia="zh-CN"/>
              </w:rPr>
              <w:t>[002] ok</w:t>
            </w:r>
            <w:r>
              <w:rPr>
                <w:rFonts w:eastAsiaTheme="minorEastAsia"/>
                <w:i/>
                <w:iCs/>
                <w:lang w:eastAsia="zh-CN"/>
              </w:rPr>
              <w:t xml:space="preserve">  </w:t>
            </w:r>
          </w:p>
        </w:tc>
      </w:tr>
      <w:tr w:rsidR="008B0921" w14:paraId="19495DD3" w14:textId="77777777">
        <w:tc>
          <w:tcPr>
            <w:tcW w:w="1345" w:type="dxa"/>
          </w:tcPr>
          <w:p w14:paraId="16CC63CE" w14:textId="7057ACDA" w:rsidR="008B0921" w:rsidRDefault="008B0921" w:rsidP="008B0921">
            <w:pPr>
              <w:spacing w:after="0" w:line="240" w:lineRule="auto"/>
              <w:jc w:val="center"/>
              <w:rPr>
                <w:rFonts w:eastAsiaTheme="minorEastAsia"/>
                <w:lang w:eastAsia="zh-CN"/>
              </w:rPr>
            </w:pPr>
            <w:r>
              <w:rPr>
                <w:rFonts w:eastAsiaTheme="minorEastAsia"/>
                <w:lang w:val="en-US" w:eastAsia="zh-CN"/>
              </w:rPr>
              <w:t>Google</w:t>
            </w:r>
          </w:p>
        </w:tc>
        <w:tc>
          <w:tcPr>
            <w:tcW w:w="8391" w:type="dxa"/>
          </w:tcPr>
          <w:p w14:paraId="3A1D8378" w14:textId="6E8F1064" w:rsidR="008B0921" w:rsidRDefault="008B0921" w:rsidP="008B0921">
            <w:pPr>
              <w:spacing w:after="0" w:line="240" w:lineRule="auto"/>
              <w:rPr>
                <w:rFonts w:eastAsiaTheme="minorEastAsia"/>
                <w:lang w:eastAsia="zh-CN"/>
              </w:rPr>
            </w:pPr>
            <w:r>
              <w:rPr>
                <w:rFonts w:eastAsiaTheme="minorEastAsia"/>
                <w:lang w:val="en-US" w:eastAsia="zh-CN"/>
              </w:rPr>
              <w:t>We support the proposal. Specifically, we concur with the assessment of Nokia regarding the necessity for clarification of group responsibilities and the associated timeline if there is frequency range split.</w:t>
            </w:r>
          </w:p>
        </w:tc>
      </w:tr>
      <w:tr w:rsidR="00364060" w14:paraId="399B080E" w14:textId="77777777">
        <w:tc>
          <w:tcPr>
            <w:tcW w:w="1345" w:type="dxa"/>
          </w:tcPr>
          <w:p w14:paraId="297CA1A4" w14:textId="190C4F08" w:rsidR="00364060" w:rsidRDefault="00364060" w:rsidP="00364060">
            <w:pPr>
              <w:spacing w:after="0" w:line="240" w:lineRule="auto"/>
              <w:jc w:val="center"/>
              <w:rPr>
                <w:rFonts w:eastAsiaTheme="minorEastAsia"/>
                <w:lang w:val="en-US" w:eastAsia="zh-CN"/>
              </w:rPr>
            </w:pPr>
            <w:r>
              <w:rPr>
                <w:rFonts w:eastAsiaTheme="minorEastAsia"/>
                <w:lang w:eastAsia="zh-CN"/>
              </w:rPr>
              <w:t>Lenovo</w:t>
            </w:r>
          </w:p>
        </w:tc>
        <w:tc>
          <w:tcPr>
            <w:tcW w:w="8391" w:type="dxa"/>
          </w:tcPr>
          <w:p w14:paraId="2D51E3C0" w14:textId="084095B7" w:rsidR="00364060" w:rsidRDefault="00364060" w:rsidP="00364060">
            <w:pPr>
              <w:spacing w:after="0" w:line="240" w:lineRule="auto"/>
              <w:rPr>
                <w:rFonts w:eastAsiaTheme="minorEastAsia"/>
                <w:lang w:val="en-US" w:eastAsia="zh-CN"/>
              </w:rPr>
            </w:pPr>
            <w:r w:rsidRPr="004C33AE">
              <w:rPr>
                <w:rFonts w:eastAsiaTheme="minorEastAsia"/>
                <w:lang w:eastAsia="zh-CN"/>
              </w:rPr>
              <w:t>Support</w:t>
            </w:r>
          </w:p>
        </w:tc>
      </w:tr>
      <w:tr w:rsidR="007F3371" w14:paraId="4F574FC2" w14:textId="77777777">
        <w:tc>
          <w:tcPr>
            <w:tcW w:w="1345" w:type="dxa"/>
          </w:tcPr>
          <w:p w14:paraId="2785A5BA" w14:textId="6582E147" w:rsidR="007F3371" w:rsidRPr="007F3371" w:rsidRDefault="007F3371" w:rsidP="00364060">
            <w:pPr>
              <w:spacing w:after="0" w:line="240" w:lineRule="auto"/>
              <w:jc w:val="center"/>
              <w:rPr>
                <w:rFonts w:eastAsia="Yu Mincho"/>
                <w:lang w:eastAsia="ja-JP"/>
              </w:rPr>
            </w:pPr>
            <w:r>
              <w:rPr>
                <w:rFonts w:eastAsia="Yu Mincho" w:hint="eastAsia"/>
                <w:lang w:eastAsia="ja-JP"/>
              </w:rPr>
              <w:t>DCM</w:t>
            </w:r>
          </w:p>
        </w:tc>
        <w:tc>
          <w:tcPr>
            <w:tcW w:w="8391" w:type="dxa"/>
          </w:tcPr>
          <w:p w14:paraId="66320C4C" w14:textId="77777777" w:rsidR="007F3371" w:rsidRDefault="007F3371" w:rsidP="00364060">
            <w:pPr>
              <w:spacing w:after="0" w:line="240" w:lineRule="auto"/>
              <w:rPr>
                <w:rFonts w:eastAsia="Yu Mincho"/>
                <w:lang w:eastAsia="ja-JP"/>
              </w:rPr>
            </w:pPr>
            <w:r>
              <w:rPr>
                <w:rFonts w:eastAsia="Yu Mincho" w:hint="eastAsia"/>
                <w:lang w:eastAsia="ja-JP"/>
              </w:rPr>
              <w:t xml:space="preserve">Generally fine, and we would like to point out considering BS BF type is also important. For example, if analogue BF is assumed, flexibility of SSB beams is a problem as in FR2-1 and therefore adopting lower SCS may be difficult. Meanwhile, if hybrid BF is </w:t>
            </w:r>
            <w:r>
              <w:rPr>
                <w:rFonts w:eastAsia="Yu Mincho"/>
                <w:lang w:eastAsia="ja-JP"/>
              </w:rPr>
              <w:t>straightforward</w:t>
            </w:r>
            <w:r>
              <w:rPr>
                <w:rFonts w:eastAsia="Yu Mincho" w:hint="eastAsia"/>
                <w:lang w:eastAsia="ja-JP"/>
              </w:rPr>
              <w:t>, then lower SCS can be OK.</w:t>
            </w:r>
          </w:p>
          <w:p w14:paraId="102140A5" w14:textId="77777777" w:rsidR="007F3371" w:rsidRDefault="007F3371" w:rsidP="00364060">
            <w:pPr>
              <w:spacing w:after="0" w:line="240" w:lineRule="auto"/>
              <w:rPr>
                <w:rFonts w:eastAsia="Yu Mincho"/>
                <w:lang w:eastAsia="ja-JP"/>
              </w:rPr>
            </w:pPr>
            <w:r>
              <w:rPr>
                <w:rFonts w:eastAsia="Yu Mincho"/>
                <w:lang w:eastAsia="ja-JP"/>
              </w:rPr>
              <w:t>T</w:t>
            </w:r>
            <w:r>
              <w:rPr>
                <w:rFonts w:eastAsia="Yu Mincho" w:hint="eastAsia"/>
                <w:lang w:eastAsia="ja-JP"/>
              </w:rPr>
              <w:t>herefore, we suggest the following update:</w:t>
            </w:r>
          </w:p>
          <w:p w14:paraId="66B9C58B" w14:textId="77777777" w:rsidR="007F3371" w:rsidRDefault="007F3371" w:rsidP="007F3371">
            <w:pPr>
              <w:pStyle w:val="Heading6"/>
              <w:numPr>
                <w:ilvl w:val="0"/>
                <w:numId w:val="24"/>
              </w:numPr>
              <w:spacing w:before="0" w:after="0" w:line="240" w:lineRule="auto"/>
              <w:ind w:left="643"/>
              <w:rPr>
                <w:rFonts w:eastAsiaTheme="minorEastAsia"/>
                <w:b w:val="0"/>
                <w:bCs w:val="0"/>
                <w:highlight w:val="yellow"/>
              </w:rPr>
            </w:pPr>
            <w:r>
              <w:rPr>
                <w:rFonts w:eastAsiaTheme="minorEastAsia" w:hint="eastAsia"/>
                <w:highlight w:val="yellow"/>
              </w:rPr>
              <w:t>[002] FL suggestion</w:t>
            </w:r>
          </w:p>
          <w:p w14:paraId="7FDC49E5" w14:textId="77777777" w:rsidR="007F3371" w:rsidRDefault="007F3371" w:rsidP="007F3371">
            <w:pPr>
              <w:spacing w:after="0" w:line="240" w:lineRule="auto"/>
              <w:rPr>
                <w:rFonts w:eastAsiaTheme="minorEastAsia" w:cs="Batang"/>
                <w:i/>
                <w:szCs w:val="20"/>
                <w:lang w:eastAsia="zh-CN"/>
              </w:rPr>
            </w:pPr>
            <w:r>
              <w:rPr>
                <w:rFonts w:eastAsiaTheme="minorEastAsia" w:cs="Batang" w:hint="eastAsia"/>
                <w:i/>
                <w:szCs w:val="20"/>
                <w:lang w:eastAsia="zh-CN"/>
              </w:rPr>
              <w:t>Study SCS of around 15GHz by considering the following aspects,</w:t>
            </w:r>
          </w:p>
          <w:p w14:paraId="410BE5AE" w14:textId="77777777" w:rsidR="007F3371" w:rsidRDefault="007F3371" w:rsidP="007F3371">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lang w:eastAsia="zh-CN"/>
              </w:rPr>
              <w:t xml:space="preserve">The </w:t>
            </w:r>
            <w:r>
              <w:rPr>
                <w:rFonts w:eastAsiaTheme="minorEastAsia"/>
                <w:i/>
                <w:iCs/>
                <w:szCs w:val="20"/>
                <w:lang w:eastAsia="zh-CN"/>
              </w:rPr>
              <w:t>S</w:t>
            </w:r>
            <w:r>
              <w:rPr>
                <w:rFonts w:eastAsiaTheme="minorEastAsia" w:hint="eastAsia"/>
                <w:i/>
                <w:iCs/>
                <w:szCs w:val="20"/>
                <w:lang w:eastAsia="zh-CN"/>
              </w:rPr>
              <w:t xml:space="preserve">ystem performance impact, e.g., BLER, system overhead, </w:t>
            </w:r>
            <w:r>
              <w:rPr>
                <w:rFonts w:eastAsiaTheme="minorEastAsia"/>
                <w:i/>
                <w:iCs/>
                <w:szCs w:val="20"/>
                <w:lang w:eastAsia="zh-CN"/>
              </w:rPr>
              <w:t>latency</w:t>
            </w:r>
          </w:p>
          <w:p w14:paraId="0077180F" w14:textId="77777777" w:rsidR="007F3371" w:rsidRDefault="007F3371" w:rsidP="007F3371">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Impact from </w:t>
            </w:r>
          </w:p>
          <w:p w14:paraId="73E2B4BD" w14:textId="77777777" w:rsidR="007F3371" w:rsidRDefault="007F3371" w:rsidP="007F3371">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UE speed, </w:t>
            </w:r>
          </w:p>
          <w:p w14:paraId="5B3CA6D4" w14:textId="77777777" w:rsidR="007F3371" w:rsidRDefault="007F3371" w:rsidP="007F3371">
            <w:pPr>
              <w:pStyle w:val="ListParagraph"/>
              <w:numPr>
                <w:ilvl w:val="1"/>
                <w:numId w:val="33"/>
              </w:numPr>
              <w:spacing w:after="0" w:line="240" w:lineRule="auto"/>
              <w:ind w:firstLineChars="0"/>
              <w:rPr>
                <w:rFonts w:eastAsiaTheme="minorEastAsia"/>
                <w:i/>
                <w:iCs/>
                <w:szCs w:val="20"/>
                <w:lang w:eastAsia="zh-CN"/>
              </w:rPr>
            </w:pPr>
            <w:r>
              <w:rPr>
                <w:rFonts w:eastAsiaTheme="minorEastAsia"/>
                <w:i/>
                <w:iCs/>
                <w:szCs w:val="20"/>
                <w:lang w:eastAsia="zh-CN"/>
              </w:rPr>
              <w:t>C</w:t>
            </w:r>
            <w:r>
              <w:rPr>
                <w:rFonts w:eastAsiaTheme="minorEastAsia" w:hint="eastAsia"/>
                <w:i/>
                <w:iCs/>
                <w:szCs w:val="20"/>
                <w:lang w:eastAsia="zh-CN"/>
              </w:rPr>
              <w:t>hannel delay spread</w:t>
            </w:r>
          </w:p>
          <w:p w14:paraId="40D8F53F" w14:textId="77777777" w:rsidR="007F3371" w:rsidRDefault="007F3371" w:rsidP="007F3371">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UE and BS impairment, e.g., phase noise, carrier frequency offset</w:t>
            </w:r>
          </w:p>
          <w:p w14:paraId="5E4550BF" w14:textId="77777777" w:rsidR="007F3371" w:rsidRPr="007F3371" w:rsidRDefault="007F3371" w:rsidP="007F3371">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C</w:t>
            </w:r>
            <w:r>
              <w:rPr>
                <w:rFonts w:eastAsiaTheme="minorEastAsia"/>
                <w:i/>
                <w:iCs/>
                <w:szCs w:val="20"/>
                <w:lang w:eastAsia="zh-CN"/>
              </w:rPr>
              <w:t>oexistence and synergies with other deployments and implementations</w:t>
            </w:r>
          </w:p>
          <w:p w14:paraId="5636AB62" w14:textId="65830C8B" w:rsidR="007F3371" w:rsidRPr="007F3371" w:rsidRDefault="007F3371" w:rsidP="007F3371">
            <w:pPr>
              <w:pStyle w:val="ListParagraph"/>
              <w:numPr>
                <w:ilvl w:val="1"/>
                <w:numId w:val="33"/>
              </w:numPr>
              <w:spacing w:after="0" w:line="240" w:lineRule="auto"/>
              <w:ind w:firstLineChars="0"/>
              <w:rPr>
                <w:rFonts w:eastAsiaTheme="minorEastAsia"/>
                <w:i/>
                <w:iCs/>
                <w:color w:val="FF0000"/>
                <w:szCs w:val="20"/>
                <w:lang w:eastAsia="zh-CN"/>
              </w:rPr>
            </w:pPr>
            <w:r w:rsidRPr="007F3371">
              <w:rPr>
                <w:rFonts w:eastAsia="Yu Mincho" w:hint="eastAsia"/>
                <w:i/>
                <w:iCs/>
                <w:color w:val="FF0000"/>
                <w:szCs w:val="20"/>
                <w:lang w:eastAsia="ja-JP"/>
              </w:rPr>
              <w:t>BS beamforming type, e.g., hybrid beamforming, analogue beamforming</w:t>
            </w:r>
          </w:p>
          <w:p w14:paraId="24378794" w14:textId="77777777" w:rsidR="007F3371" w:rsidRDefault="007F3371" w:rsidP="007F3371">
            <w:pPr>
              <w:pStyle w:val="ListParagraph"/>
              <w:numPr>
                <w:ilvl w:val="0"/>
                <w:numId w:val="33"/>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 xml:space="preserve">hether </w:t>
            </w:r>
            <w:r>
              <w:rPr>
                <w:rFonts w:eastAsiaTheme="minorEastAsia"/>
                <w:i/>
                <w:iCs/>
                <w:lang w:eastAsia="zh-CN"/>
              </w:rPr>
              <w:t>frequency range between upper bound of around 7GHz and FR2-1</w:t>
            </w:r>
            <w:r>
              <w:rPr>
                <w:rFonts w:eastAsiaTheme="minorEastAsia" w:hint="eastAsia"/>
                <w:i/>
                <w:iCs/>
                <w:lang w:eastAsia="zh-CN"/>
              </w:rPr>
              <w:t xml:space="preserve"> is split into two or keep as one is up to RAN-P/RAN4</w:t>
            </w:r>
          </w:p>
          <w:p w14:paraId="4D3397E7" w14:textId="53603CF2" w:rsidR="007F3371" w:rsidRPr="007F3371" w:rsidRDefault="007F3371" w:rsidP="00364060">
            <w:pPr>
              <w:spacing w:after="0" w:line="240" w:lineRule="auto"/>
              <w:rPr>
                <w:rFonts w:eastAsia="Yu Mincho"/>
                <w:lang w:eastAsia="ja-JP"/>
              </w:rPr>
            </w:pPr>
          </w:p>
        </w:tc>
      </w:tr>
      <w:tr w:rsidR="00A46826" w14:paraId="19DA28ED" w14:textId="77777777" w:rsidTr="00A46826">
        <w:tc>
          <w:tcPr>
            <w:tcW w:w="1345" w:type="dxa"/>
          </w:tcPr>
          <w:p w14:paraId="35B2E8B7" w14:textId="77777777" w:rsidR="00A46826" w:rsidRDefault="00A46826" w:rsidP="00711D29">
            <w:pPr>
              <w:spacing w:after="0" w:line="240" w:lineRule="auto"/>
              <w:jc w:val="center"/>
              <w:rPr>
                <w:rFonts w:eastAsiaTheme="minorEastAsia"/>
                <w:lang w:val="en-US" w:eastAsia="zh-CN"/>
              </w:rPr>
            </w:pPr>
            <w:r>
              <w:rPr>
                <w:rFonts w:eastAsiaTheme="minorEastAsia" w:hint="eastAsia"/>
                <w:lang w:val="en-US" w:eastAsia="zh-CN"/>
              </w:rPr>
              <w:t>FL2</w:t>
            </w:r>
          </w:p>
        </w:tc>
        <w:tc>
          <w:tcPr>
            <w:tcW w:w="8391" w:type="dxa"/>
          </w:tcPr>
          <w:p w14:paraId="2B96761F" w14:textId="30A42DE0" w:rsidR="00A46826" w:rsidRDefault="00A46826" w:rsidP="00711D29">
            <w:pPr>
              <w:pStyle w:val="Heading6"/>
              <w:numPr>
                <w:ilvl w:val="0"/>
                <w:numId w:val="24"/>
              </w:numPr>
              <w:spacing w:before="0" w:after="0" w:line="240" w:lineRule="auto"/>
              <w:rPr>
                <w:rFonts w:eastAsiaTheme="minorEastAsia"/>
                <w:b w:val="0"/>
                <w:bCs w:val="0"/>
                <w:highlight w:val="yellow"/>
              </w:rPr>
            </w:pPr>
            <w:r>
              <w:rPr>
                <w:rFonts w:eastAsiaTheme="minorEastAsia" w:hint="eastAsia"/>
                <w:highlight w:val="yellow"/>
              </w:rPr>
              <w:t>[002r</w:t>
            </w:r>
            <w:r w:rsidR="00CE78D5">
              <w:rPr>
                <w:rFonts w:eastAsiaTheme="minorEastAsia" w:hint="eastAsia"/>
                <w:highlight w:val="yellow"/>
              </w:rPr>
              <w:t>2</w:t>
            </w:r>
            <w:r>
              <w:rPr>
                <w:rFonts w:eastAsiaTheme="minorEastAsia" w:hint="eastAsia"/>
                <w:highlight w:val="yellow"/>
              </w:rPr>
              <w:t>] FL suggestion</w:t>
            </w:r>
          </w:p>
          <w:p w14:paraId="463E3B3C" w14:textId="0DB2F194" w:rsidR="00A46826" w:rsidRDefault="00A46826" w:rsidP="00711D29">
            <w:pPr>
              <w:spacing w:after="0" w:line="240" w:lineRule="auto"/>
              <w:rPr>
                <w:rFonts w:eastAsiaTheme="minorEastAsia" w:cs="Batang"/>
                <w:i/>
                <w:szCs w:val="20"/>
                <w:lang w:eastAsia="zh-CN"/>
              </w:rPr>
            </w:pPr>
            <w:r>
              <w:rPr>
                <w:rFonts w:eastAsiaTheme="minorEastAsia" w:cs="Batang" w:hint="eastAsia"/>
                <w:i/>
                <w:szCs w:val="20"/>
                <w:lang w:eastAsia="zh-CN"/>
              </w:rPr>
              <w:t xml:space="preserve">Study SCS </w:t>
            </w:r>
            <w:r w:rsidR="00CE78D5" w:rsidRPr="00CE78D5">
              <w:rPr>
                <w:rFonts w:eastAsiaTheme="minorEastAsia" w:cs="Batang" w:hint="eastAsia"/>
                <w:i/>
                <w:color w:val="EE0000"/>
                <w:szCs w:val="20"/>
                <w:lang w:eastAsia="zh-CN"/>
              </w:rPr>
              <w:t>for</w:t>
            </w:r>
            <w:r w:rsidRPr="00CE78D5">
              <w:rPr>
                <w:rFonts w:eastAsiaTheme="minorEastAsia" w:cs="Batang" w:hint="eastAsia"/>
                <w:i/>
                <w:color w:val="EE0000"/>
                <w:szCs w:val="20"/>
                <w:lang w:eastAsia="zh-CN"/>
              </w:rPr>
              <w:t xml:space="preserve"> </w:t>
            </w:r>
            <w:r>
              <w:rPr>
                <w:rFonts w:eastAsiaTheme="minorEastAsia" w:cs="Batang" w:hint="eastAsia"/>
                <w:i/>
                <w:szCs w:val="20"/>
                <w:lang w:eastAsia="zh-CN"/>
              </w:rPr>
              <w:t>around 15GHz by considering the following aspects,</w:t>
            </w:r>
          </w:p>
          <w:p w14:paraId="5C733A92" w14:textId="77777777" w:rsidR="00A46826" w:rsidRDefault="00A46826" w:rsidP="00711D29">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lang w:eastAsia="zh-CN"/>
              </w:rPr>
              <w:t xml:space="preserve">The </w:t>
            </w:r>
            <w:r>
              <w:rPr>
                <w:rFonts w:eastAsiaTheme="minorEastAsia"/>
                <w:i/>
                <w:iCs/>
                <w:szCs w:val="20"/>
                <w:lang w:eastAsia="zh-CN"/>
              </w:rPr>
              <w:t>S</w:t>
            </w:r>
            <w:r>
              <w:rPr>
                <w:rFonts w:eastAsiaTheme="minorEastAsia" w:hint="eastAsia"/>
                <w:i/>
                <w:iCs/>
                <w:szCs w:val="20"/>
                <w:lang w:eastAsia="zh-CN"/>
              </w:rPr>
              <w:t xml:space="preserve">ystem performance impact, e.g., BLER, </w:t>
            </w:r>
            <w:r w:rsidRPr="00CE78D5">
              <w:rPr>
                <w:rFonts w:eastAsiaTheme="minorEastAsia" w:hint="eastAsia"/>
                <w:i/>
                <w:iCs/>
                <w:strike/>
                <w:color w:val="EE0000"/>
                <w:szCs w:val="20"/>
                <w:lang w:eastAsia="zh-CN"/>
              </w:rPr>
              <w:t>system overhead,</w:t>
            </w:r>
            <w:r>
              <w:rPr>
                <w:rFonts w:eastAsiaTheme="minorEastAsia" w:hint="eastAsia"/>
                <w:i/>
                <w:iCs/>
                <w:szCs w:val="20"/>
                <w:lang w:eastAsia="zh-CN"/>
              </w:rPr>
              <w:t xml:space="preserve"> </w:t>
            </w:r>
            <w:r>
              <w:rPr>
                <w:rFonts w:eastAsiaTheme="minorEastAsia"/>
                <w:i/>
                <w:iCs/>
                <w:szCs w:val="20"/>
                <w:lang w:eastAsia="zh-CN"/>
              </w:rPr>
              <w:t>latency</w:t>
            </w:r>
          </w:p>
          <w:p w14:paraId="4B9AE1B5" w14:textId="77777777" w:rsidR="00A46826" w:rsidRDefault="00A46826" w:rsidP="00711D29">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Impact from </w:t>
            </w:r>
          </w:p>
          <w:p w14:paraId="0FD1C176" w14:textId="77777777" w:rsidR="00A46826" w:rsidRDefault="00A46826" w:rsidP="00711D29">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UE speed, </w:t>
            </w:r>
          </w:p>
          <w:p w14:paraId="7CF78423" w14:textId="77777777" w:rsidR="00A46826" w:rsidRDefault="00A46826" w:rsidP="00711D29">
            <w:pPr>
              <w:pStyle w:val="ListParagraph"/>
              <w:numPr>
                <w:ilvl w:val="1"/>
                <w:numId w:val="33"/>
              </w:numPr>
              <w:spacing w:after="0" w:line="240" w:lineRule="auto"/>
              <w:ind w:firstLineChars="0"/>
              <w:rPr>
                <w:rFonts w:eastAsiaTheme="minorEastAsia"/>
                <w:i/>
                <w:iCs/>
                <w:szCs w:val="20"/>
                <w:lang w:eastAsia="zh-CN"/>
              </w:rPr>
            </w:pPr>
            <w:r>
              <w:rPr>
                <w:rFonts w:eastAsiaTheme="minorEastAsia"/>
                <w:i/>
                <w:iCs/>
                <w:szCs w:val="20"/>
                <w:lang w:eastAsia="zh-CN"/>
              </w:rPr>
              <w:t>C</w:t>
            </w:r>
            <w:r>
              <w:rPr>
                <w:rFonts w:eastAsiaTheme="minorEastAsia" w:hint="eastAsia"/>
                <w:i/>
                <w:iCs/>
                <w:szCs w:val="20"/>
                <w:lang w:eastAsia="zh-CN"/>
              </w:rPr>
              <w:t>hannel delay spread</w:t>
            </w:r>
          </w:p>
          <w:p w14:paraId="3E951C5D" w14:textId="77777777" w:rsidR="00A46826" w:rsidRDefault="00A46826" w:rsidP="00711D29">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UE and BS impairment, e.g., phase noise, carrier frequency offset</w:t>
            </w:r>
          </w:p>
          <w:p w14:paraId="796DFA1E" w14:textId="77777777" w:rsidR="00A46826" w:rsidRDefault="00A46826" w:rsidP="00711D29">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C</w:t>
            </w:r>
            <w:r>
              <w:rPr>
                <w:rFonts w:eastAsiaTheme="minorEastAsia"/>
                <w:i/>
                <w:iCs/>
                <w:szCs w:val="20"/>
                <w:lang w:eastAsia="zh-CN"/>
              </w:rPr>
              <w:t>oexistence and synergies with other deployments and implementations</w:t>
            </w:r>
          </w:p>
          <w:p w14:paraId="2295FD67" w14:textId="77777777" w:rsidR="00A46826" w:rsidRPr="007F3371" w:rsidRDefault="00A46826" w:rsidP="00A46826">
            <w:pPr>
              <w:pStyle w:val="ListParagraph"/>
              <w:numPr>
                <w:ilvl w:val="1"/>
                <w:numId w:val="33"/>
              </w:numPr>
              <w:spacing w:after="0" w:line="240" w:lineRule="auto"/>
              <w:ind w:firstLineChars="0"/>
              <w:rPr>
                <w:rFonts w:eastAsiaTheme="minorEastAsia"/>
                <w:i/>
                <w:iCs/>
                <w:color w:val="FF0000"/>
                <w:szCs w:val="20"/>
                <w:lang w:eastAsia="zh-CN"/>
              </w:rPr>
            </w:pPr>
            <w:r w:rsidRPr="007F3371">
              <w:rPr>
                <w:rFonts w:eastAsia="Yu Mincho" w:hint="eastAsia"/>
                <w:i/>
                <w:iCs/>
                <w:color w:val="FF0000"/>
                <w:szCs w:val="20"/>
                <w:lang w:eastAsia="ja-JP"/>
              </w:rPr>
              <w:t>BS beamforming type, e.g., hybrid beamforming, analogue beamforming</w:t>
            </w:r>
          </w:p>
          <w:p w14:paraId="0B21450A" w14:textId="77777777" w:rsidR="00A46826" w:rsidRPr="00E14D3C" w:rsidRDefault="00A46826" w:rsidP="00711D29">
            <w:pPr>
              <w:pStyle w:val="ListParagraph"/>
              <w:numPr>
                <w:ilvl w:val="1"/>
                <w:numId w:val="33"/>
              </w:numPr>
              <w:spacing w:after="0" w:line="240" w:lineRule="auto"/>
              <w:ind w:firstLineChars="0"/>
              <w:rPr>
                <w:rFonts w:eastAsiaTheme="minorEastAsia"/>
                <w:i/>
                <w:iCs/>
                <w:color w:val="EE0000"/>
                <w:szCs w:val="20"/>
                <w:lang w:eastAsia="zh-CN"/>
              </w:rPr>
            </w:pPr>
            <w:r w:rsidRPr="00E14D3C">
              <w:rPr>
                <w:rFonts w:eastAsiaTheme="minorEastAsia"/>
                <w:i/>
                <w:iCs/>
                <w:color w:val="EE0000"/>
                <w:szCs w:val="20"/>
                <w:lang w:eastAsia="zh-CN"/>
              </w:rPr>
              <w:t>O</w:t>
            </w:r>
            <w:r w:rsidRPr="00E14D3C">
              <w:rPr>
                <w:rFonts w:eastAsiaTheme="minorEastAsia" w:hint="eastAsia"/>
                <w:i/>
                <w:iCs/>
                <w:color w:val="EE0000"/>
                <w:szCs w:val="20"/>
                <w:lang w:eastAsia="zh-CN"/>
              </w:rPr>
              <w:t>thers are not precluded and provided by companies.</w:t>
            </w:r>
          </w:p>
          <w:p w14:paraId="16625917" w14:textId="577E1476" w:rsidR="00A46826" w:rsidRPr="00CE78D5" w:rsidRDefault="00A46826" w:rsidP="00CE78D5">
            <w:pPr>
              <w:spacing w:after="0" w:line="240" w:lineRule="auto"/>
              <w:rPr>
                <w:rFonts w:eastAsiaTheme="minorEastAsia"/>
                <w:i/>
                <w:iCs/>
                <w:strike/>
                <w:lang w:eastAsia="zh-CN"/>
              </w:rPr>
            </w:pPr>
            <w:r w:rsidRPr="00CE78D5">
              <w:rPr>
                <w:rFonts w:eastAsiaTheme="minorEastAsia"/>
                <w:i/>
                <w:iCs/>
                <w:strike/>
                <w:lang w:eastAsia="zh-CN"/>
              </w:rPr>
              <w:t>W</w:t>
            </w:r>
            <w:r w:rsidRPr="00CE78D5">
              <w:rPr>
                <w:rFonts w:eastAsiaTheme="minorEastAsia" w:hint="eastAsia"/>
                <w:i/>
                <w:iCs/>
                <w:strike/>
                <w:lang w:eastAsia="zh-CN"/>
              </w:rPr>
              <w:t xml:space="preserve">hether </w:t>
            </w:r>
            <w:r w:rsidRPr="00CE78D5">
              <w:rPr>
                <w:rFonts w:eastAsiaTheme="minorEastAsia"/>
                <w:i/>
                <w:iCs/>
                <w:strike/>
                <w:lang w:eastAsia="zh-CN"/>
              </w:rPr>
              <w:t xml:space="preserve">frequency range between upper bound of around 7GHz and </w:t>
            </w:r>
            <w:r w:rsidR="00CE78D5" w:rsidRPr="00CE78D5">
              <w:rPr>
                <w:rFonts w:eastAsiaTheme="minorEastAsia" w:hint="eastAsia"/>
                <w:i/>
                <w:iCs/>
                <w:strike/>
                <w:lang w:eastAsia="zh-CN"/>
              </w:rPr>
              <w:t xml:space="preserve">lower bound of </w:t>
            </w:r>
            <w:r w:rsidRPr="00CE78D5">
              <w:rPr>
                <w:rFonts w:eastAsiaTheme="minorEastAsia"/>
                <w:i/>
                <w:iCs/>
                <w:strike/>
                <w:lang w:eastAsia="zh-CN"/>
              </w:rPr>
              <w:t>FR2-1</w:t>
            </w:r>
            <w:r w:rsidRPr="00CE78D5">
              <w:rPr>
                <w:rFonts w:eastAsiaTheme="minorEastAsia" w:hint="eastAsia"/>
                <w:i/>
                <w:iCs/>
                <w:strike/>
                <w:lang w:eastAsia="zh-CN"/>
              </w:rPr>
              <w:t xml:space="preserve"> is split into two or keep as one is up to RAN-P/RAN4</w:t>
            </w:r>
          </w:p>
          <w:p w14:paraId="560093A2" w14:textId="77777777" w:rsidR="00A46826" w:rsidRDefault="00A46826" w:rsidP="00711D29">
            <w:pPr>
              <w:spacing w:after="0" w:line="240" w:lineRule="auto"/>
              <w:rPr>
                <w:rFonts w:eastAsiaTheme="minorEastAsia"/>
                <w:lang w:eastAsia="zh-CN"/>
              </w:rPr>
            </w:pPr>
          </w:p>
          <w:p w14:paraId="6F2C843E" w14:textId="77777777" w:rsidR="00A46826" w:rsidRPr="00E14D3C" w:rsidRDefault="00A46826" w:rsidP="00711D29">
            <w:pPr>
              <w:spacing w:after="0" w:line="240" w:lineRule="auto"/>
              <w:rPr>
                <w:rFonts w:eastAsiaTheme="minorEastAsia"/>
                <w:lang w:eastAsia="zh-CN"/>
              </w:rPr>
            </w:pPr>
            <w:r>
              <w:rPr>
                <w:rFonts w:eastAsiaTheme="minorEastAsia" w:hint="eastAsia"/>
                <w:lang w:eastAsia="zh-CN"/>
              </w:rPr>
              <w:t>For Nokia</w:t>
            </w:r>
            <w:r>
              <w:rPr>
                <w:rFonts w:eastAsiaTheme="minorEastAsia"/>
                <w:lang w:eastAsia="zh-CN"/>
              </w:rPr>
              <w:t>’</w:t>
            </w:r>
            <w:r>
              <w:rPr>
                <w:rFonts w:eastAsiaTheme="minorEastAsia" w:hint="eastAsia"/>
                <w:lang w:eastAsia="zh-CN"/>
              </w:rPr>
              <w:t>s question, Let</w:t>
            </w:r>
            <w:r>
              <w:rPr>
                <w:rFonts w:eastAsiaTheme="minorEastAsia"/>
                <w:lang w:eastAsia="zh-CN"/>
              </w:rPr>
              <w:t>’</w:t>
            </w:r>
            <w:r>
              <w:rPr>
                <w:rFonts w:eastAsiaTheme="minorEastAsia" w:hint="eastAsia"/>
                <w:lang w:eastAsia="zh-CN"/>
              </w:rPr>
              <w:t xml:space="preserve">s discuss together how to handle it. </w:t>
            </w:r>
          </w:p>
        </w:tc>
      </w:tr>
    </w:tbl>
    <w:p w14:paraId="100EFACB" w14:textId="77777777" w:rsidR="007549F5" w:rsidRPr="00A46826" w:rsidRDefault="007549F5">
      <w:pPr>
        <w:rPr>
          <w:rFonts w:eastAsiaTheme="minorEastAsia"/>
          <w:lang w:eastAsia="zh-CN"/>
        </w:rPr>
      </w:pPr>
    </w:p>
    <w:p w14:paraId="29B7F4D2" w14:textId="77777777" w:rsidR="007549F5" w:rsidRDefault="007549F5">
      <w:pPr>
        <w:spacing w:after="0" w:line="240" w:lineRule="auto"/>
        <w:rPr>
          <w:rFonts w:eastAsiaTheme="minorEastAsia"/>
          <w:i/>
          <w:iCs/>
          <w:szCs w:val="20"/>
          <w:lang w:eastAsia="zh-CN"/>
        </w:rPr>
      </w:pPr>
    </w:p>
    <w:p w14:paraId="1137E32D" w14:textId="77777777" w:rsidR="007549F5" w:rsidRDefault="00BF49E3">
      <w:pPr>
        <w:pStyle w:val="Heading4"/>
        <w:spacing w:line="240" w:lineRule="auto"/>
      </w:pPr>
      <w:r>
        <w:rPr>
          <w:rFonts w:eastAsiaTheme="minorEastAsia" w:hint="eastAsia"/>
        </w:rPr>
        <w:t>sub-6</w:t>
      </w:r>
      <w:r>
        <w:rPr>
          <w:rFonts w:eastAsiaTheme="minorEastAsia" w:hint="eastAsia"/>
          <w:lang w:val="en-US"/>
        </w:rPr>
        <w:t>GHz</w:t>
      </w:r>
    </w:p>
    <w:p w14:paraId="2812E262" w14:textId="77777777" w:rsidR="007549F5" w:rsidRDefault="00BF49E3">
      <w:pPr>
        <w:spacing w:after="0" w:line="240" w:lineRule="auto"/>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The status quo is as follows:</w:t>
      </w:r>
    </w:p>
    <w:p w14:paraId="77838371" w14:textId="77777777" w:rsidR="007549F5" w:rsidRDefault="00BF49E3">
      <w:pPr>
        <w:numPr>
          <w:ilvl w:val="0"/>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FDD Mode</w:t>
      </w:r>
      <w:r>
        <w:rPr>
          <w:rFonts w:eastAsia="宋体" w:cs="Times"/>
          <w:szCs w:val="20"/>
          <w:lang w:val="en-US" w:eastAsia="zh-CN"/>
        </w:rPr>
        <w:t>:</w:t>
      </w:r>
    </w:p>
    <w:p w14:paraId="0B568EF3" w14:textId="77777777" w:rsidR="007549F5" w:rsidRDefault="00BF49E3">
      <w:pPr>
        <w:numPr>
          <w:ilvl w:val="1"/>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15 kHz</w:t>
      </w:r>
      <w:r>
        <w:rPr>
          <w:rFonts w:eastAsia="宋体" w:cs="Times"/>
          <w:szCs w:val="20"/>
          <w:lang w:val="en-US" w:eastAsia="zh-CN"/>
        </w:rPr>
        <w:t xml:space="preserve"> is widely supported as the baseline </w:t>
      </w:r>
    </w:p>
    <w:p w14:paraId="12B6AE5D" w14:textId="77777777" w:rsidR="007549F5" w:rsidRDefault="00BF49E3">
      <w:pPr>
        <w:numPr>
          <w:ilvl w:val="1"/>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lastRenderedPageBreak/>
        <w:t>30 kHz</w:t>
      </w:r>
      <w:r>
        <w:rPr>
          <w:rFonts w:eastAsia="宋体" w:cs="Times"/>
          <w:szCs w:val="20"/>
          <w:lang w:val="en-US" w:eastAsia="zh-CN"/>
        </w:rPr>
        <w:t xml:space="preserve"> for FDD is </w:t>
      </w:r>
      <w:r>
        <w:rPr>
          <w:rFonts w:eastAsia="宋体" w:cs="Times"/>
          <w:b/>
          <w:bCs/>
          <w:szCs w:val="20"/>
          <w:lang w:val="en-US" w:eastAsia="zh-CN"/>
        </w:rPr>
        <w:t xml:space="preserve">FFS </w:t>
      </w:r>
      <w:r>
        <w:rPr>
          <w:rFonts w:eastAsia="宋体" w:cs="Times"/>
          <w:szCs w:val="20"/>
          <w:lang w:val="en-US" w:eastAsia="zh-CN"/>
        </w:rPr>
        <w:t xml:space="preserve">in some bands like 1–2.5 GHz </w:t>
      </w:r>
    </w:p>
    <w:p w14:paraId="054BCE1A" w14:textId="77777777" w:rsidR="007549F5" w:rsidRDefault="00BF49E3">
      <w:pPr>
        <w:numPr>
          <w:ilvl w:val="1"/>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7.5 kHz</w:t>
      </w:r>
      <w:r>
        <w:rPr>
          <w:rFonts w:eastAsia="宋体" w:cs="Times"/>
          <w:szCs w:val="20"/>
          <w:lang w:val="en-US" w:eastAsia="zh-CN"/>
        </w:rPr>
        <w:t xml:space="preserve"> is proposed for sub-1 GHz and NTN/IoT scenarios (Rakuten, CEWiT, Lenovo, TCL, </w:t>
      </w:r>
      <w:r>
        <w:rPr>
          <w:rFonts w:eastAsia="宋体" w:cs="Times" w:hint="eastAsia"/>
          <w:szCs w:val="20"/>
          <w:lang w:val="en-US" w:eastAsia="zh-CN"/>
        </w:rPr>
        <w:t>Sharp</w:t>
      </w:r>
      <w:r>
        <w:rPr>
          <w:rFonts w:eastAsia="宋体" w:cs="Times"/>
          <w:szCs w:val="20"/>
          <w:lang w:val="en-US" w:eastAsia="zh-CN"/>
        </w:rPr>
        <w:t>).</w:t>
      </w:r>
    </w:p>
    <w:p w14:paraId="482E6448" w14:textId="77777777" w:rsidR="007549F5" w:rsidRDefault="00BF49E3">
      <w:pPr>
        <w:numPr>
          <w:ilvl w:val="0"/>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TDD Mode</w:t>
      </w:r>
      <w:r>
        <w:rPr>
          <w:rFonts w:eastAsia="宋体" w:cs="Times"/>
          <w:szCs w:val="20"/>
          <w:lang w:val="en-US" w:eastAsia="zh-CN"/>
        </w:rPr>
        <w:t>:</w:t>
      </w:r>
    </w:p>
    <w:p w14:paraId="36C9F7C5" w14:textId="77777777" w:rsidR="007549F5" w:rsidRDefault="00BF49E3">
      <w:pPr>
        <w:numPr>
          <w:ilvl w:val="1"/>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30 kHz</w:t>
      </w:r>
      <w:r>
        <w:rPr>
          <w:rFonts w:eastAsia="宋体" w:cs="Times"/>
          <w:szCs w:val="20"/>
          <w:lang w:val="en-US" w:eastAsia="zh-CN"/>
        </w:rPr>
        <w:t xml:space="preserve"> is the dominant proposal</w:t>
      </w:r>
    </w:p>
    <w:p w14:paraId="7D3323B1" w14:textId="77777777" w:rsidR="007549F5" w:rsidRDefault="00BF49E3">
      <w:pPr>
        <w:spacing w:after="0" w:line="240" w:lineRule="auto"/>
        <w:rPr>
          <w:rFonts w:eastAsiaTheme="minorEastAsia"/>
          <w:lang w:val="en-US" w:eastAsia="zh-CN"/>
        </w:rPr>
      </w:pPr>
      <w:r>
        <w:rPr>
          <w:rFonts w:eastAsiaTheme="minorEastAsia" w:hint="eastAsia"/>
          <w:lang w:eastAsia="zh-CN"/>
        </w:rPr>
        <w:t>Many companies expressed their view that s</w:t>
      </w:r>
      <w:r>
        <w:rPr>
          <w:rFonts w:eastAsiaTheme="minorEastAsia"/>
          <w:lang w:eastAsia="zh-CN"/>
        </w:rPr>
        <w:t>ingle SCS per band</w:t>
      </w:r>
      <w:r>
        <w:rPr>
          <w:rFonts w:eastAsiaTheme="minorEastAsia" w:hint="eastAsia"/>
          <w:lang w:eastAsia="zh-CN"/>
        </w:rPr>
        <w:t>/FR is preferred</w:t>
      </w:r>
      <w:r>
        <w:rPr>
          <w:rFonts w:eastAsiaTheme="minorEastAsia" w:hint="eastAsia"/>
          <w:b/>
          <w:bCs/>
          <w:lang w:eastAsia="zh-CN"/>
        </w:rPr>
        <w:t xml:space="preserve">. </w:t>
      </w:r>
      <w:r>
        <w:rPr>
          <w:rFonts w:eastAsiaTheme="minorEastAsia" w:hint="eastAsia"/>
          <w:lang w:eastAsia="zh-CN"/>
        </w:rPr>
        <w:t>(</w:t>
      </w:r>
      <w:r>
        <w:rPr>
          <w:rFonts w:eastAsiaTheme="minorEastAsia"/>
          <w:lang w:eastAsia="zh-CN"/>
        </w:rPr>
        <w:t>Xiaomi, AT&amp;T, OPPO, KT, Samsung, Google.</w:t>
      </w:r>
      <w:r>
        <w:rPr>
          <w:rFonts w:eastAsiaTheme="minorEastAsia" w:hint="eastAsia"/>
          <w:lang w:eastAsia="zh-CN"/>
        </w:rPr>
        <w:t>, ITL</w:t>
      </w:r>
      <w:proofErr w:type="gramStart"/>
      <w:r>
        <w:rPr>
          <w:rFonts w:eastAsiaTheme="minorEastAsia" w:hint="eastAsia"/>
          <w:lang w:eastAsia="zh-CN"/>
        </w:rPr>
        <w:t>, )</w:t>
      </w:r>
      <w:proofErr w:type="gramEnd"/>
      <w:r>
        <w:rPr>
          <w:rFonts w:eastAsiaTheme="minorEastAsia" w:hint="eastAsia"/>
          <w:lang w:eastAsia="zh-CN"/>
        </w:rPr>
        <w:t>,</w:t>
      </w:r>
      <w:r>
        <w:rPr>
          <w:rFonts w:eastAsiaTheme="minorEastAsia" w:hint="eastAsia"/>
          <w:b/>
          <w:bCs/>
          <w:lang w:eastAsia="zh-CN"/>
        </w:rPr>
        <w:t xml:space="preserve"> </w:t>
      </w:r>
      <w:r>
        <w:rPr>
          <w:rFonts w:eastAsiaTheme="minorEastAsia"/>
          <w:lang w:eastAsia="zh-CN"/>
        </w:rPr>
        <w:t xml:space="preserve">exceptions discussed only if strongly justified. </w:t>
      </w:r>
    </w:p>
    <w:p w14:paraId="2DED496B" w14:textId="77777777" w:rsidR="007549F5" w:rsidRDefault="007549F5">
      <w:pPr>
        <w:spacing w:after="0" w:line="240" w:lineRule="auto"/>
        <w:rPr>
          <w:rFonts w:eastAsiaTheme="minorEastAsia"/>
          <w:lang w:val="en-US" w:eastAsia="zh-CN"/>
        </w:rPr>
      </w:pPr>
    </w:p>
    <w:p w14:paraId="03265B20"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RAN#109 discussed on whether 30kHz for FDD should be introduced and no conclusion is </w:t>
      </w:r>
      <w:r>
        <w:rPr>
          <w:rFonts w:eastAsiaTheme="minorEastAsia"/>
          <w:lang w:val="en-US" w:eastAsia="zh-CN"/>
        </w:rPr>
        <w:t>achieved</w:t>
      </w:r>
      <w:r>
        <w:rPr>
          <w:rFonts w:eastAsiaTheme="minorEastAsia" w:hint="eastAsia"/>
          <w:lang w:val="en-US" w:eastAsia="zh-CN"/>
        </w:rPr>
        <w:t xml:space="preserve">. </w:t>
      </w:r>
    </w:p>
    <w:p w14:paraId="71829883" w14:textId="77777777" w:rsidR="007549F5" w:rsidRDefault="00BF49E3">
      <w:pPr>
        <w:pStyle w:val="Heading6"/>
        <w:numPr>
          <w:ilvl w:val="0"/>
          <w:numId w:val="24"/>
        </w:numPr>
        <w:spacing w:before="0" w:after="0" w:line="240" w:lineRule="auto"/>
        <w:rPr>
          <w:rFonts w:eastAsiaTheme="minorEastAsia"/>
          <w:b w:val="0"/>
          <w:bCs w:val="0"/>
          <w:highlight w:val="yellow"/>
          <w:lang w:val="en-US"/>
        </w:rPr>
      </w:pPr>
      <w:r>
        <w:rPr>
          <w:rFonts w:eastAsiaTheme="minorEastAsia" w:hint="eastAsia"/>
          <w:highlight w:val="yellow"/>
          <w:lang w:val="en-US"/>
        </w:rPr>
        <w:t>[003] FL suggestion</w:t>
      </w:r>
    </w:p>
    <w:p w14:paraId="3A21DB25" w14:textId="77777777" w:rsidR="007549F5" w:rsidRDefault="00BF49E3">
      <w:pPr>
        <w:pStyle w:val="ListParagraph"/>
        <w:spacing w:after="0" w:line="240" w:lineRule="auto"/>
        <w:ind w:left="357" w:firstLineChars="0" w:firstLine="0"/>
        <w:rPr>
          <w:rFonts w:eastAsiaTheme="minorEastAsia"/>
          <w:i/>
          <w:iCs/>
          <w:lang w:val="en-US" w:eastAsia="zh-CN"/>
        </w:rPr>
      </w:pPr>
      <w:r>
        <w:rPr>
          <w:rFonts w:eastAsiaTheme="minorEastAsia" w:hint="eastAsia"/>
          <w:i/>
          <w:iCs/>
          <w:lang w:val="en-US" w:eastAsia="zh-CN"/>
        </w:rPr>
        <w:t>Additional sub-6GHz SCS is not discussed in this RAN WG meeting. Continue discussion in RAN#110.</w:t>
      </w:r>
    </w:p>
    <w:p w14:paraId="3FE0E718" w14:textId="77777777" w:rsidR="007549F5" w:rsidRDefault="007549F5">
      <w:pPr>
        <w:pStyle w:val="ListParagraph"/>
        <w:spacing w:after="0" w:line="240" w:lineRule="auto"/>
        <w:ind w:left="357" w:firstLineChars="0" w:firstLine="0"/>
        <w:rPr>
          <w:rFonts w:eastAsiaTheme="minorEastAsia"/>
          <w:i/>
          <w:iCs/>
          <w:lang w:val="en-US" w:eastAsia="zh-CN"/>
        </w:rPr>
      </w:pPr>
    </w:p>
    <w:p w14:paraId="320E5697"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[004] FL proposal</w:t>
      </w:r>
    </w:p>
    <w:p w14:paraId="6B1CB4A5" w14:textId="77777777" w:rsidR="007549F5" w:rsidRDefault="00BF49E3">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474B1D52" w14:textId="77777777" w:rsidR="007549F5" w:rsidRDefault="00BF49E3">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200MHz for 30kHz SCS in sub-6GHz</w:t>
      </w:r>
    </w:p>
    <w:p w14:paraId="27B0A48A" w14:textId="77777777" w:rsidR="007549F5" w:rsidRDefault="00BF49E3">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100MHz for 15kHz SCS in sub-6GHz</w:t>
      </w:r>
    </w:p>
    <w:p w14:paraId="3EA4FC21"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4DCB294A" w14:textId="77777777">
        <w:tc>
          <w:tcPr>
            <w:tcW w:w="1345" w:type="dxa"/>
          </w:tcPr>
          <w:p w14:paraId="5A694817"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13FF8CD9"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0F9711EC" w14:textId="77777777">
        <w:tc>
          <w:tcPr>
            <w:tcW w:w="1345" w:type="dxa"/>
          </w:tcPr>
          <w:p w14:paraId="05FBC82A"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273AA34A" w14:textId="77777777" w:rsidR="007549F5" w:rsidRDefault="00BF49E3">
            <w:pPr>
              <w:spacing w:after="0" w:line="240" w:lineRule="auto"/>
              <w:rPr>
                <w:rFonts w:eastAsiaTheme="minorEastAsia"/>
                <w:lang w:eastAsia="zh-CN"/>
              </w:rPr>
            </w:pPr>
            <w:r>
              <w:rPr>
                <w:rFonts w:eastAsiaTheme="minorEastAsia"/>
                <w:lang w:eastAsia="zh-CN"/>
              </w:rPr>
              <w:t xml:space="preserve">Fine with </w:t>
            </w:r>
            <w:r>
              <w:rPr>
                <w:rFonts w:eastAsiaTheme="minorEastAsia" w:hint="eastAsia"/>
                <w:lang w:eastAsia="zh-CN"/>
              </w:rPr>
              <w:t>[</w:t>
            </w:r>
            <w:r>
              <w:rPr>
                <w:rFonts w:eastAsiaTheme="minorEastAsia"/>
                <w:lang w:eastAsia="zh-CN"/>
              </w:rPr>
              <w:t>003][004].</w:t>
            </w:r>
          </w:p>
        </w:tc>
      </w:tr>
      <w:tr w:rsidR="007549F5" w14:paraId="4E825B5B" w14:textId="77777777">
        <w:tc>
          <w:tcPr>
            <w:tcW w:w="1345" w:type="dxa"/>
          </w:tcPr>
          <w:p w14:paraId="31973B84"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11D2F3F3" w14:textId="77777777" w:rsidR="007549F5" w:rsidRDefault="00BF49E3">
            <w:pPr>
              <w:spacing w:after="0" w:line="240" w:lineRule="auto"/>
              <w:rPr>
                <w:rFonts w:eastAsia="PMingLiU"/>
                <w:lang w:eastAsia="zh-TW"/>
              </w:rPr>
            </w:pPr>
            <w:r>
              <w:rPr>
                <w:rFonts w:eastAsia="PMingLiU" w:hint="eastAsia"/>
                <w:lang w:eastAsia="zh-TW"/>
              </w:rPr>
              <w:t>G</w:t>
            </w:r>
            <w:r>
              <w:rPr>
                <w:rFonts w:eastAsia="PMingLiU"/>
                <w:lang w:eastAsia="zh-TW"/>
              </w:rPr>
              <w:t xml:space="preserve">enerally fine with [003][004]. However, we think for below 1GHz, 100MHz support may not be necessary, and 50MHz may be a better choice. Hence, we suggest to add </w:t>
            </w:r>
            <w:proofErr w:type="gramStart"/>
            <w:r>
              <w:rPr>
                <w:rFonts w:eastAsia="PMingLiU"/>
                <w:lang w:eastAsia="zh-TW"/>
              </w:rPr>
              <w:t>a</w:t>
            </w:r>
            <w:proofErr w:type="gramEnd"/>
            <w:r>
              <w:rPr>
                <w:rFonts w:eastAsia="PMingLiU"/>
                <w:lang w:eastAsia="zh-TW"/>
              </w:rPr>
              <w:t xml:space="preserve"> FFS for below 1GHz:</w:t>
            </w:r>
          </w:p>
          <w:p w14:paraId="64E55F35" w14:textId="77777777" w:rsidR="007549F5" w:rsidRDefault="00BF49E3">
            <w:pPr>
              <w:pStyle w:val="ListParagraph"/>
              <w:numPr>
                <w:ilvl w:val="0"/>
                <w:numId w:val="35"/>
              </w:numPr>
              <w:spacing w:after="0" w:line="240" w:lineRule="auto"/>
              <w:ind w:firstLineChars="0"/>
              <w:rPr>
                <w:rFonts w:eastAsia="PMingLiU"/>
                <w:lang w:eastAsia="zh-TW"/>
              </w:rPr>
            </w:pPr>
            <w:r>
              <w:rPr>
                <w:rFonts w:eastAsia="PMingLiU" w:hint="eastAsia"/>
                <w:lang w:eastAsia="zh-TW"/>
              </w:rPr>
              <w:t>F</w:t>
            </w:r>
            <w:r>
              <w:rPr>
                <w:rFonts w:eastAsia="PMingLiU"/>
                <w:lang w:eastAsia="zh-TW"/>
              </w:rPr>
              <w:t xml:space="preserve">FS: </w:t>
            </w:r>
            <w:r>
              <w:rPr>
                <w:rFonts w:eastAsiaTheme="minorEastAsia"/>
                <w:lang w:eastAsia="zh-CN"/>
              </w:rPr>
              <w:t>maximum channel bandwidth for 15kHz SCS below 1GHz</w:t>
            </w:r>
          </w:p>
        </w:tc>
      </w:tr>
      <w:tr w:rsidR="007549F5" w14:paraId="4A5C6058" w14:textId="77777777">
        <w:tc>
          <w:tcPr>
            <w:tcW w:w="1345" w:type="dxa"/>
          </w:tcPr>
          <w:p w14:paraId="79F7897F"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2862CC5E" w14:textId="77777777" w:rsidR="007549F5" w:rsidRDefault="00BF49E3">
            <w:pPr>
              <w:spacing w:after="0" w:line="240" w:lineRule="auto"/>
              <w:rPr>
                <w:rFonts w:eastAsiaTheme="minorEastAsia"/>
                <w:lang w:eastAsia="zh-CN"/>
              </w:rPr>
            </w:pPr>
            <w:r>
              <w:rPr>
                <w:rFonts w:eastAsiaTheme="minorEastAsia"/>
                <w:lang w:eastAsia="zh-CN"/>
              </w:rPr>
              <w:t>Support [003].</w:t>
            </w:r>
          </w:p>
          <w:p w14:paraId="7146F61B"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upport [002] in general. We are also open to have the FFS point MTK suggested, i.e., additional value for &lt;1GHz.</w:t>
            </w:r>
          </w:p>
        </w:tc>
      </w:tr>
      <w:tr w:rsidR="007549F5" w14:paraId="3DDA29F4" w14:textId="77777777">
        <w:tc>
          <w:tcPr>
            <w:tcW w:w="1345" w:type="dxa"/>
          </w:tcPr>
          <w:p w14:paraId="54E8F798"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086F6414" w14:textId="77777777" w:rsidR="007549F5" w:rsidRDefault="00BF49E3">
            <w:pPr>
              <w:spacing w:after="0" w:line="240" w:lineRule="auto"/>
              <w:rPr>
                <w:rFonts w:eastAsiaTheme="minorEastAsia"/>
                <w:lang w:eastAsia="zh-CN"/>
              </w:rPr>
            </w:pPr>
            <w:r>
              <w:rPr>
                <w:rFonts w:eastAsiaTheme="minorEastAsia" w:hint="eastAsia"/>
                <w:lang w:eastAsia="zh-CN"/>
              </w:rPr>
              <w:t>003: OK</w:t>
            </w:r>
          </w:p>
          <w:p w14:paraId="345F0F49" w14:textId="77777777" w:rsidR="007549F5" w:rsidRDefault="00BF49E3">
            <w:pPr>
              <w:spacing w:after="0" w:line="240" w:lineRule="auto"/>
              <w:rPr>
                <w:rFonts w:eastAsiaTheme="minorEastAsia"/>
                <w:lang w:eastAsia="zh-CN"/>
              </w:rPr>
            </w:pPr>
            <w:r>
              <w:rPr>
                <w:rFonts w:eastAsiaTheme="minorEastAsia" w:hint="eastAsia"/>
                <w:lang w:eastAsia="zh-CN"/>
              </w:rPr>
              <w:t>004: OK</w:t>
            </w:r>
          </w:p>
        </w:tc>
      </w:tr>
      <w:tr w:rsidR="007549F5" w14:paraId="32FC45FB" w14:textId="77777777">
        <w:tc>
          <w:tcPr>
            <w:tcW w:w="1345" w:type="dxa"/>
          </w:tcPr>
          <w:p w14:paraId="75884596" w14:textId="77777777" w:rsidR="007549F5" w:rsidRDefault="00BF49E3">
            <w:pPr>
              <w:spacing w:after="0" w:line="240" w:lineRule="auto"/>
              <w:jc w:val="center"/>
              <w:rPr>
                <w:rFonts w:eastAsiaTheme="minorEastAsia"/>
                <w:lang w:eastAsia="zh-CN"/>
              </w:rPr>
            </w:pPr>
            <w:r>
              <w:rPr>
                <w:rFonts w:eastAsia="Times" w:cs="Times"/>
                <w:szCs w:val="20"/>
              </w:rPr>
              <w:t>Nokia</w:t>
            </w:r>
          </w:p>
        </w:tc>
        <w:tc>
          <w:tcPr>
            <w:tcW w:w="8391" w:type="dxa"/>
          </w:tcPr>
          <w:p w14:paraId="07E2846E" w14:textId="77777777" w:rsidR="007549F5" w:rsidRDefault="00BF49E3">
            <w:pPr>
              <w:spacing w:after="0"/>
              <w:rPr>
                <w:rFonts w:eastAsia="Times" w:cs="Times"/>
                <w:szCs w:val="20"/>
              </w:rPr>
            </w:pPr>
            <w:r>
              <w:rPr>
                <w:rFonts w:eastAsia="Times" w:cs="Times"/>
                <w:szCs w:val="20"/>
              </w:rPr>
              <w:t xml:space="preserve">[003] We would prefer to rule out any additional sub-6GHz SCS for FDD already in RAN1#123bis. Otherwise, we just delay the aspect unnecessarily. </w:t>
            </w:r>
          </w:p>
          <w:p w14:paraId="17FF2A08" w14:textId="77777777" w:rsidR="007549F5" w:rsidRDefault="00BF49E3">
            <w:pPr>
              <w:spacing w:after="0" w:line="240" w:lineRule="auto"/>
              <w:rPr>
                <w:rFonts w:eastAsiaTheme="minorEastAsia"/>
                <w:lang w:eastAsia="zh-CN"/>
              </w:rPr>
            </w:pPr>
            <w:r>
              <w:rPr>
                <w:rFonts w:eastAsia="Times" w:cs="Times"/>
                <w:szCs w:val="20"/>
              </w:rPr>
              <w:t>[004] Support</w:t>
            </w:r>
          </w:p>
        </w:tc>
      </w:tr>
      <w:tr w:rsidR="007549F5" w14:paraId="4C2C559B" w14:textId="77777777">
        <w:tc>
          <w:tcPr>
            <w:tcW w:w="1345" w:type="dxa"/>
          </w:tcPr>
          <w:p w14:paraId="13157631"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3963FEA2" w14:textId="77777777" w:rsidR="007549F5" w:rsidRDefault="00BF49E3">
            <w:pPr>
              <w:spacing w:after="0"/>
              <w:rPr>
                <w:rFonts w:eastAsia="Times" w:cs="Times"/>
                <w:szCs w:val="20"/>
              </w:rPr>
            </w:pPr>
            <w:r>
              <w:rPr>
                <w:rFonts w:eastAsiaTheme="minorEastAsia"/>
                <w:lang w:eastAsia="zh-CN"/>
              </w:rPr>
              <w:t>Support [003] and [004]</w:t>
            </w:r>
          </w:p>
        </w:tc>
      </w:tr>
      <w:tr w:rsidR="007549F5" w14:paraId="033116D5" w14:textId="77777777">
        <w:tc>
          <w:tcPr>
            <w:tcW w:w="1345" w:type="dxa"/>
          </w:tcPr>
          <w:p w14:paraId="5BDD0375" w14:textId="77777777" w:rsidR="007549F5" w:rsidRDefault="00BF49E3">
            <w:pPr>
              <w:spacing w:after="0" w:line="240" w:lineRule="auto"/>
              <w:jc w:val="center"/>
              <w:rPr>
                <w:rFonts w:eastAsia="Times" w:cs="Times"/>
                <w:szCs w:val="20"/>
              </w:rPr>
            </w:pPr>
            <w:r>
              <w:rPr>
                <w:rFonts w:eastAsia="Times" w:cs="Times"/>
                <w:szCs w:val="20"/>
              </w:rPr>
              <w:t>vivo</w:t>
            </w:r>
          </w:p>
        </w:tc>
        <w:tc>
          <w:tcPr>
            <w:tcW w:w="8391" w:type="dxa"/>
          </w:tcPr>
          <w:p w14:paraId="48DA8BC6" w14:textId="77777777" w:rsidR="007549F5" w:rsidRDefault="00BF49E3">
            <w:pPr>
              <w:spacing w:after="0"/>
              <w:rPr>
                <w:rFonts w:eastAsiaTheme="minorEastAsia"/>
                <w:lang w:eastAsia="zh-CN"/>
              </w:rPr>
            </w:pPr>
            <w:r>
              <w:rPr>
                <w:rFonts w:eastAsiaTheme="minorEastAsia"/>
                <w:lang w:eastAsia="zh-CN"/>
              </w:rPr>
              <w:t>Ok for [003] and [004]</w:t>
            </w:r>
          </w:p>
        </w:tc>
      </w:tr>
      <w:tr w:rsidR="007549F5" w14:paraId="7712D34E" w14:textId="77777777">
        <w:tc>
          <w:tcPr>
            <w:tcW w:w="1345" w:type="dxa"/>
          </w:tcPr>
          <w:p w14:paraId="0D458C13" w14:textId="77777777" w:rsidR="007549F5" w:rsidRDefault="00BF49E3">
            <w:pPr>
              <w:spacing w:after="0" w:line="240" w:lineRule="auto"/>
              <w:jc w:val="center"/>
              <w:rPr>
                <w:rFonts w:eastAsia="Times" w:cs="Times"/>
                <w:szCs w:val="20"/>
              </w:rPr>
            </w:pPr>
            <w:r>
              <w:rPr>
                <w:rFonts w:eastAsia="Times" w:cs="Times"/>
                <w:szCs w:val="20"/>
              </w:rPr>
              <w:t xml:space="preserve">TCL </w:t>
            </w:r>
          </w:p>
        </w:tc>
        <w:tc>
          <w:tcPr>
            <w:tcW w:w="8391" w:type="dxa"/>
          </w:tcPr>
          <w:p w14:paraId="401B6C34" w14:textId="77777777" w:rsidR="007549F5" w:rsidRDefault="00BF49E3">
            <w:pPr>
              <w:spacing w:after="0"/>
              <w:rPr>
                <w:rFonts w:eastAsiaTheme="minorEastAsia"/>
                <w:lang w:eastAsia="zh-CN"/>
              </w:rPr>
            </w:pPr>
            <w:r>
              <w:rPr>
                <w:rFonts w:eastAsiaTheme="minorEastAsia"/>
                <w:lang w:eastAsia="zh-CN"/>
              </w:rPr>
              <w:t>Support both [003][004]</w:t>
            </w:r>
          </w:p>
        </w:tc>
      </w:tr>
      <w:tr w:rsidR="007549F5" w14:paraId="1F219119" w14:textId="77777777">
        <w:tc>
          <w:tcPr>
            <w:tcW w:w="1345" w:type="dxa"/>
          </w:tcPr>
          <w:p w14:paraId="284152BF"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6D102327" w14:textId="77777777" w:rsidR="007549F5" w:rsidRDefault="00BF49E3">
            <w:pPr>
              <w:spacing w:after="0" w:line="240" w:lineRule="auto"/>
              <w:rPr>
                <w:rFonts w:eastAsiaTheme="minorEastAsia"/>
                <w:lang w:val="en-US" w:eastAsia="zh-CN"/>
              </w:rPr>
            </w:pPr>
            <w:r>
              <w:rPr>
                <w:rFonts w:eastAsiaTheme="minorEastAsia" w:hint="eastAsia"/>
                <w:lang w:val="en-US" w:eastAsia="zh-CN"/>
              </w:rPr>
              <w:t>We are fine with the two proposals.</w:t>
            </w:r>
          </w:p>
        </w:tc>
      </w:tr>
      <w:tr w:rsidR="00974DB0" w14:paraId="52B482E7" w14:textId="77777777">
        <w:tc>
          <w:tcPr>
            <w:tcW w:w="1345" w:type="dxa"/>
          </w:tcPr>
          <w:p w14:paraId="18EC819F" w14:textId="0BD8BA97" w:rsidR="00974DB0" w:rsidRDefault="00974DB0" w:rsidP="00974DB0">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391" w:type="dxa"/>
          </w:tcPr>
          <w:p w14:paraId="147ADB8B" w14:textId="77777777" w:rsidR="00974DB0" w:rsidRDefault="00974DB0" w:rsidP="00974DB0">
            <w:pPr>
              <w:spacing w:after="0" w:line="240" w:lineRule="auto"/>
              <w:rPr>
                <w:rFonts w:eastAsiaTheme="minorEastAsia"/>
                <w:lang w:eastAsia="zh-CN"/>
              </w:rPr>
            </w:pPr>
            <w:r>
              <w:rPr>
                <w:rFonts w:eastAsiaTheme="minorEastAsia"/>
                <w:lang w:eastAsia="zh-CN"/>
              </w:rPr>
              <w:t xml:space="preserve">[003] We do not see a strong need for additional SCS in </w:t>
            </w:r>
            <w:r w:rsidRPr="009F1715">
              <w:rPr>
                <w:rFonts w:eastAsiaTheme="minorEastAsia" w:hint="eastAsia"/>
                <w:lang w:eastAsia="zh-CN"/>
              </w:rPr>
              <w:t>sub-6GHz</w:t>
            </w:r>
            <w:r>
              <w:rPr>
                <w:rFonts w:eastAsiaTheme="minorEastAsia"/>
                <w:lang w:eastAsia="zh-CN"/>
              </w:rPr>
              <w:t>. However, fine to postpone the discussion.</w:t>
            </w:r>
          </w:p>
          <w:p w14:paraId="48452F2C" w14:textId="77777777" w:rsidR="00974DB0" w:rsidRDefault="00974DB0" w:rsidP="00974DB0">
            <w:pPr>
              <w:spacing w:after="0" w:line="240" w:lineRule="auto"/>
              <w:rPr>
                <w:rFonts w:eastAsiaTheme="minorEastAsia"/>
                <w:lang w:eastAsia="zh-CN"/>
              </w:rPr>
            </w:pPr>
          </w:p>
          <w:p w14:paraId="212F965C" w14:textId="77777777" w:rsidR="00974DB0" w:rsidRPr="00DF6031" w:rsidRDefault="00974DB0" w:rsidP="00974DB0">
            <w:pPr>
              <w:spacing w:after="0" w:line="240" w:lineRule="auto"/>
              <w:rPr>
                <w:rFonts w:eastAsiaTheme="minorEastAsia"/>
                <w:lang w:eastAsia="zh-CN"/>
              </w:rPr>
            </w:pPr>
            <w:r w:rsidRPr="00DF6031">
              <w:rPr>
                <w:rFonts w:eastAsiaTheme="minorEastAsia"/>
                <w:lang w:eastAsia="zh-CN"/>
              </w:rPr>
              <w:t>[004] We do not support the proposal. The maximum channel BW in sub-6GHz</w:t>
            </w:r>
            <w:r>
              <w:rPr>
                <w:rFonts w:eastAsiaTheme="minorEastAsia"/>
                <w:lang w:eastAsia="zh-CN"/>
              </w:rPr>
              <w:t>,</w:t>
            </w:r>
            <w:r w:rsidRPr="00DF6031">
              <w:rPr>
                <w:rFonts w:eastAsiaTheme="minorEastAsia"/>
                <w:lang w:eastAsia="zh-CN"/>
              </w:rPr>
              <w:t xml:space="preserve"> </w:t>
            </w:r>
            <w:r>
              <w:rPr>
                <w:rFonts w:eastAsiaTheme="minorEastAsia"/>
                <w:lang w:eastAsia="zh-CN"/>
              </w:rPr>
              <w:t xml:space="preserve">beyond what was supported in NR, </w:t>
            </w:r>
            <w:r w:rsidRPr="00DF6031">
              <w:rPr>
                <w:rFonts w:eastAsiaTheme="minorEastAsia"/>
                <w:lang w:eastAsia="zh-CN"/>
              </w:rPr>
              <w:t xml:space="preserve">should </w:t>
            </w:r>
            <w:r>
              <w:rPr>
                <w:rFonts w:eastAsiaTheme="minorEastAsia"/>
                <w:lang w:eastAsia="zh-CN"/>
              </w:rPr>
              <w:t xml:space="preserve">be studied </w:t>
            </w:r>
            <w:r w:rsidRPr="00DF6031">
              <w:rPr>
                <w:rFonts w:eastAsiaTheme="minorEastAsia"/>
                <w:lang w:eastAsia="zh-CN"/>
              </w:rPr>
              <w:t>consider</w:t>
            </w:r>
            <w:r>
              <w:rPr>
                <w:rFonts w:eastAsiaTheme="minorEastAsia"/>
                <w:lang w:eastAsia="zh-CN"/>
              </w:rPr>
              <w:t>ing</w:t>
            </w:r>
            <w:r w:rsidRPr="00DF6031">
              <w:rPr>
                <w:rFonts w:eastAsiaTheme="minorEastAsia"/>
                <w:lang w:eastAsia="zh-CN"/>
              </w:rPr>
              <w:t xml:space="preserve"> the</w:t>
            </w:r>
            <w:r>
              <w:rPr>
                <w:rFonts w:eastAsiaTheme="minorEastAsia"/>
                <w:lang w:eastAsia="zh-CN"/>
              </w:rPr>
              <w:t>se</w:t>
            </w:r>
            <w:r w:rsidRPr="00DF6031">
              <w:rPr>
                <w:rFonts w:eastAsiaTheme="minorEastAsia"/>
                <w:lang w:eastAsia="zh-CN"/>
              </w:rPr>
              <w:t xml:space="preserve"> </w:t>
            </w:r>
            <w:r w:rsidRPr="00DF6031">
              <w:rPr>
                <w:rFonts w:eastAsiaTheme="minorEastAsia"/>
                <w:szCs w:val="20"/>
                <w:lang w:val="en-US" w:eastAsia="zh-CN"/>
              </w:rPr>
              <w:t xml:space="preserve">aspects  </w:t>
            </w:r>
          </w:p>
          <w:p w14:paraId="39A80610" w14:textId="77777777" w:rsidR="00974DB0" w:rsidRPr="00124DB5" w:rsidRDefault="00974DB0" w:rsidP="00974DB0">
            <w:pPr>
              <w:pStyle w:val="ListParagraph"/>
              <w:numPr>
                <w:ilvl w:val="1"/>
                <w:numId w:val="25"/>
              </w:numPr>
              <w:spacing w:after="0" w:line="240" w:lineRule="auto"/>
              <w:ind w:firstLineChars="0"/>
              <w:rPr>
                <w:rFonts w:eastAsiaTheme="minorEastAsia"/>
                <w:lang w:eastAsia="zh-CN"/>
              </w:rPr>
            </w:pPr>
            <w:r>
              <w:rPr>
                <w:rFonts w:eastAsiaTheme="minorEastAsia" w:hint="eastAsia"/>
                <w:szCs w:val="20"/>
                <w:lang w:val="en-US" w:eastAsia="zh-CN"/>
              </w:rPr>
              <w:t xml:space="preserve">Performance, e.g., throughput/UPT/spectrum </w:t>
            </w:r>
            <w:r>
              <w:rPr>
                <w:rFonts w:eastAsiaTheme="minorEastAsia"/>
                <w:szCs w:val="20"/>
                <w:lang w:val="en-US" w:eastAsia="zh-CN"/>
              </w:rPr>
              <w:t>efficiency</w:t>
            </w:r>
            <w:r>
              <w:rPr>
                <w:rFonts w:eastAsiaTheme="minorEastAsia" w:hint="eastAsia"/>
                <w:szCs w:val="20"/>
                <w:lang w:val="en-US" w:eastAsia="zh-CN"/>
              </w:rPr>
              <w:t xml:space="preserve">, </w:t>
            </w:r>
          </w:p>
          <w:p w14:paraId="7DFD67F4" w14:textId="77777777" w:rsidR="00974DB0" w:rsidRPr="00DB45AF" w:rsidRDefault="00974DB0" w:rsidP="00974DB0">
            <w:pPr>
              <w:pStyle w:val="ListParagraph"/>
              <w:numPr>
                <w:ilvl w:val="1"/>
                <w:numId w:val="25"/>
              </w:numPr>
              <w:spacing w:after="0" w:line="240" w:lineRule="auto"/>
              <w:ind w:firstLineChars="0"/>
              <w:rPr>
                <w:rFonts w:eastAsiaTheme="minorEastAsia"/>
                <w:lang w:eastAsia="zh-CN"/>
              </w:rPr>
            </w:pPr>
            <w:r w:rsidRPr="00DB45AF">
              <w:rPr>
                <w:rFonts w:eastAsiaTheme="minorEastAsia"/>
                <w:szCs w:val="20"/>
                <w:lang w:eastAsia="zh-CN"/>
              </w:rPr>
              <w:t xml:space="preserve">Energy </w:t>
            </w:r>
            <w:r>
              <w:rPr>
                <w:rFonts w:eastAsiaTheme="minorEastAsia" w:hint="eastAsia"/>
                <w:szCs w:val="20"/>
                <w:lang w:eastAsia="zh-CN"/>
              </w:rPr>
              <w:t>e</w:t>
            </w:r>
            <w:r w:rsidRPr="00DB45AF">
              <w:rPr>
                <w:rFonts w:eastAsiaTheme="minorEastAsia"/>
                <w:szCs w:val="20"/>
                <w:lang w:eastAsia="zh-CN"/>
              </w:rPr>
              <w:t>fficiency</w:t>
            </w:r>
            <w:r w:rsidRPr="00DB45AF">
              <w:rPr>
                <w:rFonts w:eastAsiaTheme="minorEastAsia" w:hint="eastAsia"/>
                <w:szCs w:val="20"/>
                <w:lang w:val="en-US" w:eastAsia="zh-CN"/>
              </w:rPr>
              <w:t>, e.g., NW/UE energy consumption implications</w:t>
            </w:r>
          </w:p>
          <w:p w14:paraId="7D89FB2A" w14:textId="77777777" w:rsidR="00974DB0" w:rsidRPr="00DB45AF" w:rsidRDefault="00974DB0" w:rsidP="00974DB0">
            <w:pPr>
              <w:pStyle w:val="ListParagraph"/>
              <w:numPr>
                <w:ilvl w:val="1"/>
                <w:numId w:val="25"/>
              </w:numPr>
              <w:spacing w:after="0" w:line="240" w:lineRule="auto"/>
              <w:ind w:firstLineChars="0"/>
              <w:rPr>
                <w:rFonts w:eastAsiaTheme="minorEastAsia"/>
                <w:lang w:eastAsia="zh-CN"/>
              </w:rPr>
            </w:pPr>
            <w:r w:rsidRPr="00DB45AF">
              <w:rPr>
                <w:rFonts w:eastAsiaTheme="minorEastAsia"/>
                <w:lang w:eastAsia="zh-CN"/>
              </w:rPr>
              <w:t>C</w:t>
            </w:r>
            <w:r w:rsidRPr="00DB45AF">
              <w:rPr>
                <w:rFonts w:eastAsiaTheme="minorEastAsia" w:hint="eastAsia"/>
                <w:lang w:eastAsia="zh-CN"/>
              </w:rPr>
              <w:t>ost/</w:t>
            </w:r>
            <w:r w:rsidRPr="00DB45AF">
              <w:rPr>
                <w:rFonts w:eastAsiaTheme="minorEastAsia"/>
                <w:lang w:eastAsia="zh-CN"/>
              </w:rPr>
              <w:t>complexity</w:t>
            </w:r>
            <w:r w:rsidRPr="00DB45AF">
              <w:rPr>
                <w:rFonts w:eastAsiaTheme="minorEastAsia" w:hint="eastAsia"/>
                <w:lang w:eastAsia="zh-CN"/>
              </w:rPr>
              <w:t xml:space="preserve">, e.g., </w:t>
            </w:r>
            <w:r w:rsidRPr="00DB45AF">
              <w:rPr>
                <w:rFonts w:eastAsiaTheme="minorEastAsia"/>
                <w:lang w:eastAsia="zh-CN"/>
              </w:rPr>
              <w:t>Implementation complexity at both UE and network sides</w:t>
            </w:r>
            <w:r w:rsidRPr="00DB45AF">
              <w:rPr>
                <w:rFonts w:eastAsiaTheme="minorEastAsia" w:hint="eastAsia"/>
                <w:lang w:eastAsia="zh-CN"/>
              </w:rPr>
              <w:t xml:space="preserve">, </w:t>
            </w:r>
            <w:r w:rsidRPr="00DB45AF">
              <w:rPr>
                <w:rFonts w:eastAsiaTheme="minorEastAsia"/>
                <w:lang w:eastAsia="zh-CN"/>
              </w:rPr>
              <w:t>Associated cost implications for chipset and device manufacturers</w:t>
            </w:r>
          </w:p>
          <w:p w14:paraId="44357ACA" w14:textId="77777777" w:rsidR="00974DB0" w:rsidRDefault="00974DB0" w:rsidP="00974DB0">
            <w:pPr>
              <w:spacing w:after="0" w:line="240" w:lineRule="auto"/>
              <w:rPr>
                <w:rFonts w:eastAsiaTheme="minorEastAsia"/>
                <w:lang w:val="en-US" w:eastAsia="zh-CN"/>
              </w:rPr>
            </w:pPr>
          </w:p>
        </w:tc>
      </w:tr>
      <w:tr w:rsidR="00AD7FE1" w14:paraId="04198D8B" w14:textId="77777777">
        <w:tc>
          <w:tcPr>
            <w:tcW w:w="1345" w:type="dxa"/>
          </w:tcPr>
          <w:p w14:paraId="54194DC9" w14:textId="772FA450" w:rsidR="00AD7FE1" w:rsidRDefault="00AD7FE1" w:rsidP="00AD7FE1">
            <w:pPr>
              <w:spacing w:after="0" w:line="240" w:lineRule="auto"/>
              <w:jc w:val="center"/>
              <w:rPr>
                <w:rFonts w:eastAsiaTheme="minorEastAsia"/>
                <w:lang w:eastAsia="zh-CN"/>
              </w:rPr>
            </w:pPr>
            <w:r>
              <w:rPr>
                <w:rFonts w:eastAsia="Times" w:cs="Times"/>
                <w:szCs w:val="20"/>
              </w:rPr>
              <w:t>Google</w:t>
            </w:r>
          </w:p>
        </w:tc>
        <w:tc>
          <w:tcPr>
            <w:tcW w:w="8391" w:type="dxa"/>
          </w:tcPr>
          <w:p w14:paraId="69C9F71A" w14:textId="79BF7F81" w:rsidR="00AD7FE1" w:rsidRDefault="00AD7FE1" w:rsidP="00AD7FE1">
            <w:pPr>
              <w:spacing w:after="0" w:line="240" w:lineRule="auto"/>
              <w:rPr>
                <w:rFonts w:eastAsiaTheme="minorEastAsia"/>
                <w:lang w:eastAsia="zh-CN"/>
              </w:rPr>
            </w:pPr>
            <w:r>
              <w:rPr>
                <w:rFonts w:eastAsiaTheme="minorEastAsia"/>
                <w:lang w:eastAsia="zh-CN"/>
              </w:rPr>
              <w:t>OK for the two proposals above.</w:t>
            </w:r>
          </w:p>
        </w:tc>
      </w:tr>
      <w:tr w:rsidR="00364060" w14:paraId="38D71E51" w14:textId="77777777">
        <w:tc>
          <w:tcPr>
            <w:tcW w:w="1345" w:type="dxa"/>
          </w:tcPr>
          <w:p w14:paraId="596F7094" w14:textId="039EB653" w:rsidR="00364060" w:rsidRDefault="00364060" w:rsidP="00364060">
            <w:pPr>
              <w:spacing w:after="0" w:line="240" w:lineRule="auto"/>
              <w:jc w:val="center"/>
              <w:rPr>
                <w:rFonts w:eastAsia="Times" w:cs="Times"/>
                <w:szCs w:val="20"/>
              </w:rPr>
            </w:pPr>
            <w:r>
              <w:rPr>
                <w:rFonts w:eastAsiaTheme="minorEastAsia"/>
                <w:lang w:eastAsia="zh-CN"/>
              </w:rPr>
              <w:t>Lenovo</w:t>
            </w:r>
          </w:p>
        </w:tc>
        <w:tc>
          <w:tcPr>
            <w:tcW w:w="8391" w:type="dxa"/>
          </w:tcPr>
          <w:p w14:paraId="233EBCA0" w14:textId="7AC533FD" w:rsidR="00364060" w:rsidRDefault="00364060" w:rsidP="00364060">
            <w:pPr>
              <w:spacing w:after="0" w:line="240" w:lineRule="auto"/>
              <w:rPr>
                <w:rFonts w:eastAsiaTheme="minorEastAsia"/>
                <w:lang w:eastAsia="zh-CN"/>
              </w:rPr>
            </w:pPr>
            <w:r>
              <w:rPr>
                <w:rFonts w:eastAsiaTheme="minorEastAsia"/>
                <w:lang w:eastAsia="zh-CN"/>
              </w:rPr>
              <w:t>004: support</w:t>
            </w:r>
          </w:p>
        </w:tc>
      </w:tr>
      <w:tr w:rsidR="007F3371" w14:paraId="3E71936D" w14:textId="77777777">
        <w:tc>
          <w:tcPr>
            <w:tcW w:w="1345" w:type="dxa"/>
          </w:tcPr>
          <w:p w14:paraId="244CF2E1" w14:textId="1BAF22FF" w:rsidR="007F3371" w:rsidRPr="007F3371" w:rsidRDefault="007F3371" w:rsidP="00364060">
            <w:pPr>
              <w:spacing w:after="0" w:line="240" w:lineRule="auto"/>
              <w:jc w:val="center"/>
              <w:rPr>
                <w:rFonts w:eastAsia="Yu Mincho"/>
                <w:lang w:eastAsia="ja-JP"/>
              </w:rPr>
            </w:pPr>
            <w:r>
              <w:rPr>
                <w:rFonts w:eastAsia="Yu Mincho" w:hint="eastAsia"/>
                <w:lang w:eastAsia="ja-JP"/>
              </w:rPr>
              <w:t>DCM</w:t>
            </w:r>
          </w:p>
        </w:tc>
        <w:tc>
          <w:tcPr>
            <w:tcW w:w="8391" w:type="dxa"/>
          </w:tcPr>
          <w:p w14:paraId="370E6626" w14:textId="735AAD85" w:rsidR="007F3371" w:rsidRPr="007F3371" w:rsidRDefault="007F3371" w:rsidP="00364060">
            <w:pPr>
              <w:spacing w:after="0" w:line="240" w:lineRule="auto"/>
              <w:rPr>
                <w:rFonts w:eastAsia="Yu Mincho"/>
                <w:lang w:eastAsia="ja-JP"/>
              </w:rPr>
            </w:pPr>
            <w:r>
              <w:rPr>
                <w:rFonts w:eastAsia="Yu Mincho" w:hint="eastAsia"/>
                <w:lang w:eastAsia="ja-JP"/>
              </w:rPr>
              <w:t>OK</w:t>
            </w:r>
          </w:p>
        </w:tc>
      </w:tr>
      <w:tr w:rsidR="00435172" w14:paraId="679C24C3" w14:textId="77777777">
        <w:tc>
          <w:tcPr>
            <w:tcW w:w="1345" w:type="dxa"/>
          </w:tcPr>
          <w:p w14:paraId="4E92C9F6" w14:textId="1FED0D4A" w:rsidR="00435172" w:rsidRPr="00435172" w:rsidRDefault="00435172" w:rsidP="00364060">
            <w:pPr>
              <w:spacing w:after="0" w:line="240" w:lineRule="auto"/>
              <w:jc w:val="center"/>
              <w:rPr>
                <w:rFonts w:eastAsiaTheme="minorEastAsia"/>
                <w:lang w:eastAsia="zh-CN"/>
              </w:rPr>
            </w:pPr>
            <w:r>
              <w:rPr>
                <w:rFonts w:eastAsiaTheme="minorEastAsia"/>
                <w:lang w:eastAsia="zh-CN"/>
              </w:rPr>
              <w:t xml:space="preserve">Samsung </w:t>
            </w:r>
          </w:p>
        </w:tc>
        <w:tc>
          <w:tcPr>
            <w:tcW w:w="8391" w:type="dxa"/>
          </w:tcPr>
          <w:p w14:paraId="705AD4A1" w14:textId="2B261106" w:rsidR="00435172" w:rsidRPr="00435172" w:rsidRDefault="00435172" w:rsidP="00364060">
            <w:pPr>
              <w:spacing w:after="0" w:line="240" w:lineRule="auto"/>
              <w:rPr>
                <w:rFonts w:eastAsiaTheme="minorEastAsia"/>
                <w:lang w:eastAsia="zh-CN"/>
              </w:rPr>
            </w:pPr>
            <w:r>
              <w:rPr>
                <w:rFonts w:eastAsiaTheme="minorEastAsia"/>
                <w:lang w:eastAsia="zh-CN"/>
              </w:rPr>
              <w:t>F</w:t>
            </w:r>
            <w:r>
              <w:rPr>
                <w:rFonts w:eastAsiaTheme="minorEastAsia" w:hint="eastAsia"/>
                <w:lang w:eastAsia="zh-CN"/>
              </w:rPr>
              <w:t>o</w:t>
            </w:r>
            <w:r>
              <w:rPr>
                <w:rFonts w:eastAsiaTheme="minorEastAsia"/>
                <w:lang w:eastAsia="zh-CN"/>
              </w:rPr>
              <w:t xml:space="preserve">r 003, there is no need to back to RAN </w:t>
            </w:r>
            <w:proofErr w:type="spellStart"/>
            <w:r>
              <w:rPr>
                <w:rFonts w:eastAsiaTheme="minorEastAsia"/>
                <w:lang w:eastAsia="zh-CN"/>
              </w:rPr>
              <w:t>P</w:t>
            </w:r>
            <w:proofErr w:type="spellEnd"/>
            <w:r>
              <w:rPr>
                <w:rFonts w:eastAsiaTheme="minorEastAsia"/>
                <w:lang w:eastAsia="zh-CN"/>
              </w:rPr>
              <w:t xml:space="preserve"> again, which it was already claimed in previous RAN P. </w:t>
            </w:r>
          </w:p>
        </w:tc>
      </w:tr>
      <w:tr w:rsidR="00A46826" w14:paraId="11E67894" w14:textId="77777777" w:rsidTr="00A46826">
        <w:tc>
          <w:tcPr>
            <w:tcW w:w="1345" w:type="dxa"/>
          </w:tcPr>
          <w:p w14:paraId="14055ACF" w14:textId="77777777" w:rsidR="00A46826" w:rsidRPr="00E14D3C" w:rsidRDefault="00A46826" w:rsidP="00711D29">
            <w:pPr>
              <w:spacing w:after="0" w:line="240" w:lineRule="auto"/>
              <w:jc w:val="center"/>
              <w:rPr>
                <w:rFonts w:eastAsiaTheme="minorEastAsia" w:cs="Times"/>
                <w:szCs w:val="20"/>
                <w:lang w:eastAsia="zh-CN"/>
              </w:rPr>
            </w:pPr>
            <w:r>
              <w:rPr>
                <w:rFonts w:eastAsiaTheme="minorEastAsia" w:cs="Times" w:hint="eastAsia"/>
                <w:szCs w:val="20"/>
                <w:lang w:eastAsia="zh-CN"/>
              </w:rPr>
              <w:t>FL2</w:t>
            </w:r>
          </w:p>
        </w:tc>
        <w:tc>
          <w:tcPr>
            <w:tcW w:w="8391" w:type="dxa"/>
          </w:tcPr>
          <w:p w14:paraId="2C796C66" w14:textId="77777777" w:rsidR="00A46826" w:rsidRDefault="00A46826" w:rsidP="00711D29">
            <w:pPr>
              <w:spacing w:after="0" w:line="240" w:lineRule="auto"/>
              <w:rPr>
                <w:rFonts w:eastAsiaTheme="minorEastAsia"/>
                <w:lang w:eastAsia="zh-CN"/>
              </w:rPr>
            </w:pPr>
            <w:r>
              <w:rPr>
                <w:rFonts w:eastAsiaTheme="minorEastAsia" w:hint="eastAsia"/>
                <w:lang w:eastAsia="zh-CN"/>
              </w:rPr>
              <w:t>FL</w:t>
            </w:r>
            <w:r>
              <w:rPr>
                <w:rFonts w:eastAsiaTheme="minorEastAsia"/>
                <w:lang w:eastAsia="zh-CN"/>
              </w:rPr>
              <w:t>’</w:t>
            </w:r>
            <w:r>
              <w:rPr>
                <w:rFonts w:eastAsiaTheme="minorEastAsia" w:hint="eastAsia"/>
                <w:lang w:eastAsia="zh-CN"/>
              </w:rPr>
              <w:t xml:space="preserve">s understanding is that RAN4 may discuss the </w:t>
            </w:r>
            <w:r>
              <w:rPr>
                <w:rFonts w:eastAsiaTheme="minorEastAsia"/>
                <w:lang w:eastAsia="zh-CN"/>
              </w:rPr>
              <w:t>maximum</w:t>
            </w:r>
            <w:r>
              <w:rPr>
                <w:rFonts w:eastAsiaTheme="minorEastAsia" w:hint="eastAsia"/>
                <w:lang w:eastAsia="zh-CN"/>
              </w:rPr>
              <w:t xml:space="preserve"> CBW based on many aspects including spectrum </w:t>
            </w:r>
            <w:r>
              <w:rPr>
                <w:rFonts w:eastAsiaTheme="minorEastAsia"/>
                <w:lang w:eastAsia="zh-CN"/>
              </w:rPr>
              <w:t>availability</w:t>
            </w:r>
            <w:r>
              <w:rPr>
                <w:rFonts w:eastAsiaTheme="minorEastAsia" w:hint="eastAsia"/>
                <w:lang w:eastAsia="zh-CN"/>
              </w:rPr>
              <w:t>. But RAN1 specification perspective does not take into account. That</w:t>
            </w:r>
            <w:r>
              <w:rPr>
                <w:rFonts w:eastAsiaTheme="minorEastAsia"/>
                <w:lang w:eastAsia="zh-CN"/>
              </w:rPr>
              <w:t>’</w:t>
            </w:r>
            <w:r>
              <w:rPr>
                <w:rFonts w:eastAsiaTheme="minorEastAsia" w:hint="eastAsia"/>
                <w:lang w:eastAsia="zh-CN"/>
              </w:rPr>
              <w:t xml:space="preserve">s the reason why FL put from RAN1 perspective in the proposal. </w:t>
            </w:r>
          </w:p>
          <w:p w14:paraId="49405D8B" w14:textId="77777777" w:rsidR="00A46826" w:rsidRDefault="00A46826" w:rsidP="00711D29">
            <w:pPr>
              <w:spacing w:after="0" w:line="240" w:lineRule="auto"/>
              <w:rPr>
                <w:rFonts w:eastAsiaTheme="minorEastAsia"/>
                <w:lang w:eastAsia="zh-CN"/>
              </w:rPr>
            </w:pPr>
            <w:r>
              <w:rPr>
                <w:rFonts w:eastAsiaTheme="minorEastAsia" w:hint="eastAsia"/>
                <w:lang w:eastAsia="zh-CN"/>
              </w:rPr>
              <w:t xml:space="preserve"> </w:t>
            </w:r>
          </w:p>
          <w:p w14:paraId="3D5F904E" w14:textId="77777777" w:rsidR="005F6627" w:rsidRPr="00E14D3C" w:rsidRDefault="005F6627" w:rsidP="00711D29">
            <w:pPr>
              <w:spacing w:after="0" w:line="240" w:lineRule="auto"/>
              <w:rPr>
                <w:rFonts w:eastAsiaTheme="minorEastAsia"/>
                <w:lang w:eastAsia="zh-CN"/>
              </w:rPr>
            </w:pPr>
          </w:p>
          <w:p w14:paraId="45518B31" w14:textId="44EC9741" w:rsidR="00A46826" w:rsidRDefault="00A46826"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[004r</w:t>
            </w:r>
            <w:r w:rsidR="005F6627">
              <w:rPr>
                <w:rFonts w:eastAsiaTheme="minorEastAsia" w:hint="eastAsia"/>
                <w:highlight w:val="yellow"/>
              </w:rPr>
              <w:t>2</w:t>
            </w:r>
            <w:r>
              <w:rPr>
                <w:rFonts w:eastAsiaTheme="minorEastAsia" w:hint="eastAsia"/>
                <w:highlight w:val="yellow"/>
              </w:rPr>
              <w:t>] FL proposal</w:t>
            </w:r>
          </w:p>
          <w:p w14:paraId="6455ADA4" w14:textId="4572F564" w:rsidR="00A46826" w:rsidRDefault="00A46826" w:rsidP="00711D29">
            <w:pPr>
              <w:pStyle w:val="ListParagraph"/>
              <w:numPr>
                <w:ilvl w:val="0"/>
                <w:numId w:val="21"/>
              </w:numPr>
              <w:spacing w:after="0" w:line="240" w:lineRule="auto"/>
              <w:ind w:firstLineChars="0"/>
              <w:rPr>
                <w:rFonts w:eastAsiaTheme="minorEastAsia"/>
                <w:lang w:eastAsia="zh-CN"/>
              </w:rPr>
            </w:pPr>
            <w:r>
              <w:rPr>
                <w:rFonts w:eastAsiaTheme="minorEastAsia"/>
                <w:lang w:eastAsia="zh-CN"/>
              </w:rPr>
              <w:t>RAN1</w:t>
            </w:r>
            <w:r w:rsidR="005F6627">
              <w:rPr>
                <w:rFonts w:eastAsiaTheme="minorEastAsia" w:hint="eastAsia"/>
                <w:lang w:eastAsia="zh-CN"/>
              </w:rPr>
              <w:t xml:space="preserve"> </w:t>
            </w:r>
            <w:r w:rsidR="005F6627" w:rsidRPr="005F6627">
              <w:rPr>
                <w:rFonts w:eastAsiaTheme="minorEastAsia" w:hint="eastAsia"/>
                <w:color w:val="EE0000"/>
                <w:lang w:eastAsia="zh-CN"/>
              </w:rPr>
              <w:t>assumes</w:t>
            </w:r>
            <w:r>
              <w:rPr>
                <w:rFonts w:eastAsiaTheme="minorEastAsia"/>
                <w:lang w:eastAsia="zh-CN"/>
              </w:rPr>
              <w:t xml:space="preserve">, maximum channel bandwidth </w:t>
            </w:r>
            <w:r w:rsidRPr="005F6627">
              <w:rPr>
                <w:rFonts w:eastAsiaTheme="minorEastAsia"/>
                <w:strike/>
                <w:highlight w:val="yellow"/>
                <w:lang w:eastAsia="zh-CN"/>
              </w:rPr>
              <w:t xml:space="preserve">per </w:t>
            </w:r>
            <w:r w:rsidRPr="005F6627">
              <w:rPr>
                <w:rFonts w:eastAsiaTheme="minorEastAsia" w:hint="eastAsia"/>
                <w:strike/>
                <w:highlight w:val="yellow"/>
                <w:lang w:eastAsia="zh-CN"/>
              </w:rPr>
              <w:t xml:space="preserve">6GR </w:t>
            </w:r>
            <w:r w:rsidRPr="005F6627">
              <w:rPr>
                <w:rFonts w:eastAsiaTheme="minorEastAsia"/>
                <w:strike/>
                <w:highlight w:val="yellow"/>
                <w:lang w:eastAsia="zh-CN"/>
              </w:rPr>
              <w:t>carrier</w:t>
            </w:r>
            <w:r>
              <w:rPr>
                <w:rFonts w:eastAsiaTheme="minorEastAsia"/>
                <w:lang w:eastAsia="zh-CN"/>
              </w:rPr>
              <w:t xml:space="preserve"> is</w:t>
            </w:r>
          </w:p>
          <w:p w14:paraId="45F35A6C" w14:textId="77777777" w:rsidR="00A46826" w:rsidRPr="005F6627" w:rsidRDefault="00A46826" w:rsidP="00711D29">
            <w:pPr>
              <w:pStyle w:val="ListParagraph"/>
              <w:numPr>
                <w:ilvl w:val="0"/>
                <w:numId w:val="22"/>
              </w:numPr>
              <w:spacing w:after="0" w:line="240" w:lineRule="auto"/>
              <w:ind w:firstLineChars="0"/>
              <w:rPr>
                <w:rFonts w:eastAsiaTheme="minorEastAsia"/>
                <w:color w:val="EE0000"/>
                <w:highlight w:val="yellow"/>
                <w:lang w:eastAsia="zh-CN"/>
              </w:rPr>
            </w:pPr>
            <w:r w:rsidRPr="005F6627">
              <w:rPr>
                <w:rFonts w:eastAsiaTheme="minorEastAsia" w:hint="eastAsia"/>
                <w:color w:val="EE0000"/>
                <w:highlight w:val="yellow"/>
                <w:lang w:eastAsia="zh-CN"/>
              </w:rPr>
              <w:t>200MHz for 30kHz SCS in sub-6GHz</w:t>
            </w:r>
          </w:p>
          <w:p w14:paraId="23E0C604" w14:textId="77777777" w:rsidR="00A46826" w:rsidRDefault="00A46826" w:rsidP="00711D29">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100MHz for 15kHz SCS in sub-6GHz</w:t>
            </w:r>
          </w:p>
          <w:p w14:paraId="011946B2" w14:textId="77777777" w:rsidR="00A46826" w:rsidRPr="005F6627" w:rsidRDefault="00A46826" w:rsidP="00711D29">
            <w:pPr>
              <w:pStyle w:val="ListParagraph"/>
              <w:numPr>
                <w:ilvl w:val="0"/>
                <w:numId w:val="22"/>
              </w:numPr>
              <w:spacing w:after="0" w:line="240" w:lineRule="auto"/>
              <w:ind w:firstLineChars="0"/>
              <w:rPr>
                <w:rFonts w:eastAsiaTheme="minorEastAsia"/>
                <w:strike/>
                <w:color w:val="EE0000"/>
                <w:lang w:eastAsia="zh-CN"/>
              </w:rPr>
            </w:pPr>
            <w:r w:rsidRPr="005F6627">
              <w:rPr>
                <w:rFonts w:eastAsiaTheme="minorEastAsia" w:hint="eastAsia"/>
                <w:strike/>
                <w:color w:val="EE0000"/>
                <w:lang w:eastAsia="zh-CN"/>
              </w:rPr>
              <w:lastRenderedPageBreak/>
              <w:t xml:space="preserve">FFS: </w:t>
            </w:r>
            <w:r w:rsidRPr="005F6627">
              <w:rPr>
                <w:rFonts w:eastAsiaTheme="minorEastAsia"/>
                <w:strike/>
                <w:color w:val="EE0000"/>
                <w:lang w:eastAsia="zh-CN"/>
              </w:rPr>
              <w:t>additional value for &lt;1GHz</w:t>
            </w:r>
          </w:p>
          <w:p w14:paraId="41B9D9D4" w14:textId="77777777" w:rsidR="00A46826" w:rsidRPr="000D4217" w:rsidRDefault="00A46826" w:rsidP="00711D29">
            <w:pPr>
              <w:spacing w:after="0" w:line="240" w:lineRule="auto"/>
              <w:rPr>
                <w:rFonts w:eastAsiaTheme="minorEastAsia"/>
                <w:lang w:eastAsia="zh-CN"/>
              </w:rPr>
            </w:pPr>
          </w:p>
        </w:tc>
      </w:tr>
    </w:tbl>
    <w:p w14:paraId="65C81E5B" w14:textId="77777777" w:rsidR="007549F5" w:rsidRDefault="007549F5">
      <w:pPr>
        <w:rPr>
          <w:rFonts w:eastAsiaTheme="minorEastAsia"/>
          <w:lang w:eastAsia="zh-CN"/>
        </w:rPr>
      </w:pPr>
    </w:p>
    <w:p w14:paraId="494184B1" w14:textId="77777777" w:rsidR="007549F5" w:rsidRDefault="007549F5">
      <w:pPr>
        <w:spacing w:after="0" w:line="240" w:lineRule="auto"/>
        <w:rPr>
          <w:rFonts w:eastAsiaTheme="minorEastAsia"/>
          <w:i/>
          <w:iCs/>
          <w:lang w:val="en-US" w:eastAsia="zh-CN"/>
        </w:rPr>
      </w:pPr>
    </w:p>
    <w:p w14:paraId="718C48E6" w14:textId="77777777" w:rsidR="007549F5" w:rsidRDefault="00BF49E3">
      <w:pPr>
        <w:pStyle w:val="Heading4"/>
        <w:spacing w:line="240" w:lineRule="auto"/>
        <w:rPr>
          <w:rFonts w:eastAsiaTheme="minorEastAsia"/>
        </w:rPr>
      </w:pPr>
      <w:r>
        <w:rPr>
          <w:rFonts w:hint="eastAsia"/>
        </w:rPr>
        <w:t>FR2</w:t>
      </w:r>
      <w:r>
        <w:rPr>
          <w:rFonts w:eastAsiaTheme="minorEastAsia" w:hint="eastAsia"/>
        </w:rPr>
        <w:t>-1</w:t>
      </w:r>
    </w:p>
    <w:p w14:paraId="2DD58E26" w14:textId="77777777" w:rsidR="007549F5" w:rsidRDefault="00BF49E3">
      <w:pPr>
        <w:rPr>
          <w:rFonts w:eastAsiaTheme="minorEastAsia"/>
          <w:b/>
          <w:bCs/>
          <w:u w:val="single"/>
          <w:lang w:eastAsia="zh-CN"/>
        </w:rPr>
      </w:pPr>
      <w:r>
        <w:rPr>
          <w:rFonts w:eastAsiaTheme="minorEastAsia"/>
          <w:b/>
          <w:bCs/>
          <w:u w:val="single"/>
          <w:lang w:eastAsia="zh-CN"/>
        </w:rPr>
        <w:t>M</w:t>
      </w:r>
      <w:r>
        <w:rPr>
          <w:rFonts w:eastAsiaTheme="minorEastAsia" w:hint="eastAsia"/>
          <w:b/>
          <w:bCs/>
          <w:u w:val="single"/>
          <w:lang w:eastAsia="zh-CN"/>
        </w:rPr>
        <w:t>aximum BW</w:t>
      </w:r>
    </w:p>
    <w:p w14:paraId="74BB2589" w14:textId="77777777" w:rsidR="007549F5" w:rsidRDefault="00BF49E3">
      <w:pPr>
        <w:spacing w:after="0" w:line="240" w:lineRule="auto"/>
        <w:rPr>
          <w:rFonts w:eastAsiaTheme="minorEastAsia"/>
          <w:lang w:eastAsia="zh-CN"/>
        </w:rPr>
      </w:pPr>
      <w:r>
        <w:rPr>
          <w:rFonts w:eastAsiaTheme="minorEastAsia" w:hint="eastAsia"/>
          <w:lang w:eastAsia="zh-CN"/>
        </w:rPr>
        <w:t>For FR2-1,</w:t>
      </w:r>
    </w:p>
    <w:p w14:paraId="4A9C01E3" w14:textId="77777777" w:rsidR="007549F5" w:rsidRDefault="00BF49E3">
      <w:pPr>
        <w:numPr>
          <w:ilvl w:val="0"/>
          <w:numId w:val="23"/>
        </w:numPr>
        <w:shd w:val="clear" w:color="auto" w:fill="FFFFFF"/>
        <w:spacing w:after="0" w:line="240" w:lineRule="auto"/>
        <w:textAlignment w:val="baseline"/>
        <w:rPr>
          <w:rFonts w:eastAsia="宋体" w:cs="Times"/>
          <w:szCs w:val="20"/>
          <w:lang w:val="en-US" w:eastAsia="zh-CN"/>
        </w:rPr>
      </w:pPr>
      <w:r>
        <w:rPr>
          <w:rFonts w:eastAsia="宋体" w:cs="Times"/>
          <w:b/>
          <w:bCs/>
          <w:szCs w:val="20"/>
          <w:lang w:val="en-US" w:eastAsia="zh-CN"/>
        </w:rPr>
        <w:t>800 MHz is the de-facto target</w:t>
      </w:r>
      <w:r>
        <w:rPr>
          <w:rFonts w:eastAsia="宋体" w:cs="Times"/>
          <w:szCs w:val="20"/>
          <w:lang w:val="en-US" w:eastAsia="zh-CN"/>
        </w:rPr>
        <w:t xml:space="preserve"> for FR2-1 in </w:t>
      </w:r>
      <w:r>
        <w:rPr>
          <w:rFonts w:eastAsia="宋体" w:cs="Times" w:hint="eastAsia"/>
          <w:szCs w:val="20"/>
          <w:lang w:val="en-US" w:eastAsia="zh-CN"/>
        </w:rPr>
        <w:t>all</w:t>
      </w:r>
      <w:r>
        <w:rPr>
          <w:rFonts w:eastAsia="宋体" w:cs="Times"/>
          <w:szCs w:val="20"/>
          <w:lang w:val="en-US" w:eastAsia="zh-CN"/>
        </w:rPr>
        <w:t xml:space="preserve"> submi</w:t>
      </w:r>
      <w:r>
        <w:rPr>
          <w:rFonts w:eastAsia="宋体" w:cs="Times" w:hint="eastAsia"/>
          <w:szCs w:val="20"/>
          <w:lang w:val="en-US" w:eastAsia="zh-CN"/>
        </w:rPr>
        <w:t>tted proposals</w:t>
      </w:r>
      <w:r>
        <w:rPr>
          <w:rFonts w:eastAsia="宋体" w:cs="Times"/>
          <w:szCs w:val="20"/>
          <w:lang w:val="en-US" w:eastAsia="zh-CN"/>
        </w:rPr>
        <w:t xml:space="preserve"> except </w:t>
      </w:r>
      <w:r>
        <w:rPr>
          <w:rFonts w:eastAsia="宋体" w:cs="Times"/>
          <w:b/>
          <w:bCs/>
          <w:szCs w:val="20"/>
          <w:lang w:val="en-US" w:eastAsia="zh-CN"/>
        </w:rPr>
        <w:t>KT (400 MHz)</w:t>
      </w:r>
      <w:r>
        <w:rPr>
          <w:rFonts w:eastAsia="宋体" w:cs="Times" w:hint="eastAsia"/>
          <w:szCs w:val="20"/>
          <w:lang w:val="en-US" w:eastAsia="zh-CN"/>
        </w:rPr>
        <w:t xml:space="preserve">, Ericsson(400Mhz), </w:t>
      </w:r>
      <w:r>
        <w:rPr>
          <w:rFonts w:eastAsia="宋体" w:cs="Times"/>
          <w:b/>
          <w:bCs/>
          <w:szCs w:val="20"/>
          <w:lang w:val="en-US" w:eastAsia="zh-CN"/>
        </w:rPr>
        <w:t>Xiaomi (400 MHz)</w:t>
      </w:r>
      <w:r>
        <w:rPr>
          <w:rFonts w:eastAsia="宋体" w:cs="Times"/>
          <w:szCs w:val="20"/>
          <w:lang w:val="en-US" w:eastAsia="zh-CN"/>
        </w:rPr>
        <w:t>.</w:t>
      </w:r>
    </w:p>
    <w:p w14:paraId="5E014AE3"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[005] FL proposal</w:t>
      </w:r>
    </w:p>
    <w:p w14:paraId="72A2D61B" w14:textId="77777777" w:rsidR="007549F5" w:rsidRDefault="00BF49E3">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6BFCBC5F" w14:textId="77777777" w:rsidR="007549F5" w:rsidRDefault="00BF49E3">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FFS: 800MHz or 400MHz for FR2</w:t>
      </w:r>
    </w:p>
    <w:p w14:paraId="59D37E5F" w14:textId="77777777" w:rsidR="007549F5" w:rsidRDefault="007549F5">
      <w:pPr>
        <w:pStyle w:val="ListParagraph"/>
        <w:spacing w:line="240" w:lineRule="auto"/>
        <w:ind w:left="357" w:firstLineChars="0" w:firstLine="0"/>
        <w:rPr>
          <w:rFonts w:eastAsiaTheme="minorEastAsia"/>
          <w:b/>
          <w:bCs/>
          <w:lang w:val="en-US" w:eastAsia="zh-CN"/>
        </w:rPr>
      </w:pPr>
    </w:p>
    <w:p w14:paraId="21A3F814" w14:textId="77777777" w:rsidR="007549F5" w:rsidRDefault="00BF49E3">
      <w:pPr>
        <w:rPr>
          <w:rFonts w:eastAsiaTheme="minorEastAsia"/>
          <w:b/>
          <w:bCs/>
          <w:u w:val="single"/>
          <w:lang w:eastAsia="zh-CN"/>
        </w:rPr>
      </w:pPr>
      <w:r>
        <w:rPr>
          <w:rFonts w:eastAsiaTheme="minorEastAsia" w:hint="eastAsia"/>
          <w:b/>
          <w:bCs/>
          <w:u w:val="single"/>
          <w:lang w:eastAsia="zh-CN"/>
        </w:rPr>
        <w:t>Additional subcarrier spacing for SSB</w:t>
      </w:r>
    </w:p>
    <w:p w14:paraId="2A70CA85" w14:textId="77777777" w:rsidR="007549F5" w:rsidRDefault="00BF49E3">
      <w:pPr>
        <w:rPr>
          <w:rFonts w:eastAsiaTheme="minorEastAsia"/>
          <w:lang w:eastAsia="zh-CN"/>
        </w:rPr>
      </w:pPr>
      <w:r>
        <w:rPr>
          <w:rFonts w:eastAsiaTheme="minorEastAsia"/>
          <w:lang w:eastAsia="zh-CN"/>
        </w:rPr>
        <w:t>I</w:t>
      </w:r>
      <w:r>
        <w:rPr>
          <w:rFonts w:eastAsiaTheme="minorEastAsia" w:hint="eastAsia"/>
          <w:lang w:eastAsia="zh-CN"/>
        </w:rPr>
        <w:t>n RAN1#122bis, the following is agreed</w:t>
      </w:r>
    </w:p>
    <w:tbl>
      <w:tblPr>
        <w:tblStyle w:val="TableGrid"/>
        <w:tblW w:w="0" w:type="auto"/>
        <w:tblLook w:val="04A0" w:firstRow="1" w:lastRow="0" w:firstColumn="1" w:lastColumn="0" w:noHBand="0" w:noVBand="1"/>
      </w:tblPr>
      <w:tblGrid>
        <w:gridCol w:w="9631"/>
      </w:tblGrid>
      <w:tr w:rsidR="007549F5" w14:paraId="2E9C662F" w14:textId="77777777">
        <w:tc>
          <w:tcPr>
            <w:tcW w:w="9631" w:type="dxa"/>
          </w:tcPr>
          <w:p w14:paraId="44160D15" w14:textId="77777777" w:rsidR="007549F5" w:rsidRDefault="00BF49E3">
            <w:pPr>
              <w:rPr>
                <w:rFonts w:eastAsiaTheme="minorEastAsia"/>
                <w:szCs w:val="20"/>
                <w:highlight w:val="green"/>
                <w:lang w:eastAsia="zh-CN"/>
              </w:rPr>
            </w:pPr>
            <w:r>
              <w:rPr>
                <w:rFonts w:eastAsiaTheme="minorEastAsia" w:hint="eastAsia"/>
                <w:szCs w:val="20"/>
                <w:highlight w:val="green"/>
                <w:lang w:eastAsia="zh-CN"/>
              </w:rPr>
              <w:t>Agreement</w:t>
            </w:r>
          </w:p>
          <w:p w14:paraId="1D00C462" w14:textId="77777777" w:rsidR="007549F5" w:rsidRDefault="00BF49E3">
            <w:pPr>
              <w:rPr>
                <w:rFonts w:eastAsiaTheme="minorEastAsia"/>
                <w:szCs w:val="20"/>
                <w:lang w:eastAsia="zh-CN"/>
              </w:rPr>
            </w:pPr>
            <w:r>
              <w:rPr>
                <w:rFonts w:eastAsiaTheme="minorEastAsia" w:hint="eastAsia"/>
                <w:szCs w:val="20"/>
                <w:lang w:eastAsia="zh-CN"/>
              </w:rPr>
              <w:t>6GR study assumes same SCS between 6GR Sync signals and other</w:t>
            </w:r>
            <w:r>
              <w:rPr>
                <w:rFonts w:hint="eastAsia"/>
                <w:szCs w:val="20"/>
              </w:rPr>
              <w:t xml:space="preserve"> channels/signals (except P</w:t>
            </w:r>
            <w:r>
              <w:rPr>
                <w:rFonts w:eastAsiaTheme="minorEastAsia" w:hint="eastAsia"/>
                <w:szCs w:val="20"/>
                <w:lang w:eastAsia="zh-CN"/>
              </w:rPr>
              <w:t>RACH)</w:t>
            </w:r>
            <w:r>
              <w:rPr>
                <w:szCs w:val="20"/>
              </w:rPr>
              <w:t xml:space="preserve"> </w:t>
            </w:r>
            <w:r>
              <w:rPr>
                <w:rFonts w:eastAsiaTheme="minorEastAsia" w:hint="eastAsia"/>
                <w:szCs w:val="20"/>
                <w:lang w:eastAsia="zh-CN"/>
              </w:rPr>
              <w:t>for a given band</w:t>
            </w:r>
            <w:r>
              <w:rPr>
                <w:rFonts w:hint="eastAsia"/>
                <w:szCs w:val="20"/>
              </w:rPr>
              <w:t xml:space="preserve">. </w:t>
            </w:r>
          </w:p>
          <w:p w14:paraId="417AB0B4" w14:textId="77777777" w:rsidR="007549F5" w:rsidRDefault="00BF49E3">
            <w:pPr>
              <w:pStyle w:val="ListParagraph"/>
              <w:numPr>
                <w:ilvl w:val="0"/>
                <w:numId w:val="21"/>
              </w:numPr>
              <w:spacing w:line="240" w:lineRule="auto"/>
              <w:ind w:leftChars="200" w:left="840" w:firstLineChars="0"/>
              <w:rPr>
                <w:szCs w:val="20"/>
              </w:rPr>
            </w:pPr>
            <w:r>
              <w:rPr>
                <w:rFonts w:eastAsiaTheme="minorEastAsia" w:hint="eastAsia"/>
                <w:szCs w:val="20"/>
                <w:lang w:val="en-US" w:eastAsia="zh-CN"/>
              </w:rPr>
              <w:t xml:space="preserve">FFS: same/different SCS between </w:t>
            </w:r>
            <w:r>
              <w:rPr>
                <w:sz w:val="21"/>
                <w:szCs w:val="21"/>
                <w:lang w:val="en-US" w:eastAsia="zh-CN"/>
              </w:rPr>
              <w:t>6GR sync signal</w:t>
            </w:r>
            <w:r>
              <w:rPr>
                <w:rFonts w:eastAsiaTheme="minorEastAsia" w:hint="eastAsia"/>
                <w:szCs w:val="20"/>
                <w:lang w:val="en-US" w:eastAsia="zh-CN"/>
              </w:rPr>
              <w:t xml:space="preserve"> and other </w:t>
            </w:r>
            <w:r>
              <w:rPr>
                <w:rFonts w:hint="eastAsia"/>
                <w:szCs w:val="20"/>
              </w:rPr>
              <w:t>channels/signals (except P</w:t>
            </w:r>
            <w:r>
              <w:rPr>
                <w:rFonts w:eastAsiaTheme="minorEastAsia" w:hint="eastAsia"/>
                <w:szCs w:val="20"/>
                <w:lang w:eastAsia="zh-CN"/>
              </w:rPr>
              <w:t>RACH)</w:t>
            </w:r>
            <w:r>
              <w:rPr>
                <w:rFonts w:eastAsiaTheme="minorEastAsia" w:hint="eastAsia"/>
                <w:szCs w:val="20"/>
                <w:lang w:val="en-US" w:eastAsia="zh-CN"/>
              </w:rPr>
              <w:t xml:space="preserve"> for </w:t>
            </w:r>
            <w:r>
              <w:rPr>
                <w:rFonts w:eastAsiaTheme="minorEastAsia" w:hint="eastAsia"/>
                <w:szCs w:val="20"/>
                <w:lang w:eastAsia="zh-CN"/>
              </w:rPr>
              <w:t>FR2-1</w:t>
            </w:r>
            <w:r>
              <w:rPr>
                <w:rFonts w:hint="eastAsia"/>
                <w:szCs w:val="20"/>
              </w:rPr>
              <w:t>.</w:t>
            </w:r>
          </w:p>
          <w:p w14:paraId="1AD9BFB6" w14:textId="77777777" w:rsidR="007549F5" w:rsidRDefault="00BF49E3">
            <w:pPr>
              <w:pStyle w:val="ListParagraph"/>
              <w:numPr>
                <w:ilvl w:val="0"/>
                <w:numId w:val="21"/>
              </w:numPr>
              <w:spacing w:line="240" w:lineRule="auto"/>
              <w:ind w:leftChars="200" w:left="840" w:firstLineChars="0"/>
              <w:rPr>
                <w:szCs w:val="20"/>
              </w:rPr>
            </w:pPr>
            <w:r>
              <w:rPr>
                <w:rFonts w:eastAsiaTheme="minorEastAsia" w:hint="eastAsia"/>
                <w:szCs w:val="20"/>
                <w:lang w:eastAsia="zh-CN"/>
              </w:rPr>
              <w:t>Note</w:t>
            </w:r>
            <w:r>
              <w:rPr>
                <w:rFonts w:hint="eastAsia"/>
                <w:szCs w:val="20"/>
              </w:rPr>
              <w:t>:</w:t>
            </w:r>
            <w:r>
              <w:rPr>
                <w:rFonts w:eastAsiaTheme="minorEastAsia" w:hint="eastAsia"/>
                <w:szCs w:val="20"/>
                <w:lang w:eastAsia="zh-CN"/>
              </w:rPr>
              <w:t xml:space="preserve"> ISAC is </w:t>
            </w:r>
            <w:r>
              <w:rPr>
                <w:rFonts w:eastAsiaTheme="minorEastAsia"/>
                <w:szCs w:val="20"/>
                <w:lang w:eastAsia="zh-CN"/>
              </w:rPr>
              <w:t>separate</w:t>
            </w:r>
            <w:proofErr w:type="spellStart"/>
            <w:r>
              <w:rPr>
                <w:rFonts w:eastAsiaTheme="minorEastAsia" w:hint="eastAsia"/>
                <w:szCs w:val="20"/>
                <w:lang w:val="en-US" w:eastAsia="zh-CN"/>
              </w:rPr>
              <w:t>ly</w:t>
            </w:r>
            <w:proofErr w:type="spellEnd"/>
            <w:r>
              <w:rPr>
                <w:rFonts w:eastAsiaTheme="minorEastAsia" w:hint="eastAsia"/>
                <w:szCs w:val="20"/>
                <w:lang w:eastAsia="zh-CN"/>
              </w:rPr>
              <w:t xml:space="preserve"> discussed in ISAC session.</w:t>
            </w:r>
          </w:p>
        </w:tc>
      </w:tr>
    </w:tbl>
    <w:p w14:paraId="4108F456" w14:textId="77777777" w:rsidR="007549F5" w:rsidRDefault="007549F5">
      <w:pPr>
        <w:rPr>
          <w:rFonts w:eastAsiaTheme="minorEastAsia"/>
          <w:lang w:eastAsia="zh-CN"/>
        </w:rPr>
      </w:pPr>
    </w:p>
    <w:p w14:paraId="0F926A3A" w14:textId="77777777" w:rsidR="007549F5" w:rsidRDefault="00BF49E3">
      <w:pPr>
        <w:rPr>
          <w:rFonts w:eastAsiaTheme="minorEastAsia"/>
          <w:lang w:eastAsia="zh-CN"/>
        </w:rPr>
      </w:pPr>
      <w:r>
        <w:rPr>
          <w:rFonts w:eastAsiaTheme="minorEastAsia" w:hint="eastAsia"/>
          <w:lang w:eastAsia="zh-CN"/>
        </w:rPr>
        <w:t>For FR2-1,</w:t>
      </w:r>
    </w:p>
    <w:p w14:paraId="7F01E485" w14:textId="77777777" w:rsidR="007549F5" w:rsidRDefault="00BF49E3">
      <w:pPr>
        <w:numPr>
          <w:ilvl w:val="0"/>
          <w:numId w:val="23"/>
        </w:numPr>
        <w:spacing w:line="240" w:lineRule="auto"/>
        <w:rPr>
          <w:rFonts w:eastAsiaTheme="minorEastAsia"/>
          <w:lang w:val="en-US" w:eastAsia="zh-CN"/>
        </w:rPr>
      </w:pPr>
      <w:r>
        <w:rPr>
          <w:rFonts w:eastAsiaTheme="minorEastAsia"/>
          <w:lang w:val="en-US" w:eastAsia="zh-CN"/>
        </w:rPr>
        <w:t xml:space="preserve">Most companies propose </w:t>
      </w:r>
      <w:r>
        <w:rPr>
          <w:rFonts w:eastAsiaTheme="minorEastAsia"/>
          <w:b/>
          <w:bCs/>
          <w:lang w:val="en-US" w:eastAsia="zh-CN"/>
        </w:rPr>
        <w:t>same SCS as data channels</w:t>
      </w:r>
      <w:r>
        <w:rPr>
          <w:rFonts w:eastAsiaTheme="minorEastAsia"/>
          <w:lang w:val="en-US" w:eastAsia="zh-CN"/>
        </w:rPr>
        <w:t xml:space="preserve"> (Apple, </w:t>
      </w:r>
      <w:r>
        <w:rPr>
          <w:rFonts w:eastAsiaTheme="minorEastAsia" w:hint="eastAsia"/>
          <w:lang w:val="en-US" w:eastAsia="zh-CN"/>
        </w:rPr>
        <w:t>CATT, ETRI</w:t>
      </w:r>
      <w:r>
        <w:rPr>
          <w:rFonts w:eastAsiaTheme="minorEastAsia"/>
          <w:lang w:val="en-US" w:eastAsia="zh-CN"/>
        </w:rPr>
        <w:t>, Fujitsu, Huawe</w:t>
      </w:r>
      <w:r>
        <w:rPr>
          <w:rFonts w:eastAsiaTheme="minorEastAsia" w:hint="eastAsia"/>
          <w:lang w:val="en-US" w:eastAsia="zh-CN"/>
        </w:rPr>
        <w:t>i, TCL</w:t>
      </w:r>
      <w:r>
        <w:rPr>
          <w:rFonts w:eastAsiaTheme="minorEastAsia"/>
          <w:lang w:val="en-US" w:eastAsia="zh-CN"/>
        </w:rPr>
        <w:t>).</w:t>
      </w:r>
      <w:r>
        <w:rPr>
          <w:rFonts w:eastAsiaTheme="minorEastAsia" w:hint="eastAsia"/>
          <w:lang w:val="en-US" w:eastAsia="zh-CN"/>
        </w:rPr>
        <w:t xml:space="preserve"> Reason includes </w:t>
      </w:r>
      <w:r>
        <w:rPr>
          <w:rFonts w:eastAsiaTheme="minorEastAsia"/>
          <w:lang w:val="en-US" w:eastAsia="zh-CN"/>
        </w:rPr>
        <w:t>system simplification in 6GR</w:t>
      </w:r>
    </w:p>
    <w:p w14:paraId="06A8BE07" w14:textId="77777777" w:rsidR="007549F5" w:rsidRDefault="00BF49E3">
      <w:pPr>
        <w:numPr>
          <w:ilvl w:val="1"/>
          <w:numId w:val="23"/>
        </w:numPr>
        <w:tabs>
          <w:tab w:val="left" w:pos="720"/>
        </w:tabs>
        <w:spacing w:line="240" w:lineRule="auto"/>
        <w:rPr>
          <w:rFonts w:eastAsiaTheme="minorEastAsia"/>
          <w:lang w:val="en-US" w:eastAsia="zh-CN"/>
        </w:rPr>
      </w:pPr>
      <w:r>
        <w:rPr>
          <w:rFonts w:eastAsiaTheme="minorEastAsia" w:hint="eastAsia"/>
          <w:lang w:val="en-US" w:eastAsia="zh-CN"/>
        </w:rPr>
        <w:t>Companies consider same SCS, but can be discussed later in initial access agenda (DOCOMO, OPPO)</w:t>
      </w:r>
    </w:p>
    <w:p w14:paraId="128EC1D3" w14:textId="77777777" w:rsidR="007549F5" w:rsidRDefault="00BF49E3">
      <w:pPr>
        <w:pStyle w:val="ListParagraph"/>
        <w:numPr>
          <w:ilvl w:val="0"/>
          <w:numId w:val="23"/>
        </w:numPr>
        <w:spacing w:line="240" w:lineRule="auto"/>
        <w:ind w:firstLineChars="0"/>
        <w:rPr>
          <w:rFonts w:eastAsiaTheme="minorEastAsia"/>
          <w:lang w:val="en-US" w:eastAsia="zh-CN"/>
        </w:rPr>
      </w:pPr>
      <w:r>
        <w:rPr>
          <w:rFonts w:eastAsia="等线" w:hint="eastAsia"/>
          <w:lang w:eastAsia="zh-CN"/>
        </w:rPr>
        <w:t>A</w:t>
      </w:r>
      <w:r>
        <w:rPr>
          <w:rFonts w:eastAsia="等线"/>
          <w:lang w:eastAsia="zh-CN"/>
        </w:rPr>
        <w:t xml:space="preserve">llow using additional subcarrier spacing </w:t>
      </w:r>
      <w:r>
        <w:rPr>
          <w:rFonts w:eastAsia="等线" w:hint="eastAsia"/>
          <w:lang w:eastAsia="zh-CN"/>
        </w:rPr>
        <w:t xml:space="preserve">(e.g., 240kHz SCS) </w:t>
      </w:r>
      <w:r>
        <w:rPr>
          <w:rFonts w:eastAsia="等线"/>
          <w:lang w:eastAsia="zh-CN"/>
        </w:rPr>
        <w:t>for SSB</w:t>
      </w:r>
      <w:r>
        <w:rPr>
          <w:rFonts w:eastAsia="等线" w:hint="eastAsia"/>
          <w:lang w:eastAsia="zh-CN"/>
        </w:rPr>
        <w:t xml:space="preserve"> (Nokia, </w:t>
      </w:r>
      <w:r>
        <w:rPr>
          <w:rFonts w:eastAsiaTheme="minorEastAsia"/>
          <w:lang w:val="en-US" w:eastAsia="zh-CN"/>
        </w:rPr>
        <w:t>Samsung</w:t>
      </w:r>
      <w:r>
        <w:rPr>
          <w:rFonts w:eastAsia="等线" w:hint="eastAsia"/>
          <w:lang w:eastAsia="zh-CN"/>
        </w:rPr>
        <w:t>)</w:t>
      </w:r>
    </w:p>
    <w:p w14:paraId="09AE86BC" w14:textId="77777777" w:rsidR="007549F5" w:rsidRDefault="00BF49E3">
      <w:pPr>
        <w:pStyle w:val="ListParagraph"/>
        <w:numPr>
          <w:ilvl w:val="1"/>
          <w:numId w:val="23"/>
        </w:numPr>
        <w:tabs>
          <w:tab w:val="left" w:pos="720"/>
        </w:tabs>
        <w:spacing w:line="240" w:lineRule="auto"/>
        <w:ind w:firstLineChars="0"/>
        <w:rPr>
          <w:rFonts w:eastAsiaTheme="minorEastAsia"/>
          <w:lang w:val="en-US" w:eastAsia="zh-CN"/>
        </w:rPr>
      </w:pPr>
      <w:r>
        <w:rPr>
          <w:rFonts w:eastAsia="Calibri"/>
          <w:szCs w:val="20"/>
          <w:lang w:bidi="ar"/>
        </w:rPr>
        <w:t>240kHz SCS SSB should be supported to enable smaller time domain footprint of SSB transmissions providing higher cell spectral efficiency</w:t>
      </w:r>
      <w:r>
        <w:rPr>
          <w:rFonts w:eastAsiaTheme="minorEastAsia" w:hint="eastAsia"/>
          <w:szCs w:val="20"/>
          <w:lang w:eastAsia="zh-CN" w:bidi="ar"/>
        </w:rPr>
        <w:t xml:space="preserve"> (</w:t>
      </w:r>
      <w:r>
        <w:rPr>
          <w:rFonts w:eastAsiaTheme="minorEastAsia"/>
          <w:szCs w:val="20"/>
          <w:lang w:eastAsia="zh-CN" w:bidi="ar"/>
        </w:rPr>
        <w:t>Nokia</w:t>
      </w:r>
      <w:r>
        <w:rPr>
          <w:rFonts w:eastAsiaTheme="minorEastAsia" w:hint="eastAsia"/>
          <w:szCs w:val="20"/>
          <w:lang w:eastAsia="zh-CN" w:bidi="ar"/>
        </w:rPr>
        <w:t>)</w:t>
      </w:r>
    </w:p>
    <w:p w14:paraId="07738DED" w14:textId="77777777" w:rsidR="007549F5" w:rsidRDefault="00BF49E3">
      <w:pPr>
        <w:pStyle w:val="Heading6"/>
        <w:numPr>
          <w:ilvl w:val="0"/>
          <w:numId w:val="24"/>
        </w:numPr>
        <w:spacing w:line="240" w:lineRule="auto"/>
        <w:rPr>
          <w:rFonts w:eastAsiaTheme="minorEastAsia"/>
          <w:highlight w:val="yellow"/>
        </w:rPr>
      </w:pPr>
      <w:r>
        <w:rPr>
          <w:rFonts w:eastAsiaTheme="minorEastAsia" w:hint="eastAsia"/>
          <w:highlight w:val="yellow"/>
        </w:rPr>
        <w:t xml:space="preserve">[006] FL </w:t>
      </w:r>
      <w:r>
        <w:rPr>
          <w:rFonts w:eastAsiaTheme="minorEastAsia"/>
          <w:highlight w:val="yellow"/>
        </w:rPr>
        <w:t>proposed</w:t>
      </w:r>
      <w:r>
        <w:rPr>
          <w:rFonts w:eastAsiaTheme="minorEastAsia" w:hint="eastAsia"/>
          <w:highlight w:val="yellow"/>
        </w:rPr>
        <w:t xml:space="preserve"> conclusion</w:t>
      </w:r>
    </w:p>
    <w:p w14:paraId="77187657" w14:textId="77777777" w:rsidR="007549F5" w:rsidRDefault="00BF49E3">
      <w:pPr>
        <w:spacing w:line="240" w:lineRule="auto"/>
        <w:ind w:leftChars="200" w:left="400"/>
        <w:rPr>
          <w:rFonts w:eastAsiaTheme="minorEastAsia"/>
          <w:i/>
          <w:iCs/>
          <w:szCs w:val="20"/>
          <w:lang w:eastAsia="zh-CN"/>
        </w:rPr>
      </w:pPr>
      <w:r>
        <w:rPr>
          <w:rFonts w:eastAsiaTheme="minorEastAsia" w:hint="eastAsia"/>
          <w:i/>
          <w:iCs/>
          <w:szCs w:val="20"/>
          <w:lang w:eastAsia="zh-CN"/>
        </w:rPr>
        <w:t xml:space="preserve">Whether </w:t>
      </w:r>
      <w:r>
        <w:rPr>
          <w:i/>
          <w:iCs/>
          <w:szCs w:val="20"/>
        </w:rPr>
        <w:t xml:space="preserve">SSB and data </w:t>
      </w:r>
      <w:r>
        <w:rPr>
          <w:rFonts w:eastAsiaTheme="minorEastAsia" w:hint="eastAsia"/>
          <w:i/>
          <w:iCs/>
          <w:szCs w:val="20"/>
          <w:lang w:eastAsia="zh-CN"/>
        </w:rPr>
        <w:t xml:space="preserve">channel </w:t>
      </w:r>
      <w:r>
        <w:rPr>
          <w:i/>
          <w:iCs/>
          <w:szCs w:val="20"/>
        </w:rPr>
        <w:t>use the same SCS</w:t>
      </w:r>
      <w:r>
        <w:rPr>
          <w:rFonts w:eastAsiaTheme="minorEastAsia" w:hint="eastAsia"/>
          <w:i/>
          <w:iCs/>
          <w:szCs w:val="20"/>
          <w:lang w:eastAsia="zh-CN"/>
        </w:rPr>
        <w:t xml:space="preserve"> or not in FR2-1 is up to initial access discussion.</w:t>
      </w:r>
    </w:p>
    <w:p w14:paraId="0080DF1F"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411A988D" w14:textId="77777777">
        <w:tc>
          <w:tcPr>
            <w:tcW w:w="1345" w:type="dxa"/>
          </w:tcPr>
          <w:p w14:paraId="6AFC50F2"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6CBA45F4"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447AB591" w14:textId="77777777">
        <w:tc>
          <w:tcPr>
            <w:tcW w:w="1345" w:type="dxa"/>
          </w:tcPr>
          <w:p w14:paraId="345B3D41"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2B49ACE6" w14:textId="77777777" w:rsidR="007549F5" w:rsidRDefault="00BF49E3">
            <w:pPr>
              <w:spacing w:after="0" w:line="240" w:lineRule="auto"/>
              <w:rPr>
                <w:rFonts w:eastAsiaTheme="minorEastAsia"/>
                <w:lang w:eastAsia="zh-CN"/>
              </w:rPr>
            </w:pPr>
            <w:r>
              <w:rPr>
                <w:rFonts w:eastAsiaTheme="minorEastAsia"/>
                <w:lang w:eastAsia="zh-CN"/>
              </w:rPr>
              <w:t xml:space="preserve">Support </w:t>
            </w:r>
            <w:r>
              <w:rPr>
                <w:rFonts w:eastAsiaTheme="minorEastAsia" w:hint="eastAsia"/>
                <w:lang w:eastAsia="zh-CN"/>
              </w:rPr>
              <w:t>[</w:t>
            </w:r>
            <w:r>
              <w:rPr>
                <w:rFonts w:eastAsiaTheme="minorEastAsia"/>
                <w:lang w:eastAsia="zh-CN"/>
              </w:rPr>
              <w:t>005][006]</w:t>
            </w:r>
          </w:p>
        </w:tc>
      </w:tr>
      <w:tr w:rsidR="007549F5" w14:paraId="0A7D8619" w14:textId="77777777">
        <w:tc>
          <w:tcPr>
            <w:tcW w:w="1345" w:type="dxa"/>
          </w:tcPr>
          <w:p w14:paraId="3294567D"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7FC6D8F1" w14:textId="77777777" w:rsidR="007549F5" w:rsidRDefault="00BF49E3">
            <w:pPr>
              <w:spacing w:after="0" w:line="240" w:lineRule="auto"/>
              <w:rPr>
                <w:rFonts w:eastAsia="PMingLiU"/>
                <w:lang w:eastAsia="zh-TW"/>
              </w:rPr>
            </w:pPr>
            <w:r>
              <w:rPr>
                <w:rFonts w:eastAsia="PMingLiU" w:hint="eastAsia"/>
                <w:lang w:eastAsia="zh-TW"/>
              </w:rPr>
              <w:t>F</w:t>
            </w:r>
            <w:r>
              <w:rPr>
                <w:rFonts w:eastAsia="PMingLiU"/>
                <w:lang w:eastAsia="zh-TW"/>
              </w:rPr>
              <w:t>ine with [005][006]</w:t>
            </w:r>
          </w:p>
        </w:tc>
      </w:tr>
      <w:tr w:rsidR="007549F5" w14:paraId="098C63FA" w14:textId="77777777">
        <w:tc>
          <w:tcPr>
            <w:tcW w:w="1345" w:type="dxa"/>
          </w:tcPr>
          <w:p w14:paraId="0C8E19F8"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4286EB00" w14:textId="77777777" w:rsidR="007549F5" w:rsidRDefault="00BF49E3">
            <w:pPr>
              <w:spacing w:after="0" w:line="240" w:lineRule="auto"/>
              <w:rPr>
                <w:rFonts w:eastAsiaTheme="minorEastAsia"/>
                <w:lang w:eastAsia="zh-CN"/>
              </w:rPr>
            </w:pPr>
            <w:r>
              <w:rPr>
                <w:rFonts w:eastAsiaTheme="minorEastAsia"/>
                <w:lang w:eastAsia="zh-CN"/>
              </w:rPr>
              <w:t>Support [005]. We also suggest to consider 400MHz for max BW for FR2-1.</w:t>
            </w:r>
          </w:p>
          <w:p w14:paraId="4CF249C6" w14:textId="77777777" w:rsidR="007549F5" w:rsidRDefault="00BF49E3">
            <w:pPr>
              <w:spacing w:after="0" w:line="240" w:lineRule="auto"/>
              <w:rPr>
                <w:rFonts w:eastAsiaTheme="minorEastAsia"/>
                <w:lang w:eastAsia="zh-CN"/>
              </w:rPr>
            </w:pPr>
            <w:r>
              <w:rPr>
                <w:rFonts w:eastAsiaTheme="minorEastAsia"/>
                <w:lang w:eastAsia="zh-CN"/>
              </w:rPr>
              <w:t xml:space="preserve">Support [006]. </w:t>
            </w:r>
            <w:r>
              <w:rPr>
                <w:rFonts w:eastAsiaTheme="minorEastAsia" w:hint="eastAsia"/>
                <w:lang w:eastAsia="zh-CN"/>
              </w:rPr>
              <w:t>T</w:t>
            </w:r>
            <w:r>
              <w:rPr>
                <w:rFonts w:eastAsiaTheme="minorEastAsia"/>
                <w:lang w:eastAsia="zh-CN"/>
              </w:rPr>
              <w:t>he reason for different SCS, if any, is about the detailed SSB structure. So, it should be discussed in initial access agenda if needed.</w:t>
            </w:r>
          </w:p>
          <w:p w14:paraId="0605048E" w14:textId="77777777" w:rsidR="007549F5" w:rsidRDefault="007549F5">
            <w:pPr>
              <w:spacing w:after="0" w:line="240" w:lineRule="auto"/>
              <w:rPr>
                <w:rFonts w:eastAsiaTheme="minorEastAsia"/>
                <w:lang w:eastAsia="zh-CN"/>
              </w:rPr>
            </w:pPr>
          </w:p>
        </w:tc>
      </w:tr>
      <w:tr w:rsidR="007549F5" w14:paraId="01ADE827" w14:textId="77777777">
        <w:tc>
          <w:tcPr>
            <w:tcW w:w="1345" w:type="dxa"/>
          </w:tcPr>
          <w:p w14:paraId="69E41D9F"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6F51589E" w14:textId="77777777" w:rsidR="007549F5" w:rsidRDefault="00BF49E3">
            <w:pPr>
              <w:spacing w:after="0" w:line="240" w:lineRule="auto"/>
              <w:rPr>
                <w:rFonts w:eastAsiaTheme="minorEastAsia"/>
                <w:lang w:eastAsia="zh-CN"/>
              </w:rPr>
            </w:pPr>
            <w:r>
              <w:rPr>
                <w:rFonts w:eastAsiaTheme="minorEastAsia" w:hint="eastAsia"/>
                <w:lang w:eastAsia="zh-CN"/>
              </w:rPr>
              <w:t>005: OK</w:t>
            </w:r>
          </w:p>
          <w:p w14:paraId="1EC188E8" w14:textId="77777777" w:rsidR="007549F5" w:rsidRDefault="00BF49E3">
            <w:pPr>
              <w:spacing w:after="0" w:line="240" w:lineRule="auto"/>
              <w:rPr>
                <w:rFonts w:eastAsiaTheme="minorEastAsia"/>
                <w:lang w:eastAsia="zh-CN"/>
              </w:rPr>
            </w:pPr>
            <w:r>
              <w:rPr>
                <w:rFonts w:eastAsiaTheme="minorEastAsia" w:hint="eastAsia"/>
                <w:lang w:eastAsia="zh-CN"/>
              </w:rPr>
              <w:t>006: OK</w:t>
            </w:r>
          </w:p>
        </w:tc>
      </w:tr>
      <w:tr w:rsidR="007549F5" w14:paraId="2BAB5818" w14:textId="77777777">
        <w:tc>
          <w:tcPr>
            <w:tcW w:w="1345" w:type="dxa"/>
          </w:tcPr>
          <w:p w14:paraId="07AFD8AB" w14:textId="77777777" w:rsidR="007549F5" w:rsidRDefault="00BF49E3">
            <w:pPr>
              <w:spacing w:after="0" w:line="240" w:lineRule="auto"/>
              <w:jc w:val="center"/>
              <w:rPr>
                <w:rFonts w:eastAsiaTheme="minorEastAsia"/>
                <w:lang w:eastAsia="zh-CN"/>
              </w:rPr>
            </w:pPr>
            <w:r>
              <w:rPr>
                <w:rFonts w:eastAsiaTheme="minorEastAsia"/>
                <w:lang w:eastAsia="zh-CN"/>
              </w:rPr>
              <w:t>CATT</w:t>
            </w:r>
          </w:p>
        </w:tc>
        <w:tc>
          <w:tcPr>
            <w:tcW w:w="8391" w:type="dxa"/>
          </w:tcPr>
          <w:p w14:paraId="0017C9F4" w14:textId="77777777" w:rsidR="007549F5" w:rsidRDefault="00BF49E3">
            <w:pPr>
              <w:spacing w:after="0" w:line="240" w:lineRule="auto"/>
              <w:rPr>
                <w:rFonts w:eastAsiaTheme="minorEastAsia"/>
                <w:lang w:eastAsia="zh-CN"/>
              </w:rPr>
            </w:pPr>
            <w:r>
              <w:rPr>
                <w:rFonts w:eastAsiaTheme="minorEastAsia" w:hint="eastAsia"/>
                <w:lang w:eastAsia="zh-CN"/>
              </w:rPr>
              <w:t>006: OK</w:t>
            </w:r>
          </w:p>
        </w:tc>
      </w:tr>
      <w:tr w:rsidR="007549F5" w14:paraId="75024E67" w14:textId="77777777">
        <w:tc>
          <w:tcPr>
            <w:tcW w:w="1345" w:type="dxa"/>
          </w:tcPr>
          <w:p w14:paraId="675F5FB8" w14:textId="77777777" w:rsidR="007549F5" w:rsidRDefault="00BF49E3">
            <w:pPr>
              <w:spacing w:after="0" w:line="240" w:lineRule="auto"/>
              <w:jc w:val="center"/>
              <w:rPr>
                <w:rFonts w:eastAsiaTheme="minorEastAsia"/>
                <w:lang w:eastAsia="zh-CN"/>
              </w:rPr>
            </w:pPr>
            <w:r>
              <w:rPr>
                <w:rFonts w:eastAsia="Times" w:cs="Times"/>
                <w:szCs w:val="20"/>
              </w:rPr>
              <w:lastRenderedPageBreak/>
              <w:t>Nokia</w:t>
            </w:r>
          </w:p>
        </w:tc>
        <w:tc>
          <w:tcPr>
            <w:tcW w:w="8391" w:type="dxa"/>
          </w:tcPr>
          <w:p w14:paraId="50E815F8" w14:textId="77777777" w:rsidR="007549F5" w:rsidRDefault="00BF49E3">
            <w:pPr>
              <w:spacing w:after="0"/>
              <w:rPr>
                <w:rFonts w:eastAsia="Times" w:cs="Times"/>
                <w:szCs w:val="20"/>
              </w:rPr>
            </w:pPr>
            <w:r>
              <w:rPr>
                <w:rFonts w:eastAsia="Times" w:cs="Times"/>
                <w:szCs w:val="20"/>
              </w:rPr>
              <w:t xml:space="preserve">[005] we are fine with the intention, but are thinking if we could not agree on 800MHz (which is a 2x improvement compared to NR) in RAN1#123. And maybe worth directly spelling out that this is for FR2-1. </w:t>
            </w:r>
          </w:p>
          <w:p w14:paraId="729FBC28" w14:textId="77777777" w:rsidR="007549F5" w:rsidRDefault="00BF49E3">
            <w:pPr>
              <w:spacing w:after="0" w:line="240" w:lineRule="auto"/>
              <w:rPr>
                <w:rFonts w:eastAsiaTheme="minorEastAsia"/>
                <w:lang w:eastAsia="zh-CN"/>
              </w:rPr>
            </w:pPr>
            <w:r>
              <w:rPr>
                <w:rFonts w:eastAsia="Times" w:cs="Times"/>
                <w:szCs w:val="20"/>
              </w:rPr>
              <w:t>[006] Support</w:t>
            </w:r>
          </w:p>
        </w:tc>
      </w:tr>
      <w:tr w:rsidR="007549F5" w14:paraId="742DCB26" w14:textId="77777777">
        <w:tc>
          <w:tcPr>
            <w:tcW w:w="1345" w:type="dxa"/>
          </w:tcPr>
          <w:p w14:paraId="7486B9A1"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6F8C4B33" w14:textId="77777777" w:rsidR="007549F5" w:rsidRDefault="00BF49E3">
            <w:pPr>
              <w:spacing w:after="0"/>
              <w:rPr>
                <w:rFonts w:eastAsia="Times" w:cs="Times"/>
                <w:szCs w:val="20"/>
              </w:rPr>
            </w:pPr>
            <w:r>
              <w:rPr>
                <w:rFonts w:eastAsiaTheme="minorEastAsia"/>
                <w:lang w:eastAsia="zh-CN"/>
              </w:rPr>
              <w:t>Ok with [005] and [006]</w:t>
            </w:r>
          </w:p>
        </w:tc>
      </w:tr>
      <w:tr w:rsidR="007549F5" w14:paraId="20A04D82" w14:textId="77777777">
        <w:tc>
          <w:tcPr>
            <w:tcW w:w="1345" w:type="dxa"/>
          </w:tcPr>
          <w:p w14:paraId="1BD7791A" w14:textId="77777777" w:rsidR="007549F5" w:rsidRDefault="00BF49E3">
            <w:pPr>
              <w:spacing w:after="0" w:line="240" w:lineRule="auto"/>
              <w:jc w:val="center"/>
              <w:rPr>
                <w:rFonts w:eastAsiaTheme="minorEastAsia"/>
                <w:lang w:eastAsia="zh-CN"/>
              </w:rPr>
            </w:pPr>
            <w:r>
              <w:rPr>
                <w:rFonts w:eastAsiaTheme="minorEastAsia" w:hint="eastAsia"/>
                <w:lang w:eastAsia="zh-CN"/>
              </w:rPr>
              <w:t>vivo</w:t>
            </w:r>
          </w:p>
        </w:tc>
        <w:tc>
          <w:tcPr>
            <w:tcW w:w="8391" w:type="dxa"/>
          </w:tcPr>
          <w:p w14:paraId="344D9D82" w14:textId="77777777" w:rsidR="007549F5" w:rsidRDefault="00BF49E3">
            <w:pPr>
              <w:spacing w:after="0" w:line="240" w:lineRule="auto"/>
              <w:jc w:val="both"/>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support the proposal [006]. </w:t>
            </w:r>
          </w:p>
        </w:tc>
      </w:tr>
      <w:tr w:rsidR="007549F5" w14:paraId="72E00507" w14:textId="77777777">
        <w:tc>
          <w:tcPr>
            <w:tcW w:w="1345" w:type="dxa"/>
          </w:tcPr>
          <w:p w14:paraId="40CA406E"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2A168B63" w14:textId="77777777" w:rsidR="007549F5" w:rsidRDefault="00BF49E3">
            <w:pPr>
              <w:spacing w:after="0" w:line="240" w:lineRule="auto"/>
              <w:jc w:val="both"/>
              <w:rPr>
                <w:rFonts w:eastAsiaTheme="minorEastAsia"/>
                <w:lang w:eastAsia="zh-CN"/>
              </w:rPr>
            </w:pPr>
            <w:r>
              <w:rPr>
                <w:rFonts w:eastAsiaTheme="minorEastAsia"/>
                <w:lang w:eastAsia="zh-CN"/>
              </w:rPr>
              <w:t>Ok for [005]</w:t>
            </w:r>
          </w:p>
          <w:p w14:paraId="3DEE1D1F" w14:textId="77777777" w:rsidR="007549F5" w:rsidRDefault="00BF49E3">
            <w:pPr>
              <w:spacing w:after="0" w:line="240" w:lineRule="auto"/>
              <w:jc w:val="both"/>
              <w:rPr>
                <w:rFonts w:eastAsiaTheme="minorEastAsia"/>
                <w:lang w:eastAsia="zh-CN"/>
              </w:rPr>
            </w:pPr>
            <w:r>
              <w:rPr>
                <w:rFonts w:eastAsiaTheme="minorEastAsia"/>
                <w:lang w:eastAsia="zh-CN"/>
              </w:rPr>
              <w:t xml:space="preserve">For [006] we think at least this agenda item should have some input regarding the same SCS for SSB and data channel. </w:t>
            </w:r>
          </w:p>
        </w:tc>
      </w:tr>
      <w:tr w:rsidR="007549F5" w14:paraId="30967950" w14:textId="77777777">
        <w:tc>
          <w:tcPr>
            <w:tcW w:w="1345" w:type="dxa"/>
          </w:tcPr>
          <w:p w14:paraId="172DC46C"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51D525D8"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[005] FL proposal</w:t>
            </w:r>
          </w:p>
          <w:p w14:paraId="7919BBA9"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OK</w:t>
            </w:r>
          </w:p>
          <w:p w14:paraId="6B414DAF"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[005] FL proposal</w:t>
            </w:r>
          </w:p>
          <w:p w14:paraId="434E2630"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OK</w:t>
            </w:r>
          </w:p>
          <w:p w14:paraId="281BE3C5" w14:textId="77777777" w:rsidR="007549F5" w:rsidRDefault="007549F5">
            <w:pPr>
              <w:spacing w:after="0" w:line="240" w:lineRule="auto"/>
              <w:jc w:val="both"/>
              <w:rPr>
                <w:rFonts w:eastAsiaTheme="minorEastAsia"/>
                <w:lang w:val="en-US" w:eastAsia="zh-CN"/>
              </w:rPr>
            </w:pPr>
          </w:p>
          <w:p w14:paraId="50FDB85C" w14:textId="77777777" w:rsidR="007549F5" w:rsidRDefault="007549F5">
            <w:pPr>
              <w:spacing w:after="0" w:line="240" w:lineRule="auto"/>
              <w:jc w:val="center"/>
              <w:rPr>
                <w:rFonts w:eastAsiaTheme="minorEastAsia"/>
                <w:lang w:val="en-US" w:eastAsia="zh-CN"/>
              </w:rPr>
            </w:pPr>
          </w:p>
        </w:tc>
      </w:tr>
      <w:tr w:rsidR="00974DB0" w14:paraId="0A0917B0" w14:textId="77777777">
        <w:tc>
          <w:tcPr>
            <w:tcW w:w="1345" w:type="dxa"/>
          </w:tcPr>
          <w:p w14:paraId="6319166D" w14:textId="2CADC863" w:rsidR="00974DB0" w:rsidRDefault="00974DB0" w:rsidP="00974DB0">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1F6A0524" w14:textId="77777777" w:rsidR="00974DB0" w:rsidRDefault="00974DB0" w:rsidP="00974DB0">
            <w:pPr>
              <w:spacing w:after="0" w:line="240" w:lineRule="auto"/>
              <w:rPr>
                <w:rFonts w:eastAsiaTheme="minorEastAsia"/>
                <w:lang w:eastAsia="zh-CN"/>
              </w:rPr>
            </w:pPr>
            <w:r>
              <w:rPr>
                <w:rFonts w:eastAsiaTheme="minorEastAsia"/>
                <w:lang w:eastAsia="zh-CN"/>
              </w:rPr>
              <w:t>[005] Ok</w:t>
            </w:r>
          </w:p>
          <w:p w14:paraId="547E3D78" w14:textId="4153F099" w:rsidR="00974DB0" w:rsidRDefault="00974DB0" w:rsidP="00974DB0">
            <w:pPr>
              <w:spacing w:after="0" w:line="240" w:lineRule="auto"/>
              <w:jc w:val="both"/>
              <w:rPr>
                <w:rFonts w:eastAsiaTheme="minorEastAsia"/>
                <w:lang w:val="en-US" w:eastAsia="zh-CN"/>
              </w:rPr>
            </w:pPr>
            <w:r>
              <w:rPr>
                <w:rFonts w:eastAsiaTheme="minorEastAsia"/>
                <w:lang w:eastAsia="zh-CN"/>
              </w:rPr>
              <w:t xml:space="preserve">[006] Not needed because it has no additional value to our previous agreements (FFS allows initial access discussion). </w:t>
            </w:r>
          </w:p>
        </w:tc>
      </w:tr>
      <w:tr w:rsidR="00AD7FE1" w14:paraId="4C832ED0" w14:textId="77777777">
        <w:tc>
          <w:tcPr>
            <w:tcW w:w="1345" w:type="dxa"/>
          </w:tcPr>
          <w:p w14:paraId="1A5DA587" w14:textId="27DB8C1C" w:rsidR="00AD7FE1" w:rsidRDefault="00AD7FE1" w:rsidP="00AD7FE1">
            <w:pPr>
              <w:spacing w:after="0" w:line="240" w:lineRule="auto"/>
              <w:jc w:val="center"/>
              <w:rPr>
                <w:rFonts w:eastAsiaTheme="minorEastAsia"/>
                <w:lang w:eastAsia="zh-CN"/>
              </w:rPr>
            </w:pPr>
            <w:r>
              <w:rPr>
                <w:rFonts w:eastAsiaTheme="minorEastAsia"/>
                <w:lang w:eastAsia="zh-CN"/>
              </w:rPr>
              <w:t>Google</w:t>
            </w:r>
          </w:p>
        </w:tc>
        <w:tc>
          <w:tcPr>
            <w:tcW w:w="8391" w:type="dxa"/>
          </w:tcPr>
          <w:p w14:paraId="15A3EB36" w14:textId="2C9ADE32" w:rsidR="00AD7FE1" w:rsidRDefault="00AD7FE1" w:rsidP="00AD7FE1">
            <w:pPr>
              <w:spacing w:after="0" w:line="240" w:lineRule="auto"/>
              <w:rPr>
                <w:rFonts w:eastAsiaTheme="minorEastAsia"/>
                <w:lang w:eastAsia="zh-CN"/>
              </w:rPr>
            </w:pPr>
            <w:r>
              <w:rPr>
                <w:rFonts w:eastAsiaTheme="minorEastAsia"/>
                <w:lang w:eastAsia="zh-CN"/>
              </w:rPr>
              <w:t>Ok with the proposals</w:t>
            </w:r>
          </w:p>
        </w:tc>
      </w:tr>
      <w:tr w:rsidR="00364060" w14:paraId="542CCBF9" w14:textId="77777777">
        <w:tc>
          <w:tcPr>
            <w:tcW w:w="1345" w:type="dxa"/>
          </w:tcPr>
          <w:p w14:paraId="22BF46EB" w14:textId="7B758C57" w:rsidR="00364060" w:rsidRDefault="00364060" w:rsidP="00364060">
            <w:pPr>
              <w:spacing w:after="0" w:line="240" w:lineRule="auto"/>
              <w:jc w:val="center"/>
              <w:rPr>
                <w:rFonts w:eastAsiaTheme="minorEastAsia"/>
                <w:lang w:eastAsia="zh-CN"/>
              </w:rPr>
            </w:pPr>
            <w:r>
              <w:rPr>
                <w:rFonts w:eastAsiaTheme="minorEastAsia"/>
                <w:lang w:eastAsia="zh-CN"/>
              </w:rPr>
              <w:t>Lenovo</w:t>
            </w:r>
          </w:p>
        </w:tc>
        <w:tc>
          <w:tcPr>
            <w:tcW w:w="8391" w:type="dxa"/>
          </w:tcPr>
          <w:p w14:paraId="6795D10D" w14:textId="77777777" w:rsidR="00364060" w:rsidRDefault="00364060" w:rsidP="00364060">
            <w:pPr>
              <w:spacing w:after="0" w:line="240" w:lineRule="auto"/>
              <w:rPr>
                <w:rFonts w:eastAsiaTheme="minorEastAsia"/>
                <w:lang w:eastAsia="zh-CN"/>
              </w:rPr>
            </w:pPr>
            <w:r>
              <w:rPr>
                <w:rFonts w:eastAsiaTheme="minorEastAsia"/>
                <w:lang w:eastAsia="zh-CN"/>
              </w:rPr>
              <w:t>005: support</w:t>
            </w:r>
          </w:p>
          <w:p w14:paraId="1F106CDB" w14:textId="7981CBD7" w:rsidR="00364060" w:rsidRDefault="00364060" w:rsidP="00364060">
            <w:pPr>
              <w:spacing w:after="0" w:line="240" w:lineRule="auto"/>
              <w:rPr>
                <w:rFonts w:eastAsiaTheme="minorEastAsia"/>
                <w:lang w:eastAsia="zh-CN"/>
              </w:rPr>
            </w:pPr>
            <w:r>
              <w:rPr>
                <w:rFonts w:eastAsiaTheme="minorEastAsia"/>
                <w:lang w:eastAsia="zh-CN"/>
              </w:rPr>
              <w:t>006: support</w:t>
            </w:r>
          </w:p>
        </w:tc>
      </w:tr>
      <w:tr w:rsidR="00BE3C56" w14:paraId="4C4EC776" w14:textId="77777777">
        <w:tc>
          <w:tcPr>
            <w:tcW w:w="1345" w:type="dxa"/>
          </w:tcPr>
          <w:p w14:paraId="74AD9665" w14:textId="7A84B73A" w:rsidR="00BE3C56" w:rsidRPr="00BE3C56" w:rsidRDefault="00BE3C56" w:rsidP="00364060">
            <w:pPr>
              <w:spacing w:after="0" w:line="240" w:lineRule="auto"/>
              <w:jc w:val="center"/>
              <w:rPr>
                <w:rFonts w:eastAsia="Yu Mincho"/>
                <w:lang w:eastAsia="ja-JP"/>
              </w:rPr>
            </w:pPr>
            <w:r>
              <w:rPr>
                <w:rFonts w:eastAsia="Yu Mincho" w:hint="eastAsia"/>
                <w:lang w:eastAsia="ja-JP"/>
              </w:rPr>
              <w:t>DCM</w:t>
            </w:r>
          </w:p>
        </w:tc>
        <w:tc>
          <w:tcPr>
            <w:tcW w:w="8391" w:type="dxa"/>
          </w:tcPr>
          <w:p w14:paraId="426F8BB0" w14:textId="5E7C62F9" w:rsidR="00BE3C56" w:rsidRPr="00BE3C56" w:rsidRDefault="00BE3C56" w:rsidP="00364060">
            <w:pPr>
              <w:spacing w:after="0" w:line="240" w:lineRule="auto"/>
              <w:rPr>
                <w:rFonts w:eastAsia="Yu Mincho"/>
                <w:lang w:eastAsia="ja-JP"/>
              </w:rPr>
            </w:pPr>
            <w:r>
              <w:rPr>
                <w:rFonts w:eastAsia="Yu Mincho" w:hint="eastAsia"/>
                <w:lang w:eastAsia="ja-JP"/>
              </w:rPr>
              <w:t>OK</w:t>
            </w:r>
          </w:p>
        </w:tc>
      </w:tr>
      <w:tr w:rsidR="00435172" w14:paraId="4229707C" w14:textId="77777777">
        <w:tc>
          <w:tcPr>
            <w:tcW w:w="1345" w:type="dxa"/>
          </w:tcPr>
          <w:p w14:paraId="5720F9F0" w14:textId="49BD664F" w:rsidR="00435172" w:rsidRPr="00435172" w:rsidRDefault="00435172" w:rsidP="00364060">
            <w:pPr>
              <w:spacing w:after="0" w:line="240" w:lineRule="auto"/>
              <w:jc w:val="center"/>
              <w:rPr>
                <w:rFonts w:eastAsiaTheme="minorEastAsia"/>
                <w:lang w:eastAsia="zh-CN"/>
              </w:rPr>
            </w:pPr>
            <w:r>
              <w:rPr>
                <w:rFonts w:eastAsiaTheme="minorEastAsia"/>
                <w:lang w:eastAsia="zh-CN"/>
              </w:rPr>
              <w:t>Samsung</w:t>
            </w:r>
          </w:p>
        </w:tc>
        <w:tc>
          <w:tcPr>
            <w:tcW w:w="8391" w:type="dxa"/>
          </w:tcPr>
          <w:p w14:paraId="2721438E" w14:textId="68FFD42C" w:rsidR="00435172" w:rsidRPr="00435172" w:rsidRDefault="00435172" w:rsidP="00435172">
            <w:pPr>
              <w:spacing w:after="0" w:line="240" w:lineRule="auto"/>
              <w:rPr>
                <w:rFonts w:eastAsiaTheme="minorEastAsia"/>
                <w:lang w:eastAsia="zh-CN"/>
              </w:rPr>
            </w:pPr>
            <w:r>
              <w:rPr>
                <w:rFonts w:eastAsiaTheme="minorEastAsia"/>
                <w:lang w:eastAsia="zh-CN"/>
              </w:rPr>
              <w:t>F</w:t>
            </w:r>
            <w:r>
              <w:rPr>
                <w:rFonts w:eastAsiaTheme="minorEastAsia" w:hint="eastAsia"/>
                <w:lang w:eastAsia="zh-CN"/>
              </w:rPr>
              <w:t>o</w:t>
            </w:r>
            <w:r>
              <w:rPr>
                <w:rFonts w:eastAsiaTheme="minorEastAsia"/>
                <w:lang w:eastAsia="zh-CN"/>
              </w:rPr>
              <w:t xml:space="preserve">r 006, although ok to ffs in IA agenda, it’s also ok to conclude to support the different </w:t>
            </w:r>
            <w:proofErr w:type="spellStart"/>
            <w:r>
              <w:rPr>
                <w:rFonts w:eastAsiaTheme="minorEastAsia"/>
                <w:lang w:eastAsia="zh-CN"/>
              </w:rPr>
              <w:t>scs</w:t>
            </w:r>
            <w:proofErr w:type="spellEnd"/>
            <w:r>
              <w:rPr>
                <w:rFonts w:eastAsiaTheme="minorEastAsia"/>
                <w:lang w:eastAsia="zh-CN"/>
              </w:rPr>
              <w:t xml:space="preserve"> due to the obvious technical reason, 120Khz cannot handle even 5 ppm phase shift in FR2. </w:t>
            </w:r>
          </w:p>
        </w:tc>
      </w:tr>
      <w:tr w:rsidR="00A46826" w14:paraId="0C75949C" w14:textId="77777777" w:rsidTr="00A46826">
        <w:tc>
          <w:tcPr>
            <w:tcW w:w="1345" w:type="dxa"/>
          </w:tcPr>
          <w:p w14:paraId="72684DCE" w14:textId="77777777" w:rsidR="00A46826" w:rsidRDefault="00A46826" w:rsidP="00711D29">
            <w:pPr>
              <w:spacing w:after="0" w:line="240" w:lineRule="auto"/>
              <w:jc w:val="center"/>
              <w:rPr>
                <w:rFonts w:eastAsiaTheme="minorEastAsia"/>
                <w:lang w:eastAsia="zh-CN"/>
              </w:rPr>
            </w:pPr>
            <w:r>
              <w:rPr>
                <w:rFonts w:eastAsiaTheme="minorEastAsia" w:hint="eastAsia"/>
                <w:lang w:eastAsia="zh-CN"/>
              </w:rPr>
              <w:t>FL2</w:t>
            </w:r>
          </w:p>
        </w:tc>
        <w:tc>
          <w:tcPr>
            <w:tcW w:w="8391" w:type="dxa"/>
          </w:tcPr>
          <w:p w14:paraId="267DC11D" w14:textId="77777777" w:rsidR="00A46826" w:rsidRDefault="00A46826" w:rsidP="00711D29">
            <w:pPr>
              <w:spacing w:after="0" w:line="240" w:lineRule="auto"/>
              <w:jc w:val="both"/>
              <w:rPr>
                <w:rFonts w:eastAsiaTheme="minorEastAsia"/>
                <w:lang w:eastAsia="zh-CN"/>
              </w:rPr>
            </w:pPr>
            <w:r w:rsidRPr="000D4217">
              <w:rPr>
                <w:rFonts w:eastAsiaTheme="minorEastAsia" w:hint="eastAsia"/>
                <w:lang w:eastAsia="zh-CN"/>
              </w:rPr>
              <w:t>It seems 005 is stable</w:t>
            </w:r>
            <w:r>
              <w:rPr>
                <w:rFonts w:eastAsiaTheme="minorEastAsia" w:hint="eastAsia"/>
                <w:lang w:eastAsia="zh-CN"/>
              </w:rPr>
              <w:t>.</w:t>
            </w:r>
          </w:p>
          <w:p w14:paraId="416630F4" w14:textId="77777777" w:rsidR="00A46826" w:rsidRPr="000D4217" w:rsidRDefault="00A46826" w:rsidP="00711D29">
            <w:pPr>
              <w:spacing w:after="0" w:line="240" w:lineRule="auto"/>
              <w:jc w:val="both"/>
              <w:rPr>
                <w:rFonts w:eastAsiaTheme="minorEastAsia"/>
                <w:lang w:eastAsia="zh-CN"/>
              </w:rPr>
            </w:pPr>
          </w:p>
          <w:p w14:paraId="0870DC0F" w14:textId="6502BAC6" w:rsidR="00A46826" w:rsidRDefault="00A46826"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[005</w:t>
            </w:r>
            <w:r w:rsidR="005F6627">
              <w:rPr>
                <w:rFonts w:eastAsiaTheme="minorEastAsia" w:hint="eastAsia"/>
                <w:highlight w:val="yellow"/>
              </w:rPr>
              <w:t>r1</w:t>
            </w:r>
            <w:r>
              <w:rPr>
                <w:rFonts w:eastAsiaTheme="minorEastAsia" w:hint="eastAsia"/>
                <w:highlight w:val="yellow"/>
              </w:rPr>
              <w:t>] FL proposal</w:t>
            </w:r>
          </w:p>
          <w:p w14:paraId="6CB6CFA3" w14:textId="158B468C" w:rsidR="00A46826" w:rsidRPr="008014F0" w:rsidRDefault="00A46826" w:rsidP="00711D29">
            <w:pPr>
              <w:pStyle w:val="ListParagraph"/>
              <w:numPr>
                <w:ilvl w:val="0"/>
                <w:numId w:val="21"/>
              </w:numPr>
              <w:spacing w:after="0" w:line="240" w:lineRule="auto"/>
              <w:ind w:firstLineChars="0"/>
              <w:rPr>
                <w:rFonts w:eastAsiaTheme="minorEastAsia"/>
                <w:highlight w:val="yellow"/>
                <w:lang w:eastAsia="zh-CN"/>
              </w:rPr>
            </w:pPr>
            <w:r>
              <w:rPr>
                <w:rFonts w:eastAsiaTheme="minorEastAsia"/>
                <w:lang w:eastAsia="zh-CN"/>
              </w:rPr>
              <w:t>RAN1</w:t>
            </w:r>
            <w:r w:rsidR="005F6627">
              <w:rPr>
                <w:rFonts w:eastAsiaTheme="minorEastAsia" w:hint="eastAsia"/>
                <w:lang w:eastAsia="zh-CN"/>
              </w:rPr>
              <w:t xml:space="preserve"> assumes </w:t>
            </w:r>
            <w:r>
              <w:rPr>
                <w:rFonts w:eastAsiaTheme="minorEastAsia"/>
                <w:lang w:eastAsia="zh-CN"/>
              </w:rPr>
              <w:t xml:space="preserve">maximum </w:t>
            </w:r>
            <w:r w:rsidRPr="008014F0">
              <w:rPr>
                <w:rFonts w:eastAsiaTheme="minorEastAsia"/>
                <w:color w:val="EE0000"/>
                <w:highlight w:val="yellow"/>
                <w:lang w:eastAsia="zh-CN"/>
              </w:rPr>
              <w:t xml:space="preserve">channel bandwidth </w:t>
            </w:r>
            <w:r w:rsidRPr="008014F0">
              <w:rPr>
                <w:rFonts w:eastAsiaTheme="minorEastAsia"/>
                <w:highlight w:val="yellow"/>
                <w:lang w:eastAsia="zh-CN"/>
              </w:rPr>
              <w:t>is</w:t>
            </w:r>
          </w:p>
          <w:p w14:paraId="3C489627" w14:textId="5730A421" w:rsidR="00A46826" w:rsidRDefault="00A46826" w:rsidP="00711D29">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800MHz or 400MHz for FR2</w:t>
            </w:r>
            <w:r w:rsidR="005F6627">
              <w:rPr>
                <w:rFonts w:eastAsiaTheme="minorEastAsia" w:hint="eastAsia"/>
                <w:lang w:eastAsia="zh-CN"/>
              </w:rPr>
              <w:t>-1, to be down-selected in the future</w:t>
            </w:r>
          </w:p>
          <w:p w14:paraId="47B52C69" w14:textId="77777777" w:rsidR="00A46826" w:rsidRPr="000D4217" w:rsidRDefault="00A46826" w:rsidP="00711D29">
            <w:pPr>
              <w:spacing w:after="0" w:line="240" w:lineRule="auto"/>
              <w:rPr>
                <w:rFonts w:eastAsiaTheme="minorEastAsia"/>
                <w:lang w:eastAsia="zh-CN"/>
              </w:rPr>
            </w:pPr>
          </w:p>
        </w:tc>
      </w:tr>
    </w:tbl>
    <w:p w14:paraId="17B8CE60" w14:textId="77777777" w:rsidR="007549F5" w:rsidRPr="00A46826" w:rsidRDefault="007549F5">
      <w:pPr>
        <w:spacing w:line="240" w:lineRule="auto"/>
        <w:rPr>
          <w:rFonts w:eastAsiaTheme="minorEastAsia"/>
          <w:i/>
          <w:iCs/>
          <w:szCs w:val="20"/>
          <w:lang w:eastAsia="zh-CN"/>
        </w:rPr>
      </w:pPr>
    </w:p>
    <w:p w14:paraId="27D20A53" w14:textId="77777777" w:rsidR="007549F5" w:rsidRDefault="00BF49E3">
      <w:pPr>
        <w:pStyle w:val="Heading4"/>
        <w:spacing w:line="240" w:lineRule="auto"/>
      </w:pPr>
      <w:r>
        <w:rPr>
          <w:rFonts w:eastAsia="宋体" w:hint="eastAsia"/>
          <w:lang w:val="en-US"/>
        </w:rPr>
        <w:t xml:space="preserve">Additional </w:t>
      </w:r>
      <w:r>
        <w:rPr>
          <w:rFonts w:hint="eastAsia"/>
        </w:rPr>
        <w:t>CP</w:t>
      </w:r>
      <w:r>
        <w:rPr>
          <w:rFonts w:eastAsia="宋体" w:hint="eastAsia"/>
          <w:lang w:val="en-US"/>
        </w:rPr>
        <w:t xml:space="preserve"> type</w:t>
      </w:r>
    </w:p>
    <w:p w14:paraId="3FE2D6A3" w14:textId="77777777" w:rsidR="007549F5" w:rsidRDefault="00BF49E3">
      <w:pPr>
        <w:spacing w:line="240" w:lineRule="auto"/>
        <w:rPr>
          <w:rFonts w:eastAsiaTheme="minorEastAsia"/>
          <w:lang w:eastAsia="zh-CN"/>
        </w:rPr>
      </w:pPr>
      <w:r>
        <w:rPr>
          <w:rFonts w:eastAsiaTheme="minorEastAsia"/>
          <w:b/>
          <w:bCs/>
          <w:lang w:eastAsia="zh-CN"/>
        </w:rPr>
        <w:t>Extended CP</w:t>
      </w:r>
      <w:r>
        <w:rPr>
          <w:rFonts w:eastAsiaTheme="minorEastAsia"/>
          <w:lang w:eastAsia="zh-CN"/>
        </w:rPr>
        <w:t xml:space="preserve"> </w:t>
      </w:r>
      <w:r>
        <w:rPr>
          <w:rFonts w:eastAsiaTheme="minorEastAsia" w:hint="eastAsia"/>
          <w:lang w:eastAsia="zh-CN"/>
        </w:rPr>
        <w:t>is mentioned by several companies.</w:t>
      </w:r>
      <w:r>
        <w:rPr>
          <w:rFonts w:eastAsiaTheme="minorEastAsia"/>
          <w:lang w:eastAsia="zh-CN"/>
        </w:rPr>
        <w:t xml:space="preserve"> </w:t>
      </w:r>
    </w:p>
    <w:p w14:paraId="7C5105CD" w14:textId="77777777" w:rsidR="007549F5" w:rsidRDefault="00BF49E3">
      <w:pPr>
        <w:numPr>
          <w:ilvl w:val="0"/>
          <w:numId w:val="23"/>
        </w:numPr>
        <w:spacing w:line="240" w:lineRule="auto"/>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b/>
          <w:bCs/>
          <w:lang w:eastAsia="zh-CN"/>
        </w:rPr>
        <w:t>NTN or sensing</w:t>
      </w:r>
      <w:r>
        <w:rPr>
          <w:rFonts w:eastAsiaTheme="minorEastAsia"/>
          <w:lang w:eastAsia="zh-CN"/>
        </w:rPr>
        <w:t xml:space="preserve"> </w:t>
      </w:r>
      <w:r>
        <w:rPr>
          <w:rFonts w:eastAsiaTheme="minorEastAsia" w:hint="eastAsia"/>
          <w:lang w:eastAsia="zh-CN"/>
        </w:rPr>
        <w:t xml:space="preserve">by many </w:t>
      </w:r>
      <w:r>
        <w:rPr>
          <w:rFonts w:eastAsiaTheme="minorEastAsia"/>
          <w:lang w:eastAsia="zh-CN"/>
        </w:rPr>
        <w:t xml:space="preserve">companies. (CATT, CEWiT, Lenovo, OPPO, </w:t>
      </w:r>
      <w:r>
        <w:rPr>
          <w:rFonts w:eastAsiaTheme="minorEastAsia" w:hint="eastAsia"/>
          <w:lang w:val="en-US" w:eastAsia="zh-CN"/>
        </w:rPr>
        <w:t>LGE</w:t>
      </w:r>
      <w:r>
        <w:rPr>
          <w:rFonts w:eastAsiaTheme="minorEastAsia" w:hint="eastAsia"/>
          <w:lang w:eastAsia="zh-CN"/>
        </w:rPr>
        <w:t>,</w:t>
      </w:r>
      <w:r>
        <w:t xml:space="preserve"> </w:t>
      </w:r>
      <w:proofErr w:type="spellStart"/>
      <w:r>
        <w:rPr>
          <w:rFonts w:eastAsiaTheme="minorEastAsia"/>
          <w:lang w:eastAsia="zh-CN"/>
        </w:rPr>
        <w:t>Hanbat</w:t>
      </w:r>
      <w:proofErr w:type="spellEnd"/>
      <w:r>
        <w:rPr>
          <w:rFonts w:eastAsiaTheme="minorEastAsia"/>
          <w:lang w:eastAsia="zh-CN"/>
        </w:rPr>
        <w:t xml:space="preserve"> National University</w:t>
      </w:r>
      <w:r>
        <w:rPr>
          <w:rFonts w:eastAsiaTheme="minorEastAsia" w:hint="eastAsia"/>
          <w:lang w:eastAsia="zh-CN"/>
        </w:rPr>
        <w:t xml:space="preserve">, Honor, </w:t>
      </w:r>
      <w:proofErr w:type="spellStart"/>
      <w:r>
        <w:rPr>
          <w:rFonts w:eastAsiaTheme="minorEastAsia"/>
          <w:lang w:eastAsia="zh-CN"/>
        </w:rPr>
        <w:t>Ofinno</w:t>
      </w:r>
      <w:proofErr w:type="spellEnd"/>
      <w:r>
        <w:rPr>
          <w:rFonts w:eastAsiaTheme="minorEastAsia"/>
          <w:lang w:eastAsia="zh-CN"/>
        </w:rPr>
        <w:t>)</w:t>
      </w:r>
      <w:r>
        <w:rPr>
          <w:rFonts w:eastAsiaTheme="minorEastAsia" w:hint="eastAsia"/>
          <w:lang w:eastAsia="zh-CN"/>
        </w:rPr>
        <w:t xml:space="preserve">. </w:t>
      </w:r>
    </w:p>
    <w:p w14:paraId="4B587A77" w14:textId="77777777" w:rsidR="007549F5" w:rsidRDefault="00BF49E3">
      <w:pPr>
        <w:numPr>
          <w:ilvl w:val="0"/>
          <w:numId w:val="23"/>
        </w:numPr>
        <w:spacing w:line="240" w:lineRule="auto"/>
        <w:rPr>
          <w:rFonts w:eastAsiaTheme="minorEastAsia"/>
          <w:lang w:eastAsia="zh-CN"/>
        </w:rPr>
      </w:pPr>
      <w:r>
        <w:rPr>
          <w:rFonts w:eastAsiaTheme="minorEastAsia"/>
          <w:lang w:eastAsia="zh-CN"/>
        </w:rPr>
        <w:t>F</w:t>
      </w:r>
      <w:r>
        <w:rPr>
          <w:rFonts w:eastAsiaTheme="minorEastAsia" w:hint="eastAsia"/>
          <w:lang w:eastAsia="zh-CN"/>
        </w:rPr>
        <w:t>or general communications purpose, e.g., around 15GHz (LGE)</w:t>
      </w:r>
    </w:p>
    <w:p w14:paraId="1C5EFDC6" w14:textId="77777777" w:rsidR="007549F5" w:rsidRDefault="00BF49E3">
      <w:pPr>
        <w:pStyle w:val="Heading6"/>
        <w:numPr>
          <w:ilvl w:val="0"/>
          <w:numId w:val="24"/>
        </w:numPr>
        <w:spacing w:line="240" w:lineRule="auto"/>
        <w:rPr>
          <w:rFonts w:eastAsiaTheme="minorEastAsia"/>
          <w:i w:val="0"/>
          <w:iCs/>
          <w:highlight w:val="yellow"/>
        </w:rPr>
      </w:pPr>
      <w:r>
        <w:rPr>
          <w:rFonts w:eastAsiaTheme="minorEastAsia" w:hint="eastAsia"/>
          <w:highlight w:val="yellow"/>
        </w:rPr>
        <w:t>[007] FL suggestion</w:t>
      </w:r>
    </w:p>
    <w:p w14:paraId="033A66E8" w14:textId="77777777" w:rsidR="007549F5" w:rsidRDefault="00BF49E3">
      <w:pPr>
        <w:pStyle w:val="ListParagraph"/>
        <w:numPr>
          <w:ilvl w:val="0"/>
          <w:numId w:val="36"/>
        </w:numPr>
        <w:spacing w:after="0" w:line="240" w:lineRule="auto"/>
        <w:ind w:firstLineChars="0"/>
        <w:rPr>
          <w:i/>
          <w:iCs/>
        </w:rPr>
      </w:pPr>
      <w:r>
        <w:rPr>
          <w:rFonts w:eastAsiaTheme="minorEastAsia"/>
          <w:i/>
          <w:iCs/>
          <w:lang w:eastAsia="zh-CN"/>
        </w:rPr>
        <w:t>Extended CP is not supported for general communication</w:t>
      </w:r>
      <w:r>
        <w:rPr>
          <w:rFonts w:eastAsiaTheme="minorEastAsia" w:hint="eastAsia"/>
          <w:i/>
          <w:iCs/>
          <w:lang w:eastAsia="zh-CN"/>
        </w:rPr>
        <w:t>.</w:t>
      </w:r>
    </w:p>
    <w:p w14:paraId="728A7AD1" w14:textId="77777777" w:rsidR="007549F5" w:rsidRDefault="00BF49E3">
      <w:pPr>
        <w:pStyle w:val="ListParagraph"/>
        <w:numPr>
          <w:ilvl w:val="0"/>
          <w:numId w:val="36"/>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hether extend CP is studied for NTN or sensing is up to corresponding NTN or sensing agenda.</w:t>
      </w:r>
    </w:p>
    <w:p w14:paraId="45968808" w14:textId="77777777" w:rsidR="007549F5" w:rsidRDefault="007549F5">
      <w:pPr>
        <w:spacing w:line="240" w:lineRule="auto"/>
        <w:rPr>
          <w:rFonts w:eastAsiaTheme="minorEastAsia"/>
          <w:i/>
          <w:iCs/>
          <w:lang w:eastAsia="zh-CN"/>
        </w:rPr>
      </w:pPr>
    </w:p>
    <w:p w14:paraId="3AED7F3C" w14:textId="77777777" w:rsidR="007549F5" w:rsidRDefault="00BF49E3">
      <w:pPr>
        <w:spacing w:after="0" w:line="240" w:lineRule="auto"/>
        <w:rPr>
          <w:rFonts w:ascii="Times New Roman" w:eastAsia="宋体" w:hAnsi="Times New Roman"/>
          <w:color w:val="000000"/>
          <w:szCs w:val="20"/>
          <w:lang w:val="en-US" w:eastAsia="zh-CN"/>
        </w:rPr>
      </w:pPr>
      <w:r>
        <w:rPr>
          <w:rFonts w:ascii="Times New Roman" w:eastAsia="宋体" w:hAnsi="Times New Roman"/>
          <w:b/>
          <w:bCs/>
          <w:color w:val="000000"/>
          <w:szCs w:val="20"/>
          <w:lang w:val="en-US" w:eastAsia="zh-CN"/>
        </w:rPr>
        <w:t>Shorter CP:</w:t>
      </w:r>
      <w:r>
        <w:rPr>
          <w:rFonts w:ascii="Times New Roman" w:eastAsia="宋体" w:hAnsi="Times New Roman"/>
          <w:color w:val="000000"/>
          <w:szCs w:val="20"/>
          <w:lang w:val="en-US" w:eastAsia="zh-CN"/>
        </w:rPr>
        <w:t xml:space="preserve"> </w:t>
      </w:r>
      <w:r>
        <w:rPr>
          <w:rFonts w:ascii="Times New Roman" w:hAnsi="Times New Roman"/>
          <w:color w:val="000000"/>
          <w:szCs w:val="20"/>
          <w:lang w:val="en-US" w:eastAsia="zh-CN" w:bidi="ar"/>
        </w:rPr>
        <w:t>field and simulation observations (</w:t>
      </w:r>
      <w:proofErr w:type="spellStart"/>
      <w:r>
        <w:rPr>
          <w:rFonts w:ascii="Times New Roman" w:hAnsi="Times New Roman"/>
          <w:color w:val="000000"/>
          <w:szCs w:val="20"/>
          <w:lang w:val="en-US" w:eastAsia="zh-CN" w:bidi="ar"/>
        </w:rPr>
        <w:t>UMa</w:t>
      </w:r>
      <w:proofErr w:type="spellEnd"/>
      <w:r>
        <w:rPr>
          <w:rFonts w:ascii="Times New Roman" w:hAnsi="Times New Roman"/>
          <w:color w:val="000000"/>
          <w:szCs w:val="20"/>
          <w:lang w:val="en-US" w:eastAsia="zh-CN" w:bidi="ar"/>
        </w:rPr>
        <w:t>/</w:t>
      </w:r>
      <w:proofErr w:type="spellStart"/>
      <w:r>
        <w:rPr>
          <w:rFonts w:ascii="Times New Roman" w:hAnsi="Times New Roman"/>
          <w:color w:val="000000"/>
          <w:szCs w:val="20"/>
          <w:lang w:val="en-US" w:eastAsia="zh-CN" w:bidi="ar"/>
        </w:rPr>
        <w:t>UMi</w:t>
      </w:r>
      <w:proofErr w:type="spellEnd"/>
      <w:r>
        <w:rPr>
          <w:rFonts w:ascii="Times New Roman" w:hAnsi="Times New Roman"/>
          <w:color w:val="000000"/>
          <w:szCs w:val="20"/>
          <w:lang w:val="en-US" w:eastAsia="zh-CN" w:bidi="ar"/>
        </w:rPr>
        <w:t>) show that &gt;</w:t>
      </w:r>
      <w:r>
        <w:rPr>
          <w:rFonts w:ascii="Times New Roman" w:eastAsiaTheme="minorEastAsia" w:hAnsi="Times New Roman" w:hint="eastAsia"/>
          <w:color w:val="000000"/>
          <w:szCs w:val="20"/>
          <w:lang w:val="en-US" w:eastAsia="zh-CN" w:bidi="ar"/>
        </w:rPr>
        <w:t>95</w:t>
      </w:r>
      <w:r>
        <w:rPr>
          <w:rFonts w:ascii="Times New Roman" w:hAnsi="Times New Roman"/>
          <w:color w:val="000000"/>
          <w:szCs w:val="20"/>
          <w:lang w:val="en-US" w:eastAsia="zh-CN" w:bidi="ar"/>
        </w:rPr>
        <w:t>% of UEs experience RMS delay spread below 1 µs at 7–8 GHz, while 30 kHz CP = 2.33 µs, leaving a large unused CP margin </w:t>
      </w:r>
      <w:r>
        <w:rPr>
          <w:rFonts w:ascii="Times New Roman" w:hAnsi="Times New Roman"/>
          <w:b/>
          <w:bCs/>
          <w:color w:val="000000"/>
          <w:szCs w:val="20"/>
          <w:lang w:val="en-US" w:eastAsia="zh-CN" w:bidi="ar"/>
        </w:rPr>
        <w:t>(</w:t>
      </w:r>
      <w:r>
        <w:rPr>
          <w:rFonts w:ascii="Times New Roman" w:eastAsiaTheme="minorEastAsia" w:hAnsi="Times New Roman"/>
          <w:b/>
          <w:bCs/>
          <w:szCs w:val="20"/>
          <w:lang w:eastAsia="zh"/>
        </w:rPr>
        <w:t>R1-2508761</w:t>
      </w:r>
      <w:r>
        <w:rPr>
          <w:rFonts w:ascii="Times New Roman" w:hAnsi="Times New Roman"/>
          <w:b/>
          <w:bCs/>
          <w:color w:val="000000"/>
          <w:szCs w:val="20"/>
          <w:lang w:val="en-US" w:eastAsia="zh-CN" w:bidi="ar"/>
        </w:rPr>
        <w:t xml:space="preserve">, </w:t>
      </w:r>
      <w:r>
        <w:rPr>
          <w:rFonts w:ascii="Times New Roman" w:eastAsiaTheme="minorEastAsia" w:hAnsi="Times New Roman" w:hint="eastAsia"/>
          <w:b/>
          <w:bCs/>
          <w:color w:val="000000"/>
          <w:szCs w:val="20"/>
          <w:lang w:val="en-US" w:eastAsia="zh-CN" w:bidi="ar"/>
        </w:rPr>
        <w:t>Figure 1~3 section 2.2</w:t>
      </w:r>
      <w:r>
        <w:rPr>
          <w:rFonts w:ascii="Times New Roman" w:hAnsi="Times New Roman"/>
          <w:b/>
          <w:bCs/>
          <w:color w:val="000000"/>
          <w:szCs w:val="20"/>
          <w:lang w:val="en-US" w:eastAsia="zh-CN" w:bidi="ar"/>
        </w:rPr>
        <w:t>)</w:t>
      </w:r>
      <w:r>
        <w:rPr>
          <w:rFonts w:ascii="Times New Roman" w:hAnsi="Times New Roman"/>
          <w:color w:val="000000"/>
          <w:szCs w:val="20"/>
          <w:lang w:val="en-US" w:eastAsia="zh-CN" w:bidi="ar"/>
        </w:rPr>
        <w:t>. This motivates a study on CP optimization for efficiency, without compromising the robustness of baseline 6GR numerologies. By keeping SCS as 30 kHz, we are ensuring that the density of DMRS is not affected and increases throughput. Propose to s</w:t>
      </w:r>
      <w:proofErr w:type="spellStart"/>
      <w:r>
        <w:rPr>
          <w:rFonts w:ascii="Times New Roman" w:eastAsia="宋体" w:hAnsi="Times New Roman"/>
          <w:color w:val="000000"/>
          <w:szCs w:val="20"/>
        </w:rPr>
        <w:t>tudy</w:t>
      </w:r>
      <w:proofErr w:type="spellEnd"/>
      <w:r>
        <w:rPr>
          <w:rFonts w:ascii="Times New Roman" w:eastAsia="宋体" w:hAnsi="Times New Roman"/>
          <w:color w:val="000000"/>
          <w:szCs w:val="20"/>
        </w:rPr>
        <w:t xml:space="preserve"> the feasibility of flexible CP-based symbol extension for 30 kHz SCS around 7 GHz and other 6GR bands, without modifying the baseline of subframe duration of 1ms and frame duration of 10ms.</w:t>
      </w:r>
      <w:r>
        <w:rPr>
          <w:rFonts w:ascii="Times New Roman" w:eastAsia="宋体" w:hAnsi="Times New Roman"/>
          <w:color w:val="000000"/>
          <w:szCs w:val="20"/>
          <w:lang w:val="en-US" w:eastAsia="zh-CN"/>
        </w:rPr>
        <w:t xml:space="preserve"> (Tejas)</w:t>
      </w:r>
    </w:p>
    <w:p w14:paraId="443702F4" w14:textId="77777777" w:rsidR="007549F5" w:rsidRDefault="00BF49E3">
      <w:pPr>
        <w:pStyle w:val="Caption"/>
        <w:rPr>
          <w:b w:val="0"/>
          <w:i/>
          <w:iCs/>
          <w:color w:val="000000" w:themeColor="text1"/>
          <w:lang w:val="en-US" w:eastAsia="ja-JP"/>
        </w:rPr>
      </w:pPr>
      <w:bookmarkStart w:id="6" w:name="P5"/>
      <w:bookmarkStart w:id="7" w:name="PO7"/>
      <w:r>
        <w:rPr>
          <w:b w:val="0"/>
          <w:i/>
          <w:iCs/>
          <w:color w:val="000000" w:themeColor="text1"/>
          <w:lang w:val="en-US"/>
        </w:rPr>
        <w:t xml:space="preserve">Proposal </w:t>
      </w:r>
      <w:r>
        <w:rPr>
          <w:b w:val="0"/>
          <w:i/>
          <w:iCs/>
          <w:color w:val="000000" w:themeColor="text1"/>
        </w:rPr>
        <w:fldChar w:fldCharType="begin"/>
      </w:r>
      <w:r>
        <w:rPr>
          <w:b w:val="0"/>
          <w:i/>
          <w:iCs/>
          <w:color w:val="000000" w:themeColor="text1"/>
          <w:lang w:val="en-US"/>
        </w:rPr>
        <w:instrText xml:space="preserve"> SEQ Proposal \* ARABIC </w:instrText>
      </w:r>
      <w:r>
        <w:rPr>
          <w:b w:val="0"/>
          <w:i/>
          <w:iCs/>
          <w:color w:val="000000" w:themeColor="text1"/>
        </w:rPr>
        <w:fldChar w:fldCharType="separate"/>
      </w:r>
      <w:r>
        <w:rPr>
          <w:b w:val="0"/>
          <w:i/>
          <w:iCs/>
          <w:color w:val="000000" w:themeColor="text1"/>
          <w:lang w:val="en-US"/>
        </w:rPr>
        <w:t>5</w:t>
      </w:r>
      <w:r>
        <w:rPr>
          <w:b w:val="0"/>
          <w:i/>
          <w:iCs/>
          <w:color w:val="000000" w:themeColor="text1"/>
        </w:rPr>
        <w:fldChar w:fldCharType="end"/>
      </w:r>
      <w:r>
        <w:rPr>
          <w:rFonts w:eastAsiaTheme="minorEastAsia"/>
          <w:b w:val="0"/>
          <w:i/>
          <w:iCs/>
          <w:color w:val="000000" w:themeColor="text1"/>
          <w:lang w:val="en-US" w:eastAsia="ja-JP"/>
        </w:rPr>
        <w:t xml:space="preserve">: </w:t>
      </w:r>
      <w:r>
        <w:rPr>
          <w:b w:val="0"/>
          <w:i/>
          <w:iCs/>
          <w:color w:val="000000" w:themeColor="text1"/>
          <w:lang w:val="en-US" w:eastAsia="ja-JP"/>
        </w:rPr>
        <w:t>Study of two options for the Frame structure tables for short cyclic prefix with extended slot duration</w:t>
      </w:r>
    </w:p>
    <w:p w14:paraId="0D792289" w14:textId="77777777" w:rsidR="007549F5" w:rsidRDefault="00BF49E3">
      <w:pPr>
        <w:pStyle w:val="ListParagraph"/>
        <w:numPr>
          <w:ilvl w:val="0"/>
          <w:numId w:val="37"/>
        </w:numPr>
        <w:spacing w:after="0" w:line="240" w:lineRule="auto"/>
        <w:ind w:firstLineChars="0"/>
        <w:rPr>
          <w:b/>
          <w:bCs/>
          <w:sz w:val="18"/>
          <w:szCs w:val="22"/>
          <w:lang w:eastAsia="ja-JP"/>
        </w:rPr>
      </w:pPr>
      <w:r>
        <w:rPr>
          <w:b/>
          <w:bCs/>
          <w:sz w:val="18"/>
          <w:szCs w:val="22"/>
          <w:lang w:eastAsia="ja-JP"/>
        </w:rPr>
        <w:t xml:space="preserve">Option-1 </w:t>
      </w:r>
    </w:p>
    <w:tbl>
      <w:tblPr>
        <w:tblStyle w:val="TableGrid"/>
        <w:tblW w:w="6531" w:type="dxa"/>
        <w:tblInd w:w="835" w:type="dxa"/>
        <w:tblLook w:val="04A0" w:firstRow="1" w:lastRow="0" w:firstColumn="1" w:lastColumn="0" w:noHBand="0" w:noVBand="1"/>
      </w:tblPr>
      <w:tblGrid>
        <w:gridCol w:w="1712"/>
        <w:gridCol w:w="1559"/>
        <w:gridCol w:w="1559"/>
        <w:gridCol w:w="1701"/>
      </w:tblGrid>
      <w:tr w:rsidR="007549F5" w14:paraId="67CAAD32" w14:textId="77777777">
        <w:tc>
          <w:tcPr>
            <w:tcW w:w="1712" w:type="dxa"/>
            <w:vAlign w:val="center"/>
          </w:tcPr>
          <w:p w14:paraId="7B2E97B7" w14:textId="77777777" w:rsidR="007549F5" w:rsidRDefault="00BF49E3">
            <w:pPr>
              <w:spacing w:after="0" w:line="240" w:lineRule="auto"/>
              <w:jc w:val="center"/>
            </w:pPr>
            <m:oMathPara>
              <m:oMath>
                <m:r>
                  <m:rPr>
                    <m:sty m:val="bi"/>
                  </m:rPr>
                  <w:rPr>
                    <w:rFonts w:ascii="Cambria Math" w:eastAsia="Times New Roman" w:hAnsi="Cambria Math"/>
                    <w:color w:val="000000"/>
                    <w:sz w:val="21"/>
                    <w:szCs w:val="21"/>
                    <w:lang w:val="en-IN" w:eastAsia="en-GB"/>
                  </w:rPr>
                  <m:t>μ</m:t>
                </m:r>
              </m:oMath>
            </m:oMathPara>
          </w:p>
        </w:tc>
        <w:tc>
          <w:tcPr>
            <w:tcW w:w="1559" w:type="dxa"/>
          </w:tcPr>
          <w:p w14:paraId="457F3F4A"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tc>
        <w:tc>
          <w:tcPr>
            <w:tcW w:w="1559" w:type="dxa"/>
          </w:tcPr>
          <w:p w14:paraId="3DABE4CE"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frame,m</m:t>
                    </m:r>
                  </m:sup>
                </m:sSubSup>
              </m:oMath>
            </m:oMathPara>
          </w:p>
        </w:tc>
        <w:tc>
          <w:tcPr>
            <w:tcW w:w="1701" w:type="dxa"/>
          </w:tcPr>
          <w:p w14:paraId="06759465"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m:t>
                    </m:r>
                  </m:sup>
                </m:sSubSup>
              </m:oMath>
            </m:oMathPara>
          </w:p>
        </w:tc>
      </w:tr>
      <w:tr w:rsidR="007549F5" w14:paraId="46D4A50D" w14:textId="77777777">
        <w:tc>
          <w:tcPr>
            <w:tcW w:w="1712" w:type="dxa"/>
            <w:vAlign w:val="center"/>
          </w:tcPr>
          <w:p w14:paraId="65635471" w14:textId="77777777" w:rsidR="007549F5" w:rsidRDefault="00BF49E3">
            <w:pPr>
              <w:spacing w:after="0" w:line="240" w:lineRule="auto"/>
              <w:jc w:val="center"/>
            </w:pPr>
            <w:r>
              <w:rPr>
                <w:rFonts w:ascii="Aptos Narrow" w:eastAsia="Times New Roman" w:hAnsi="Aptos Narrow"/>
                <w:b/>
                <w:bCs/>
                <w:color w:val="000000"/>
                <w:sz w:val="16"/>
                <w:szCs w:val="16"/>
                <w:lang w:val="en-IN" w:eastAsia="en-GB"/>
              </w:rPr>
              <w:t>1</w:t>
            </w:r>
          </w:p>
        </w:tc>
        <w:tc>
          <w:tcPr>
            <w:tcW w:w="1559" w:type="dxa"/>
          </w:tcPr>
          <w:p w14:paraId="2EAB67DE" w14:textId="77777777" w:rsidR="007549F5" w:rsidRDefault="00BF49E3">
            <w:pPr>
              <w:spacing w:after="0" w:line="240" w:lineRule="auto"/>
              <w:jc w:val="center"/>
            </w:pPr>
            <w:r>
              <w:t>29</w:t>
            </w:r>
          </w:p>
        </w:tc>
        <w:tc>
          <w:tcPr>
            <w:tcW w:w="1559" w:type="dxa"/>
          </w:tcPr>
          <w:p w14:paraId="00BC69F2" w14:textId="77777777" w:rsidR="007549F5" w:rsidRDefault="00BF49E3">
            <w:pPr>
              <w:spacing w:after="0" w:line="240" w:lineRule="auto"/>
              <w:jc w:val="center"/>
            </w:pPr>
            <w:r>
              <w:t>10</w:t>
            </w:r>
          </w:p>
        </w:tc>
        <w:tc>
          <w:tcPr>
            <w:tcW w:w="1701" w:type="dxa"/>
          </w:tcPr>
          <w:p w14:paraId="57392887" w14:textId="77777777" w:rsidR="007549F5" w:rsidRDefault="00BF49E3">
            <w:pPr>
              <w:spacing w:after="0" w:line="240" w:lineRule="auto"/>
              <w:jc w:val="center"/>
            </w:pPr>
            <w:r>
              <w:t>1</w:t>
            </w:r>
          </w:p>
        </w:tc>
      </w:tr>
      <w:tr w:rsidR="007549F5" w14:paraId="60AE5E7D" w14:textId="77777777">
        <w:tc>
          <w:tcPr>
            <w:tcW w:w="1712" w:type="dxa"/>
            <w:vAlign w:val="center"/>
          </w:tcPr>
          <w:p w14:paraId="66CCB924" w14:textId="77777777" w:rsidR="007549F5" w:rsidRDefault="00BF49E3">
            <w:pPr>
              <w:spacing w:after="0" w:line="240" w:lineRule="auto"/>
              <w:jc w:val="center"/>
            </w:pPr>
            <w:r>
              <w:t>2</w:t>
            </w:r>
          </w:p>
        </w:tc>
        <w:tc>
          <w:tcPr>
            <w:tcW w:w="1559" w:type="dxa"/>
          </w:tcPr>
          <w:p w14:paraId="56E7769D" w14:textId="77777777" w:rsidR="007549F5" w:rsidRDefault="00BF49E3">
            <w:pPr>
              <w:spacing w:after="0" w:line="240" w:lineRule="auto"/>
              <w:jc w:val="center"/>
            </w:pPr>
            <w:r>
              <w:t>29</w:t>
            </w:r>
          </w:p>
        </w:tc>
        <w:tc>
          <w:tcPr>
            <w:tcW w:w="1559" w:type="dxa"/>
          </w:tcPr>
          <w:p w14:paraId="08BE4B64" w14:textId="77777777" w:rsidR="007549F5" w:rsidRDefault="00BF49E3">
            <w:pPr>
              <w:spacing w:after="0" w:line="240" w:lineRule="auto"/>
              <w:jc w:val="center"/>
            </w:pPr>
            <w:r>
              <w:t>20</w:t>
            </w:r>
          </w:p>
        </w:tc>
        <w:tc>
          <w:tcPr>
            <w:tcW w:w="1701" w:type="dxa"/>
          </w:tcPr>
          <w:p w14:paraId="075EF374" w14:textId="77777777" w:rsidR="007549F5" w:rsidRDefault="00BF49E3">
            <w:pPr>
              <w:keepNext/>
              <w:spacing w:after="0" w:line="240" w:lineRule="auto"/>
              <w:jc w:val="center"/>
            </w:pPr>
            <w:r>
              <w:t>2</w:t>
            </w:r>
          </w:p>
        </w:tc>
      </w:tr>
    </w:tbl>
    <w:p w14:paraId="1C6BC7D7" w14:textId="77777777" w:rsidR="007549F5" w:rsidRDefault="00BF49E3">
      <w:pPr>
        <w:pStyle w:val="ListParagraph"/>
        <w:numPr>
          <w:ilvl w:val="0"/>
          <w:numId w:val="38"/>
        </w:numPr>
        <w:spacing w:after="0" w:line="240" w:lineRule="auto"/>
        <w:ind w:firstLineChars="0"/>
        <w:rPr>
          <w:b/>
          <w:bCs/>
          <w:sz w:val="18"/>
          <w:szCs w:val="22"/>
          <w:lang w:eastAsia="ja-JP"/>
        </w:rPr>
      </w:pPr>
      <w:r>
        <w:rPr>
          <w:b/>
          <w:bCs/>
          <w:sz w:val="18"/>
          <w:szCs w:val="22"/>
          <w:lang w:eastAsia="ja-JP"/>
        </w:rPr>
        <w:t>Option-2</w:t>
      </w:r>
    </w:p>
    <w:tbl>
      <w:tblPr>
        <w:tblStyle w:val="TableGrid"/>
        <w:tblW w:w="6531" w:type="dxa"/>
        <w:tblInd w:w="835" w:type="dxa"/>
        <w:tblLook w:val="04A0" w:firstRow="1" w:lastRow="0" w:firstColumn="1" w:lastColumn="0" w:noHBand="0" w:noVBand="1"/>
      </w:tblPr>
      <w:tblGrid>
        <w:gridCol w:w="1428"/>
        <w:gridCol w:w="2268"/>
        <w:gridCol w:w="1418"/>
        <w:gridCol w:w="1417"/>
      </w:tblGrid>
      <w:tr w:rsidR="007549F5" w14:paraId="417DB86E" w14:textId="77777777">
        <w:tc>
          <w:tcPr>
            <w:tcW w:w="1428" w:type="dxa"/>
            <w:vAlign w:val="center"/>
          </w:tcPr>
          <w:p w14:paraId="6DDE4231" w14:textId="77777777" w:rsidR="007549F5" w:rsidRDefault="00BF49E3">
            <w:pPr>
              <w:spacing w:after="0" w:line="240" w:lineRule="auto"/>
              <w:jc w:val="center"/>
              <w:rPr>
                <w:sz w:val="18"/>
                <w:szCs w:val="18"/>
              </w:rPr>
            </w:pPr>
            <m:oMathPara>
              <m:oMath>
                <m:r>
                  <m:rPr>
                    <m:sty m:val="bi"/>
                  </m:rPr>
                  <w:rPr>
                    <w:rFonts w:ascii="Cambria Math" w:eastAsia="Times New Roman" w:hAnsi="Cambria Math"/>
                    <w:color w:val="000000"/>
                    <w:sz w:val="18"/>
                    <w:szCs w:val="18"/>
                    <w:lang w:val="en-IN" w:eastAsia="en-GB"/>
                  </w:rPr>
                  <w:lastRenderedPageBreak/>
                  <m:t>μ</m:t>
                </m:r>
              </m:oMath>
            </m:oMathPara>
          </w:p>
        </w:tc>
        <w:tc>
          <w:tcPr>
            <w:tcW w:w="2268" w:type="dxa"/>
          </w:tcPr>
          <w:p w14:paraId="029E4FC2"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oMath>
            </m:oMathPara>
          </w:p>
        </w:tc>
        <w:tc>
          <w:tcPr>
            <w:tcW w:w="1418" w:type="dxa"/>
          </w:tcPr>
          <w:p w14:paraId="0E6685FE"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m:oMathPara>
          </w:p>
        </w:tc>
        <w:tc>
          <w:tcPr>
            <w:tcW w:w="1417" w:type="dxa"/>
          </w:tcPr>
          <w:p w14:paraId="0E2F23D1"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oMath>
            </m:oMathPara>
          </w:p>
        </w:tc>
      </w:tr>
      <w:tr w:rsidR="007549F5" w14:paraId="3465561E" w14:textId="77777777">
        <w:trPr>
          <w:trHeight w:val="656"/>
        </w:trPr>
        <w:tc>
          <w:tcPr>
            <w:tcW w:w="1428" w:type="dxa"/>
            <w:vAlign w:val="center"/>
          </w:tcPr>
          <w:p w14:paraId="0F1933F3" w14:textId="77777777" w:rsidR="007549F5" w:rsidRDefault="00BF49E3">
            <w:pPr>
              <w:spacing w:after="0" w:line="240" w:lineRule="auto"/>
              <w:jc w:val="center"/>
              <w:rPr>
                <w:sz w:val="18"/>
                <w:szCs w:val="18"/>
              </w:rPr>
            </w:pPr>
            <w:r>
              <w:rPr>
                <w:rFonts w:ascii="Aptos Narrow" w:eastAsia="Times New Roman" w:hAnsi="Aptos Narrow"/>
                <w:b/>
                <w:bCs/>
                <w:color w:val="000000"/>
                <w:sz w:val="18"/>
                <w:szCs w:val="18"/>
                <w:lang w:val="en-IN" w:eastAsia="en-GB"/>
              </w:rPr>
              <w:t>1</w:t>
            </w:r>
          </w:p>
        </w:tc>
        <w:tc>
          <w:tcPr>
            <w:tcW w:w="2268" w:type="dxa"/>
          </w:tcPr>
          <w:p w14:paraId="54EA988A" w14:textId="77777777" w:rsidR="007549F5" w:rsidRDefault="00BF49E3">
            <w:pPr>
              <w:spacing w:after="0" w:line="240" w:lineRule="auto"/>
              <w:jc w:val="center"/>
              <w:rPr>
                <w:sz w:val="18"/>
                <w:szCs w:val="18"/>
              </w:rPr>
            </w:pPr>
            <w:r>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even slot)</m:t>
              </m:r>
            </m:oMath>
          </w:p>
          <w:p w14:paraId="46EAC6DD" w14:textId="77777777" w:rsidR="007549F5" w:rsidRDefault="00BF49E3">
            <w:pPr>
              <w:spacing w:after="0" w:line="240" w:lineRule="auto"/>
              <w:jc w:val="center"/>
              <w:rPr>
                <w:sz w:val="18"/>
                <w:szCs w:val="18"/>
              </w:rPr>
            </w:pPr>
            <w:r>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37DBF93B" w14:textId="77777777" w:rsidR="007549F5" w:rsidRDefault="00BF49E3">
            <w:pPr>
              <w:spacing w:after="0" w:line="240" w:lineRule="auto"/>
              <w:jc w:val="center"/>
              <w:rPr>
                <w:sz w:val="18"/>
                <w:szCs w:val="18"/>
              </w:rPr>
            </w:pPr>
            <w:r>
              <w:rPr>
                <w:sz w:val="18"/>
                <w:szCs w:val="18"/>
              </w:rPr>
              <w:t>20</w:t>
            </w:r>
          </w:p>
        </w:tc>
        <w:tc>
          <w:tcPr>
            <w:tcW w:w="1417" w:type="dxa"/>
          </w:tcPr>
          <w:p w14:paraId="0CF52A52" w14:textId="77777777" w:rsidR="007549F5" w:rsidRDefault="00BF49E3">
            <w:pPr>
              <w:spacing w:after="0" w:line="240" w:lineRule="auto"/>
              <w:jc w:val="center"/>
              <w:rPr>
                <w:sz w:val="18"/>
                <w:szCs w:val="18"/>
              </w:rPr>
            </w:pPr>
            <w:r>
              <w:rPr>
                <w:sz w:val="18"/>
                <w:szCs w:val="18"/>
              </w:rPr>
              <w:t>2</w:t>
            </w:r>
          </w:p>
        </w:tc>
      </w:tr>
      <w:tr w:rsidR="007549F5" w14:paraId="3F2A6512" w14:textId="77777777">
        <w:tc>
          <w:tcPr>
            <w:tcW w:w="1428" w:type="dxa"/>
            <w:vAlign w:val="center"/>
          </w:tcPr>
          <w:p w14:paraId="2EA59DEF" w14:textId="77777777" w:rsidR="007549F5" w:rsidRDefault="00BF49E3">
            <w:pPr>
              <w:spacing w:after="0" w:line="240" w:lineRule="auto"/>
              <w:jc w:val="center"/>
              <w:rPr>
                <w:sz w:val="18"/>
                <w:szCs w:val="18"/>
              </w:rPr>
            </w:pPr>
            <w:r>
              <w:rPr>
                <w:sz w:val="18"/>
                <w:szCs w:val="18"/>
              </w:rPr>
              <w:t>2</w:t>
            </w:r>
          </w:p>
        </w:tc>
        <w:tc>
          <w:tcPr>
            <w:tcW w:w="2268" w:type="dxa"/>
          </w:tcPr>
          <w:p w14:paraId="22A895EB" w14:textId="77777777" w:rsidR="007549F5" w:rsidRDefault="00BF49E3">
            <w:pPr>
              <w:spacing w:after="0" w:line="240" w:lineRule="auto"/>
              <w:jc w:val="center"/>
              <w:rPr>
                <w:sz w:val="18"/>
                <w:szCs w:val="18"/>
              </w:rPr>
            </w:pPr>
            <w:r>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 xml:space="preserve"> even slot)</m:t>
              </m:r>
            </m:oMath>
          </w:p>
          <w:p w14:paraId="388C25C6" w14:textId="77777777" w:rsidR="007549F5" w:rsidRDefault="00BF49E3">
            <w:pPr>
              <w:spacing w:after="0" w:line="240" w:lineRule="auto"/>
              <w:jc w:val="center"/>
              <w:rPr>
                <w:sz w:val="18"/>
                <w:szCs w:val="18"/>
              </w:rPr>
            </w:pPr>
            <w:r>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7391E8C1" w14:textId="77777777" w:rsidR="007549F5" w:rsidRDefault="00BF49E3">
            <w:pPr>
              <w:spacing w:after="0" w:line="240" w:lineRule="auto"/>
              <w:jc w:val="center"/>
              <w:rPr>
                <w:sz w:val="18"/>
                <w:szCs w:val="18"/>
              </w:rPr>
            </w:pPr>
            <w:r>
              <w:rPr>
                <w:sz w:val="18"/>
                <w:szCs w:val="18"/>
              </w:rPr>
              <w:t>40</w:t>
            </w:r>
          </w:p>
        </w:tc>
        <w:tc>
          <w:tcPr>
            <w:tcW w:w="1417" w:type="dxa"/>
          </w:tcPr>
          <w:p w14:paraId="3F9B2D6C" w14:textId="77777777" w:rsidR="007549F5" w:rsidRDefault="00BF49E3">
            <w:pPr>
              <w:keepNext/>
              <w:spacing w:after="0" w:line="240" w:lineRule="auto"/>
              <w:jc w:val="center"/>
              <w:rPr>
                <w:sz w:val="18"/>
                <w:szCs w:val="18"/>
              </w:rPr>
            </w:pPr>
            <w:r>
              <w:rPr>
                <w:sz w:val="18"/>
                <w:szCs w:val="18"/>
              </w:rPr>
              <w:t>4</w:t>
            </w:r>
          </w:p>
        </w:tc>
      </w:tr>
    </w:tbl>
    <w:bookmarkEnd w:id="6"/>
    <w:bookmarkEnd w:id="7"/>
    <w:p w14:paraId="58743F66" w14:textId="77777777" w:rsidR="007549F5" w:rsidRDefault="00BF49E3">
      <w:pPr>
        <w:pStyle w:val="Heading6"/>
        <w:numPr>
          <w:ilvl w:val="0"/>
          <w:numId w:val="24"/>
        </w:numPr>
        <w:spacing w:line="240" w:lineRule="auto"/>
        <w:rPr>
          <w:rFonts w:eastAsiaTheme="minorEastAsia"/>
          <w:highlight w:val="yellow"/>
        </w:rPr>
      </w:pPr>
      <w:r>
        <w:rPr>
          <w:rFonts w:eastAsiaTheme="minorEastAsia"/>
          <w:highlight w:val="yellow"/>
        </w:rPr>
        <w:t>[00</w:t>
      </w:r>
      <w:r>
        <w:rPr>
          <w:rFonts w:eastAsiaTheme="minorEastAsia" w:hint="eastAsia"/>
          <w:highlight w:val="yellow"/>
        </w:rPr>
        <w:t>8</w:t>
      </w:r>
      <w:r>
        <w:rPr>
          <w:rFonts w:eastAsiaTheme="minorEastAsia"/>
          <w:highlight w:val="yellow"/>
        </w:rPr>
        <w:t>] FL suggestion</w:t>
      </w:r>
    </w:p>
    <w:p w14:paraId="7EB1206A" w14:textId="77777777" w:rsidR="007549F5" w:rsidRDefault="00BF49E3">
      <w:pPr>
        <w:spacing w:line="240" w:lineRule="auto"/>
        <w:rPr>
          <w:rFonts w:eastAsiaTheme="minorEastAsia"/>
          <w:i/>
          <w:iCs/>
          <w:lang w:eastAsia="zh-CN"/>
        </w:rPr>
      </w:pPr>
      <w:r>
        <w:rPr>
          <w:rFonts w:eastAsiaTheme="minorEastAsia" w:hint="eastAsia"/>
          <w:i/>
          <w:iCs/>
          <w:lang w:eastAsia="zh-CN"/>
        </w:rPr>
        <w:t>S</w:t>
      </w:r>
      <w:r>
        <w:rPr>
          <w:rFonts w:eastAsiaTheme="minorEastAsia"/>
          <w:i/>
          <w:iCs/>
          <w:lang w:eastAsia="zh-CN"/>
        </w:rPr>
        <w:t xml:space="preserve">tudy </w:t>
      </w:r>
      <w:r>
        <w:rPr>
          <w:rFonts w:eastAsiaTheme="minorEastAsia" w:hint="eastAsia"/>
          <w:i/>
          <w:iCs/>
          <w:lang w:eastAsia="zh-CN"/>
        </w:rPr>
        <w:t>a</w:t>
      </w:r>
      <w:r>
        <w:rPr>
          <w:rFonts w:eastAsiaTheme="minorEastAsia"/>
          <w:i/>
          <w:iCs/>
          <w:lang w:eastAsia="zh-CN"/>
        </w:rPr>
        <w:t xml:space="preserve"> </w:t>
      </w:r>
      <w:r>
        <w:rPr>
          <w:rFonts w:eastAsiaTheme="minorEastAsia" w:hint="eastAsia"/>
          <w:i/>
          <w:iCs/>
          <w:lang w:eastAsia="zh-CN"/>
        </w:rPr>
        <w:t>shorter CP configuration by considering extended slot duration, e.g.,</w:t>
      </w:r>
    </w:p>
    <w:p w14:paraId="6C358614" w14:textId="77777777" w:rsidR="007549F5" w:rsidRDefault="00BF49E3">
      <w:pPr>
        <w:pStyle w:val="ListParagraph"/>
        <w:numPr>
          <w:ilvl w:val="0"/>
          <w:numId w:val="37"/>
        </w:numPr>
        <w:spacing w:after="0" w:line="240" w:lineRule="auto"/>
        <w:ind w:firstLineChars="0"/>
        <w:rPr>
          <w:b/>
          <w:bCs/>
          <w:sz w:val="18"/>
          <w:szCs w:val="22"/>
          <w:lang w:eastAsia="ja-JP"/>
        </w:rPr>
      </w:pPr>
      <w:r>
        <w:rPr>
          <w:b/>
          <w:bCs/>
          <w:sz w:val="18"/>
          <w:szCs w:val="22"/>
          <w:lang w:eastAsia="ja-JP"/>
        </w:rPr>
        <w:t xml:space="preserve">Option-1 </w:t>
      </w:r>
    </w:p>
    <w:tbl>
      <w:tblPr>
        <w:tblStyle w:val="TableGrid"/>
        <w:tblW w:w="6531" w:type="dxa"/>
        <w:tblInd w:w="835" w:type="dxa"/>
        <w:tblLook w:val="04A0" w:firstRow="1" w:lastRow="0" w:firstColumn="1" w:lastColumn="0" w:noHBand="0" w:noVBand="1"/>
      </w:tblPr>
      <w:tblGrid>
        <w:gridCol w:w="1712"/>
        <w:gridCol w:w="1559"/>
        <w:gridCol w:w="1559"/>
        <w:gridCol w:w="1701"/>
      </w:tblGrid>
      <w:tr w:rsidR="007549F5" w14:paraId="21DDB27E" w14:textId="77777777">
        <w:tc>
          <w:tcPr>
            <w:tcW w:w="1712" w:type="dxa"/>
            <w:vAlign w:val="center"/>
          </w:tcPr>
          <w:p w14:paraId="5C65ABF8" w14:textId="77777777" w:rsidR="007549F5" w:rsidRDefault="00BF49E3">
            <w:pPr>
              <w:spacing w:after="0" w:line="240" w:lineRule="auto"/>
              <w:jc w:val="center"/>
            </w:pPr>
            <m:oMathPara>
              <m:oMath>
                <m:r>
                  <m:rPr>
                    <m:sty m:val="bi"/>
                  </m:rPr>
                  <w:rPr>
                    <w:rFonts w:ascii="Cambria Math" w:eastAsia="Times New Roman" w:hAnsi="Cambria Math"/>
                    <w:color w:val="000000"/>
                    <w:sz w:val="21"/>
                    <w:szCs w:val="21"/>
                    <w:lang w:val="en-IN" w:eastAsia="en-GB"/>
                  </w:rPr>
                  <m:t>μ</m:t>
                </m:r>
              </m:oMath>
            </m:oMathPara>
          </w:p>
        </w:tc>
        <w:tc>
          <w:tcPr>
            <w:tcW w:w="1559" w:type="dxa"/>
          </w:tcPr>
          <w:p w14:paraId="438328ED"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tc>
        <w:tc>
          <w:tcPr>
            <w:tcW w:w="1559" w:type="dxa"/>
          </w:tcPr>
          <w:p w14:paraId="19C5F227"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frame,m</m:t>
                    </m:r>
                  </m:sup>
                </m:sSubSup>
              </m:oMath>
            </m:oMathPara>
          </w:p>
        </w:tc>
        <w:tc>
          <w:tcPr>
            <w:tcW w:w="1701" w:type="dxa"/>
          </w:tcPr>
          <w:p w14:paraId="59E784C7"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m:t>
                    </m:r>
                  </m:sup>
                </m:sSubSup>
              </m:oMath>
            </m:oMathPara>
          </w:p>
        </w:tc>
      </w:tr>
      <w:tr w:rsidR="007549F5" w14:paraId="3C1C348F" w14:textId="77777777">
        <w:tc>
          <w:tcPr>
            <w:tcW w:w="1712" w:type="dxa"/>
            <w:vAlign w:val="center"/>
          </w:tcPr>
          <w:p w14:paraId="51154A56" w14:textId="77777777" w:rsidR="007549F5" w:rsidRDefault="00BF49E3">
            <w:pPr>
              <w:spacing w:after="0" w:line="240" w:lineRule="auto"/>
              <w:jc w:val="center"/>
            </w:pPr>
            <w:r>
              <w:rPr>
                <w:rFonts w:ascii="Aptos Narrow" w:eastAsia="Times New Roman" w:hAnsi="Aptos Narrow"/>
                <w:b/>
                <w:bCs/>
                <w:color w:val="000000"/>
                <w:sz w:val="16"/>
                <w:szCs w:val="16"/>
                <w:lang w:val="en-IN" w:eastAsia="en-GB"/>
              </w:rPr>
              <w:t>1</w:t>
            </w:r>
          </w:p>
        </w:tc>
        <w:tc>
          <w:tcPr>
            <w:tcW w:w="1559" w:type="dxa"/>
          </w:tcPr>
          <w:p w14:paraId="38D1B8C8" w14:textId="77777777" w:rsidR="007549F5" w:rsidRDefault="00BF49E3">
            <w:pPr>
              <w:spacing w:after="0" w:line="240" w:lineRule="auto"/>
              <w:jc w:val="center"/>
            </w:pPr>
            <w:r>
              <w:t>29</w:t>
            </w:r>
          </w:p>
        </w:tc>
        <w:tc>
          <w:tcPr>
            <w:tcW w:w="1559" w:type="dxa"/>
          </w:tcPr>
          <w:p w14:paraId="60AAADF1" w14:textId="77777777" w:rsidR="007549F5" w:rsidRDefault="00BF49E3">
            <w:pPr>
              <w:spacing w:after="0" w:line="240" w:lineRule="auto"/>
              <w:jc w:val="center"/>
            </w:pPr>
            <w:r>
              <w:t>10</w:t>
            </w:r>
          </w:p>
        </w:tc>
        <w:tc>
          <w:tcPr>
            <w:tcW w:w="1701" w:type="dxa"/>
          </w:tcPr>
          <w:p w14:paraId="0EDFD5DD" w14:textId="77777777" w:rsidR="007549F5" w:rsidRDefault="00BF49E3">
            <w:pPr>
              <w:spacing w:after="0" w:line="240" w:lineRule="auto"/>
              <w:jc w:val="center"/>
            </w:pPr>
            <w:r>
              <w:t>1</w:t>
            </w:r>
          </w:p>
        </w:tc>
      </w:tr>
      <w:tr w:rsidR="007549F5" w14:paraId="05DE6D4A" w14:textId="77777777">
        <w:tc>
          <w:tcPr>
            <w:tcW w:w="1712" w:type="dxa"/>
            <w:vAlign w:val="center"/>
          </w:tcPr>
          <w:p w14:paraId="21193169" w14:textId="77777777" w:rsidR="007549F5" w:rsidRDefault="00BF49E3">
            <w:pPr>
              <w:spacing w:after="0" w:line="240" w:lineRule="auto"/>
              <w:jc w:val="center"/>
            </w:pPr>
            <w:r>
              <w:t>2</w:t>
            </w:r>
          </w:p>
        </w:tc>
        <w:tc>
          <w:tcPr>
            <w:tcW w:w="1559" w:type="dxa"/>
          </w:tcPr>
          <w:p w14:paraId="5E894C5B" w14:textId="77777777" w:rsidR="007549F5" w:rsidRDefault="00BF49E3">
            <w:pPr>
              <w:spacing w:after="0" w:line="240" w:lineRule="auto"/>
              <w:jc w:val="center"/>
            </w:pPr>
            <w:r>
              <w:t>29</w:t>
            </w:r>
          </w:p>
        </w:tc>
        <w:tc>
          <w:tcPr>
            <w:tcW w:w="1559" w:type="dxa"/>
          </w:tcPr>
          <w:p w14:paraId="54431646" w14:textId="77777777" w:rsidR="007549F5" w:rsidRDefault="00BF49E3">
            <w:pPr>
              <w:spacing w:after="0" w:line="240" w:lineRule="auto"/>
              <w:jc w:val="center"/>
            </w:pPr>
            <w:r>
              <w:t>20</w:t>
            </w:r>
          </w:p>
        </w:tc>
        <w:tc>
          <w:tcPr>
            <w:tcW w:w="1701" w:type="dxa"/>
          </w:tcPr>
          <w:p w14:paraId="2CBA65C1" w14:textId="77777777" w:rsidR="007549F5" w:rsidRDefault="00BF49E3">
            <w:pPr>
              <w:keepNext/>
              <w:spacing w:after="0" w:line="240" w:lineRule="auto"/>
              <w:jc w:val="center"/>
            </w:pPr>
            <w:r>
              <w:t>2</w:t>
            </w:r>
          </w:p>
        </w:tc>
      </w:tr>
    </w:tbl>
    <w:p w14:paraId="411370FF" w14:textId="77777777" w:rsidR="007549F5" w:rsidRDefault="00BF49E3">
      <w:pPr>
        <w:pStyle w:val="ListParagraph"/>
        <w:numPr>
          <w:ilvl w:val="0"/>
          <w:numId w:val="38"/>
        </w:numPr>
        <w:spacing w:after="0" w:line="240" w:lineRule="auto"/>
        <w:ind w:firstLineChars="0"/>
        <w:rPr>
          <w:b/>
          <w:bCs/>
          <w:sz w:val="18"/>
          <w:szCs w:val="22"/>
          <w:lang w:eastAsia="ja-JP"/>
        </w:rPr>
      </w:pPr>
      <w:r>
        <w:rPr>
          <w:b/>
          <w:bCs/>
          <w:sz w:val="18"/>
          <w:szCs w:val="22"/>
          <w:lang w:eastAsia="ja-JP"/>
        </w:rPr>
        <w:t>Option-2</w:t>
      </w:r>
    </w:p>
    <w:tbl>
      <w:tblPr>
        <w:tblStyle w:val="TableGrid"/>
        <w:tblW w:w="6531" w:type="dxa"/>
        <w:tblInd w:w="835" w:type="dxa"/>
        <w:tblLook w:val="04A0" w:firstRow="1" w:lastRow="0" w:firstColumn="1" w:lastColumn="0" w:noHBand="0" w:noVBand="1"/>
      </w:tblPr>
      <w:tblGrid>
        <w:gridCol w:w="1428"/>
        <w:gridCol w:w="2268"/>
        <w:gridCol w:w="1418"/>
        <w:gridCol w:w="1417"/>
      </w:tblGrid>
      <w:tr w:rsidR="007549F5" w14:paraId="36821226" w14:textId="77777777">
        <w:tc>
          <w:tcPr>
            <w:tcW w:w="1428" w:type="dxa"/>
            <w:vAlign w:val="center"/>
          </w:tcPr>
          <w:p w14:paraId="21E2BA8F" w14:textId="77777777" w:rsidR="007549F5" w:rsidRDefault="00BF49E3">
            <w:pPr>
              <w:spacing w:after="0" w:line="240" w:lineRule="auto"/>
              <w:jc w:val="center"/>
              <w:rPr>
                <w:sz w:val="18"/>
                <w:szCs w:val="18"/>
              </w:rPr>
            </w:pPr>
            <m:oMathPara>
              <m:oMath>
                <m:r>
                  <m:rPr>
                    <m:sty m:val="bi"/>
                  </m:rPr>
                  <w:rPr>
                    <w:rFonts w:ascii="Cambria Math" w:eastAsia="Times New Roman" w:hAnsi="Cambria Math"/>
                    <w:color w:val="000000"/>
                    <w:sz w:val="18"/>
                    <w:szCs w:val="18"/>
                    <w:lang w:val="en-IN" w:eastAsia="en-GB"/>
                  </w:rPr>
                  <m:t>μ</m:t>
                </m:r>
              </m:oMath>
            </m:oMathPara>
          </w:p>
        </w:tc>
        <w:tc>
          <w:tcPr>
            <w:tcW w:w="2268" w:type="dxa"/>
          </w:tcPr>
          <w:p w14:paraId="121BC436"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oMath>
            </m:oMathPara>
          </w:p>
        </w:tc>
        <w:tc>
          <w:tcPr>
            <w:tcW w:w="1418" w:type="dxa"/>
          </w:tcPr>
          <w:p w14:paraId="4E43114D"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m:oMathPara>
          </w:p>
        </w:tc>
        <w:tc>
          <w:tcPr>
            <w:tcW w:w="1417" w:type="dxa"/>
          </w:tcPr>
          <w:p w14:paraId="7DFB8DF6"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oMath>
            </m:oMathPara>
          </w:p>
        </w:tc>
      </w:tr>
      <w:tr w:rsidR="007549F5" w14:paraId="5335FD48" w14:textId="77777777">
        <w:trPr>
          <w:trHeight w:val="656"/>
        </w:trPr>
        <w:tc>
          <w:tcPr>
            <w:tcW w:w="1428" w:type="dxa"/>
            <w:vAlign w:val="center"/>
          </w:tcPr>
          <w:p w14:paraId="36FF1858" w14:textId="77777777" w:rsidR="007549F5" w:rsidRDefault="00BF49E3">
            <w:pPr>
              <w:spacing w:after="0" w:line="240" w:lineRule="auto"/>
              <w:jc w:val="center"/>
              <w:rPr>
                <w:sz w:val="18"/>
                <w:szCs w:val="18"/>
              </w:rPr>
            </w:pPr>
            <w:r>
              <w:rPr>
                <w:rFonts w:ascii="Aptos Narrow" w:eastAsia="Times New Roman" w:hAnsi="Aptos Narrow"/>
                <w:b/>
                <w:bCs/>
                <w:color w:val="000000"/>
                <w:sz w:val="18"/>
                <w:szCs w:val="18"/>
                <w:lang w:val="en-IN" w:eastAsia="en-GB"/>
              </w:rPr>
              <w:t>1</w:t>
            </w:r>
          </w:p>
        </w:tc>
        <w:tc>
          <w:tcPr>
            <w:tcW w:w="2268" w:type="dxa"/>
          </w:tcPr>
          <w:p w14:paraId="7355A7F4" w14:textId="77777777" w:rsidR="007549F5" w:rsidRDefault="00BF49E3">
            <w:pPr>
              <w:spacing w:after="0" w:line="240" w:lineRule="auto"/>
              <w:jc w:val="center"/>
              <w:rPr>
                <w:sz w:val="18"/>
                <w:szCs w:val="18"/>
              </w:rPr>
            </w:pPr>
            <w:r>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even slot)</m:t>
              </m:r>
            </m:oMath>
          </w:p>
          <w:p w14:paraId="3819407D" w14:textId="77777777" w:rsidR="007549F5" w:rsidRDefault="00BF49E3">
            <w:pPr>
              <w:spacing w:after="0" w:line="240" w:lineRule="auto"/>
              <w:jc w:val="center"/>
              <w:rPr>
                <w:sz w:val="18"/>
                <w:szCs w:val="18"/>
              </w:rPr>
            </w:pPr>
            <w:r>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3BCBD733" w14:textId="77777777" w:rsidR="007549F5" w:rsidRDefault="00BF49E3">
            <w:pPr>
              <w:spacing w:after="0" w:line="240" w:lineRule="auto"/>
              <w:jc w:val="center"/>
              <w:rPr>
                <w:sz w:val="18"/>
                <w:szCs w:val="18"/>
              </w:rPr>
            </w:pPr>
            <w:r>
              <w:rPr>
                <w:sz w:val="18"/>
                <w:szCs w:val="18"/>
              </w:rPr>
              <w:t>20</w:t>
            </w:r>
          </w:p>
        </w:tc>
        <w:tc>
          <w:tcPr>
            <w:tcW w:w="1417" w:type="dxa"/>
          </w:tcPr>
          <w:p w14:paraId="160B8690" w14:textId="77777777" w:rsidR="007549F5" w:rsidRDefault="00BF49E3">
            <w:pPr>
              <w:spacing w:after="0" w:line="240" w:lineRule="auto"/>
              <w:jc w:val="center"/>
              <w:rPr>
                <w:sz w:val="18"/>
                <w:szCs w:val="18"/>
              </w:rPr>
            </w:pPr>
            <w:r>
              <w:rPr>
                <w:sz w:val="18"/>
                <w:szCs w:val="18"/>
              </w:rPr>
              <w:t>2</w:t>
            </w:r>
          </w:p>
        </w:tc>
      </w:tr>
      <w:tr w:rsidR="007549F5" w14:paraId="61DC1849" w14:textId="77777777">
        <w:tc>
          <w:tcPr>
            <w:tcW w:w="1428" w:type="dxa"/>
            <w:vAlign w:val="center"/>
          </w:tcPr>
          <w:p w14:paraId="59428B1F" w14:textId="77777777" w:rsidR="007549F5" w:rsidRDefault="00BF49E3">
            <w:pPr>
              <w:spacing w:after="0" w:line="240" w:lineRule="auto"/>
              <w:jc w:val="center"/>
              <w:rPr>
                <w:sz w:val="18"/>
                <w:szCs w:val="18"/>
              </w:rPr>
            </w:pPr>
            <w:r>
              <w:rPr>
                <w:sz w:val="18"/>
                <w:szCs w:val="18"/>
              </w:rPr>
              <w:t>2</w:t>
            </w:r>
          </w:p>
        </w:tc>
        <w:tc>
          <w:tcPr>
            <w:tcW w:w="2268" w:type="dxa"/>
          </w:tcPr>
          <w:p w14:paraId="68E0078A" w14:textId="77777777" w:rsidR="007549F5" w:rsidRDefault="00BF49E3">
            <w:pPr>
              <w:spacing w:after="0" w:line="240" w:lineRule="auto"/>
              <w:jc w:val="center"/>
              <w:rPr>
                <w:sz w:val="18"/>
                <w:szCs w:val="18"/>
              </w:rPr>
            </w:pPr>
            <w:r>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 xml:space="preserve"> even slot)</m:t>
              </m:r>
            </m:oMath>
          </w:p>
          <w:p w14:paraId="758E2CD2" w14:textId="77777777" w:rsidR="007549F5" w:rsidRDefault="00BF49E3">
            <w:pPr>
              <w:spacing w:after="0" w:line="240" w:lineRule="auto"/>
              <w:jc w:val="center"/>
              <w:rPr>
                <w:sz w:val="18"/>
                <w:szCs w:val="18"/>
              </w:rPr>
            </w:pPr>
            <w:r>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6A5A5F82" w14:textId="77777777" w:rsidR="007549F5" w:rsidRDefault="00BF49E3">
            <w:pPr>
              <w:spacing w:after="0" w:line="240" w:lineRule="auto"/>
              <w:jc w:val="center"/>
              <w:rPr>
                <w:sz w:val="18"/>
                <w:szCs w:val="18"/>
              </w:rPr>
            </w:pPr>
            <w:r>
              <w:rPr>
                <w:sz w:val="18"/>
                <w:szCs w:val="18"/>
              </w:rPr>
              <w:t>40</w:t>
            </w:r>
          </w:p>
        </w:tc>
        <w:tc>
          <w:tcPr>
            <w:tcW w:w="1417" w:type="dxa"/>
          </w:tcPr>
          <w:p w14:paraId="280EFBBC" w14:textId="77777777" w:rsidR="007549F5" w:rsidRDefault="00BF49E3">
            <w:pPr>
              <w:keepNext/>
              <w:spacing w:after="0" w:line="240" w:lineRule="auto"/>
              <w:jc w:val="center"/>
              <w:rPr>
                <w:sz w:val="18"/>
                <w:szCs w:val="18"/>
              </w:rPr>
            </w:pPr>
            <w:r>
              <w:rPr>
                <w:sz w:val="18"/>
                <w:szCs w:val="18"/>
              </w:rPr>
              <w:t>4</w:t>
            </w:r>
          </w:p>
        </w:tc>
      </w:tr>
    </w:tbl>
    <w:p w14:paraId="539CA32D"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2478E036" w14:textId="77777777">
        <w:tc>
          <w:tcPr>
            <w:tcW w:w="1345" w:type="dxa"/>
          </w:tcPr>
          <w:p w14:paraId="3B2CDC7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4311FF38"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58D31F45" w14:textId="77777777">
        <w:tc>
          <w:tcPr>
            <w:tcW w:w="1345" w:type="dxa"/>
          </w:tcPr>
          <w:p w14:paraId="4C3E3B6D"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0A7AAD33" w14:textId="77777777" w:rsidR="007549F5" w:rsidRDefault="00BF49E3">
            <w:pPr>
              <w:spacing w:after="0" w:line="240" w:lineRule="auto"/>
              <w:rPr>
                <w:rFonts w:eastAsiaTheme="minorEastAsia"/>
                <w:lang w:eastAsia="zh-CN"/>
              </w:rPr>
            </w:pPr>
            <w:r>
              <w:rPr>
                <w:rFonts w:eastAsiaTheme="minorEastAsia"/>
                <w:lang w:eastAsia="zh-CN"/>
              </w:rPr>
              <w:t>[007]: OK.</w:t>
            </w:r>
          </w:p>
          <w:p w14:paraId="1F5346E2" w14:textId="77777777" w:rsidR="007549F5" w:rsidRDefault="00BF49E3">
            <w:pPr>
              <w:spacing w:after="0" w:line="240" w:lineRule="auto"/>
              <w:rPr>
                <w:rFonts w:eastAsiaTheme="minorEastAsia"/>
                <w:lang w:eastAsia="zh-CN"/>
              </w:rPr>
            </w:pPr>
            <w:r>
              <w:rPr>
                <w:rFonts w:eastAsiaTheme="minorEastAsia"/>
                <w:lang w:eastAsia="zh-CN"/>
              </w:rPr>
              <w:t>[008]</w:t>
            </w:r>
            <w:r>
              <w:rPr>
                <w:rFonts w:eastAsiaTheme="minorEastAsia" w:hint="eastAsia"/>
                <w:lang w:eastAsia="zh-CN"/>
              </w:rPr>
              <w:t>:</w:t>
            </w:r>
            <w:r>
              <w:rPr>
                <w:rFonts w:eastAsiaTheme="minorEastAsia"/>
                <w:lang w:eastAsia="zh-CN"/>
              </w:rPr>
              <w:t xml:space="preserve"> Open to discuss. More detailed evaluation can be done in later SI stage.</w:t>
            </w:r>
          </w:p>
        </w:tc>
      </w:tr>
      <w:tr w:rsidR="007549F5" w14:paraId="740C5F42" w14:textId="77777777">
        <w:tc>
          <w:tcPr>
            <w:tcW w:w="1345" w:type="dxa"/>
          </w:tcPr>
          <w:p w14:paraId="36638BBC"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23F473D4" w14:textId="77777777" w:rsidR="007549F5" w:rsidRDefault="00BF49E3">
            <w:pPr>
              <w:spacing w:after="0" w:line="240" w:lineRule="auto"/>
              <w:rPr>
                <w:rFonts w:eastAsia="PMingLiU"/>
                <w:lang w:eastAsia="zh-TW"/>
              </w:rPr>
            </w:pPr>
            <w:r>
              <w:rPr>
                <w:rFonts w:eastAsia="PMingLiU" w:hint="eastAsia"/>
                <w:lang w:eastAsia="zh-TW"/>
              </w:rPr>
              <w:t>F</w:t>
            </w:r>
            <w:r>
              <w:rPr>
                <w:rFonts w:eastAsia="PMingLiU"/>
                <w:lang w:eastAsia="zh-TW"/>
              </w:rPr>
              <w:t>ine with [007][008].</w:t>
            </w:r>
          </w:p>
        </w:tc>
      </w:tr>
      <w:tr w:rsidR="007549F5" w14:paraId="21915EF4" w14:textId="77777777">
        <w:tc>
          <w:tcPr>
            <w:tcW w:w="1345" w:type="dxa"/>
          </w:tcPr>
          <w:p w14:paraId="19AF5F9D"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77F3CE97"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upport [007].</w:t>
            </w:r>
          </w:p>
          <w:p w14:paraId="5F497EC6" w14:textId="77777777" w:rsidR="007549F5" w:rsidRDefault="00BF49E3">
            <w:pPr>
              <w:spacing w:after="0" w:line="240" w:lineRule="auto"/>
              <w:rPr>
                <w:rFonts w:eastAsiaTheme="minorEastAsia"/>
                <w:lang w:eastAsia="zh-CN"/>
              </w:rPr>
            </w:pPr>
            <w:r>
              <w:rPr>
                <w:rFonts w:eastAsiaTheme="minorEastAsia"/>
                <w:lang w:eastAsia="zh-CN"/>
              </w:rPr>
              <w:t>For [008], we should first study the use case of other CP length. S</w:t>
            </w:r>
            <w:r>
              <w:rPr>
                <w:rFonts w:eastAsiaTheme="minorEastAsia" w:hint="eastAsia"/>
                <w:lang w:eastAsia="zh-CN"/>
              </w:rPr>
              <w:t>horter CP configuration by considering extended slot duration</w:t>
            </w:r>
            <w:r>
              <w:rPr>
                <w:rFonts w:eastAsiaTheme="minorEastAsia"/>
                <w:lang w:eastAsia="zh-CN"/>
              </w:rPr>
              <w:t xml:space="preserve"> is a solution. We should first check if the use case is worthwhile to consider.</w:t>
            </w:r>
          </w:p>
        </w:tc>
      </w:tr>
      <w:tr w:rsidR="007549F5" w14:paraId="7166CBFD" w14:textId="77777777">
        <w:tc>
          <w:tcPr>
            <w:tcW w:w="1345" w:type="dxa"/>
          </w:tcPr>
          <w:p w14:paraId="60F47521"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1D3E5F90" w14:textId="77777777" w:rsidR="007549F5" w:rsidRDefault="00BF49E3">
            <w:pPr>
              <w:spacing w:after="0" w:line="240" w:lineRule="auto"/>
              <w:rPr>
                <w:rFonts w:eastAsiaTheme="minorEastAsia"/>
                <w:lang w:eastAsia="zh-CN"/>
              </w:rPr>
            </w:pPr>
            <w:r>
              <w:rPr>
                <w:rFonts w:eastAsiaTheme="minorEastAsia" w:hint="eastAsia"/>
                <w:lang w:eastAsia="zh-CN"/>
              </w:rPr>
              <w:t>007: OK</w:t>
            </w:r>
          </w:p>
          <w:p w14:paraId="7CE4D25A" w14:textId="77777777" w:rsidR="007549F5" w:rsidRDefault="00BF49E3">
            <w:pPr>
              <w:spacing w:after="0" w:line="240" w:lineRule="auto"/>
              <w:rPr>
                <w:rFonts w:eastAsiaTheme="minorEastAsia"/>
                <w:lang w:eastAsia="zh-CN"/>
              </w:rPr>
            </w:pPr>
            <w:r>
              <w:rPr>
                <w:rFonts w:eastAsiaTheme="minorEastAsia" w:hint="eastAsia"/>
                <w:lang w:eastAsia="zh-CN"/>
              </w:rPr>
              <w:t>008: Concern on this may introduce multiple CP lengths for a given carrier and not align with 6G lean design principle.</w:t>
            </w:r>
          </w:p>
        </w:tc>
      </w:tr>
      <w:tr w:rsidR="007549F5" w14:paraId="234F29CF" w14:textId="77777777">
        <w:tc>
          <w:tcPr>
            <w:tcW w:w="1345" w:type="dxa"/>
            <w:tcBorders>
              <w:top w:val="single" w:sz="4" w:space="0" w:color="auto"/>
              <w:left w:val="single" w:sz="4" w:space="0" w:color="auto"/>
              <w:bottom w:val="single" w:sz="4" w:space="0" w:color="auto"/>
              <w:right w:val="single" w:sz="4" w:space="0" w:color="auto"/>
            </w:tcBorders>
          </w:tcPr>
          <w:p w14:paraId="0FACAE83"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Borders>
              <w:top w:val="single" w:sz="4" w:space="0" w:color="auto"/>
              <w:left w:val="single" w:sz="4" w:space="0" w:color="auto"/>
              <w:bottom w:val="single" w:sz="4" w:space="0" w:color="auto"/>
              <w:right w:val="single" w:sz="4" w:space="0" w:color="auto"/>
            </w:tcBorders>
          </w:tcPr>
          <w:p w14:paraId="6EAF85F8" w14:textId="77777777" w:rsidR="007549F5" w:rsidRDefault="00BF49E3">
            <w:pPr>
              <w:spacing w:after="0" w:line="240" w:lineRule="auto"/>
              <w:rPr>
                <w:rFonts w:eastAsiaTheme="minorEastAsia"/>
                <w:lang w:eastAsia="zh-CN"/>
              </w:rPr>
            </w:pPr>
            <w:r>
              <w:rPr>
                <w:rFonts w:eastAsiaTheme="minorEastAsia"/>
                <w:lang w:eastAsia="zh-CN"/>
              </w:rPr>
              <w:t>[007]: OK.</w:t>
            </w:r>
          </w:p>
          <w:p w14:paraId="5EB365A4" w14:textId="77777777" w:rsidR="007549F5" w:rsidRDefault="00BF49E3">
            <w:pPr>
              <w:spacing w:after="0" w:line="240" w:lineRule="auto"/>
              <w:rPr>
                <w:rFonts w:eastAsiaTheme="minorEastAsia"/>
                <w:lang w:eastAsia="zh-CN"/>
              </w:rPr>
            </w:pPr>
            <w:r>
              <w:rPr>
                <w:rFonts w:eastAsiaTheme="minorEastAsia"/>
                <w:lang w:eastAsia="zh-CN"/>
              </w:rPr>
              <w:t>[008]: OK</w:t>
            </w:r>
          </w:p>
        </w:tc>
      </w:tr>
      <w:tr w:rsidR="007549F5" w14:paraId="79DA9968" w14:textId="77777777">
        <w:tc>
          <w:tcPr>
            <w:tcW w:w="1345" w:type="dxa"/>
          </w:tcPr>
          <w:p w14:paraId="2F03ACE3" w14:textId="77777777" w:rsidR="007549F5" w:rsidRDefault="00BF49E3">
            <w:pPr>
              <w:spacing w:after="0" w:line="240" w:lineRule="auto"/>
              <w:jc w:val="center"/>
              <w:rPr>
                <w:rFonts w:eastAsiaTheme="minorEastAsia"/>
                <w:lang w:eastAsia="zh-CN"/>
              </w:rPr>
            </w:pPr>
            <w:r>
              <w:rPr>
                <w:rFonts w:eastAsiaTheme="minorEastAsia"/>
                <w:lang w:eastAsia="zh-CN"/>
              </w:rPr>
              <w:t>CATT</w:t>
            </w:r>
          </w:p>
        </w:tc>
        <w:tc>
          <w:tcPr>
            <w:tcW w:w="8391" w:type="dxa"/>
          </w:tcPr>
          <w:p w14:paraId="3B0C4D44" w14:textId="77777777" w:rsidR="007549F5" w:rsidRDefault="00BF49E3">
            <w:pPr>
              <w:pStyle w:val="Heading6"/>
              <w:numPr>
                <w:ilvl w:val="0"/>
                <w:numId w:val="24"/>
              </w:numPr>
              <w:spacing w:line="240" w:lineRule="auto"/>
              <w:rPr>
                <w:rFonts w:eastAsiaTheme="minorEastAsia"/>
                <w:i w:val="0"/>
                <w:iCs/>
                <w:highlight w:val="yellow"/>
              </w:rPr>
            </w:pPr>
            <w:r>
              <w:rPr>
                <w:rFonts w:eastAsiaTheme="minorEastAsia" w:hint="eastAsia"/>
                <w:highlight w:val="yellow"/>
              </w:rPr>
              <w:t>[007] FL suggestion</w:t>
            </w:r>
          </w:p>
          <w:p w14:paraId="61FD0A82" w14:textId="77777777" w:rsidR="007549F5" w:rsidRDefault="00BF49E3">
            <w:pPr>
              <w:pStyle w:val="ListParagraph"/>
              <w:numPr>
                <w:ilvl w:val="0"/>
                <w:numId w:val="36"/>
              </w:numPr>
              <w:spacing w:after="0" w:line="240" w:lineRule="auto"/>
              <w:ind w:firstLineChars="0"/>
              <w:rPr>
                <w:i/>
                <w:iCs/>
              </w:rPr>
            </w:pPr>
            <w:r>
              <w:rPr>
                <w:rFonts w:eastAsiaTheme="minorEastAsia"/>
                <w:i/>
                <w:iCs/>
                <w:strike/>
                <w:lang w:eastAsia="zh-CN"/>
              </w:rPr>
              <w:t>Extended CP is not supported for general communication</w:t>
            </w:r>
            <w:r>
              <w:rPr>
                <w:rFonts w:eastAsiaTheme="minorEastAsia" w:hint="eastAsia"/>
                <w:i/>
                <w:iCs/>
                <w:lang w:eastAsia="zh-CN"/>
              </w:rPr>
              <w:t>.</w:t>
            </w:r>
          </w:p>
          <w:p w14:paraId="43891124" w14:textId="77777777" w:rsidR="007549F5" w:rsidRDefault="00BF49E3">
            <w:pPr>
              <w:pStyle w:val="ListParagraph"/>
              <w:numPr>
                <w:ilvl w:val="0"/>
                <w:numId w:val="36"/>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hether extend CP is studied for NTN or sensing is up to corresponding NTN or sensing agenda.</w:t>
            </w:r>
          </w:p>
          <w:p w14:paraId="7C636BD7" w14:textId="77777777" w:rsidR="007549F5" w:rsidRDefault="007549F5">
            <w:pPr>
              <w:spacing w:after="0" w:line="240" w:lineRule="auto"/>
              <w:rPr>
                <w:rFonts w:eastAsiaTheme="minorEastAsia"/>
                <w:lang w:eastAsia="zh-CN"/>
              </w:rPr>
            </w:pPr>
          </w:p>
          <w:p w14:paraId="0D2D082D" w14:textId="77777777" w:rsidR="007549F5" w:rsidRDefault="00BF49E3">
            <w:pPr>
              <w:spacing w:after="0" w:line="240" w:lineRule="auto"/>
              <w:rPr>
                <w:rFonts w:eastAsiaTheme="minorEastAsia"/>
                <w:lang w:eastAsia="zh-CN"/>
              </w:rPr>
            </w:pPr>
            <w:r>
              <w:rPr>
                <w:rFonts w:eastAsiaTheme="minorEastAsia"/>
                <w:lang w:eastAsia="zh-CN"/>
              </w:rPr>
              <w:t>We need to define what is ‘general communication’. Also, we don’t say ‘it is not supported’ in the study phase. If in the later stage there is no agreement to support, then it is naturally not supported.</w:t>
            </w:r>
          </w:p>
          <w:p w14:paraId="139F5D93" w14:textId="77777777" w:rsidR="007549F5" w:rsidRDefault="007549F5">
            <w:pPr>
              <w:spacing w:after="0" w:line="240" w:lineRule="auto"/>
              <w:rPr>
                <w:rFonts w:eastAsiaTheme="minorEastAsia"/>
                <w:lang w:eastAsia="zh-CN"/>
              </w:rPr>
            </w:pPr>
          </w:p>
          <w:p w14:paraId="63D57EDB" w14:textId="77777777" w:rsidR="007549F5" w:rsidRDefault="007549F5">
            <w:pPr>
              <w:spacing w:after="0" w:line="240" w:lineRule="auto"/>
              <w:rPr>
                <w:rFonts w:eastAsiaTheme="minorEastAsia"/>
                <w:lang w:eastAsia="zh-CN"/>
              </w:rPr>
            </w:pPr>
          </w:p>
          <w:p w14:paraId="10708914" w14:textId="77777777" w:rsidR="007549F5" w:rsidRDefault="00BF49E3">
            <w:pPr>
              <w:spacing w:after="0" w:line="240" w:lineRule="auto"/>
              <w:rPr>
                <w:rFonts w:eastAsiaTheme="minorEastAsia"/>
                <w:lang w:eastAsia="zh-CN"/>
              </w:rPr>
            </w:pPr>
            <w:r>
              <w:rPr>
                <w:rFonts w:eastAsiaTheme="minorEastAsia" w:hint="eastAsia"/>
                <w:lang w:eastAsia="zh-CN"/>
              </w:rPr>
              <w:t>008: Open to discuss but we need to more time to decide the exact number</w:t>
            </w:r>
          </w:p>
          <w:p w14:paraId="48477EDC" w14:textId="77777777" w:rsidR="007549F5" w:rsidRDefault="007549F5">
            <w:pPr>
              <w:spacing w:after="0" w:line="240" w:lineRule="auto"/>
              <w:rPr>
                <w:rFonts w:eastAsiaTheme="minorEastAsia"/>
                <w:lang w:eastAsia="zh-CN"/>
              </w:rPr>
            </w:pPr>
          </w:p>
        </w:tc>
      </w:tr>
      <w:tr w:rsidR="007549F5" w14:paraId="09B9A396" w14:textId="77777777">
        <w:tc>
          <w:tcPr>
            <w:tcW w:w="1345" w:type="dxa"/>
          </w:tcPr>
          <w:p w14:paraId="523C22AA" w14:textId="77777777" w:rsidR="007549F5" w:rsidRDefault="00BF49E3">
            <w:pPr>
              <w:spacing w:after="0" w:line="240" w:lineRule="auto"/>
              <w:jc w:val="center"/>
              <w:rPr>
                <w:rFonts w:eastAsiaTheme="minorEastAsia"/>
                <w:lang w:eastAsia="zh-CN"/>
              </w:rPr>
            </w:pPr>
            <w:r>
              <w:rPr>
                <w:rFonts w:eastAsia="Times" w:cs="Times"/>
                <w:szCs w:val="20"/>
              </w:rPr>
              <w:t>Nokia</w:t>
            </w:r>
          </w:p>
        </w:tc>
        <w:tc>
          <w:tcPr>
            <w:tcW w:w="8391" w:type="dxa"/>
          </w:tcPr>
          <w:p w14:paraId="680AC592" w14:textId="77777777" w:rsidR="007549F5" w:rsidRDefault="00BF49E3">
            <w:pPr>
              <w:spacing w:after="0"/>
              <w:rPr>
                <w:rFonts w:eastAsia="Times" w:cs="Times"/>
                <w:szCs w:val="20"/>
              </w:rPr>
            </w:pPr>
            <w:r>
              <w:rPr>
                <w:rFonts w:eastAsia="Times" w:cs="Times"/>
                <w:szCs w:val="20"/>
              </w:rPr>
              <w:t xml:space="preserve">[007]: Agree the two bullets. But we would suggest to in addition define the symbols of potential larger CPs to be aligned with the NCP symbols. So maybe we could amend the following: </w:t>
            </w:r>
            <w:r>
              <w:br/>
            </w:r>
            <w:r>
              <w:br/>
            </w:r>
            <w:r>
              <w:br/>
            </w:r>
          </w:p>
          <w:p w14:paraId="004A6EE0" w14:textId="77777777" w:rsidR="007549F5" w:rsidRDefault="00BF49E3">
            <w:pPr>
              <w:pStyle w:val="Heading6"/>
              <w:numPr>
                <w:ilvl w:val="0"/>
                <w:numId w:val="0"/>
              </w:numPr>
              <w:spacing w:before="0" w:after="0"/>
              <w:rPr>
                <w:rFonts w:eastAsia="Times New Roman"/>
                <w:iCs/>
                <w:szCs w:val="20"/>
                <w:highlight w:val="yellow"/>
              </w:rPr>
            </w:pPr>
            <w:r>
              <w:rPr>
                <w:rFonts w:eastAsia="Times New Roman"/>
                <w:iCs/>
                <w:szCs w:val="20"/>
                <w:highlight w:val="yellow"/>
              </w:rPr>
              <w:t>[007] FL suggestion</w:t>
            </w:r>
          </w:p>
          <w:p w14:paraId="428C2C04" w14:textId="77777777" w:rsidR="007549F5" w:rsidRDefault="00BF49E3">
            <w:pPr>
              <w:pStyle w:val="ListParagraph"/>
              <w:numPr>
                <w:ilvl w:val="0"/>
                <w:numId w:val="39"/>
              </w:numPr>
              <w:tabs>
                <w:tab w:val="left" w:pos="0"/>
              </w:tabs>
              <w:spacing w:after="0"/>
              <w:ind w:left="440" w:firstLine="400"/>
              <w:rPr>
                <w:rFonts w:eastAsia="Times" w:cs="Times"/>
                <w:i/>
                <w:iCs/>
                <w:szCs w:val="20"/>
              </w:rPr>
            </w:pPr>
            <w:r>
              <w:rPr>
                <w:rFonts w:eastAsia="Times" w:cs="Times"/>
                <w:i/>
                <w:iCs/>
                <w:szCs w:val="20"/>
              </w:rPr>
              <w:t>Extended CP is not supported for general communication.</w:t>
            </w:r>
          </w:p>
          <w:p w14:paraId="1681687A" w14:textId="77777777" w:rsidR="007549F5" w:rsidRDefault="00BF49E3">
            <w:pPr>
              <w:pStyle w:val="ListParagraph"/>
              <w:numPr>
                <w:ilvl w:val="0"/>
                <w:numId w:val="39"/>
              </w:numPr>
              <w:tabs>
                <w:tab w:val="left" w:pos="0"/>
              </w:tabs>
              <w:spacing w:after="0"/>
              <w:ind w:left="440" w:firstLine="400"/>
              <w:rPr>
                <w:rFonts w:eastAsia="Times" w:cs="Times"/>
                <w:i/>
                <w:iCs/>
                <w:szCs w:val="20"/>
              </w:rPr>
            </w:pPr>
            <w:r>
              <w:rPr>
                <w:rFonts w:eastAsia="Times" w:cs="Times"/>
                <w:i/>
                <w:iCs/>
                <w:szCs w:val="20"/>
              </w:rPr>
              <w:lastRenderedPageBreak/>
              <w:t>Whether extend CP is studied for NTN or sensing is up to corresponding NTN or sensing agenda.</w:t>
            </w:r>
          </w:p>
          <w:p w14:paraId="7D91DC12" w14:textId="77777777" w:rsidR="007549F5" w:rsidRDefault="00BF49E3">
            <w:pPr>
              <w:pStyle w:val="ListParagraph"/>
              <w:numPr>
                <w:ilvl w:val="1"/>
                <w:numId w:val="39"/>
              </w:numPr>
              <w:tabs>
                <w:tab w:val="left" w:pos="480"/>
              </w:tabs>
              <w:spacing w:after="0"/>
              <w:ind w:left="880" w:firstLine="400"/>
              <w:rPr>
                <w:rFonts w:eastAsia="Times" w:cs="Times"/>
                <w:i/>
                <w:iCs/>
                <w:color w:val="FF0000"/>
                <w:szCs w:val="20"/>
              </w:rPr>
            </w:pPr>
            <w:r>
              <w:rPr>
                <w:rFonts w:eastAsia="Times" w:cs="Times"/>
                <w:i/>
                <w:iCs/>
                <w:color w:val="FF0000"/>
                <w:szCs w:val="20"/>
              </w:rPr>
              <w:t>Any candidate solutions should maintain symbol boundaries aligned with the NCP symbol structure</w:t>
            </w:r>
          </w:p>
          <w:p w14:paraId="5FB490E1" w14:textId="77777777" w:rsidR="007549F5" w:rsidRDefault="00BF49E3">
            <w:pPr>
              <w:spacing w:after="0"/>
            </w:pPr>
            <w:r>
              <w:rPr>
                <w:rFonts w:eastAsia="Times" w:cs="Times"/>
                <w:szCs w:val="20"/>
              </w:rPr>
              <w:t xml:space="preserve"> </w:t>
            </w:r>
          </w:p>
          <w:p w14:paraId="2D26E8C6" w14:textId="77777777" w:rsidR="007549F5" w:rsidRDefault="00BF49E3">
            <w:pPr>
              <w:spacing w:after="0"/>
            </w:pPr>
            <w:r>
              <w:rPr>
                <w:rFonts w:eastAsia="Times" w:cs="Times"/>
                <w:szCs w:val="20"/>
              </w:rPr>
              <w:t xml:space="preserve"> </w:t>
            </w:r>
          </w:p>
          <w:p w14:paraId="48BCB006" w14:textId="77777777" w:rsidR="007549F5" w:rsidRDefault="00BF49E3">
            <w:pPr>
              <w:pStyle w:val="Heading6"/>
              <w:numPr>
                <w:ilvl w:val="0"/>
                <w:numId w:val="0"/>
              </w:numPr>
              <w:spacing w:line="240" w:lineRule="auto"/>
              <w:ind w:left="1152" w:hanging="1152"/>
              <w:rPr>
                <w:rFonts w:eastAsiaTheme="minorEastAsia"/>
                <w:highlight w:val="yellow"/>
              </w:rPr>
            </w:pPr>
            <w:r>
              <w:rPr>
                <w:rFonts w:eastAsia="Times" w:cs="Times"/>
                <w:szCs w:val="20"/>
              </w:rPr>
              <w:t>[008]: Do not support! We fail to see the motivation.</w:t>
            </w:r>
          </w:p>
        </w:tc>
      </w:tr>
      <w:tr w:rsidR="007549F5" w14:paraId="75935EAC" w14:textId="77777777">
        <w:tc>
          <w:tcPr>
            <w:tcW w:w="1345" w:type="dxa"/>
          </w:tcPr>
          <w:p w14:paraId="31C556F5" w14:textId="77777777" w:rsidR="007549F5" w:rsidRDefault="00BF49E3">
            <w:pPr>
              <w:spacing w:after="0" w:line="240" w:lineRule="auto"/>
              <w:jc w:val="center"/>
              <w:rPr>
                <w:rFonts w:eastAsia="Times" w:cs="Times"/>
                <w:szCs w:val="20"/>
              </w:rPr>
            </w:pPr>
            <w:proofErr w:type="spellStart"/>
            <w:r>
              <w:rPr>
                <w:rFonts w:eastAsia="Times" w:cs="Times"/>
                <w:szCs w:val="20"/>
              </w:rPr>
              <w:lastRenderedPageBreak/>
              <w:t>InterDigital</w:t>
            </w:r>
            <w:proofErr w:type="spellEnd"/>
          </w:p>
        </w:tc>
        <w:tc>
          <w:tcPr>
            <w:tcW w:w="8391" w:type="dxa"/>
          </w:tcPr>
          <w:p w14:paraId="7AA5C7F2" w14:textId="77777777" w:rsidR="007549F5" w:rsidRDefault="00BF49E3">
            <w:pPr>
              <w:spacing w:after="0"/>
              <w:rPr>
                <w:rFonts w:eastAsia="Times" w:cs="Times"/>
                <w:szCs w:val="20"/>
              </w:rPr>
            </w:pPr>
            <w:r>
              <w:rPr>
                <w:rFonts w:eastAsia="Times" w:cs="Times"/>
                <w:szCs w:val="20"/>
              </w:rPr>
              <w:t>[007]: Agree with first bullet. Regarding second bullet, we think NTN can already be removed based on TR38.811.</w:t>
            </w:r>
          </w:p>
          <w:p w14:paraId="44F4920A" w14:textId="77777777" w:rsidR="007549F5" w:rsidRDefault="00BF49E3">
            <w:pPr>
              <w:spacing w:after="0"/>
              <w:rPr>
                <w:rFonts w:eastAsia="Times" w:cs="Times"/>
                <w:szCs w:val="20"/>
              </w:rPr>
            </w:pPr>
            <w:r>
              <w:rPr>
                <w:rFonts w:eastAsia="Times" w:cs="Times"/>
                <w:szCs w:val="20"/>
              </w:rPr>
              <w:t>[008]: Do not support. Potential small gains do not seem to justify complexity of supporting additional CP.</w:t>
            </w:r>
          </w:p>
        </w:tc>
      </w:tr>
      <w:tr w:rsidR="007549F5" w14:paraId="1D7167BB" w14:textId="77777777">
        <w:tc>
          <w:tcPr>
            <w:tcW w:w="1345" w:type="dxa"/>
          </w:tcPr>
          <w:p w14:paraId="31A3F2E8" w14:textId="77777777" w:rsidR="007549F5" w:rsidRDefault="00BF49E3">
            <w:pPr>
              <w:spacing w:after="0" w:line="240" w:lineRule="auto"/>
              <w:jc w:val="center"/>
              <w:rPr>
                <w:rFonts w:eastAsiaTheme="minorEastAsia"/>
                <w:lang w:eastAsia="zh-CN"/>
              </w:rPr>
            </w:pPr>
            <w:r>
              <w:rPr>
                <w:rFonts w:eastAsiaTheme="minorEastAsia"/>
                <w:lang w:eastAsia="zh-CN"/>
              </w:rPr>
              <w:t>vivo</w:t>
            </w:r>
          </w:p>
        </w:tc>
        <w:tc>
          <w:tcPr>
            <w:tcW w:w="8391" w:type="dxa"/>
          </w:tcPr>
          <w:p w14:paraId="79AA8306" w14:textId="77777777" w:rsidR="007549F5" w:rsidRDefault="00BF49E3">
            <w:pPr>
              <w:pStyle w:val="CommentText"/>
              <w:rPr>
                <w:rFonts w:eastAsia="宋体"/>
                <w:lang w:val="en-US" w:eastAsia="zh-CN"/>
              </w:rPr>
            </w:pPr>
            <w:r>
              <w:rPr>
                <w:rFonts w:eastAsia="宋体" w:hint="eastAsia"/>
                <w:lang w:val="en-US" w:eastAsia="zh-CN"/>
              </w:rPr>
              <w:t xml:space="preserve">We prefer single SCS, CP length for a given band. Normal CP length is unified solution. Short CP may be beneficial but it may increase the complexity. </w:t>
            </w:r>
          </w:p>
        </w:tc>
      </w:tr>
      <w:tr w:rsidR="007549F5" w14:paraId="6BB39878" w14:textId="77777777">
        <w:tc>
          <w:tcPr>
            <w:tcW w:w="1345" w:type="dxa"/>
          </w:tcPr>
          <w:p w14:paraId="22A52FCD"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36278E29" w14:textId="77777777" w:rsidR="007549F5" w:rsidRDefault="00BF49E3">
            <w:pPr>
              <w:pStyle w:val="CommentText"/>
              <w:rPr>
                <w:rFonts w:eastAsia="宋体"/>
                <w:lang w:val="en-US" w:eastAsia="zh-CN"/>
              </w:rPr>
            </w:pPr>
            <w:r>
              <w:rPr>
                <w:rFonts w:eastAsia="宋体"/>
                <w:lang w:val="en-US" w:eastAsia="zh-CN"/>
              </w:rPr>
              <w:t>Fine with [007]</w:t>
            </w:r>
          </w:p>
          <w:p w14:paraId="268587B3" w14:textId="77777777" w:rsidR="007549F5" w:rsidRDefault="00BF49E3">
            <w:pPr>
              <w:pStyle w:val="CommentText"/>
              <w:rPr>
                <w:rFonts w:eastAsia="宋体"/>
                <w:lang w:eastAsia="zh-CN"/>
              </w:rPr>
            </w:pPr>
            <w:r>
              <w:rPr>
                <w:rFonts w:eastAsia="宋体"/>
                <w:lang w:eastAsia="zh-CN"/>
              </w:rPr>
              <w:t>For [008], we are not convinced about the motivation for using a shorter CP length. This approach may lead to misaligned boundaries between the slots of normal CP length and the shorter CP length, potentially impacting the MRSS scenario.</w:t>
            </w:r>
          </w:p>
        </w:tc>
      </w:tr>
      <w:tr w:rsidR="007549F5" w14:paraId="37C4B394" w14:textId="77777777">
        <w:tc>
          <w:tcPr>
            <w:tcW w:w="1345" w:type="dxa"/>
          </w:tcPr>
          <w:p w14:paraId="63ED2782"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1C118011"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[007] FL suggestion.</w:t>
            </w:r>
          </w:p>
          <w:p w14:paraId="666ADDD8"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OK</w:t>
            </w:r>
          </w:p>
          <w:p w14:paraId="2CCDA739"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[008] FL suggestion.</w:t>
            </w:r>
          </w:p>
          <w:p w14:paraId="689503EE"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 xml:space="preserve">We are open to discuss. In addition, we think the CP no CP can also be considered so that we have more resources for transmission. We suggest changing </w:t>
            </w:r>
            <w:r>
              <w:rPr>
                <w:rFonts w:eastAsiaTheme="minorEastAsia"/>
                <w:lang w:val="en-US" w:eastAsia="zh-CN"/>
              </w:rPr>
              <w:t>‘</w:t>
            </w:r>
            <w:r>
              <w:rPr>
                <w:rFonts w:eastAsiaTheme="minorEastAsia" w:hint="eastAsia"/>
                <w:lang w:val="en-US" w:eastAsia="zh-CN"/>
              </w:rPr>
              <w:t>shorter CP</w:t>
            </w:r>
            <w:r>
              <w:rPr>
                <w:rFonts w:eastAsiaTheme="minorEastAsia"/>
                <w:lang w:val="en-US" w:eastAsia="zh-CN"/>
              </w:rPr>
              <w:t>’</w:t>
            </w:r>
            <w:r>
              <w:rPr>
                <w:rFonts w:eastAsiaTheme="minorEastAsia" w:hint="eastAsia"/>
                <w:lang w:val="en-US" w:eastAsia="zh-CN"/>
              </w:rPr>
              <w:t xml:space="preserve"> to </w:t>
            </w:r>
            <w:r>
              <w:rPr>
                <w:rFonts w:eastAsiaTheme="minorEastAsia"/>
                <w:lang w:val="en-US" w:eastAsia="zh-CN"/>
              </w:rPr>
              <w:t>‘</w:t>
            </w:r>
            <w:r>
              <w:rPr>
                <w:rFonts w:eastAsiaTheme="minorEastAsia" w:hint="eastAsia"/>
                <w:lang w:val="en-US" w:eastAsia="zh-CN"/>
              </w:rPr>
              <w:t>shorter or no CP</w:t>
            </w:r>
            <w:r>
              <w:rPr>
                <w:rFonts w:eastAsiaTheme="minorEastAsia"/>
                <w:lang w:val="en-US" w:eastAsia="zh-CN"/>
              </w:rPr>
              <w:t>’</w:t>
            </w:r>
            <w:r>
              <w:rPr>
                <w:rFonts w:eastAsiaTheme="minorEastAsia" w:hint="eastAsia"/>
                <w:lang w:val="en-US" w:eastAsia="zh-CN"/>
              </w:rPr>
              <w:t>.</w:t>
            </w:r>
          </w:p>
        </w:tc>
      </w:tr>
      <w:tr w:rsidR="003A0AD7" w14:paraId="18DD0BC3" w14:textId="77777777">
        <w:tc>
          <w:tcPr>
            <w:tcW w:w="1345" w:type="dxa"/>
          </w:tcPr>
          <w:p w14:paraId="34372078" w14:textId="0CF2BC3E" w:rsidR="003A0AD7" w:rsidRDefault="003A0AD7" w:rsidP="003A0AD7">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391" w:type="dxa"/>
          </w:tcPr>
          <w:p w14:paraId="572C5324" w14:textId="77777777" w:rsidR="003A0AD7" w:rsidRDefault="003A0AD7" w:rsidP="003A0AD7">
            <w:pPr>
              <w:spacing w:after="0" w:line="240" w:lineRule="auto"/>
              <w:rPr>
                <w:rFonts w:eastAsiaTheme="minorEastAsia"/>
                <w:lang w:eastAsia="zh-CN"/>
              </w:rPr>
            </w:pPr>
            <w:r>
              <w:rPr>
                <w:rFonts w:eastAsiaTheme="minorEastAsia"/>
                <w:lang w:eastAsia="zh-CN"/>
              </w:rPr>
              <w:t>[007] ok</w:t>
            </w:r>
          </w:p>
          <w:p w14:paraId="5A7E63E5" w14:textId="77777777" w:rsidR="003A0AD7" w:rsidRPr="001C7BA1" w:rsidRDefault="003A0AD7" w:rsidP="003A0AD7">
            <w:pPr>
              <w:spacing w:after="0" w:line="240" w:lineRule="auto"/>
              <w:rPr>
                <w:rFonts w:eastAsiaTheme="minorEastAsia"/>
                <w:lang w:eastAsia="zh-CN"/>
              </w:rPr>
            </w:pPr>
            <w:r>
              <w:rPr>
                <w:rFonts w:eastAsiaTheme="minorEastAsia"/>
                <w:lang w:eastAsia="zh-CN"/>
              </w:rPr>
              <w:t xml:space="preserve">[008] Not needed. Cannot see an obvious benefit for a new CP design, since in the cell there are UEs at different location with different delay spread, the additional shorter CP(s) will just complicate the signal processing and muti-user scheduling. </w:t>
            </w:r>
          </w:p>
          <w:p w14:paraId="41E5683F" w14:textId="77777777" w:rsidR="003A0AD7" w:rsidRDefault="003A0AD7" w:rsidP="003A0AD7">
            <w:pPr>
              <w:spacing w:after="0" w:line="240" w:lineRule="auto"/>
              <w:jc w:val="both"/>
              <w:rPr>
                <w:rFonts w:eastAsiaTheme="minorEastAsia"/>
                <w:lang w:val="en-US" w:eastAsia="zh-CN"/>
              </w:rPr>
            </w:pPr>
          </w:p>
        </w:tc>
      </w:tr>
      <w:tr w:rsidR="0000667C" w14:paraId="2889190C" w14:textId="77777777">
        <w:tc>
          <w:tcPr>
            <w:tcW w:w="1345" w:type="dxa"/>
          </w:tcPr>
          <w:p w14:paraId="18783B25" w14:textId="4E436FA8" w:rsidR="0000667C" w:rsidRDefault="0000667C" w:rsidP="0000667C">
            <w:pPr>
              <w:spacing w:after="0" w:line="240" w:lineRule="auto"/>
              <w:jc w:val="center"/>
              <w:rPr>
                <w:rFonts w:eastAsiaTheme="minorEastAsia"/>
                <w:lang w:eastAsia="zh-CN"/>
              </w:rPr>
            </w:pPr>
            <w:r>
              <w:rPr>
                <w:rFonts w:eastAsiaTheme="minorEastAsia"/>
                <w:lang w:eastAsia="zh-CN"/>
              </w:rPr>
              <w:t>Google</w:t>
            </w:r>
          </w:p>
        </w:tc>
        <w:tc>
          <w:tcPr>
            <w:tcW w:w="8391" w:type="dxa"/>
          </w:tcPr>
          <w:p w14:paraId="0C1F712D" w14:textId="77777777" w:rsidR="0000667C" w:rsidRDefault="0000667C" w:rsidP="0000667C">
            <w:pPr>
              <w:spacing w:after="0" w:line="240" w:lineRule="auto"/>
              <w:rPr>
                <w:rFonts w:eastAsiaTheme="minorEastAsia"/>
                <w:lang w:eastAsia="zh-CN"/>
              </w:rPr>
            </w:pPr>
            <w:r>
              <w:rPr>
                <w:rFonts w:eastAsiaTheme="minorEastAsia"/>
                <w:lang w:eastAsia="zh-CN"/>
              </w:rPr>
              <w:t>[007]: We support this proposal.</w:t>
            </w:r>
          </w:p>
          <w:p w14:paraId="5781C5AB" w14:textId="2D458977" w:rsidR="0000667C" w:rsidRDefault="0000667C" w:rsidP="0000667C">
            <w:pPr>
              <w:spacing w:after="0" w:line="240" w:lineRule="auto"/>
              <w:rPr>
                <w:rFonts w:eastAsiaTheme="minorEastAsia"/>
                <w:lang w:eastAsia="zh-CN"/>
              </w:rPr>
            </w:pPr>
            <w:r>
              <w:rPr>
                <w:rFonts w:eastAsiaTheme="minorEastAsia"/>
                <w:lang w:eastAsia="zh-CN"/>
              </w:rPr>
              <w:t xml:space="preserve">[008]: We are a bit reluctant. Our preference is for a single numerology and a single CP per frequency band. However, we are open to studying alternatives if there </w:t>
            </w:r>
            <w:proofErr w:type="gramStart"/>
            <w:r>
              <w:rPr>
                <w:rFonts w:eastAsiaTheme="minorEastAsia"/>
                <w:lang w:eastAsia="zh-CN"/>
              </w:rPr>
              <w:t>is</w:t>
            </w:r>
            <w:proofErr w:type="gramEnd"/>
            <w:r>
              <w:rPr>
                <w:rFonts w:eastAsiaTheme="minorEastAsia"/>
                <w:lang w:eastAsia="zh-CN"/>
              </w:rPr>
              <w:t xml:space="preserve"> a strong motivation and significant demonstrated benefit to deviate from this approach</w:t>
            </w:r>
          </w:p>
        </w:tc>
      </w:tr>
      <w:tr w:rsidR="00364060" w14:paraId="56AAE4E5" w14:textId="77777777">
        <w:tc>
          <w:tcPr>
            <w:tcW w:w="1345" w:type="dxa"/>
          </w:tcPr>
          <w:p w14:paraId="65208CA1" w14:textId="6B6A9E19" w:rsidR="00364060" w:rsidRDefault="00364060" w:rsidP="00364060">
            <w:pPr>
              <w:spacing w:after="0" w:line="240" w:lineRule="auto"/>
              <w:jc w:val="center"/>
              <w:rPr>
                <w:rFonts w:eastAsiaTheme="minorEastAsia"/>
                <w:lang w:eastAsia="zh-CN"/>
              </w:rPr>
            </w:pPr>
            <w:r w:rsidRPr="009F5A63">
              <w:rPr>
                <w:rFonts w:eastAsiaTheme="minorEastAsia"/>
                <w:lang w:eastAsia="zh-CN"/>
              </w:rPr>
              <w:t>Lenovo</w:t>
            </w:r>
          </w:p>
        </w:tc>
        <w:tc>
          <w:tcPr>
            <w:tcW w:w="8391" w:type="dxa"/>
          </w:tcPr>
          <w:p w14:paraId="74400D4E" w14:textId="77777777" w:rsidR="00364060" w:rsidRDefault="00364060" w:rsidP="00364060">
            <w:pPr>
              <w:spacing w:after="0" w:line="240" w:lineRule="auto"/>
              <w:rPr>
                <w:rFonts w:eastAsiaTheme="minorEastAsia"/>
                <w:lang w:eastAsia="zh-CN"/>
              </w:rPr>
            </w:pPr>
            <w:r w:rsidRPr="009F5A63">
              <w:rPr>
                <w:rFonts w:eastAsiaTheme="minorEastAsia"/>
                <w:lang w:eastAsia="zh-CN"/>
              </w:rPr>
              <w:t>007: support</w:t>
            </w:r>
          </w:p>
          <w:p w14:paraId="2CBFD714" w14:textId="584B5CA6" w:rsidR="00364060" w:rsidRDefault="00364060" w:rsidP="00364060">
            <w:pPr>
              <w:spacing w:after="0" w:line="240" w:lineRule="auto"/>
              <w:rPr>
                <w:rFonts w:eastAsiaTheme="minorEastAsia"/>
                <w:lang w:eastAsia="zh-CN"/>
              </w:rPr>
            </w:pPr>
            <w:r w:rsidRPr="009F5A63">
              <w:rPr>
                <w:rFonts w:eastAsiaTheme="minorEastAsia"/>
                <w:lang w:eastAsia="zh-CN"/>
              </w:rPr>
              <w:t>008: same concern as Xiaomi.</w:t>
            </w:r>
          </w:p>
        </w:tc>
      </w:tr>
      <w:tr w:rsidR="00492B56" w14:paraId="4D9C57EA" w14:textId="77777777">
        <w:tc>
          <w:tcPr>
            <w:tcW w:w="1345" w:type="dxa"/>
          </w:tcPr>
          <w:p w14:paraId="214A1F58" w14:textId="13CA7D4F" w:rsidR="00492B56" w:rsidRPr="00492B56" w:rsidRDefault="00492B56" w:rsidP="00364060">
            <w:pPr>
              <w:spacing w:after="0" w:line="240" w:lineRule="auto"/>
              <w:jc w:val="center"/>
              <w:rPr>
                <w:rFonts w:eastAsia="Yu Mincho"/>
                <w:lang w:eastAsia="ja-JP"/>
              </w:rPr>
            </w:pPr>
            <w:r>
              <w:rPr>
                <w:rFonts w:eastAsia="Yu Mincho" w:hint="eastAsia"/>
                <w:lang w:eastAsia="ja-JP"/>
              </w:rPr>
              <w:t>DCM</w:t>
            </w:r>
          </w:p>
        </w:tc>
        <w:tc>
          <w:tcPr>
            <w:tcW w:w="8391" w:type="dxa"/>
          </w:tcPr>
          <w:p w14:paraId="75B5EEF3" w14:textId="77777777" w:rsidR="00492B56" w:rsidRDefault="00492B56" w:rsidP="00364060">
            <w:pPr>
              <w:spacing w:after="0" w:line="240" w:lineRule="auto"/>
              <w:rPr>
                <w:rFonts w:eastAsia="Yu Mincho"/>
                <w:lang w:eastAsia="ja-JP"/>
              </w:rPr>
            </w:pPr>
            <w:r>
              <w:rPr>
                <w:rFonts w:eastAsia="Yu Mincho" w:hint="eastAsia"/>
                <w:lang w:eastAsia="ja-JP"/>
              </w:rPr>
              <w:t>007: OK</w:t>
            </w:r>
          </w:p>
          <w:p w14:paraId="33A149E3" w14:textId="697EE344" w:rsidR="00492B56" w:rsidRPr="00492B56" w:rsidRDefault="00492B56" w:rsidP="00364060">
            <w:pPr>
              <w:spacing w:after="0" w:line="240" w:lineRule="auto"/>
              <w:rPr>
                <w:rFonts w:eastAsia="Yu Mincho"/>
                <w:lang w:eastAsia="ja-JP"/>
              </w:rPr>
            </w:pPr>
            <w:r>
              <w:rPr>
                <w:rFonts w:eastAsia="Yu Mincho" w:hint="eastAsia"/>
                <w:lang w:eastAsia="ja-JP"/>
              </w:rPr>
              <w:t>008: Not support. Same concern as Xiaomi/vivo.</w:t>
            </w:r>
          </w:p>
        </w:tc>
      </w:tr>
      <w:tr w:rsidR="00904208" w14:paraId="71B69C94" w14:textId="77777777" w:rsidTr="00904208">
        <w:tc>
          <w:tcPr>
            <w:tcW w:w="1345" w:type="dxa"/>
          </w:tcPr>
          <w:p w14:paraId="07305354" w14:textId="77777777" w:rsidR="00904208" w:rsidRDefault="00904208" w:rsidP="00B7736B">
            <w:pPr>
              <w:spacing w:after="0" w:line="240" w:lineRule="auto"/>
              <w:jc w:val="center"/>
              <w:rPr>
                <w:rFonts w:eastAsia="Yu Mincho"/>
                <w:lang w:eastAsia="ja-JP"/>
              </w:rPr>
            </w:pPr>
            <w:r>
              <w:rPr>
                <w:rFonts w:eastAsia="Yu Mincho" w:hint="eastAsia"/>
                <w:lang w:eastAsia="ja-JP"/>
              </w:rPr>
              <w:t>Panasonic</w:t>
            </w:r>
          </w:p>
          <w:p w14:paraId="63F96F7E" w14:textId="77777777" w:rsidR="00904208" w:rsidRDefault="00904208" w:rsidP="00B7736B">
            <w:pPr>
              <w:spacing w:after="0" w:line="240" w:lineRule="auto"/>
              <w:jc w:val="center"/>
              <w:rPr>
                <w:rFonts w:eastAsiaTheme="minorEastAsia"/>
                <w:lang w:eastAsia="zh-CN"/>
              </w:rPr>
            </w:pPr>
          </w:p>
        </w:tc>
        <w:tc>
          <w:tcPr>
            <w:tcW w:w="8391" w:type="dxa"/>
          </w:tcPr>
          <w:p w14:paraId="73371487" w14:textId="77777777" w:rsidR="00904208" w:rsidRPr="00B7736B" w:rsidRDefault="00904208" w:rsidP="00B7736B">
            <w:pPr>
              <w:spacing w:after="0" w:line="240" w:lineRule="auto"/>
              <w:rPr>
                <w:rFonts w:eastAsia="Yu Mincho"/>
                <w:lang w:eastAsia="ja-JP"/>
              </w:rPr>
            </w:pPr>
            <w:r w:rsidRPr="005C588D">
              <w:rPr>
                <w:rFonts w:eastAsiaTheme="minorEastAsia" w:hint="eastAsia"/>
                <w:lang w:eastAsia="zh-CN"/>
              </w:rPr>
              <w:t xml:space="preserve">007: </w:t>
            </w:r>
            <w:r>
              <w:rPr>
                <w:rFonts w:eastAsia="Yu Mincho" w:hint="eastAsia"/>
                <w:lang w:eastAsia="ja-JP"/>
              </w:rPr>
              <w:t>Support</w:t>
            </w:r>
          </w:p>
          <w:p w14:paraId="231B847E" w14:textId="77777777" w:rsidR="00904208" w:rsidRDefault="00904208" w:rsidP="00B7736B">
            <w:pPr>
              <w:spacing w:after="0" w:line="240" w:lineRule="auto"/>
              <w:rPr>
                <w:rFonts w:eastAsiaTheme="minorEastAsia"/>
                <w:lang w:eastAsia="zh-CN"/>
              </w:rPr>
            </w:pPr>
            <w:r w:rsidRPr="00B55648">
              <w:rPr>
                <w:rFonts w:eastAsiaTheme="minorEastAsia"/>
              </w:rPr>
              <w:t xml:space="preserve">008: </w:t>
            </w:r>
            <w:r>
              <w:rPr>
                <w:rFonts w:eastAsia="Yu Mincho" w:hint="eastAsia"/>
                <w:lang w:eastAsia="ja-JP"/>
              </w:rPr>
              <w:t xml:space="preserve">We share Xiaomi's view that supporting short CP is not aligned with </w:t>
            </w:r>
            <w:r w:rsidRPr="0039471E">
              <w:rPr>
                <w:rFonts w:eastAsia="Yu Mincho"/>
                <w:lang w:eastAsia="ja-JP"/>
              </w:rPr>
              <w:t>6G design principle</w:t>
            </w:r>
            <w:r>
              <w:rPr>
                <w:rFonts w:eastAsia="Yu Mincho" w:hint="eastAsia"/>
                <w:lang w:eastAsia="ja-JP"/>
              </w:rPr>
              <w:t xml:space="preserve">s </w:t>
            </w:r>
            <w:r>
              <w:rPr>
                <w:rFonts w:eastAsia="Yu Mincho"/>
                <w:lang w:eastAsia="ja-JP"/>
              </w:rPr>
              <w:t>because</w:t>
            </w:r>
            <w:r>
              <w:rPr>
                <w:rFonts w:eastAsia="Yu Mincho" w:hint="eastAsia"/>
                <w:lang w:eastAsia="ja-JP"/>
              </w:rPr>
              <w:t xml:space="preserve"> short CP would be used as an optimization option. </w:t>
            </w:r>
          </w:p>
        </w:tc>
      </w:tr>
      <w:tr w:rsidR="00435172" w14:paraId="0204BEF2" w14:textId="77777777" w:rsidTr="00904208">
        <w:tc>
          <w:tcPr>
            <w:tcW w:w="1345" w:type="dxa"/>
          </w:tcPr>
          <w:p w14:paraId="54297840" w14:textId="5915C80D" w:rsidR="00435172" w:rsidRPr="00435172" w:rsidRDefault="00435172" w:rsidP="00B7736B">
            <w:pPr>
              <w:spacing w:after="0" w:line="240" w:lineRule="auto"/>
              <w:jc w:val="center"/>
              <w:rPr>
                <w:rFonts w:eastAsiaTheme="minorEastAsia"/>
                <w:lang w:eastAsia="zh-CN"/>
              </w:rPr>
            </w:pPr>
            <w:r>
              <w:rPr>
                <w:rFonts w:eastAsiaTheme="minorEastAsia"/>
                <w:lang w:eastAsia="zh-CN"/>
              </w:rPr>
              <w:t>S</w:t>
            </w:r>
            <w:r>
              <w:rPr>
                <w:rFonts w:eastAsiaTheme="minorEastAsia" w:hint="eastAsia"/>
                <w:lang w:eastAsia="zh-CN"/>
              </w:rPr>
              <w:t>ams</w:t>
            </w:r>
            <w:r>
              <w:rPr>
                <w:rFonts w:eastAsiaTheme="minorEastAsia"/>
                <w:lang w:eastAsia="zh-CN"/>
              </w:rPr>
              <w:t xml:space="preserve">ung </w:t>
            </w:r>
          </w:p>
        </w:tc>
        <w:tc>
          <w:tcPr>
            <w:tcW w:w="8391" w:type="dxa"/>
          </w:tcPr>
          <w:p w14:paraId="55F70EEF" w14:textId="35FBF394" w:rsidR="00435172" w:rsidRPr="005C588D" w:rsidRDefault="00435172" w:rsidP="00B7736B">
            <w:pPr>
              <w:spacing w:after="0" w:line="240" w:lineRule="auto"/>
              <w:rPr>
                <w:rFonts w:eastAsiaTheme="minorEastAsia"/>
                <w:lang w:eastAsia="zh-CN"/>
              </w:rPr>
            </w:pPr>
            <w:r>
              <w:rPr>
                <w:rFonts w:eastAsiaTheme="minorEastAsia"/>
                <w:lang w:eastAsia="zh-CN"/>
              </w:rPr>
              <w:t>For 008, before study the detailed solution, what is the motivated use case?</w:t>
            </w:r>
          </w:p>
        </w:tc>
      </w:tr>
      <w:tr w:rsidR="00A46826" w14:paraId="24A31D10" w14:textId="77777777" w:rsidTr="00A46826">
        <w:tc>
          <w:tcPr>
            <w:tcW w:w="1345" w:type="dxa"/>
          </w:tcPr>
          <w:p w14:paraId="12701CB5" w14:textId="77777777" w:rsidR="00A46826" w:rsidRDefault="00A46826" w:rsidP="00711D29">
            <w:pPr>
              <w:spacing w:after="0" w:line="240" w:lineRule="auto"/>
              <w:jc w:val="center"/>
              <w:rPr>
                <w:rFonts w:eastAsiaTheme="minorEastAsia"/>
                <w:lang w:eastAsia="zh-CN"/>
              </w:rPr>
            </w:pPr>
            <w:r>
              <w:rPr>
                <w:rFonts w:eastAsiaTheme="minorEastAsia" w:hint="eastAsia"/>
                <w:lang w:eastAsia="zh-CN"/>
              </w:rPr>
              <w:t>FL2</w:t>
            </w:r>
          </w:p>
        </w:tc>
        <w:tc>
          <w:tcPr>
            <w:tcW w:w="8391" w:type="dxa"/>
          </w:tcPr>
          <w:p w14:paraId="720A0A04" w14:textId="77777777" w:rsidR="00A46826" w:rsidRDefault="00A46826" w:rsidP="00711D29">
            <w:pPr>
              <w:spacing w:after="0" w:line="240" w:lineRule="auto"/>
              <w:rPr>
                <w:rFonts w:eastAsiaTheme="minorEastAsia"/>
                <w:lang w:eastAsia="zh-CN"/>
              </w:rPr>
            </w:pPr>
            <w:r>
              <w:rPr>
                <w:rFonts w:eastAsiaTheme="minorEastAsia"/>
                <w:lang w:eastAsia="zh-CN"/>
              </w:rPr>
              <w:t>T</w:t>
            </w:r>
            <w:r>
              <w:rPr>
                <w:rFonts w:eastAsiaTheme="minorEastAsia" w:hint="eastAsia"/>
                <w:lang w:eastAsia="zh-CN"/>
              </w:rPr>
              <w:t>o address CATT</w:t>
            </w:r>
            <w:r>
              <w:rPr>
                <w:rFonts w:eastAsiaTheme="minorEastAsia"/>
                <w:lang w:eastAsia="zh-CN"/>
              </w:rPr>
              <w:t>’</w:t>
            </w:r>
            <w:r>
              <w:rPr>
                <w:rFonts w:eastAsiaTheme="minorEastAsia" w:hint="eastAsia"/>
                <w:lang w:eastAsia="zh-CN"/>
              </w:rPr>
              <w:t>s comments make the following changes,</w:t>
            </w:r>
          </w:p>
          <w:p w14:paraId="062F397D" w14:textId="77777777" w:rsidR="00A46826" w:rsidRDefault="00A46826" w:rsidP="00711D29">
            <w:pPr>
              <w:spacing w:after="0" w:line="240" w:lineRule="auto"/>
              <w:rPr>
                <w:rFonts w:eastAsiaTheme="minorEastAsia"/>
                <w:lang w:eastAsia="zh-CN"/>
              </w:rPr>
            </w:pPr>
          </w:p>
          <w:p w14:paraId="5CBD119A" w14:textId="206D04F8" w:rsidR="00A46826" w:rsidRDefault="00A46826" w:rsidP="00711D29">
            <w:pPr>
              <w:pStyle w:val="Heading6"/>
              <w:numPr>
                <w:ilvl w:val="0"/>
                <w:numId w:val="24"/>
              </w:numPr>
              <w:spacing w:line="240" w:lineRule="auto"/>
              <w:rPr>
                <w:rFonts w:eastAsiaTheme="minorEastAsia"/>
                <w:i w:val="0"/>
                <w:iCs/>
                <w:highlight w:val="yellow"/>
              </w:rPr>
            </w:pPr>
            <w:r>
              <w:rPr>
                <w:rFonts w:eastAsiaTheme="minorEastAsia" w:hint="eastAsia"/>
                <w:highlight w:val="yellow"/>
              </w:rPr>
              <w:t>[007r</w:t>
            </w:r>
            <w:r w:rsidR="008014F0">
              <w:rPr>
                <w:rFonts w:eastAsiaTheme="minorEastAsia" w:hint="eastAsia"/>
                <w:highlight w:val="yellow"/>
              </w:rPr>
              <w:t>2</w:t>
            </w:r>
            <w:r>
              <w:rPr>
                <w:rFonts w:eastAsiaTheme="minorEastAsia" w:hint="eastAsia"/>
                <w:highlight w:val="yellow"/>
              </w:rPr>
              <w:t>] FL suggestion</w:t>
            </w:r>
          </w:p>
          <w:p w14:paraId="5C592CB1" w14:textId="1D9AF9AC" w:rsidR="00A46826" w:rsidRPr="00A46826" w:rsidRDefault="00A46826" w:rsidP="00711D29">
            <w:pPr>
              <w:pStyle w:val="ListParagraph"/>
              <w:numPr>
                <w:ilvl w:val="0"/>
                <w:numId w:val="36"/>
              </w:numPr>
              <w:spacing w:after="0" w:line="240" w:lineRule="auto"/>
              <w:ind w:firstLineChars="0"/>
              <w:rPr>
                <w:i/>
                <w:iCs/>
                <w:color w:val="EE0000"/>
              </w:rPr>
            </w:pPr>
            <w:r>
              <w:rPr>
                <w:rFonts w:eastAsiaTheme="minorEastAsia"/>
                <w:i/>
                <w:iCs/>
                <w:lang w:eastAsia="zh-CN"/>
              </w:rPr>
              <w:t xml:space="preserve">Extended CP is </w:t>
            </w:r>
            <w:r w:rsidRPr="008014F0">
              <w:rPr>
                <w:rFonts w:eastAsiaTheme="minorEastAsia"/>
                <w:i/>
                <w:iCs/>
                <w:color w:val="EE0000"/>
                <w:lang w:eastAsia="zh-CN"/>
              </w:rPr>
              <w:t xml:space="preserve">not </w:t>
            </w:r>
            <w:r w:rsidR="008014F0">
              <w:rPr>
                <w:rFonts w:eastAsiaTheme="minorEastAsia" w:hint="eastAsia"/>
                <w:i/>
                <w:iCs/>
                <w:color w:val="EE0000"/>
                <w:lang w:eastAsia="zh-CN"/>
              </w:rPr>
              <w:t>further studied with the</w:t>
            </w:r>
            <w:r>
              <w:rPr>
                <w:rFonts w:eastAsiaTheme="minorEastAsia" w:hint="eastAsia"/>
                <w:i/>
                <w:iCs/>
                <w:color w:val="EE0000"/>
                <w:lang w:eastAsia="zh-CN"/>
              </w:rPr>
              <w:t xml:space="preserve"> following</w:t>
            </w:r>
            <w:r w:rsidR="008014F0">
              <w:rPr>
                <w:rFonts w:eastAsiaTheme="minorEastAsia" w:hint="eastAsia"/>
                <w:i/>
                <w:iCs/>
                <w:color w:val="EE0000"/>
                <w:lang w:eastAsia="zh-CN"/>
              </w:rPr>
              <w:t xml:space="preserve"> exceptions</w:t>
            </w:r>
            <w:r>
              <w:rPr>
                <w:rFonts w:eastAsiaTheme="minorEastAsia" w:hint="eastAsia"/>
                <w:i/>
                <w:iCs/>
                <w:color w:val="EE0000"/>
                <w:lang w:eastAsia="zh-CN"/>
              </w:rPr>
              <w:t>,</w:t>
            </w:r>
          </w:p>
          <w:p w14:paraId="641463C8" w14:textId="6A3DA23E" w:rsidR="00A46826" w:rsidRDefault="00A46826" w:rsidP="00711D29">
            <w:pPr>
              <w:pStyle w:val="ListParagraph"/>
              <w:numPr>
                <w:ilvl w:val="1"/>
                <w:numId w:val="36"/>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 xml:space="preserve">hether </w:t>
            </w:r>
            <w:r w:rsidR="008014F0">
              <w:rPr>
                <w:rFonts w:eastAsiaTheme="minorEastAsia" w:hint="eastAsia"/>
                <w:i/>
                <w:iCs/>
                <w:lang w:eastAsia="zh-CN"/>
              </w:rPr>
              <w:t>extended</w:t>
            </w:r>
            <w:r>
              <w:rPr>
                <w:rFonts w:eastAsiaTheme="minorEastAsia" w:hint="eastAsia"/>
                <w:i/>
                <w:iCs/>
                <w:lang w:eastAsia="zh-CN"/>
              </w:rPr>
              <w:t xml:space="preserve"> CP is studied for NTN or sensing is up to corresponding NTN or sensing agenda.</w:t>
            </w:r>
          </w:p>
          <w:p w14:paraId="7D44D58E" w14:textId="77777777" w:rsidR="00A46826" w:rsidRDefault="00A46826" w:rsidP="00711D29">
            <w:pPr>
              <w:spacing w:after="0" w:line="240" w:lineRule="auto"/>
              <w:rPr>
                <w:rFonts w:eastAsiaTheme="minorEastAsia"/>
                <w:lang w:eastAsia="zh-CN"/>
              </w:rPr>
            </w:pPr>
          </w:p>
          <w:p w14:paraId="54C1A9FC" w14:textId="77777777" w:rsidR="00A46826" w:rsidRPr="002435A8" w:rsidRDefault="00A46826" w:rsidP="00711D29">
            <w:pPr>
              <w:spacing w:after="0" w:line="240" w:lineRule="auto"/>
              <w:rPr>
                <w:rFonts w:eastAsiaTheme="minorEastAsia"/>
                <w:lang w:eastAsia="zh-CN"/>
              </w:rPr>
            </w:pPr>
            <w:r>
              <w:rPr>
                <w:rFonts w:eastAsiaTheme="minorEastAsia" w:hint="eastAsia"/>
                <w:lang w:eastAsia="zh-CN"/>
              </w:rPr>
              <w:t>For 008, it seems the motivation of introducing short CP is still convinced by many companies.</w:t>
            </w:r>
          </w:p>
        </w:tc>
      </w:tr>
    </w:tbl>
    <w:p w14:paraId="102A00BF" w14:textId="77777777" w:rsidR="007549F5" w:rsidRPr="00A46826" w:rsidRDefault="007549F5">
      <w:pPr>
        <w:rPr>
          <w:rFonts w:eastAsiaTheme="minorEastAsia"/>
          <w:lang w:eastAsia="zh-CN"/>
        </w:rPr>
      </w:pPr>
    </w:p>
    <w:p w14:paraId="366B59E8" w14:textId="77777777" w:rsidR="007549F5" w:rsidRDefault="00BF49E3">
      <w:pPr>
        <w:pStyle w:val="Heading4"/>
        <w:spacing w:line="240" w:lineRule="auto"/>
        <w:rPr>
          <w:rFonts w:eastAsiaTheme="minorEastAsia"/>
        </w:rPr>
      </w:pPr>
      <w:r>
        <w:rPr>
          <w:rFonts w:eastAsiaTheme="minorEastAsia" w:hint="eastAsia"/>
        </w:rPr>
        <w:t>Others</w:t>
      </w:r>
    </w:p>
    <w:p w14:paraId="4F64EDCD" w14:textId="77777777" w:rsidR="007549F5" w:rsidRDefault="007549F5">
      <w:pPr>
        <w:spacing w:after="0" w:line="240" w:lineRule="auto"/>
        <w:rPr>
          <w:rFonts w:eastAsiaTheme="minorEastAsia"/>
          <w:lang w:eastAsia="zh-CN"/>
        </w:rPr>
      </w:pPr>
    </w:p>
    <w:p w14:paraId="6E03A71D"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lastRenderedPageBreak/>
        <w:t>[009] FL proposal</w:t>
      </w:r>
    </w:p>
    <w:p w14:paraId="1D2EF4FB"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eastAsia="zh-CN"/>
        </w:rPr>
        <w:t>The maximum supported FFT size from RAN1 perspective for study is as follows,</w:t>
      </w:r>
    </w:p>
    <w:p w14:paraId="2D78F4F6"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8192, 16384</w:t>
      </w:r>
    </w:p>
    <w:p w14:paraId="145A488D"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669E1220" w14:textId="77777777" w:rsidR="007549F5" w:rsidRDefault="007549F5">
      <w:pPr>
        <w:spacing w:line="240" w:lineRule="auto"/>
        <w:rPr>
          <w:rFonts w:eastAsiaTheme="minorEastAsia"/>
          <w:lang w:eastAsia="zh-CN"/>
        </w:rPr>
      </w:pPr>
    </w:p>
    <w:p w14:paraId="592A4BB6"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178C3D5F" w14:textId="77777777">
        <w:tc>
          <w:tcPr>
            <w:tcW w:w="1345" w:type="dxa"/>
          </w:tcPr>
          <w:p w14:paraId="46A76925"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1F799D17"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65E4552C" w14:textId="77777777">
        <w:tc>
          <w:tcPr>
            <w:tcW w:w="1345" w:type="dxa"/>
          </w:tcPr>
          <w:p w14:paraId="7A1B19F5"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7CBFD1E6" w14:textId="77777777" w:rsidR="007549F5" w:rsidRDefault="00BF49E3">
            <w:pPr>
              <w:spacing w:after="0" w:line="240" w:lineRule="auto"/>
              <w:rPr>
                <w:rFonts w:eastAsiaTheme="minorEastAsia"/>
                <w:lang w:eastAsia="zh-CN"/>
              </w:rPr>
            </w:pPr>
            <w:r>
              <w:rPr>
                <w:rFonts w:eastAsiaTheme="minorEastAsia"/>
                <w:lang w:eastAsia="zh-CN"/>
              </w:rPr>
              <w:t>FFT value should not be discussed separately, it is closely related to CBW and SCS. B</w:t>
            </w:r>
            <w:r>
              <w:rPr>
                <w:rFonts w:eastAsiaTheme="minorEastAsia" w:hint="eastAsia"/>
                <w:lang w:eastAsia="zh-CN"/>
              </w:rPr>
              <w:t>etter</w:t>
            </w:r>
            <w:r>
              <w:rPr>
                <w:rFonts w:eastAsiaTheme="minorEastAsia"/>
                <w:lang w:eastAsia="zh-CN"/>
              </w:rPr>
              <w:t xml:space="preserve"> to discuss jointly with other parameters.</w:t>
            </w:r>
          </w:p>
        </w:tc>
      </w:tr>
      <w:tr w:rsidR="007549F5" w14:paraId="2686031B" w14:textId="77777777">
        <w:tc>
          <w:tcPr>
            <w:tcW w:w="1345" w:type="dxa"/>
          </w:tcPr>
          <w:p w14:paraId="03A45321"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5215B9CE" w14:textId="77777777" w:rsidR="007549F5" w:rsidRDefault="00BF49E3">
            <w:pPr>
              <w:spacing w:after="0" w:line="240" w:lineRule="auto"/>
              <w:rPr>
                <w:rFonts w:eastAsia="PMingLiU"/>
                <w:lang w:eastAsia="zh-TW"/>
              </w:rPr>
            </w:pPr>
            <w:r>
              <w:rPr>
                <w:rFonts w:eastAsia="PMingLiU" w:hint="eastAsia"/>
                <w:lang w:eastAsia="zh-TW"/>
              </w:rPr>
              <w:t>W</w:t>
            </w:r>
            <w:r>
              <w:rPr>
                <w:rFonts w:eastAsia="PMingLiU"/>
                <w:lang w:eastAsia="zh-TW"/>
              </w:rPr>
              <w:t>e think the question can be transformed to be UE maximum channel bandwidth as 200M</w:t>
            </w:r>
            <w:r>
              <w:rPr>
                <w:rFonts w:eastAsia="PMingLiU" w:hint="eastAsia"/>
                <w:lang w:eastAsia="zh-TW"/>
              </w:rPr>
              <w:t>H</w:t>
            </w:r>
            <w:r>
              <w:rPr>
                <w:rFonts w:eastAsia="PMingLiU"/>
                <w:lang w:eastAsia="zh-TW"/>
              </w:rPr>
              <w:t>z or 400MHz. Also fine to further study max FFT size if it can be agreed (MTK preference is 8k).</w:t>
            </w:r>
          </w:p>
        </w:tc>
      </w:tr>
      <w:tr w:rsidR="007549F5" w14:paraId="6952A20B" w14:textId="77777777">
        <w:tc>
          <w:tcPr>
            <w:tcW w:w="1345" w:type="dxa"/>
          </w:tcPr>
          <w:p w14:paraId="7E31F287"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5D322F6F" w14:textId="77777777" w:rsidR="007549F5" w:rsidRDefault="00BF49E3">
            <w:pPr>
              <w:spacing w:after="0" w:line="240" w:lineRule="auto"/>
              <w:rPr>
                <w:rFonts w:eastAsiaTheme="minorEastAsia"/>
                <w:lang w:eastAsia="zh-CN"/>
              </w:rPr>
            </w:pPr>
            <w:r>
              <w:rPr>
                <w:rFonts w:eastAsiaTheme="minorEastAsia"/>
                <w:lang w:eastAsia="zh-CN"/>
              </w:rPr>
              <w:t>16384 FFT size brings excessive baseband complexity. But RF complexity related 400MHz is more critical than baseband complexity. So, we should first agree that the max UE BW is 200MHz. Then the FFS size can be discussed accordingly.</w:t>
            </w:r>
          </w:p>
        </w:tc>
      </w:tr>
      <w:tr w:rsidR="007549F5" w14:paraId="3D233350" w14:textId="77777777">
        <w:tc>
          <w:tcPr>
            <w:tcW w:w="1345" w:type="dxa"/>
          </w:tcPr>
          <w:p w14:paraId="221F6F57"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2AFF334D" w14:textId="77777777" w:rsidR="007549F5" w:rsidRDefault="00BF49E3">
            <w:pPr>
              <w:spacing w:after="0" w:line="240" w:lineRule="auto"/>
              <w:rPr>
                <w:rFonts w:eastAsiaTheme="minorEastAsia"/>
                <w:lang w:eastAsia="zh-CN"/>
              </w:rPr>
            </w:pPr>
            <w:r>
              <w:rPr>
                <w:rFonts w:eastAsiaTheme="minorEastAsia" w:hint="eastAsia"/>
                <w:lang w:eastAsia="zh-CN"/>
              </w:rPr>
              <w:t xml:space="preserve">RAN4 is discussing same </w:t>
            </w:r>
            <w:r>
              <w:rPr>
                <w:rFonts w:eastAsiaTheme="minorEastAsia"/>
                <w:lang w:eastAsia="zh-CN"/>
              </w:rPr>
              <w:t>thing</w:t>
            </w:r>
            <w:r>
              <w:rPr>
                <w:rFonts w:eastAsiaTheme="minorEastAsia" w:hint="eastAsia"/>
                <w:lang w:eastAsia="zh-CN"/>
              </w:rPr>
              <w:t xml:space="preserve"> from previous meeting. </w:t>
            </w:r>
          </w:p>
          <w:p w14:paraId="1B5FCA85" w14:textId="77777777" w:rsidR="007549F5" w:rsidRDefault="00BF49E3">
            <w:pPr>
              <w:spacing w:after="0" w:line="240" w:lineRule="auto"/>
              <w:rPr>
                <w:rFonts w:eastAsiaTheme="minorEastAsia"/>
                <w:lang w:eastAsia="zh-CN"/>
              </w:rPr>
            </w:pPr>
            <w:r>
              <w:rPr>
                <w:rFonts w:eastAsiaTheme="minorEastAsia" w:hint="eastAsia"/>
                <w:lang w:eastAsia="zh-CN"/>
              </w:rPr>
              <w:t>RAN1 can wait for their conclusion.</w:t>
            </w:r>
          </w:p>
          <w:p w14:paraId="44E916F9" w14:textId="77777777" w:rsidR="007549F5" w:rsidRDefault="00BF49E3">
            <w:pPr>
              <w:tabs>
                <w:tab w:val="left" w:pos="4320"/>
              </w:tabs>
              <w:spacing w:after="0" w:line="240" w:lineRule="auto"/>
              <w:rPr>
                <w:rFonts w:eastAsiaTheme="minorEastAsia"/>
                <w:lang w:eastAsia="zh-CN"/>
              </w:rPr>
            </w:pPr>
            <w:r>
              <w:rPr>
                <w:rFonts w:eastAsiaTheme="minorEastAsia"/>
                <w:lang w:eastAsia="zh-CN"/>
              </w:rPr>
              <w:t>A</w:t>
            </w:r>
            <w:r>
              <w:rPr>
                <w:rFonts w:eastAsiaTheme="minorEastAsia" w:hint="eastAsia"/>
                <w:lang w:eastAsia="zh-CN"/>
              </w:rPr>
              <w:t>s UE vendor, we support 8K FFT size for 6GR.</w:t>
            </w:r>
            <w:r>
              <w:rPr>
                <w:rFonts w:eastAsiaTheme="minorEastAsia"/>
                <w:lang w:eastAsia="zh-CN"/>
              </w:rPr>
              <w:tab/>
            </w:r>
          </w:p>
        </w:tc>
      </w:tr>
      <w:tr w:rsidR="007549F5" w14:paraId="2ACE72E5" w14:textId="77777777">
        <w:tc>
          <w:tcPr>
            <w:tcW w:w="1345" w:type="dxa"/>
            <w:tcBorders>
              <w:top w:val="single" w:sz="4" w:space="0" w:color="auto"/>
              <w:left w:val="single" w:sz="4" w:space="0" w:color="auto"/>
              <w:bottom w:val="single" w:sz="4" w:space="0" w:color="auto"/>
              <w:right w:val="single" w:sz="4" w:space="0" w:color="auto"/>
            </w:tcBorders>
          </w:tcPr>
          <w:p w14:paraId="0A744A46"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Borders>
              <w:top w:val="single" w:sz="4" w:space="0" w:color="auto"/>
              <w:left w:val="single" w:sz="4" w:space="0" w:color="auto"/>
              <w:bottom w:val="single" w:sz="4" w:space="0" w:color="auto"/>
              <w:right w:val="single" w:sz="4" w:space="0" w:color="auto"/>
            </w:tcBorders>
          </w:tcPr>
          <w:p w14:paraId="2A521A7A" w14:textId="77777777" w:rsidR="007549F5" w:rsidRDefault="00BF49E3">
            <w:pPr>
              <w:spacing w:after="0" w:line="240" w:lineRule="auto"/>
              <w:jc w:val="center"/>
              <w:rPr>
                <w:rFonts w:eastAsiaTheme="minorEastAsia"/>
                <w:lang w:eastAsia="zh-CN"/>
              </w:rPr>
            </w:pPr>
            <w:r>
              <w:rPr>
                <w:rFonts w:eastAsiaTheme="minorEastAsia"/>
                <w:lang w:eastAsia="zh-CN"/>
              </w:rPr>
              <w:t>We are open to study both 8K and 16K FFT but on the UE side we feel we should limit to 8K.</w:t>
            </w:r>
          </w:p>
        </w:tc>
      </w:tr>
      <w:tr w:rsidR="007549F5" w14:paraId="61660E5F" w14:textId="77777777">
        <w:tc>
          <w:tcPr>
            <w:tcW w:w="1345" w:type="dxa"/>
          </w:tcPr>
          <w:p w14:paraId="4D1A73FD" w14:textId="77777777" w:rsidR="007549F5" w:rsidRDefault="00BF49E3">
            <w:pPr>
              <w:spacing w:after="0" w:line="240" w:lineRule="auto"/>
              <w:jc w:val="center"/>
              <w:rPr>
                <w:rFonts w:eastAsiaTheme="minorEastAsia"/>
                <w:lang w:eastAsia="zh-CN"/>
              </w:rPr>
            </w:pPr>
            <w:r>
              <w:rPr>
                <w:rFonts w:eastAsiaTheme="minorEastAsia" w:hint="eastAsia"/>
                <w:lang w:eastAsia="zh-CN"/>
              </w:rPr>
              <w:t>CATT</w:t>
            </w:r>
          </w:p>
        </w:tc>
        <w:tc>
          <w:tcPr>
            <w:tcW w:w="8391" w:type="dxa"/>
          </w:tcPr>
          <w:p w14:paraId="0AE07E9D" w14:textId="77777777" w:rsidR="007549F5" w:rsidRDefault="00BF49E3">
            <w:pPr>
              <w:spacing w:after="0" w:line="240" w:lineRule="auto"/>
              <w:rPr>
                <w:rFonts w:eastAsiaTheme="minorEastAsia"/>
                <w:lang w:eastAsia="zh-CN"/>
              </w:rPr>
            </w:pPr>
            <w:r>
              <w:rPr>
                <w:rFonts w:eastAsiaTheme="minorEastAsia" w:hint="eastAsia"/>
                <w:lang w:eastAsia="zh-CN"/>
              </w:rPr>
              <w:t>Agree we should wait ran4 feedback</w:t>
            </w:r>
          </w:p>
        </w:tc>
      </w:tr>
      <w:tr w:rsidR="007549F5" w14:paraId="5FB08BAB" w14:textId="77777777">
        <w:tc>
          <w:tcPr>
            <w:tcW w:w="1345" w:type="dxa"/>
          </w:tcPr>
          <w:p w14:paraId="23423B57" w14:textId="77777777" w:rsidR="007549F5" w:rsidRDefault="00BF49E3">
            <w:pPr>
              <w:spacing w:after="0" w:line="240" w:lineRule="auto"/>
              <w:jc w:val="center"/>
              <w:rPr>
                <w:rFonts w:eastAsiaTheme="minorEastAsia"/>
                <w:lang w:eastAsia="zh-CN"/>
              </w:rPr>
            </w:pPr>
            <w:r>
              <w:rPr>
                <w:rFonts w:eastAsia="Times" w:cs="Times"/>
                <w:szCs w:val="20"/>
              </w:rPr>
              <w:t>Nokia</w:t>
            </w:r>
          </w:p>
        </w:tc>
        <w:tc>
          <w:tcPr>
            <w:tcW w:w="8391" w:type="dxa"/>
          </w:tcPr>
          <w:p w14:paraId="3EEB3081" w14:textId="77777777" w:rsidR="007549F5" w:rsidRDefault="00BF49E3">
            <w:pPr>
              <w:spacing w:after="0" w:line="240" w:lineRule="auto"/>
              <w:rPr>
                <w:rFonts w:eastAsiaTheme="minorEastAsia"/>
                <w:lang w:eastAsia="zh-CN"/>
              </w:rPr>
            </w:pPr>
            <w:r>
              <w:rPr>
                <w:rFonts w:eastAsia="Times" w:cs="Times"/>
                <w:szCs w:val="20"/>
              </w:rPr>
              <w:t>As already mentioned by others, it would be better to discuss the maximum CBW and the relation to the SCS in a certain frequency range. Moreover, we already agreed to support up to 400MHz with 30kHz SCS at least for network – so the 16k FFD was agreed already for Around 7GHz!</w:t>
            </w:r>
          </w:p>
        </w:tc>
      </w:tr>
      <w:tr w:rsidR="007549F5" w14:paraId="2941619D" w14:textId="77777777">
        <w:tc>
          <w:tcPr>
            <w:tcW w:w="1345" w:type="dxa"/>
          </w:tcPr>
          <w:p w14:paraId="12EB11EA"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5F1AFBF9" w14:textId="77777777" w:rsidR="007549F5" w:rsidRDefault="00BF49E3">
            <w:pPr>
              <w:spacing w:after="0" w:line="240" w:lineRule="auto"/>
              <w:rPr>
                <w:rFonts w:eastAsia="Times" w:cs="Times"/>
                <w:szCs w:val="20"/>
              </w:rPr>
            </w:pPr>
            <w:r>
              <w:rPr>
                <w:rFonts w:eastAsia="Times" w:cs="Times"/>
                <w:szCs w:val="20"/>
              </w:rPr>
              <w:t>This seems related to the discussion on how to support 400 MHz CBW, prefer to not have separate discussion.</w:t>
            </w:r>
          </w:p>
        </w:tc>
      </w:tr>
      <w:tr w:rsidR="007549F5" w14:paraId="49F22097" w14:textId="77777777">
        <w:tc>
          <w:tcPr>
            <w:tcW w:w="1345" w:type="dxa"/>
          </w:tcPr>
          <w:p w14:paraId="4C4A9BED" w14:textId="77777777" w:rsidR="007549F5" w:rsidRDefault="00BF49E3">
            <w:pPr>
              <w:spacing w:after="0" w:line="240" w:lineRule="auto"/>
              <w:jc w:val="center"/>
              <w:rPr>
                <w:rFonts w:eastAsiaTheme="minorEastAsia"/>
                <w:lang w:eastAsia="zh-CN"/>
              </w:rPr>
            </w:pPr>
            <w:r>
              <w:rPr>
                <w:rFonts w:eastAsiaTheme="minorEastAsia"/>
                <w:lang w:eastAsia="zh-CN"/>
              </w:rPr>
              <w:t>vivo</w:t>
            </w:r>
          </w:p>
        </w:tc>
        <w:tc>
          <w:tcPr>
            <w:tcW w:w="8391" w:type="dxa"/>
          </w:tcPr>
          <w:p w14:paraId="654CAF68" w14:textId="77777777" w:rsidR="007549F5" w:rsidRDefault="00BF49E3">
            <w:pPr>
              <w:spacing w:after="0" w:line="240" w:lineRule="auto"/>
              <w:rPr>
                <w:rFonts w:eastAsiaTheme="minorEastAsia"/>
                <w:lang w:eastAsia="zh-CN"/>
              </w:rPr>
            </w:pPr>
            <w:r>
              <w:rPr>
                <w:rFonts w:eastAsiaTheme="minorEastAsia"/>
                <w:lang w:eastAsia="zh-CN"/>
              </w:rPr>
              <w:t xml:space="preserve">The FFT size is highly related to the complexity and implementation, which also affects the channel bandwidth. </w:t>
            </w:r>
            <w:proofErr w:type="gramStart"/>
            <w:r>
              <w:rPr>
                <w:rFonts w:eastAsiaTheme="minorEastAsia"/>
                <w:lang w:eastAsia="zh-CN"/>
              </w:rPr>
              <w:t>So</w:t>
            </w:r>
            <w:proofErr w:type="gramEnd"/>
            <w:r>
              <w:rPr>
                <w:rFonts w:eastAsiaTheme="minorEastAsia"/>
                <w:lang w:eastAsia="zh-CN"/>
              </w:rPr>
              <w:t xml:space="preserve"> we suggest to study FFT jointly with </w:t>
            </w:r>
            <w:r>
              <w:rPr>
                <w:rFonts w:ascii="Times New Roman" w:eastAsia="宋体" w:hAnsi="Times New Roman"/>
                <w:iCs/>
                <w:lang w:val="en-US" w:eastAsia="zh-CN"/>
              </w:rPr>
              <w:t>the discussion</w:t>
            </w:r>
            <w:r>
              <w:rPr>
                <w:rFonts w:ascii="Times New Roman" w:eastAsia="宋体" w:hAnsi="Times New Roman" w:hint="eastAsia"/>
                <w:iCs/>
                <w:lang w:val="en-US" w:eastAsia="zh-CN"/>
              </w:rPr>
              <w:t xml:space="preserve"> in [001] FL proposal.</w:t>
            </w:r>
          </w:p>
        </w:tc>
      </w:tr>
      <w:tr w:rsidR="007549F5" w14:paraId="1E3DD1D1" w14:textId="77777777">
        <w:tc>
          <w:tcPr>
            <w:tcW w:w="1345" w:type="dxa"/>
          </w:tcPr>
          <w:p w14:paraId="68D92BB3" w14:textId="77777777" w:rsidR="007549F5" w:rsidRDefault="00BF49E3">
            <w:pPr>
              <w:spacing w:after="0" w:line="240" w:lineRule="auto"/>
              <w:jc w:val="center"/>
              <w:rPr>
                <w:rFonts w:eastAsia="Times" w:cs="Times"/>
                <w:szCs w:val="20"/>
              </w:rPr>
            </w:pPr>
            <w:r>
              <w:rPr>
                <w:rFonts w:eastAsia="Times" w:cs="Times"/>
                <w:szCs w:val="20"/>
              </w:rPr>
              <w:t xml:space="preserve">TCL </w:t>
            </w:r>
          </w:p>
        </w:tc>
        <w:tc>
          <w:tcPr>
            <w:tcW w:w="8391" w:type="dxa"/>
          </w:tcPr>
          <w:p w14:paraId="6E6E72FA" w14:textId="77777777" w:rsidR="007549F5" w:rsidRDefault="00BF49E3">
            <w:pPr>
              <w:spacing w:after="0" w:line="240" w:lineRule="auto"/>
              <w:rPr>
                <w:rFonts w:eastAsia="Times" w:cs="Times"/>
                <w:szCs w:val="20"/>
              </w:rPr>
            </w:pPr>
            <w:r>
              <w:rPr>
                <w:rFonts w:eastAsia="Times" w:cs="Times"/>
                <w:szCs w:val="20"/>
              </w:rPr>
              <w:t xml:space="preserve">Support </w:t>
            </w:r>
          </w:p>
        </w:tc>
      </w:tr>
      <w:tr w:rsidR="007549F5" w14:paraId="679DB78E" w14:textId="77777777">
        <w:tc>
          <w:tcPr>
            <w:tcW w:w="1345" w:type="dxa"/>
          </w:tcPr>
          <w:p w14:paraId="44A6EF1B" w14:textId="77777777" w:rsidR="007549F5" w:rsidRDefault="00BF49E3">
            <w:pPr>
              <w:spacing w:after="0" w:line="240" w:lineRule="auto"/>
              <w:jc w:val="center"/>
              <w:rPr>
                <w:rFonts w:eastAsiaTheme="minorEastAsia"/>
                <w:lang w:val="en-US" w:eastAsia="zh-CN"/>
              </w:rPr>
            </w:pPr>
            <w:bookmarkStart w:id="8" w:name="_Ref206807858"/>
            <w:r>
              <w:rPr>
                <w:rFonts w:eastAsiaTheme="minorEastAsia" w:hint="eastAsia"/>
                <w:lang w:val="en-US" w:eastAsia="zh-CN"/>
              </w:rPr>
              <w:t>ZTE</w:t>
            </w:r>
          </w:p>
        </w:tc>
        <w:tc>
          <w:tcPr>
            <w:tcW w:w="8391" w:type="dxa"/>
          </w:tcPr>
          <w:p w14:paraId="532FB0C8" w14:textId="77777777" w:rsidR="007549F5" w:rsidRDefault="00BF49E3">
            <w:pPr>
              <w:spacing w:after="0" w:line="240" w:lineRule="auto"/>
              <w:rPr>
                <w:rFonts w:eastAsiaTheme="minorEastAsia"/>
                <w:lang w:val="en-US" w:eastAsia="zh-CN"/>
              </w:rPr>
            </w:pPr>
            <w:r>
              <w:rPr>
                <w:rFonts w:eastAsiaTheme="minorEastAsia" w:hint="eastAsia"/>
                <w:lang w:val="en-US" w:eastAsia="zh-CN"/>
              </w:rPr>
              <w:t>Support</w:t>
            </w:r>
          </w:p>
        </w:tc>
      </w:tr>
      <w:tr w:rsidR="001D6581" w14:paraId="7B2C6243" w14:textId="77777777">
        <w:tc>
          <w:tcPr>
            <w:tcW w:w="1345" w:type="dxa"/>
          </w:tcPr>
          <w:p w14:paraId="1F9CFF08" w14:textId="348F92E9" w:rsidR="001D6581" w:rsidRDefault="001D6581" w:rsidP="001D6581">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64F08BB4" w14:textId="1F6D643C" w:rsidR="001D6581" w:rsidRDefault="001D6581" w:rsidP="001D6581">
            <w:pPr>
              <w:spacing w:after="0" w:line="240" w:lineRule="auto"/>
              <w:rPr>
                <w:rFonts w:eastAsiaTheme="minorEastAsia"/>
                <w:lang w:val="en-US" w:eastAsia="zh-CN"/>
              </w:rPr>
            </w:pPr>
            <w:r w:rsidRPr="00253683">
              <w:rPr>
                <w:rFonts w:eastAsiaTheme="minorEastAsia" w:hint="eastAsia"/>
              </w:rPr>
              <w:t>[009]</w:t>
            </w:r>
            <w:r>
              <w:rPr>
                <w:rFonts w:eastAsiaTheme="minorEastAsia"/>
              </w:rPr>
              <w:t xml:space="preserve"> Previous proposals seem sufficient and there have already been discussions about FFT size elsewhere</w:t>
            </w:r>
            <w:r>
              <w:rPr>
                <w:rFonts w:eastAsiaTheme="minorEastAsia" w:hint="eastAsia"/>
                <w:lang w:eastAsia="zh-CN"/>
              </w:rPr>
              <w:t>.</w:t>
            </w:r>
          </w:p>
        </w:tc>
      </w:tr>
      <w:tr w:rsidR="0000667C" w14:paraId="3EF86F0F" w14:textId="77777777">
        <w:tc>
          <w:tcPr>
            <w:tcW w:w="1345" w:type="dxa"/>
          </w:tcPr>
          <w:p w14:paraId="43DB0A84" w14:textId="7E8F8F3D" w:rsidR="0000667C" w:rsidRDefault="0000667C" w:rsidP="0000667C">
            <w:pPr>
              <w:spacing w:after="0" w:line="240" w:lineRule="auto"/>
              <w:jc w:val="center"/>
              <w:rPr>
                <w:rFonts w:eastAsiaTheme="minorEastAsia"/>
                <w:lang w:eastAsia="zh-CN"/>
              </w:rPr>
            </w:pPr>
            <w:r>
              <w:rPr>
                <w:rFonts w:eastAsia="Times" w:cs="Times"/>
                <w:szCs w:val="20"/>
              </w:rPr>
              <w:t>Google</w:t>
            </w:r>
          </w:p>
        </w:tc>
        <w:tc>
          <w:tcPr>
            <w:tcW w:w="8391" w:type="dxa"/>
          </w:tcPr>
          <w:p w14:paraId="452F345B" w14:textId="647702E8" w:rsidR="0000667C" w:rsidRPr="00253683" w:rsidRDefault="0000667C" w:rsidP="0000667C">
            <w:pPr>
              <w:spacing w:after="0" w:line="240" w:lineRule="auto"/>
              <w:rPr>
                <w:rFonts w:eastAsiaTheme="minorEastAsia"/>
              </w:rPr>
            </w:pPr>
            <w:r>
              <w:rPr>
                <w:rFonts w:eastAsia="Times" w:cs="Times"/>
                <w:szCs w:val="20"/>
              </w:rPr>
              <w:t xml:space="preserve">OK to study. But we prefer 8K FFT. </w:t>
            </w:r>
          </w:p>
        </w:tc>
      </w:tr>
      <w:tr w:rsidR="00364060" w14:paraId="2465E53A" w14:textId="77777777">
        <w:tc>
          <w:tcPr>
            <w:tcW w:w="1345" w:type="dxa"/>
          </w:tcPr>
          <w:p w14:paraId="25D8A250" w14:textId="32B00429" w:rsidR="00364060" w:rsidRDefault="00364060" w:rsidP="00364060">
            <w:pPr>
              <w:spacing w:after="0" w:line="240" w:lineRule="auto"/>
              <w:jc w:val="center"/>
              <w:rPr>
                <w:rFonts w:eastAsia="Times" w:cs="Times"/>
                <w:szCs w:val="20"/>
              </w:rPr>
            </w:pPr>
            <w:r>
              <w:rPr>
                <w:rFonts w:eastAsiaTheme="minorEastAsia"/>
                <w:lang w:eastAsia="zh-CN"/>
              </w:rPr>
              <w:t>Lenovo</w:t>
            </w:r>
          </w:p>
        </w:tc>
        <w:tc>
          <w:tcPr>
            <w:tcW w:w="8391" w:type="dxa"/>
          </w:tcPr>
          <w:p w14:paraId="02D79B1A" w14:textId="2EA3C9A5" w:rsidR="00364060" w:rsidRDefault="00364060" w:rsidP="00364060">
            <w:pPr>
              <w:spacing w:after="0" w:line="240" w:lineRule="auto"/>
              <w:rPr>
                <w:rFonts w:eastAsia="Times" w:cs="Times"/>
                <w:szCs w:val="20"/>
              </w:rPr>
            </w:pPr>
            <w:r>
              <w:rPr>
                <w:rFonts w:eastAsiaTheme="minorEastAsia"/>
                <w:lang w:eastAsia="zh-CN"/>
              </w:rPr>
              <w:t>FFT value shall be determined based on the maximal channel bandwidth and SCS. It shall not be discussed independently.</w:t>
            </w:r>
          </w:p>
        </w:tc>
      </w:tr>
      <w:tr w:rsidR="00492B56" w14:paraId="0908CA14" w14:textId="77777777">
        <w:tc>
          <w:tcPr>
            <w:tcW w:w="1345" w:type="dxa"/>
          </w:tcPr>
          <w:p w14:paraId="3ED7FDE5" w14:textId="6C74668C" w:rsidR="00492B56" w:rsidRPr="00492B56" w:rsidRDefault="00492B56" w:rsidP="00364060">
            <w:pPr>
              <w:spacing w:after="0" w:line="240" w:lineRule="auto"/>
              <w:jc w:val="center"/>
              <w:rPr>
                <w:rFonts w:eastAsia="Yu Mincho"/>
                <w:lang w:eastAsia="ja-JP"/>
              </w:rPr>
            </w:pPr>
            <w:r>
              <w:rPr>
                <w:rFonts w:eastAsia="Yu Mincho" w:hint="eastAsia"/>
                <w:lang w:eastAsia="ja-JP"/>
              </w:rPr>
              <w:t>DCM</w:t>
            </w:r>
          </w:p>
        </w:tc>
        <w:tc>
          <w:tcPr>
            <w:tcW w:w="8391" w:type="dxa"/>
          </w:tcPr>
          <w:p w14:paraId="7F34009F" w14:textId="7CA02825" w:rsidR="00492B56" w:rsidRPr="00492B56" w:rsidRDefault="00492B56" w:rsidP="00364060">
            <w:pPr>
              <w:spacing w:after="0" w:line="240" w:lineRule="auto"/>
              <w:rPr>
                <w:rFonts w:eastAsia="Yu Mincho"/>
                <w:lang w:eastAsia="ja-JP"/>
              </w:rPr>
            </w:pPr>
            <w:r>
              <w:rPr>
                <w:rFonts w:eastAsia="Yu Mincho" w:hint="eastAsia"/>
                <w:lang w:eastAsia="ja-JP"/>
              </w:rPr>
              <w:t xml:space="preserve">Probably no need to agree this explicitly/separately, as some </w:t>
            </w:r>
            <w:r>
              <w:rPr>
                <w:rFonts w:eastAsia="Yu Mincho"/>
                <w:lang w:eastAsia="ja-JP"/>
              </w:rPr>
              <w:t>companies</w:t>
            </w:r>
            <w:r>
              <w:rPr>
                <w:rFonts w:eastAsia="Yu Mincho" w:hint="eastAsia"/>
                <w:lang w:eastAsia="ja-JP"/>
              </w:rPr>
              <w:t xml:space="preserve"> commented above.</w:t>
            </w:r>
          </w:p>
        </w:tc>
      </w:tr>
    </w:tbl>
    <w:p w14:paraId="2897A6B1" w14:textId="77777777" w:rsidR="007549F5" w:rsidRDefault="00BF49E3">
      <w:pPr>
        <w:pStyle w:val="Heading2"/>
        <w:spacing w:line="240" w:lineRule="auto"/>
        <w:rPr>
          <w:rFonts w:eastAsiaTheme="minorEastAsia"/>
        </w:rPr>
      </w:pPr>
      <w:r>
        <w:rPr>
          <w:rFonts w:eastAsiaTheme="minorEastAsia" w:hint="eastAsia"/>
        </w:rPr>
        <w:t>Frame structure</w:t>
      </w:r>
      <w:bookmarkEnd w:id="8"/>
    </w:p>
    <w:p w14:paraId="5CE2A18D" w14:textId="77777777" w:rsidR="007549F5" w:rsidRDefault="00BF49E3">
      <w:pPr>
        <w:pStyle w:val="Heading3"/>
        <w:spacing w:line="240" w:lineRule="auto"/>
        <w:rPr>
          <w:rFonts w:eastAsiaTheme="minorEastAsia"/>
        </w:rPr>
      </w:pPr>
      <w:r>
        <w:rPr>
          <w:rFonts w:hint="eastAsia"/>
        </w:rPr>
        <w:t>Discussion (before meeting)</w:t>
      </w:r>
    </w:p>
    <w:p w14:paraId="7D5C8279" w14:textId="77777777" w:rsidR="007549F5" w:rsidRDefault="00BF49E3">
      <w:pPr>
        <w:pStyle w:val="Heading4"/>
        <w:spacing w:line="240" w:lineRule="auto"/>
      </w:pPr>
      <w:r>
        <w:rPr>
          <w:rFonts w:hint="eastAsia"/>
        </w:rPr>
        <w:t>Slot concept</w:t>
      </w:r>
    </w:p>
    <w:p w14:paraId="61065D82" w14:textId="77777777" w:rsidR="007549F5" w:rsidRDefault="00BF49E3">
      <w:pPr>
        <w:rPr>
          <w:rFonts w:eastAsiaTheme="minorEastAsia"/>
          <w:lang w:eastAsia="zh-CN"/>
        </w:rPr>
      </w:pPr>
      <w:r>
        <w:t>In 5G-NR, slot is not only a time unit, but also a scheduling unit. In Rel</w:t>
      </w:r>
      <w:r>
        <w:rPr>
          <w:rFonts w:eastAsiaTheme="minorEastAsia" w:hint="eastAsia"/>
          <w:lang w:eastAsia="zh-CN"/>
        </w:rPr>
        <w:t>-</w:t>
      </w:r>
      <w:r>
        <w:t>15, per slot scheduling was designed first and mini-slot scheduling was added later for URLLC</w:t>
      </w:r>
      <w:r>
        <w:rPr>
          <w:rFonts w:eastAsiaTheme="minorEastAsia" w:hint="eastAsia"/>
          <w:lang w:eastAsia="zh-CN"/>
        </w:rPr>
        <w:t>.</w:t>
      </w:r>
      <w:r>
        <w:rPr>
          <w:lang w:eastAsia="zh-CN"/>
        </w:rPr>
        <w:t xml:space="preserve"> In addition, NR has introduced a repetition mechanism—where the same TB is reused across multiple slots, with the same allocation scheme adopted for each slot. NR Rel-17 further enhanced the repetition function of the Physical Uplink Shared Channel (PUSCH) and introduced </w:t>
      </w:r>
      <w:r>
        <w:rPr>
          <w:u w:val="single"/>
          <w:lang w:eastAsia="en-GB"/>
        </w:rPr>
        <w:t xml:space="preserve">TB processing over multiple slots </w:t>
      </w:r>
      <w:r>
        <w:rPr>
          <w:lang w:eastAsia="zh-CN"/>
        </w:rPr>
        <w:t>(</w:t>
      </w:r>
      <w:proofErr w:type="spellStart"/>
      <w:r>
        <w:rPr>
          <w:lang w:eastAsia="zh-CN"/>
        </w:rPr>
        <w:t>TBoMS</w:t>
      </w:r>
      <w:proofErr w:type="spellEnd"/>
      <w:r>
        <w:rPr>
          <w:lang w:eastAsia="zh-CN"/>
        </w:rPr>
        <w:t>)</w:t>
      </w:r>
      <w:r>
        <w:t xml:space="preserve"> for coverage extension</w:t>
      </w:r>
      <w:r>
        <w:rPr>
          <w:lang w:eastAsia="zh-CN"/>
        </w:rPr>
        <w:t>.</w:t>
      </w:r>
    </w:p>
    <w:p w14:paraId="4C3E2050" w14:textId="77777777" w:rsidR="007549F5" w:rsidRDefault="00BF49E3">
      <w:pPr>
        <w:rPr>
          <w:rFonts w:eastAsiaTheme="minorEastAsia"/>
          <w:lang w:eastAsia="zh-CN"/>
        </w:rPr>
      </w:pPr>
      <w:r>
        <w:rPr>
          <w:rFonts w:eastAsiaTheme="minorEastAsia"/>
          <w:bCs/>
          <w:iCs/>
          <w:color w:val="0070C0"/>
          <w:lang w:eastAsia="zh-CN"/>
        </w:rPr>
        <w:t>Apple, CATT</w:t>
      </w:r>
      <w:r>
        <w:rPr>
          <w:rFonts w:eastAsiaTheme="minorEastAsia" w:hint="eastAsia"/>
          <w:bCs/>
          <w:iCs/>
          <w:color w:val="0070C0"/>
          <w:lang w:eastAsia="zh-CN"/>
        </w:rPr>
        <w:t>, [</w:t>
      </w:r>
      <w:r>
        <w:rPr>
          <w:rFonts w:eastAsiaTheme="minorEastAsia"/>
          <w:bCs/>
          <w:iCs/>
          <w:color w:val="0070C0"/>
          <w:lang w:eastAsia="zh-CN"/>
        </w:rPr>
        <w:t>ITL</w:t>
      </w:r>
      <w:r>
        <w:rPr>
          <w:rFonts w:eastAsiaTheme="minorEastAsia" w:hint="eastAsia"/>
          <w:bCs/>
          <w:iCs/>
          <w:color w:val="0070C0"/>
          <w:lang w:eastAsia="zh-CN"/>
        </w:rPr>
        <w:t>] and Nokia</w:t>
      </w:r>
      <w:r>
        <w:rPr>
          <w:rFonts w:eastAsiaTheme="minorEastAsia" w:hint="eastAsia"/>
          <w:lang w:eastAsia="zh-CN"/>
        </w:rPr>
        <w:t xml:space="preserve"> </w:t>
      </w:r>
      <w:r>
        <w:rPr>
          <w:rFonts w:eastAsiaTheme="minorEastAsia"/>
          <w:lang w:eastAsia="zh-CN"/>
        </w:rPr>
        <w:t xml:space="preserve">propose </w:t>
      </w:r>
      <w:r>
        <w:rPr>
          <w:rFonts w:eastAsiaTheme="minorEastAsia" w:hint="eastAsia"/>
          <w:lang w:eastAsia="zh-CN"/>
        </w:rPr>
        <w:t xml:space="preserve">to </w:t>
      </w:r>
      <w:r>
        <w:rPr>
          <w:rFonts w:eastAsiaTheme="minorEastAsia"/>
          <w:lang w:eastAsia="zh-CN"/>
        </w:rPr>
        <w:t xml:space="preserve">adopt </w:t>
      </w:r>
      <w:r>
        <w:rPr>
          <w:rFonts w:eastAsiaTheme="minorEastAsia" w:hint="eastAsia"/>
          <w:lang w:eastAsia="zh-CN"/>
        </w:rPr>
        <w:t>s</w:t>
      </w:r>
      <w:r>
        <w:rPr>
          <w:rFonts w:eastAsiaTheme="minorEastAsia"/>
          <w:lang w:eastAsia="zh-CN"/>
        </w:rPr>
        <w:t>lot</w:t>
      </w:r>
      <w:r>
        <w:rPr>
          <w:rFonts w:eastAsiaTheme="minorEastAsia" w:hint="eastAsia"/>
          <w:lang w:eastAsia="zh-CN"/>
        </w:rPr>
        <w:t>-</w:t>
      </w:r>
      <w:r>
        <w:rPr>
          <w:rFonts w:eastAsiaTheme="minorEastAsia"/>
          <w:lang w:eastAsia="zh-CN"/>
        </w:rPr>
        <w:t>based scheduling</w:t>
      </w:r>
      <w:r>
        <w:rPr>
          <w:rFonts w:eastAsiaTheme="minorEastAsia" w:hint="eastAsia"/>
          <w:lang w:eastAsia="zh-CN"/>
        </w:rPr>
        <w:t xml:space="preserve"> as baseline. </w:t>
      </w:r>
      <w:r>
        <w:rPr>
          <w:rFonts w:eastAsiaTheme="minorEastAsia"/>
          <w:lang w:eastAsia="zh-CN"/>
        </w:rPr>
        <w:t>In this regard,</w:t>
      </w:r>
      <w:r>
        <w:rPr>
          <w:rFonts w:eastAsiaTheme="minorEastAsia" w:hint="eastAsia"/>
          <w:lang w:eastAsia="zh-CN"/>
        </w:rPr>
        <w:t xml:space="preserve"> </w:t>
      </w:r>
      <w:r>
        <w:rPr>
          <w:rFonts w:eastAsiaTheme="minorEastAsia" w:hint="eastAsia"/>
          <w:color w:val="0070C0"/>
          <w:lang w:eastAsia="zh-CN"/>
        </w:rPr>
        <w:t xml:space="preserve">Nokia </w:t>
      </w:r>
      <w:r>
        <w:rPr>
          <w:rFonts w:eastAsiaTheme="minorEastAsia"/>
          <w:lang w:eastAsia="zh-CN"/>
        </w:rPr>
        <w:t>suggest</w:t>
      </w:r>
      <w:r>
        <w:rPr>
          <w:rFonts w:eastAsiaTheme="minorEastAsia" w:hint="eastAsia"/>
          <w:lang w:eastAsia="zh-CN"/>
        </w:rPr>
        <w:t>s</w:t>
      </w:r>
      <w:r>
        <w:rPr>
          <w:rFonts w:eastAsiaTheme="minorEastAsia"/>
          <w:lang w:eastAsia="zh-CN"/>
        </w:rPr>
        <w:t xml:space="preserve"> retaining the NR slot concept at least for UL &amp; DL control operation, UL &amp; DL reference signals and the baseline operation of PUSCH &amp; PDSCH</w:t>
      </w:r>
      <w:r>
        <w:rPr>
          <w:rFonts w:eastAsiaTheme="minorEastAsia" w:hint="eastAsia"/>
          <w:lang w:eastAsia="zh-CN"/>
        </w:rPr>
        <w:t>.</w:t>
      </w:r>
    </w:p>
    <w:p w14:paraId="066A7FF9" w14:textId="77777777" w:rsidR="007549F5" w:rsidRDefault="00BF49E3">
      <w:pPr>
        <w:rPr>
          <w:rFonts w:eastAsiaTheme="minorEastAsia"/>
          <w:lang w:eastAsia="zh-CN"/>
        </w:rPr>
      </w:pPr>
      <w:r>
        <w:rPr>
          <w:rFonts w:eastAsiaTheme="minorEastAsia"/>
          <w:bCs/>
          <w:iCs/>
          <w:color w:val="0070C0"/>
          <w:lang w:eastAsia="zh-CN"/>
        </w:rPr>
        <w:t xml:space="preserve">CATT, </w:t>
      </w:r>
      <w:r>
        <w:rPr>
          <w:rFonts w:eastAsiaTheme="minorEastAsia"/>
          <w:color w:val="0070C0"/>
          <w:lang w:eastAsia="zh-CN"/>
        </w:rPr>
        <w:t>China Telecom, ETRI</w:t>
      </w:r>
      <w:r>
        <w:rPr>
          <w:rFonts w:eastAsiaTheme="minorEastAsia" w:hint="eastAsia"/>
          <w:color w:val="0070C0"/>
          <w:lang w:eastAsia="zh-CN"/>
        </w:rPr>
        <w:t xml:space="preserve"> and </w:t>
      </w:r>
      <w:proofErr w:type="spellStart"/>
      <w:r>
        <w:rPr>
          <w:rFonts w:ascii="Times New Roman" w:eastAsiaTheme="minorEastAsia" w:hAnsi="Times New Roman"/>
          <w:color w:val="0070C0"/>
          <w:szCs w:val="20"/>
          <w:lang w:eastAsia="zh-CN"/>
        </w:rPr>
        <w:t>InterDigital</w:t>
      </w:r>
      <w:proofErr w:type="spellEnd"/>
      <w:r>
        <w:rPr>
          <w:rFonts w:eastAsiaTheme="minorEastAsia" w:hint="eastAsia"/>
          <w:lang w:eastAsia="zh-CN"/>
        </w:rPr>
        <w:t xml:space="preserve"> </w:t>
      </w:r>
      <w:r>
        <w:rPr>
          <w:rFonts w:eastAsiaTheme="minorEastAsia"/>
          <w:lang w:eastAsia="zh-CN"/>
        </w:rPr>
        <w:t>support</w:t>
      </w:r>
      <w:r>
        <w:rPr>
          <w:rFonts w:eastAsiaTheme="minorEastAsia" w:hint="eastAsia"/>
          <w:lang w:eastAsia="zh-CN"/>
        </w:rPr>
        <w:t xml:space="preserve"> </w:t>
      </w:r>
      <w:r>
        <w:rPr>
          <w:rFonts w:eastAsiaTheme="minorEastAsia"/>
          <w:lang w:eastAsia="zh-CN"/>
        </w:rPr>
        <w:t xml:space="preserve">the inclusion of </w:t>
      </w:r>
      <w:r>
        <w:rPr>
          <w:rFonts w:eastAsiaTheme="minorEastAsia" w:hint="eastAsia"/>
          <w:lang w:eastAsia="zh-CN"/>
        </w:rPr>
        <w:t>m</w:t>
      </w:r>
      <w:r>
        <w:rPr>
          <w:rFonts w:eastAsiaTheme="minorEastAsia"/>
          <w:lang w:eastAsia="zh-CN"/>
        </w:rPr>
        <w:t>ini-slot scheduling. Among them,</w:t>
      </w:r>
      <w:r>
        <w:rPr>
          <w:rFonts w:eastAsiaTheme="minorEastAsia" w:hint="eastAsia"/>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w:t>
      </w:r>
      <w:r>
        <w:rPr>
          <w:rFonts w:eastAsiaTheme="minorEastAsia"/>
          <w:lang w:eastAsia="zh-CN"/>
        </w:rPr>
        <w:t>recommends minimum 1-symbol scheduling unit</w:t>
      </w:r>
      <w:r>
        <w:rPr>
          <w:rFonts w:eastAsiaTheme="minorEastAsia" w:hint="eastAsia"/>
          <w:lang w:eastAsia="zh-CN"/>
        </w:rPr>
        <w:t xml:space="preserve">, while </w:t>
      </w:r>
      <w:r>
        <w:rPr>
          <w:rFonts w:eastAsiaTheme="minorEastAsia"/>
          <w:color w:val="0070C0"/>
          <w:lang w:eastAsia="zh-CN"/>
        </w:rPr>
        <w:t>Panasonic</w:t>
      </w:r>
      <w:r>
        <w:rPr>
          <w:rFonts w:eastAsiaTheme="minorEastAsia" w:hint="eastAsia"/>
          <w:color w:val="0070C0"/>
          <w:lang w:eastAsia="zh-CN"/>
        </w:rPr>
        <w:t xml:space="preserve"> </w:t>
      </w:r>
      <w:r>
        <w:rPr>
          <w:rFonts w:eastAsiaTheme="minorEastAsia"/>
          <w:lang w:eastAsia="zh-CN"/>
        </w:rPr>
        <w:t xml:space="preserve">recommends </w:t>
      </w:r>
      <w:r>
        <w:rPr>
          <w:rFonts w:eastAsiaTheme="minorEastAsia" w:hint="eastAsia"/>
          <w:lang w:eastAsia="zh-CN"/>
        </w:rPr>
        <w:t>further s</w:t>
      </w:r>
      <w:r>
        <w:rPr>
          <w:rFonts w:eastAsiaTheme="minorEastAsia"/>
          <w:lang w:eastAsia="zh-CN"/>
        </w:rPr>
        <w:t>tudy whether/how to support mini-slot based scheduling</w:t>
      </w:r>
      <w:r>
        <w:rPr>
          <w:rFonts w:eastAsiaTheme="minorEastAsia" w:hint="eastAsia"/>
          <w:lang w:eastAsia="zh-CN"/>
        </w:rPr>
        <w:t>.</w:t>
      </w:r>
    </w:p>
    <w:p w14:paraId="3EBC1DF1" w14:textId="77777777" w:rsidR="007549F5" w:rsidRDefault="00BF49E3">
      <w:pPr>
        <w:rPr>
          <w:rFonts w:eastAsiaTheme="minorEastAsia"/>
          <w:lang w:eastAsia="zh-CN"/>
        </w:rPr>
      </w:pPr>
      <w:r>
        <w:rPr>
          <w:rFonts w:eastAsiaTheme="minorEastAsia"/>
          <w:lang w:eastAsia="zh-CN"/>
        </w:rPr>
        <w:lastRenderedPageBreak/>
        <w:t>A majority of companies</w:t>
      </w:r>
      <w:r>
        <w:rPr>
          <w:rFonts w:eastAsiaTheme="minorEastAsia" w:hint="eastAsia"/>
          <w:lang w:eastAsia="zh-CN"/>
        </w:rPr>
        <w:t xml:space="preserve"> (</w:t>
      </w:r>
      <w:r>
        <w:rPr>
          <w:rFonts w:eastAsiaTheme="minorEastAsia"/>
          <w:bCs/>
          <w:iCs/>
          <w:color w:val="0070C0"/>
          <w:lang w:eastAsia="zh-CN"/>
        </w:rPr>
        <w:t>CATT</w:t>
      </w:r>
      <w:r>
        <w:rPr>
          <w:rFonts w:eastAsiaTheme="minorEastAsia" w:hint="eastAsia"/>
          <w:bCs/>
          <w:iCs/>
          <w:color w:val="0070C0"/>
          <w:lang w:eastAsia="zh-CN"/>
        </w:rPr>
        <w:t xml:space="preserve">, </w:t>
      </w:r>
      <w:r>
        <w:rPr>
          <w:rFonts w:eastAsiaTheme="minorEastAsia"/>
          <w:bCs/>
          <w:iCs/>
          <w:color w:val="0070C0"/>
          <w:lang w:eastAsia="zh-CN"/>
        </w:rPr>
        <w:t>ITL</w:t>
      </w:r>
      <w:r>
        <w:rPr>
          <w:rFonts w:eastAsiaTheme="minorEastAsia" w:hint="eastAsia"/>
          <w:bCs/>
          <w:iCs/>
          <w:color w:val="0070C0"/>
          <w:lang w:eastAsia="zh-CN"/>
        </w:rPr>
        <w:t xml:space="preserve">, LG, </w:t>
      </w:r>
      <w:r>
        <w:rPr>
          <w:rFonts w:ascii="Times New Roman" w:eastAsiaTheme="minorEastAsia" w:hAnsi="Times New Roman"/>
          <w:color w:val="0070C0"/>
          <w:szCs w:val="20"/>
          <w:lang w:eastAsia="zh-CN"/>
        </w:rPr>
        <w:t>Sharp</w:t>
      </w:r>
      <w:r>
        <w:rPr>
          <w:rFonts w:ascii="Times New Roman" w:eastAsiaTheme="minorEastAsia" w:hAnsi="Times New Roman" w:hint="eastAsia"/>
          <w:color w:val="0070C0"/>
          <w:szCs w:val="20"/>
          <w:lang w:eastAsia="zh-CN"/>
        </w:rPr>
        <w:t xml:space="preserve">, </w:t>
      </w:r>
      <w:r>
        <w:rPr>
          <w:rFonts w:eastAsiaTheme="minorEastAsia"/>
          <w:color w:val="0070C0"/>
          <w:lang w:eastAsia="zh-CN"/>
        </w:rPr>
        <w:t>Spreadtrum/UNISOC</w:t>
      </w:r>
      <w:r>
        <w:rPr>
          <w:rFonts w:eastAsiaTheme="minorEastAsia" w:hint="eastAsia"/>
          <w:color w:val="0070C0"/>
          <w:lang w:eastAsia="zh-CN"/>
        </w:rPr>
        <w:t>,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r>
        <w:rPr>
          <w:rFonts w:eastAsiaTheme="minorEastAsia" w:hint="eastAsia"/>
          <w:color w:val="0070C0"/>
          <w:lang w:eastAsia="zh-CN"/>
        </w:rPr>
        <w:t xml:space="preserve">?], </w:t>
      </w:r>
      <w:r>
        <w:rPr>
          <w:rFonts w:eastAsiaTheme="minorEastAsia"/>
          <w:color w:val="0070C0"/>
          <w:lang w:eastAsia="zh-CN"/>
        </w:rPr>
        <w:t>China Telecom, Google</w:t>
      </w:r>
      <w:r>
        <w:rPr>
          <w:rFonts w:eastAsiaTheme="minorEastAsia" w:hint="eastAsia"/>
          <w:color w:val="0070C0"/>
          <w:lang w:eastAsia="zh-CN"/>
        </w:rPr>
        <w:t xml:space="preserve">, </w:t>
      </w:r>
      <w:proofErr w:type="spellStart"/>
      <w:r>
        <w:rPr>
          <w:rFonts w:ascii="Times New Roman" w:eastAsiaTheme="minorEastAsia" w:hAnsi="Times New Roman"/>
          <w:color w:val="0070C0"/>
          <w:szCs w:val="20"/>
          <w:lang w:eastAsia="zh-CN"/>
        </w:rPr>
        <w:t>InterDigital</w:t>
      </w:r>
      <w:proofErr w:type="spellEnd"/>
      <w:r>
        <w:rPr>
          <w:rFonts w:ascii="Times New Roman" w:eastAsiaTheme="minorEastAsia" w:hAnsi="Times New Roman" w:hint="eastAsia"/>
          <w:color w:val="0070C0"/>
          <w:szCs w:val="20"/>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proofErr w:type="gramStart"/>
      <w:r>
        <w:rPr>
          <w:rFonts w:ascii="Times New Roman" w:eastAsiaTheme="minorEastAsia" w:hAnsi="Times New Roman" w:hint="eastAsia"/>
          <w:color w:val="0070C0"/>
          <w:szCs w:val="20"/>
          <w:lang w:eastAsia="zh-CN"/>
        </w:rPr>
        <w:t>NEC</w:t>
      </w:r>
      <w:r>
        <w:rPr>
          <w:rFonts w:eastAsiaTheme="minorEastAsia" w:hint="eastAsia"/>
          <w:lang w:eastAsia="zh-CN"/>
        </w:rPr>
        <w:t xml:space="preserve"> ,</w:t>
      </w:r>
      <w:proofErr w:type="gramEnd"/>
      <w:r>
        <w:rPr>
          <w:rFonts w:eastAsiaTheme="minorEastAsia" w:hint="eastAsia"/>
          <w:lang w:eastAsia="zh-CN"/>
        </w:rPr>
        <w:t xml:space="preserve"> </w:t>
      </w:r>
      <w:r>
        <w:rPr>
          <w:rFonts w:eastAsiaTheme="minorEastAsia" w:hint="eastAsia"/>
          <w:color w:val="0070C0"/>
          <w:lang w:eastAsia="zh-CN"/>
        </w:rPr>
        <w:t xml:space="preserve">Qualcomm, </w:t>
      </w:r>
      <w:r>
        <w:rPr>
          <w:rFonts w:eastAsiaTheme="minorEastAsia"/>
          <w:color w:val="0070C0"/>
          <w:lang w:eastAsia="zh-CN"/>
        </w:rPr>
        <w:t>Tejas</w:t>
      </w:r>
      <w:r>
        <w:rPr>
          <w:rFonts w:eastAsiaTheme="minorEastAsia" w:hint="eastAsia"/>
          <w:color w:val="0070C0"/>
          <w:lang w:eastAsia="zh-CN"/>
        </w:rPr>
        <w:t>, vivo</w:t>
      </w:r>
      <w:r>
        <w:rPr>
          <w:rFonts w:eastAsiaTheme="minorEastAsia" w:hint="eastAsia"/>
          <w:lang w:eastAsia="zh-CN"/>
        </w:rPr>
        <w:t xml:space="preserve">) suggest to native support </w:t>
      </w:r>
      <w:proofErr w:type="spellStart"/>
      <w:r>
        <w:rPr>
          <w:lang w:eastAsia="zh-CN"/>
        </w:rPr>
        <w:t>PxSCH</w:t>
      </w:r>
      <w:proofErr w:type="spellEnd"/>
      <w:r>
        <w:rPr>
          <w:lang w:eastAsia="zh-CN"/>
        </w:rPr>
        <w:t xml:space="preserve"> to cross slot boundaries</w:t>
      </w:r>
      <w:r>
        <w:rPr>
          <w:rFonts w:eastAsiaTheme="minorEastAsia" w:hint="eastAsia"/>
          <w:lang w:eastAsia="zh-CN"/>
        </w:rPr>
        <w:t xml:space="preserve"> (i.e., </w:t>
      </w:r>
      <w:r>
        <w:rPr>
          <w:rFonts w:eastAsiaTheme="minorEastAsia"/>
          <w:lang w:eastAsia="zh-CN"/>
        </w:rPr>
        <w:t xml:space="preserve">cross-slot </w:t>
      </w:r>
      <w:r>
        <w:rPr>
          <w:rFonts w:eastAsiaTheme="minorEastAsia" w:hint="eastAsia"/>
          <w:lang w:eastAsia="zh-CN"/>
        </w:rPr>
        <w:t>resource allocation)</w:t>
      </w:r>
      <w:r>
        <w:rPr>
          <w:rFonts w:eastAsiaTheme="minorEastAsia"/>
          <w:lang w:eastAsia="zh-CN"/>
        </w:rPr>
        <w:t xml:space="preserve"> from 6G Day-1</w:t>
      </w:r>
      <w:r>
        <w:rPr>
          <w:rFonts w:eastAsiaTheme="minorEastAsia" w:hint="eastAsia"/>
          <w:lang w:eastAsia="zh-CN"/>
        </w:rPr>
        <w:t xml:space="preserve">. </w:t>
      </w:r>
      <w:r>
        <w:rPr>
          <w:rFonts w:eastAsiaTheme="minorEastAsia"/>
          <w:lang w:eastAsia="zh-CN"/>
        </w:rPr>
        <w:t>This is expected to enhance coverage and/or reduce latency, for example, by allowing a single PDSCH or PUSCH transmission to span more than 14 OFDM symbols.</w:t>
      </w:r>
    </w:p>
    <w:p w14:paraId="51D58004" w14:textId="77777777" w:rsidR="007549F5" w:rsidRDefault="00BF49E3">
      <w:pPr>
        <w:rPr>
          <w:rFonts w:eastAsiaTheme="minorEastAsia"/>
          <w:lang w:eastAsia="zh-CN"/>
        </w:rPr>
      </w:pPr>
      <w:r>
        <w:rPr>
          <w:rFonts w:eastAsiaTheme="minorEastAsia" w:hint="eastAsia"/>
          <w:lang w:eastAsia="zh-CN"/>
        </w:rPr>
        <w:t xml:space="preserve">However, </w:t>
      </w:r>
      <w:r>
        <w:rPr>
          <w:rFonts w:eastAsiaTheme="minorEastAsia"/>
          <w:lang w:eastAsia="zh-CN"/>
        </w:rPr>
        <w:t>there are differing opinions on how to implement cross-slot resource allocation:</w:t>
      </w:r>
    </w:p>
    <w:p w14:paraId="069CEEA7" w14:textId="77777777" w:rsidR="007549F5" w:rsidRDefault="00BF49E3">
      <w:pPr>
        <w:pStyle w:val="ListParagraph"/>
        <w:numPr>
          <w:ilvl w:val="0"/>
          <w:numId w:val="33"/>
        </w:numPr>
        <w:ind w:firstLineChars="0"/>
        <w:rPr>
          <w:rFonts w:eastAsiaTheme="minorEastAsia"/>
          <w:lang w:eastAsia="zh-CN"/>
        </w:rPr>
      </w:pPr>
      <w:r>
        <w:rPr>
          <w:rFonts w:eastAsiaTheme="minorEastAsia" w:hint="eastAsia"/>
          <w:lang w:eastAsia="zh-CN"/>
        </w:rPr>
        <w:t xml:space="preserve">Some companies </w:t>
      </w:r>
      <w:r>
        <w:rPr>
          <w:rFonts w:eastAsiaTheme="minorEastAsia"/>
          <w:lang w:eastAsia="zh-CN"/>
        </w:rPr>
        <w:t>propose reusing</w:t>
      </w:r>
      <w:r>
        <w:rPr>
          <w:rFonts w:eastAsiaTheme="minorEastAsia" w:hint="eastAsia"/>
          <w:lang w:eastAsia="zh-CN"/>
        </w:rPr>
        <w:t xml:space="preserve"> the </w:t>
      </w:r>
      <w:r>
        <w:rPr>
          <w:rFonts w:eastAsiaTheme="minorEastAsia"/>
          <w:lang w:eastAsia="zh-CN"/>
        </w:rPr>
        <w:t>NR slot boundary definition</w:t>
      </w:r>
      <w:r>
        <w:rPr>
          <w:rFonts w:eastAsiaTheme="minorEastAsia" w:hint="eastAsia"/>
          <w:lang w:eastAsia="zh-CN"/>
        </w:rPr>
        <w:t xml:space="preserve"> </w:t>
      </w:r>
      <w:r>
        <w:rPr>
          <w:rFonts w:eastAsiaTheme="minorEastAsia"/>
          <w:lang w:eastAsia="zh-CN"/>
        </w:rPr>
        <w:t>related features</w:t>
      </w:r>
      <w:r>
        <w:rPr>
          <w:rFonts w:eastAsiaTheme="minorEastAsia" w:hint="eastAsia"/>
          <w:lang w:eastAsia="zh-CN"/>
        </w:rPr>
        <w:t>:</w:t>
      </w:r>
    </w:p>
    <w:p w14:paraId="4D7C1DF0" w14:textId="77777777" w:rsidR="007549F5" w:rsidRDefault="00BF49E3">
      <w:pPr>
        <w:pStyle w:val="ListParagraph"/>
        <w:numPr>
          <w:ilvl w:val="1"/>
          <w:numId w:val="33"/>
        </w:numPr>
        <w:ind w:firstLineChars="0"/>
        <w:rPr>
          <w:rFonts w:eastAsiaTheme="minorEastAsia"/>
          <w:lang w:eastAsia="zh-CN"/>
        </w:rPr>
      </w:pPr>
      <w:r>
        <w:rPr>
          <w:rFonts w:eastAsiaTheme="minorEastAsia"/>
          <w:color w:val="0070C0"/>
          <w:lang w:eastAsia="zh-CN"/>
        </w:rPr>
        <w:t>Spreadtrum/UNISOC</w:t>
      </w:r>
      <w:r>
        <w:rPr>
          <w:rFonts w:eastAsiaTheme="minorEastAsia"/>
          <w:lang w:eastAsia="zh-CN"/>
        </w:rPr>
        <w:t xml:space="preserve"> supports reusing the existing NR slot boundary definition</w:t>
      </w:r>
    </w:p>
    <w:p w14:paraId="2D954C8A" w14:textId="77777777" w:rsidR="007549F5" w:rsidRDefault="00BF49E3">
      <w:pPr>
        <w:pStyle w:val="ListParagraph"/>
        <w:numPr>
          <w:ilvl w:val="1"/>
          <w:numId w:val="33"/>
        </w:numPr>
        <w:ind w:firstLineChars="0"/>
        <w:rPr>
          <w:rFonts w:eastAsiaTheme="minorEastAsia"/>
          <w:lang w:eastAsia="zh-CN"/>
        </w:rPr>
      </w:pPr>
      <w:r>
        <w:rPr>
          <w:rFonts w:ascii="Times New Roman" w:eastAsiaTheme="minorEastAsia" w:hAnsi="Times New Roman"/>
          <w:color w:val="0070C0"/>
          <w:szCs w:val="20"/>
          <w:lang w:eastAsia="zh-CN"/>
        </w:rPr>
        <w:t>Sharp</w:t>
      </w:r>
      <w:r>
        <w:rPr>
          <w:rFonts w:eastAsiaTheme="minorEastAsia"/>
          <w:lang w:eastAsia="zh-CN"/>
        </w:rPr>
        <w:t xml:space="preserve"> suggest</w:t>
      </w:r>
      <w:r>
        <w:rPr>
          <w:rFonts w:eastAsiaTheme="minorEastAsia" w:hint="eastAsia"/>
          <w:lang w:eastAsia="zh-CN"/>
        </w:rPr>
        <w:t xml:space="preserve">s </w:t>
      </w:r>
      <w:r>
        <w:rPr>
          <w:rFonts w:eastAsiaTheme="minorEastAsia"/>
          <w:lang w:eastAsia="zh-CN"/>
        </w:rPr>
        <w:t xml:space="preserve">supporting features similar to DMRS bundling and </w:t>
      </w:r>
      <w:proofErr w:type="spellStart"/>
      <w:r>
        <w:rPr>
          <w:rFonts w:eastAsiaTheme="minorEastAsia"/>
          <w:lang w:eastAsia="zh-CN"/>
        </w:rPr>
        <w:t>TBoMS</w:t>
      </w:r>
      <w:proofErr w:type="spellEnd"/>
    </w:p>
    <w:p w14:paraId="53A6277E" w14:textId="77777777" w:rsidR="007549F5" w:rsidRDefault="00BF49E3">
      <w:pPr>
        <w:pStyle w:val="ListParagraph"/>
        <w:numPr>
          <w:ilvl w:val="1"/>
          <w:numId w:val="33"/>
        </w:numPr>
        <w:ind w:firstLineChars="0"/>
        <w:rPr>
          <w:rFonts w:eastAsiaTheme="minorEastAsia"/>
          <w:lang w:eastAsia="zh-CN"/>
        </w:rPr>
      </w:pPr>
      <w:r>
        <w:rPr>
          <w:rFonts w:eastAsiaTheme="minorEastAsia"/>
          <w:bCs/>
          <w:iCs/>
          <w:color w:val="0070C0"/>
          <w:lang w:eastAsia="zh-CN"/>
        </w:rPr>
        <w:t>Apple</w:t>
      </w:r>
      <w:r>
        <w:rPr>
          <w:rFonts w:eastAsiaTheme="minorEastAsia" w:hint="eastAsia"/>
          <w:bCs/>
          <w:iCs/>
          <w:color w:val="0070C0"/>
          <w:lang w:eastAsia="zh-CN"/>
        </w:rPr>
        <w:t xml:space="preserve"> </w:t>
      </w:r>
      <w:r>
        <w:rPr>
          <w:rFonts w:eastAsiaTheme="minorEastAsia"/>
          <w:lang w:eastAsia="zh-CN"/>
        </w:rPr>
        <w:t>opposes introducing</w:t>
      </w:r>
      <w:r>
        <w:t xml:space="preserve"> a floating frame structure with crossing the slot boundary for </w:t>
      </w:r>
      <w:r>
        <w:rPr>
          <w:rFonts w:eastAsiaTheme="minorEastAsia" w:hint="eastAsia"/>
          <w:lang w:eastAsia="zh-CN"/>
        </w:rPr>
        <w:t xml:space="preserve">6G </w:t>
      </w:r>
      <w:r>
        <w:t>Day-1</w:t>
      </w:r>
    </w:p>
    <w:p w14:paraId="2845F30D" w14:textId="77777777" w:rsidR="007549F5" w:rsidRDefault="00BF49E3">
      <w:pPr>
        <w:pStyle w:val="ListParagraph"/>
        <w:numPr>
          <w:ilvl w:val="0"/>
          <w:numId w:val="33"/>
        </w:numPr>
        <w:ind w:firstLineChars="0"/>
        <w:rPr>
          <w:rFonts w:eastAsiaTheme="minorEastAsia"/>
          <w:lang w:eastAsia="zh-CN"/>
        </w:rPr>
      </w:pPr>
      <w:r>
        <w:rPr>
          <w:rFonts w:eastAsiaTheme="minorEastAsia"/>
          <w:lang w:eastAsia="zh-CN"/>
        </w:rPr>
        <w:t xml:space="preserve">Others recommend enhancements to 5G mechanisms to support a more flexible time-domain structure for </w:t>
      </w:r>
      <w:proofErr w:type="spellStart"/>
      <w:r>
        <w:rPr>
          <w:rFonts w:eastAsiaTheme="minorEastAsia"/>
          <w:lang w:eastAsia="zh-CN"/>
        </w:rPr>
        <w:t>PxSCH</w:t>
      </w:r>
      <w:proofErr w:type="spellEnd"/>
      <w:r>
        <w:rPr>
          <w:rFonts w:eastAsiaTheme="minorEastAsia"/>
          <w:lang w:eastAsia="zh-CN"/>
        </w:rPr>
        <w:t>:</w:t>
      </w:r>
    </w:p>
    <w:p w14:paraId="1E8A113E" w14:textId="77777777" w:rsidR="007549F5" w:rsidRDefault="00BF49E3">
      <w:pPr>
        <w:pStyle w:val="ListParagraph"/>
        <w:numPr>
          <w:ilvl w:val="1"/>
          <w:numId w:val="33"/>
        </w:numPr>
        <w:ind w:firstLineChars="0"/>
        <w:rPr>
          <w:rFonts w:eastAsiaTheme="minorEastAsia"/>
          <w:lang w:eastAsia="zh-CN"/>
        </w:rPr>
      </w:pPr>
      <w:r>
        <w:rPr>
          <w:rFonts w:eastAsiaTheme="minorEastAsia" w:hint="eastAsia"/>
          <w:color w:val="0070C0"/>
          <w:lang w:eastAsia="zh-CN"/>
        </w:rPr>
        <w:t xml:space="preserve">Huawei, vivo and others </w:t>
      </w:r>
      <w:r>
        <w:rPr>
          <w:rFonts w:eastAsiaTheme="minorEastAsia"/>
          <w:lang w:eastAsia="zh-CN"/>
        </w:rPr>
        <w:t xml:space="preserve">propose allowing a single </w:t>
      </w:r>
      <w:proofErr w:type="spellStart"/>
      <w:r>
        <w:rPr>
          <w:rFonts w:eastAsiaTheme="minorEastAsia"/>
          <w:lang w:eastAsia="zh-CN"/>
        </w:rPr>
        <w:t>PxSCH</w:t>
      </w:r>
      <w:proofErr w:type="spellEnd"/>
      <w:r>
        <w:rPr>
          <w:rFonts w:eastAsiaTheme="minorEastAsia"/>
          <w:lang w:eastAsia="zh-CN"/>
        </w:rPr>
        <w:t xml:space="preserve"> transmission occasion to span more than 14 symbols, starting and ending at any symbol</w:t>
      </w:r>
      <w:r>
        <w:rPr>
          <w:rFonts w:eastAsiaTheme="minorEastAsia" w:hint="eastAsia"/>
          <w:lang w:eastAsia="zh-CN"/>
        </w:rPr>
        <w:t>.</w:t>
      </w:r>
    </w:p>
    <w:p w14:paraId="31C430FF" w14:textId="77777777" w:rsidR="007549F5" w:rsidRDefault="00BF49E3">
      <w:pPr>
        <w:pStyle w:val="ListParagraph"/>
        <w:numPr>
          <w:ilvl w:val="1"/>
          <w:numId w:val="33"/>
        </w:numPr>
        <w:ind w:firstLineChars="0"/>
        <w:rPr>
          <w:rFonts w:eastAsiaTheme="minorEastAsia"/>
          <w:lang w:eastAsia="zh-CN"/>
        </w:rPr>
      </w:pPr>
      <w:r>
        <w:rPr>
          <w:rFonts w:eastAsiaTheme="minorEastAsia" w:hint="eastAsia"/>
          <w:color w:val="0070C0"/>
          <w:lang w:eastAsia="zh-CN"/>
        </w:rPr>
        <w:t xml:space="preserve">Qualcomm and vivo </w:t>
      </w:r>
      <w:r>
        <w:rPr>
          <w:rFonts w:eastAsiaTheme="minorEastAsia" w:hint="eastAsia"/>
          <w:lang w:eastAsia="zh-CN"/>
        </w:rPr>
        <w:t xml:space="preserve">suggest </w:t>
      </w:r>
      <w:r>
        <w:rPr>
          <w:rFonts w:eastAsiaTheme="minorEastAsia"/>
          <w:lang w:eastAsia="zh-CN"/>
        </w:rPr>
        <w:t>enabling DMRS sharing across multiple slots to reduce DMRS overhead</w:t>
      </w:r>
      <w:r>
        <w:rPr>
          <w:rFonts w:eastAsiaTheme="minorEastAsia" w:hint="eastAsia"/>
          <w:lang w:eastAsia="zh-CN"/>
        </w:rPr>
        <w:t xml:space="preserve">. </w:t>
      </w:r>
      <w:r>
        <w:rPr>
          <w:rFonts w:eastAsiaTheme="minorEastAsia" w:hint="eastAsia"/>
          <w:color w:val="0070C0"/>
          <w:lang w:eastAsia="zh-CN"/>
        </w:rPr>
        <w:t xml:space="preserve">Qualcomm </w:t>
      </w:r>
      <w:r>
        <w:rPr>
          <w:rFonts w:eastAsiaTheme="minorEastAsia"/>
          <w:lang w:eastAsia="zh-CN"/>
        </w:rPr>
        <w:t>points out</w:t>
      </w:r>
      <w:r>
        <w:rPr>
          <w:rFonts w:eastAsiaTheme="minorEastAsia" w:hint="eastAsia"/>
          <w:lang w:eastAsia="zh-CN"/>
        </w:rPr>
        <w:t xml:space="preserve"> </w:t>
      </w:r>
      <w:r>
        <w:rPr>
          <w:rFonts w:eastAsiaTheme="minorEastAsia"/>
          <w:lang w:eastAsia="zh-CN"/>
        </w:rPr>
        <w:t xml:space="preserve">that </w:t>
      </w:r>
      <w:r>
        <w:rPr>
          <w:rFonts w:eastAsiaTheme="minorEastAsia" w:hint="eastAsia"/>
          <w:lang w:eastAsia="zh-CN"/>
        </w:rPr>
        <w:t>DL</w:t>
      </w:r>
      <w:r>
        <w:rPr>
          <w:rFonts w:eastAsiaTheme="minorEastAsia"/>
          <w:lang w:eastAsia="zh-CN"/>
        </w:rPr>
        <w:t xml:space="preserve"> and </w:t>
      </w:r>
      <w:r>
        <w:rPr>
          <w:rFonts w:eastAsiaTheme="minorEastAsia" w:hint="eastAsia"/>
          <w:lang w:eastAsia="zh-CN"/>
        </w:rPr>
        <w:t>UL</w:t>
      </w:r>
      <w:r>
        <w:rPr>
          <w:rFonts w:eastAsiaTheme="minorEastAsia"/>
          <w:lang w:eastAsia="zh-CN"/>
        </w:rPr>
        <w:t xml:space="preserve"> symbols in </w:t>
      </w:r>
      <w:r>
        <w:rPr>
          <w:rFonts w:eastAsiaTheme="minorEastAsia" w:hint="eastAsia"/>
          <w:lang w:eastAsia="zh-CN"/>
        </w:rPr>
        <w:t>S</w:t>
      </w:r>
      <w:r>
        <w:rPr>
          <w:rFonts w:eastAsiaTheme="minorEastAsia"/>
          <w:lang w:eastAsia="zh-CN"/>
        </w:rPr>
        <w:t xml:space="preserve"> slots are often harder to utilize efficiently due to shorter SLIV, which leads to higher DMRS overhead or lower time-domain density. Allowing </w:t>
      </w:r>
      <w:proofErr w:type="spellStart"/>
      <w:r>
        <w:rPr>
          <w:rFonts w:eastAsiaTheme="minorEastAsia"/>
          <w:lang w:eastAsia="zh-CN"/>
        </w:rPr>
        <w:t>PxSCH</w:t>
      </w:r>
      <w:proofErr w:type="spellEnd"/>
      <w:r>
        <w:rPr>
          <w:rFonts w:eastAsiaTheme="minorEastAsia"/>
          <w:lang w:eastAsia="zh-CN"/>
        </w:rPr>
        <w:t xml:space="preserve"> to cross slot boundaries could merge D/U symbols across slots and facilitate shared DMRS for better performance.</w:t>
      </w:r>
    </w:p>
    <w:p w14:paraId="4E986653" w14:textId="77777777" w:rsidR="007549F5" w:rsidRDefault="00BF49E3">
      <w:pPr>
        <w:pStyle w:val="ListParagraph"/>
        <w:numPr>
          <w:ilvl w:val="1"/>
          <w:numId w:val="33"/>
        </w:numPr>
        <w:ind w:firstLineChars="0"/>
        <w:rPr>
          <w:rFonts w:eastAsiaTheme="minorEastAsia"/>
          <w:lang w:eastAsia="zh-CN"/>
        </w:rPr>
      </w:pPr>
      <w:r>
        <w:rPr>
          <w:rFonts w:eastAsiaTheme="minorEastAsia" w:hint="eastAsia"/>
          <w:color w:val="0070C0"/>
          <w:lang w:eastAsia="zh-CN"/>
        </w:rPr>
        <w:t xml:space="preserve">Qualcomm </w:t>
      </w:r>
      <w:r>
        <w:rPr>
          <w:rFonts w:eastAsiaTheme="minorEastAsia"/>
          <w:lang w:eastAsia="zh-CN"/>
        </w:rPr>
        <w:t xml:space="preserve">also recommends inserting a per-slot RF glitch RS to assist receiver channel estimation in long </w:t>
      </w:r>
      <w:proofErr w:type="spellStart"/>
      <w:r>
        <w:rPr>
          <w:rFonts w:eastAsiaTheme="minorEastAsia"/>
          <w:lang w:eastAsia="zh-CN"/>
        </w:rPr>
        <w:t>PxSCH</w:t>
      </w:r>
      <w:proofErr w:type="spellEnd"/>
      <w:r>
        <w:rPr>
          <w:rFonts w:eastAsiaTheme="minorEastAsia"/>
          <w:lang w:eastAsia="zh-CN"/>
        </w:rPr>
        <w:t xml:space="preserve"> transmissions</w:t>
      </w:r>
      <w:r>
        <w:rPr>
          <w:rFonts w:eastAsiaTheme="minorEastAsia" w:hint="eastAsia"/>
          <w:lang w:eastAsia="zh-CN"/>
        </w:rPr>
        <w:t>.</w:t>
      </w:r>
    </w:p>
    <w:p w14:paraId="479A6720" w14:textId="77777777" w:rsidR="007549F5" w:rsidRDefault="00BF49E3">
      <w:pPr>
        <w:pStyle w:val="ListParagraph"/>
        <w:numPr>
          <w:ilvl w:val="1"/>
          <w:numId w:val="33"/>
        </w:numPr>
        <w:ind w:firstLineChars="0"/>
        <w:rPr>
          <w:rFonts w:eastAsiaTheme="minorEastAsia"/>
          <w:lang w:eastAsia="zh-CN"/>
        </w:rPr>
      </w:pPr>
      <w:r>
        <w:rPr>
          <w:rFonts w:eastAsiaTheme="minorEastAsia" w:hint="eastAsia"/>
          <w:color w:val="0070C0"/>
          <w:lang w:eastAsia="zh-CN"/>
        </w:rPr>
        <w:t xml:space="preserve">Huawei </w:t>
      </w:r>
      <w:r>
        <w:rPr>
          <w:rFonts w:eastAsiaTheme="minorEastAsia"/>
          <w:lang w:eastAsia="zh-CN"/>
        </w:rPr>
        <w:t xml:space="preserve">proposes </w:t>
      </w:r>
      <w:r>
        <w:rPr>
          <w:rFonts w:eastAsiaTheme="minorEastAsia" w:hint="eastAsia"/>
          <w:lang w:eastAsia="zh-CN"/>
        </w:rPr>
        <w:t>t</w:t>
      </w:r>
      <w:r>
        <w:rPr>
          <w:rFonts w:eastAsiaTheme="minorEastAsia"/>
          <w:lang w:eastAsia="zh-CN"/>
        </w:rPr>
        <w:t xml:space="preserve">ime-domain scheduling with flexible </w:t>
      </w:r>
      <w:r>
        <w:rPr>
          <w:rFonts w:eastAsiaTheme="minorEastAsia" w:cs="Times"/>
          <w:szCs w:val="21"/>
        </w:rPr>
        <w:t>location</w:t>
      </w:r>
      <w:r>
        <w:rPr>
          <w:rFonts w:eastAsiaTheme="minorEastAsia" w:cs="Times"/>
          <w:szCs w:val="21"/>
          <w:lang w:eastAsia="zh-CN"/>
        </w:rPr>
        <w:t xml:space="preserve"> and </w:t>
      </w:r>
      <w:r>
        <w:rPr>
          <w:rFonts w:eastAsiaTheme="minorEastAsia"/>
          <w:lang w:eastAsia="zh-CN"/>
        </w:rPr>
        <w:t>duration</w:t>
      </w:r>
      <w:r>
        <w:rPr>
          <w:rFonts w:eastAsiaTheme="minorEastAsia" w:hint="eastAsia"/>
          <w:lang w:eastAsia="zh-CN"/>
        </w:rPr>
        <w:t xml:space="preserve">, </w:t>
      </w:r>
      <w:r>
        <w:rPr>
          <w:rFonts w:eastAsiaTheme="minorEastAsia"/>
          <w:lang w:eastAsia="zh-CN"/>
        </w:rPr>
        <w:t xml:space="preserve">similar to NR </w:t>
      </w:r>
      <w:proofErr w:type="spellStart"/>
      <w:r>
        <w:rPr>
          <w:rFonts w:eastAsiaTheme="minorEastAsia"/>
          <w:lang w:eastAsia="zh-CN"/>
        </w:rPr>
        <w:t>PxSCH</w:t>
      </w:r>
      <w:proofErr w:type="spellEnd"/>
      <w:r>
        <w:rPr>
          <w:rFonts w:eastAsiaTheme="minorEastAsia"/>
          <w:lang w:eastAsia="zh-CN"/>
        </w:rPr>
        <w:t xml:space="preserve"> mapping type B but without its current limitations</w:t>
      </w:r>
    </w:p>
    <w:p w14:paraId="097322D3" w14:textId="77777777" w:rsidR="007549F5" w:rsidRDefault="007549F5">
      <w:pPr>
        <w:jc w:val="both"/>
        <w:rPr>
          <w:rFonts w:eastAsiaTheme="minorEastAsia"/>
          <w:lang w:eastAsia="zh-CN"/>
        </w:rPr>
      </w:pPr>
    </w:p>
    <w:p w14:paraId="210BB738" w14:textId="77777777" w:rsidR="007549F5" w:rsidRDefault="00BF49E3">
      <w:pPr>
        <w:rPr>
          <w:rFonts w:eastAsiaTheme="minorEastAsia"/>
          <w:lang w:eastAsia="zh-CN"/>
        </w:rPr>
      </w:pPr>
      <w:r>
        <w:rPr>
          <w:rFonts w:eastAsiaTheme="minorEastAsia"/>
          <w:color w:val="0070C0"/>
          <w:lang w:eastAsia="zh-CN"/>
        </w:rPr>
        <w:t>Lenovo</w:t>
      </w:r>
      <w:r>
        <w:rPr>
          <w:rFonts w:eastAsiaTheme="minorEastAsia" w:hint="eastAsia"/>
          <w:color w:val="0070C0"/>
          <w:lang w:eastAsia="zh-CN"/>
        </w:rPr>
        <w:t xml:space="preserve">, </w:t>
      </w:r>
      <w:r>
        <w:rPr>
          <w:rFonts w:eastAsiaTheme="minorEastAsia"/>
          <w:color w:val="0070C0"/>
          <w:lang w:eastAsia="zh-CN"/>
        </w:rPr>
        <w:t>CMCC</w:t>
      </w:r>
      <w:r>
        <w:rPr>
          <w:rFonts w:eastAsiaTheme="minorEastAsia" w:hint="eastAsia"/>
          <w:color w:val="0070C0"/>
          <w:lang w:eastAsia="zh-CN"/>
        </w:rPr>
        <w:t>, LG, Nokia and DoCoMo</w:t>
      </w:r>
      <w:r>
        <w:rPr>
          <w:rFonts w:eastAsiaTheme="minorEastAsia" w:hint="eastAsia"/>
          <w:lang w:eastAsia="zh-CN"/>
        </w:rPr>
        <w:t xml:space="preserve"> </w:t>
      </w:r>
      <w:r>
        <w:rPr>
          <w:rFonts w:eastAsiaTheme="minorEastAsia"/>
          <w:lang w:eastAsia="zh-CN"/>
        </w:rPr>
        <w:t>recommend deferring detailed discussions of scheduling within a slot or across slot</w:t>
      </w:r>
      <w:r>
        <w:rPr>
          <w:rFonts w:eastAsiaTheme="minorEastAsia" w:hint="eastAsia"/>
          <w:lang w:eastAsia="zh-CN"/>
        </w:rPr>
        <w:t xml:space="preserve"> </w:t>
      </w:r>
      <w:r>
        <w:rPr>
          <w:rFonts w:eastAsiaTheme="minorEastAsia"/>
          <w:lang w:eastAsia="zh-CN"/>
        </w:rPr>
        <w:t xml:space="preserve">to the dedicated agenda item on physical layer control, data scheduling, and HARQ operation (AI 11.9). They propose that the frame structure should not impose unnecessary restrictions, </w:t>
      </w:r>
      <w:r>
        <w:rPr>
          <w:rFonts w:eastAsiaTheme="minorEastAsia" w:hint="eastAsia"/>
          <w:lang w:eastAsia="zh-CN"/>
        </w:rPr>
        <w:t xml:space="preserve">before any progress in </w:t>
      </w:r>
      <w:r>
        <w:rPr>
          <w:rFonts w:eastAsiaTheme="minorEastAsia"/>
          <w:lang w:eastAsia="zh-CN"/>
        </w:rPr>
        <w:t>AI 11.9</w:t>
      </w:r>
      <w:r>
        <w:rPr>
          <w:rFonts w:eastAsiaTheme="minorEastAsia" w:hint="eastAsia"/>
          <w:lang w:eastAsia="zh-CN"/>
        </w:rPr>
        <w:t>.</w:t>
      </w:r>
    </w:p>
    <w:p w14:paraId="5980AC85" w14:textId="77777777" w:rsidR="007549F5" w:rsidRDefault="007549F5">
      <w:pPr>
        <w:spacing w:after="0" w:line="240" w:lineRule="auto"/>
        <w:rPr>
          <w:rFonts w:eastAsiaTheme="minorEastAsia"/>
          <w:b/>
          <w:bCs/>
          <w:lang w:eastAsia="zh-CN"/>
        </w:rPr>
      </w:pPr>
    </w:p>
    <w:p w14:paraId="3867479A"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[101] FL proposal</w:t>
      </w:r>
    </w:p>
    <w:p w14:paraId="6D32BE40"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6GR supports slot-based scheduling/transmission for both DL and UL.</w:t>
      </w:r>
    </w:p>
    <w:p w14:paraId="4EB99F40"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Furthermore, 6GR considers the followings besides slot-based scheduling/transmission,</w:t>
      </w:r>
    </w:p>
    <w:p w14:paraId="421F39C9"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 single </w:t>
      </w:r>
      <w:r>
        <w:rPr>
          <w:rFonts w:eastAsiaTheme="minorEastAsia"/>
          <w:lang w:val="en-US" w:eastAsia="zh-CN"/>
        </w:rPr>
        <w:t xml:space="preserve">PDSCH/PUSCH </w:t>
      </w:r>
      <w:r>
        <w:rPr>
          <w:rFonts w:eastAsiaTheme="minorEastAsia" w:hint="eastAsia"/>
          <w:lang w:val="en-US" w:eastAsia="zh-CN"/>
        </w:rPr>
        <w:t>transmission</w:t>
      </w:r>
      <w:r>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Pr>
          <w:rFonts w:eastAsiaTheme="minorEastAsia"/>
          <w:lang w:eastAsia="zh-CN"/>
        </w:rPr>
        <w:t xml:space="preserve"> </w:t>
      </w:r>
      <w:r>
        <w:rPr>
          <w:rFonts w:eastAsiaTheme="minorEastAsia" w:hint="eastAsia"/>
          <w:lang w:eastAsia="zh-CN"/>
        </w:rPr>
        <w:t xml:space="preserve">and/or resource </w:t>
      </w:r>
      <w:r>
        <w:rPr>
          <w:rFonts w:eastAsiaTheme="minorEastAsia"/>
          <w:lang w:eastAsia="zh-CN"/>
        </w:rPr>
        <w:t>utiliz</w:t>
      </w:r>
      <w:r>
        <w:rPr>
          <w:rFonts w:eastAsiaTheme="minorEastAsia" w:hint="eastAsia"/>
          <w:lang w:eastAsia="zh-CN"/>
        </w:rPr>
        <w:t>ation</w:t>
      </w:r>
      <w:r>
        <w:rPr>
          <w:rFonts w:eastAsiaTheme="minorEastAsia"/>
          <w:lang w:eastAsia="zh-CN"/>
        </w:rPr>
        <w:t xml:space="preserve"> efficien</w:t>
      </w:r>
      <w:r>
        <w:rPr>
          <w:rFonts w:eastAsiaTheme="minorEastAsia" w:hint="eastAsia"/>
          <w:lang w:eastAsia="zh-CN"/>
        </w:rPr>
        <w:t>cy improvement</w:t>
      </w:r>
    </w:p>
    <w:p w14:paraId="42F89E33"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 xml:space="preserve">Replace slot-based with symbol-based scheduling </w:t>
      </w:r>
      <w:r>
        <w:rPr>
          <w:rFonts w:eastAsiaTheme="minorEastAsia" w:hint="eastAsia"/>
          <w:lang w:val="en-US" w:eastAsia="zh-CN"/>
        </w:rPr>
        <w:t>/</w:t>
      </w:r>
      <w:r>
        <w:rPr>
          <w:rFonts w:eastAsiaTheme="minorEastAsia"/>
          <w:lang w:val="en-US" w:eastAsia="zh-CN"/>
        </w:rPr>
        <w:t>allocation for finer granularity</w:t>
      </w:r>
      <w:r>
        <w:rPr>
          <w:rFonts w:eastAsiaTheme="minorEastAsia" w:hint="eastAsia"/>
          <w:lang w:val="en-US" w:eastAsia="zh-CN"/>
        </w:rPr>
        <w:t xml:space="preserve"> to improve </w:t>
      </w:r>
      <w:r>
        <w:rPr>
          <w:rFonts w:eastAsiaTheme="minorEastAsia"/>
          <w:lang w:eastAsia="zh-CN"/>
        </w:rPr>
        <w:t>low-latency services</w:t>
      </w:r>
    </w:p>
    <w:p w14:paraId="56D9DD9F"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7F180775"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Detailed</w:t>
      </w:r>
      <w:r>
        <w:rPr>
          <w:rFonts w:eastAsiaTheme="minorEastAsia" w:hint="eastAsia"/>
          <w:lang w:eastAsia="zh-CN"/>
        </w:rPr>
        <w:t xml:space="preserve"> solutions are to be discussed/studied in </w:t>
      </w:r>
      <w:r>
        <w:rPr>
          <w:rFonts w:eastAsiaTheme="minorEastAsia"/>
          <w:lang w:eastAsia="zh-CN"/>
        </w:rPr>
        <w:t>physical layer control, data scheduling, and</w:t>
      </w:r>
      <w:r>
        <w:rPr>
          <w:rFonts w:eastAsiaTheme="minorEastAsia" w:hint="eastAsia"/>
          <w:lang w:eastAsia="zh-CN"/>
        </w:rPr>
        <w:t>/or</w:t>
      </w:r>
      <w:r>
        <w:rPr>
          <w:rFonts w:eastAsiaTheme="minorEastAsia"/>
          <w:lang w:eastAsia="zh-CN"/>
        </w:rPr>
        <w:t xml:space="preserve"> HARQ operation</w:t>
      </w:r>
      <w:r>
        <w:rPr>
          <w:rFonts w:eastAsiaTheme="minorEastAsia" w:hint="eastAsia"/>
          <w:lang w:eastAsia="zh-CN"/>
        </w:rPr>
        <w:t xml:space="preserve"> agenda.</w:t>
      </w:r>
    </w:p>
    <w:p w14:paraId="57E30685"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59004C56" w14:textId="77777777">
        <w:tc>
          <w:tcPr>
            <w:tcW w:w="1345" w:type="dxa"/>
          </w:tcPr>
          <w:p w14:paraId="3B7DEF4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6950BA19"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642E2CB7" w14:textId="77777777">
        <w:tc>
          <w:tcPr>
            <w:tcW w:w="1345" w:type="dxa"/>
          </w:tcPr>
          <w:p w14:paraId="7B7D77B9"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1766F769"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4DC60E62" w14:textId="77777777">
        <w:tc>
          <w:tcPr>
            <w:tcW w:w="1345" w:type="dxa"/>
          </w:tcPr>
          <w:p w14:paraId="5A7663D0"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0ADFFBA8" w14:textId="77777777" w:rsidR="007549F5" w:rsidRDefault="00BF49E3">
            <w:pPr>
              <w:spacing w:after="0" w:line="240" w:lineRule="auto"/>
              <w:rPr>
                <w:rFonts w:eastAsia="PMingLiU"/>
                <w:lang w:eastAsia="zh-TW"/>
              </w:rPr>
            </w:pPr>
            <w:r>
              <w:rPr>
                <w:rFonts w:eastAsia="PMingLiU" w:hint="eastAsia"/>
                <w:lang w:eastAsia="zh-TW"/>
              </w:rPr>
              <w:t>C</w:t>
            </w:r>
            <w:r>
              <w:rPr>
                <w:rFonts w:eastAsia="PMingLiU"/>
                <w:lang w:eastAsia="zh-TW"/>
              </w:rPr>
              <w:t xml:space="preserve">an be fine. Or we can leave all related discussions to </w:t>
            </w:r>
            <w:r>
              <w:rPr>
                <w:rFonts w:eastAsiaTheme="minorEastAsia"/>
                <w:lang w:eastAsia="zh-CN"/>
              </w:rPr>
              <w:t>physical layer control, data scheduling, and/or HARQ operation agenda</w:t>
            </w:r>
          </w:p>
        </w:tc>
      </w:tr>
      <w:tr w:rsidR="007549F5" w14:paraId="45D66619" w14:textId="77777777">
        <w:tc>
          <w:tcPr>
            <w:tcW w:w="1345" w:type="dxa"/>
          </w:tcPr>
          <w:p w14:paraId="4222A1D7"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45A77F96"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7549F5" w14:paraId="070D6F3A" w14:textId="77777777">
        <w:tc>
          <w:tcPr>
            <w:tcW w:w="1345" w:type="dxa"/>
          </w:tcPr>
          <w:p w14:paraId="4D17A74C"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1F79DCC3" w14:textId="77777777" w:rsidR="007549F5" w:rsidRDefault="00BF49E3">
            <w:pPr>
              <w:spacing w:after="0" w:line="240" w:lineRule="auto"/>
              <w:rPr>
                <w:rFonts w:eastAsiaTheme="minorEastAsia"/>
                <w:lang w:eastAsia="zh-CN"/>
              </w:rPr>
            </w:pPr>
            <w:r>
              <w:rPr>
                <w:rFonts w:eastAsiaTheme="minorEastAsia" w:hint="eastAsia"/>
                <w:lang w:eastAsia="zh-CN"/>
              </w:rPr>
              <w:t>Whether to support mini-slot based scheduling is not clear to us.</w:t>
            </w:r>
          </w:p>
          <w:p w14:paraId="2116E9A0" w14:textId="77777777" w:rsidR="007549F5" w:rsidRDefault="00BF49E3">
            <w:pPr>
              <w:spacing w:after="0" w:line="240" w:lineRule="auto"/>
              <w:rPr>
                <w:rFonts w:eastAsiaTheme="minorEastAsia"/>
                <w:lang w:eastAsia="zh-CN"/>
              </w:rPr>
            </w:pPr>
            <w:r>
              <w:rPr>
                <w:rFonts w:eastAsiaTheme="minorEastAsia" w:hint="eastAsia"/>
                <w:lang w:eastAsia="zh-CN"/>
              </w:rPr>
              <w:t>We support discussing this scheduling issue in scheduling/HARQ agenda to be started from next meeting.</w:t>
            </w:r>
          </w:p>
        </w:tc>
      </w:tr>
      <w:tr w:rsidR="007549F5" w14:paraId="1AC5D611" w14:textId="77777777">
        <w:tc>
          <w:tcPr>
            <w:tcW w:w="1345" w:type="dxa"/>
            <w:tcBorders>
              <w:top w:val="single" w:sz="4" w:space="0" w:color="auto"/>
              <w:left w:val="single" w:sz="4" w:space="0" w:color="auto"/>
              <w:bottom w:val="single" w:sz="4" w:space="0" w:color="auto"/>
              <w:right w:val="single" w:sz="4" w:space="0" w:color="auto"/>
            </w:tcBorders>
          </w:tcPr>
          <w:p w14:paraId="2970BE37" w14:textId="77777777" w:rsidR="007549F5" w:rsidRDefault="00BF49E3">
            <w:pPr>
              <w:spacing w:after="0" w:line="240" w:lineRule="auto"/>
              <w:jc w:val="center"/>
              <w:rPr>
                <w:rFonts w:eastAsiaTheme="minorEastAsia"/>
                <w:lang w:eastAsia="zh-CN"/>
              </w:rPr>
            </w:pPr>
            <w:r>
              <w:rPr>
                <w:rFonts w:eastAsiaTheme="minorEastAsia"/>
                <w:lang w:eastAsia="zh-CN"/>
              </w:rPr>
              <w:lastRenderedPageBreak/>
              <w:t>Tejas Networks</w:t>
            </w:r>
          </w:p>
        </w:tc>
        <w:tc>
          <w:tcPr>
            <w:tcW w:w="8391" w:type="dxa"/>
            <w:tcBorders>
              <w:top w:val="single" w:sz="4" w:space="0" w:color="auto"/>
              <w:left w:val="single" w:sz="4" w:space="0" w:color="auto"/>
              <w:bottom w:val="single" w:sz="4" w:space="0" w:color="auto"/>
              <w:right w:val="single" w:sz="4" w:space="0" w:color="auto"/>
            </w:tcBorders>
          </w:tcPr>
          <w:p w14:paraId="653E1C05"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7A35F449" w14:textId="77777777">
        <w:tc>
          <w:tcPr>
            <w:tcW w:w="1345" w:type="dxa"/>
          </w:tcPr>
          <w:p w14:paraId="32B21362" w14:textId="77777777" w:rsidR="007549F5" w:rsidRDefault="00BF49E3">
            <w:pPr>
              <w:spacing w:after="0" w:line="240" w:lineRule="auto"/>
              <w:jc w:val="center"/>
              <w:rPr>
                <w:rFonts w:eastAsiaTheme="minorEastAsia"/>
                <w:lang w:eastAsia="zh-CN"/>
              </w:rPr>
            </w:pPr>
            <w:r>
              <w:rPr>
                <w:rFonts w:eastAsiaTheme="minorEastAsia"/>
                <w:lang w:eastAsia="zh-CN"/>
              </w:rPr>
              <w:t>Sony</w:t>
            </w:r>
          </w:p>
        </w:tc>
        <w:tc>
          <w:tcPr>
            <w:tcW w:w="8391" w:type="dxa"/>
          </w:tcPr>
          <w:p w14:paraId="749E5BD5" w14:textId="77777777" w:rsidR="007549F5" w:rsidRDefault="00BF49E3">
            <w:pPr>
              <w:spacing w:after="0" w:line="240" w:lineRule="auto"/>
              <w:rPr>
                <w:rFonts w:eastAsiaTheme="minorEastAsia"/>
                <w:lang w:eastAsia="zh-CN"/>
              </w:rPr>
            </w:pPr>
            <w:r>
              <w:rPr>
                <w:rFonts w:eastAsiaTheme="minorEastAsia"/>
                <w:lang w:eastAsia="zh-CN"/>
              </w:rPr>
              <w:t>We support – however, on the second sub-bullet, we would prefer to define mini-slots that can be 1 or more OFDM symbols.</w:t>
            </w:r>
          </w:p>
        </w:tc>
      </w:tr>
      <w:tr w:rsidR="007549F5" w14:paraId="430D813E" w14:textId="77777777">
        <w:tc>
          <w:tcPr>
            <w:tcW w:w="1345" w:type="dxa"/>
          </w:tcPr>
          <w:p w14:paraId="02E982BE" w14:textId="77777777" w:rsidR="007549F5" w:rsidRDefault="00BF49E3">
            <w:pPr>
              <w:spacing w:after="0" w:line="240" w:lineRule="auto"/>
              <w:jc w:val="center"/>
              <w:rPr>
                <w:rFonts w:eastAsiaTheme="minorEastAsia"/>
                <w:lang w:eastAsia="zh-CN"/>
              </w:rPr>
            </w:pPr>
            <w:r>
              <w:rPr>
                <w:rFonts w:eastAsiaTheme="minorEastAsia" w:hint="eastAsia"/>
                <w:lang w:eastAsia="zh-CN"/>
              </w:rPr>
              <w:t>CATT</w:t>
            </w:r>
          </w:p>
        </w:tc>
        <w:tc>
          <w:tcPr>
            <w:tcW w:w="8391" w:type="dxa"/>
          </w:tcPr>
          <w:p w14:paraId="53496DFE" w14:textId="77777777" w:rsidR="007549F5" w:rsidRDefault="00BF49E3">
            <w:pPr>
              <w:spacing w:after="0" w:line="240" w:lineRule="auto"/>
              <w:rPr>
                <w:rFonts w:eastAsiaTheme="minorEastAsia"/>
                <w:lang w:eastAsia="zh-CN"/>
              </w:rPr>
            </w:pPr>
            <w:r>
              <w:rPr>
                <w:rFonts w:eastAsiaTheme="minorEastAsia" w:hint="eastAsia"/>
                <w:lang w:eastAsia="zh-CN"/>
              </w:rPr>
              <w:t>OK</w:t>
            </w:r>
          </w:p>
        </w:tc>
      </w:tr>
      <w:tr w:rsidR="007549F5" w14:paraId="0CC39A9C" w14:textId="77777777">
        <w:tc>
          <w:tcPr>
            <w:tcW w:w="1345" w:type="dxa"/>
          </w:tcPr>
          <w:p w14:paraId="7823FB71" w14:textId="77777777" w:rsidR="007549F5" w:rsidRDefault="00BF49E3">
            <w:pPr>
              <w:spacing w:after="0" w:line="240" w:lineRule="auto"/>
              <w:jc w:val="center"/>
              <w:rPr>
                <w:rFonts w:eastAsia="Malgun Gothic"/>
                <w:lang w:eastAsia="ko-KR"/>
              </w:rPr>
            </w:pPr>
            <w:r>
              <w:rPr>
                <w:rFonts w:eastAsia="Malgun Gothic" w:hint="eastAsia"/>
                <w:lang w:eastAsia="ko-KR"/>
              </w:rPr>
              <w:t>LGE</w:t>
            </w:r>
          </w:p>
        </w:tc>
        <w:tc>
          <w:tcPr>
            <w:tcW w:w="8391" w:type="dxa"/>
          </w:tcPr>
          <w:p w14:paraId="177208AD" w14:textId="77777777" w:rsidR="007549F5" w:rsidRDefault="00BF49E3">
            <w:pPr>
              <w:spacing w:after="0" w:line="240" w:lineRule="auto"/>
              <w:rPr>
                <w:rFonts w:eastAsia="Malgun Gothic"/>
                <w:lang w:eastAsia="ko-KR"/>
              </w:rPr>
            </w:pPr>
            <w:r>
              <w:rPr>
                <w:rFonts w:eastAsia="Malgun Gothic"/>
                <w:lang w:eastAsia="ko-KR"/>
              </w:rPr>
              <w:t>We agree with the proposal, but strongly recommend that scheduling/transmission-related discussions be deferred to next year’s agenda.</w:t>
            </w:r>
          </w:p>
        </w:tc>
      </w:tr>
      <w:tr w:rsidR="007549F5" w14:paraId="4FBF614B" w14:textId="77777777">
        <w:tc>
          <w:tcPr>
            <w:tcW w:w="1345" w:type="dxa"/>
          </w:tcPr>
          <w:p w14:paraId="470F0A45" w14:textId="77777777" w:rsidR="007549F5" w:rsidRDefault="00BF49E3">
            <w:pPr>
              <w:spacing w:after="0" w:line="240" w:lineRule="auto"/>
              <w:jc w:val="center"/>
              <w:rPr>
                <w:rFonts w:eastAsia="Malgun Gothic"/>
                <w:lang w:eastAsia="ko-KR"/>
              </w:rPr>
            </w:pPr>
            <w:r>
              <w:rPr>
                <w:rFonts w:eastAsia="Times" w:cs="Times"/>
                <w:szCs w:val="20"/>
              </w:rPr>
              <w:t>Nokia</w:t>
            </w:r>
          </w:p>
        </w:tc>
        <w:tc>
          <w:tcPr>
            <w:tcW w:w="8391" w:type="dxa"/>
          </w:tcPr>
          <w:p w14:paraId="2709CA5E" w14:textId="77777777" w:rsidR="007549F5" w:rsidRDefault="00BF49E3">
            <w:pPr>
              <w:spacing w:after="0"/>
              <w:rPr>
                <w:rFonts w:eastAsia="Times" w:cs="Times"/>
                <w:szCs w:val="20"/>
              </w:rPr>
            </w:pPr>
            <w:r>
              <w:rPr>
                <w:rFonts w:eastAsia="Times" w:cs="Times"/>
                <w:szCs w:val="20"/>
              </w:rPr>
              <w:t>We agree with the intention to have related studies in AI 11.9 on non-</w:t>
            </w:r>
            <w:proofErr w:type="gramStart"/>
            <w:r>
              <w:rPr>
                <w:rFonts w:eastAsia="Times" w:cs="Times"/>
                <w:szCs w:val="20"/>
              </w:rPr>
              <w:t>slot based</w:t>
            </w:r>
            <w:proofErr w:type="gramEnd"/>
            <w:r>
              <w:rPr>
                <w:rFonts w:eastAsia="Times" w:cs="Times"/>
                <w:szCs w:val="20"/>
              </w:rPr>
              <w:t xml:space="preserve"> scheduling 11.9, but we think that we don’t need to list detailed possible studies there. </w:t>
            </w:r>
            <w:proofErr w:type="gramStart"/>
            <w:r>
              <w:rPr>
                <w:rFonts w:eastAsia="Times" w:cs="Times"/>
                <w:szCs w:val="20"/>
              </w:rPr>
              <w:t>So</w:t>
            </w:r>
            <w:proofErr w:type="gramEnd"/>
            <w:r>
              <w:rPr>
                <w:rFonts w:eastAsia="Times" w:cs="Times"/>
                <w:szCs w:val="20"/>
              </w:rPr>
              <w:t xml:space="preserve"> we suggest the following updated to the proposal: </w:t>
            </w:r>
            <w:r>
              <w:br/>
            </w:r>
            <w:r>
              <w:br/>
            </w:r>
          </w:p>
          <w:p w14:paraId="3DA52EB2" w14:textId="77777777" w:rsidR="007549F5" w:rsidRDefault="00BF49E3">
            <w:pPr>
              <w:spacing w:after="0"/>
            </w:pPr>
            <w:r>
              <w:rPr>
                <w:rFonts w:eastAsia="Times" w:cs="Times"/>
                <w:szCs w:val="20"/>
              </w:rPr>
              <w:t xml:space="preserve"> </w:t>
            </w:r>
          </w:p>
          <w:p w14:paraId="04FD4580" w14:textId="77777777" w:rsidR="007549F5" w:rsidRDefault="00BF49E3">
            <w:pPr>
              <w:pStyle w:val="Heading6"/>
              <w:numPr>
                <w:ilvl w:val="0"/>
                <w:numId w:val="0"/>
              </w:numPr>
              <w:spacing w:before="0" w:after="0"/>
              <w:ind w:left="360" w:hanging="360"/>
              <w:rPr>
                <w:rFonts w:eastAsia="Times New Roman"/>
                <w:iCs/>
                <w:szCs w:val="20"/>
                <w:highlight w:val="yellow"/>
              </w:rPr>
            </w:pPr>
            <w:r>
              <w:rPr>
                <w:rFonts w:eastAsia="Times New Roman"/>
                <w:iCs/>
                <w:szCs w:val="20"/>
                <w:highlight w:val="yellow"/>
              </w:rPr>
              <w:t>[101] FL proposal</w:t>
            </w:r>
          </w:p>
          <w:p w14:paraId="035FE305" w14:textId="77777777" w:rsidR="007549F5" w:rsidRDefault="00BF49E3">
            <w:pPr>
              <w:pStyle w:val="ListParagraph"/>
              <w:numPr>
                <w:ilvl w:val="0"/>
                <w:numId w:val="40"/>
              </w:numPr>
              <w:tabs>
                <w:tab w:val="left" w:pos="432"/>
              </w:tabs>
              <w:spacing w:after="0"/>
              <w:ind w:left="440" w:firstLine="400"/>
              <w:rPr>
                <w:rFonts w:eastAsia="Times" w:cs="Times"/>
                <w:szCs w:val="20"/>
              </w:rPr>
            </w:pPr>
            <w:r>
              <w:rPr>
                <w:rFonts w:eastAsia="Times" w:cs="Times"/>
                <w:szCs w:val="20"/>
              </w:rPr>
              <w:t>6GR supports slot-based scheduling/transmission for both DL and UL.</w:t>
            </w:r>
          </w:p>
          <w:p w14:paraId="1094EE0B" w14:textId="77777777" w:rsidR="007549F5" w:rsidRDefault="00BF49E3">
            <w:pPr>
              <w:pStyle w:val="ListParagraph"/>
              <w:numPr>
                <w:ilvl w:val="0"/>
                <w:numId w:val="40"/>
              </w:numPr>
              <w:tabs>
                <w:tab w:val="left" w:pos="432"/>
              </w:tabs>
              <w:spacing w:after="0"/>
              <w:ind w:left="440" w:firstLine="400"/>
              <w:rPr>
                <w:rFonts w:eastAsia="Times" w:cs="Times"/>
                <w:strike/>
                <w:color w:val="FF0000"/>
                <w:szCs w:val="20"/>
              </w:rPr>
            </w:pPr>
            <w:r>
              <w:rPr>
                <w:rFonts w:eastAsia="Times" w:cs="Times"/>
                <w:strike/>
                <w:color w:val="FF0000"/>
                <w:szCs w:val="20"/>
              </w:rPr>
              <w:t>Furthermore, 6GR considers the followings besides slot-based scheduling/transmission,</w:t>
            </w:r>
          </w:p>
          <w:p w14:paraId="3C7CCA74" w14:textId="77777777" w:rsidR="007549F5" w:rsidRDefault="00BF49E3">
            <w:pPr>
              <w:pStyle w:val="ListParagraph"/>
              <w:numPr>
                <w:ilvl w:val="1"/>
                <w:numId w:val="40"/>
              </w:numPr>
              <w:tabs>
                <w:tab w:val="left" w:pos="576"/>
              </w:tabs>
              <w:spacing w:after="0"/>
              <w:ind w:left="880" w:firstLine="400"/>
              <w:rPr>
                <w:rFonts w:eastAsia="Times" w:cs="Times"/>
                <w:strike/>
                <w:color w:val="FF0000"/>
                <w:szCs w:val="20"/>
              </w:rPr>
            </w:pPr>
            <w:r>
              <w:rPr>
                <w:rFonts w:eastAsia="Times" w:cs="Times"/>
                <w:strike/>
                <w:color w:val="FF0000"/>
                <w:szCs w:val="20"/>
              </w:rPr>
              <w:t>A single PDSCH/PUSCH transmission across slot boundary / multiple slots for coverage and/or resource utilization efficiency improvement</w:t>
            </w:r>
          </w:p>
          <w:p w14:paraId="1A6F8F4C" w14:textId="77777777" w:rsidR="007549F5" w:rsidRDefault="00BF49E3">
            <w:pPr>
              <w:pStyle w:val="ListParagraph"/>
              <w:numPr>
                <w:ilvl w:val="1"/>
                <w:numId w:val="40"/>
              </w:numPr>
              <w:tabs>
                <w:tab w:val="left" w:pos="576"/>
              </w:tabs>
              <w:spacing w:after="0"/>
              <w:ind w:left="880" w:firstLine="400"/>
              <w:rPr>
                <w:rFonts w:eastAsia="Times" w:cs="Times"/>
                <w:strike/>
                <w:color w:val="FF0000"/>
                <w:szCs w:val="20"/>
              </w:rPr>
            </w:pPr>
            <w:r>
              <w:rPr>
                <w:rFonts w:eastAsia="Times" w:cs="Times"/>
                <w:strike/>
                <w:color w:val="FF0000"/>
                <w:szCs w:val="20"/>
              </w:rPr>
              <w:t>Replace slot-based with symbol-based scheduling /allocation for finer granularity to improve low-latency services</w:t>
            </w:r>
          </w:p>
          <w:p w14:paraId="44D91134" w14:textId="77777777" w:rsidR="007549F5" w:rsidRDefault="00BF49E3">
            <w:pPr>
              <w:pStyle w:val="ListParagraph"/>
              <w:numPr>
                <w:ilvl w:val="1"/>
                <w:numId w:val="40"/>
              </w:numPr>
              <w:tabs>
                <w:tab w:val="left" w:pos="576"/>
              </w:tabs>
              <w:spacing w:after="0"/>
              <w:ind w:left="880" w:firstLine="400"/>
              <w:rPr>
                <w:rFonts w:eastAsia="Times" w:cs="Times"/>
                <w:strike/>
                <w:color w:val="FF0000"/>
                <w:szCs w:val="20"/>
              </w:rPr>
            </w:pPr>
            <w:r>
              <w:rPr>
                <w:rFonts w:eastAsia="Times" w:cs="Times"/>
                <w:strike/>
                <w:color w:val="FF0000"/>
                <w:szCs w:val="20"/>
              </w:rPr>
              <w:t>Other solutions are not precluded</w:t>
            </w:r>
          </w:p>
          <w:p w14:paraId="5675D361" w14:textId="77777777" w:rsidR="007549F5" w:rsidRDefault="00BF49E3">
            <w:pPr>
              <w:pStyle w:val="ListParagraph"/>
              <w:numPr>
                <w:ilvl w:val="0"/>
                <w:numId w:val="40"/>
              </w:numPr>
              <w:tabs>
                <w:tab w:val="left" w:pos="432"/>
              </w:tabs>
              <w:spacing w:after="0"/>
              <w:ind w:left="440" w:firstLine="400"/>
              <w:rPr>
                <w:rFonts w:eastAsia="Times" w:cs="Times"/>
                <w:szCs w:val="20"/>
              </w:rPr>
            </w:pPr>
            <w:r>
              <w:rPr>
                <w:rFonts w:eastAsia="Times" w:cs="Times"/>
                <w:color w:val="FF0000"/>
                <w:szCs w:val="20"/>
              </w:rPr>
              <w:t xml:space="preserve">Non-slot-based scheduling/transmission of PDSCH/PUSCH can </w:t>
            </w:r>
            <w:r>
              <w:rPr>
                <w:rFonts w:eastAsia="Times" w:cs="Times"/>
                <w:strike/>
                <w:color w:val="FF0000"/>
                <w:szCs w:val="20"/>
              </w:rPr>
              <w:t xml:space="preserve">Detailed solutions are to </w:t>
            </w:r>
            <w:r>
              <w:rPr>
                <w:rFonts w:eastAsia="Times" w:cs="Times"/>
                <w:szCs w:val="20"/>
              </w:rPr>
              <w:t>be discussed/studied in physical layer control, data scheduling, and/or HARQ operation agenda.</w:t>
            </w:r>
          </w:p>
          <w:p w14:paraId="013B01C4" w14:textId="77777777" w:rsidR="007549F5" w:rsidRDefault="007549F5">
            <w:pPr>
              <w:spacing w:after="0" w:line="240" w:lineRule="auto"/>
              <w:rPr>
                <w:rFonts w:eastAsia="Malgun Gothic"/>
                <w:lang w:eastAsia="ko-KR"/>
              </w:rPr>
            </w:pPr>
          </w:p>
        </w:tc>
      </w:tr>
      <w:tr w:rsidR="007549F5" w14:paraId="310FFF6F" w14:textId="77777777">
        <w:tc>
          <w:tcPr>
            <w:tcW w:w="1345" w:type="dxa"/>
          </w:tcPr>
          <w:p w14:paraId="7C0450B6"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4C9952F3" w14:textId="77777777" w:rsidR="007549F5" w:rsidRDefault="00BF49E3">
            <w:pPr>
              <w:spacing w:after="0"/>
              <w:rPr>
                <w:rFonts w:eastAsia="Times" w:cs="Times"/>
                <w:szCs w:val="20"/>
              </w:rPr>
            </w:pPr>
            <w:r>
              <w:rPr>
                <w:rFonts w:eastAsia="Times" w:cs="Times"/>
                <w:szCs w:val="20"/>
              </w:rPr>
              <w:t>Support</w:t>
            </w:r>
          </w:p>
        </w:tc>
      </w:tr>
      <w:tr w:rsidR="007549F5" w14:paraId="0A1F69F1" w14:textId="77777777">
        <w:tc>
          <w:tcPr>
            <w:tcW w:w="1345" w:type="dxa"/>
          </w:tcPr>
          <w:p w14:paraId="4DC6FFEB" w14:textId="77777777" w:rsidR="007549F5" w:rsidRDefault="00BF49E3">
            <w:pPr>
              <w:spacing w:after="0" w:line="240" w:lineRule="auto"/>
              <w:jc w:val="center"/>
              <w:rPr>
                <w:rFonts w:eastAsiaTheme="minorEastAsia"/>
                <w:lang w:eastAsia="zh-CN"/>
              </w:rPr>
            </w:pPr>
            <w:r>
              <w:rPr>
                <w:rFonts w:eastAsiaTheme="minorEastAsia"/>
                <w:lang w:eastAsia="zh-CN"/>
              </w:rPr>
              <w:t>vivo</w:t>
            </w:r>
          </w:p>
        </w:tc>
        <w:tc>
          <w:tcPr>
            <w:tcW w:w="8391" w:type="dxa"/>
          </w:tcPr>
          <w:p w14:paraId="6654B5DB" w14:textId="77777777" w:rsidR="007549F5" w:rsidRDefault="00BF49E3">
            <w:pPr>
              <w:spacing w:after="0" w:line="240" w:lineRule="auto"/>
              <w:rPr>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bullet, </w:t>
            </w:r>
            <w:r>
              <w:rPr>
                <w:rFonts w:eastAsia="宋体" w:hint="eastAsia"/>
                <w:lang w:val="en-US" w:eastAsia="zh-CN"/>
              </w:rPr>
              <w:t>clarification on slot-based scheduling/transmission is needed</w:t>
            </w:r>
            <w:r>
              <w:rPr>
                <w:rFonts w:eastAsia="宋体"/>
                <w:lang w:val="en-US" w:eastAsia="zh-CN"/>
              </w:rPr>
              <w:t>. For example, the duration of a PXSCH transmission is a slot, or can only start or end in the boundary of a slot.</w:t>
            </w:r>
          </w:p>
          <w:p w14:paraId="5AD18A71" w14:textId="77777777" w:rsidR="007549F5" w:rsidRDefault="00BF49E3">
            <w:pPr>
              <w:spacing w:after="0" w:line="240" w:lineRule="auto"/>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bullet, symbol-based scheduling/allocation can provide more flexibility if a single PDSCH or PUSCH can start and end at any symbol, and if slot definition is used, a single PDSCH or PUSCH can across slot boundary. Hence, to clarify the symbol-based scheduling/allocation, we suggest the following update.</w:t>
            </w:r>
          </w:p>
          <w:p w14:paraId="33B902DE" w14:textId="77777777" w:rsidR="007549F5" w:rsidRDefault="007549F5">
            <w:pPr>
              <w:spacing w:after="0" w:line="240" w:lineRule="auto"/>
              <w:rPr>
                <w:rFonts w:eastAsiaTheme="minorEastAsia"/>
                <w:lang w:eastAsia="zh-CN"/>
              </w:rPr>
            </w:pPr>
          </w:p>
          <w:p w14:paraId="5BAFD51D"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Furthermore, 6GR considers the followings </w:t>
            </w:r>
            <w:r>
              <w:rPr>
                <w:rFonts w:eastAsiaTheme="minorEastAsia" w:hint="eastAsia"/>
                <w:strike/>
                <w:color w:val="FF0000"/>
                <w:lang w:val="en-US" w:eastAsia="zh-CN"/>
              </w:rPr>
              <w:t>besides slot-based</w:t>
            </w:r>
            <w:r>
              <w:rPr>
                <w:rFonts w:eastAsiaTheme="minorEastAsia" w:hint="eastAsia"/>
                <w:color w:val="FF0000"/>
                <w:lang w:val="en-US" w:eastAsia="zh-CN"/>
              </w:rPr>
              <w:t xml:space="preserve"> </w:t>
            </w:r>
            <w:r>
              <w:rPr>
                <w:rFonts w:eastAsiaTheme="minorEastAsia" w:hint="eastAsia"/>
                <w:lang w:val="en-US" w:eastAsia="zh-CN"/>
              </w:rPr>
              <w:t>scheduling/transmission,</w:t>
            </w:r>
          </w:p>
          <w:p w14:paraId="038FAAE8"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 single </w:t>
            </w:r>
            <w:r>
              <w:rPr>
                <w:rFonts w:eastAsiaTheme="minorEastAsia"/>
                <w:lang w:val="en-US" w:eastAsia="zh-CN"/>
              </w:rPr>
              <w:t xml:space="preserve">PDSCH/PUSCH </w:t>
            </w:r>
            <w:r>
              <w:rPr>
                <w:rFonts w:eastAsiaTheme="minorEastAsia" w:hint="eastAsia"/>
                <w:lang w:val="en-US" w:eastAsia="zh-CN"/>
              </w:rPr>
              <w:t>transmission</w:t>
            </w:r>
            <w:r>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Pr>
                <w:rFonts w:eastAsiaTheme="minorEastAsia"/>
                <w:lang w:eastAsia="zh-CN"/>
              </w:rPr>
              <w:t xml:space="preserve"> </w:t>
            </w:r>
            <w:r>
              <w:rPr>
                <w:rFonts w:eastAsiaTheme="minorEastAsia" w:hint="eastAsia"/>
                <w:lang w:eastAsia="zh-CN"/>
              </w:rPr>
              <w:t xml:space="preserve">and/or resource </w:t>
            </w:r>
            <w:r>
              <w:rPr>
                <w:rFonts w:eastAsiaTheme="minorEastAsia"/>
                <w:lang w:eastAsia="zh-CN"/>
              </w:rPr>
              <w:t>utiliz</w:t>
            </w:r>
            <w:r>
              <w:rPr>
                <w:rFonts w:eastAsiaTheme="minorEastAsia" w:hint="eastAsia"/>
                <w:lang w:eastAsia="zh-CN"/>
              </w:rPr>
              <w:t>ation</w:t>
            </w:r>
            <w:r>
              <w:rPr>
                <w:rFonts w:eastAsiaTheme="minorEastAsia"/>
                <w:lang w:eastAsia="zh-CN"/>
              </w:rPr>
              <w:t xml:space="preserve"> efficien</w:t>
            </w:r>
            <w:r>
              <w:rPr>
                <w:rFonts w:eastAsiaTheme="minorEastAsia" w:hint="eastAsia"/>
                <w:lang w:eastAsia="zh-CN"/>
              </w:rPr>
              <w:t>cy improvement</w:t>
            </w:r>
          </w:p>
          <w:p w14:paraId="399C32F0"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strike/>
                <w:color w:val="FF0000"/>
                <w:lang w:val="en-US" w:eastAsia="zh-CN"/>
              </w:rPr>
              <w:t>Replace slot-based with</w:t>
            </w:r>
            <w:r>
              <w:rPr>
                <w:rFonts w:eastAsiaTheme="minorEastAsia"/>
                <w:color w:val="FF0000"/>
                <w:lang w:val="en-US" w:eastAsia="zh-CN"/>
              </w:rPr>
              <w:t xml:space="preserve"> </w:t>
            </w:r>
            <w:r>
              <w:rPr>
                <w:rFonts w:eastAsiaTheme="minorEastAsia"/>
                <w:lang w:val="en-US" w:eastAsia="zh-CN"/>
              </w:rPr>
              <w:t xml:space="preserve">symbol-based scheduling </w:t>
            </w:r>
            <w:r>
              <w:rPr>
                <w:rFonts w:eastAsiaTheme="minorEastAsia" w:hint="eastAsia"/>
                <w:lang w:val="en-US" w:eastAsia="zh-CN"/>
              </w:rPr>
              <w:t>/</w:t>
            </w:r>
            <w:r>
              <w:rPr>
                <w:rFonts w:eastAsiaTheme="minorEastAsia"/>
                <w:lang w:val="en-US" w:eastAsia="zh-CN"/>
              </w:rPr>
              <w:t xml:space="preserve">allocation </w:t>
            </w:r>
            <w:r>
              <w:rPr>
                <w:rFonts w:eastAsiaTheme="minorEastAsia"/>
                <w:color w:val="FF0000"/>
                <w:lang w:val="en-US" w:eastAsia="zh-CN"/>
              </w:rPr>
              <w:t xml:space="preserve">that can </w:t>
            </w:r>
            <w:r>
              <w:rPr>
                <w:rFonts w:eastAsiaTheme="minorEastAsia"/>
                <w:color w:val="FF0000"/>
                <w:lang w:eastAsia="zh-CN"/>
              </w:rPr>
              <w:t>start and end at any symbol, or across slot boundary,</w:t>
            </w:r>
            <w:r>
              <w:rPr>
                <w:rFonts w:eastAsiaTheme="minorEastAsia"/>
                <w:lang w:val="en-US" w:eastAsia="zh-CN"/>
              </w:rPr>
              <w:t xml:space="preserve"> for finer granularity</w:t>
            </w:r>
            <w:r>
              <w:rPr>
                <w:rFonts w:eastAsiaTheme="minorEastAsia" w:hint="eastAsia"/>
                <w:lang w:val="en-US" w:eastAsia="zh-CN"/>
              </w:rPr>
              <w:t xml:space="preserve"> to improve </w:t>
            </w:r>
            <w:r>
              <w:rPr>
                <w:rFonts w:eastAsiaTheme="minorEastAsia"/>
                <w:lang w:eastAsia="zh-CN"/>
              </w:rPr>
              <w:t>low-latency services</w:t>
            </w:r>
          </w:p>
          <w:p w14:paraId="385B04EB"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16D87C26" w14:textId="77777777" w:rsidR="007549F5" w:rsidRDefault="007549F5">
            <w:pPr>
              <w:spacing w:after="0" w:line="240" w:lineRule="auto"/>
              <w:rPr>
                <w:rFonts w:eastAsiaTheme="minorEastAsia"/>
                <w:lang w:eastAsia="zh-CN"/>
              </w:rPr>
            </w:pPr>
          </w:p>
        </w:tc>
      </w:tr>
      <w:tr w:rsidR="007549F5" w14:paraId="146BFE37" w14:textId="77777777">
        <w:tc>
          <w:tcPr>
            <w:tcW w:w="1345" w:type="dxa"/>
          </w:tcPr>
          <w:p w14:paraId="722FF580"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34EA1D1F" w14:textId="77777777" w:rsidR="007549F5" w:rsidRDefault="00BF49E3">
            <w:pPr>
              <w:spacing w:after="0" w:line="240" w:lineRule="auto"/>
              <w:rPr>
                <w:rFonts w:eastAsiaTheme="minorEastAsia"/>
                <w:lang w:eastAsia="zh-CN"/>
              </w:rPr>
            </w:pPr>
            <w:r>
              <w:rPr>
                <w:rFonts w:eastAsiaTheme="minorEastAsia"/>
                <w:lang w:eastAsia="zh-CN"/>
              </w:rPr>
              <w:t xml:space="preserve">Support </w:t>
            </w:r>
          </w:p>
        </w:tc>
      </w:tr>
      <w:tr w:rsidR="007549F5" w14:paraId="591A5537" w14:textId="77777777">
        <w:tc>
          <w:tcPr>
            <w:tcW w:w="1345" w:type="dxa"/>
          </w:tcPr>
          <w:p w14:paraId="0E043031"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51B981B8"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In this proposal, we have slot-based scheduling, mini-slot scheduling, multiple slot scheduling. Is there still any other solutions? If no, we can remove the last sub-bullet.</w:t>
            </w:r>
          </w:p>
          <w:p w14:paraId="54B25958"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In addition, we can make the second bullet simpler, for example, FFS multiple slots and mini slot scheduling.</w:t>
            </w:r>
          </w:p>
        </w:tc>
      </w:tr>
      <w:tr w:rsidR="00104ED1" w14:paraId="3F03CB19" w14:textId="77777777">
        <w:tc>
          <w:tcPr>
            <w:tcW w:w="1345" w:type="dxa"/>
          </w:tcPr>
          <w:p w14:paraId="186BEAF4" w14:textId="26C396F7" w:rsidR="00104ED1" w:rsidRDefault="00104ED1" w:rsidP="00104ED1">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57FC70D3" w14:textId="77777777" w:rsidR="00104ED1" w:rsidRDefault="00104ED1" w:rsidP="00104ED1">
            <w:pPr>
              <w:spacing w:after="0" w:line="240" w:lineRule="auto"/>
              <w:rPr>
                <w:rFonts w:eastAsiaTheme="minorEastAsia"/>
                <w:lang w:eastAsia="zh-CN"/>
              </w:rPr>
            </w:pPr>
            <w:r>
              <w:rPr>
                <w:rFonts w:eastAsiaTheme="minorEastAsia"/>
                <w:lang w:eastAsia="zh-CN"/>
              </w:rPr>
              <w:t>[101] We thank the FL for the proposals he made.</w:t>
            </w:r>
          </w:p>
          <w:p w14:paraId="0A81468B" w14:textId="5AF7D1A5" w:rsidR="00104ED1" w:rsidRDefault="00C61825" w:rsidP="00104ED1">
            <w:pPr>
              <w:spacing w:after="0" w:line="240" w:lineRule="auto"/>
              <w:rPr>
                <w:rFonts w:eastAsiaTheme="minorEastAsia"/>
                <w:lang w:eastAsia="zh-CN"/>
              </w:rPr>
            </w:pPr>
            <w:r>
              <w:rPr>
                <w:rFonts w:eastAsiaTheme="minorEastAsia"/>
                <w:lang w:eastAsia="zh-CN"/>
              </w:rPr>
              <w:t>W</w:t>
            </w:r>
            <w:r w:rsidR="00104ED1">
              <w:rPr>
                <w:rFonts w:eastAsiaTheme="minorEastAsia"/>
                <w:lang w:eastAsia="zh-CN"/>
              </w:rPr>
              <w:t>e would like the FL to clarify why the word “Replace” is used, since the first bullet directly supports slot-based scheduling – hence we remove this wording below.</w:t>
            </w:r>
          </w:p>
          <w:p w14:paraId="1C7BE797" w14:textId="77777777" w:rsidR="00104ED1" w:rsidRPr="002B7734" w:rsidRDefault="00104ED1" w:rsidP="00104ED1">
            <w:pPr>
              <w:spacing w:after="0" w:line="240" w:lineRule="auto"/>
              <w:rPr>
                <w:rFonts w:eastAsiaTheme="minorEastAsia"/>
                <w:lang w:eastAsia="zh-CN"/>
              </w:rPr>
            </w:pPr>
          </w:p>
          <w:p w14:paraId="58703BF5" w14:textId="77777777" w:rsidR="00104ED1" w:rsidRDefault="00104ED1" w:rsidP="00104ED1">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Furthermore, 6GR consider</w:t>
            </w:r>
            <w:r w:rsidRPr="00327DDF">
              <w:rPr>
                <w:rFonts w:eastAsiaTheme="minorEastAsia"/>
                <w:color w:val="FF0000"/>
                <w:lang w:val="en-US" w:eastAsia="zh-CN"/>
              </w:rPr>
              <w:t xml:space="preserve"> to further study</w:t>
            </w:r>
            <w:r>
              <w:rPr>
                <w:rFonts w:eastAsiaTheme="minorEastAsia" w:hint="eastAsia"/>
                <w:lang w:val="en-US" w:eastAsia="zh-CN"/>
              </w:rPr>
              <w:t xml:space="preserve"> the followings besides slot-based scheduling/transmission,</w:t>
            </w:r>
          </w:p>
          <w:p w14:paraId="64B9175E" w14:textId="77777777" w:rsidR="00104ED1" w:rsidRDefault="00104ED1" w:rsidP="00104ED1">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 single </w:t>
            </w:r>
            <w:r w:rsidRPr="00812139">
              <w:rPr>
                <w:rFonts w:eastAsiaTheme="minorEastAsia"/>
                <w:lang w:val="en-US" w:eastAsia="zh-CN"/>
              </w:rPr>
              <w:t xml:space="preserve">PDSCH/PUSCH </w:t>
            </w:r>
            <w:r w:rsidRPr="00812139">
              <w:rPr>
                <w:rFonts w:eastAsiaTheme="minorEastAsia" w:hint="eastAsia"/>
                <w:lang w:val="en-US" w:eastAsia="zh-CN"/>
              </w:rPr>
              <w:t>transmission</w:t>
            </w:r>
            <w:r w:rsidRPr="00812139">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sidRPr="001157AE">
              <w:rPr>
                <w:rFonts w:eastAsiaTheme="minorEastAsia"/>
                <w:lang w:eastAsia="zh-CN"/>
              </w:rPr>
              <w:t xml:space="preserve"> </w:t>
            </w:r>
            <w:r>
              <w:rPr>
                <w:rFonts w:eastAsiaTheme="minorEastAsia" w:hint="eastAsia"/>
                <w:lang w:eastAsia="zh-CN"/>
              </w:rPr>
              <w:t xml:space="preserve">and/or resource </w:t>
            </w:r>
            <w:r w:rsidRPr="001157AE">
              <w:rPr>
                <w:rFonts w:eastAsiaTheme="minorEastAsia"/>
                <w:lang w:eastAsia="zh-CN"/>
              </w:rPr>
              <w:t>utiliz</w:t>
            </w:r>
            <w:r>
              <w:rPr>
                <w:rFonts w:eastAsiaTheme="minorEastAsia" w:hint="eastAsia"/>
                <w:lang w:eastAsia="zh-CN"/>
              </w:rPr>
              <w:t>ation</w:t>
            </w:r>
            <w:r w:rsidRPr="001157AE">
              <w:rPr>
                <w:rFonts w:eastAsiaTheme="minorEastAsia"/>
                <w:lang w:eastAsia="zh-CN"/>
              </w:rPr>
              <w:t xml:space="preserve"> efficien</w:t>
            </w:r>
            <w:r>
              <w:rPr>
                <w:rFonts w:eastAsiaTheme="minorEastAsia" w:hint="eastAsia"/>
                <w:lang w:eastAsia="zh-CN"/>
              </w:rPr>
              <w:t>cy improvement</w:t>
            </w:r>
          </w:p>
          <w:p w14:paraId="2BC26A89" w14:textId="77777777" w:rsidR="00104ED1" w:rsidRPr="00D41E7B" w:rsidRDefault="00104ED1" w:rsidP="00104ED1">
            <w:pPr>
              <w:pStyle w:val="ListParagraph"/>
              <w:numPr>
                <w:ilvl w:val="1"/>
                <w:numId w:val="33"/>
              </w:numPr>
              <w:spacing w:after="0" w:line="240" w:lineRule="auto"/>
              <w:ind w:firstLineChars="0"/>
              <w:rPr>
                <w:rFonts w:eastAsiaTheme="minorEastAsia"/>
                <w:lang w:val="en-US" w:eastAsia="zh-CN"/>
              </w:rPr>
            </w:pPr>
            <w:r w:rsidRPr="00327DDF">
              <w:rPr>
                <w:rFonts w:eastAsiaTheme="minorEastAsia"/>
                <w:strike/>
                <w:color w:val="FF0000"/>
                <w:lang w:val="en-US" w:eastAsia="zh-CN"/>
              </w:rPr>
              <w:lastRenderedPageBreak/>
              <w:t>Replace slot-based with</w:t>
            </w:r>
            <w:r w:rsidRPr="00327DDF">
              <w:rPr>
                <w:rFonts w:eastAsiaTheme="minorEastAsia"/>
                <w:color w:val="FF0000"/>
                <w:lang w:val="en-US" w:eastAsia="zh-CN"/>
              </w:rPr>
              <w:t xml:space="preserve"> </w:t>
            </w:r>
            <w:r>
              <w:rPr>
                <w:rFonts w:eastAsiaTheme="minorEastAsia"/>
                <w:lang w:val="en-US" w:eastAsia="zh-CN"/>
              </w:rPr>
              <w:t xml:space="preserve">symbol-based scheduling </w:t>
            </w:r>
            <w:r>
              <w:rPr>
                <w:rFonts w:eastAsiaTheme="minorEastAsia" w:hint="eastAsia"/>
                <w:lang w:val="en-US" w:eastAsia="zh-CN"/>
              </w:rPr>
              <w:t>/</w:t>
            </w:r>
            <w:r>
              <w:rPr>
                <w:rFonts w:eastAsiaTheme="minorEastAsia"/>
                <w:lang w:val="en-US" w:eastAsia="zh-CN"/>
              </w:rPr>
              <w:t>allocation for finer granularity</w:t>
            </w:r>
            <w:r>
              <w:rPr>
                <w:rFonts w:eastAsiaTheme="minorEastAsia" w:hint="eastAsia"/>
                <w:lang w:val="en-US" w:eastAsia="zh-CN"/>
              </w:rPr>
              <w:t xml:space="preserve"> to improve </w:t>
            </w:r>
            <w:r>
              <w:rPr>
                <w:rFonts w:eastAsiaTheme="minorEastAsia"/>
                <w:lang w:eastAsia="zh-CN"/>
              </w:rPr>
              <w:t>low-latency services</w:t>
            </w:r>
            <w:r w:rsidRPr="00327DDF">
              <w:rPr>
                <w:rFonts w:eastAsiaTheme="minorEastAsia"/>
                <w:color w:val="FF0000"/>
                <w:lang w:eastAsia="zh-CN"/>
              </w:rPr>
              <w:t>, e.g., mini-slot scheduling</w:t>
            </w:r>
          </w:p>
          <w:p w14:paraId="5C7DC722" w14:textId="77777777" w:rsidR="00104ED1" w:rsidRPr="00D41E7B" w:rsidRDefault="00104ED1" w:rsidP="00104ED1">
            <w:pPr>
              <w:pStyle w:val="ListParagraph"/>
              <w:numPr>
                <w:ilvl w:val="1"/>
                <w:numId w:val="33"/>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604D5A7C" w14:textId="77777777" w:rsidR="00104ED1" w:rsidRDefault="00104ED1" w:rsidP="00104ED1">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Detailed</w:t>
            </w:r>
            <w:r>
              <w:rPr>
                <w:rFonts w:eastAsiaTheme="minorEastAsia" w:hint="eastAsia"/>
                <w:lang w:eastAsia="zh-CN"/>
              </w:rPr>
              <w:t xml:space="preserve"> solutions are to be discussed/studied in </w:t>
            </w:r>
            <w:r w:rsidRPr="001157AE">
              <w:rPr>
                <w:rFonts w:eastAsiaTheme="minorEastAsia"/>
                <w:lang w:eastAsia="zh-CN"/>
              </w:rPr>
              <w:t>physical layer control, data scheduling, and</w:t>
            </w:r>
            <w:r>
              <w:rPr>
                <w:rFonts w:eastAsiaTheme="minorEastAsia" w:hint="eastAsia"/>
                <w:lang w:eastAsia="zh-CN"/>
              </w:rPr>
              <w:t>/or</w:t>
            </w:r>
            <w:r w:rsidRPr="001157AE">
              <w:rPr>
                <w:rFonts w:eastAsiaTheme="minorEastAsia"/>
                <w:lang w:eastAsia="zh-CN"/>
              </w:rPr>
              <w:t xml:space="preserve"> HARQ operation</w:t>
            </w:r>
            <w:r>
              <w:rPr>
                <w:rFonts w:eastAsiaTheme="minorEastAsia" w:hint="eastAsia"/>
                <w:lang w:eastAsia="zh-CN"/>
              </w:rPr>
              <w:t xml:space="preserve"> agenda.</w:t>
            </w:r>
          </w:p>
          <w:p w14:paraId="7F2163EF" w14:textId="12953FE9" w:rsidR="00104ED1" w:rsidRDefault="00104ED1" w:rsidP="00104ED1">
            <w:pPr>
              <w:spacing w:after="0" w:line="240" w:lineRule="auto"/>
              <w:jc w:val="both"/>
              <w:rPr>
                <w:rFonts w:eastAsiaTheme="minorEastAsia"/>
                <w:lang w:val="en-US" w:eastAsia="zh-CN"/>
              </w:rPr>
            </w:pPr>
            <w:r>
              <w:rPr>
                <w:rFonts w:eastAsiaTheme="minorEastAsia"/>
                <w:lang w:eastAsia="zh-CN"/>
              </w:rPr>
              <w:t xml:space="preserve"> </w:t>
            </w:r>
          </w:p>
        </w:tc>
      </w:tr>
      <w:tr w:rsidR="0000667C" w14:paraId="2B2F3762" w14:textId="77777777">
        <w:tc>
          <w:tcPr>
            <w:tcW w:w="1345" w:type="dxa"/>
          </w:tcPr>
          <w:p w14:paraId="4C93A4D8" w14:textId="4E59A355" w:rsidR="0000667C" w:rsidRDefault="0000667C" w:rsidP="0000667C">
            <w:pPr>
              <w:spacing w:after="0" w:line="240" w:lineRule="auto"/>
              <w:jc w:val="center"/>
              <w:rPr>
                <w:rFonts w:eastAsiaTheme="minorEastAsia"/>
                <w:lang w:eastAsia="zh-CN"/>
              </w:rPr>
            </w:pPr>
            <w:r>
              <w:rPr>
                <w:rFonts w:eastAsiaTheme="minorEastAsia"/>
                <w:lang w:eastAsia="zh-CN"/>
              </w:rPr>
              <w:lastRenderedPageBreak/>
              <w:t>Google</w:t>
            </w:r>
          </w:p>
        </w:tc>
        <w:tc>
          <w:tcPr>
            <w:tcW w:w="8391" w:type="dxa"/>
          </w:tcPr>
          <w:p w14:paraId="5727C14B" w14:textId="5FDBC699" w:rsidR="0000667C" w:rsidRDefault="0000667C" w:rsidP="0000667C">
            <w:pPr>
              <w:spacing w:after="0" w:line="240" w:lineRule="auto"/>
              <w:rPr>
                <w:rFonts w:eastAsiaTheme="minorEastAsia"/>
                <w:lang w:eastAsia="zh-CN"/>
              </w:rPr>
            </w:pPr>
            <w:r>
              <w:rPr>
                <w:rFonts w:eastAsiaTheme="minorEastAsia"/>
                <w:lang w:eastAsia="zh-CN"/>
              </w:rPr>
              <w:t xml:space="preserve">We support the proposal in general. </w:t>
            </w:r>
          </w:p>
        </w:tc>
      </w:tr>
      <w:tr w:rsidR="00364060" w14:paraId="0824DA55" w14:textId="77777777">
        <w:tc>
          <w:tcPr>
            <w:tcW w:w="1345" w:type="dxa"/>
          </w:tcPr>
          <w:p w14:paraId="3CDB9CC3" w14:textId="090163BB" w:rsidR="00364060" w:rsidRDefault="00364060" w:rsidP="00364060">
            <w:pPr>
              <w:spacing w:after="0" w:line="240" w:lineRule="auto"/>
              <w:jc w:val="center"/>
              <w:rPr>
                <w:rFonts w:eastAsiaTheme="minorEastAsia"/>
                <w:lang w:eastAsia="zh-CN"/>
              </w:rPr>
            </w:pPr>
            <w:r>
              <w:rPr>
                <w:rFonts w:eastAsiaTheme="minorEastAsia"/>
                <w:lang w:eastAsia="zh-CN"/>
              </w:rPr>
              <w:t>Lenovo</w:t>
            </w:r>
          </w:p>
        </w:tc>
        <w:tc>
          <w:tcPr>
            <w:tcW w:w="8391" w:type="dxa"/>
          </w:tcPr>
          <w:p w14:paraId="5019C845" w14:textId="155BB62F" w:rsidR="00364060" w:rsidRDefault="00364060" w:rsidP="00364060">
            <w:pPr>
              <w:spacing w:after="0" w:line="240" w:lineRule="auto"/>
              <w:rPr>
                <w:rFonts w:eastAsiaTheme="minorEastAsia"/>
                <w:lang w:eastAsia="zh-CN"/>
              </w:rPr>
            </w:pPr>
            <w:r>
              <w:rPr>
                <w:rFonts w:eastAsiaTheme="minorEastAsia"/>
                <w:lang w:eastAsia="zh-CN"/>
              </w:rPr>
              <w:t>Whether to support mini-slot or across-slot scheduling shall be discussed in the scheduling/HARQ AI. In this AI, the frame structure is OK as long as the frame structure does not prevent such scheduling.</w:t>
            </w:r>
          </w:p>
        </w:tc>
      </w:tr>
      <w:tr w:rsidR="00E10D13" w14:paraId="07EE71B5" w14:textId="77777777">
        <w:tc>
          <w:tcPr>
            <w:tcW w:w="1345" w:type="dxa"/>
          </w:tcPr>
          <w:p w14:paraId="5C2979AF" w14:textId="346FF820" w:rsidR="00E10D13" w:rsidRPr="00E10D13" w:rsidRDefault="00E10D13" w:rsidP="00364060">
            <w:pPr>
              <w:spacing w:after="0" w:line="240" w:lineRule="auto"/>
              <w:jc w:val="center"/>
              <w:rPr>
                <w:rFonts w:eastAsia="Yu Mincho"/>
                <w:lang w:eastAsia="ja-JP"/>
              </w:rPr>
            </w:pPr>
            <w:r>
              <w:rPr>
                <w:rFonts w:eastAsia="Yu Mincho" w:hint="eastAsia"/>
                <w:lang w:eastAsia="ja-JP"/>
              </w:rPr>
              <w:t>DCM</w:t>
            </w:r>
          </w:p>
        </w:tc>
        <w:tc>
          <w:tcPr>
            <w:tcW w:w="8391" w:type="dxa"/>
          </w:tcPr>
          <w:p w14:paraId="3E2E0E7C" w14:textId="1A145393" w:rsidR="00E10D13" w:rsidRPr="00E10D13" w:rsidRDefault="00E10D13" w:rsidP="00364060">
            <w:pPr>
              <w:spacing w:after="0" w:line="240" w:lineRule="auto"/>
              <w:rPr>
                <w:rFonts w:eastAsia="Yu Mincho"/>
                <w:lang w:eastAsia="ja-JP"/>
              </w:rPr>
            </w:pPr>
            <w:r>
              <w:rPr>
                <w:rFonts w:eastAsia="Yu Mincho"/>
                <w:lang w:eastAsia="ja-JP"/>
              </w:rPr>
              <w:t>W</w:t>
            </w:r>
            <w:r>
              <w:rPr>
                <w:rFonts w:eastAsia="Yu Mincho" w:hint="eastAsia"/>
                <w:lang w:eastAsia="ja-JP"/>
              </w:rPr>
              <w:t xml:space="preserve">e tend to agree with Nokia. </w:t>
            </w:r>
            <w:r>
              <w:rPr>
                <w:rFonts w:eastAsia="Yu Mincho"/>
                <w:lang w:eastAsia="ja-JP"/>
              </w:rPr>
              <w:t>S</w:t>
            </w:r>
            <w:r>
              <w:rPr>
                <w:rFonts w:eastAsia="Yu Mincho" w:hint="eastAsia"/>
                <w:lang w:eastAsia="ja-JP"/>
              </w:rPr>
              <w:t>cheduling aspect is not our task in this AI.</w:t>
            </w:r>
          </w:p>
        </w:tc>
      </w:tr>
      <w:tr w:rsidR="00904208" w:rsidRPr="00B55648" w14:paraId="7B1AF270" w14:textId="77777777" w:rsidTr="00904208">
        <w:tc>
          <w:tcPr>
            <w:tcW w:w="1345" w:type="dxa"/>
          </w:tcPr>
          <w:p w14:paraId="255A1097" w14:textId="77777777" w:rsidR="00904208" w:rsidRPr="00B55648" w:rsidRDefault="00904208" w:rsidP="00B7736B">
            <w:pPr>
              <w:spacing w:after="0" w:line="240" w:lineRule="auto"/>
              <w:jc w:val="center"/>
              <w:rPr>
                <w:rFonts w:eastAsia="Yu Mincho"/>
                <w:lang w:eastAsia="ja-JP"/>
              </w:rPr>
            </w:pPr>
            <w:r>
              <w:rPr>
                <w:rFonts w:eastAsia="Yu Mincho" w:hint="eastAsia"/>
                <w:lang w:eastAsia="ja-JP"/>
              </w:rPr>
              <w:t>Panasonic</w:t>
            </w:r>
          </w:p>
        </w:tc>
        <w:tc>
          <w:tcPr>
            <w:tcW w:w="8391" w:type="dxa"/>
          </w:tcPr>
          <w:p w14:paraId="0B3B4035" w14:textId="77777777" w:rsidR="00904208" w:rsidRPr="00B55648" w:rsidRDefault="00904208" w:rsidP="00B7736B">
            <w:pPr>
              <w:spacing w:after="0" w:line="240" w:lineRule="auto"/>
              <w:rPr>
                <w:rFonts w:eastAsia="Yu Mincho"/>
                <w:lang w:eastAsia="ja-JP"/>
              </w:rPr>
            </w:pPr>
            <w:r>
              <w:rPr>
                <w:rFonts w:eastAsia="Yu Mincho" w:hint="eastAsia"/>
                <w:lang w:eastAsia="ja-JP"/>
              </w:rPr>
              <w:t xml:space="preserve">We are generally fine with the proposal. Regarding the second sub-bullet, we are not sure that the </w:t>
            </w:r>
            <w:r>
              <w:rPr>
                <w:rFonts w:eastAsiaTheme="minorEastAsia"/>
                <w:lang w:val="en-US" w:eastAsia="zh-CN"/>
              </w:rPr>
              <w:t>symbol-based scheduling</w:t>
            </w:r>
            <w:r>
              <w:rPr>
                <w:rFonts w:eastAsia="Yu Mincho" w:hint="eastAsia"/>
                <w:lang w:val="en-US" w:eastAsia="ja-JP"/>
              </w:rPr>
              <w:t xml:space="preserve"> </w:t>
            </w:r>
            <w:r>
              <w:rPr>
                <w:rFonts w:eastAsiaTheme="minorEastAsia" w:hint="eastAsia"/>
                <w:lang w:val="en-US" w:eastAsia="zh-CN"/>
              </w:rPr>
              <w:t xml:space="preserve">to improve </w:t>
            </w:r>
            <w:r>
              <w:rPr>
                <w:rFonts w:eastAsiaTheme="minorEastAsia"/>
                <w:lang w:eastAsia="zh-CN"/>
              </w:rPr>
              <w:t>low-latency services</w:t>
            </w:r>
            <w:r>
              <w:rPr>
                <w:rFonts w:eastAsia="Yu Mincho" w:hint="eastAsia"/>
                <w:lang w:eastAsia="ja-JP"/>
              </w:rPr>
              <w:t xml:space="preserve"> is essential. </w:t>
            </w:r>
          </w:p>
        </w:tc>
      </w:tr>
      <w:tr w:rsidR="00976C59" w14:paraId="1F8F8126" w14:textId="77777777" w:rsidTr="00976C59">
        <w:tc>
          <w:tcPr>
            <w:tcW w:w="1345" w:type="dxa"/>
          </w:tcPr>
          <w:p w14:paraId="40B81522" w14:textId="77777777" w:rsidR="00976C59" w:rsidRDefault="00976C59" w:rsidP="00711D29">
            <w:pPr>
              <w:spacing w:after="0" w:line="240" w:lineRule="auto"/>
              <w:jc w:val="center"/>
              <w:rPr>
                <w:rFonts w:eastAsiaTheme="minorEastAsia"/>
                <w:lang w:eastAsia="zh-CN"/>
              </w:rPr>
            </w:pPr>
            <w:r>
              <w:rPr>
                <w:rFonts w:eastAsiaTheme="minorEastAsia" w:hint="eastAsia"/>
                <w:lang w:eastAsia="zh-CN"/>
              </w:rPr>
              <w:t>FL2</w:t>
            </w:r>
          </w:p>
        </w:tc>
        <w:tc>
          <w:tcPr>
            <w:tcW w:w="8391" w:type="dxa"/>
          </w:tcPr>
          <w:p w14:paraId="710F974F" w14:textId="70144D34" w:rsidR="00976C59" w:rsidRDefault="00976C59" w:rsidP="00711D29">
            <w:pPr>
              <w:spacing w:after="0" w:line="240" w:lineRule="auto"/>
              <w:rPr>
                <w:rFonts w:eastAsiaTheme="minorEastAsia"/>
                <w:lang w:eastAsia="zh-CN"/>
              </w:rPr>
            </w:pPr>
            <w:r>
              <w:rPr>
                <w:rFonts w:eastAsiaTheme="minorEastAsia" w:hint="eastAsia"/>
                <w:lang w:eastAsia="zh-CN"/>
              </w:rPr>
              <w:t xml:space="preserve">In general, many companies </w:t>
            </w:r>
            <w:r>
              <w:rPr>
                <w:rFonts w:eastAsiaTheme="minorEastAsia"/>
                <w:lang w:eastAsia="zh-CN"/>
              </w:rPr>
              <w:t>seem</w:t>
            </w:r>
            <w:r>
              <w:rPr>
                <w:rFonts w:eastAsiaTheme="minorEastAsia" w:hint="eastAsia"/>
                <w:lang w:eastAsia="zh-CN"/>
              </w:rPr>
              <w:t xml:space="preserve"> OK to proceed with the high-level description here and left details in the scheduling agenda. </w:t>
            </w:r>
            <w:r>
              <w:rPr>
                <w:rFonts w:eastAsiaTheme="minorEastAsia"/>
                <w:lang w:eastAsia="zh-CN"/>
              </w:rPr>
              <w:t>S</w:t>
            </w:r>
            <w:r>
              <w:rPr>
                <w:rFonts w:eastAsiaTheme="minorEastAsia" w:hint="eastAsia"/>
                <w:lang w:eastAsia="zh-CN"/>
              </w:rPr>
              <w:t xml:space="preserve">ome companies think it should be left to </w:t>
            </w:r>
            <w:r>
              <w:rPr>
                <w:rFonts w:eastAsiaTheme="minorEastAsia"/>
                <w:lang w:eastAsia="zh-CN"/>
              </w:rPr>
              <w:t>other</w:t>
            </w:r>
            <w:r>
              <w:rPr>
                <w:rFonts w:eastAsiaTheme="minorEastAsia" w:hint="eastAsia"/>
                <w:lang w:eastAsia="zh-CN"/>
              </w:rPr>
              <w:t xml:space="preserve"> AI and to defer this </w:t>
            </w:r>
            <w:r>
              <w:rPr>
                <w:rFonts w:eastAsiaTheme="minorEastAsia"/>
                <w:lang w:eastAsia="zh-CN"/>
              </w:rPr>
              <w:t>discussion</w:t>
            </w:r>
            <w:r>
              <w:rPr>
                <w:rFonts w:eastAsiaTheme="minorEastAsia" w:hint="eastAsia"/>
                <w:lang w:eastAsia="zh-CN"/>
              </w:rPr>
              <w:t>.</w:t>
            </w:r>
          </w:p>
          <w:p w14:paraId="7E2CA95B" w14:textId="77777777" w:rsidR="00976C59" w:rsidRDefault="00976C59" w:rsidP="00711D29">
            <w:pPr>
              <w:spacing w:after="0" w:line="240" w:lineRule="auto"/>
              <w:rPr>
                <w:rFonts w:eastAsiaTheme="minorEastAsia"/>
                <w:lang w:eastAsia="zh-CN"/>
              </w:rPr>
            </w:pPr>
          </w:p>
          <w:p w14:paraId="126A0B69" w14:textId="77777777" w:rsidR="00976C59" w:rsidRDefault="00976C59"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[101r1a] FL proposal</w:t>
            </w:r>
          </w:p>
          <w:p w14:paraId="09447EA9" w14:textId="77777777" w:rsidR="00976C59" w:rsidRDefault="00976C5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6GR supports slot-based scheduling/transmission for both DL and UL.</w:t>
            </w:r>
          </w:p>
          <w:p w14:paraId="23BBBFC3" w14:textId="77777777" w:rsidR="00976C59" w:rsidRDefault="00976C5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Furthermore, 6GR considers </w:t>
            </w:r>
            <w:r w:rsidRPr="00327DDF">
              <w:rPr>
                <w:rFonts w:eastAsiaTheme="minorEastAsia"/>
                <w:color w:val="FF0000"/>
                <w:lang w:val="en-US" w:eastAsia="zh-CN"/>
              </w:rPr>
              <w:t>to further study</w:t>
            </w:r>
            <w:r>
              <w:rPr>
                <w:rFonts w:eastAsiaTheme="minorEastAsia" w:hint="eastAsia"/>
                <w:lang w:val="en-US" w:eastAsia="zh-CN"/>
              </w:rPr>
              <w:t xml:space="preserve"> the followings </w:t>
            </w:r>
            <w:r w:rsidRPr="00F95664">
              <w:rPr>
                <w:rFonts w:eastAsiaTheme="minorEastAsia" w:hint="eastAsia"/>
                <w:strike/>
                <w:color w:val="EE0000"/>
                <w:lang w:val="en-US" w:eastAsia="zh-CN"/>
              </w:rPr>
              <w:t xml:space="preserve">besides slot-based </w:t>
            </w:r>
            <w:r>
              <w:rPr>
                <w:rFonts w:eastAsiaTheme="minorEastAsia" w:hint="eastAsia"/>
                <w:lang w:val="en-US" w:eastAsia="zh-CN"/>
              </w:rPr>
              <w:t>scheduling/transmission,</w:t>
            </w:r>
          </w:p>
          <w:p w14:paraId="74B84F50" w14:textId="77777777" w:rsidR="00976C59" w:rsidRDefault="00976C59" w:rsidP="00711D29">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 single </w:t>
            </w:r>
            <w:r>
              <w:rPr>
                <w:rFonts w:eastAsiaTheme="minorEastAsia"/>
                <w:lang w:val="en-US" w:eastAsia="zh-CN"/>
              </w:rPr>
              <w:t xml:space="preserve">PDSCH/PUSCH </w:t>
            </w:r>
            <w:r>
              <w:rPr>
                <w:rFonts w:eastAsiaTheme="minorEastAsia" w:hint="eastAsia"/>
                <w:lang w:val="en-US" w:eastAsia="zh-CN"/>
              </w:rPr>
              <w:t>transmission</w:t>
            </w:r>
            <w:r>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Pr>
                <w:rFonts w:eastAsiaTheme="minorEastAsia"/>
                <w:lang w:eastAsia="zh-CN"/>
              </w:rPr>
              <w:t xml:space="preserve"> </w:t>
            </w:r>
            <w:r>
              <w:rPr>
                <w:rFonts w:eastAsiaTheme="minorEastAsia" w:hint="eastAsia"/>
                <w:lang w:eastAsia="zh-CN"/>
              </w:rPr>
              <w:t xml:space="preserve">and/or resource </w:t>
            </w:r>
            <w:r>
              <w:rPr>
                <w:rFonts w:eastAsiaTheme="minorEastAsia"/>
                <w:lang w:eastAsia="zh-CN"/>
              </w:rPr>
              <w:t>utiliz</w:t>
            </w:r>
            <w:r>
              <w:rPr>
                <w:rFonts w:eastAsiaTheme="minorEastAsia" w:hint="eastAsia"/>
                <w:lang w:eastAsia="zh-CN"/>
              </w:rPr>
              <w:t>ation</w:t>
            </w:r>
            <w:r>
              <w:rPr>
                <w:rFonts w:eastAsiaTheme="minorEastAsia"/>
                <w:lang w:eastAsia="zh-CN"/>
              </w:rPr>
              <w:t xml:space="preserve"> efficien</w:t>
            </w:r>
            <w:r>
              <w:rPr>
                <w:rFonts w:eastAsiaTheme="minorEastAsia" w:hint="eastAsia"/>
                <w:lang w:eastAsia="zh-CN"/>
              </w:rPr>
              <w:t>cy improvement</w:t>
            </w:r>
          </w:p>
          <w:p w14:paraId="5DC7A819" w14:textId="77777777" w:rsidR="00976C59" w:rsidRDefault="00976C59" w:rsidP="00711D29">
            <w:pPr>
              <w:pStyle w:val="ListParagraph"/>
              <w:numPr>
                <w:ilvl w:val="1"/>
                <w:numId w:val="33"/>
              </w:numPr>
              <w:spacing w:after="0" w:line="240" w:lineRule="auto"/>
              <w:ind w:firstLineChars="0"/>
              <w:rPr>
                <w:rFonts w:eastAsiaTheme="minorEastAsia"/>
                <w:lang w:val="en-US" w:eastAsia="zh-CN"/>
              </w:rPr>
            </w:pPr>
            <w:r w:rsidRPr="00F95664">
              <w:rPr>
                <w:rFonts w:eastAsiaTheme="minorEastAsia"/>
                <w:strike/>
                <w:color w:val="EE0000"/>
                <w:lang w:val="en-US" w:eastAsia="zh-CN"/>
              </w:rPr>
              <w:t xml:space="preserve">Replace slot-based with </w:t>
            </w:r>
            <w:r>
              <w:rPr>
                <w:rFonts w:eastAsiaTheme="minorEastAsia"/>
                <w:lang w:val="en-US" w:eastAsia="zh-CN"/>
              </w:rPr>
              <w:t xml:space="preserve">symbol-based scheduling </w:t>
            </w:r>
            <w:r>
              <w:rPr>
                <w:rFonts w:eastAsiaTheme="minorEastAsia" w:hint="eastAsia"/>
                <w:lang w:val="en-US" w:eastAsia="zh-CN"/>
              </w:rPr>
              <w:t>/</w:t>
            </w:r>
            <w:r>
              <w:rPr>
                <w:rFonts w:eastAsiaTheme="minorEastAsia"/>
                <w:lang w:val="en-US" w:eastAsia="zh-CN"/>
              </w:rPr>
              <w:t xml:space="preserve">allocation </w:t>
            </w:r>
            <w:r>
              <w:rPr>
                <w:rFonts w:eastAsiaTheme="minorEastAsia"/>
                <w:color w:val="FF0000"/>
                <w:lang w:val="en-US" w:eastAsia="zh-CN"/>
              </w:rPr>
              <w:t xml:space="preserve">that can </w:t>
            </w:r>
            <w:r>
              <w:rPr>
                <w:rFonts w:eastAsiaTheme="minorEastAsia"/>
                <w:color w:val="FF0000"/>
                <w:lang w:eastAsia="zh-CN"/>
              </w:rPr>
              <w:t>start and end at any symbol, or across slot boundary,</w:t>
            </w:r>
            <w:r>
              <w:rPr>
                <w:rFonts w:eastAsiaTheme="minorEastAsia"/>
                <w:lang w:val="en-US" w:eastAsia="zh-CN"/>
              </w:rPr>
              <w:t xml:space="preserve"> for finer granularity</w:t>
            </w:r>
            <w:r>
              <w:rPr>
                <w:rFonts w:eastAsiaTheme="minorEastAsia" w:hint="eastAsia"/>
                <w:lang w:val="en-US" w:eastAsia="zh-CN"/>
              </w:rPr>
              <w:t xml:space="preserve"> to improve </w:t>
            </w:r>
            <w:r>
              <w:rPr>
                <w:rFonts w:eastAsiaTheme="minorEastAsia"/>
                <w:lang w:eastAsia="zh-CN"/>
              </w:rPr>
              <w:t>low-latency services</w:t>
            </w:r>
            <w:r w:rsidRPr="00327DDF">
              <w:rPr>
                <w:rFonts w:eastAsiaTheme="minorEastAsia"/>
                <w:color w:val="FF0000"/>
                <w:lang w:eastAsia="zh-CN"/>
              </w:rPr>
              <w:t>, e.g., mini-slot scheduling</w:t>
            </w:r>
          </w:p>
          <w:p w14:paraId="4F88A09F" w14:textId="77777777" w:rsidR="00976C59" w:rsidRDefault="00976C59" w:rsidP="00711D29">
            <w:pPr>
              <w:pStyle w:val="ListParagraph"/>
              <w:numPr>
                <w:ilvl w:val="1"/>
                <w:numId w:val="33"/>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4786CFEC" w14:textId="77777777" w:rsidR="00976C59" w:rsidRDefault="00976C59" w:rsidP="00711D29">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Detailed</w:t>
            </w:r>
            <w:r>
              <w:rPr>
                <w:rFonts w:eastAsiaTheme="minorEastAsia" w:hint="eastAsia"/>
                <w:lang w:eastAsia="zh-CN"/>
              </w:rPr>
              <w:t xml:space="preserve"> solutions are to be discussed/studied in </w:t>
            </w:r>
            <w:r>
              <w:rPr>
                <w:rFonts w:eastAsiaTheme="minorEastAsia"/>
                <w:lang w:eastAsia="zh-CN"/>
              </w:rPr>
              <w:t>physical layer control, data scheduling, and</w:t>
            </w:r>
            <w:r>
              <w:rPr>
                <w:rFonts w:eastAsiaTheme="minorEastAsia" w:hint="eastAsia"/>
                <w:lang w:eastAsia="zh-CN"/>
              </w:rPr>
              <w:t>/or</w:t>
            </w:r>
            <w:r>
              <w:rPr>
                <w:rFonts w:eastAsiaTheme="minorEastAsia"/>
                <w:lang w:eastAsia="zh-CN"/>
              </w:rPr>
              <w:t xml:space="preserve"> HARQ operation</w:t>
            </w:r>
            <w:r>
              <w:rPr>
                <w:rFonts w:eastAsiaTheme="minorEastAsia" w:hint="eastAsia"/>
                <w:lang w:eastAsia="zh-CN"/>
              </w:rPr>
              <w:t xml:space="preserve"> agenda.</w:t>
            </w:r>
          </w:p>
          <w:p w14:paraId="19E37A9C" w14:textId="77777777" w:rsidR="00976C59" w:rsidRDefault="00976C59" w:rsidP="00711D29">
            <w:pPr>
              <w:spacing w:after="0" w:line="240" w:lineRule="auto"/>
              <w:rPr>
                <w:rFonts w:eastAsiaTheme="minorEastAsia"/>
                <w:lang w:val="en-US" w:eastAsia="zh-CN"/>
              </w:rPr>
            </w:pPr>
          </w:p>
          <w:p w14:paraId="46E37F66" w14:textId="77777777" w:rsidR="00976C59" w:rsidRDefault="00976C59"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[101r1b] FL proposal, Nokia suggest version</w:t>
            </w:r>
          </w:p>
          <w:p w14:paraId="209B45E5" w14:textId="77777777" w:rsidR="00976C59" w:rsidRDefault="00976C5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6GR supports slot-based scheduling/transmission for both DL and UL.</w:t>
            </w:r>
          </w:p>
          <w:p w14:paraId="7FD533DC" w14:textId="77777777" w:rsidR="00976C59" w:rsidRDefault="00976C59" w:rsidP="00711D29">
            <w:pPr>
              <w:pStyle w:val="ListParagraph"/>
              <w:numPr>
                <w:ilvl w:val="0"/>
                <w:numId w:val="33"/>
              </w:numPr>
              <w:spacing w:after="0" w:line="240" w:lineRule="auto"/>
              <w:ind w:firstLineChars="0"/>
              <w:rPr>
                <w:rFonts w:eastAsiaTheme="minorEastAsia"/>
                <w:lang w:val="en-US" w:eastAsia="zh-CN"/>
              </w:rPr>
            </w:pPr>
            <w:r>
              <w:rPr>
                <w:rFonts w:eastAsia="Times" w:cs="Times"/>
                <w:color w:val="FF0000"/>
                <w:szCs w:val="20"/>
              </w:rPr>
              <w:t xml:space="preserve">Non-slot-based scheduling/transmission of PDSCH/PUSCH can </w:t>
            </w:r>
            <w:r>
              <w:rPr>
                <w:rFonts w:eastAsia="Times" w:cs="Times"/>
                <w:strike/>
                <w:color w:val="FF0000"/>
                <w:szCs w:val="20"/>
              </w:rPr>
              <w:t>Detailed solutions are to</w:t>
            </w:r>
            <w:r w:rsidRPr="00F95664">
              <w:rPr>
                <w:rFonts w:eastAsia="Times" w:cs="Times"/>
                <w:strike/>
                <w:color w:val="EE0000"/>
                <w:szCs w:val="20"/>
              </w:rPr>
              <w:t xml:space="preserve"> </w:t>
            </w:r>
            <w:r w:rsidRPr="00F95664">
              <w:rPr>
                <w:rFonts w:eastAsia="Times" w:cs="Times"/>
                <w:color w:val="EE0000"/>
                <w:szCs w:val="20"/>
              </w:rPr>
              <w:t>be discussed/studied in physical layer control, data scheduling, and/or HARQ operation agenda.</w:t>
            </w:r>
          </w:p>
          <w:p w14:paraId="31337EAD" w14:textId="77777777" w:rsidR="00976C59" w:rsidRPr="00F95664" w:rsidRDefault="00976C59" w:rsidP="00711D29">
            <w:pPr>
              <w:spacing w:after="0" w:line="240" w:lineRule="auto"/>
              <w:rPr>
                <w:rFonts w:eastAsiaTheme="minorEastAsia"/>
                <w:lang w:val="en-US" w:eastAsia="zh-CN"/>
              </w:rPr>
            </w:pPr>
          </w:p>
        </w:tc>
      </w:tr>
    </w:tbl>
    <w:p w14:paraId="62440D6C" w14:textId="77777777" w:rsidR="007549F5" w:rsidRPr="00976C59" w:rsidRDefault="007549F5">
      <w:pPr>
        <w:rPr>
          <w:rFonts w:eastAsiaTheme="minorEastAsia"/>
          <w:lang w:eastAsia="zh-CN"/>
        </w:rPr>
      </w:pPr>
    </w:p>
    <w:p w14:paraId="67C3DE65" w14:textId="77777777" w:rsidR="007549F5" w:rsidRDefault="007549F5">
      <w:pPr>
        <w:spacing w:line="240" w:lineRule="auto"/>
        <w:rPr>
          <w:rFonts w:eastAsiaTheme="minorEastAsia"/>
          <w:lang w:val="en-US" w:eastAsia="zh-CN"/>
        </w:rPr>
      </w:pPr>
    </w:p>
    <w:p w14:paraId="6037B3B0" w14:textId="77777777" w:rsidR="007549F5" w:rsidRDefault="00BF49E3">
      <w:pPr>
        <w:pStyle w:val="Heading4"/>
        <w:spacing w:line="240" w:lineRule="auto"/>
      </w:pPr>
      <w:r>
        <w:t>Frame structure configuration/indication</w:t>
      </w:r>
    </w:p>
    <w:p w14:paraId="53F54F76" w14:textId="77777777" w:rsidR="007549F5" w:rsidRDefault="00BF49E3">
      <w:pPr>
        <w:outlineLvl w:val="5"/>
        <w:rPr>
          <w:rFonts w:eastAsiaTheme="minorEastAsia"/>
          <w:b/>
          <w:bCs/>
          <w:u w:val="single"/>
          <w:lang w:eastAsia="zh-CN"/>
        </w:rPr>
      </w:pPr>
      <w:bookmarkStart w:id="9" w:name="_Toc213440637"/>
      <w:bookmarkStart w:id="10" w:name="_Ref213074851"/>
      <w:proofErr w:type="spellStart"/>
      <w:r>
        <w:rPr>
          <w:b/>
          <w:bCs/>
          <w:u w:val="single"/>
        </w:rPr>
        <w:t>Signaling</w:t>
      </w:r>
      <w:proofErr w:type="spellEnd"/>
      <w:r>
        <w:rPr>
          <w:b/>
          <w:bCs/>
          <w:u w:val="single"/>
        </w:rPr>
        <w:t xml:space="preserve"> </w:t>
      </w:r>
      <w:bookmarkEnd w:id="9"/>
      <w:bookmarkEnd w:id="10"/>
    </w:p>
    <w:p w14:paraId="04F64A9F" w14:textId="77777777" w:rsidR="007549F5" w:rsidRDefault="00BF49E3">
      <w:pPr>
        <w:spacing w:after="0"/>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ell common TDD configuration</w:t>
      </w:r>
      <w:r>
        <w:rPr>
          <w:rFonts w:eastAsiaTheme="minorEastAsia" w:hint="eastAsia"/>
          <w:b/>
          <w:bCs/>
          <w:i/>
          <w:iCs/>
          <w:lang w:eastAsia="zh-CN"/>
        </w:rPr>
        <w:t xml:space="preserve"> </w:t>
      </w:r>
      <w:r>
        <w:rPr>
          <w:rFonts w:eastAsiaTheme="minorEastAsia"/>
          <w:b/>
          <w:bCs/>
          <w:i/>
          <w:iCs/>
          <w:lang w:eastAsia="zh-CN"/>
        </w:rPr>
        <w:t>(cell-specific semi-static RRC configuration)</w:t>
      </w:r>
    </w:p>
    <w:p w14:paraId="779966B0"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Apple, CATT, CEWiT, CMCC, ETRI</w:t>
      </w:r>
      <w:r>
        <w:rPr>
          <w:rFonts w:eastAsiaTheme="minorEastAsia" w:hint="eastAsia"/>
          <w:color w:val="0070C0"/>
          <w:lang w:eastAsia="zh-CN"/>
        </w:rPr>
        <w:t xml:space="preserve">, </w:t>
      </w:r>
      <w:r>
        <w:rPr>
          <w:rFonts w:eastAsiaTheme="minorEastAsia"/>
          <w:color w:val="0070C0"/>
          <w:lang w:eastAsia="zh-CN"/>
        </w:rPr>
        <w:t>HONOR</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xml:space="preserve">, </w:t>
      </w:r>
      <w:r>
        <w:rPr>
          <w:rFonts w:eastAsiaTheme="minorEastAsia"/>
          <w:color w:val="0070C0"/>
          <w:lang w:eastAsia="zh-CN"/>
        </w:rPr>
        <w:t>KT Corp</w:t>
      </w:r>
      <w:r>
        <w:rPr>
          <w:rFonts w:eastAsiaTheme="minorEastAsia" w:hint="eastAsia"/>
          <w:color w:val="0070C0"/>
          <w:lang w:eastAsia="zh-CN"/>
        </w:rPr>
        <w:t xml:space="preserve">, [LG], </w:t>
      </w:r>
      <w:r>
        <w:rPr>
          <w:rFonts w:eastAsiaTheme="minorEastAsia" w:hint="eastAsia"/>
          <w:bCs/>
          <w:color w:val="0070C0"/>
          <w:lang w:eastAsia="zh-CN"/>
        </w:rPr>
        <w:t xml:space="preserve">Nokia, </w:t>
      </w:r>
      <w:r>
        <w:rPr>
          <w:rFonts w:eastAsiaTheme="minorEastAsia" w:hint="eastAsia"/>
          <w:color w:val="0070C0"/>
          <w:lang w:eastAsia="zh-CN"/>
        </w:rPr>
        <w:t xml:space="preserve">DoCoMo, </w:t>
      </w: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Qualcomm, Samsung, </w:t>
      </w:r>
      <w:r>
        <w:rPr>
          <w:rFonts w:eastAsiaTheme="minorEastAsia"/>
          <w:color w:val="0070C0"/>
          <w:lang w:eastAsia="zh-CN"/>
        </w:rPr>
        <w:t>Sharp</w:t>
      </w:r>
      <w:r>
        <w:rPr>
          <w:rFonts w:eastAsiaTheme="minorEastAsia" w:hint="eastAsia"/>
          <w:color w:val="0070C0"/>
          <w:lang w:eastAsia="zh-CN"/>
        </w:rPr>
        <w:t xml:space="preserve">, </w:t>
      </w:r>
      <w:r>
        <w:rPr>
          <w:rFonts w:eastAsiaTheme="minorEastAsia"/>
          <w:color w:val="0070C0"/>
          <w:lang w:eastAsia="zh-CN"/>
        </w:rPr>
        <w:t>Spreadtrum/UNISOC</w:t>
      </w:r>
      <w:r>
        <w:rPr>
          <w:rFonts w:eastAsiaTheme="minorEastAsia" w:hint="eastAsia"/>
          <w:color w:val="0070C0"/>
          <w:lang w:eastAsia="zh-CN"/>
        </w:rPr>
        <w:t xml:space="preserve">, vivo, </w:t>
      </w:r>
      <w:r>
        <w:rPr>
          <w:rFonts w:eastAsiaTheme="minorEastAsia"/>
          <w:color w:val="0070C0"/>
          <w:lang w:eastAsia="zh-CN"/>
        </w:rPr>
        <w:t>Xiaomi</w:t>
      </w:r>
      <w:r>
        <w:rPr>
          <w:rFonts w:eastAsiaTheme="minorEastAsia" w:hint="eastAsia"/>
          <w:color w:val="0070C0"/>
          <w:lang w:eastAsia="zh-CN"/>
        </w:rPr>
        <w:t>, ZTE</w:t>
      </w:r>
      <w:r>
        <w:rPr>
          <w:rFonts w:eastAsiaTheme="minorEastAsia" w:hint="eastAsia"/>
          <w:lang w:eastAsia="zh-CN"/>
        </w:rPr>
        <w:t xml:space="preserve">) </w:t>
      </w:r>
      <w:r>
        <w:rPr>
          <w:rFonts w:eastAsiaTheme="minorEastAsia"/>
          <w:lang w:eastAsia="zh-CN"/>
        </w:rPr>
        <w:t>support adopting cell-common TDD configuration as the baseline</w:t>
      </w:r>
      <w:r>
        <w:rPr>
          <w:rFonts w:eastAsiaTheme="minorEastAsia" w:hint="eastAsia"/>
          <w:lang w:eastAsia="zh-CN"/>
        </w:rPr>
        <w:t>.</w:t>
      </w:r>
    </w:p>
    <w:p w14:paraId="53055F3A"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Cs/>
          <w:iCs/>
          <w:color w:val="0070C0"/>
          <w:lang w:eastAsia="zh-CN"/>
        </w:rPr>
        <w:t>Apple</w:t>
      </w:r>
      <w:r>
        <w:rPr>
          <w:rFonts w:eastAsiaTheme="minorEastAsia" w:hint="eastAsia"/>
          <w:bCs/>
          <w:iCs/>
          <w:color w:val="0070C0"/>
          <w:lang w:eastAsia="zh-CN"/>
        </w:rPr>
        <w:t xml:space="preserve">, </w:t>
      </w:r>
      <w:r>
        <w:rPr>
          <w:rFonts w:eastAsiaTheme="minorEastAsia" w:hint="eastAsia"/>
          <w:color w:val="0070C0"/>
          <w:lang w:eastAsia="zh-CN"/>
        </w:rPr>
        <w:t xml:space="preserve">vivo and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lang w:eastAsia="zh-CN"/>
        </w:rPr>
        <w:t>propose to study potential simplifications to the cell-common TDD configuration</w:t>
      </w:r>
      <w:r>
        <w:rPr>
          <w:rFonts w:eastAsiaTheme="minorEastAsia" w:hint="eastAsia"/>
          <w:lang w:eastAsia="zh-CN"/>
        </w:rPr>
        <w:t xml:space="preserve">, e.g., </w:t>
      </w:r>
      <w:r>
        <w:rPr>
          <w:rFonts w:eastAsiaTheme="minorEastAsia"/>
          <w:lang w:eastAsia="zh-CN"/>
        </w:rPr>
        <w:t xml:space="preserve">evaluating </w:t>
      </w:r>
      <w:r>
        <w:rPr>
          <w:rFonts w:ascii="Times New Roman" w:eastAsiaTheme="minorEastAsia" w:hAnsi="Times New Roman"/>
          <w:szCs w:val="20"/>
          <w:lang w:eastAsia="zh-CN"/>
        </w:rPr>
        <w:t>whether symbol-level flexibility of TDD UL/DL configurations is needed in 6G</w:t>
      </w:r>
      <w:r>
        <w:rPr>
          <w:rFonts w:ascii="Times New Roman" w:eastAsiaTheme="minorEastAsia" w:hAnsi="Times New Roman" w:hint="eastAsia"/>
          <w:szCs w:val="20"/>
          <w:lang w:eastAsia="zh-CN"/>
        </w:rPr>
        <w:t>, or</w:t>
      </w:r>
      <w:r>
        <w:rPr>
          <w:rFonts w:eastAsiaTheme="minorEastAsia" w:hint="eastAsia"/>
          <w:bCs/>
          <w:iCs/>
          <w:lang w:eastAsia="zh-CN"/>
        </w:rPr>
        <w:t xml:space="preserve"> whether to l</w:t>
      </w:r>
      <w:r>
        <w:rPr>
          <w:bCs/>
          <w:iCs/>
        </w:rPr>
        <w:t>imit TDD configurations</w:t>
      </w:r>
      <w:r>
        <w:rPr>
          <w:rFonts w:eastAsiaTheme="minorEastAsia" w:hint="eastAsia"/>
          <w:bCs/>
          <w:iCs/>
          <w:lang w:eastAsia="zh-CN"/>
        </w:rPr>
        <w:t xml:space="preserve"> </w:t>
      </w:r>
      <w:r>
        <w:rPr>
          <w:rFonts w:eastAsiaTheme="minorEastAsia"/>
          <w:lang w:eastAsia="zh-CN"/>
        </w:rPr>
        <w:t>from those already supported in 5G NR</w:t>
      </w:r>
      <w:r>
        <w:rPr>
          <w:rFonts w:eastAsiaTheme="minorEastAsia" w:hint="eastAsia"/>
          <w:lang w:eastAsia="zh-CN"/>
        </w:rPr>
        <w:t>.</w:t>
      </w:r>
    </w:p>
    <w:p w14:paraId="1023267D" w14:textId="77777777" w:rsidR="007549F5" w:rsidRDefault="007549F5">
      <w:pPr>
        <w:spacing w:after="0"/>
        <w:rPr>
          <w:rFonts w:eastAsiaTheme="minorEastAsia"/>
          <w:lang w:eastAsia="zh-CN"/>
        </w:rPr>
      </w:pPr>
    </w:p>
    <w:p w14:paraId="2F884AE6" w14:textId="77777777" w:rsidR="007549F5" w:rsidRDefault="00BF49E3">
      <w:pPr>
        <w:spacing w:after="0"/>
        <w:rPr>
          <w:rFonts w:eastAsiaTheme="minorEastAsia"/>
          <w:b/>
          <w:bCs/>
          <w:i/>
          <w:iCs/>
          <w:lang w:eastAsia="zh-CN"/>
        </w:rPr>
      </w:pPr>
      <w:r>
        <w:rPr>
          <w:rFonts w:eastAsiaTheme="minorEastAsia"/>
          <w:b/>
          <w:bCs/>
          <w:i/>
          <w:iCs/>
          <w:lang w:eastAsia="zh-CN"/>
        </w:rPr>
        <w:t>UE specific semi-static configuration (UE-specific RRC configuration)</w:t>
      </w:r>
    </w:p>
    <w:p w14:paraId="1AAE29F5"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Several companies</w:t>
      </w:r>
      <w:r>
        <w:rPr>
          <w:rFonts w:eastAsiaTheme="minorEastAsia"/>
          <w:color w:val="0070C0"/>
          <w:lang w:eastAsia="zh-CN"/>
        </w:rPr>
        <w:t xml:space="preserve"> </w:t>
      </w:r>
      <w:r>
        <w:rPr>
          <w:rFonts w:eastAsiaTheme="minorEastAsia" w:hint="eastAsia"/>
          <w:lang w:eastAsia="zh-CN"/>
        </w:rPr>
        <w:t>(</w:t>
      </w:r>
      <w:r>
        <w:rPr>
          <w:rFonts w:eastAsiaTheme="minorEastAsia"/>
          <w:color w:val="0070C0"/>
          <w:lang w:eastAsia="zh-CN"/>
        </w:rPr>
        <w:t>CATT, CEWiT, CMCC, [ETRI]</w:t>
      </w:r>
      <w:r>
        <w:rPr>
          <w:rFonts w:eastAsiaTheme="minorEastAsia" w:hint="eastAsia"/>
          <w:color w:val="0070C0"/>
          <w:lang w:eastAsia="zh-CN"/>
        </w:rPr>
        <w:t xml:space="preserve">, </w:t>
      </w:r>
      <w:r>
        <w:rPr>
          <w:rFonts w:eastAsiaTheme="minorEastAsia"/>
          <w:color w:val="0070C0"/>
          <w:lang w:eastAsia="zh-CN"/>
        </w:rPr>
        <w:t>HONOR</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[LG], NEC, </w:t>
      </w: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ascii="Times New Roman" w:eastAsiaTheme="minorEastAsia" w:hAnsi="Times New Roman"/>
          <w:color w:val="0070C0"/>
          <w:szCs w:val="20"/>
          <w:lang w:eastAsia="zh-CN"/>
        </w:rPr>
        <w:t>Sharp</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vivo, ZTE</w:t>
      </w:r>
      <w:r>
        <w:rPr>
          <w:rFonts w:eastAsiaTheme="minorEastAsia" w:hint="eastAsia"/>
          <w:lang w:eastAsia="zh-CN"/>
        </w:rPr>
        <w:t>)</w:t>
      </w:r>
      <w:r>
        <w:rPr>
          <w:rFonts w:eastAsiaTheme="minorEastAsia" w:hint="eastAsia"/>
          <w:color w:val="0070C0"/>
          <w:lang w:eastAsia="zh-CN"/>
        </w:rPr>
        <w:t xml:space="preserve"> </w:t>
      </w:r>
      <w:r>
        <w:rPr>
          <w:rFonts w:eastAsiaTheme="minorEastAsia" w:hint="eastAsia"/>
          <w:lang w:eastAsia="zh-CN"/>
        </w:rPr>
        <w:t xml:space="preserve">support </w:t>
      </w:r>
      <w:r>
        <w:rPr>
          <w:rFonts w:eastAsiaTheme="minorEastAsia"/>
          <w:lang w:eastAsia="zh-CN"/>
        </w:rPr>
        <w:t>UE specific semi-static configuration</w:t>
      </w:r>
      <w:r>
        <w:rPr>
          <w:rFonts w:eastAsiaTheme="minorEastAsia" w:hint="eastAsia"/>
          <w:lang w:eastAsia="zh-CN"/>
        </w:rPr>
        <w:t xml:space="preserve">. </w:t>
      </w:r>
      <w:r>
        <w:rPr>
          <w:rFonts w:eastAsiaTheme="minorEastAsia"/>
          <w:lang w:eastAsia="zh-CN"/>
        </w:rPr>
        <w:t>They emphasize that this approach does not inherently enable dynamic TDD but offers benefits such as:</w:t>
      </w:r>
    </w:p>
    <w:p w14:paraId="268C4BA9"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Tailoring resources to individual UE requirements for service QoS and energy efficiency without negatively impacting other UEs.</w:t>
      </w:r>
    </w:p>
    <w:p w14:paraId="6F3F59F3"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lastRenderedPageBreak/>
        <w:t>No significant additional UE implementation complexity</w:t>
      </w:r>
      <w:r>
        <w:rPr>
          <w:rFonts w:eastAsiaTheme="minorEastAsia" w:hint="eastAsia"/>
          <w:lang w:eastAsia="zh-CN"/>
        </w:rPr>
        <w:t xml:space="preserve"> by supporting </w:t>
      </w:r>
      <w:r>
        <w:rPr>
          <w:rFonts w:eastAsiaTheme="minorEastAsia"/>
          <w:lang w:eastAsia="zh-CN"/>
        </w:rPr>
        <w:t>UE specific semi-static configuration</w:t>
      </w:r>
      <w:r>
        <w:rPr>
          <w:rFonts w:eastAsiaTheme="minorEastAsia" w:hint="eastAsia"/>
          <w:lang w:eastAsia="zh-CN"/>
        </w:rPr>
        <w:t xml:space="preserve"> </w:t>
      </w:r>
      <w:r>
        <w:rPr>
          <w:lang w:eastAsia="zh-CN"/>
        </w:rPr>
        <w:t xml:space="preserve">in addition to cell-specific RRC </w:t>
      </w:r>
      <w:proofErr w:type="spellStart"/>
      <w:r>
        <w:rPr>
          <w:lang w:eastAsia="zh-CN"/>
        </w:rPr>
        <w:t>signaling</w:t>
      </w:r>
      <w:proofErr w:type="spellEnd"/>
      <w:r>
        <w:rPr>
          <w:lang w:eastAsia="zh-CN"/>
        </w:rPr>
        <w:t>.</w:t>
      </w:r>
    </w:p>
    <w:p w14:paraId="6C6AAB06"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Conversely</w:t>
      </w:r>
      <w:r>
        <w:rPr>
          <w:rFonts w:eastAsiaTheme="minorEastAsia" w:hint="eastAsia"/>
          <w:lang w:eastAsia="zh-CN"/>
        </w:rPr>
        <w:t xml:space="preserve">, </w:t>
      </w:r>
      <w:r>
        <w:rPr>
          <w:rFonts w:eastAsiaTheme="minorEastAsia"/>
          <w:color w:val="0070C0"/>
          <w:lang w:eastAsia="zh-CN"/>
        </w:rPr>
        <w:t>KT</w:t>
      </w:r>
      <w:r>
        <w:rPr>
          <w:rFonts w:eastAsiaTheme="minorEastAsia" w:hint="eastAsia"/>
          <w:color w:val="0070C0"/>
          <w:lang w:eastAsia="zh-CN"/>
        </w:rPr>
        <w:t xml:space="preserve">, </w:t>
      </w:r>
      <w:r>
        <w:rPr>
          <w:rFonts w:eastAsiaTheme="minorEastAsia" w:hint="eastAsia"/>
          <w:bCs/>
          <w:color w:val="0070C0"/>
          <w:lang w:eastAsia="zh-CN"/>
        </w:rPr>
        <w:t xml:space="preserve">Nokia, </w:t>
      </w:r>
      <w:r>
        <w:rPr>
          <w:rFonts w:eastAsiaTheme="minorEastAsia" w:hint="eastAsia"/>
          <w:color w:val="0070C0"/>
          <w:lang w:eastAsia="zh-CN"/>
        </w:rPr>
        <w:t xml:space="preserve">Qualcomm, Samsung and </w:t>
      </w:r>
      <w:r>
        <w:rPr>
          <w:rFonts w:eastAsiaTheme="minorEastAsia"/>
          <w:color w:val="0070C0"/>
          <w:lang w:eastAsia="zh-CN"/>
        </w:rPr>
        <w:t>Xiaomi</w:t>
      </w:r>
      <w:r>
        <w:rPr>
          <w:rFonts w:eastAsiaTheme="minorEastAsia" w:hint="eastAsia"/>
          <w:color w:val="0070C0"/>
          <w:lang w:eastAsia="zh-CN"/>
        </w:rPr>
        <w:t xml:space="preserve"> </w:t>
      </w:r>
      <w:r>
        <w:rPr>
          <w:rFonts w:eastAsiaTheme="minorEastAsia"/>
          <w:lang w:eastAsia="zh-CN"/>
        </w:rPr>
        <w:t xml:space="preserve">express </w:t>
      </w:r>
      <w:r>
        <w:rPr>
          <w:rFonts w:eastAsiaTheme="minorEastAsia" w:hint="eastAsia"/>
          <w:lang w:eastAsia="zh-CN"/>
        </w:rPr>
        <w:t xml:space="preserve">concerns </w:t>
      </w:r>
      <w:r>
        <w:rPr>
          <w:rFonts w:eastAsiaTheme="minorEastAsia"/>
          <w:lang w:eastAsia="zh-CN"/>
        </w:rPr>
        <w:t>regarding UE specific semi-static configuration</w:t>
      </w:r>
      <w:r>
        <w:rPr>
          <w:rFonts w:eastAsiaTheme="minorEastAsia" w:hint="eastAsia"/>
          <w:lang w:eastAsia="zh-CN"/>
        </w:rPr>
        <w:t xml:space="preserve">. </w:t>
      </w:r>
      <w:r>
        <w:rPr>
          <w:rFonts w:eastAsiaTheme="minorEastAsia"/>
          <w:lang w:eastAsia="zh-CN"/>
        </w:rPr>
        <w:t>citing</w:t>
      </w:r>
      <w:r>
        <w:rPr>
          <w:rFonts w:eastAsiaTheme="minorEastAsia" w:hint="eastAsia"/>
          <w:lang w:eastAsia="zh-CN"/>
        </w:rPr>
        <w:t>:</w:t>
      </w:r>
    </w:p>
    <w:p w14:paraId="532FE6CF"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 xml:space="preserve">Potential introduction of dynamic TDD-related challenges, such as </w:t>
      </w:r>
      <w:r>
        <w:rPr>
          <w:rFonts w:eastAsiaTheme="minorEastAsia"/>
          <w:lang w:eastAsia="ko-KR"/>
        </w:rPr>
        <w:t>inter-BS/inter-UE CLI</w:t>
      </w:r>
      <w:r>
        <w:rPr>
          <w:rFonts w:eastAsiaTheme="minorEastAsia" w:hint="eastAsia"/>
          <w:lang w:eastAsia="zh-CN"/>
        </w:rPr>
        <w:t xml:space="preserve">, </w:t>
      </w:r>
      <w:r>
        <w:rPr>
          <w:rFonts w:eastAsiaTheme="minorEastAsia"/>
          <w:lang w:eastAsia="zh-CN"/>
        </w:rPr>
        <w:t>which have limited its practical deployment in 5G.</w:t>
      </w:r>
    </w:p>
    <w:p w14:paraId="6FB6871C"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Inefficiency in handling fast traffic variations due to reliance on RRC reconfiguration.</w:t>
      </w:r>
    </w:p>
    <w:p w14:paraId="486A3D4D" w14:textId="77777777" w:rsidR="007549F5" w:rsidRDefault="00BF49E3">
      <w:pPr>
        <w:pStyle w:val="ListParagraph"/>
        <w:numPr>
          <w:ilvl w:val="0"/>
          <w:numId w:val="33"/>
        </w:numPr>
        <w:spacing w:after="0"/>
        <w:ind w:firstLineChars="0"/>
        <w:rPr>
          <w:rFonts w:eastAsiaTheme="minorEastAsia"/>
          <w:color w:val="0070C0"/>
          <w:lang w:eastAsia="zh-CN"/>
        </w:rPr>
      </w:pPr>
      <w:r>
        <w:rPr>
          <w:rFonts w:eastAsiaTheme="minorEastAsia" w:hint="eastAsia"/>
          <w:color w:val="0070C0"/>
          <w:lang w:eastAsia="zh-CN"/>
        </w:rPr>
        <w:t xml:space="preserve">OPPO </w:t>
      </w:r>
      <w:r>
        <w:rPr>
          <w:rFonts w:eastAsiaTheme="minorEastAsia" w:hint="eastAsia"/>
          <w:lang w:eastAsia="zh-CN"/>
        </w:rPr>
        <w:t xml:space="preserve">suggests </w:t>
      </w:r>
      <w:r>
        <w:rPr>
          <w:rFonts w:eastAsiaTheme="minorEastAsia"/>
          <w:lang w:eastAsia="zh-CN"/>
        </w:rPr>
        <w:t>reevaluating the necessity for UE dedicated time-frequency resource configuration</w:t>
      </w:r>
      <w:r>
        <w:rPr>
          <w:rFonts w:eastAsiaTheme="minorEastAsia" w:hint="eastAsia"/>
          <w:lang w:eastAsia="zh-CN"/>
        </w:rPr>
        <w:t xml:space="preserve"> if</w:t>
      </w:r>
      <w:r>
        <w:rPr>
          <w:rFonts w:eastAsiaTheme="minorEastAsia"/>
          <w:lang w:eastAsia="zh-CN"/>
        </w:rPr>
        <w:t xml:space="preserve"> all 6G Day-1 UEs are SBFD-aware</w:t>
      </w:r>
      <w:r>
        <w:rPr>
          <w:rFonts w:eastAsiaTheme="minorEastAsia" w:hint="eastAsia"/>
          <w:lang w:eastAsia="zh-CN"/>
        </w:rPr>
        <w:t xml:space="preserve">. </w:t>
      </w:r>
      <w:r>
        <w:rPr>
          <w:rFonts w:eastAsiaTheme="minorEastAsia" w:hint="eastAsia"/>
          <w:color w:val="0070C0"/>
          <w:lang w:eastAsia="zh-CN"/>
        </w:rPr>
        <w:t xml:space="preserve">DoCoMo and </w:t>
      </w:r>
      <w:r>
        <w:rPr>
          <w:rFonts w:eastAsiaTheme="minorEastAsia"/>
          <w:color w:val="0070C0"/>
          <w:lang w:eastAsia="zh-CN"/>
        </w:rPr>
        <w:t>Spreadtrum/UNISOC</w:t>
      </w:r>
      <w:r>
        <w:rPr>
          <w:rFonts w:eastAsiaTheme="minorEastAsia" w:hint="eastAsia"/>
          <w:color w:val="0070C0"/>
          <w:lang w:eastAsia="zh-CN"/>
        </w:rPr>
        <w:t xml:space="preserve"> </w:t>
      </w:r>
      <w:r>
        <w:rPr>
          <w:rFonts w:eastAsiaTheme="minorEastAsia"/>
          <w:lang w:eastAsia="zh-CN"/>
        </w:rPr>
        <w:t xml:space="preserve">recommend </w:t>
      </w:r>
      <w:r>
        <w:rPr>
          <w:rFonts w:eastAsiaTheme="minorEastAsia" w:hint="eastAsia"/>
          <w:lang w:eastAsia="zh-CN"/>
        </w:rPr>
        <w:t xml:space="preserve">further study </w:t>
      </w:r>
      <w:r>
        <w:rPr>
          <w:rFonts w:eastAsiaTheme="minorEastAsia"/>
          <w:lang w:eastAsia="zh-CN"/>
        </w:rPr>
        <w:t>on the feasibility and implications of UE-specific semi-static configurations</w:t>
      </w:r>
      <w:r>
        <w:rPr>
          <w:rFonts w:eastAsiaTheme="minorEastAsia" w:hint="eastAsia"/>
          <w:lang w:eastAsia="zh-CN"/>
        </w:rPr>
        <w:t>.</w:t>
      </w:r>
    </w:p>
    <w:p w14:paraId="2EBE7DD4" w14:textId="77777777" w:rsidR="007549F5" w:rsidRDefault="007549F5">
      <w:pPr>
        <w:spacing w:after="0"/>
        <w:rPr>
          <w:rFonts w:eastAsiaTheme="minorEastAsia"/>
          <w:lang w:eastAsia="zh-CN"/>
        </w:rPr>
      </w:pPr>
    </w:p>
    <w:p w14:paraId="5CEDF319" w14:textId="77777777" w:rsidR="007549F5" w:rsidRDefault="00BF49E3">
      <w:pPr>
        <w:spacing w:after="0"/>
        <w:rPr>
          <w:rFonts w:eastAsiaTheme="minorEastAsia"/>
          <w:b/>
          <w:bCs/>
          <w:i/>
          <w:iCs/>
          <w:lang w:eastAsia="zh-CN"/>
        </w:rPr>
      </w:pPr>
      <w:r>
        <w:rPr>
          <w:rFonts w:eastAsiaTheme="minorEastAsia"/>
          <w:b/>
          <w:bCs/>
          <w:i/>
          <w:iCs/>
          <w:lang w:eastAsia="zh-CN"/>
        </w:rPr>
        <w:t xml:space="preserve">DCI based dynamic </w:t>
      </w:r>
      <w:r>
        <w:rPr>
          <w:rFonts w:eastAsiaTheme="minorEastAsia" w:hint="eastAsia"/>
          <w:b/>
          <w:bCs/>
          <w:i/>
          <w:iCs/>
          <w:lang w:eastAsia="zh-CN"/>
        </w:rPr>
        <w:t>indication</w:t>
      </w:r>
    </w:p>
    <w:p w14:paraId="2F93F20E" w14:textId="77777777" w:rsidR="007549F5" w:rsidRDefault="00BF49E3">
      <w:pPr>
        <w:spacing w:after="0"/>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CATT, CMCC, Ericsson, Fujitsu</w:t>
      </w:r>
      <w:r>
        <w:rPr>
          <w:rFonts w:eastAsiaTheme="minorEastAsia" w:hint="eastAsia"/>
          <w:color w:val="0070C0"/>
          <w:lang w:eastAsia="zh-CN"/>
        </w:rPr>
        <w:t xml:space="preserve">, </w:t>
      </w:r>
      <w:r>
        <w:rPr>
          <w:rFonts w:eastAsiaTheme="minorEastAsia"/>
          <w:color w:val="0070C0"/>
          <w:lang w:eastAsia="zh-CN"/>
        </w:rPr>
        <w:t>KT</w:t>
      </w:r>
      <w:r>
        <w:rPr>
          <w:rFonts w:eastAsiaTheme="minorEastAsia" w:hint="eastAsia"/>
          <w:color w:val="0070C0"/>
          <w:lang w:eastAsia="zh-CN"/>
        </w:rPr>
        <w:t xml:space="preserve">, LG, </w:t>
      </w:r>
      <w:r>
        <w:rPr>
          <w:rFonts w:eastAsiaTheme="minorEastAsia" w:hint="eastAsia"/>
          <w:bCs/>
          <w:color w:val="0070C0"/>
          <w:lang w:eastAsia="zh-CN"/>
        </w:rPr>
        <w:t xml:space="preserve">Nokia, </w:t>
      </w:r>
      <w:r>
        <w:rPr>
          <w:rFonts w:eastAsiaTheme="minorEastAsia" w:hint="eastAsia"/>
          <w:color w:val="0070C0"/>
          <w:lang w:eastAsia="zh-CN"/>
        </w:rPr>
        <w:t xml:space="preserve">DoCoMo, Qualcomm, </w:t>
      </w:r>
      <w:r>
        <w:rPr>
          <w:rFonts w:eastAsiaTheme="minorEastAsia"/>
          <w:color w:val="0070C0"/>
          <w:lang w:eastAsia="zh-CN"/>
        </w:rPr>
        <w:t>Spreadtrum/UNISOC</w:t>
      </w:r>
      <w:r>
        <w:rPr>
          <w:rFonts w:eastAsiaTheme="minorEastAsia" w:hint="eastAsia"/>
          <w:color w:val="0070C0"/>
          <w:lang w:eastAsia="zh-CN"/>
        </w:rPr>
        <w:t xml:space="preserve">, </w:t>
      </w:r>
      <w:r>
        <w:rPr>
          <w:rFonts w:eastAsiaTheme="minorEastAsia"/>
          <w:color w:val="0070C0"/>
          <w:lang w:eastAsia="zh-CN"/>
        </w:rPr>
        <w:t>Xiaomi</w:t>
      </w:r>
      <w:r>
        <w:rPr>
          <w:rFonts w:eastAsiaTheme="minorEastAsia" w:hint="eastAsia"/>
          <w:lang w:eastAsia="zh-CN"/>
        </w:rPr>
        <w:t xml:space="preserve">) </w:t>
      </w:r>
      <w:r>
        <w:rPr>
          <w:rFonts w:eastAsiaTheme="minorEastAsia"/>
          <w:lang w:eastAsia="zh-CN"/>
        </w:rPr>
        <w:t>propose removing or deprioritizing</w:t>
      </w:r>
      <w:r>
        <w:rPr>
          <w:rFonts w:eastAsiaTheme="minorEastAsia" w:hint="eastAsia"/>
          <w:lang w:eastAsia="zh-CN"/>
        </w:rPr>
        <w:t xml:space="preserve"> dynamic SFI, </w:t>
      </w:r>
      <w:r>
        <w:rPr>
          <w:rFonts w:eastAsiaTheme="minorEastAsia"/>
          <w:lang w:eastAsia="zh-CN"/>
        </w:rPr>
        <w:t>arguing that</w:t>
      </w:r>
      <w:r>
        <w:rPr>
          <w:rFonts w:eastAsiaTheme="minorEastAsia" w:hint="eastAsia"/>
          <w:lang w:eastAsia="zh-CN"/>
        </w:rPr>
        <w:t>:</w:t>
      </w:r>
    </w:p>
    <w:p w14:paraId="59B9D31C"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SFI, conveyed via group-common PDCCH, is less flexible than dynamic scheduling via DCI.</w:t>
      </w:r>
    </w:p>
    <w:p w14:paraId="48E4B2B6" w14:textId="77777777" w:rsidR="007549F5" w:rsidRDefault="00BF49E3">
      <w:pPr>
        <w:pStyle w:val="ListParagraph"/>
        <w:numPr>
          <w:ilvl w:val="0"/>
          <w:numId w:val="33"/>
        </w:numPr>
        <w:spacing w:after="0"/>
        <w:ind w:firstLineChars="0"/>
        <w:rPr>
          <w:rFonts w:eastAsiaTheme="minorEastAsia"/>
          <w:lang w:eastAsia="zh-CN"/>
        </w:rPr>
      </w:pPr>
      <w:r>
        <w:rPr>
          <w:lang w:eastAsia="zh-CN"/>
        </w:rPr>
        <w:t xml:space="preserve">SFI </w:t>
      </w:r>
      <w:r>
        <w:rPr>
          <w:rFonts w:eastAsiaTheme="minorEastAsia"/>
          <w:lang w:eastAsia="zh-CN"/>
        </w:rPr>
        <w:t xml:space="preserve">introduces additional </w:t>
      </w:r>
      <w:proofErr w:type="spellStart"/>
      <w:r>
        <w:rPr>
          <w:rFonts w:eastAsiaTheme="minorEastAsia"/>
          <w:lang w:eastAsia="zh-CN"/>
        </w:rPr>
        <w:t>signaling</w:t>
      </w:r>
      <w:proofErr w:type="spellEnd"/>
      <w:r>
        <w:rPr>
          <w:rFonts w:eastAsiaTheme="minorEastAsia"/>
          <w:lang w:eastAsia="zh-CN"/>
        </w:rPr>
        <w:t xml:space="preserve"> overhead, increases UE blind detection complexity, and adds specification burden.</w:t>
      </w:r>
    </w:p>
    <w:p w14:paraId="08A8CC48" w14:textId="77777777" w:rsidR="007549F5" w:rsidRDefault="00BF49E3">
      <w:pPr>
        <w:spacing w:after="0"/>
        <w:rPr>
          <w:rFonts w:eastAsiaTheme="minorEastAsia"/>
          <w:lang w:eastAsia="zh-CN"/>
        </w:rPr>
      </w:pPr>
      <w:r>
        <w:rPr>
          <w:rFonts w:eastAsiaTheme="minorEastAsia"/>
          <w:color w:val="0070C0"/>
          <w:lang w:eastAsia="zh-CN"/>
        </w:rPr>
        <w:t>CEWiT</w:t>
      </w:r>
      <w:r>
        <w:rPr>
          <w:rFonts w:eastAsiaTheme="minorEastAsia" w:hint="eastAsia"/>
          <w:color w:val="0070C0"/>
          <w:lang w:eastAsia="zh-CN"/>
        </w:rPr>
        <w:t xml:space="preserve">, </w:t>
      </w:r>
      <w:r>
        <w:rPr>
          <w:rFonts w:eastAsiaTheme="minorEastAsia"/>
          <w:color w:val="0070C0"/>
          <w:lang w:eastAsia="zh-CN"/>
        </w:rPr>
        <w:t>China Telecom,</w:t>
      </w:r>
      <w:r>
        <w:rPr>
          <w:rFonts w:eastAsiaTheme="minorEastAsia" w:hint="eastAsia"/>
          <w:color w:val="0070C0"/>
          <w:lang w:eastAsia="zh-CN"/>
        </w:rPr>
        <w:t xml:space="preserve"> </w:t>
      </w:r>
      <w:r>
        <w:rPr>
          <w:rFonts w:eastAsiaTheme="minorEastAsia"/>
          <w:color w:val="0070C0"/>
          <w:lang w:eastAsia="zh-CN"/>
        </w:rPr>
        <w:t>HONOR</w:t>
      </w:r>
      <w:r>
        <w:rPr>
          <w:rFonts w:eastAsiaTheme="minorEastAsia" w:hint="eastAsia"/>
          <w:color w:val="0070C0"/>
          <w:lang w:eastAsia="zh-CN"/>
        </w:rPr>
        <w:t xml:space="preserve"> and vivo </w:t>
      </w:r>
      <w:r>
        <w:rPr>
          <w:rFonts w:eastAsiaTheme="minorEastAsia"/>
          <w:lang w:eastAsia="zh-CN"/>
        </w:rPr>
        <w:t>recommend deprioritizing all DCI-based dynamic indications.</w:t>
      </w:r>
      <w:r>
        <w:rPr>
          <w:rFonts w:eastAsiaTheme="minorEastAsia" w:hint="eastAsia"/>
          <w:lang w:eastAsia="zh-CN"/>
        </w:rPr>
        <w:t xml:space="preserve"> </w:t>
      </w:r>
      <w:r>
        <w:rPr>
          <w:rFonts w:eastAsiaTheme="minorEastAsia"/>
          <w:lang w:eastAsia="zh-CN"/>
        </w:rPr>
        <w:t>Alternatively, some companies propose simplified DCI mechanisms:</w:t>
      </w:r>
    </w:p>
    <w:p w14:paraId="4EB1A9AB" w14:textId="77777777" w:rsidR="007549F5" w:rsidRDefault="00BF49E3">
      <w:pPr>
        <w:pStyle w:val="ListParagraph"/>
        <w:numPr>
          <w:ilvl w:val="0"/>
          <w:numId w:val="33"/>
        </w:numPr>
        <w:spacing w:after="0"/>
        <w:ind w:firstLineChars="0"/>
        <w:rPr>
          <w:rFonts w:eastAsiaTheme="minorEastAsia"/>
          <w:lang w:eastAsia="zh-CN"/>
        </w:rPr>
      </w:pP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and </w:t>
      </w:r>
      <w:r>
        <w:rPr>
          <w:rFonts w:eastAsiaTheme="minorEastAsia" w:hint="eastAsia"/>
          <w:bCs/>
          <w:color w:val="0070C0"/>
          <w:lang w:eastAsia="zh-CN"/>
        </w:rPr>
        <w:t>Nokia</w:t>
      </w:r>
      <w:r>
        <w:rPr>
          <w:rFonts w:eastAsiaTheme="minorEastAsia"/>
          <w:lang w:eastAsia="zh-CN"/>
        </w:rPr>
        <w:t xml:space="preserve"> </w:t>
      </w:r>
      <w:r>
        <w:rPr>
          <w:rFonts w:eastAsiaTheme="minorEastAsia" w:hint="eastAsia"/>
          <w:lang w:eastAsia="zh-CN"/>
        </w:rPr>
        <w:t xml:space="preserve">suggest a </w:t>
      </w:r>
      <w:r>
        <w:rPr>
          <w:rFonts w:eastAsiaTheme="minorEastAsia"/>
          <w:lang w:eastAsia="zh-CN"/>
        </w:rPr>
        <w:t>Frame Pattern Indicator (FPI)</w:t>
      </w:r>
      <w:r>
        <w:rPr>
          <w:rFonts w:eastAsiaTheme="minorEastAsia" w:hint="eastAsia"/>
          <w:lang w:eastAsia="zh-CN"/>
        </w:rPr>
        <w:t xml:space="preserve"> </w:t>
      </w:r>
      <w:r>
        <w:rPr>
          <w:rFonts w:eastAsiaTheme="minorEastAsia"/>
          <w:lang w:eastAsia="zh-CN"/>
        </w:rPr>
        <w:t xml:space="preserve">with </w:t>
      </w:r>
      <w:r>
        <w:rPr>
          <w:szCs w:val="22"/>
        </w:rPr>
        <w:t xml:space="preserve">a limited </w:t>
      </w:r>
      <w:r>
        <w:rPr>
          <w:rFonts w:eastAsiaTheme="minorEastAsia"/>
          <w:lang w:eastAsia="zh-CN"/>
        </w:rPr>
        <w:t>set of predefined patterns.</w:t>
      </w:r>
    </w:p>
    <w:p w14:paraId="10C6D1DA"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color w:val="0070C0"/>
          <w:lang w:eastAsia="zh-CN"/>
        </w:rPr>
        <w:t>Huawei</w:t>
      </w:r>
      <w:r>
        <w:rPr>
          <w:rFonts w:eastAsiaTheme="minorEastAsia" w:hint="eastAsia"/>
          <w:lang w:eastAsia="zh-CN"/>
        </w:rPr>
        <w:t xml:space="preserve"> suggests </w:t>
      </w:r>
      <w:r>
        <w:rPr>
          <w:rFonts w:eastAsiaTheme="minorEastAsia"/>
          <w:lang w:eastAsia="zh-CN"/>
        </w:rPr>
        <w:t>for a few long-term slot formats</w:t>
      </w:r>
    </w:p>
    <w:p w14:paraId="366D4BAC" w14:textId="77777777" w:rsidR="007549F5" w:rsidRDefault="00BF49E3">
      <w:pPr>
        <w:spacing w:after="0"/>
        <w:rPr>
          <w:rFonts w:eastAsiaTheme="minorEastAsia"/>
          <w:lang w:eastAsia="zh-CN"/>
        </w:rPr>
      </w:pP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eastAsiaTheme="minorEastAsia"/>
          <w:lang w:eastAsia="zh-CN"/>
        </w:rPr>
        <w:t>recommends studying</w:t>
      </w:r>
      <w:r>
        <w:rPr>
          <w:rFonts w:eastAsiaTheme="minorEastAsia" w:hint="eastAsia"/>
          <w:lang w:eastAsia="zh-CN"/>
        </w:rPr>
        <w:t xml:space="preserve"> </w:t>
      </w:r>
      <w:r>
        <w:rPr>
          <w:rFonts w:eastAsiaTheme="minorEastAsia"/>
          <w:lang w:eastAsia="zh-CN"/>
        </w:rPr>
        <w:t>direction indication for key channels and signals (e.g., PDCCH, CSI-RS, SPS, PRACH, PUCCH, SRS) if SFI is not supported for dynamic TDD and dynamic SBFD</w:t>
      </w:r>
      <w:r>
        <w:rPr>
          <w:rFonts w:eastAsiaTheme="minorEastAsia" w:hint="eastAsia"/>
          <w:lang w:eastAsia="zh-CN"/>
        </w:rPr>
        <w:t>.</w:t>
      </w:r>
    </w:p>
    <w:p w14:paraId="19FCD729" w14:textId="77777777" w:rsidR="007549F5" w:rsidRDefault="007549F5">
      <w:pPr>
        <w:rPr>
          <w:rFonts w:eastAsiaTheme="minorEastAsia"/>
          <w:lang w:eastAsia="zh-CN"/>
        </w:rPr>
      </w:pPr>
    </w:p>
    <w:p w14:paraId="13D6F2EC" w14:textId="77777777" w:rsidR="007549F5" w:rsidRDefault="00BF49E3">
      <w:pPr>
        <w:rPr>
          <w:b/>
          <w:bCs/>
          <w:u w:val="single"/>
        </w:rPr>
      </w:pPr>
      <w:r>
        <w:rPr>
          <w:rFonts w:hint="eastAsia"/>
          <w:b/>
          <w:bCs/>
          <w:u w:val="single"/>
        </w:rPr>
        <w:t>M</w:t>
      </w:r>
      <w:r>
        <w:rPr>
          <w:b/>
          <w:bCs/>
          <w:u w:val="single"/>
        </w:rPr>
        <w:t>ultiple TDD-pattern combinations</w:t>
      </w:r>
    </w:p>
    <w:p w14:paraId="383215F6" w14:textId="77777777" w:rsidR="007549F5" w:rsidRDefault="00BF49E3">
      <w:pPr>
        <w:spacing w:after="0"/>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CATT, China Telecom,</w:t>
      </w:r>
      <w:r>
        <w:rPr>
          <w:rFonts w:eastAsiaTheme="minorEastAsia"/>
          <w:lang w:eastAsia="zh-CN"/>
        </w:rPr>
        <w:t xml:space="preserve"> </w:t>
      </w:r>
      <w:r>
        <w:rPr>
          <w:rFonts w:eastAsiaTheme="minorEastAsia"/>
          <w:color w:val="0070C0"/>
          <w:lang w:eastAsia="zh-CN"/>
        </w:rPr>
        <w:t>CMCC</w:t>
      </w:r>
      <w:r>
        <w:rPr>
          <w:rFonts w:eastAsiaTheme="minorEastAsia" w:hint="eastAsia"/>
          <w:color w:val="0070C0"/>
          <w:lang w:eastAsia="zh-CN"/>
        </w:rPr>
        <w:t xml:space="preserve">, </w:t>
      </w:r>
      <w:r>
        <w:rPr>
          <w:rFonts w:eastAsiaTheme="minorEastAsia"/>
          <w:color w:val="0070C0"/>
          <w:lang w:eastAsia="zh-CN"/>
        </w:rPr>
        <w:t>HONOR</w:t>
      </w:r>
      <w:r>
        <w:rPr>
          <w:rFonts w:eastAsiaTheme="minorEastAsia" w:hint="eastAsia"/>
          <w:color w:val="0070C0"/>
          <w:lang w:eastAsia="zh-CN"/>
        </w:rPr>
        <w:t xml:space="preserve">, </w:t>
      </w:r>
      <w:r>
        <w:rPr>
          <w:rFonts w:eastAsiaTheme="minorEastAsia"/>
          <w:color w:val="0070C0"/>
          <w:lang w:eastAsia="zh-CN"/>
        </w:rPr>
        <w:t>Lenovo</w:t>
      </w:r>
      <w:r>
        <w:rPr>
          <w:rFonts w:eastAsiaTheme="minorEastAsia" w:hint="eastAsia"/>
          <w:color w:val="0070C0"/>
          <w:lang w:eastAsia="zh-CN"/>
        </w:rPr>
        <w:t xml:space="preserve">, </w:t>
      </w:r>
      <w:r>
        <w:rPr>
          <w:rFonts w:eastAsiaTheme="minorEastAsia" w:hint="eastAsia"/>
          <w:bCs/>
          <w:color w:val="0070C0"/>
          <w:lang w:eastAsia="zh-CN"/>
        </w:rPr>
        <w:t>Nokia,</w:t>
      </w:r>
      <w:r>
        <w:rPr>
          <w:rFonts w:eastAsiaTheme="minorEastAsia" w:hint="eastAsia"/>
          <w:color w:val="0070C0"/>
          <w:lang w:eastAsia="zh-CN"/>
        </w:rPr>
        <w:t xml:space="preserve"> DoCoMo, </w:t>
      </w: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Samsung, </w:t>
      </w:r>
      <w:r>
        <w:rPr>
          <w:rFonts w:eastAsiaTheme="minorEastAsia"/>
          <w:color w:val="0070C0"/>
          <w:lang w:eastAsia="zh-CN"/>
        </w:rPr>
        <w:t>Spreadtrum/UNISOC</w:t>
      </w:r>
      <w:r>
        <w:rPr>
          <w:rFonts w:eastAsiaTheme="minorEastAsia" w:hint="eastAsia"/>
          <w:color w:val="0070C0"/>
          <w:lang w:eastAsia="zh-CN"/>
        </w:rPr>
        <w:t>, ZTE</w:t>
      </w:r>
      <w:r>
        <w:rPr>
          <w:rFonts w:eastAsiaTheme="minorEastAsia" w:hint="eastAsia"/>
          <w:lang w:eastAsia="zh-CN"/>
        </w:rPr>
        <w:t xml:space="preserve">) </w:t>
      </w:r>
      <w:r>
        <w:rPr>
          <w:rFonts w:eastAsiaTheme="minorEastAsia"/>
          <w:lang w:eastAsia="zh-CN"/>
        </w:rPr>
        <w:t xml:space="preserve">support </w:t>
      </w:r>
      <w:r>
        <w:rPr>
          <w:rFonts w:eastAsiaTheme="minorEastAsia"/>
          <w:bCs/>
          <w:lang w:eastAsia="zh-CN"/>
        </w:rPr>
        <w:t>the adoption of multiple TDD pattern combinations. Their supporting reasons include the following:</w:t>
      </w:r>
    </w:p>
    <w:p w14:paraId="74814A1E"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Cs/>
          <w:lang w:eastAsia="zh-CN"/>
        </w:rPr>
        <w:t xml:space="preserve">The dual-period configuration allows flexible adjustment of the </w:t>
      </w:r>
      <w:r>
        <w:rPr>
          <w:rFonts w:eastAsiaTheme="minorEastAsia" w:hint="eastAsia"/>
          <w:bCs/>
          <w:lang w:eastAsia="zh-CN"/>
        </w:rPr>
        <w:t>DL</w:t>
      </w:r>
      <w:r>
        <w:rPr>
          <w:rFonts w:eastAsiaTheme="minorEastAsia"/>
          <w:bCs/>
          <w:lang w:eastAsia="zh-CN"/>
        </w:rPr>
        <w:t xml:space="preserve"> and </w:t>
      </w:r>
      <w:r>
        <w:rPr>
          <w:rFonts w:eastAsiaTheme="minorEastAsia" w:hint="eastAsia"/>
          <w:bCs/>
          <w:lang w:eastAsia="zh-CN"/>
        </w:rPr>
        <w:t>UL</w:t>
      </w:r>
      <w:r>
        <w:rPr>
          <w:rFonts w:eastAsiaTheme="minorEastAsia"/>
          <w:bCs/>
          <w:lang w:eastAsia="zh-CN"/>
        </w:rPr>
        <w:t xml:space="preserve"> symbol ratio across two periods, enabling effective capacity adaptation, increased uplink capacity, and the ability to flexibly address network traffic tidal effects</w:t>
      </w:r>
    </w:p>
    <w:p w14:paraId="1F05533E"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Cs/>
          <w:lang w:eastAsia="zh-CN"/>
        </w:rPr>
        <w:t xml:space="preserve">Compared to a fixed single-pattern structure, the dual-period configuration offers finer granularity for resource management while maintaining interference coordination with </w:t>
      </w:r>
      <w:proofErr w:type="spellStart"/>
      <w:r>
        <w:rPr>
          <w:rFonts w:eastAsiaTheme="minorEastAsia"/>
          <w:bCs/>
          <w:lang w:eastAsia="zh-CN"/>
        </w:rPr>
        <w:t>neighboring</w:t>
      </w:r>
      <w:proofErr w:type="spellEnd"/>
      <w:r>
        <w:rPr>
          <w:rFonts w:eastAsiaTheme="minorEastAsia"/>
          <w:bCs/>
          <w:lang w:eastAsia="zh-CN"/>
        </w:rPr>
        <w:t xml:space="preserve"> cells</w:t>
      </w:r>
    </w:p>
    <w:p w14:paraId="2A572C32"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Cs/>
          <w:lang w:eastAsia="zh-CN"/>
        </w:rPr>
        <w:t>Dual patterns are also considered for MRSS compatibility, building on the mature and effective framework of 5G NR dual patterns in commercial networks in China and Japan</w:t>
      </w:r>
    </w:p>
    <w:p w14:paraId="6D473641" w14:textId="77777777" w:rsidR="007549F5" w:rsidRDefault="00BF49E3">
      <w:pPr>
        <w:spacing w:after="0"/>
        <w:rPr>
          <w:rFonts w:eastAsiaTheme="minorEastAsia"/>
          <w:bCs/>
          <w:lang w:eastAsia="zh-CN"/>
        </w:rPr>
      </w:pPr>
      <w:r>
        <w:rPr>
          <w:rFonts w:eastAsiaTheme="minorEastAsia" w:hint="eastAsia"/>
          <w:lang w:eastAsia="zh-CN"/>
        </w:rPr>
        <w:t xml:space="preserve">Among </w:t>
      </w:r>
      <w:r>
        <w:rPr>
          <w:rFonts w:eastAsiaTheme="minorEastAsia"/>
          <w:bCs/>
          <w:lang w:eastAsia="zh-CN"/>
        </w:rPr>
        <w:t>these supporters:</w:t>
      </w:r>
    </w:p>
    <w:p w14:paraId="5FF94F60"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color w:val="0070C0"/>
          <w:lang w:eastAsia="zh-CN"/>
        </w:rPr>
        <w:t>CATT</w:t>
      </w:r>
      <w:r>
        <w:rPr>
          <w:rFonts w:eastAsiaTheme="minorEastAsia" w:hint="eastAsia"/>
          <w:color w:val="0070C0"/>
          <w:lang w:eastAsia="zh-CN"/>
        </w:rPr>
        <w:t xml:space="preserve"> </w:t>
      </w:r>
      <w:r>
        <w:rPr>
          <w:rFonts w:eastAsiaTheme="minorEastAsia"/>
          <w:bCs/>
          <w:lang w:eastAsia="zh-CN"/>
        </w:rPr>
        <w:t xml:space="preserve">proposes supporting more than two TDD pattern combinations </w:t>
      </w:r>
      <w:r>
        <w:rPr>
          <w:rFonts w:eastAsiaTheme="minorEastAsia" w:hint="eastAsia"/>
          <w:bCs/>
          <w:lang w:eastAsia="zh-CN"/>
        </w:rPr>
        <w:t>associated</w:t>
      </w:r>
      <w:r>
        <w:rPr>
          <w:rFonts w:eastAsiaTheme="minorEastAsia"/>
          <w:bCs/>
          <w:lang w:eastAsia="zh-CN"/>
        </w:rPr>
        <w:t xml:space="preserve"> with SBFD symbol</w:t>
      </w:r>
      <w:r>
        <w:rPr>
          <w:rFonts w:eastAsiaTheme="minorEastAsia" w:hint="eastAsia"/>
          <w:bCs/>
          <w:lang w:eastAsia="zh-CN"/>
        </w:rPr>
        <w:t>.</w:t>
      </w:r>
      <w:r>
        <w:rPr>
          <w:rFonts w:eastAsiaTheme="minorEastAsia"/>
          <w:bCs/>
          <w:lang w:eastAsia="zh-CN"/>
        </w:rPr>
        <w:t xml:space="preserve"> This approach would allow the network to configure SBFD on any of the four TDD pattern combinations</w:t>
      </w:r>
      <w:r>
        <w:rPr>
          <w:rFonts w:eastAsiaTheme="minorEastAsia" w:hint="eastAsia"/>
          <w:bCs/>
          <w:lang w:eastAsia="zh-CN"/>
        </w:rPr>
        <w:t>.</w:t>
      </w:r>
    </w:p>
    <w:p w14:paraId="7A670823"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color w:val="0070C0"/>
          <w:lang w:eastAsia="zh-CN"/>
        </w:rPr>
        <w:t>China Telecom</w:t>
      </w:r>
      <w:r>
        <w:rPr>
          <w:rFonts w:eastAsiaTheme="minorEastAsia" w:hint="eastAsia"/>
          <w:color w:val="0070C0"/>
          <w:lang w:eastAsia="zh-CN"/>
        </w:rPr>
        <w:t xml:space="preserve">, DoCoMo, Samsung and </w:t>
      </w:r>
      <w:r>
        <w:rPr>
          <w:rFonts w:eastAsiaTheme="minorEastAsia"/>
          <w:color w:val="0070C0"/>
          <w:lang w:eastAsia="zh-CN"/>
        </w:rPr>
        <w:t>Spreadtrum/UNISOC</w:t>
      </w:r>
      <w:r>
        <w:rPr>
          <w:rFonts w:eastAsiaTheme="minorEastAsia" w:hint="eastAsia"/>
          <w:color w:val="0070C0"/>
          <w:lang w:eastAsia="zh-CN"/>
        </w:rPr>
        <w:t xml:space="preserve"> </w:t>
      </w:r>
      <w:r>
        <w:rPr>
          <w:rFonts w:eastAsiaTheme="minorEastAsia"/>
          <w:bCs/>
          <w:lang w:eastAsia="zh-CN"/>
        </w:rPr>
        <w:t>suggest limiting support to two concatenated TDD patterns</w:t>
      </w:r>
      <w:r>
        <w:rPr>
          <w:rFonts w:eastAsiaTheme="minorEastAsia"/>
          <w:lang w:eastAsia="zh-CN"/>
        </w:rPr>
        <w:t xml:space="preserve"> as in NR</w:t>
      </w:r>
      <w:r>
        <w:rPr>
          <w:rFonts w:eastAsiaTheme="minorEastAsia" w:hint="eastAsia"/>
          <w:lang w:eastAsia="zh-CN"/>
        </w:rPr>
        <w:t>.</w:t>
      </w:r>
    </w:p>
    <w:p w14:paraId="5DB026FE"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Cs/>
          <w:color w:val="0070C0"/>
          <w:lang w:eastAsia="zh-CN"/>
        </w:rPr>
        <w:t>Lenovo</w:t>
      </w:r>
      <w:r>
        <w:rPr>
          <w:rFonts w:eastAsiaTheme="minorEastAsia" w:hint="eastAsia"/>
          <w:bCs/>
          <w:color w:val="0070C0"/>
          <w:lang w:eastAsia="zh-CN"/>
        </w:rPr>
        <w:t xml:space="preserve"> </w:t>
      </w:r>
      <w:r>
        <w:rPr>
          <w:rFonts w:eastAsiaTheme="minorEastAsia"/>
          <w:bCs/>
          <w:lang w:eastAsia="zh-CN"/>
        </w:rPr>
        <w:t xml:space="preserve">recommends </w:t>
      </w:r>
      <w:r>
        <w:rPr>
          <w:rFonts w:eastAsiaTheme="minorEastAsia" w:hint="eastAsia"/>
          <w:lang w:eastAsia="zh-CN"/>
        </w:rPr>
        <w:t>considering</w:t>
      </w:r>
      <w:r>
        <w:rPr>
          <w:rFonts w:eastAsiaTheme="minorEastAsia"/>
          <w:lang w:eastAsia="zh-CN"/>
        </w:rPr>
        <w:t xml:space="preserve"> </w:t>
      </w:r>
      <w:r>
        <w:rPr>
          <w:rFonts w:eastAsiaTheme="minorEastAsia"/>
          <w:bCs/>
          <w:lang w:eastAsia="zh-CN"/>
        </w:rPr>
        <w:t>TDD patterns combined in an ABAB manner or an AABAAB manner</w:t>
      </w:r>
      <w:r>
        <w:rPr>
          <w:rFonts w:eastAsiaTheme="minorEastAsia"/>
          <w:lang w:eastAsia="zh-CN"/>
        </w:rPr>
        <w:t>.</w:t>
      </w:r>
    </w:p>
    <w:p w14:paraId="49D4B6EA" w14:textId="77777777" w:rsidR="007549F5" w:rsidRDefault="00BF49E3">
      <w:pPr>
        <w:spacing w:after="0"/>
        <w:rPr>
          <w:rFonts w:eastAsiaTheme="minorEastAsia"/>
          <w:lang w:eastAsia="zh-CN"/>
        </w:rPr>
      </w:pPr>
      <w:r>
        <w:rPr>
          <w:rFonts w:eastAsiaTheme="minorEastAsia" w:hint="eastAsia"/>
          <w:color w:val="0070C0"/>
          <w:lang w:eastAsia="zh-CN"/>
        </w:rPr>
        <w:t>Qualcomm</w:t>
      </w:r>
      <w:r>
        <w:rPr>
          <w:rFonts w:hint="eastAsia"/>
          <w:lang w:eastAsia="zh-CN"/>
        </w:rPr>
        <w:t xml:space="preserve"> </w:t>
      </w:r>
      <w:r>
        <w:rPr>
          <w:rFonts w:eastAsiaTheme="minorEastAsia"/>
          <w:bCs/>
          <w:lang w:eastAsia="zh-CN"/>
        </w:rPr>
        <w:t xml:space="preserve">proposes adopting a </w:t>
      </w:r>
      <w:r>
        <w:rPr>
          <w:rFonts w:eastAsiaTheme="minorEastAsia"/>
          <w:lang w:eastAsia="zh-CN"/>
        </w:rPr>
        <w:t>single TDD pattern</w:t>
      </w:r>
      <w:r>
        <w:rPr>
          <w:rFonts w:eastAsiaTheme="minorEastAsia" w:hint="eastAsia"/>
          <w:lang w:eastAsia="zh-CN"/>
        </w:rPr>
        <w:t xml:space="preserve"> as baseline and </w:t>
      </w:r>
      <w:r>
        <w:rPr>
          <w:rFonts w:eastAsiaTheme="minorEastAsia"/>
          <w:bCs/>
          <w:lang w:eastAsia="zh-CN"/>
        </w:rPr>
        <w:t xml:space="preserve">suggests </w:t>
      </w:r>
      <w:r>
        <w:rPr>
          <w:rFonts w:eastAsiaTheme="minorEastAsia" w:hint="eastAsia"/>
          <w:lang w:eastAsia="zh-CN"/>
        </w:rPr>
        <w:t xml:space="preserve">further study </w:t>
      </w:r>
      <w:r>
        <w:rPr>
          <w:rFonts w:eastAsiaTheme="minorEastAsia"/>
          <w:bCs/>
          <w:lang w:eastAsia="zh-CN"/>
        </w:rPr>
        <w:t>on whether a TDD pattern can be segmented into multiple equal-length segments, each with a different TDD configuration</w:t>
      </w:r>
      <w:r>
        <w:rPr>
          <w:rFonts w:eastAsiaTheme="minorEastAsia"/>
          <w:lang w:eastAsia="zh-CN"/>
        </w:rPr>
        <w:t>.</w:t>
      </w:r>
    </w:p>
    <w:p w14:paraId="007A0448" w14:textId="77777777" w:rsidR="007549F5" w:rsidRDefault="007549F5">
      <w:pPr>
        <w:spacing w:after="0"/>
        <w:rPr>
          <w:rFonts w:eastAsiaTheme="minorEastAsia"/>
          <w:highlight w:val="lightGray"/>
          <w:lang w:eastAsia="zh-CN"/>
        </w:rPr>
      </w:pPr>
    </w:p>
    <w:p w14:paraId="6402E664" w14:textId="77777777" w:rsidR="007549F5" w:rsidRDefault="00BF49E3">
      <w:pPr>
        <w:spacing w:after="0"/>
        <w:rPr>
          <w:rFonts w:eastAsiaTheme="minorEastAsia"/>
          <w:highlight w:val="lightGray"/>
          <w:lang w:eastAsia="zh-CN"/>
        </w:rPr>
      </w:pPr>
      <w:r>
        <w:rPr>
          <w:rFonts w:eastAsiaTheme="minorEastAsia"/>
          <w:color w:val="0070C0"/>
          <w:lang w:eastAsia="zh-CN"/>
        </w:rPr>
        <w:t>CMCC</w:t>
      </w:r>
      <w:r>
        <w:rPr>
          <w:rFonts w:eastAsiaTheme="minorEastAsia"/>
          <w:color w:val="000000"/>
          <w:lang w:eastAsia="zh-CN"/>
        </w:rPr>
        <w:t xml:space="preserve"> </w:t>
      </w:r>
      <w:r>
        <w:rPr>
          <w:rFonts w:eastAsiaTheme="minorEastAsia" w:hint="eastAsia"/>
          <w:color w:val="000000"/>
          <w:lang w:eastAsia="zh-CN"/>
        </w:rPr>
        <w:t>suggests a</w:t>
      </w:r>
      <w:r>
        <w:rPr>
          <w:color w:val="000000"/>
          <w:lang w:eastAsia="zh-CN"/>
        </w:rPr>
        <w:t xml:space="preserve"> unified framework</w:t>
      </w:r>
      <w:r>
        <w:rPr>
          <w:rFonts w:eastAsiaTheme="minorEastAsia" w:hint="eastAsia"/>
          <w:color w:val="000000"/>
          <w:lang w:eastAsia="zh-CN"/>
        </w:rPr>
        <w:t xml:space="preserve"> of l</w:t>
      </w:r>
      <w:r>
        <w:rPr>
          <w:color w:val="000000"/>
          <w:lang w:eastAsia="zh-CN"/>
        </w:rPr>
        <w:t>arge-scale periodic time-domain structures for diverse advanced functionalities</w:t>
      </w:r>
      <w:r>
        <w:rPr>
          <w:rFonts w:hint="eastAsia"/>
          <w:color w:val="000000"/>
          <w:lang w:eastAsia="zh-CN"/>
        </w:rPr>
        <w:t xml:space="preserve"> (</w:t>
      </w:r>
      <w:r>
        <w:rPr>
          <w:color w:val="000000"/>
          <w:lang w:eastAsia="zh-CN"/>
        </w:rPr>
        <w:t>including</w:t>
      </w:r>
      <w:r>
        <w:rPr>
          <w:rFonts w:eastAsiaTheme="minorEastAsia" w:hint="eastAsia"/>
          <w:color w:val="000000"/>
          <w:lang w:eastAsia="zh-CN"/>
        </w:rPr>
        <w:t xml:space="preserve"> </w:t>
      </w:r>
      <w:r>
        <w:rPr>
          <w:rFonts w:hint="eastAsia"/>
          <w:color w:val="000000"/>
          <w:lang w:eastAsia="zh-CN"/>
        </w:rPr>
        <w:t xml:space="preserve">NES, </w:t>
      </w:r>
      <w:r>
        <w:rPr>
          <w:color w:val="000000"/>
          <w:lang w:eastAsia="zh-CN"/>
        </w:rPr>
        <w:t>Beam-hopping NTN operations</w:t>
      </w:r>
      <w:r>
        <w:rPr>
          <w:rFonts w:eastAsiaTheme="minorEastAsia" w:hint="eastAsia"/>
          <w:color w:val="000000"/>
          <w:lang w:eastAsia="zh-CN"/>
        </w:rPr>
        <w:t>, etc.)</w:t>
      </w:r>
      <w:r>
        <w:rPr>
          <w:rFonts w:hint="eastAsia"/>
          <w:color w:val="000000"/>
          <w:lang w:eastAsia="zh-CN"/>
        </w:rPr>
        <w:t>.</w:t>
      </w:r>
    </w:p>
    <w:p w14:paraId="5E4D78EC" w14:textId="77777777" w:rsidR="007549F5" w:rsidRDefault="007549F5">
      <w:pPr>
        <w:spacing w:after="0" w:line="240" w:lineRule="auto"/>
        <w:rPr>
          <w:rFonts w:eastAsiaTheme="minorEastAsia"/>
          <w:lang w:eastAsia="zh-CN"/>
        </w:rPr>
      </w:pPr>
    </w:p>
    <w:p w14:paraId="5D24DEEF"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[102] FL proposal</w:t>
      </w:r>
    </w:p>
    <w:p w14:paraId="6A89518F"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310AD9E1"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UE specific RRC configuration </w:t>
      </w:r>
    </w:p>
    <w:p w14:paraId="08555B0B" w14:textId="77777777" w:rsidR="007549F5" w:rsidRDefault="00BF49E3">
      <w:pPr>
        <w:pStyle w:val="ListParagraph"/>
        <w:numPr>
          <w:ilvl w:val="2"/>
          <w:numId w:val="33"/>
        </w:numPr>
        <w:spacing w:after="0" w:line="240" w:lineRule="auto"/>
        <w:ind w:firstLineChars="0"/>
        <w:rPr>
          <w:rFonts w:eastAsiaTheme="minorEastAsia"/>
          <w:lang w:val="en-US" w:eastAsia="zh-CN"/>
        </w:rPr>
      </w:pPr>
      <w:r>
        <w:rPr>
          <w:rFonts w:eastAsiaTheme="minorEastAsia" w:hint="eastAsia"/>
          <w:lang w:val="en-US" w:eastAsia="zh-CN"/>
        </w:rPr>
        <w:lastRenderedPageBreak/>
        <w:t xml:space="preserve">FFS </w:t>
      </w:r>
      <w:r>
        <w:rPr>
          <w:rFonts w:eastAsiaTheme="minorEastAsia"/>
          <w:lang w:val="en-US" w:eastAsia="zh-CN"/>
        </w:rPr>
        <w:t>necessity</w:t>
      </w:r>
      <w:r>
        <w:rPr>
          <w:rFonts w:eastAsiaTheme="minorEastAsia" w:hint="eastAsia"/>
          <w:lang w:val="en-US" w:eastAsia="zh-CN"/>
        </w:rPr>
        <w:t xml:space="preserve"> to remove</w:t>
      </w:r>
      <w:r>
        <w:rPr>
          <w:rFonts w:eastAsiaTheme="minorEastAsia"/>
          <w:lang w:val="en-US" w:eastAsia="zh-CN"/>
        </w:rPr>
        <w:t xml:space="preserve"> UE specific RRC configuration</w:t>
      </w:r>
    </w:p>
    <w:p w14:paraId="4D92615A"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03ADA7EB"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0AD45C6F" w14:textId="77777777">
        <w:tc>
          <w:tcPr>
            <w:tcW w:w="1345" w:type="dxa"/>
          </w:tcPr>
          <w:p w14:paraId="380F9D44"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4A110AB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27DEEAA3" w14:textId="77777777">
        <w:tc>
          <w:tcPr>
            <w:tcW w:w="1345" w:type="dxa"/>
          </w:tcPr>
          <w:p w14:paraId="0FEAB4EA"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3A2B3D64" w14:textId="77777777" w:rsidR="007549F5" w:rsidRDefault="00BF49E3">
            <w:pPr>
              <w:spacing w:after="0" w:line="240" w:lineRule="auto"/>
              <w:rPr>
                <w:rFonts w:eastAsiaTheme="minorEastAsia"/>
                <w:lang w:eastAsia="zh-CN"/>
              </w:rPr>
            </w:pPr>
            <w:r>
              <w:rPr>
                <w:rFonts w:eastAsiaTheme="minorEastAsia"/>
                <w:lang w:val="en-US" w:eastAsia="zh-CN"/>
              </w:rPr>
              <w:t xml:space="preserve">We suggest to agree cell specific RRC configuration. And left UE specific RRC for further study. Since the main function of UE specific RRC is for a UE can have its own configuration according to its traffic, and TA differences. According to TA differences, it may be configured as symbol type such as reserved symbol. For traffic specific configuration, it related with dynamic TDD, which can provide fast adjustment. So anyway, cell common RRC configuration should support. </w:t>
            </w:r>
          </w:p>
        </w:tc>
      </w:tr>
      <w:tr w:rsidR="007549F5" w14:paraId="21A4F7E2" w14:textId="77777777">
        <w:tc>
          <w:tcPr>
            <w:tcW w:w="1345" w:type="dxa"/>
          </w:tcPr>
          <w:p w14:paraId="2DDC49BB"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77054E97" w14:textId="77777777" w:rsidR="007549F5" w:rsidRDefault="00BF49E3">
            <w:pPr>
              <w:spacing w:after="0" w:line="240" w:lineRule="auto"/>
              <w:rPr>
                <w:rFonts w:eastAsia="PMingLiU"/>
                <w:lang w:eastAsia="zh-TW"/>
              </w:rPr>
            </w:pPr>
            <w:r>
              <w:rPr>
                <w:rFonts w:eastAsia="PMingLiU" w:hint="eastAsia"/>
                <w:lang w:eastAsia="zh-TW"/>
              </w:rPr>
              <w:t>S</w:t>
            </w:r>
            <w:r>
              <w:rPr>
                <w:rFonts w:eastAsia="PMingLiU"/>
                <w:lang w:eastAsia="zh-TW"/>
              </w:rPr>
              <w:t>ame view as Spreadtrum.</w:t>
            </w:r>
          </w:p>
        </w:tc>
      </w:tr>
      <w:tr w:rsidR="007549F5" w14:paraId="1E93067C" w14:textId="77777777">
        <w:tc>
          <w:tcPr>
            <w:tcW w:w="1345" w:type="dxa"/>
          </w:tcPr>
          <w:p w14:paraId="50C66AD9"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66FDE730" w14:textId="77777777" w:rsidR="007549F5" w:rsidRDefault="00BF49E3">
            <w:pPr>
              <w:spacing w:after="0" w:line="240" w:lineRule="auto"/>
              <w:rPr>
                <w:rFonts w:eastAsiaTheme="minorEastAsia"/>
                <w:lang w:eastAsia="zh-CN"/>
              </w:rPr>
            </w:pPr>
            <w:r>
              <w:rPr>
                <w:rFonts w:eastAsiaTheme="minorEastAsia" w:hint="eastAsia"/>
                <w:lang w:eastAsia="zh-CN"/>
              </w:rPr>
              <w:t>W</w:t>
            </w:r>
            <w:r>
              <w:rPr>
                <w:rFonts w:eastAsiaTheme="minorEastAsia"/>
                <w:lang w:eastAsia="zh-CN"/>
              </w:rPr>
              <w:t>e can first agree on cell specific configuration. UE-specific configuration can be for FFS. For 6GR, UE-specific configuration is not the baseline. We suggest to modify the proposal as:</w:t>
            </w:r>
          </w:p>
          <w:p w14:paraId="359B0CE8"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184AEC69"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w:t>
            </w:r>
            <w:r>
              <w:rPr>
                <w:rFonts w:eastAsiaTheme="minorEastAsia"/>
                <w:strike/>
                <w:color w:val="FF0000"/>
                <w:lang w:val="en-US" w:eastAsia="zh-CN"/>
              </w:rPr>
              <w:t>and UE specific</w:t>
            </w:r>
            <w:r>
              <w:rPr>
                <w:rFonts w:eastAsiaTheme="minorEastAsia"/>
                <w:lang w:val="en-US" w:eastAsia="zh-CN"/>
              </w:rPr>
              <w:t xml:space="preserve"> RRC configuration </w:t>
            </w:r>
          </w:p>
          <w:p w14:paraId="0D5C409B" w14:textId="77777777" w:rsidR="007549F5" w:rsidRDefault="00BF49E3">
            <w:pPr>
              <w:pStyle w:val="ListParagraph"/>
              <w:numPr>
                <w:ilvl w:val="2"/>
                <w:numId w:val="33"/>
              </w:numPr>
              <w:spacing w:after="0" w:line="240" w:lineRule="auto"/>
              <w:ind w:firstLineChars="0"/>
              <w:rPr>
                <w:rFonts w:eastAsiaTheme="minorEastAsia"/>
                <w:lang w:val="en-US" w:eastAsia="zh-CN"/>
              </w:rPr>
            </w:pPr>
            <w:r>
              <w:rPr>
                <w:rFonts w:eastAsiaTheme="minorEastAsia" w:hint="eastAsia"/>
                <w:lang w:val="en-US" w:eastAsia="zh-CN"/>
              </w:rPr>
              <w:t>FFS</w:t>
            </w:r>
            <w:r>
              <w:rPr>
                <w:rFonts w:eastAsiaTheme="minorEastAsia" w:hint="eastAsia"/>
                <w:strike/>
                <w:color w:val="FF0000"/>
                <w:lang w:val="en-US" w:eastAsia="zh-CN"/>
              </w:rPr>
              <w:t xml:space="preserve"> </w:t>
            </w:r>
            <w:r>
              <w:rPr>
                <w:rFonts w:eastAsiaTheme="minorEastAsia"/>
                <w:strike/>
                <w:color w:val="FF0000"/>
                <w:lang w:val="en-US" w:eastAsia="zh-CN"/>
              </w:rPr>
              <w:t>necessity</w:t>
            </w:r>
            <w:r>
              <w:rPr>
                <w:rFonts w:eastAsiaTheme="minorEastAsia" w:hint="eastAsia"/>
                <w:strike/>
                <w:color w:val="FF0000"/>
                <w:lang w:val="en-US" w:eastAsia="zh-CN"/>
              </w:rPr>
              <w:t xml:space="preserve"> to remove</w:t>
            </w:r>
            <w:r>
              <w:rPr>
                <w:rFonts w:eastAsiaTheme="minorEastAsia"/>
                <w:lang w:val="en-US" w:eastAsia="zh-CN"/>
              </w:rPr>
              <w:t xml:space="preserve"> UE specific RRC configuration</w:t>
            </w:r>
          </w:p>
          <w:p w14:paraId="27272039"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230C011A" w14:textId="77777777" w:rsidR="007549F5" w:rsidRDefault="00BF49E3">
            <w:pPr>
              <w:spacing w:after="0" w:line="240" w:lineRule="auto"/>
              <w:rPr>
                <w:rFonts w:eastAsiaTheme="minorEastAsia"/>
                <w:lang w:eastAsia="zh-CN"/>
              </w:rPr>
            </w:pPr>
            <w:r>
              <w:rPr>
                <w:rFonts w:eastAsiaTheme="minorEastAsia"/>
                <w:lang w:eastAsia="zh-CN"/>
              </w:rPr>
              <w:t xml:space="preserve"> </w:t>
            </w:r>
          </w:p>
        </w:tc>
      </w:tr>
      <w:tr w:rsidR="007549F5" w14:paraId="5991A605" w14:textId="77777777">
        <w:tc>
          <w:tcPr>
            <w:tcW w:w="1345" w:type="dxa"/>
          </w:tcPr>
          <w:p w14:paraId="096C73D4"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20A44902" w14:textId="77777777" w:rsidR="007549F5" w:rsidRDefault="00BF49E3">
            <w:pPr>
              <w:spacing w:after="0" w:line="240" w:lineRule="auto"/>
              <w:rPr>
                <w:rFonts w:eastAsiaTheme="minorEastAsia"/>
                <w:lang w:eastAsia="zh-CN"/>
              </w:rPr>
            </w:pPr>
            <w:r>
              <w:rPr>
                <w:rFonts w:eastAsiaTheme="minorEastAsia" w:hint="eastAsia"/>
                <w:lang w:eastAsia="zh-CN"/>
              </w:rPr>
              <w:t>We support cell specific TDD UL/DL configuration and have concern on UE-specific configuration due to the potential cross-link interference.</w:t>
            </w:r>
          </w:p>
        </w:tc>
      </w:tr>
      <w:tr w:rsidR="007549F5" w14:paraId="2482AE6E" w14:textId="77777777">
        <w:tc>
          <w:tcPr>
            <w:tcW w:w="1345" w:type="dxa"/>
          </w:tcPr>
          <w:p w14:paraId="439AF4EB"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Pr>
          <w:p w14:paraId="2AB2B2D0" w14:textId="77777777" w:rsidR="007549F5" w:rsidRDefault="00BF49E3">
            <w:pPr>
              <w:spacing w:after="0" w:line="240" w:lineRule="auto"/>
              <w:rPr>
                <w:rFonts w:eastAsiaTheme="minorEastAsia"/>
                <w:lang w:eastAsia="zh-CN"/>
              </w:rPr>
            </w:pPr>
            <w:r>
              <w:rPr>
                <w:rFonts w:eastAsiaTheme="minorEastAsia"/>
                <w:lang w:eastAsia="zh-CN"/>
              </w:rPr>
              <w:t>We support study of both proposals.</w:t>
            </w:r>
          </w:p>
        </w:tc>
      </w:tr>
      <w:tr w:rsidR="007549F5" w14:paraId="60C80DF9" w14:textId="77777777">
        <w:tc>
          <w:tcPr>
            <w:tcW w:w="1345" w:type="dxa"/>
          </w:tcPr>
          <w:p w14:paraId="446A75C5" w14:textId="77777777" w:rsidR="007549F5" w:rsidRDefault="00BF49E3">
            <w:pPr>
              <w:spacing w:after="0" w:line="240" w:lineRule="auto"/>
              <w:jc w:val="center"/>
              <w:rPr>
                <w:rFonts w:eastAsiaTheme="minorEastAsia"/>
                <w:lang w:eastAsia="zh-CN"/>
              </w:rPr>
            </w:pPr>
            <w:r>
              <w:rPr>
                <w:rFonts w:eastAsiaTheme="minorEastAsia" w:hint="eastAsia"/>
                <w:lang w:eastAsia="zh-CN"/>
              </w:rPr>
              <w:t>CATT</w:t>
            </w:r>
          </w:p>
        </w:tc>
        <w:tc>
          <w:tcPr>
            <w:tcW w:w="8391" w:type="dxa"/>
          </w:tcPr>
          <w:p w14:paraId="4334EF2B" w14:textId="77777777" w:rsidR="007549F5" w:rsidRDefault="00BF49E3">
            <w:pPr>
              <w:spacing w:after="0" w:line="240" w:lineRule="auto"/>
              <w:rPr>
                <w:rFonts w:eastAsiaTheme="minorEastAsia"/>
                <w:lang w:eastAsia="zh-CN"/>
              </w:rPr>
            </w:pPr>
            <w:r>
              <w:rPr>
                <w:rFonts w:eastAsiaTheme="minorEastAsia" w:hint="eastAsia"/>
                <w:lang w:eastAsia="zh-CN"/>
              </w:rPr>
              <w:t>support</w:t>
            </w:r>
          </w:p>
        </w:tc>
      </w:tr>
      <w:tr w:rsidR="007549F5" w14:paraId="5F8F175F" w14:textId="77777777">
        <w:tc>
          <w:tcPr>
            <w:tcW w:w="1345" w:type="dxa"/>
          </w:tcPr>
          <w:p w14:paraId="75CD02FD" w14:textId="77777777" w:rsidR="007549F5" w:rsidRDefault="00BF49E3">
            <w:pPr>
              <w:spacing w:after="0" w:line="240" w:lineRule="auto"/>
              <w:jc w:val="center"/>
              <w:rPr>
                <w:rFonts w:eastAsia="Malgun Gothic"/>
                <w:lang w:eastAsia="ko-KR"/>
              </w:rPr>
            </w:pPr>
            <w:r>
              <w:rPr>
                <w:rFonts w:eastAsia="Malgun Gothic"/>
                <w:lang w:eastAsia="ko-KR"/>
              </w:rPr>
              <w:t>LGE</w:t>
            </w:r>
          </w:p>
        </w:tc>
        <w:tc>
          <w:tcPr>
            <w:tcW w:w="8391" w:type="dxa"/>
          </w:tcPr>
          <w:p w14:paraId="54F89593" w14:textId="77777777" w:rsidR="007549F5" w:rsidRDefault="00BF49E3">
            <w:pPr>
              <w:spacing w:after="0" w:line="240" w:lineRule="auto"/>
              <w:rPr>
                <w:rFonts w:eastAsiaTheme="minorEastAsia"/>
                <w:lang w:eastAsia="zh-CN"/>
              </w:rPr>
            </w:pPr>
            <w:r>
              <w:rPr>
                <w:rFonts w:eastAsiaTheme="minorEastAsia"/>
                <w:lang w:eastAsia="zh-CN"/>
              </w:rPr>
              <w:t>Generally, support. Cell and UE specific RRC configuration and TDD-pattern are configured based on 6G frame formation configuration. It seems ok to delete “indication” from the first bullet.</w:t>
            </w:r>
          </w:p>
        </w:tc>
      </w:tr>
      <w:tr w:rsidR="007549F5" w14:paraId="22CC1C00" w14:textId="77777777">
        <w:tc>
          <w:tcPr>
            <w:tcW w:w="1345" w:type="dxa"/>
          </w:tcPr>
          <w:p w14:paraId="0F8071BB" w14:textId="77777777" w:rsidR="007549F5" w:rsidRDefault="00BF49E3">
            <w:pPr>
              <w:spacing w:after="0" w:line="240" w:lineRule="auto"/>
              <w:jc w:val="center"/>
              <w:rPr>
                <w:rFonts w:eastAsia="Malgun Gothic"/>
                <w:lang w:eastAsia="ko-KR"/>
              </w:rPr>
            </w:pPr>
            <w:r>
              <w:rPr>
                <w:rFonts w:eastAsiaTheme="minorEastAsia"/>
                <w:lang w:eastAsia="zh-CN"/>
              </w:rPr>
              <w:t>Nokia</w:t>
            </w:r>
          </w:p>
        </w:tc>
        <w:tc>
          <w:tcPr>
            <w:tcW w:w="8391" w:type="dxa"/>
          </w:tcPr>
          <w:p w14:paraId="4D97BAB8" w14:textId="77777777" w:rsidR="007549F5" w:rsidRDefault="00BF49E3">
            <w:pPr>
              <w:spacing w:after="0" w:line="240" w:lineRule="auto"/>
            </w:pPr>
            <w:r>
              <w:t>With respect to the UE-specific RRC configuration, the motivation for this feature is not clear to us. To support such functionality, we request that the supporting companies provide arguments explaining why this feature is required—particularly for scenarios where a UE supports a TDD pattern different from the cell pattern (similar to TDD-UL-DL-</w:t>
            </w:r>
            <w:proofErr w:type="spellStart"/>
            <w:r>
              <w:t>ConfigurationDedicated</w:t>
            </w:r>
            <w:proofErr w:type="spellEnd"/>
            <w:r>
              <w:t>), as this could be a source of tremendous CLI.</w:t>
            </w:r>
            <w:r>
              <w:br/>
              <w:t>Regarding the last bullet “</w:t>
            </w:r>
            <w:r>
              <w:rPr>
                <w:i/>
                <w:iCs/>
              </w:rPr>
              <w:t>Support of multiple TDD-pattern combinations, similar to NR</w:t>
            </w:r>
            <w:r>
              <w:t xml:space="preserve">”, we do not see why it is combined with UE- and cell-specific configuration under this proposal. This seems like an additional detail that could be discussed separately at a later stage. </w:t>
            </w:r>
            <w:r>
              <w:br/>
              <w:t>Based on our comment, we propose the following modification to the FL summary:</w:t>
            </w:r>
          </w:p>
          <w:p w14:paraId="50E30FFE" w14:textId="77777777" w:rsidR="007549F5" w:rsidRDefault="007549F5">
            <w:pPr>
              <w:spacing w:after="0" w:line="240" w:lineRule="auto"/>
              <w:rPr>
                <w:rFonts w:eastAsiaTheme="minorEastAsia"/>
                <w:lang w:eastAsia="zh-CN"/>
              </w:rPr>
            </w:pPr>
          </w:p>
          <w:p w14:paraId="31E9535F"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[102] FL proposal</w:t>
            </w:r>
          </w:p>
          <w:p w14:paraId="5F304405"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59AE4BDB"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w:t>
            </w:r>
            <w:r>
              <w:rPr>
                <w:rFonts w:eastAsiaTheme="minorEastAsia"/>
                <w:strike/>
                <w:lang w:val="en-US" w:eastAsia="zh-CN"/>
              </w:rPr>
              <w:t>and UE</w:t>
            </w:r>
            <w:r>
              <w:rPr>
                <w:rFonts w:eastAsiaTheme="minorEastAsia"/>
                <w:lang w:val="en-US" w:eastAsia="zh-CN"/>
              </w:rPr>
              <w:t xml:space="preserve"> specific RRC configuration </w:t>
            </w:r>
          </w:p>
          <w:p w14:paraId="0EA0FACF" w14:textId="77777777" w:rsidR="007549F5" w:rsidRDefault="00BF49E3">
            <w:pPr>
              <w:pStyle w:val="ListParagraph"/>
              <w:numPr>
                <w:ilvl w:val="2"/>
                <w:numId w:val="33"/>
              </w:numPr>
              <w:spacing w:after="0" w:line="240" w:lineRule="auto"/>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to</w:t>
            </w:r>
            <w:r>
              <w:rPr>
                <w:rFonts w:eastAsiaTheme="minorEastAsia"/>
                <w:lang w:val="en-US" w:eastAsia="zh-CN"/>
              </w:rPr>
              <w:t xml:space="preserve"> </w:t>
            </w:r>
            <w:r>
              <w:rPr>
                <w:rFonts w:eastAsiaTheme="minorEastAsia"/>
                <w:color w:val="FF0000"/>
                <w:lang w:val="en-US" w:eastAsia="zh-CN"/>
              </w:rPr>
              <w:t>support</w:t>
            </w:r>
            <w:r>
              <w:rPr>
                <w:rFonts w:eastAsiaTheme="minorEastAsia" w:hint="eastAsia"/>
                <w:lang w:val="en-US" w:eastAsia="zh-CN"/>
              </w:rPr>
              <w:t xml:space="preserve"> </w:t>
            </w:r>
            <w:r>
              <w:rPr>
                <w:rFonts w:eastAsiaTheme="minorEastAsia" w:hint="eastAsia"/>
                <w:strike/>
                <w:lang w:val="en-US" w:eastAsia="zh-CN"/>
              </w:rPr>
              <w:t>remove</w:t>
            </w:r>
            <w:r>
              <w:rPr>
                <w:rFonts w:eastAsiaTheme="minorEastAsia"/>
                <w:lang w:val="en-US" w:eastAsia="zh-CN"/>
              </w:rPr>
              <w:t xml:space="preserve"> UE specific RRC configuration</w:t>
            </w:r>
          </w:p>
          <w:p w14:paraId="50C2A067" w14:textId="77777777" w:rsidR="007549F5" w:rsidRDefault="00BF49E3">
            <w:pPr>
              <w:pStyle w:val="ListParagraph"/>
              <w:numPr>
                <w:ilvl w:val="1"/>
                <w:numId w:val="33"/>
              </w:numPr>
              <w:spacing w:after="0" w:line="240" w:lineRule="auto"/>
              <w:ind w:firstLineChars="0"/>
              <w:rPr>
                <w:rFonts w:eastAsiaTheme="minorEastAsia"/>
                <w:strike/>
                <w:lang w:val="en-US" w:eastAsia="zh-CN"/>
              </w:rPr>
            </w:pPr>
            <w:r>
              <w:rPr>
                <w:rFonts w:eastAsiaTheme="minorEastAsia" w:hint="eastAsia"/>
                <w:strike/>
                <w:lang w:val="en-US" w:eastAsia="zh-CN"/>
              </w:rPr>
              <w:t>Support of m</w:t>
            </w:r>
            <w:r>
              <w:rPr>
                <w:rFonts w:eastAsiaTheme="minorEastAsia"/>
                <w:strike/>
                <w:lang w:val="en-US" w:eastAsia="zh-CN"/>
              </w:rPr>
              <w:t>ultiple</w:t>
            </w:r>
            <w:r>
              <w:rPr>
                <w:rFonts w:eastAsiaTheme="minorEastAsia" w:hint="eastAsia"/>
                <w:strike/>
                <w:lang w:val="en-US" w:eastAsia="zh-CN"/>
              </w:rPr>
              <w:t xml:space="preserve"> TDD</w:t>
            </w:r>
            <w:r>
              <w:rPr>
                <w:rFonts w:eastAsiaTheme="minorEastAsia"/>
                <w:strike/>
                <w:lang w:val="en-US" w:eastAsia="zh-CN"/>
              </w:rPr>
              <w:t>-pattern combinations</w:t>
            </w:r>
            <w:r>
              <w:rPr>
                <w:rFonts w:eastAsiaTheme="minorEastAsia" w:hint="eastAsia"/>
                <w:strike/>
                <w:lang w:val="en-US" w:eastAsia="zh-CN"/>
              </w:rPr>
              <w:t>, i.e., similar to NR</w:t>
            </w:r>
          </w:p>
          <w:p w14:paraId="55907B04" w14:textId="77777777" w:rsidR="007549F5" w:rsidRDefault="007549F5">
            <w:pPr>
              <w:spacing w:after="0" w:line="240" w:lineRule="auto"/>
              <w:rPr>
                <w:rFonts w:eastAsiaTheme="minorEastAsia"/>
                <w:lang w:eastAsia="zh-CN"/>
              </w:rPr>
            </w:pPr>
          </w:p>
        </w:tc>
      </w:tr>
      <w:tr w:rsidR="007549F5" w14:paraId="31BB2E09" w14:textId="77777777">
        <w:tc>
          <w:tcPr>
            <w:tcW w:w="1345" w:type="dxa"/>
          </w:tcPr>
          <w:p w14:paraId="0B5AF3C9"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t>InterDigital</w:t>
            </w:r>
            <w:proofErr w:type="spellEnd"/>
          </w:p>
        </w:tc>
        <w:tc>
          <w:tcPr>
            <w:tcW w:w="8391" w:type="dxa"/>
          </w:tcPr>
          <w:p w14:paraId="3B4719F2" w14:textId="77777777" w:rsidR="007549F5" w:rsidRDefault="00BF49E3">
            <w:pPr>
              <w:spacing w:after="0" w:line="240" w:lineRule="auto"/>
            </w:pPr>
            <w:r>
              <w:t>Support</w:t>
            </w:r>
          </w:p>
        </w:tc>
      </w:tr>
      <w:tr w:rsidR="007549F5" w14:paraId="6C800A5B" w14:textId="77777777">
        <w:tc>
          <w:tcPr>
            <w:tcW w:w="1345" w:type="dxa"/>
          </w:tcPr>
          <w:p w14:paraId="74E1CFEE" w14:textId="77777777" w:rsidR="007549F5" w:rsidRDefault="00BF49E3">
            <w:pPr>
              <w:spacing w:after="0" w:line="240" w:lineRule="auto"/>
              <w:rPr>
                <w:rFonts w:eastAsiaTheme="minorEastAsia"/>
                <w:lang w:eastAsia="zh-CN"/>
              </w:rPr>
            </w:pPr>
            <w:r>
              <w:rPr>
                <w:rFonts w:eastAsiaTheme="minorEastAsia"/>
                <w:lang w:eastAsia="zh-CN"/>
              </w:rPr>
              <w:t>vivo</w:t>
            </w:r>
          </w:p>
        </w:tc>
        <w:tc>
          <w:tcPr>
            <w:tcW w:w="8391" w:type="dxa"/>
          </w:tcPr>
          <w:p w14:paraId="15F2D44D" w14:textId="77777777" w:rsidR="007549F5" w:rsidRDefault="00BF49E3">
            <w:pPr>
              <w:pStyle w:val="CommentText"/>
              <w:rPr>
                <w:rFonts w:eastAsiaTheme="minorEastAsia"/>
                <w:lang w:eastAsia="zh-CN"/>
              </w:rPr>
            </w:pPr>
            <w:r>
              <w:rPr>
                <w:rFonts w:eastAsia="宋体"/>
                <w:lang w:val="en-US" w:eastAsia="zh-CN"/>
              </w:rPr>
              <w:t xml:space="preserve">In our opinion, </w:t>
            </w:r>
            <w:r>
              <w:rPr>
                <w:rFonts w:eastAsiaTheme="minorEastAsia"/>
                <w:lang w:eastAsia="zh-CN"/>
              </w:rPr>
              <w:t xml:space="preserve">UE-specific configuration is needed, because UE-specific configuration is critical for adapting to diverse UE requirements (e.g., QoS, energy efficiency) without compromising cell-level performance. </w:t>
            </w:r>
          </w:p>
          <w:p w14:paraId="1FC744BF" w14:textId="77777777" w:rsidR="007549F5" w:rsidRDefault="00BF49E3">
            <w:pPr>
              <w:pStyle w:val="CommentText"/>
              <w:rPr>
                <w:rFonts w:eastAsia="宋体"/>
                <w:lang w:val="en-US" w:eastAsia="zh-CN"/>
              </w:rPr>
            </w:pPr>
            <w:r>
              <w:rPr>
                <w:rFonts w:eastAsia="宋体"/>
                <w:lang w:eastAsia="zh-CN"/>
              </w:rPr>
              <w:t>We suggest to c</w:t>
            </w:r>
            <w:proofErr w:type="spellStart"/>
            <w:r>
              <w:rPr>
                <w:rFonts w:eastAsia="宋体" w:hint="eastAsia"/>
                <w:lang w:val="en-US" w:eastAsia="zh-CN"/>
              </w:rPr>
              <w:t>hange</w:t>
            </w:r>
            <w:proofErr w:type="spellEnd"/>
            <w:r>
              <w:rPr>
                <w:rFonts w:eastAsia="宋体" w:hint="eastAsia"/>
                <w:lang w:val="en-US" w:eastAsia="zh-CN"/>
              </w:rPr>
              <w:t xml:space="preserve"> to </w:t>
            </w:r>
            <w:r>
              <w:rPr>
                <w:rFonts w:eastAsia="宋体"/>
                <w:lang w:val="en-US" w:eastAsia="zh-CN"/>
              </w:rPr>
              <w:t>“</w:t>
            </w: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of not supporting</w:t>
            </w:r>
            <w:r>
              <w:rPr>
                <w:rFonts w:eastAsiaTheme="minorEastAsia"/>
                <w:lang w:val="en-US" w:eastAsia="zh-CN"/>
              </w:rPr>
              <w:t xml:space="preserve"> UE specific RRC configuration</w:t>
            </w:r>
            <w:r>
              <w:rPr>
                <w:rFonts w:eastAsia="宋体"/>
                <w:lang w:val="en-US" w:eastAsia="zh-CN"/>
              </w:rPr>
              <w:t xml:space="preserve">”, since nothing has been decided yet for 6GR </w:t>
            </w:r>
            <w:proofErr w:type="spellStart"/>
            <w:r>
              <w:rPr>
                <w:rFonts w:eastAsia="宋体"/>
                <w:lang w:val="en-US" w:eastAsia="zh-CN"/>
              </w:rPr>
              <w:t>6GR</w:t>
            </w:r>
            <w:proofErr w:type="spellEnd"/>
            <w:r>
              <w:rPr>
                <w:rFonts w:eastAsia="宋体"/>
                <w:lang w:val="en-US" w:eastAsia="zh-CN"/>
              </w:rPr>
              <w:t xml:space="preserve"> (no basis to remove </w:t>
            </w:r>
            <w:proofErr w:type="spellStart"/>
            <w:r>
              <w:rPr>
                <w:rFonts w:eastAsia="宋体"/>
                <w:lang w:val="en-US" w:eastAsia="zh-CN"/>
              </w:rPr>
              <w:t>sth</w:t>
            </w:r>
            <w:proofErr w:type="spellEnd"/>
            <w:r>
              <w:rPr>
                <w:rFonts w:eastAsia="宋体"/>
                <w:lang w:val="en-US" w:eastAsia="zh-CN"/>
              </w:rPr>
              <w:t xml:space="preserve"> yet).</w:t>
            </w:r>
          </w:p>
          <w:p w14:paraId="3AA524C2" w14:textId="77777777" w:rsidR="007549F5" w:rsidRDefault="007549F5">
            <w:pPr>
              <w:spacing w:after="0" w:line="240" w:lineRule="auto"/>
              <w:jc w:val="both"/>
              <w:rPr>
                <w:rFonts w:eastAsiaTheme="minorEastAsia"/>
                <w:lang w:eastAsia="zh-CN"/>
              </w:rPr>
            </w:pPr>
          </w:p>
        </w:tc>
      </w:tr>
      <w:tr w:rsidR="007549F5" w14:paraId="3DA1805A" w14:textId="77777777">
        <w:tc>
          <w:tcPr>
            <w:tcW w:w="1345" w:type="dxa"/>
          </w:tcPr>
          <w:p w14:paraId="071A23C6" w14:textId="77777777" w:rsidR="007549F5" w:rsidRDefault="00BF49E3">
            <w:pPr>
              <w:spacing w:after="0" w:line="240" w:lineRule="auto"/>
              <w:rPr>
                <w:rFonts w:eastAsiaTheme="minorEastAsia"/>
                <w:lang w:eastAsia="zh-CN"/>
              </w:rPr>
            </w:pPr>
            <w:r>
              <w:rPr>
                <w:rFonts w:eastAsiaTheme="minorEastAsia"/>
                <w:lang w:eastAsia="zh-CN"/>
              </w:rPr>
              <w:t xml:space="preserve">TCL </w:t>
            </w:r>
          </w:p>
        </w:tc>
        <w:tc>
          <w:tcPr>
            <w:tcW w:w="8391" w:type="dxa"/>
          </w:tcPr>
          <w:p w14:paraId="10DB06D3" w14:textId="77777777" w:rsidR="007549F5" w:rsidRDefault="00BF49E3">
            <w:pPr>
              <w:pStyle w:val="CommentText"/>
              <w:rPr>
                <w:rFonts w:eastAsia="宋体"/>
                <w:lang w:val="en-US" w:eastAsia="zh-CN"/>
              </w:rPr>
            </w:pPr>
            <w:r>
              <w:rPr>
                <w:rFonts w:eastAsia="宋体"/>
                <w:lang w:val="en-US" w:eastAsia="zh-CN"/>
              </w:rPr>
              <w:t xml:space="preserve">Support </w:t>
            </w:r>
          </w:p>
        </w:tc>
      </w:tr>
      <w:tr w:rsidR="007549F5" w14:paraId="678674DA" w14:textId="77777777">
        <w:tc>
          <w:tcPr>
            <w:tcW w:w="1345" w:type="dxa"/>
          </w:tcPr>
          <w:p w14:paraId="77C5E345"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7DACC174" w14:textId="77777777" w:rsidR="007549F5" w:rsidRDefault="00BF49E3">
            <w:pPr>
              <w:spacing w:after="0" w:line="240" w:lineRule="auto"/>
              <w:rPr>
                <w:rFonts w:eastAsiaTheme="minorEastAsia"/>
                <w:lang w:val="en-US" w:eastAsia="zh-CN"/>
              </w:rPr>
            </w:pPr>
            <w:r>
              <w:rPr>
                <w:rFonts w:eastAsiaTheme="minorEastAsia" w:hint="eastAsia"/>
                <w:lang w:val="en-US" w:eastAsia="zh-CN"/>
              </w:rPr>
              <w:t>Support</w:t>
            </w:r>
          </w:p>
        </w:tc>
      </w:tr>
      <w:tr w:rsidR="00DF43DE" w14:paraId="3DBD6B76" w14:textId="77777777">
        <w:tc>
          <w:tcPr>
            <w:tcW w:w="1345" w:type="dxa"/>
          </w:tcPr>
          <w:p w14:paraId="56460EF5" w14:textId="31E1758B" w:rsidR="00DF43DE" w:rsidRDefault="00DF43DE" w:rsidP="00DF43DE">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6D43F20B" w14:textId="77777777" w:rsidR="00DF43DE" w:rsidRDefault="00DF43DE" w:rsidP="00DF43DE">
            <w:pPr>
              <w:spacing w:after="0" w:line="240" w:lineRule="auto"/>
              <w:rPr>
                <w:rFonts w:eastAsiaTheme="minorEastAsia"/>
                <w:lang w:eastAsia="zh-CN"/>
              </w:rPr>
            </w:pPr>
            <w:r>
              <w:rPr>
                <w:rFonts w:eastAsiaTheme="minorEastAsia"/>
                <w:lang w:eastAsia="zh-CN"/>
              </w:rPr>
              <w:t xml:space="preserve">[102] </w:t>
            </w:r>
            <w:r>
              <w:rPr>
                <w:rFonts w:eastAsiaTheme="minorEastAsia" w:hint="eastAsia"/>
                <w:lang w:eastAsia="zh-CN"/>
              </w:rPr>
              <w:t>UE specific RRC configuration o</w:t>
            </w:r>
            <w:proofErr w:type="spellStart"/>
            <w:r w:rsidRPr="00001486">
              <w:rPr>
                <w:rFonts w:cs="Times"/>
                <w:bCs/>
                <w:lang w:val="en-US" w:eastAsia="zh-CN"/>
              </w:rPr>
              <w:t>ffer</w:t>
            </w:r>
            <w:r>
              <w:rPr>
                <w:rFonts w:eastAsiaTheme="minorEastAsia" w:cs="Times" w:hint="eastAsia"/>
                <w:bCs/>
                <w:lang w:val="en-US" w:eastAsia="zh-CN"/>
              </w:rPr>
              <w:t>s</w:t>
            </w:r>
            <w:proofErr w:type="spellEnd"/>
            <w:r w:rsidRPr="00001486">
              <w:rPr>
                <w:rFonts w:cs="Times"/>
                <w:bCs/>
                <w:lang w:val="en-US" w:eastAsia="zh-CN"/>
              </w:rPr>
              <w:t xml:space="preserve"> a better balance between flexibility and implementation simplicity</w:t>
            </w:r>
            <w:r>
              <w:rPr>
                <w:rFonts w:eastAsiaTheme="minorEastAsia" w:cs="Times" w:hint="eastAsia"/>
                <w:bCs/>
                <w:lang w:val="en-US" w:eastAsia="zh-CN"/>
              </w:rPr>
              <w:t>, so we suggest:</w:t>
            </w:r>
          </w:p>
          <w:p w14:paraId="62A97D17" w14:textId="77777777" w:rsidR="00DF43DE" w:rsidRDefault="00DF43DE" w:rsidP="00DF43DE">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1B30C72E" w14:textId="77777777" w:rsidR="00DF43DE" w:rsidRDefault="00DF43DE" w:rsidP="00DF43DE">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UE specific RRC configuration </w:t>
            </w:r>
          </w:p>
          <w:p w14:paraId="3955F1CC" w14:textId="77777777" w:rsidR="00DF43DE" w:rsidRPr="00327DDF" w:rsidRDefault="00DF43DE" w:rsidP="00DF43DE">
            <w:pPr>
              <w:pStyle w:val="ListParagraph"/>
              <w:numPr>
                <w:ilvl w:val="2"/>
                <w:numId w:val="33"/>
              </w:numPr>
              <w:spacing w:after="0" w:line="240" w:lineRule="auto"/>
              <w:ind w:firstLineChars="0"/>
              <w:rPr>
                <w:rFonts w:eastAsiaTheme="minorEastAsia"/>
                <w:strike/>
                <w:lang w:val="en-US" w:eastAsia="zh-CN"/>
              </w:rPr>
            </w:pPr>
            <w:r w:rsidRPr="00327DDF">
              <w:rPr>
                <w:rFonts w:eastAsiaTheme="minorEastAsia"/>
                <w:strike/>
                <w:color w:val="FF0000"/>
                <w:lang w:val="en-US" w:eastAsia="zh-CN"/>
              </w:rPr>
              <w:t>FFS necessity to remove UE specific RRC configuration</w:t>
            </w:r>
          </w:p>
          <w:p w14:paraId="312A00E4" w14:textId="77777777" w:rsidR="00DF43DE" w:rsidRDefault="00DF43DE" w:rsidP="00DF43DE">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lastRenderedPageBreak/>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58B89F20" w14:textId="77777777" w:rsidR="00DF43DE" w:rsidRDefault="00DF43DE" w:rsidP="00DF43DE">
            <w:pPr>
              <w:spacing w:after="0" w:line="240" w:lineRule="auto"/>
              <w:rPr>
                <w:rFonts w:eastAsiaTheme="minorEastAsia"/>
                <w:lang w:val="en-US" w:eastAsia="zh-CN"/>
              </w:rPr>
            </w:pPr>
          </w:p>
        </w:tc>
      </w:tr>
      <w:tr w:rsidR="00FC106F" w14:paraId="135D1D3C" w14:textId="77777777">
        <w:tc>
          <w:tcPr>
            <w:tcW w:w="1345" w:type="dxa"/>
          </w:tcPr>
          <w:p w14:paraId="78DE7C2F" w14:textId="09AC82D5" w:rsidR="00FC106F" w:rsidRDefault="00FC106F" w:rsidP="00FC106F">
            <w:pPr>
              <w:spacing w:after="0" w:line="240" w:lineRule="auto"/>
              <w:jc w:val="center"/>
              <w:rPr>
                <w:rFonts w:eastAsiaTheme="minorEastAsia"/>
                <w:lang w:eastAsia="zh-CN"/>
              </w:rPr>
            </w:pPr>
            <w:r>
              <w:rPr>
                <w:rFonts w:eastAsiaTheme="minorEastAsia"/>
                <w:lang w:eastAsia="zh-CN"/>
              </w:rPr>
              <w:lastRenderedPageBreak/>
              <w:t xml:space="preserve">Google </w:t>
            </w:r>
          </w:p>
        </w:tc>
        <w:tc>
          <w:tcPr>
            <w:tcW w:w="8391" w:type="dxa"/>
          </w:tcPr>
          <w:p w14:paraId="3A23D15D" w14:textId="77777777" w:rsidR="00FC106F" w:rsidRDefault="00FC106F" w:rsidP="00FC106F">
            <w:pPr>
              <w:pStyle w:val="CommentText"/>
              <w:rPr>
                <w:rFonts w:eastAsia="宋体"/>
                <w:lang w:val="en-US" w:eastAsia="zh-CN"/>
              </w:rPr>
            </w:pPr>
            <w:r>
              <w:rPr>
                <w:rFonts w:eastAsia="宋体"/>
                <w:lang w:val="en-US" w:eastAsia="zh-CN"/>
              </w:rPr>
              <w:t xml:space="preserve">OK with the proposal. We prefer the FFS as follows. We think that some UE specific RRC configuration is beneficial and needed. </w:t>
            </w:r>
          </w:p>
          <w:p w14:paraId="0A4EFD6E" w14:textId="0B23A82B" w:rsidR="00FC106F" w:rsidRDefault="00FC106F" w:rsidP="00FC106F">
            <w:pPr>
              <w:spacing w:after="0" w:line="240" w:lineRule="auto"/>
              <w:rPr>
                <w:rFonts w:eastAsiaTheme="minorEastAsia"/>
                <w:lang w:eastAsia="zh-CN"/>
              </w:rPr>
            </w:pPr>
            <w:r>
              <w:rPr>
                <w:rFonts w:eastAsiaTheme="minorEastAsia"/>
                <w:lang w:val="en-US" w:eastAsia="zh-CN"/>
              </w:rPr>
              <w:t>FFS</w:t>
            </w:r>
            <w:r>
              <w:rPr>
                <w:rFonts w:eastAsiaTheme="minorEastAsia"/>
                <w:strike/>
                <w:color w:val="FF0000"/>
                <w:lang w:val="en-US" w:eastAsia="zh-CN"/>
              </w:rPr>
              <w:t xml:space="preserve"> necessity to remove</w:t>
            </w:r>
            <w:r>
              <w:rPr>
                <w:rFonts w:eastAsiaTheme="minorEastAsia"/>
                <w:lang w:val="en-US" w:eastAsia="zh-CN"/>
              </w:rPr>
              <w:t xml:space="preserve"> UE specific RRC configuration</w:t>
            </w:r>
          </w:p>
        </w:tc>
      </w:tr>
      <w:tr w:rsidR="00364060" w14:paraId="102AD0DD" w14:textId="77777777">
        <w:tc>
          <w:tcPr>
            <w:tcW w:w="1345" w:type="dxa"/>
          </w:tcPr>
          <w:p w14:paraId="0C5EBED7" w14:textId="44A31B7A" w:rsidR="00364060" w:rsidRDefault="00364060" w:rsidP="00364060">
            <w:pPr>
              <w:spacing w:after="0" w:line="240" w:lineRule="auto"/>
              <w:jc w:val="center"/>
              <w:rPr>
                <w:rFonts w:eastAsiaTheme="minorEastAsia"/>
                <w:lang w:eastAsia="zh-CN"/>
              </w:rPr>
            </w:pPr>
            <w:r>
              <w:rPr>
                <w:rFonts w:eastAsiaTheme="minorEastAsia"/>
                <w:lang w:eastAsia="zh-CN"/>
              </w:rPr>
              <w:t>Lenovo</w:t>
            </w:r>
          </w:p>
        </w:tc>
        <w:tc>
          <w:tcPr>
            <w:tcW w:w="8391" w:type="dxa"/>
          </w:tcPr>
          <w:p w14:paraId="29CBF2B5" w14:textId="229F1E23" w:rsidR="00364060" w:rsidRDefault="00364060" w:rsidP="00364060">
            <w:pPr>
              <w:pStyle w:val="CommentText"/>
              <w:rPr>
                <w:rFonts w:eastAsia="宋体"/>
                <w:lang w:val="en-US" w:eastAsia="zh-CN"/>
              </w:rPr>
            </w:pPr>
            <w:r>
              <w:rPr>
                <w:rFonts w:eastAsiaTheme="minorEastAsia"/>
                <w:lang w:eastAsia="zh-CN"/>
              </w:rPr>
              <w:t xml:space="preserve">Whether to support (NOT the necessity to remove) UE-specific RRC configuration shall be FFS, not the other way round. </w:t>
            </w:r>
          </w:p>
        </w:tc>
      </w:tr>
      <w:tr w:rsidR="00E10D13" w14:paraId="39DB8CE6" w14:textId="77777777">
        <w:tc>
          <w:tcPr>
            <w:tcW w:w="1345" w:type="dxa"/>
          </w:tcPr>
          <w:p w14:paraId="6A7F573B" w14:textId="05196656" w:rsidR="00E10D13" w:rsidRPr="00E10D13" w:rsidRDefault="00E10D13" w:rsidP="00364060">
            <w:pPr>
              <w:spacing w:after="0" w:line="240" w:lineRule="auto"/>
              <w:jc w:val="center"/>
              <w:rPr>
                <w:rFonts w:eastAsia="Yu Mincho"/>
                <w:lang w:eastAsia="ja-JP"/>
              </w:rPr>
            </w:pPr>
            <w:r>
              <w:rPr>
                <w:rFonts w:eastAsia="Yu Mincho" w:hint="eastAsia"/>
                <w:lang w:eastAsia="ja-JP"/>
              </w:rPr>
              <w:t>DCM</w:t>
            </w:r>
          </w:p>
        </w:tc>
        <w:tc>
          <w:tcPr>
            <w:tcW w:w="8391" w:type="dxa"/>
          </w:tcPr>
          <w:p w14:paraId="0321DD97" w14:textId="77777777" w:rsidR="00E10D13" w:rsidRDefault="00E10D13" w:rsidP="00364060">
            <w:pPr>
              <w:pStyle w:val="CommentText"/>
              <w:rPr>
                <w:rFonts w:eastAsia="Yu Mincho"/>
                <w:lang w:eastAsia="ja-JP"/>
              </w:rPr>
            </w:pPr>
            <w:r>
              <w:rPr>
                <w:rFonts w:eastAsia="Yu Mincho" w:hint="eastAsia"/>
                <w:lang w:eastAsia="ja-JP"/>
              </w:rPr>
              <w:t>The current structure is strange, for the first sub-bullet. The possibility should be:</w:t>
            </w:r>
          </w:p>
          <w:p w14:paraId="20B49F5F" w14:textId="7BF1AAB9" w:rsidR="00E10D13" w:rsidRDefault="00E10D13" w:rsidP="00E10D1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RRC configuration </w:t>
            </w:r>
          </w:p>
          <w:p w14:paraId="4C52B503" w14:textId="5057C4CB" w:rsidR="00E10D13" w:rsidRDefault="00E10D13" w:rsidP="00E10D13">
            <w:pPr>
              <w:pStyle w:val="ListParagraph"/>
              <w:numPr>
                <w:ilvl w:val="2"/>
                <w:numId w:val="33"/>
              </w:numPr>
              <w:spacing w:after="0" w:line="240" w:lineRule="auto"/>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to </w:t>
            </w:r>
            <w:r>
              <w:rPr>
                <w:rFonts w:eastAsia="Yu Mincho" w:hint="eastAsia"/>
                <w:lang w:val="en-US" w:eastAsia="ja-JP"/>
              </w:rPr>
              <w:t>support</w:t>
            </w:r>
            <w:r>
              <w:rPr>
                <w:rFonts w:eastAsiaTheme="minorEastAsia"/>
                <w:lang w:val="en-US" w:eastAsia="zh-CN"/>
              </w:rPr>
              <w:t xml:space="preserve"> UE specific RRC configuration</w:t>
            </w:r>
          </w:p>
          <w:p w14:paraId="61F279BE" w14:textId="77777777" w:rsidR="00E10D13" w:rsidRDefault="00E10D13" w:rsidP="00364060">
            <w:pPr>
              <w:pStyle w:val="CommentText"/>
              <w:rPr>
                <w:rFonts w:eastAsia="Yu Mincho"/>
                <w:lang w:val="en-US" w:eastAsia="ja-JP"/>
              </w:rPr>
            </w:pPr>
            <w:r>
              <w:rPr>
                <w:rFonts w:eastAsia="Yu Mincho" w:hint="eastAsia"/>
                <w:lang w:val="en-US" w:eastAsia="ja-JP"/>
              </w:rPr>
              <w:t>OR</w:t>
            </w:r>
          </w:p>
          <w:p w14:paraId="2E354624" w14:textId="77777777" w:rsidR="00E10D13" w:rsidRDefault="00E10D13" w:rsidP="00E10D1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UE specific RRC configuration </w:t>
            </w:r>
          </w:p>
          <w:p w14:paraId="63CBE9D9" w14:textId="77777777" w:rsidR="00E10D13" w:rsidRDefault="00E10D13" w:rsidP="00E10D13">
            <w:pPr>
              <w:spacing w:after="0" w:line="240" w:lineRule="auto"/>
              <w:rPr>
                <w:rFonts w:eastAsia="Yu Mincho"/>
                <w:lang w:val="en-US" w:eastAsia="ja-JP"/>
              </w:rPr>
            </w:pPr>
          </w:p>
          <w:p w14:paraId="2A21E988" w14:textId="77777777" w:rsidR="00E10D13" w:rsidRDefault="00E10D13" w:rsidP="00E10D13">
            <w:pPr>
              <w:spacing w:after="0" w:line="240" w:lineRule="auto"/>
              <w:rPr>
                <w:rFonts w:eastAsia="Yu Mincho"/>
                <w:lang w:val="en-US" w:eastAsia="ja-JP"/>
              </w:rPr>
            </w:pPr>
            <w:r>
              <w:rPr>
                <w:rFonts w:eastAsia="Yu Mincho"/>
                <w:lang w:val="en-US" w:eastAsia="ja-JP"/>
              </w:rPr>
              <w:t>W</w:t>
            </w:r>
            <w:r>
              <w:rPr>
                <w:rFonts w:eastAsia="Yu Mincho" w:hint="eastAsia"/>
                <w:lang w:val="en-US" w:eastAsia="ja-JP"/>
              </w:rPr>
              <w:t xml:space="preserve">hether to </w:t>
            </w:r>
            <w:r>
              <w:rPr>
                <w:rFonts w:eastAsia="Yu Mincho"/>
                <w:lang w:val="en-US" w:eastAsia="ja-JP"/>
              </w:rPr>
              <w:t>“</w:t>
            </w:r>
            <w:r>
              <w:rPr>
                <w:rFonts w:eastAsia="Yu Mincho" w:hint="eastAsia"/>
                <w:lang w:val="en-US" w:eastAsia="ja-JP"/>
              </w:rPr>
              <w:t>remove</w:t>
            </w:r>
            <w:r>
              <w:rPr>
                <w:rFonts w:eastAsia="Yu Mincho"/>
                <w:lang w:val="en-US" w:eastAsia="ja-JP"/>
              </w:rPr>
              <w:t>”</w:t>
            </w:r>
            <w:r>
              <w:rPr>
                <w:rFonts w:eastAsia="Yu Mincho" w:hint="eastAsia"/>
                <w:lang w:val="en-US" w:eastAsia="ja-JP"/>
              </w:rPr>
              <w:t xml:space="preserve"> in FFS is not a reasonable way. </w:t>
            </w:r>
            <w:r>
              <w:rPr>
                <w:rFonts w:eastAsia="Yu Mincho"/>
                <w:lang w:val="en-US" w:eastAsia="ja-JP"/>
              </w:rPr>
              <w:t>W</w:t>
            </w:r>
            <w:r>
              <w:rPr>
                <w:rFonts w:eastAsia="Yu Mincho" w:hint="eastAsia"/>
                <w:lang w:val="en-US" w:eastAsia="ja-JP"/>
              </w:rPr>
              <w:t>e would like to know clear motivation from real deployment (not just from analytical perspective).</w:t>
            </w:r>
          </w:p>
          <w:p w14:paraId="584DB10B" w14:textId="77777777" w:rsidR="00E10D13" w:rsidRDefault="00E10D13" w:rsidP="00E10D13">
            <w:pPr>
              <w:spacing w:after="0" w:line="240" w:lineRule="auto"/>
              <w:rPr>
                <w:rFonts w:eastAsia="Yu Mincho"/>
                <w:lang w:val="en-US" w:eastAsia="ja-JP"/>
              </w:rPr>
            </w:pPr>
          </w:p>
          <w:p w14:paraId="32427050" w14:textId="44D329BF" w:rsidR="00E10D13" w:rsidRPr="00E10D13" w:rsidRDefault="00E10D13" w:rsidP="00E10D13">
            <w:pPr>
              <w:spacing w:after="0" w:line="240" w:lineRule="auto"/>
              <w:rPr>
                <w:rFonts w:eastAsia="Yu Mincho"/>
                <w:lang w:val="en-US" w:eastAsia="ja-JP"/>
              </w:rPr>
            </w:pPr>
            <w:r>
              <w:rPr>
                <w:rFonts w:eastAsia="Yu Mincho" w:hint="eastAsia"/>
                <w:lang w:val="en-US" w:eastAsia="ja-JP"/>
              </w:rPr>
              <w:t>For the second sub-bullet: OK</w:t>
            </w:r>
          </w:p>
        </w:tc>
      </w:tr>
      <w:tr w:rsidR="00904208" w:rsidRPr="00B55648" w14:paraId="18288A15" w14:textId="77777777" w:rsidTr="00904208">
        <w:tc>
          <w:tcPr>
            <w:tcW w:w="1345" w:type="dxa"/>
          </w:tcPr>
          <w:p w14:paraId="6B663DC5" w14:textId="77777777" w:rsidR="00904208" w:rsidRPr="00B55648" w:rsidRDefault="00904208" w:rsidP="00B7736B">
            <w:pPr>
              <w:spacing w:after="0" w:line="240" w:lineRule="auto"/>
              <w:jc w:val="center"/>
              <w:rPr>
                <w:rFonts w:eastAsia="Yu Mincho"/>
                <w:lang w:eastAsia="ja-JP"/>
              </w:rPr>
            </w:pPr>
            <w:r>
              <w:rPr>
                <w:rFonts w:eastAsia="Yu Mincho" w:hint="eastAsia"/>
                <w:lang w:eastAsia="ja-JP"/>
              </w:rPr>
              <w:t>Panasonic</w:t>
            </w:r>
          </w:p>
        </w:tc>
        <w:tc>
          <w:tcPr>
            <w:tcW w:w="8391" w:type="dxa"/>
          </w:tcPr>
          <w:p w14:paraId="4C5C9E0F" w14:textId="77777777" w:rsidR="00904208" w:rsidRPr="00B55648" w:rsidRDefault="00904208" w:rsidP="00B7736B">
            <w:pPr>
              <w:spacing w:after="0" w:line="240" w:lineRule="auto"/>
              <w:rPr>
                <w:rFonts w:eastAsia="Yu Mincho"/>
                <w:lang w:eastAsia="ja-JP"/>
              </w:rPr>
            </w:pPr>
            <w:r>
              <w:rPr>
                <w:rFonts w:eastAsia="Yu Mincho" w:hint="eastAsia"/>
                <w:lang w:eastAsia="ja-JP"/>
              </w:rPr>
              <w:t>Support.</w:t>
            </w:r>
          </w:p>
        </w:tc>
      </w:tr>
      <w:tr w:rsidR="00435172" w:rsidRPr="00B55648" w14:paraId="7DC3A9FE" w14:textId="77777777" w:rsidTr="00904208">
        <w:tc>
          <w:tcPr>
            <w:tcW w:w="1345" w:type="dxa"/>
          </w:tcPr>
          <w:p w14:paraId="2B91D1EF" w14:textId="62532DC6" w:rsidR="00435172" w:rsidRDefault="00435172" w:rsidP="00435172">
            <w:pPr>
              <w:spacing w:after="0" w:line="240" w:lineRule="auto"/>
              <w:jc w:val="center"/>
              <w:rPr>
                <w:rFonts w:eastAsia="Yu Mincho"/>
                <w:lang w:eastAsia="ja-JP"/>
              </w:rPr>
            </w:pPr>
            <w:r>
              <w:rPr>
                <w:rFonts w:eastAsiaTheme="minorEastAsia"/>
                <w:lang w:eastAsia="zh-CN"/>
              </w:rPr>
              <w:t xml:space="preserve">Samsung </w:t>
            </w:r>
          </w:p>
        </w:tc>
        <w:tc>
          <w:tcPr>
            <w:tcW w:w="8391" w:type="dxa"/>
          </w:tcPr>
          <w:p w14:paraId="142F8310" w14:textId="2C10013D" w:rsidR="00435172" w:rsidRDefault="00435172" w:rsidP="00435172">
            <w:pPr>
              <w:spacing w:after="0" w:line="240" w:lineRule="auto"/>
              <w:rPr>
                <w:rFonts w:eastAsia="Yu Mincho"/>
                <w:lang w:eastAsia="ja-JP"/>
              </w:rPr>
            </w:pPr>
            <w:r>
              <w:rPr>
                <w:rFonts w:eastAsiaTheme="minorEastAsia"/>
                <w:lang w:eastAsia="zh-CN"/>
              </w:rPr>
              <w:t xml:space="preserve">Although we understand the intention, it’s way too early to make decisions right now before we have studied what will the </w:t>
            </w:r>
            <w:r>
              <w:rPr>
                <w:rFonts w:eastAsiaTheme="minorEastAsia" w:hint="eastAsia"/>
                <w:lang w:val="en-US" w:eastAsia="zh-CN"/>
              </w:rPr>
              <w:t>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tc>
      </w:tr>
    </w:tbl>
    <w:p w14:paraId="2C3DB6D3" w14:textId="77777777" w:rsidR="007549F5" w:rsidRDefault="007549F5">
      <w:pPr>
        <w:rPr>
          <w:rFonts w:eastAsiaTheme="minorEastAsia"/>
          <w:lang w:eastAsia="zh-CN"/>
        </w:rPr>
      </w:pPr>
    </w:p>
    <w:p w14:paraId="569B7825" w14:textId="77777777" w:rsidR="007549F5" w:rsidRDefault="007549F5">
      <w:pPr>
        <w:spacing w:line="240" w:lineRule="auto"/>
        <w:rPr>
          <w:rFonts w:eastAsiaTheme="minorEastAsia"/>
          <w:b/>
          <w:bCs/>
          <w:u w:val="single"/>
          <w:lang w:eastAsia="zh-CN"/>
        </w:rPr>
      </w:pPr>
    </w:p>
    <w:p w14:paraId="255D05D3" w14:textId="77777777" w:rsidR="007549F5" w:rsidRDefault="00BF49E3">
      <w:pPr>
        <w:pStyle w:val="Heading4"/>
        <w:spacing w:line="240" w:lineRule="auto"/>
      </w:pPr>
      <w:r>
        <w:rPr>
          <w:rFonts w:hint="eastAsia"/>
        </w:rPr>
        <w:t>D</w:t>
      </w:r>
      <w:r>
        <w:t>ynamic TDD</w:t>
      </w:r>
    </w:p>
    <w:p w14:paraId="7CB53615" w14:textId="77777777" w:rsidR="007549F5" w:rsidRDefault="00BF49E3">
      <w:pPr>
        <w:spacing w:after="0"/>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CATT, China Telecom, CMCC, Fujitsu</w:t>
      </w:r>
      <w:r>
        <w:rPr>
          <w:rFonts w:eastAsiaTheme="minorEastAsia" w:hint="eastAsia"/>
          <w:color w:val="0070C0"/>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NEC, </w:t>
      </w:r>
      <w:r>
        <w:rPr>
          <w:rFonts w:eastAsiaTheme="minorEastAsia" w:hint="eastAsia"/>
          <w:bCs/>
          <w:color w:val="0070C0"/>
          <w:lang w:eastAsia="zh-CN"/>
        </w:rPr>
        <w:t xml:space="preserve">Nokia, </w:t>
      </w:r>
      <w:proofErr w:type="spellStart"/>
      <w:r>
        <w:rPr>
          <w:rFonts w:eastAsiaTheme="minorEastAsia"/>
          <w:color w:val="0070C0"/>
          <w:lang w:eastAsia="zh-CN"/>
        </w:rPr>
        <w:t>Ofinno</w:t>
      </w:r>
      <w:proofErr w:type="spellEnd"/>
      <w:r>
        <w:rPr>
          <w:rFonts w:eastAsiaTheme="minorEastAsia" w:hint="eastAsia"/>
          <w:color w:val="0070C0"/>
          <w:lang w:eastAsia="zh-CN"/>
        </w:rPr>
        <w:t xml:space="preserve">, OPPO, </w:t>
      </w: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Qualcomm, </w:t>
      </w:r>
      <w:r>
        <w:rPr>
          <w:rFonts w:eastAsiaTheme="minorEastAsia"/>
          <w:color w:val="0070C0"/>
          <w:lang w:eastAsia="zh-CN"/>
        </w:rPr>
        <w:t>Spreadtrum/UNISOC</w:t>
      </w:r>
      <w:r>
        <w:rPr>
          <w:rFonts w:eastAsiaTheme="minorEastAsia" w:hint="eastAsia"/>
          <w:color w:val="0070C0"/>
          <w:lang w:eastAsia="zh-CN"/>
        </w:rPr>
        <w:t>, vivo</w:t>
      </w:r>
      <w:r>
        <w:rPr>
          <w:rFonts w:eastAsiaTheme="minorEastAsia" w:hint="eastAsia"/>
          <w:lang w:eastAsia="zh-CN"/>
        </w:rPr>
        <w:t xml:space="preserve">) </w:t>
      </w:r>
      <w:r>
        <w:rPr>
          <w:rFonts w:eastAsiaTheme="minorEastAsia"/>
          <w:lang w:eastAsia="zh-CN"/>
        </w:rPr>
        <w:t>express support for dynamic TDD in 6G</w:t>
      </w:r>
      <w:r>
        <w:rPr>
          <w:rFonts w:eastAsiaTheme="minorEastAsia" w:hint="eastAsia"/>
          <w:lang w:eastAsia="zh-CN"/>
        </w:rPr>
        <w:t xml:space="preserve">. </w:t>
      </w:r>
      <w:r>
        <w:rPr>
          <w:rFonts w:eastAsiaTheme="minorEastAsia"/>
          <w:lang w:eastAsia="zh-CN"/>
        </w:rPr>
        <w:t>Their supporting rationale is based on the following points:</w:t>
      </w:r>
    </w:p>
    <w:p w14:paraId="4EE8B9F1"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Dynamic TDD facilitates rapid traffic adaptation to meet diverse service requirements anticipated in 6G.</w:t>
      </w:r>
    </w:p>
    <w:p w14:paraId="51322532" w14:textId="77777777" w:rsidR="007549F5" w:rsidRDefault="00BF49E3">
      <w:pPr>
        <w:pStyle w:val="ListParagraph"/>
        <w:numPr>
          <w:ilvl w:val="0"/>
          <w:numId w:val="33"/>
        </w:numPr>
        <w:spacing w:after="0"/>
        <w:ind w:firstLineChars="0"/>
        <w:rPr>
          <w:rFonts w:eastAsiaTheme="minorEastAsia"/>
          <w:lang w:eastAsia="zh-CN"/>
        </w:rPr>
      </w:pPr>
      <w:r>
        <w:rPr>
          <w:lang w:eastAsia="zh-CN"/>
        </w:rPr>
        <w:t xml:space="preserve">In interference-controllable scenarios such as indoor small cells and enterprise private networks, </w:t>
      </w:r>
      <w:r>
        <w:rPr>
          <w:rFonts w:eastAsiaTheme="minorEastAsia"/>
          <w:lang w:eastAsia="zh-CN"/>
        </w:rPr>
        <w:t>dynamic TDD can achieve higher spectrum utilization compared to semi-static configurations.</w:t>
      </w:r>
    </w:p>
    <w:p w14:paraId="0BC9D66B"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The design of the 6G duplex mechanism should not only incorporate lessons learned from 5G deployments but also proactively address future diverse and emerging traffic types</w:t>
      </w:r>
    </w:p>
    <w:p w14:paraId="593385E2" w14:textId="77777777" w:rsidR="007549F5" w:rsidRDefault="00BF49E3">
      <w:pPr>
        <w:spacing w:before="240"/>
        <w:rPr>
          <w:rFonts w:ascii="Times New Roman" w:eastAsiaTheme="minorEastAsia" w:hAnsi="Times New Roman"/>
          <w:szCs w:val="20"/>
          <w:lang w:eastAsia="zh-CN"/>
        </w:rPr>
      </w:pPr>
      <w:r>
        <w:rPr>
          <w:rFonts w:eastAsiaTheme="minorEastAsia"/>
          <w:lang w:eastAsia="zh-CN"/>
        </w:rPr>
        <w:t>In contrast</w:t>
      </w:r>
      <w:r>
        <w:rPr>
          <w:rFonts w:eastAsiaTheme="minorEastAsia" w:hint="eastAsia"/>
          <w:lang w:eastAsia="zh-CN"/>
        </w:rPr>
        <w:t xml:space="preserve">, </w:t>
      </w:r>
      <w:r>
        <w:rPr>
          <w:rFonts w:eastAsiaTheme="minorEastAsia"/>
          <w:color w:val="0070C0"/>
          <w:lang w:eastAsia="zh-CN"/>
        </w:rPr>
        <w:t>Apple, CEWiT</w:t>
      </w:r>
      <w:r>
        <w:rPr>
          <w:rFonts w:eastAsiaTheme="minorEastAsia" w:hint="eastAsia"/>
          <w:color w:val="0070C0"/>
          <w:lang w:eastAsia="zh-CN"/>
        </w:rPr>
        <w:t xml:space="preserve"> and [DoCoMo] </w:t>
      </w:r>
      <w:r>
        <w:rPr>
          <w:rFonts w:eastAsiaTheme="minorEastAsia"/>
          <w:lang w:eastAsia="zh-CN"/>
        </w:rPr>
        <w:t>recommend deprioritizing dynamic TDD, while</w:t>
      </w:r>
      <w:r>
        <w:rPr>
          <w:rFonts w:eastAsiaTheme="minorEastAsia" w:hint="eastAsia"/>
          <w:lang w:eastAsia="zh-CN"/>
        </w:rPr>
        <w:t xml:space="preserve"> </w:t>
      </w:r>
      <w:r>
        <w:rPr>
          <w:rFonts w:eastAsiaTheme="minorEastAsia"/>
          <w:color w:val="0070C0"/>
          <w:lang w:eastAsia="zh-CN"/>
        </w:rPr>
        <w:t>AT&amp;T</w:t>
      </w:r>
      <w:r>
        <w:rPr>
          <w:rFonts w:eastAsiaTheme="minorEastAsia" w:hint="eastAsia"/>
          <w:color w:val="0070C0"/>
          <w:lang w:eastAsia="zh-CN"/>
        </w:rPr>
        <w:t xml:space="preserve"> </w:t>
      </w:r>
      <w:r>
        <w:rPr>
          <w:rFonts w:eastAsiaTheme="minorEastAsia"/>
          <w:lang w:eastAsia="zh-CN"/>
        </w:rPr>
        <w:t>remains open to further study.</w:t>
      </w:r>
      <w:r>
        <w:rPr>
          <w:rFonts w:eastAsiaTheme="minorEastAsia" w:hint="eastAsia"/>
          <w:lang w:eastAsia="zh-CN"/>
        </w:rPr>
        <w:t xml:space="preserve"> </w:t>
      </w:r>
      <w:r>
        <w:rPr>
          <w:rFonts w:eastAsiaTheme="minorEastAsia" w:hint="eastAsia"/>
          <w:color w:val="0070C0"/>
          <w:lang w:eastAsia="zh-CN"/>
        </w:rPr>
        <w:t>NEC</w:t>
      </w:r>
      <w:r>
        <w:rPr>
          <w:rFonts w:ascii="Times New Roman" w:eastAsiaTheme="minorEastAsia" w:hAnsi="Times New Roman" w:hint="eastAsia"/>
          <w:szCs w:val="20"/>
          <w:lang w:eastAsia="zh-CN"/>
        </w:rPr>
        <w:t xml:space="preserve"> </w:t>
      </w:r>
      <w:r>
        <w:rPr>
          <w:rFonts w:eastAsiaTheme="minorEastAsia"/>
          <w:lang w:eastAsia="zh-CN"/>
        </w:rPr>
        <w:t>proposes that dynamic TDD be considered</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as</w:t>
      </w:r>
      <w:r>
        <w:rPr>
          <w:rFonts w:ascii="Times New Roman" w:eastAsiaTheme="minorEastAsia" w:hAnsi="Times New Roman"/>
          <w:szCs w:val="20"/>
          <w:lang w:eastAsia="zh-CN"/>
        </w:rPr>
        <w:t xml:space="preserve"> a part of the SBFD configuration</w:t>
      </w:r>
      <w:r>
        <w:rPr>
          <w:rFonts w:ascii="Times New Roman" w:eastAsiaTheme="minorEastAsia" w:hAnsi="Times New Roman" w:hint="eastAsia"/>
          <w:szCs w:val="20"/>
          <w:lang w:eastAsia="zh-CN"/>
        </w:rPr>
        <w:t>.</w:t>
      </w:r>
    </w:p>
    <w:p w14:paraId="28A42617" w14:textId="77777777" w:rsidR="007549F5" w:rsidRDefault="00BF49E3">
      <w:pPr>
        <w:spacing w:after="0"/>
        <w:rPr>
          <w:rFonts w:eastAsiaTheme="minorEastAsia"/>
          <w:lang w:eastAsia="zh-CN"/>
        </w:rPr>
      </w:pPr>
      <w:r>
        <w:rPr>
          <w:rFonts w:eastAsiaTheme="minorEastAsia"/>
          <w:lang w:eastAsia="zh-CN"/>
        </w:rPr>
        <w:t xml:space="preserve">There is a general expectation that dynamic TDD should be simplified. Apart from the widespread proposal to remove or deprioritize SFI, </w:t>
      </w:r>
      <w:r>
        <w:rPr>
          <w:rFonts w:ascii="Times New Roman" w:eastAsiaTheme="minorEastAsia" w:hAnsi="Times New Roman" w:hint="eastAsia"/>
          <w:color w:val="0070C0"/>
          <w:szCs w:val="20"/>
          <w:lang w:eastAsia="zh-CN"/>
        </w:rPr>
        <w:t>Qualcomm</w:t>
      </w:r>
      <w:r>
        <w:rPr>
          <w:rFonts w:ascii="Times New Roman" w:eastAsiaTheme="minorEastAsia" w:hAnsi="Times New Roman" w:hint="eastAsia"/>
          <w:szCs w:val="20"/>
          <w:lang w:eastAsia="zh-CN"/>
        </w:rPr>
        <w:t xml:space="preserve"> </w:t>
      </w:r>
      <w:r>
        <w:rPr>
          <w:rFonts w:ascii="Times New Roman" w:eastAsiaTheme="minorEastAsia" w:hAnsi="Times New Roman" w:hint="eastAsia"/>
          <w:color w:val="0070C0"/>
          <w:szCs w:val="20"/>
          <w:lang w:eastAsia="zh-CN"/>
        </w:rPr>
        <w:t xml:space="preserve">and </w:t>
      </w:r>
      <w:r>
        <w:rPr>
          <w:rFonts w:ascii="Times New Roman" w:eastAsiaTheme="minorEastAsia" w:hAnsi="Times New Roman"/>
          <w:color w:val="0070C0"/>
          <w:szCs w:val="20"/>
          <w:lang w:eastAsia="zh-CN"/>
        </w:rPr>
        <w:t>MediaTek</w:t>
      </w:r>
      <w:r>
        <w:rPr>
          <w:rFonts w:eastAsiaTheme="minorEastAsia"/>
          <w:lang w:eastAsia="zh-CN"/>
        </w:rPr>
        <w:t xml:space="preserve"> specifically suggest simplifications to the dynamic TDD framework:</w:t>
      </w:r>
    </w:p>
    <w:p w14:paraId="3C5604EA" w14:textId="77777777" w:rsidR="007549F5" w:rsidRDefault="00BF49E3">
      <w:pPr>
        <w:pStyle w:val="ListParagraph"/>
        <w:numPr>
          <w:ilvl w:val="0"/>
          <w:numId w:val="33"/>
        </w:numPr>
        <w:spacing w:after="0"/>
        <w:ind w:firstLineChars="0"/>
        <w:rPr>
          <w:rFonts w:ascii="Times New Roman" w:eastAsiaTheme="minorEastAsia" w:hAnsi="Times New Roman"/>
          <w:szCs w:val="20"/>
          <w:lang w:eastAsia="zh-CN"/>
        </w:rPr>
      </w:pPr>
      <w:r>
        <w:rPr>
          <w:rFonts w:ascii="Times New Roman" w:eastAsiaTheme="minorEastAsia" w:hAnsi="Times New Roman" w:hint="eastAsia"/>
          <w:color w:val="0070C0"/>
          <w:szCs w:val="20"/>
          <w:lang w:eastAsia="zh-CN"/>
        </w:rPr>
        <w:t>Qualcomm</w:t>
      </w:r>
      <w:r>
        <w:rPr>
          <w:rFonts w:ascii="Times New Roman" w:eastAsiaTheme="minorEastAsia" w:hAnsi="Times New Roman" w:hint="eastAsia"/>
          <w:szCs w:val="20"/>
          <w:lang w:eastAsia="zh-CN"/>
        </w:rPr>
        <w:t xml:space="preserve"> </w:t>
      </w:r>
      <w:r>
        <w:rPr>
          <w:rFonts w:eastAsiaTheme="minorEastAsia"/>
          <w:lang w:eastAsia="zh-CN"/>
        </w:rPr>
        <w:t xml:space="preserve">recommends limiting to a </w:t>
      </w:r>
      <w:r>
        <w:rPr>
          <w:rFonts w:eastAsia="Times New Roman"/>
          <w:szCs w:val="20"/>
          <w:lang w:bidi="ar"/>
        </w:rPr>
        <w:t>maximum of one DL-UL switching point within a D to X to U TDD pattern</w:t>
      </w:r>
      <w:r>
        <w:rPr>
          <w:rFonts w:eastAsiaTheme="minorEastAsia" w:hint="eastAsia"/>
          <w:szCs w:val="20"/>
          <w:lang w:eastAsia="zh-CN" w:bidi="ar"/>
        </w:rPr>
        <w:t>.</w:t>
      </w:r>
    </w:p>
    <w:p w14:paraId="4B076690" w14:textId="77777777" w:rsidR="007549F5" w:rsidRDefault="00BF49E3">
      <w:pPr>
        <w:pStyle w:val="ListParagraph"/>
        <w:numPr>
          <w:ilvl w:val="0"/>
          <w:numId w:val="33"/>
        </w:numPr>
        <w:spacing w:after="0"/>
        <w:ind w:firstLineChars="0"/>
        <w:rPr>
          <w:rFonts w:ascii="Times New Roman" w:eastAsiaTheme="minorEastAsia" w:hAnsi="Times New Roman"/>
          <w:szCs w:val="20"/>
          <w:lang w:eastAsia="zh-CN"/>
        </w:rPr>
      </w:pP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lang w:eastAsia="zh-CN"/>
        </w:rPr>
        <w:t>puts forward several specific suggestions:</w:t>
      </w:r>
    </w:p>
    <w:p w14:paraId="75F68F2E"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Ensure the UE is provided with sufficient processing time to accommodate TDD pattern changes.</w:t>
      </w:r>
    </w:p>
    <w:p w14:paraId="0EDFD4FF"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No need to support Flexible symbols</w:t>
      </w:r>
      <w:r>
        <w:rPr>
          <w:rFonts w:eastAsiaTheme="minorEastAsia" w:hint="eastAsia"/>
          <w:lang w:eastAsia="zh-CN"/>
        </w:rPr>
        <w:t>.</w:t>
      </w:r>
    </w:p>
    <w:p w14:paraId="3BFAE2B9" w14:textId="77777777" w:rsidR="007549F5" w:rsidRDefault="00BF49E3">
      <w:pPr>
        <w:pStyle w:val="ListParagraph"/>
        <w:numPr>
          <w:ilvl w:val="2"/>
          <w:numId w:val="33"/>
        </w:numPr>
        <w:spacing w:after="0"/>
        <w:ind w:firstLineChars="0"/>
        <w:rPr>
          <w:rFonts w:eastAsiaTheme="minorEastAsia"/>
          <w:lang w:eastAsia="zh-CN"/>
        </w:rPr>
      </w:pPr>
      <w:r>
        <w:rPr>
          <w:rFonts w:eastAsiaTheme="minorEastAsia"/>
          <w:lang w:eastAsia="zh-CN"/>
        </w:rPr>
        <w:t>For TDD operation in 6G, define only “D” symbols, “U” symbols, and guard period.</w:t>
      </w:r>
    </w:p>
    <w:p w14:paraId="22D8B3DE" w14:textId="77777777" w:rsidR="007549F5" w:rsidRDefault="00BF49E3">
      <w:pPr>
        <w:pStyle w:val="ListParagraph"/>
        <w:numPr>
          <w:ilvl w:val="2"/>
          <w:numId w:val="33"/>
        </w:numPr>
        <w:spacing w:after="0"/>
        <w:ind w:firstLineChars="0"/>
        <w:rPr>
          <w:rFonts w:eastAsiaTheme="minorEastAsia"/>
          <w:lang w:eastAsia="zh-CN"/>
        </w:rPr>
      </w:pPr>
      <w:r>
        <w:rPr>
          <w:rFonts w:eastAsiaTheme="minorEastAsia" w:hint="eastAsia"/>
          <w:lang w:eastAsia="zh-CN"/>
        </w:rPr>
        <w:t>A</w:t>
      </w:r>
      <w:r>
        <w:rPr>
          <w:rFonts w:eastAsiaTheme="minorEastAsia"/>
          <w:lang w:eastAsia="zh-CN"/>
        </w:rPr>
        <w:t>dopt the indication of a TDD pattern out of predefined TDD patterns.</w:t>
      </w:r>
    </w:p>
    <w:p w14:paraId="6E790B43" w14:textId="77777777" w:rsidR="007549F5" w:rsidRDefault="00BF49E3">
      <w:pPr>
        <w:spacing w:before="240"/>
        <w:rPr>
          <w:rFonts w:ascii="Times New Roman" w:eastAsiaTheme="minorEastAsia" w:hAnsi="Times New Roman"/>
          <w:szCs w:val="20"/>
          <w:lang w:eastAsia="zh-CN"/>
        </w:rPr>
      </w:pPr>
      <w:r>
        <w:rPr>
          <w:rFonts w:eastAsiaTheme="minorEastAsia"/>
          <w:lang w:eastAsia="zh-CN"/>
        </w:rPr>
        <w:t xml:space="preserve">Additionally, </w:t>
      </w:r>
      <w:r>
        <w:rPr>
          <w:rFonts w:eastAsiaTheme="minorEastAsia"/>
          <w:color w:val="0070C0"/>
          <w:lang w:eastAsia="zh-CN"/>
        </w:rPr>
        <w:t>Spreadtrum/UNISOC</w:t>
      </w:r>
      <w:r>
        <w:rPr>
          <w:rFonts w:ascii="Times New Roman" w:eastAsiaTheme="minorEastAsia" w:hAnsi="Times New Roman" w:hint="eastAsia"/>
          <w:szCs w:val="20"/>
          <w:lang w:eastAsia="zh-CN"/>
        </w:rPr>
        <w:t xml:space="preserve"> </w:t>
      </w:r>
      <w:r>
        <w:rPr>
          <w:rFonts w:eastAsiaTheme="minorEastAsia"/>
          <w:lang w:eastAsia="zh-CN"/>
        </w:rPr>
        <w:t xml:space="preserve">recommends that if dynamic TDD is supported in 6G, </w:t>
      </w:r>
      <w:r>
        <w:rPr>
          <w:rFonts w:ascii="Times New Roman" w:eastAsiaTheme="minorEastAsia" w:hAnsi="Times New Roman"/>
          <w:szCs w:val="20"/>
          <w:lang w:eastAsia="zh-CN"/>
        </w:rPr>
        <w:t xml:space="preserve">finer CLI </w:t>
      </w:r>
      <w:r>
        <w:rPr>
          <w:rFonts w:eastAsiaTheme="minorEastAsia"/>
          <w:lang w:eastAsia="zh-CN"/>
        </w:rPr>
        <w:t>measurement and handling schemes should be studied</w:t>
      </w:r>
      <w:r>
        <w:rPr>
          <w:rFonts w:ascii="Times New Roman" w:eastAsiaTheme="minorEastAsia" w:hAnsi="Times New Roman" w:hint="eastAsia"/>
          <w:szCs w:val="20"/>
          <w:lang w:eastAsia="zh-CN"/>
        </w:rPr>
        <w:t>.</w:t>
      </w:r>
    </w:p>
    <w:p w14:paraId="34B1EB59" w14:textId="77777777" w:rsidR="007549F5" w:rsidRDefault="00BF49E3">
      <w:pPr>
        <w:spacing w:before="240"/>
        <w:rPr>
          <w:rFonts w:ascii="Times New Roman" w:eastAsiaTheme="minorEastAsia" w:hAnsi="Times New Roman"/>
          <w:szCs w:val="20"/>
          <w:lang w:eastAsia="zh-CN"/>
        </w:rPr>
      </w:pPr>
      <w:r>
        <w:rPr>
          <w:rFonts w:ascii="Times New Roman" w:eastAsiaTheme="minorEastAsia" w:hAnsi="Times New Roman" w:hint="eastAsia"/>
          <w:szCs w:val="20"/>
          <w:lang w:eastAsia="zh-CN"/>
        </w:rPr>
        <w:t>The following is an initial draft of the proposal for dynamic TDD, companies are encouraged to provide comments.</w:t>
      </w:r>
    </w:p>
    <w:p w14:paraId="289E7F4A"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[103] FL observation and suggestion:</w:t>
      </w:r>
    </w:p>
    <w:p w14:paraId="6385F812" w14:textId="77777777" w:rsidR="007549F5" w:rsidRDefault="00BF49E3">
      <w:pPr>
        <w:spacing w:after="0" w:line="240" w:lineRule="auto"/>
        <w:rPr>
          <w:rFonts w:eastAsiaTheme="minorEastAsia"/>
          <w:lang w:val="en-US" w:eastAsia="zh-CN"/>
        </w:rPr>
      </w:pPr>
      <w:r>
        <w:rPr>
          <w:rFonts w:eastAsiaTheme="minorEastAsia" w:hint="eastAsia"/>
          <w:lang w:val="en-US" w:eastAsia="zh-CN"/>
        </w:rPr>
        <w:lastRenderedPageBreak/>
        <w:t>Regarding dynamic TDD, lessons learned from 5G and earlier are as follows but not limited to,</w:t>
      </w:r>
    </w:p>
    <w:p w14:paraId="258AC19A" w14:textId="77777777" w:rsidR="007549F5" w:rsidRDefault="00BF49E3">
      <w:pPr>
        <w:pStyle w:val="ListParagraph"/>
        <w:numPr>
          <w:ilvl w:val="0"/>
          <w:numId w:val="33"/>
        </w:numPr>
        <w:spacing w:after="0" w:line="240" w:lineRule="auto"/>
        <w:ind w:firstLineChars="0"/>
        <w:rPr>
          <w:rFonts w:eastAsiaTheme="minorEastAsia"/>
          <w:lang w:val="en-US" w:eastAsia="zh-CN"/>
        </w:rPr>
      </w:pPr>
      <w:bookmarkStart w:id="11" w:name="OLE_LINK3"/>
      <w:r>
        <w:rPr>
          <w:rFonts w:eastAsiaTheme="minorEastAsia" w:hint="eastAsia"/>
          <w:lang w:val="en-US" w:eastAsia="zh-CN"/>
        </w:rPr>
        <w:t>Lack of large-scale commercial deployment</w:t>
      </w:r>
    </w:p>
    <w:p w14:paraId="5731FC79"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High CLI for </w:t>
      </w:r>
      <w:r>
        <w:rPr>
          <w:rFonts w:ascii="Times New Roman" w:hAnsi="Times New Roman"/>
        </w:rPr>
        <w:t>DL/UL transmission</w:t>
      </w:r>
    </w:p>
    <w:p w14:paraId="33AF8B65"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UE processing complexity, e.g., </w:t>
      </w:r>
      <w:r>
        <w:rPr>
          <w:rFonts w:ascii="Times New Roman" w:hAnsi="Times New Roman"/>
          <w:color w:val="000000"/>
        </w:rPr>
        <w:t>UE cannot process some channels/signals until the “last minute” because they might be cancelled by another channel</w:t>
      </w:r>
    </w:p>
    <w:p w14:paraId="70836892"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Dynamic TDD</w:t>
      </w:r>
      <w:r>
        <w:rPr>
          <w:rFonts w:eastAsiaTheme="minorEastAsia" w:hint="eastAsia"/>
          <w:lang w:eastAsia="zh-CN"/>
        </w:rPr>
        <w:t xml:space="preserve"> is useful to</w:t>
      </w:r>
      <w:r>
        <w:rPr>
          <w:rFonts w:eastAsiaTheme="minorEastAsia"/>
          <w:lang w:eastAsia="zh-CN"/>
        </w:rPr>
        <w:t xml:space="preserve"> facilitates rapid traffic adaptation to meet diverse service requirements</w:t>
      </w:r>
      <w:r>
        <w:rPr>
          <w:rFonts w:eastAsiaTheme="minorEastAsia" w:hint="eastAsia"/>
          <w:lang w:eastAsia="zh-CN"/>
        </w:rPr>
        <w:t>.</w:t>
      </w:r>
    </w:p>
    <w:p w14:paraId="7C4FA2CB" w14:textId="77777777" w:rsidR="007549F5" w:rsidRDefault="00BF49E3">
      <w:pPr>
        <w:pStyle w:val="ListParagraph"/>
        <w:numPr>
          <w:ilvl w:val="0"/>
          <w:numId w:val="33"/>
        </w:numPr>
        <w:spacing w:after="0" w:line="240" w:lineRule="auto"/>
        <w:ind w:firstLineChars="0"/>
        <w:rPr>
          <w:rFonts w:eastAsiaTheme="minorEastAsia"/>
          <w:lang w:val="en-US" w:eastAsia="zh-CN"/>
        </w:rPr>
      </w:pPr>
      <w:r>
        <w:rPr>
          <w:lang w:eastAsia="zh-CN"/>
        </w:rPr>
        <w:t xml:space="preserve">In interference-controllable scenarios such as indoor small cells and enterprise private networks, </w:t>
      </w:r>
      <w:r>
        <w:rPr>
          <w:rFonts w:eastAsiaTheme="minorEastAsia"/>
          <w:lang w:eastAsia="zh-CN"/>
        </w:rPr>
        <w:t>dynamic TDD can achieve higher spectrum utilization compared to semi-static configurations</w:t>
      </w:r>
    </w:p>
    <w:p w14:paraId="16254C65" w14:textId="77777777" w:rsidR="007549F5" w:rsidRDefault="00BF49E3">
      <w:pPr>
        <w:spacing w:after="0" w:line="240" w:lineRule="auto"/>
        <w:rPr>
          <w:rFonts w:eastAsiaTheme="minorEastAsia"/>
          <w:lang w:val="en-US" w:eastAsia="zh-CN"/>
        </w:rPr>
      </w:pPr>
      <w:r>
        <w:rPr>
          <w:rFonts w:eastAsiaTheme="minorEastAsia" w:hint="eastAsia"/>
          <w:lang w:val="en-US" w:eastAsia="zh-CN"/>
        </w:rPr>
        <w:t>The following 6GR frame structure configuration/indication to allow dynamic TDD can be considered, e.g.,</w:t>
      </w:r>
    </w:p>
    <w:p w14:paraId="2FF081E7"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Restriction of one DL-UL switching point within a TDD pattern</w:t>
      </w:r>
    </w:p>
    <w:p w14:paraId="38B45223"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Avoid slot-level SFI while a few long term TDD configurations can be supported to match long-term statistical characteristics</w:t>
      </w:r>
    </w:p>
    <w:p w14:paraId="78BFCCAC"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 xml:space="preserve">Frame Pattern Indicator (FPI) to switch to a particular frame pattern from the pre-configured </w:t>
      </w:r>
      <w:proofErr w:type="spellStart"/>
      <w:r>
        <w:rPr>
          <w:rFonts w:eastAsiaTheme="minorEastAsia" w:hint="eastAsia"/>
          <w:lang w:eastAsia="zh-CN"/>
        </w:rPr>
        <w:t>optio</w:t>
      </w:r>
      <w:proofErr w:type="spellEnd"/>
      <w:r>
        <w:rPr>
          <w:rFonts w:eastAsiaTheme="minorEastAsia" w:hint="eastAsia"/>
          <w:lang w:val="en-US" w:eastAsia="zh-CN"/>
        </w:rPr>
        <w:t>n</w:t>
      </w:r>
    </w:p>
    <w:p w14:paraId="711BD905"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flexible symbol configured by RRC, UE will follow dynamic grants to either transmit or receive</w:t>
      </w:r>
    </w:p>
    <w:p w14:paraId="54617C71"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3AEFDCFC" w14:textId="77777777" w:rsidR="007549F5" w:rsidRDefault="00BF49E3">
      <w:pPr>
        <w:pStyle w:val="ListParagraph"/>
        <w:numPr>
          <w:ilvl w:val="255"/>
          <w:numId w:val="0"/>
        </w:numPr>
        <w:spacing w:after="0" w:line="240" w:lineRule="auto"/>
        <w:rPr>
          <w:rFonts w:eastAsiaTheme="minorEastAsia"/>
          <w:lang w:eastAsia="zh-CN"/>
        </w:rPr>
      </w:pPr>
      <w:r>
        <w:rPr>
          <w:rFonts w:eastAsiaTheme="minorEastAsia"/>
          <w:lang w:eastAsia="zh-CN"/>
        </w:rPr>
        <w:t>Dynamic Indication (</w:t>
      </w:r>
      <w:r>
        <w:rPr>
          <w:rFonts w:eastAsiaTheme="minorEastAsia" w:hint="eastAsia"/>
          <w:lang w:val="en-US" w:eastAsia="zh-CN"/>
        </w:rPr>
        <w:t>i.e., dynamic SFI indication by DCI</w:t>
      </w:r>
      <w:r>
        <w:rPr>
          <w:rFonts w:eastAsiaTheme="minorEastAsia"/>
          <w:lang w:eastAsia="zh-CN"/>
        </w:rPr>
        <w:t>)</w:t>
      </w:r>
      <w:r>
        <w:rPr>
          <w:rFonts w:eastAsiaTheme="minorEastAsia" w:hint="eastAsia"/>
          <w:lang w:eastAsia="zh-CN"/>
        </w:rPr>
        <w:t xml:space="preserve"> is d</w:t>
      </w:r>
      <w:r>
        <w:rPr>
          <w:rFonts w:eastAsiaTheme="minorEastAsia"/>
          <w:lang w:eastAsia="zh-CN"/>
        </w:rPr>
        <w:t>eprioritized</w:t>
      </w:r>
      <w:r>
        <w:rPr>
          <w:rFonts w:eastAsiaTheme="minorEastAsia" w:hint="eastAsia"/>
          <w:lang w:eastAsia="zh-CN"/>
        </w:rPr>
        <w:t xml:space="preserve"> for study due to complexity of UE implementation.</w:t>
      </w:r>
    </w:p>
    <w:bookmarkEnd w:id="11"/>
    <w:p w14:paraId="1EFD7289" w14:textId="77777777" w:rsidR="007549F5" w:rsidRDefault="007549F5">
      <w:pPr>
        <w:pStyle w:val="ListParagraph"/>
        <w:numPr>
          <w:ilvl w:val="255"/>
          <w:numId w:val="0"/>
        </w:numPr>
        <w:spacing w:after="0" w:line="240" w:lineRule="auto"/>
        <w:rPr>
          <w:rFonts w:eastAsiaTheme="minorEastAsia"/>
          <w:lang w:eastAsia="zh-CN"/>
        </w:rPr>
      </w:pPr>
    </w:p>
    <w:p w14:paraId="7C1FB414"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2FD7B5FB" w14:textId="77777777">
        <w:tc>
          <w:tcPr>
            <w:tcW w:w="1345" w:type="dxa"/>
          </w:tcPr>
          <w:p w14:paraId="674C59F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7723B4B0"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1D81CDC4" w14:textId="77777777">
        <w:tc>
          <w:tcPr>
            <w:tcW w:w="1345" w:type="dxa"/>
          </w:tcPr>
          <w:p w14:paraId="016D2359"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52F1B38B" w14:textId="77777777" w:rsidR="007549F5" w:rsidRDefault="00BF49E3">
            <w:pPr>
              <w:spacing w:after="0" w:line="240" w:lineRule="auto"/>
              <w:rPr>
                <w:rFonts w:eastAsiaTheme="minorEastAsia"/>
                <w:lang w:eastAsia="zh-CN"/>
              </w:rPr>
            </w:pPr>
            <w:r>
              <w:rPr>
                <w:rFonts w:eastAsiaTheme="minorEastAsia"/>
                <w:lang w:eastAsia="zh-CN"/>
              </w:rPr>
              <w:t>Fine with the lessons. Suggest to delete the proposals related to dynamic TDD, since at this timing lessons are more important than detailed enhancement.</w:t>
            </w:r>
          </w:p>
        </w:tc>
      </w:tr>
      <w:tr w:rsidR="007549F5" w14:paraId="588661A7" w14:textId="77777777">
        <w:tc>
          <w:tcPr>
            <w:tcW w:w="1345" w:type="dxa"/>
          </w:tcPr>
          <w:p w14:paraId="17BF9738"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2C190FF8" w14:textId="77777777" w:rsidR="007549F5" w:rsidRDefault="00BF49E3">
            <w:pPr>
              <w:spacing w:after="0" w:line="240" w:lineRule="auto"/>
              <w:rPr>
                <w:rFonts w:eastAsia="PMingLiU"/>
                <w:lang w:eastAsia="zh-TW"/>
              </w:rPr>
            </w:pPr>
            <w:r>
              <w:rPr>
                <w:rFonts w:eastAsia="PMingLiU" w:hint="eastAsia"/>
                <w:lang w:eastAsia="zh-TW"/>
              </w:rPr>
              <w:t>W</w:t>
            </w:r>
            <w:r>
              <w:rPr>
                <w:rFonts w:eastAsia="PMingLiU"/>
                <w:lang w:eastAsia="zh-TW"/>
              </w:rPr>
              <w:t>e want to add one sub-bullet to the “lessons learned” part: “Lack of sufficient UE processing time to apply the TDD pattern change”. Other parts seem fine to us.</w:t>
            </w:r>
          </w:p>
        </w:tc>
      </w:tr>
      <w:tr w:rsidR="007549F5" w14:paraId="2B874556" w14:textId="77777777">
        <w:tc>
          <w:tcPr>
            <w:tcW w:w="1345" w:type="dxa"/>
          </w:tcPr>
          <w:p w14:paraId="365D253A"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2E69E894" w14:textId="77777777" w:rsidR="007549F5" w:rsidRDefault="00BF49E3">
            <w:pPr>
              <w:spacing w:after="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generally fine with the direction of the proposal. Several modifications suggested: The 4</w:t>
            </w:r>
            <w:r>
              <w:rPr>
                <w:rFonts w:eastAsiaTheme="minorEastAsia"/>
                <w:vertAlign w:val="superscript"/>
                <w:lang w:val="en-US" w:eastAsia="zh-CN"/>
              </w:rPr>
              <w:t>th</w:t>
            </w:r>
            <w:r>
              <w:rPr>
                <w:rFonts w:eastAsiaTheme="minorEastAsia"/>
                <w:lang w:val="en-US" w:eastAsia="zh-CN"/>
              </w:rPr>
              <w:t xml:space="preserve"> and 5</w:t>
            </w:r>
            <w:r>
              <w:rPr>
                <w:rFonts w:eastAsiaTheme="minorEastAsia"/>
                <w:vertAlign w:val="superscript"/>
                <w:lang w:val="en-US" w:eastAsia="zh-CN"/>
              </w:rPr>
              <w:t>th</w:t>
            </w:r>
            <w:r>
              <w:rPr>
                <w:rFonts w:eastAsiaTheme="minorEastAsia"/>
                <w:lang w:val="en-US" w:eastAsia="zh-CN"/>
              </w:rPr>
              <w:t xml:space="preserve"> bullet in the first part are not “lessons”, but use case of dynamic TDD. In the second part, the bullet deprioritizing Dynamic indication is overlapped with the bullet avoiding slot level SFI. Suggest to combine them.</w:t>
            </w:r>
          </w:p>
          <w:p w14:paraId="300C4CAF" w14:textId="77777777" w:rsidR="007549F5" w:rsidRDefault="007549F5">
            <w:pPr>
              <w:spacing w:after="0" w:line="240" w:lineRule="auto"/>
              <w:rPr>
                <w:rFonts w:eastAsiaTheme="minorEastAsia"/>
                <w:color w:val="FF0000"/>
                <w:lang w:val="en-US" w:eastAsia="zh-CN"/>
              </w:rPr>
            </w:pPr>
          </w:p>
          <w:p w14:paraId="62E6A406" w14:textId="77777777" w:rsidR="007549F5" w:rsidRDefault="00BF49E3">
            <w:pPr>
              <w:spacing w:after="0" w:line="240" w:lineRule="auto"/>
              <w:rPr>
                <w:rFonts w:eastAsiaTheme="minorEastAsia"/>
                <w:color w:val="FF0000"/>
                <w:lang w:val="en-US" w:eastAsia="zh-CN"/>
              </w:rPr>
            </w:pPr>
            <w:r>
              <w:rPr>
                <w:rFonts w:eastAsiaTheme="minorEastAsia" w:hint="eastAsia"/>
                <w:color w:val="FF0000"/>
                <w:lang w:val="en-US" w:eastAsia="zh-CN"/>
              </w:rPr>
              <w:t>S</w:t>
            </w:r>
            <w:r>
              <w:rPr>
                <w:rFonts w:eastAsiaTheme="minorEastAsia"/>
                <w:color w:val="FF0000"/>
                <w:lang w:val="en-US" w:eastAsia="zh-CN"/>
              </w:rPr>
              <w:t>tudy the potential use case of Dynamic TDD.</w:t>
            </w:r>
          </w:p>
          <w:p w14:paraId="452F5AD6" w14:textId="77777777" w:rsidR="007549F5" w:rsidRDefault="00BF49E3">
            <w:pPr>
              <w:pStyle w:val="ListParagraph"/>
              <w:numPr>
                <w:ilvl w:val="0"/>
                <w:numId w:val="33"/>
              </w:numPr>
              <w:spacing w:after="0" w:line="240" w:lineRule="auto"/>
              <w:ind w:firstLineChars="0"/>
              <w:rPr>
                <w:rFonts w:eastAsiaTheme="minorEastAsia"/>
                <w:color w:val="FF0000"/>
                <w:lang w:val="en-US" w:eastAsia="zh-CN"/>
              </w:rPr>
            </w:pPr>
            <w:r>
              <w:rPr>
                <w:rFonts w:eastAsiaTheme="minorEastAsia"/>
                <w:color w:val="FF0000"/>
                <w:lang w:eastAsia="zh-CN"/>
              </w:rPr>
              <w:t>Dynamic TDD is useful to facilitates rapid traffic adaptation to meet diverse service requirements.</w:t>
            </w:r>
          </w:p>
          <w:p w14:paraId="44BCA9B8" w14:textId="77777777" w:rsidR="007549F5" w:rsidRDefault="00BF49E3">
            <w:pPr>
              <w:pStyle w:val="ListParagraph"/>
              <w:numPr>
                <w:ilvl w:val="0"/>
                <w:numId w:val="33"/>
              </w:numPr>
              <w:spacing w:after="0" w:line="240" w:lineRule="auto"/>
              <w:ind w:firstLineChars="0"/>
              <w:rPr>
                <w:rFonts w:eastAsiaTheme="minorEastAsia"/>
                <w:color w:val="FF0000"/>
                <w:lang w:val="en-US" w:eastAsia="zh-CN"/>
              </w:rPr>
            </w:pPr>
            <w:r>
              <w:rPr>
                <w:color w:val="FF0000"/>
                <w:lang w:eastAsia="zh-CN"/>
              </w:rPr>
              <w:t xml:space="preserve">In interference-controllable scenarios such as indoor small cells and enterprise private networks, </w:t>
            </w:r>
            <w:r>
              <w:rPr>
                <w:rFonts w:eastAsiaTheme="minorEastAsia"/>
                <w:color w:val="FF0000"/>
                <w:lang w:eastAsia="zh-CN"/>
              </w:rPr>
              <w:t>dynamic TDD can achieve higher spectrum utilization compared to semi-static configurations</w:t>
            </w:r>
          </w:p>
          <w:p w14:paraId="14C7D9DA" w14:textId="77777777" w:rsidR="007549F5" w:rsidRDefault="00BF49E3">
            <w:pPr>
              <w:spacing w:after="0" w:line="240" w:lineRule="auto"/>
              <w:rPr>
                <w:rFonts w:eastAsiaTheme="minorEastAsia"/>
                <w:lang w:val="en-US" w:eastAsia="zh-CN"/>
              </w:rPr>
            </w:pPr>
            <w:r>
              <w:rPr>
                <w:rFonts w:eastAsiaTheme="minorEastAsia" w:hint="eastAsia"/>
                <w:lang w:val="en-US" w:eastAsia="zh-CN"/>
              </w:rPr>
              <w:t>Regarding dynamic TDD, lessons learned from 5G and earlier are as follows but not limited to,</w:t>
            </w:r>
          </w:p>
          <w:p w14:paraId="51FD4A26"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Lack of large-scale commercial deployment</w:t>
            </w:r>
          </w:p>
          <w:p w14:paraId="7D12785B"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 xml:space="preserve">High CLI for </w:t>
            </w:r>
            <w:r>
              <w:rPr>
                <w:rFonts w:ascii="Times New Roman" w:hAnsi="Times New Roman"/>
              </w:rPr>
              <w:t>DL/UL transmission</w:t>
            </w:r>
          </w:p>
          <w:p w14:paraId="48A0321F"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 xml:space="preserve">UE processing complexity, e.g., </w:t>
            </w:r>
            <w:r>
              <w:rPr>
                <w:rFonts w:ascii="Times New Roman" w:hAnsi="Times New Roman"/>
                <w:color w:val="000000"/>
              </w:rPr>
              <w:t>UE cannot process some channels/signals until the “last minute” because they might be cancelled by another channel</w:t>
            </w:r>
          </w:p>
          <w:p w14:paraId="44AF9ADD" w14:textId="77777777" w:rsidR="007549F5" w:rsidRDefault="00BF49E3">
            <w:pPr>
              <w:pStyle w:val="ListParagraph"/>
              <w:numPr>
                <w:ilvl w:val="0"/>
                <w:numId w:val="33"/>
              </w:numPr>
              <w:spacing w:after="0" w:line="240" w:lineRule="auto"/>
              <w:ind w:firstLineChars="0"/>
              <w:rPr>
                <w:rFonts w:eastAsiaTheme="minorEastAsia"/>
                <w:strike/>
                <w:color w:val="FF0000"/>
                <w:lang w:val="en-US" w:eastAsia="zh-CN"/>
              </w:rPr>
            </w:pPr>
            <w:r>
              <w:rPr>
                <w:rFonts w:eastAsiaTheme="minorEastAsia"/>
                <w:strike/>
                <w:color w:val="FF0000"/>
                <w:lang w:eastAsia="zh-CN"/>
              </w:rPr>
              <w:t>Dynamic TDD is useful to facilitates rapid traffic adaptation to meet diverse service requirements.</w:t>
            </w:r>
          </w:p>
          <w:p w14:paraId="1FD4F4B1" w14:textId="77777777" w:rsidR="007549F5" w:rsidRDefault="00BF49E3">
            <w:pPr>
              <w:pStyle w:val="ListParagraph"/>
              <w:numPr>
                <w:ilvl w:val="0"/>
                <w:numId w:val="33"/>
              </w:numPr>
              <w:spacing w:after="0" w:line="240" w:lineRule="auto"/>
              <w:ind w:firstLineChars="0"/>
              <w:rPr>
                <w:rFonts w:eastAsiaTheme="minorEastAsia"/>
                <w:strike/>
                <w:color w:val="FF0000"/>
                <w:lang w:val="en-US" w:eastAsia="zh-CN"/>
              </w:rPr>
            </w:pPr>
            <w:r>
              <w:rPr>
                <w:strike/>
                <w:color w:val="FF0000"/>
                <w:lang w:eastAsia="zh-CN"/>
              </w:rPr>
              <w:t xml:space="preserve">In interference-controllable scenarios such as indoor small cells and enterprise private networks, </w:t>
            </w:r>
            <w:r>
              <w:rPr>
                <w:rFonts w:eastAsiaTheme="minorEastAsia"/>
                <w:strike/>
                <w:color w:val="FF0000"/>
                <w:lang w:eastAsia="zh-CN"/>
              </w:rPr>
              <w:t>dynamic TDD can achieve higher spectrum utilization compared to semi-static configurations</w:t>
            </w:r>
          </w:p>
          <w:p w14:paraId="47BBED10" w14:textId="77777777" w:rsidR="007549F5" w:rsidRDefault="00BF49E3">
            <w:pPr>
              <w:spacing w:after="0" w:line="240" w:lineRule="auto"/>
              <w:rPr>
                <w:rFonts w:eastAsiaTheme="minorEastAsia"/>
                <w:lang w:val="en-US" w:eastAsia="zh-CN"/>
              </w:rPr>
            </w:pPr>
            <w:r>
              <w:rPr>
                <w:rFonts w:eastAsiaTheme="minorEastAsia"/>
                <w:lang w:val="en-US" w:eastAsia="zh-CN"/>
              </w:rPr>
              <w:t>The following 6GR frame structure configuration/indication to allow dynamic TDD can be considered, e.g.,</w:t>
            </w:r>
          </w:p>
          <w:p w14:paraId="0F825296"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Restriction of one DL-UL switching point within a TDD pattern</w:t>
            </w:r>
          </w:p>
          <w:p w14:paraId="15A6FAD1"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color w:val="FF0000"/>
                <w:lang w:eastAsia="zh-CN"/>
              </w:rPr>
              <w:t>Dynamic Indication (</w:t>
            </w:r>
            <w:r>
              <w:rPr>
                <w:rFonts w:eastAsiaTheme="minorEastAsia"/>
                <w:color w:val="FF0000"/>
                <w:lang w:val="en-US" w:eastAsia="zh-CN"/>
              </w:rPr>
              <w:t>i.e., dynamic SFI indication by DCI</w:t>
            </w:r>
            <w:r>
              <w:rPr>
                <w:rFonts w:eastAsiaTheme="minorEastAsia"/>
                <w:color w:val="FF0000"/>
                <w:lang w:eastAsia="zh-CN"/>
              </w:rPr>
              <w:t xml:space="preserve">) is deprioritized for study due to complexity of UE implementation. </w:t>
            </w:r>
            <w:r>
              <w:rPr>
                <w:rFonts w:eastAsiaTheme="minorEastAsia"/>
                <w:strike/>
                <w:color w:val="FF0000"/>
                <w:lang w:eastAsia="zh-CN"/>
              </w:rPr>
              <w:t>Avoid slot-level SFI while a few long term TDD configurations can be supported to match long-term statistical characteristics</w:t>
            </w:r>
          </w:p>
          <w:p w14:paraId="41F0F1DA"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 xml:space="preserve">Frame Pattern Indicator (FPI) to switch to a particular frame pattern from the pre-configured </w:t>
            </w:r>
            <w:proofErr w:type="spellStart"/>
            <w:r>
              <w:rPr>
                <w:rFonts w:eastAsiaTheme="minorEastAsia"/>
                <w:lang w:eastAsia="zh-CN"/>
              </w:rPr>
              <w:t>optio</w:t>
            </w:r>
            <w:proofErr w:type="spellEnd"/>
            <w:r>
              <w:rPr>
                <w:rFonts w:eastAsiaTheme="minorEastAsia"/>
                <w:lang w:val="en-US" w:eastAsia="zh-CN"/>
              </w:rPr>
              <w:t>n</w:t>
            </w:r>
          </w:p>
          <w:p w14:paraId="537B0E70"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For flexible symbol configured by RRC, UE will follow dynamic grants to either transmit or receive</w:t>
            </w:r>
          </w:p>
          <w:p w14:paraId="32E5BB26"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Other solutions are not precluded</w:t>
            </w:r>
          </w:p>
          <w:p w14:paraId="32498031" w14:textId="77777777" w:rsidR="007549F5" w:rsidRDefault="00BF49E3">
            <w:pPr>
              <w:pStyle w:val="ListParagraph"/>
              <w:spacing w:after="0" w:line="240" w:lineRule="auto"/>
              <w:ind w:firstLineChars="0" w:firstLine="0"/>
              <w:rPr>
                <w:rFonts w:eastAsiaTheme="minorEastAsia"/>
                <w:strike/>
                <w:color w:val="FF0000"/>
                <w:lang w:eastAsia="zh-CN"/>
              </w:rPr>
            </w:pPr>
            <w:r>
              <w:rPr>
                <w:rFonts w:eastAsiaTheme="minorEastAsia"/>
                <w:strike/>
                <w:color w:val="FF0000"/>
                <w:lang w:eastAsia="zh-CN"/>
              </w:rPr>
              <w:t>Dynamic Indication (</w:t>
            </w:r>
            <w:r>
              <w:rPr>
                <w:rFonts w:eastAsiaTheme="minorEastAsia"/>
                <w:strike/>
                <w:color w:val="FF0000"/>
                <w:lang w:val="en-US" w:eastAsia="zh-CN"/>
              </w:rPr>
              <w:t>i.e., dynamic SFI indication by DCI</w:t>
            </w:r>
            <w:r>
              <w:rPr>
                <w:rFonts w:eastAsiaTheme="minorEastAsia"/>
                <w:strike/>
                <w:color w:val="FF0000"/>
                <w:lang w:eastAsia="zh-CN"/>
              </w:rPr>
              <w:t>) is deprioritized for study due to complexity of UE implementation.</w:t>
            </w:r>
          </w:p>
          <w:p w14:paraId="48C7940B" w14:textId="77777777" w:rsidR="007549F5" w:rsidRDefault="007549F5">
            <w:pPr>
              <w:spacing w:after="0" w:line="240" w:lineRule="auto"/>
              <w:rPr>
                <w:rFonts w:eastAsiaTheme="minorEastAsia"/>
                <w:lang w:eastAsia="zh-CN"/>
              </w:rPr>
            </w:pPr>
          </w:p>
        </w:tc>
      </w:tr>
      <w:tr w:rsidR="007549F5" w14:paraId="10617DAA" w14:textId="77777777">
        <w:tc>
          <w:tcPr>
            <w:tcW w:w="1345" w:type="dxa"/>
          </w:tcPr>
          <w:p w14:paraId="7F7BB7D3" w14:textId="77777777" w:rsidR="007549F5" w:rsidRDefault="00BF49E3">
            <w:pPr>
              <w:spacing w:after="0" w:line="240" w:lineRule="auto"/>
              <w:jc w:val="center"/>
              <w:rPr>
                <w:rFonts w:eastAsiaTheme="minorEastAsia"/>
                <w:lang w:eastAsia="zh-CN"/>
              </w:rPr>
            </w:pPr>
            <w:r>
              <w:rPr>
                <w:rFonts w:eastAsiaTheme="minorEastAsia" w:hint="eastAsia"/>
                <w:lang w:eastAsia="zh-CN"/>
              </w:rPr>
              <w:lastRenderedPageBreak/>
              <w:t>Xiaomi</w:t>
            </w:r>
          </w:p>
        </w:tc>
        <w:tc>
          <w:tcPr>
            <w:tcW w:w="8391" w:type="dxa"/>
          </w:tcPr>
          <w:p w14:paraId="484813B6" w14:textId="77777777" w:rsidR="007549F5" w:rsidRDefault="00BF49E3">
            <w:pPr>
              <w:spacing w:after="0" w:line="240" w:lineRule="auto"/>
              <w:rPr>
                <w:rFonts w:eastAsiaTheme="minorEastAsia"/>
                <w:lang w:eastAsia="zh-CN"/>
              </w:rPr>
            </w:pPr>
            <w:r>
              <w:rPr>
                <w:rFonts w:eastAsiaTheme="minorEastAsia" w:hint="eastAsia"/>
                <w:lang w:eastAsia="zh-CN"/>
              </w:rPr>
              <w:t xml:space="preserve">We agree with OPPO that the two bullets, i.e., </w:t>
            </w:r>
            <w:r>
              <w:rPr>
                <w:rFonts w:eastAsiaTheme="minorEastAsia"/>
                <w:lang w:val="en-US" w:eastAsia="zh-CN"/>
              </w:rPr>
              <w:t>4</w:t>
            </w:r>
            <w:r>
              <w:rPr>
                <w:rFonts w:eastAsiaTheme="minorEastAsia"/>
                <w:vertAlign w:val="superscript"/>
                <w:lang w:val="en-US" w:eastAsia="zh-CN"/>
              </w:rPr>
              <w:t>th</w:t>
            </w:r>
            <w:r>
              <w:rPr>
                <w:rFonts w:eastAsiaTheme="minorEastAsia"/>
                <w:lang w:val="en-US" w:eastAsia="zh-CN"/>
              </w:rPr>
              <w:t xml:space="preserve"> and 5</w:t>
            </w:r>
            <w:r>
              <w:rPr>
                <w:rFonts w:eastAsiaTheme="minorEastAsia"/>
                <w:vertAlign w:val="superscript"/>
                <w:lang w:val="en-US" w:eastAsia="zh-CN"/>
              </w:rPr>
              <w:t>th</w:t>
            </w:r>
            <w:r>
              <w:rPr>
                <w:rFonts w:eastAsiaTheme="minorEastAsia"/>
                <w:lang w:val="en-US" w:eastAsia="zh-CN"/>
              </w:rPr>
              <w:t xml:space="preserve"> bullet in the first part</w:t>
            </w:r>
            <w:r>
              <w:rPr>
                <w:rFonts w:eastAsiaTheme="minorEastAsia" w:hint="eastAsia"/>
                <w:lang w:val="en-US" w:eastAsia="zh-CN"/>
              </w:rPr>
              <w:t>,</w:t>
            </w:r>
            <w:r>
              <w:rPr>
                <w:rFonts w:eastAsiaTheme="minorEastAsia"/>
                <w:lang w:val="en-US" w:eastAsia="zh-CN"/>
              </w:rPr>
              <w:t xml:space="preserve"> are not “lessons”</w:t>
            </w:r>
            <w:r>
              <w:rPr>
                <w:rFonts w:eastAsiaTheme="minorEastAsia" w:hint="eastAsia"/>
                <w:lang w:eastAsia="zh-CN"/>
              </w:rPr>
              <w:t xml:space="preserve"> but </w:t>
            </w:r>
            <w:r>
              <w:rPr>
                <w:rFonts w:eastAsiaTheme="minorEastAsia"/>
                <w:lang w:eastAsia="zh-CN"/>
              </w:rPr>
              <w:t>“</w:t>
            </w:r>
            <w:r>
              <w:rPr>
                <w:rFonts w:eastAsiaTheme="minorEastAsia" w:hint="eastAsia"/>
                <w:lang w:eastAsia="zh-CN"/>
              </w:rPr>
              <w:t>use case</w:t>
            </w:r>
            <w:r>
              <w:rPr>
                <w:rFonts w:eastAsiaTheme="minorEastAsia"/>
                <w:lang w:eastAsia="zh-CN"/>
              </w:rPr>
              <w:t>”</w:t>
            </w:r>
            <w:r>
              <w:rPr>
                <w:rFonts w:eastAsiaTheme="minorEastAsia" w:hint="eastAsia"/>
                <w:lang w:eastAsia="zh-CN"/>
              </w:rPr>
              <w:t>.</w:t>
            </w:r>
          </w:p>
          <w:p w14:paraId="102902EA" w14:textId="77777777" w:rsidR="007549F5" w:rsidRDefault="00BF49E3">
            <w:pPr>
              <w:spacing w:after="0" w:line="240" w:lineRule="auto"/>
              <w:rPr>
                <w:rFonts w:eastAsiaTheme="minorEastAsia"/>
                <w:lang w:val="en-US" w:eastAsia="zh-CN"/>
              </w:rPr>
            </w:pPr>
            <w:r>
              <w:rPr>
                <w:rFonts w:eastAsiaTheme="minorEastAsia" w:hint="eastAsia"/>
                <w:lang w:eastAsia="zh-CN"/>
              </w:rPr>
              <w:t>For dynamic TDD, we think one thing needs to be considered is the switching scale, i.e., how frequently the TDD UL/DL configuration is changed, then we discuss how to indicate the configuration to UE.</w:t>
            </w:r>
          </w:p>
        </w:tc>
      </w:tr>
      <w:tr w:rsidR="007549F5" w14:paraId="3ED221CB" w14:textId="77777777">
        <w:tc>
          <w:tcPr>
            <w:tcW w:w="1345" w:type="dxa"/>
          </w:tcPr>
          <w:p w14:paraId="071E8E25"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Pr>
          <w:p w14:paraId="3A3FDB70" w14:textId="77777777" w:rsidR="007549F5" w:rsidRDefault="00BF49E3">
            <w:pPr>
              <w:spacing w:after="0" w:line="240" w:lineRule="auto"/>
              <w:rPr>
                <w:rFonts w:eastAsiaTheme="minorEastAsia"/>
                <w:lang w:eastAsia="zh-CN"/>
              </w:rPr>
            </w:pPr>
            <w:r>
              <w:rPr>
                <w:rFonts w:eastAsiaTheme="minorEastAsia"/>
                <w:lang w:eastAsia="zh-CN"/>
              </w:rPr>
              <w:t>Agree with the lessons.</w:t>
            </w:r>
          </w:p>
        </w:tc>
      </w:tr>
      <w:tr w:rsidR="007549F5" w14:paraId="38A4E0A8" w14:textId="77777777">
        <w:tc>
          <w:tcPr>
            <w:tcW w:w="1345" w:type="dxa"/>
          </w:tcPr>
          <w:p w14:paraId="1E6734E0" w14:textId="77777777" w:rsidR="007549F5" w:rsidRDefault="00BF49E3">
            <w:pPr>
              <w:spacing w:after="0" w:line="240" w:lineRule="auto"/>
              <w:jc w:val="center"/>
              <w:rPr>
                <w:rFonts w:eastAsia="Malgun Gothic"/>
                <w:lang w:eastAsia="ko-KR"/>
              </w:rPr>
            </w:pPr>
            <w:r>
              <w:rPr>
                <w:rFonts w:eastAsia="Malgun Gothic"/>
                <w:lang w:eastAsia="ko-KR"/>
              </w:rPr>
              <w:t>LGE</w:t>
            </w:r>
          </w:p>
        </w:tc>
        <w:tc>
          <w:tcPr>
            <w:tcW w:w="8391" w:type="dxa"/>
          </w:tcPr>
          <w:p w14:paraId="78643DD4" w14:textId="77777777" w:rsidR="007549F5" w:rsidRDefault="00BF49E3">
            <w:pPr>
              <w:spacing w:after="0" w:line="240" w:lineRule="auto"/>
              <w:rPr>
                <w:rFonts w:eastAsiaTheme="minorEastAsia"/>
                <w:lang w:val="en-US" w:eastAsia="zh-CN"/>
              </w:rPr>
            </w:pPr>
            <w:r>
              <w:rPr>
                <w:rFonts w:eastAsiaTheme="minorEastAsia"/>
                <w:lang w:val="en-US" w:eastAsia="zh-CN"/>
              </w:rPr>
              <w:t xml:space="preserve">We support that dynamic Indication (DCI-based) is deprioritized for 6G study due to complexity of UE implementation. Given that, since Frame Pattern Indicator (FPI) works based on dynamic indication (e.g., simple DCI-based indication) to switch to a particular frame pattern from the pre-configured options, it should be deprioritized as well. </w:t>
            </w:r>
            <w:r>
              <w:rPr>
                <w:rFonts w:eastAsiaTheme="minorEastAsia"/>
                <w:lang w:val="en-US" w:eastAsia="zh-CN"/>
              </w:rPr>
              <w:tab/>
            </w:r>
          </w:p>
        </w:tc>
      </w:tr>
      <w:tr w:rsidR="007549F5" w14:paraId="5C040602" w14:textId="77777777">
        <w:tc>
          <w:tcPr>
            <w:tcW w:w="1345" w:type="dxa"/>
          </w:tcPr>
          <w:p w14:paraId="284B6393" w14:textId="77777777" w:rsidR="007549F5" w:rsidRDefault="00BF49E3">
            <w:pPr>
              <w:spacing w:after="0" w:line="240" w:lineRule="auto"/>
              <w:jc w:val="center"/>
              <w:rPr>
                <w:rFonts w:eastAsia="Malgun Gothic"/>
                <w:lang w:eastAsia="ko-KR"/>
              </w:rPr>
            </w:pPr>
            <w:r>
              <w:rPr>
                <w:rFonts w:eastAsiaTheme="minorEastAsia"/>
                <w:lang w:eastAsia="zh-CN"/>
              </w:rPr>
              <w:t>Nokia</w:t>
            </w:r>
          </w:p>
        </w:tc>
        <w:tc>
          <w:tcPr>
            <w:tcW w:w="8391" w:type="dxa"/>
          </w:tcPr>
          <w:p w14:paraId="6F37D05F" w14:textId="77777777" w:rsidR="007549F5" w:rsidRDefault="00BF49E3">
            <w:pPr>
              <w:spacing w:after="0" w:line="240" w:lineRule="auto"/>
            </w:pPr>
            <w:r>
              <w:t xml:space="preserve">We are OK with the observations and suggestions; however, we prefer to remove the last line: </w:t>
            </w:r>
            <w:r>
              <w:rPr>
                <w:rStyle w:val="Emphasis"/>
              </w:rPr>
              <w:t>‘Dynamic Indication (i.e., dynamic SFI indication by DCI) is deprioritized for study due to complexity of UE implementation.’</w:t>
            </w:r>
            <w:r>
              <w:t xml:space="preserve"> We prefer to avoid any </w:t>
            </w:r>
            <w:proofErr w:type="spellStart"/>
            <w:r>
              <w:t>deprioritization</w:t>
            </w:r>
            <w:proofErr w:type="spellEnd"/>
            <w:r>
              <w:t xml:space="preserve"> for the time. In fact, the statement </w:t>
            </w:r>
            <w:r>
              <w:rPr>
                <w:rStyle w:val="Emphasis"/>
              </w:rPr>
              <w:t>‘For flexible symbols configured by RRC, UE will follow dynamic grants to either transmit or receive’</w:t>
            </w:r>
            <w:r>
              <w:t xml:space="preserve"> can also be considered an implicit dynamic indication. Therefore, some parts appear contradictory. Regarding SFI, we believe the statement </w:t>
            </w:r>
            <w:r>
              <w:rPr>
                <w:rStyle w:val="Emphasis"/>
              </w:rPr>
              <w:t>‘Avoid slot-level SFI while a few long-term TDD configurations can be supported to match long-term statistical characteristics’</w:t>
            </w:r>
            <w:r>
              <w:t xml:space="preserve"> is sufficient, and the last line is not needed.</w:t>
            </w:r>
          </w:p>
          <w:p w14:paraId="4B41C1C6" w14:textId="77777777" w:rsidR="007549F5" w:rsidRDefault="007549F5">
            <w:pPr>
              <w:spacing w:after="0" w:line="240" w:lineRule="auto"/>
            </w:pPr>
          </w:p>
          <w:p w14:paraId="34B3AD1C"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[103] FL observation and suggestion:</w:t>
            </w:r>
          </w:p>
          <w:p w14:paraId="6C04DF64" w14:textId="77777777" w:rsidR="007549F5" w:rsidRDefault="00BF49E3">
            <w:pPr>
              <w:spacing w:after="0" w:line="240" w:lineRule="auto"/>
              <w:rPr>
                <w:rFonts w:eastAsiaTheme="minorEastAsia"/>
                <w:lang w:val="en-US" w:eastAsia="zh-CN"/>
              </w:rPr>
            </w:pPr>
            <w:r>
              <w:rPr>
                <w:rFonts w:eastAsiaTheme="minorEastAsia" w:hint="eastAsia"/>
                <w:lang w:val="en-US" w:eastAsia="zh-CN"/>
              </w:rPr>
              <w:t>Regarding dynamic TDD, lessons learned from 5G and earlier are as follows but not limited to,</w:t>
            </w:r>
          </w:p>
          <w:p w14:paraId="11FADF77"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Lack of large-scale commercial deployment</w:t>
            </w:r>
          </w:p>
          <w:p w14:paraId="605B8D81"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High CLI for </w:t>
            </w:r>
            <w:r>
              <w:rPr>
                <w:rFonts w:ascii="Times New Roman" w:hAnsi="Times New Roman"/>
              </w:rPr>
              <w:t>DL/UL transmission</w:t>
            </w:r>
          </w:p>
          <w:p w14:paraId="33506D53"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UE processing complexity, e.g., </w:t>
            </w:r>
            <w:r>
              <w:rPr>
                <w:rFonts w:ascii="Times New Roman" w:hAnsi="Times New Roman"/>
                <w:color w:val="000000"/>
              </w:rPr>
              <w:t>UE cannot process some channels/signals until the “last minute” because they might be cancelled by another channel</w:t>
            </w:r>
          </w:p>
          <w:p w14:paraId="2F7ECC5D"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Dynamic TDD</w:t>
            </w:r>
            <w:r>
              <w:rPr>
                <w:rFonts w:eastAsiaTheme="minorEastAsia" w:hint="eastAsia"/>
                <w:lang w:eastAsia="zh-CN"/>
              </w:rPr>
              <w:t xml:space="preserve"> is useful to</w:t>
            </w:r>
            <w:r>
              <w:rPr>
                <w:rFonts w:eastAsiaTheme="minorEastAsia"/>
                <w:lang w:eastAsia="zh-CN"/>
              </w:rPr>
              <w:t xml:space="preserve"> facilitates rapid traffic adaptation to meet diverse service requirements</w:t>
            </w:r>
            <w:r>
              <w:rPr>
                <w:rFonts w:eastAsiaTheme="minorEastAsia" w:hint="eastAsia"/>
                <w:lang w:eastAsia="zh-CN"/>
              </w:rPr>
              <w:t>.</w:t>
            </w:r>
          </w:p>
          <w:p w14:paraId="2E72E301" w14:textId="77777777" w:rsidR="007549F5" w:rsidRDefault="00BF49E3">
            <w:pPr>
              <w:pStyle w:val="ListParagraph"/>
              <w:numPr>
                <w:ilvl w:val="0"/>
                <w:numId w:val="33"/>
              </w:numPr>
              <w:spacing w:after="0" w:line="240" w:lineRule="auto"/>
              <w:ind w:firstLineChars="0"/>
              <w:rPr>
                <w:rFonts w:eastAsiaTheme="minorEastAsia"/>
                <w:lang w:val="en-US" w:eastAsia="zh-CN"/>
              </w:rPr>
            </w:pPr>
            <w:r>
              <w:rPr>
                <w:lang w:eastAsia="zh-CN"/>
              </w:rPr>
              <w:t xml:space="preserve">In interference-controllable scenarios such as indoor small cells and enterprise private networks, </w:t>
            </w:r>
            <w:r>
              <w:rPr>
                <w:rFonts w:eastAsiaTheme="minorEastAsia"/>
                <w:lang w:eastAsia="zh-CN"/>
              </w:rPr>
              <w:t>dynamic TDD can achieve higher spectrum utilization compared to semi-static configurations</w:t>
            </w:r>
          </w:p>
          <w:p w14:paraId="087B6154" w14:textId="77777777" w:rsidR="007549F5" w:rsidRDefault="00BF49E3">
            <w:pPr>
              <w:spacing w:after="0" w:line="240" w:lineRule="auto"/>
              <w:rPr>
                <w:rFonts w:eastAsiaTheme="minorEastAsia"/>
                <w:lang w:val="en-US" w:eastAsia="zh-CN"/>
              </w:rPr>
            </w:pPr>
            <w:r>
              <w:rPr>
                <w:rFonts w:eastAsiaTheme="minorEastAsia" w:hint="eastAsia"/>
                <w:lang w:val="en-US" w:eastAsia="zh-CN"/>
              </w:rPr>
              <w:t>The following 6GR frame structure configuration/indication to allow dynamic TDD can be considered, e.g.,</w:t>
            </w:r>
          </w:p>
          <w:p w14:paraId="00517D54"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Restriction of one DL-UL switching point within a TDD pattern</w:t>
            </w:r>
          </w:p>
          <w:p w14:paraId="5141C0A1"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Avoid slot-level SFI while a few long term TDD configurations can be supported to match long-term statistical characteristics</w:t>
            </w:r>
          </w:p>
          <w:p w14:paraId="6287B468"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 xml:space="preserve">Frame Pattern Indicator (FPI) to switch to a particular frame pattern from the pre-configured </w:t>
            </w:r>
            <w:proofErr w:type="spellStart"/>
            <w:r>
              <w:rPr>
                <w:rFonts w:eastAsiaTheme="minorEastAsia" w:hint="eastAsia"/>
                <w:lang w:eastAsia="zh-CN"/>
              </w:rPr>
              <w:t>optio</w:t>
            </w:r>
            <w:proofErr w:type="spellEnd"/>
            <w:r>
              <w:rPr>
                <w:rFonts w:eastAsiaTheme="minorEastAsia" w:hint="eastAsia"/>
                <w:lang w:val="en-US" w:eastAsia="zh-CN"/>
              </w:rPr>
              <w:t>n</w:t>
            </w:r>
          </w:p>
          <w:p w14:paraId="0B20F2CB"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flexible symbol configured by RRC, UE will follow dynamic grants to either transmit or receive</w:t>
            </w:r>
          </w:p>
          <w:p w14:paraId="0A0F16A3"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7FE42A3A" w14:textId="77777777" w:rsidR="007549F5" w:rsidRDefault="00BF49E3">
            <w:pPr>
              <w:pStyle w:val="ListParagraph"/>
              <w:numPr>
                <w:ilvl w:val="255"/>
                <w:numId w:val="0"/>
              </w:numPr>
              <w:spacing w:after="0" w:line="240" w:lineRule="auto"/>
              <w:rPr>
                <w:rFonts w:eastAsiaTheme="minorEastAsia"/>
                <w:strike/>
                <w:lang w:eastAsia="zh-CN"/>
              </w:rPr>
            </w:pPr>
            <w:r>
              <w:rPr>
                <w:rFonts w:eastAsiaTheme="minorEastAsia"/>
                <w:strike/>
                <w:lang w:eastAsia="zh-CN"/>
              </w:rPr>
              <w:t>Dynamic Indication (</w:t>
            </w:r>
            <w:r>
              <w:rPr>
                <w:rFonts w:eastAsiaTheme="minorEastAsia" w:hint="eastAsia"/>
                <w:strike/>
                <w:lang w:val="en-US" w:eastAsia="zh-CN"/>
              </w:rPr>
              <w:t>i.e., dynamic SFI indication by DCI</w:t>
            </w:r>
            <w:r>
              <w:rPr>
                <w:rFonts w:eastAsiaTheme="minorEastAsia"/>
                <w:strike/>
                <w:lang w:eastAsia="zh-CN"/>
              </w:rPr>
              <w:t>)</w:t>
            </w:r>
            <w:r>
              <w:rPr>
                <w:rFonts w:eastAsiaTheme="minorEastAsia" w:hint="eastAsia"/>
                <w:strike/>
                <w:lang w:eastAsia="zh-CN"/>
              </w:rPr>
              <w:t xml:space="preserve"> is d</w:t>
            </w:r>
            <w:r>
              <w:rPr>
                <w:rFonts w:eastAsiaTheme="minorEastAsia"/>
                <w:strike/>
                <w:lang w:eastAsia="zh-CN"/>
              </w:rPr>
              <w:t>eprioritized</w:t>
            </w:r>
            <w:r>
              <w:rPr>
                <w:rFonts w:eastAsiaTheme="minorEastAsia" w:hint="eastAsia"/>
                <w:strike/>
                <w:lang w:eastAsia="zh-CN"/>
              </w:rPr>
              <w:t xml:space="preserve"> for study due to complexity of UE implementation.</w:t>
            </w:r>
          </w:p>
          <w:p w14:paraId="6F34EA0E" w14:textId="77777777" w:rsidR="007549F5" w:rsidRDefault="007549F5">
            <w:pPr>
              <w:spacing w:after="0" w:line="240" w:lineRule="auto"/>
              <w:rPr>
                <w:rFonts w:eastAsiaTheme="minorEastAsia"/>
                <w:lang w:val="en-US" w:eastAsia="zh-CN"/>
              </w:rPr>
            </w:pPr>
          </w:p>
        </w:tc>
      </w:tr>
      <w:tr w:rsidR="007549F5" w14:paraId="132F045A" w14:textId="77777777">
        <w:tc>
          <w:tcPr>
            <w:tcW w:w="1345" w:type="dxa"/>
          </w:tcPr>
          <w:p w14:paraId="21675C5C"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t>InterDigital</w:t>
            </w:r>
            <w:proofErr w:type="spellEnd"/>
          </w:p>
        </w:tc>
        <w:tc>
          <w:tcPr>
            <w:tcW w:w="8391" w:type="dxa"/>
          </w:tcPr>
          <w:p w14:paraId="154F02E7" w14:textId="77777777" w:rsidR="007549F5" w:rsidRDefault="00BF49E3">
            <w:pPr>
              <w:spacing w:after="0" w:line="240" w:lineRule="auto"/>
            </w:pPr>
            <w:r>
              <w:t>Agree with Nokia on the last line. “Dynamic indication” is too broad and we do not typically start the design by excluding specific schemes. Issues observed with SFI should be captured as lesson(s) learned.</w:t>
            </w:r>
          </w:p>
        </w:tc>
      </w:tr>
      <w:tr w:rsidR="007549F5" w14:paraId="410EC8FF" w14:textId="77777777">
        <w:tc>
          <w:tcPr>
            <w:tcW w:w="1345" w:type="dxa"/>
          </w:tcPr>
          <w:p w14:paraId="0DC6BF86" w14:textId="77777777" w:rsidR="007549F5" w:rsidRDefault="00BF49E3">
            <w:pPr>
              <w:spacing w:after="0" w:line="240" w:lineRule="auto"/>
              <w:jc w:val="center"/>
              <w:rPr>
                <w:rFonts w:eastAsiaTheme="minorEastAsia"/>
                <w:lang w:eastAsia="zh-CN"/>
              </w:rPr>
            </w:pPr>
            <w:r>
              <w:rPr>
                <w:rFonts w:eastAsiaTheme="minorEastAsia"/>
                <w:lang w:eastAsia="zh-CN"/>
              </w:rPr>
              <w:t>Vivo</w:t>
            </w:r>
          </w:p>
        </w:tc>
        <w:tc>
          <w:tcPr>
            <w:tcW w:w="8391" w:type="dxa"/>
          </w:tcPr>
          <w:p w14:paraId="1CAE2E74" w14:textId="77777777" w:rsidR="007549F5" w:rsidRDefault="00BF49E3">
            <w:pPr>
              <w:spacing w:after="0" w:line="240" w:lineRule="auto"/>
              <w:rPr>
                <w:rFonts w:eastAsiaTheme="minorEastAsia"/>
                <w:lang w:eastAsia="zh-CN"/>
              </w:rPr>
            </w:pPr>
            <w:r>
              <w:rPr>
                <w:rFonts w:eastAsiaTheme="minorEastAsia"/>
                <w:lang w:eastAsia="zh-CN"/>
              </w:rPr>
              <w:t>For the lessons of dynamic TDD, “</w:t>
            </w:r>
            <w:r>
              <w:rPr>
                <w:rFonts w:eastAsiaTheme="minorEastAsia" w:hint="eastAsia"/>
                <w:lang w:val="en-US" w:eastAsia="zh-CN"/>
              </w:rPr>
              <w:t>Lack of large-scale commercial deployment</w:t>
            </w:r>
            <w:r>
              <w:rPr>
                <w:rFonts w:eastAsiaTheme="minorEastAsia"/>
                <w:lang w:eastAsia="zh-CN"/>
              </w:rPr>
              <w:t xml:space="preserve">” is not a technical factor. Many features in the previous releases are not deployed. However, it does not imply that such features are not useful for the emerging demands. </w:t>
            </w:r>
            <w:proofErr w:type="gramStart"/>
            <w:r>
              <w:rPr>
                <w:rFonts w:eastAsiaTheme="minorEastAsia"/>
                <w:lang w:eastAsia="zh-CN"/>
              </w:rPr>
              <w:t>So</w:t>
            </w:r>
            <w:proofErr w:type="gramEnd"/>
            <w:r>
              <w:rPr>
                <w:rFonts w:eastAsiaTheme="minorEastAsia"/>
                <w:lang w:eastAsia="zh-CN"/>
              </w:rPr>
              <w:t xml:space="preserve"> we suggest to remove it. </w:t>
            </w:r>
          </w:p>
          <w:p w14:paraId="6138E983" w14:textId="77777777" w:rsidR="007549F5" w:rsidRDefault="00BF49E3">
            <w:pPr>
              <w:spacing w:after="0" w:line="240" w:lineRule="auto"/>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bullet, we suggest to remove the following two </w:t>
            </w:r>
            <w:proofErr w:type="spellStart"/>
            <w:r>
              <w:rPr>
                <w:rFonts w:eastAsiaTheme="minorEastAsia"/>
                <w:lang w:eastAsia="zh-CN"/>
              </w:rPr>
              <w:t>subbullets</w:t>
            </w:r>
            <w:proofErr w:type="spellEnd"/>
            <w:r>
              <w:rPr>
                <w:rFonts w:eastAsiaTheme="minorEastAsia"/>
                <w:lang w:eastAsia="zh-CN"/>
              </w:rPr>
              <w:t>. These options are contradicted with each other. And in the 3</w:t>
            </w:r>
            <w:r>
              <w:rPr>
                <w:rFonts w:eastAsiaTheme="minorEastAsia"/>
                <w:vertAlign w:val="superscript"/>
                <w:lang w:eastAsia="zh-CN"/>
              </w:rPr>
              <w:t>rd</w:t>
            </w:r>
            <w:r>
              <w:rPr>
                <w:rFonts w:eastAsiaTheme="minorEastAsia"/>
                <w:lang w:eastAsia="zh-CN"/>
              </w:rPr>
              <w:t xml:space="preserve"> bullet of the proposal, it already states that dynamic SFT is not considered.</w:t>
            </w:r>
          </w:p>
          <w:p w14:paraId="5F632A78" w14:textId="77777777" w:rsidR="007549F5" w:rsidRDefault="00BF49E3">
            <w:pPr>
              <w:pStyle w:val="ListParagraph"/>
              <w:numPr>
                <w:ilvl w:val="0"/>
                <w:numId w:val="33"/>
              </w:numPr>
              <w:spacing w:after="0" w:line="240" w:lineRule="auto"/>
              <w:ind w:firstLineChars="0"/>
              <w:rPr>
                <w:rFonts w:eastAsiaTheme="minorEastAsia"/>
                <w:strike/>
                <w:color w:val="FF0000"/>
                <w:lang w:val="en-US" w:eastAsia="zh-CN"/>
              </w:rPr>
            </w:pPr>
            <w:r>
              <w:rPr>
                <w:rFonts w:eastAsiaTheme="minorEastAsia" w:hint="eastAsia"/>
                <w:strike/>
                <w:color w:val="FF0000"/>
                <w:lang w:eastAsia="zh-CN"/>
              </w:rPr>
              <w:t>Avoid slot-level SFI while a few long term TDD configurations can be supported to match long-term statistical characteristics</w:t>
            </w:r>
          </w:p>
          <w:p w14:paraId="7A611C4D" w14:textId="77777777" w:rsidR="007549F5" w:rsidRDefault="00BF49E3">
            <w:pPr>
              <w:pStyle w:val="ListParagraph"/>
              <w:numPr>
                <w:ilvl w:val="0"/>
                <w:numId w:val="33"/>
              </w:numPr>
              <w:spacing w:after="0" w:line="240" w:lineRule="auto"/>
              <w:ind w:firstLineChars="0"/>
              <w:rPr>
                <w:rFonts w:eastAsiaTheme="minorEastAsia"/>
                <w:strike/>
                <w:color w:val="FF0000"/>
                <w:lang w:val="en-US" w:eastAsia="zh-CN"/>
              </w:rPr>
            </w:pPr>
            <w:r>
              <w:rPr>
                <w:rFonts w:eastAsiaTheme="minorEastAsia" w:hint="eastAsia"/>
                <w:strike/>
                <w:color w:val="FF0000"/>
                <w:lang w:eastAsia="zh-CN"/>
              </w:rPr>
              <w:t xml:space="preserve">Frame Pattern Indicator (FPI) to switch to a particular frame pattern from the pre-configured </w:t>
            </w:r>
            <w:proofErr w:type="spellStart"/>
            <w:r>
              <w:rPr>
                <w:rFonts w:eastAsiaTheme="minorEastAsia" w:hint="eastAsia"/>
                <w:strike/>
                <w:color w:val="FF0000"/>
                <w:lang w:eastAsia="zh-CN"/>
              </w:rPr>
              <w:t>optio</w:t>
            </w:r>
            <w:proofErr w:type="spellEnd"/>
            <w:r>
              <w:rPr>
                <w:rFonts w:eastAsiaTheme="minorEastAsia" w:hint="eastAsia"/>
                <w:strike/>
                <w:color w:val="FF0000"/>
                <w:lang w:val="en-US" w:eastAsia="zh-CN"/>
              </w:rPr>
              <w:t>n</w:t>
            </w:r>
          </w:p>
          <w:p w14:paraId="7A87A696" w14:textId="77777777" w:rsidR="007549F5" w:rsidRDefault="007549F5">
            <w:pPr>
              <w:spacing w:after="0" w:line="240" w:lineRule="auto"/>
              <w:rPr>
                <w:rFonts w:eastAsiaTheme="minorEastAsia"/>
                <w:lang w:val="en-US" w:eastAsia="zh-CN"/>
              </w:rPr>
            </w:pPr>
          </w:p>
        </w:tc>
      </w:tr>
      <w:tr w:rsidR="007549F5" w14:paraId="612125A2" w14:textId="77777777">
        <w:tc>
          <w:tcPr>
            <w:tcW w:w="1345" w:type="dxa"/>
          </w:tcPr>
          <w:p w14:paraId="6F41A5E4"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44861211" w14:textId="77777777" w:rsidR="007549F5" w:rsidRDefault="007549F5">
            <w:pPr>
              <w:spacing w:after="0" w:line="240" w:lineRule="auto"/>
              <w:rPr>
                <w:rFonts w:eastAsiaTheme="minorEastAsia"/>
                <w:lang w:eastAsia="zh-CN"/>
              </w:rPr>
            </w:pPr>
          </w:p>
          <w:p w14:paraId="666FE1ED" w14:textId="77777777" w:rsidR="007549F5" w:rsidRDefault="00BF49E3">
            <w:pPr>
              <w:spacing w:after="0" w:line="240" w:lineRule="auto"/>
              <w:rPr>
                <w:rFonts w:eastAsiaTheme="minorEastAsia"/>
                <w:lang w:eastAsia="zh-CN"/>
              </w:rPr>
            </w:pPr>
            <w:r>
              <w:rPr>
                <w:rFonts w:eastAsiaTheme="minorEastAsia"/>
                <w:lang w:eastAsia="zh-CN"/>
              </w:rPr>
              <w:lastRenderedPageBreak/>
              <w:t>We generally support the proposal. However, regarding flexible symbols, while the proposal focuses on dynamic TDD, the functionality of flexible symbols should not be limited to DL and UL communication. It can also be extended to sensing, as sensing may be a day-1 feature in 6G. Therefore, we suggest adding the following note:</w:t>
            </w:r>
          </w:p>
          <w:p w14:paraId="6D3B3370" w14:textId="77777777" w:rsidR="007549F5" w:rsidRDefault="00BF49E3">
            <w:pPr>
              <w:spacing w:after="0" w:line="240" w:lineRule="auto"/>
              <w:rPr>
                <w:rFonts w:eastAsiaTheme="minorEastAsia"/>
                <w:lang w:eastAsia="zh-CN"/>
              </w:rPr>
            </w:pPr>
            <w:r>
              <w:rPr>
                <w:rFonts w:eastAsiaTheme="minorEastAsia"/>
                <w:lang w:eastAsia="zh-CN"/>
              </w:rPr>
              <w:br/>
            </w:r>
            <w:r>
              <w:rPr>
                <w:rFonts w:eastAsiaTheme="minorEastAsia"/>
                <w:b/>
                <w:bCs/>
                <w:color w:val="FF0000"/>
                <w:lang w:eastAsia="zh-CN"/>
              </w:rPr>
              <w:t>Note:</w:t>
            </w:r>
            <w:r>
              <w:rPr>
                <w:rFonts w:eastAsiaTheme="minorEastAsia"/>
                <w:color w:val="FF0000"/>
                <w:lang w:eastAsia="zh-CN"/>
              </w:rPr>
              <w:t xml:space="preserve"> The functionality of flexible symbols is not restricted to transmit and receive operations only but can also be used for sensing. </w:t>
            </w:r>
          </w:p>
          <w:p w14:paraId="13313093" w14:textId="77777777" w:rsidR="007549F5" w:rsidRDefault="007549F5">
            <w:pPr>
              <w:spacing w:after="0" w:line="240" w:lineRule="auto"/>
              <w:rPr>
                <w:rFonts w:eastAsiaTheme="minorEastAsia"/>
                <w:lang w:eastAsia="zh-CN"/>
              </w:rPr>
            </w:pPr>
          </w:p>
        </w:tc>
      </w:tr>
      <w:tr w:rsidR="007549F5" w14:paraId="011AD840" w14:textId="77777777">
        <w:tc>
          <w:tcPr>
            <w:tcW w:w="1345" w:type="dxa"/>
          </w:tcPr>
          <w:p w14:paraId="4FAD9476"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lastRenderedPageBreak/>
              <w:t>ZTE</w:t>
            </w:r>
          </w:p>
        </w:tc>
        <w:tc>
          <w:tcPr>
            <w:tcW w:w="8391" w:type="dxa"/>
          </w:tcPr>
          <w:p w14:paraId="51256030"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 xml:space="preserve">For the second bullet, we suggest the update: High CLI for DL/UL transmission </w:t>
            </w:r>
            <w:r>
              <w:rPr>
                <w:rFonts w:eastAsiaTheme="minorEastAsia" w:hint="eastAsia"/>
                <w:color w:val="FF0000"/>
                <w:u w:val="single"/>
                <w:lang w:val="en-US" w:eastAsia="zh-CN"/>
              </w:rPr>
              <w:t>in some scenarios</w:t>
            </w:r>
            <w:r>
              <w:rPr>
                <w:rFonts w:eastAsiaTheme="minorEastAsia" w:hint="eastAsia"/>
                <w:lang w:val="en-US" w:eastAsia="zh-CN"/>
              </w:rPr>
              <w:t>.</w:t>
            </w:r>
          </w:p>
          <w:p w14:paraId="21E7EBCE"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In addition, we suggest removing the UE processing complexity since it is not specific dynamic TDD.</w:t>
            </w:r>
          </w:p>
          <w:p w14:paraId="594DF38F"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For the second part, the second bullet is not quite clear. We can split it into two bullets.</w:t>
            </w:r>
          </w:p>
          <w:p w14:paraId="1E8597DB"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For the FPI, we can remove it since it is the same as the dynamic indication. If dynamic SFI is deprioritized, why do we introduce another similar solution?</w:t>
            </w:r>
          </w:p>
          <w:p w14:paraId="061F7D69" w14:textId="77777777" w:rsidR="007549F5" w:rsidRDefault="007549F5">
            <w:pPr>
              <w:spacing w:after="0" w:line="240" w:lineRule="auto"/>
              <w:jc w:val="both"/>
              <w:rPr>
                <w:rFonts w:eastAsiaTheme="minorEastAsia"/>
                <w:lang w:val="en-US" w:eastAsia="zh-CN"/>
              </w:rPr>
            </w:pPr>
          </w:p>
        </w:tc>
      </w:tr>
      <w:tr w:rsidR="00035B7D" w14:paraId="2F186934" w14:textId="77777777">
        <w:tc>
          <w:tcPr>
            <w:tcW w:w="1345" w:type="dxa"/>
          </w:tcPr>
          <w:p w14:paraId="677F5C81" w14:textId="6136E91C" w:rsidR="00035B7D" w:rsidRDefault="00035B7D" w:rsidP="00035B7D">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4C444856" w14:textId="77777777" w:rsidR="00035B7D" w:rsidRDefault="00035B7D" w:rsidP="00035B7D">
            <w:pPr>
              <w:spacing w:after="0" w:line="240" w:lineRule="auto"/>
              <w:rPr>
                <w:rFonts w:eastAsiaTheme="minorEastAsia"/>
                <w:lang w:eastAsia="zh-CN"/>
              </w:rPr>
            </w:pPr>
            <w:r>
              <w:rPr>
                <w:rFonts w:eastAsiaTheme="minorEastAsia"/>
                <w:lang w:eastAsia="zh-CN"/>
              </w:rPr>
              <w:t>[103] Generally ok but</w:t>
            </w:r>
          </w:p>
          <w:p w14:paraId="7297E48E" w14:textId="77777777" w:rsidR="00035B7D" w:rsidRDefault="00035B7D" w:rsidP="00035B7D">
            <w:pPr>
              <w:spacing w:after="0" w:line="240" w:lineRule="auto"/>
              <w:rPr>
                <w:rFonts w:eastAsiaTheme="minorEastAsia"/>
                <w:lang w:eastAsia="zh-CN"/>
              </w:rPr>
            </w:pPr>
          </w:p>
          <w:p w14:paraId="7358CB75" w14:textId="4BBA7834" w:rsidR="00035B7D" w:rsidRDefault="00035B7D" w:rsidP="00035B7D">
            <w:pPr>
              <w:spacing w:after="0" w:line="240" w:lineRule="auto"/>
              <w:rPr>
                <w:rFonts w:eastAsiaTheme="minorEastAsia"/>
                <w:lang w:eastAsia="zh-CN"/>
              </w:rPr>
            </w:pPr>
            <w:r>
              <w:rPr>
                <w:rFonts w:eastAsiaTheme="minorEastAsia"/>
                <w:lang w:eastAsia="zh-CN"/>
              </w:rPr>
              <w:t>1)  bullet 3 “</w:t>
            </w:r>
            <w:r>
              <w:rPr>
                <w:rFonts w:eastAsiaTheme="minorEastAsia" w:hint="eastAsia"/>
                <w:lang w:val="en-US" w:eastAsia="zh-CN"/>
              </w:rPr>
              <w:t>UE processing complexity</w:t>
            </w:r>
            <w:r>
              <w:rPr>
                <w:rFonts w:eastAsiaTheme="minorEastAsia"/>
                <w:lang w:val="en-US" w:eastAsia="zh-CN"/>
              </w:rPr>
              <w:t>…</w:t>
            </w:r>
            <w:r>
              <w:rPr>
                <w:rFonts w:eastAsiaTheme="minorEastAsia"/>
                <w:lang w:eastAsia="zh-CN"/>
              </w:rPr>
              <w:t>” is generic and not specific to D-TDD so can be deleted</w:t>
            </w:r>
          </w:p>
          <w:p w14:paraId="30824E27" w14:textId="72A93749" w:rsidR="00035B7D" w:rsidRDefault="00DC6632" w:rsidP="00035B7D">
            <w:pPr>
              <w:spacing w:after="0" w:line="240" w:lineRule="auto"/>
              <w:rPr>
                <w:rFonts w:eastAsiaTheme="minorEastAsia"/>
                <w:lang w:eastAsia="zh-CN"/>
              </w:rPr>
            </w:pPr>
            <w:r>
              <w:rPr>
                <w:rFonts w:eastAsiaTheme="minorEastAsia"/>
                <w:lang w:eastAsia="zh-CN"/>
              </w:rPr>
              <w:t>2</w:t>
            </w:r>
            <w:r w:rsidR="00035B7D">
              <w:rPr>
                <w:rFonts w:eastAsiaTheme="minorEastAsia"/>
                <w:lang w:eastAsia="zh-CN"/>
              </w:rPr>
              <w:t>) a clarification can be added</w:t>
            </w:r>
            <w:r w:rsidR="00B7080A">
              <w:rPr>
                <w:rFonts w:eastAsiaTheme="minorEastAsia"/>
                <w:lang w:eastAsia="zh-CN"/>
              </w:rPr>
              <w:t>, so that it’s clear we’re talking about L1 characteristics, rather than say XR or other higher-lever natures of service:</w:t>
            </w:r>
          </w:p>
          <w:p w14:paraId="11FCF162" w14:textId="77777777" w:rsidR="00035B7D" w:rsidRDefault="00035B7D" w:rsidP="00035B7D">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 xml:space="preserve">Avoid slot-level SFI while a few long term TDD configurations can be supported to match long-term </w:t>
            </w:r>
            <w:r w:rsidRPr="00337DA6">
              <w:rPr>
                <w:rFonts w:eastAsiaTheme="minorEastAsia"/>
                <w:color w:val="FF0000"/>
                <w:lang w:eastAsia="zh-CN"/>
              </w:rPr>
              <w:t xml:space="preserve">DL/UL traffic </w:t>
            </w:r>
            <w:r>
              <w:rPr>
                <w:rFonts w:eastAsiaTheme="minorEastAsia" w:hint="eastAsia"/>
                <w:lang w:eastAsia="zh-CN"/>
              </w:rPr>
              <w:t>statistical characteristics</w:t>
            </w:r>
          </w:p>
          <w:p w14:paraId="2FC4ED75" w14:textId="77777777" w:rsidR="00035B7D" w:rsidRPr="00337DA6" w:rsidRDefault="00035B7D" w:rsidP="00035B7D">
            <w:pPr>
              <w:pStyle w:val="ListParagraph"/>
              <w:spacing w:after="0" w:line="240" w:lineRule="auto"/>
              <w:ind w:left="440" w:firstLineChars="0" w:firstLine="0"/>
              <w:rPr>
                <w:rFonts w:eastAsiaTheme="minorEastAsia"/>
                <w:lang w:eastAsia="zh-CN"/>
              </w:rPr>
            </w:pPr>
          </w:p>
          <w:p w14:paraId="30D66577" w14:textId="77777777" w:rsidR="00035B7D" w:rsidRDefault="00035B7D" w:rsidP="00035B7D">
            <w:pPr>
              <w:spacing w:after="0" w:line="240" w:lineRule="auto"/>
              <w:rPr>
                <w:rFonts w:eastAsiaTheme="minorEastAsia"/>
                <w:lang w:eastAsia="zh-CN"/>
              </w:rPr>
            </w:pPr>
            <w:r>
              <w:rPr>
                <w:rFonts w:eastAsiaTheme="minorEastAsia"/>
                <w:lang w:eastAsia="zh-CN"/>
              </w:rPr>
              <w:t xml:space="preserve">4) When the dynamic TDD purely rely on dynamic grant, it will be too complicated and also needs a lot of collision handling rules. </w:t>
            </w:r>
          </w:p>
          <w:p w14:paraId="1C0CB8C0" w14:textId="0E6E9821" w:rsidR="00035B7D" w:rsidRDefault="00035B7D" w:rsidP="00035B7D">
            <w:pPr>
              <w:spacing w:after="0" w:line="240" w:lineRule="auto"/>
              <w:jc w:val="both"/>
              <w:rPr>
                <w:rFonts w:eastAsiaTheme="minorEastAsia"/>
                <w:lang w:val="en-US" w:eastAsia="zh-CN"/>
              </w:rPr>
            </w:pPr>
            <w:proofErr w:type="gramStart"/>
            <w:r>
              <w:rPr>
                <w:rFonts w:eastAsiaTheme="minorEastAsia"/>
                <w:lang w:eastAsia="zh-CN"/>
              </w:rPr>
              <w:t>So</w:t>
            </w:r>
            <w:proofErr w:type="gramEnd"/>
            <w:r>
              <w:rPr>
                <w:rFonts w:eastAsiaTheme="minorEastAsia"/>
                <w:lang w:eastAsia="zh-CN"/>
              </w:rPr>
              <w:t xml:space="preserve"> we </w:t>
            </w:r>
            <w:r w:rsidR="00C71BCC">
              <w:rPr>
                <w:rFonts w:eastAsiaTheme="minorEastAsia"/>
                <w:lang w:eastAsia="zh-CN"/>
              </w:rPr>
              <w:t>request</w:t>
            </w:r>
            <w:r>
              <w:rPr>
                <w:rFonts w:eastAsiaTheme="minorEastAsia"/>
                <w:lang w:eastAsia="zh-CN"/>
              </w:rPr>
              <w:t xml:space="preserve"> to add: </w:t>
            </w:r>
            <w:r w:rsidRPr="00995009">
              <w:rPr>
                <w:rFonts w:eastAsiaTheme="minorEastAsia"/>
                <w:color w:val="FF0000"/>
                <w:lang w:eastAsia="zh-CN"/>
              </w:rPr>
              <w:t>simplified version of link direction indication by DCI</w:t>
            </w:r>
          </w:p>
        </w:tc>
      </w:tr>
      <w:tr w:rsidR="00FC106F" w14:paraId="70FADD93" w14:textId="77777777">
        <w:tc>
          <w:tcPr>
            <w:tcW w:w="1345" w:type="dxa"/>
          </w:tcPr>
          <w:p w14:paraId="1911F675" w14:textId="700E1022" w:rsidR="00FC106F" w:rsidRDefault="00FC106F" w:rsidP="00FC106F">
            <w:pPr>
              <w:spacing w:after="0" w:line="240" w:lineRule="auto"/>
              <w:jc w:val="center"/>
              <w:rPr>
                <w:rFonts w:eastAsiaTheme="minorEastAsia"/>
                <w:lang w:eastAsia="zh-CN"/>
              </w:rPr>
            </w:pPr>
            <w:r>
              <w:rPr>
                <w:rFonts w:eastAsiaTheme="minorEastAsia"/>
                <w:lang w:eastAsia="zh-CN"/>
              </w:rPr>
              <w:t>Google</w:t>
            </w:r>
          </w:p>
        </w:tc>
        <w:tc>
          <w:tcPr>
            <w:tcW w:w="8391" w:type="dxa"/>
          </w:tcPr>
          <w:p w14:paraId="668DE2A2" w14:textId="77777777" w:rsidR="00FC106F" w:rsidRDefault="00FC106F" w:rsidP="00FC106F">
            <w:pPr>
              <w:spacing w:after="0" w:line="240" w:lineRule="auto"/>
            </w:pPr>
            <w:r>
              <w:t xml:space="preserve">We agree with OPPO and Xiaomi that the last two bullets under the lessons learned section on rapid traffic adaptation and high spectrum utilization in interference controllable scenario are not lessons learned but rather key use cases and motivations for pursuing Dynamic TDD in 6G. </w:t>
            </w:r>
          </w:p>
          <w:p w14:paraId="6C3C4B79" w14:textId="77777777" w:rsidR="00FC106F" w:rsidRDefault="00FC106F" w:rsidP="00FC106F">
            <w:pPr>
              <w:spacing w:after="0" w:line="240" w:lineRule="auto"/>
            </w:pPr>
            <w:r>
              <w:t>We propose moving these two points to a separate section titled Motivations for 6G Dynamic TDD for clarity.</w:t>
            </w:r>
          </w:p>
          <w:p w14:paraId="60284D01" w14:textId="77777777" w:rsidR="00FC106F" w:rsidRDefault="00FC106F" w:rsidP="00FC106F">
            <w:pPr>
              <w:spacing w:after="0" w:line="240" w:lineRule="auto"/>
            </w:pPr>
            <w:r>
              <w:t xml:space="preserve">Given that high CLI is explicitly listed as a key lesson learned, we believe the proposal should include a specific bullet or a stronger emphasis on mandatory study/simplification of CLI measurement and mitigation schemes as a prerequisite for any 6G Dynamic TDD framework. </w:t>
            </w:r>
          </w:p>
          <w:p w14:paraId="6128B028" w14:textId="051EF682" w:rsidR="00FC106F" w:rsidRDefault="00FC106F" w:rsidP="00FC106F">
            <w:pPr>
              <w:spacing w:after="0" w:line="240" w:lineRule="auto"/>
              <w:rPr>
                <w:rFonts w:eastAsiaTheme="minorEastAsia"/>
                <w:lang w:eastAsia="zh-CN"/>
              </w:rPr>
            </w:pPr>
            <w:r>
              <w:t xml:space="preserve">Lack of </w:t>
            </w:r>
            <w:proofErr w:type="gramStart"/>
            <w:r>
              <w:t>large scale</w:t>
            </w:r>
            <w:proofErr w:type="gramEnd"/>
            <w:r>
              <w:t xml:space="preserve"> commercial deployment is not a technical lesson, but it highlights the need for a simpler and more efficient design for 6G. We should rephrase this point as a guiding principle: E.g. Need for a significantly simplified and robust dynamic TDD design to overcome the low commercial adoption observed in 5G.</w:t>
            </w:r>
          </w:p>
        </w:tc>
      </w:tr>
      <w:tr w:rsidR="00364060" w14:paraId="675A3CAA" w14:textId="77777777">
        <w:tc>
          <w:tcPr>
            <w:tcW w:w="1345" w:type="dxa"/>
          </w:tcPr>
          <w:p w14:paraId="5641A365" w14:textId="30C59CEB" w:rsidR="00364060" w:rsidRDefault="00364060" w:rsidP="00FC106F">
            <w:pPr>
              <w:spacing w:after="0" w:line="240" w:lineRule="auto"/>
              <w:jc w:val="center"/>
              <w:rPr>
                <w:rFonts w:eastAsiaTheme="minorEastAsia"/>
                <w:lang w:eastAsia="zh-CN"/>
              </w:rPr>
            </w:pPr>
            <w:r>
              <w:rPr>
                <w:rFonts w:eastAsiaTheme="minorEastAsia"/>
                <w:lang w:eastAsia="zh-CN"/>
              </w:rPr>
              <w:t>Lenovo</w:t>
            </w:r>
          </w:p>
        </w:tc>
        <w:tc>
          <w:tcPr>
            <w:tcW w:w="8391" w:type="dxa"/>
          </w:tcPr>
          <w:p w14:paraId="2F263209" w14:textId="14FE8063" w:rsidR="00364060" w:rsidRDefault="00364060" w:rsidP="00FC106F">
            <w:pPr>
              <w:spacing w:after="0" w:line="240" w:lineRule="auto"/>
            </w:pPr>
            <w:r>
              <w:t>Support</w:t>
            </w:r>
          </w:p>
        </w:tc>
      </w:tr>
      <w:tr w:rsidR="00435172" w14:paraId="745821B7" w14:textId="77777777">
        <w:tc>
          <w:tcPr>
            <w:tcW w:w="1345" w:type="dxa"/>
          </w:tcPr>
          <w:p w14:paraId="5183302A" w14:textId="4C0894CE" w:rsidR="00435172" w:rsidRDefault="00435172" w:rsidP="00435172">
            <w:pPr>
              <w:spacing w:after="0" w:line="240" w:lineRule="auto"/>
              <w:jc w:val="center"/>
              <w:rPr>
                <w:rFonts w:eastAsiaTheme="minorEastAsia"/>
                <w:lang w:eastAsia="zh-CN"/>
              </w:rPr>
            </w:pPr>
            <w:r>
              <w:rPr>
                <w:rFonts w:eastAsia="Malgun Gothic" w:hint="eastAsia"/>
                <w:lang w:eastAsia="ko-KR"/>
              </w:rPr>
              <w:t>S</w:t>
            </w:r>
            <w:r>
              <w:rPr>
                <w:rFonts w:eastAsia="Malgun Gothic"/>
                <w:lang w:eastAsia="ko-KR"/>
              </w:rPr>
              <w:t>amsung</w:t>
            </w:r>
          </w:p>
        </w:tc>
        <w:tc>
          <w:tcPr>
            <w:tcW w:w="8391" w:type="dxa"/>
          </w:tcPr>
          <w:p w14:paraId="00417363" w14:textId="77777777" w:rsidR="00435172" w:rsidRDefault="00435172" w:rsidP="00435172">
            <w:pPr>
              <w:spacing w:after="0" w:line="240" w:lineRule="auto"/>
              <w:rPr>
                <w:rFonts w:eastAsia="Malgun Gothic"/>
                <w:lang w:eastAsia="ko-KR"/>
              </w:rPr>
            </w:pPr>
            <w:r>
              <w:rPr>
                <w:rFonts w:eastAsia="Malgun Gothic" w:hint="eastAsia"/>
                <w:lang w:eastAsia="ko-KR"/>
              </w:rPr>
              <w:t>A</w:t>
            </w:r>
            <w:r>
              <w:rPr>
                <w:rFonts w:eastAsia="Malgun Gothic"/>
                <w:lang w:eastAsia="ko-KR"/>
              </w:rPr>
              <w:t xml:space="preserve"> few remarks are </w:t>
            </w:r>
          </w:p>
          <w:p w14:paraId="69F45A8E" w14:textId="77777777" w:rsidR="00435172" w:rsidRDefault="00435172" w:rsidP="00435172">
            <w:pPr>
              <w:pStyle w:val="ListParagraph"/>
              <w:numPr>
                <w:ilvl w:val="0"/>
                <w:numId w:val="49"/>
              </w:numPr>
              <w:spacing w:after="0" w:line="240" w:lineRule="auto"/>
              <w:ind w:firstLineChars="0"/>
              <w:rPr>
                <w:rFonts w:eastAsia="Malgun Gothic"/>
                <w:lang w:eastAsia="ko-KR"/>
              </w:rPr>
            </w:pPr>
            <w:r>
              <w:rPr>
                <w:rFonts w:eastAsia="Malgun Gothic"/>
                <w:lang w:eastAsia="ko-KR"/>
              </w:rPr>
              <w:t>Unlike semi-static SBFD, dynamic TDD may suffer from co-channel (intra-</w:t>
            </w:r>
            <w:proofErr w:type="spellStart"/>
            <w:r>
              <w:rPr>
                <w:rFonts w:eastAsia="Malgun Gothic"/>
                <w:lang w:eastAsia="ko-KR"/>
              </w:rPr>
              <w:t>subband</w:t>
            </w:r>
            <w:proofErr w:type="spellEnd"/>
            <w:r>
              <w:rPr>
                <w:rFonts w:eastAsia="Malgun Gothic"/>
                <w:lang w:eastAsia="ko-KR"/>
              </w:rPr>
              <w:t xml:space="preserve">) interference </w:t>
            </w:r>
          </w:p>
          <w:p w14:paraId="5E42DF43" w14:textId="77777777" w:rsidR="00435172" w:rsidRDefault="00435172" w:rsidP="00435172">
            <w:pPr>
              <w:pStyle w:val="ListParagraph"/>
              <w:numPr>
                <w:ilvl w:val="0"/>
                <w:numId w:val="49"/>
              </w:numPr>
              <w:spacing w:after="0" w:line="240" w:lineRule="auto"/>
              <w:ind w:firstLineChars="0"/>
              <w:rPr>
                <w:rFonts w:eastAsia="Malgun Gothic"/>
                <w:lang w:eastAsia="ko-KR"/>
              </w:rPr>
            </w:pPr>
            <w:r>
              <w:rPr>
                <w:rFonts w:eastAsia="Malgun Gothic"/>
                <w:lang w:eastAsia="ko-KR"/>
              </w:rPr>
              <w:t>Dynamic SFI is carried by group common DCI so that there is ambiguity when UE misses dynamic SFI</w:t>
            </w:r>
          </w:p>
          <w:p w14:paraId="467C0839" w14:textId="77777777" w:rsidR="00435172" w:rsidRPr="00E97BA8" w:rsidRDefault="00435172" w:rsidP="00435172">
            <w:pPr>
              <w:pStyle w:val="ListParagraph"/>
              <w:numPr>
                <w:ilvl w:val="0"/>
                <w:numId w:val="49"/>
              </w:numPr>
              <w:spacing w:after="0" w:line="240" w:lineRule="auto"/>
              <w:ind w:firstLineChars="0"/>
              <w:rPr>
                <w:rFonts w:eastAsia="Malgun Gothic"/>
                <w:lang w:eastAsia="ko-KR"/>
              </w:rPr>
            </w:pPr>
            <w:r>
              <w:rPr>
                <w:rFonts w:eastAsia="Malgun Gothic" w:hint="eastAsia"/>
                <w:lang w:eastAsia="ko-KR"/>
              </w:rPr>
              <w:t>T</w:t>
            </w:r>
            <w:r>
              <w:rPr>
                <w:rFonts w:eastAsia="Malgun Gothic"/>
                <w:lang w:eastAsia="ko-KR"/>
              </w:rPr>
              <w:t xml:space="preserve">he performance of dynamic TDD is unclear since we don’t define any evaluation methodology. At least, proper scheduling and CLI measurement/reporting are required to obtain the performance gain.  </w:t>
            </w:r>
          </w:p>
          <w:p w14:paraId="1F54485A" w14:textId="77777777" w:rsidR="00435172" w:rsidRDefault="00435172" w:rsidP="00435172">
            <w:pPr>
              <w:spacing w:after="0" w:line="240" w:lineRule="auto"/>
              <w:rPr>
                <w:rFonts w:eastAsia="Malgun Gothic"/>
                <w:lang w:eastAsia="ko-KR"/>
              </w:rPr>
            </w:pPr>
          </w:p>
          <w:p w14:paraId="7F686FC5" w14:textId="77777777" w:rsidR="00435172" w:rsidRPr="00E97BA8" w:rsidRDefault="00435172" w:rsidP="00435172">
            <w:pPr>
              <w:spacing w:after="0" w:line="240" w:lineRule="auto"/>
              <w:rPr>
                <w:rFonts w:eastAsia="Malgun Gothic"/>
                <w:lang w:eastAsia="ko-KR"/>
              </w:rPr>
            </w:pPr>
            <w:r>
              <w:rPr>
                <w:rFonts w:eastAsia="Malgun Gothic"/>
                <w:lang w:eastAsia="ko-KR"/>
              </w:rPr>
              <w:t xml:space="preserve">We suggest the following updates </w:t>
            </w:r>
          </w:p>
          <w:p w14:paraId="6494D8EB" w14:textId="77777777" w:rsidR="00435172" w:rsidRDefault="00435172" w:rsidP="00435172">
            <w:pPr>
              <w:spacing w:after="0" w:line="240" w:lineRule="auto"/>
              <w:rPr>
                <w:rFonts w:eastAsia="Malgun Gothic"/>
                <w:lang w:eastAsia="ko-KR"/>
              </w:rPr>
            </w:pPr>
          </w:p>
          <w:p w14:paraId="3D528F0E" w14:textId="77777777" w:rsidR="00435172" w:rsidRDefault="00435172" w:rsidP="00435172">
            <w:pPr>
              <w:spacing w:after="0" w:line="240" w:lineRule="auto"/>
              <w:rPr>
                <w:rFonts w:eastAsiaTheme="minorEastAsia"/>
                <w:lang w:val="en-US" w:eastAsia="zh-CN"/>
              </w:rPr>
            </w:pPr>
            <w:r>
              <w:rPr>
                <w:rFonts w:eastAsiaTheme="minorEastAsia" w:hint="eastAsia"/>
                <w:lang w:val="en-US" w:eastAsia="zh-CN"/>
              </w:rPr>
              <w:t>Regarding dynamic TDD, lessons learned from 5G and earlier are as follows but not limited to,</w:t>
            </w:r>
          </w:p>
          <w:p w14:paraId="2346E434"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Lack of large-scale commercial deployment</w:t>
            </w:r>
          </w:p>
          <w:p w14:paraId="71AD69BE"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High </w:t>
            </w:r>
            <w:r w:rsidRPr="00E97BA8">
              <w:rPr>
                <w:rFonts w:eastAsiaTheme="minorEastAsia"/>
                <w:color w:val="FF0000"/>
                <w:lang w:val="en-US" w:eastAsia="zh-CN"/>
              </w:rPr>
              <w:t xml:space="preserve">co-channel and adjacent-channel </w:t>
            </w:r>
            <w:r>
              <w:rPr>
                <w:rFonts w:eastAsiaTheme="minorEastAsia" w:hint="eastAsia"/>
                <w:lang w:val="en-US" w:eastAsia="zh-CN"/>
              </w:rPr>
              <w:t xml:space="preserve">CLI for </w:t>
            </w:r>
            <w:r w:rsidRPr="007F2D74">
              <w:rPr>
                <w:rFonts w:ascii="Times New Roman" w:hAnsi="Times New Roman"/>
              </w:rPr>
              <w:t>DL/UL transmission</w:t>
            </w:r>
          </w:p>
          <w:p w14:paraId="24BE8979" w14:textId="77777777" w:rsidR="00435172" w:rsidRPr="00E97BA8"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UE processing complexity, e.g., </w:t>
            </w:r>
            <w:r w:rsidRPr="00447C43">
              <w:rPr>
                <w:rFonts w:ascii="Times New Roman" w:hAnsi="Times New Roman"/>
                <w:color w:val="000000"/>
              </w:rPr>
              <w:t>UE cannot process some channels/signals until the “last minute” because they might be cancelled by another channel</w:t>
            </w:r>
          </w:p>
          <w:p w14:paraId="3CACACB7" w14:textId="77777777" w:rsidR="00435172" w:rsidRPr="00662271"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color w:val="FF0000"/>
                <w:lang w:val="en-US" w:eastAsia="zh-CN"/>
              </w:rPr>
              <w:t xml:space="preserve">Potential ambiguity between </w:t>
            </w:r>
            <w:proofErr w:type="spellStart"/>
            <w:r>
              <w:rPr>
                <w:rFonts w:eastAsiaTheme="minorEastAsia"/>
                <w:color w:val="FF0000"/>
                <w:lang w:val="en-US" w:eastAsia="zh-CN"/>
              </w:rPr>
              <w:t>gNB</w:t>
            </w:r>
            <w:proofErr w:type="spellEnd"/>
            <w:r>
              <w:rPr>
                <w:rFonts w:eastAsiaTheme="minorEastAsia"/>
                <w:color w:val="FF0000"/>
                <w:lang w:val="en-US" w:eastAsia="zh-CN"/>
              </w:rPr>
              <w:t xml:space="preserve"> and UEs when dynamic SFI is missing</w:t>
            </w:r>
          </w:p>
          <w:p w14:paraId="476AC671" w14:textId="77777777" w:rsidR="00435172" w:rsidRPr="00662271" w:rsidRDefault="00435172" w:rsidP="00435172">
            <w:pPr>
              <w:pStyle w:val="ListParagraph"/>
              <w:numPr>
                <w:ilvl w:val="0"/>
                <w:numId w:val="33"/>
              </w:numPr>
              <w:spacing w:after="0" w:line="240" w:lineRule="auto"/>
              <w:ind w:firstLineChars="0"/>
              <w:rPr>
                <w:rFonts w:eastAsiaTheme="minorEastAsia"/>
                <w:lang w:val="en-US" w:eastAsia="zh-CN"/>
              </w:rPr>
            </w:pPr>
            <w:r w:rsidRPr="00A26202">
              <w:rPr>
                <w:rFonts w:eastAsiaTheme="minorEastAsia"/>
                <w:lang w:eastAsia="zh-CN"/>
              </w:rPr>
              <w:t>Dynamic TDD</w:t>
            </w:r>
            <w:r>
              <w:rPr>
                <w:rFonts w:eastAsiaTheme="minorEastAsia" w:hint="eastAsia"/>
                <w:lang w:eastAsia="zh-CN"/>
              </w:rPr>
              <w:t xml:space="preserve"> is useful to</w:t>
            </w:r>
            <w:r w:rsidRPr="00A26202">
              <w:rPr>
                <w:rFonts w:eastAsiaTheme="minorEastAsia"/>
                <w:lang w:eastAsia="zh-CN"/>
              </w:rPr>
              <w:t xml:space="preserve"> facilitates rapid traffic adaptation to meet diverse service requirements</w:t>
            </w:r>
            <w:r>
              <w:rPr>
                <w:rFonts w:eastAsiaTheme="minorEastAsia" w:hint="eastAsia"/>
                <w:lang w:eastAsia="zh-CN"/>
              </w:rPr>
              <w:t>.</w:t>
            </w:r>
          </w:p>
          <w:p w14:paraId="664BAE59" w14:textId="77777777" w:rsidR="00435172" w:rsidRPr="00662271" w:rsidRDefault="00435172" w:rsidP="00435172">
            <w:pPr>
              <w:pStyle w:val="ListParagraph"/>
              <w:numPr>
                <w:ilvl w:val="0"/>
                <w:numId w:val="33"/>
              </w:numPr>
              <w:spacing w:after="0" w:line="240" w:lineRule="auto"/>
              <w:ind w:firstLineChars="0"/>
              <w:rPr>
                <w:rFonts w:eastAsiaTheme="minorEastAsia"/>
                <w:lang w:val="en-US" w:eastAsia="zh-CN"/>
              </w:rPr>
            </w:pPr>
            <w:r w:rsidRPr="00792B08">
              <w:rPr>
                <w:lang w:eastAsia="zh-CN"/>
              </w:rPr>
              <w:lastRenderedPageBreak/>
              <w:t xml:space="preserve">In interference-controllable scenarios such as indoor small cells and enterprise private networks, </w:t>
            </w:r>
            <w:r w:rsidRPr="00A26202">
              <w:rPr>
                <w:rFonts w:eastAsiaTheme="minorEastAsia"/>
                <w:lang w:eastAsia="zh-CN"/>
              </w:rPr>
              <w:t xml:space="preserve">dynamic TDD </w:t>
            </w:r>
            <w:r w:rsidRPr="00E97BA8">
              <w:rPr>
                <w:rFonts w:eastAsiaTheme="minorEastAsia"/>
                <w:color w:val="FF0000"/>
                <w:lang w:eastAsia="zh-CN"/>
              </w:rPr>
              <w:t>with proper</w:t>
            </w:r>
            <w:r>
              <w:rPr>
                <w:rFonts w:eastAsiaTheme="minorEastAsia"/>
                <w:color w:val="FF0000"/>
                <w:lang w:eastAsia="zh-CN"/>
              </w:rPr>
              <w:t xml:space="preserve"> scheduling implementation and CLI measurements/reports</w:t>
            </w:r>
            <w:r w:rsidRPr="00A26202">
              <w:rPr>
                <w:rFonts w:eastAsiaTheme="minorEastAsia"/>
                <w:lang w:eastAsia="zh-CN"/>
              </w:rPr>
              <w:t xml:space="preserve"> can achieve higher spectrum utilization compared to semi-static configurations</w:t>
            </w:r>
            <w:r>
              <w:rPr>
                <w:rFonts w:eastAsiaTheme="minorEastAsia"/>
                <w:lang w:eastAsia="zh-CN"/>
              </w:rPr>
              <w:t xml:space="preserve"> </w:t>
            </w:r>
          </w:p>
          <w:p w14:paraId="006C693F" w14:textId="77777777" w:rsidR="00435172" w:rsidRDefault="00435172" w:rsidP="00435172">
            <w:pPr>
              <w:spacing w:after="0" w:line="240" w:lineRule="auto"/>
              <w:rPr>
                <w:rFonts w:eastAsiaTheme="minorEastAsia"/>
                <w:lang w:val="en-US" w:eastAsia="zh-CN"/>
              </w:rPr>
            </w:pPr>
            <w:r>
              <w:rPr>
                <w:rFonts w:eastAsiaTheme="minorEastAsia" w:hint="eastAsia"/>
                <w:lang w:val="en-US" w:eastAsia="zh-CN"/>
              </w:rPr>
              <w:t>The following 6GR frame structure configuration/indication to allow dynamic TDD can be considered, e.g.,</w:t>
            </w:r>
          </w:p>
          <w:p w14:paraId="5A0E525A"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Restriction of one DL-UL switching point within a TDD pattern</w:t>
            </w:r>
          </w:p>
          <w:p w14:paraId="727A36F0"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Avoid slot-level SFI while a few long term TDD configurations can be supported to match long-term statistical characteristics</w:t>
            </w:r>
          </w:p>
          <w:p w14:paraId="559A7E3C"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 xml:space="preserve">Frame Pattern Indicator (FPI) to switch to a particular frame pattern from the pre-configured </w:t>
            </w:r>
            <w:proofErr w:type="spellStart"/>
            <w:r>
              <w:rPr>
                <w:rFonts w:eastAsiaTheme="minorEastAsia" w:hint="eastAsia"/>
                <w:lang w:eastAsia="zh-CN"/>
              </w:rPr>
              <w:t>optio</w:t>
            </w:r>
            <w:proofErr w:type="spellEnd"/>
            <w:r>
              <w:rPr>
                <w:rFonts w:eastAsiaTheme="minorEastAsia" w:hint="eastAsia"/>
                <w:lang w:val="en-US" w:eastAsia="zh-CN"/>
              </w:rPr>
              <w:t>n</w:t>
            </w:r>
          </w:p>
          <w:p w14:paraId="22E9B71D"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flexible symbol configured by RRC, UE will follow dynamic grants to either transmit or receive</w:t>
            </w:r>
          </w:p>
          <w:p w14:paraId="7B229BEA"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79C44BAD" w14:textId="77777777" w:rsidR="00435172" w:rsidRDefault="00435172" w:rsidP="00435172">
            <w:pPr>
              <w:pStyle w:val="ListParagraph"/>
              <w:numPr>
                <w:ilvl w:val="255"/>
                <w:numId w:val="0"/>
              </w:numPr>
              <w:spacing w:after="0" w:line="240" w:lineRule="auto"/>
              <w:rPr>
                <w:rFonts w:eastAsiaTheme="minorEastAsia"/>
                <w:lang w:eastAsia="zh-CN"/>
              </w:rPr>
            </w:pPr>
            <w:r>
              <w:rPr>
                <w:rFonts w:eastAsiaTheme="minorEastAsia"/>
                <w:lang w:eastAsia="zh-CN"/>
              </w:rPr>
              <w:t>Dynamic Indication (</w:t>
            </w:r>
            <w:r>
              <w:rPr>
                <w:rFonts w:eastAsiaTheme="minorEastAsia" w:hint="eastAsia"/>
                <w:lang w:val="en-US" w:eastAsia="zh-CN"/>
              </w:rPr>
              <w:t>i.e., dynamic SFI indication by DCI</w:t>
            </w:r>
            <w:r>
              <w:rPr>
                <w:rFonts w:eastAsiaTheme="minorEastAsia"/>
                <w:lang w:eastAsia="zh-CN"/>
              </w:rPr>
              <w:t>)</w:t>
            </w:r>
            <w:r>
              <w:rPr>
                <w:rFonts w:eastAsiaTheme="minorEastAsia" w:hint="eastAsia"/>
                <w:lang w:eastAsia="zh-CN"/>
              </w:rPr>
              <w:t xml:space="preserve"> is d</w:t>
            </w:r>
            <w:r>
              <w:rPr>
                <w:rFonts w:eastAsiaTheme="minorEastAsia"/>
                <w:lang w:eastAsia="zh-CN"/>
              </w:rPr>
              <w:t>eprioritized</w:t>
            </w:r>
            <w:r>
              <w:rPr>
                <w:rFonts w:eastAsiaTheme="minorEastAsia" w:hint="eastAsia"/>
                <w:lang w:eastAsia="zh-CN"/>
              </w:rPr>
              <w:t xml:space="preserve"> for study due to complexity of UE implementation.</w:t>
            </w:r>
          </w:p>
          <w:p w14:paraId="30DB9E64" w14:textId="77777777" w:rsidR="00435172" w:rsidRDefault="00435172" w:rsidP="00435172">
            <w:pPr>
              <w:spacing w:after="0" w:line="240" w:lineRule="auto"/>
            </w:pPr>
          </w:p>
        </w:tc>
      </w:tr>
      <w:tr w:rsidR="006A4999" w14:paraId="33AC509E" w14:textId="77777777" w:rsidTr="00711D29">
        <w:tc>
          <w:tcPr>
            <w:tcW w:w="1345" w:type="dxa"/>
          </w:tcPr>
          <w:p w14:paraId="31B507B6" w14:textId="77777777" w:rsidR="006A4999" w:rsidRDefault="006A4999" w:rsidP="00711D29">
            <w:pPr>
              <w:spacing w:after="0" w:line="240" w:lineRule="auto"/>
              <w:jc w:val="center"/>
              <w:rPr>
                <w:rFonts w:eastAsiaTheme="minorEastAsia"/>
                <w:lang w:eastAsia="zh-CN"/>
              </w:rPr>
            </w:pPr>
            <w:r>
              <w:rPr>
                <w:rFonts w:eastAsiaTheme="minorEastAsia" w:hint="eastAsia"/>
                <w:lang w:eastAsia="zh-CN"/>
              </w:rPr>
              <w:lastRenderedPageBreak/>
              <w:t>FL2</w:t>
            </w:r>
          </w:p>
        </w:tc>
        <w:tc>
          <w:tcPr>
            <w:tcW w:w="8391" w:type="dxa"/>
          </w:tcPr>
          <w:p w14:paraId="08F5A1F8" w14:textId="77777777" w:rsidR="006A4999" w:rsidRDefault="006A4999" w:rsidP="00711D29">
            <w:pPr>
              <w:spacing w:after="0" w:line="240" w:lineRule="auto"/>
              <w:rPr>
                <w:rFonts w:eastAsiaTheme="minorEastAsia"/>
                <w:lang w:eastAsia="zh-CN"/>
              </w:rPr>
            </w:pPr>
            <w:r>
              <w:rPr>
                <w:rFonts w:eastAsiaTheme="minorEastAsia" w:hint="eastAsia"/>
                <w:lang w:eastAsia="zh-CN"/>
              </w:rPr>
              <w:t xml:space="preserve">FL suggest to keep lessons from pros and cons instead of listing only one side. </w:t>
            </w:r>
            <w:r>
              <w:rPr>
                <w:rFonts w:eastAsiaTheme="minorEastAsia"/>
                <w:lang w:eastAsia="zh-CN"/>
              </w:rPr>
              <w:t>B</w:t>
            </w:r>
            <w:r>
              <w:rPr>
                <w:rFonts w:eastAsiaTheme="minorEastAsia" w:hint="eastAsia"/>
                <w:lang w:eastAsia="zh-CN"/>
              </w:rPr>
              <w:t>ut let</w:t>
            </w:r>
            <w:r>
              <w:rPr>
                <w:rFonts w:eastAsiaTheme="minorEastAsia"/>
                <w:lang w:eastAsia="zh-CN"/>
              </w:rPr>
              <w:t>’</w:t>
            </w:r>
            <w:r>
              <w:rPr>
                <w:rFonts w:eastAsiaTheme="minorEastAsia" w:hint="eastAsia"/>
                <w:lang w:eastAsia="zh-CN"/>
              </w:rPr>
              <w:t xml:space="preserve">s discuss that offline. </w:t>
            </w:r>
          </w:p>
          <w:p w14:paraId="52535A32" w14:textId="77777777" w:rsidR="006A4999" w:rsidRPr="00024DA1" w:rsidRDefault="006A4999" w:rsidP="00711D29">
            <w:pPr>
              <w:spacing w:after="0" w:line="240" w:lineRule="auto"/>
              <w:rPr>
                <w:rFonts w:eastAsiaTheme="minorEastAsia"/>
                <w:lang w:eastAsia="zh-CN"/>
              </w:rPr>
            </w:pPr>
            <w:r>
              <w:rPr>
                <w:rFonts w:eastAsiaTheme="minorEastAsia" w:hint="eastAsia"/>
                <w:lang w:eastAsia="zh-CN"/>
              </w:rPr>
              <w:t>For symbol type (TCL), this proposal does not touch upon detailed designs so let</w:t>
            </w:r>
            <w:r>
              <w:rPr>
                <w:rFonts w:eastAsiaTheme="minorEastAsia"/>
                <w:lang w:eastAsia="zh-CN"/>
              </w:rPr>
              <w:t>’</w:t>
            </w:r>
            <w:r>
              <w:rPr>
                <w:rFonts w:eastAsiaTheme="minorEastAsia" w:hint="eastAsia"/>
                <w:lang w:eastAsia="zh-CN"/>
              </w:rPr>
              <w:t xml:space="preserve">s try not include symbol type design in this proposal. </w:t>
            </w:r>
          </w:p>
          <w:p w14:paraId="62B8055B" w14:textId="77777777" w:rsidR="006A4999" w:rsidRPr="00173C7F" w:rsidRDefault="006A4999" w:rsidP="00711D29">
            <w:pPr>
              <w:spacing w:after="0" w:line="240" w:lineRule="auto"/>
              <w:rPr>
                <w:rFonts w:eastAsiaTheme="minorEastAsia"/>
                <w:color w:val="000000" w:themeColor="text1"/>
                <w:lang w:eastAsia="zh-CN"/>
              </w:rPr>
            </w:pPr>
            <w:r>
              <w:rPr>
                <w:rFonts w:eastAsiaTheme="minorEastAsia" w:hint="eastAsia"/>
                <w:lang w:eastAsia="zh-CN"/>
              </w:rPr>
              <w:t>F</w:t>
            </w:r>
            <w:r w:rsidRPr="00173C7F">
              <w:rPr>
                <w:rFonts w:eastAsiaTheme="minorEastAsia" w:hint="eastAsia"/>
                <w:color w:val="000000" w:themeColor="text1"/>
                <w:lang w:eastAsia="zh-CN"/>
              </w:rPr>
              <w:t xml:space="preserve">or </w:t>
            </w:r>
            <w:r w:rsidRPr="00173C7F">
              <w:rPr>
                <w:rFonts w:eastAsiaTheme="minorEastAsia"/>
                <w:color w:val="000000" w:themeColor="text1"/>
                <w:lang w:eastAsia="zh-CN"/>
              </w:rPr>
              <w:t>Dynamic Indication</w:t>
            </w:r>
            <w:r w:rsidRPr="00173C7F">
              <w:rPr>
                <w:rFonts w:eastAsiaTheme="minorEastAsia" w:hint="eastAsia"/>
                <w:color w:val="000000" w:themeColor="text1"/>
                <w:lang w:eastAsia="zh-CN"/>
              </w:rPr>
              <w:t xml:space="preserve">, FL understand that </w:t>
            </w:r>
            <w:r>
              <w:rPr>
                <w:rFonts w:eastAsiaTheme="minorEastAsia" w:hint="eastAsia"/>
                <w:color w:val="000000" w:themeColor="text1"/>
                <w:lang w:eastAsia="zh-CN"/>
              </w:rPr>
              <w:t xml:space="preserve">different companies may have </w:t>
            </w:r>
            <w:r>
              <w:rPr>
                <w:rFonts w:eastAsiaTheme="minorEastAsia"/>
                <w:color w:val="000000" w:themeColor="text1"/>
                <w:lang w:eastAsia="zh-CN"/>
              </w:rPr>
              <w:t>different</w:t>
            </w:r>
            <w:r>
              <w:rPr>
                <w:rFonts w:eastAsiaTheme="minorEastAsia" w:hint="eastAsia"/>
                <w:color w:val="000000" w:themeColor="text1"/>
                <w:lang w:eastAsia="zh-CN"/>
              </w:rPr>
              <w:t xml:space="preserve"> views. </w:t>
            </w:r>
          </w:p>
          <w:p w14:paraId="48B2620E" w14:textId="77777777" w:rsidR="006A4999" w:rsidRDefault="006A4999" w:rsidP="00711D29">
            <w:pPr>
              <w:spacing w:after="0" w:line="240" w:lineRule="auto"/>
              <w:rPr>
                <w:rFonts w:eastAsiaTheme="minorEastAsia"/>
                <w:lang w:eastAsia="zh-CN"/>
              </w:rPr>
            </w:pPr>
            <w:r>
              <w:rPr>
                <w:rFonts w:eastAsiaTheme="minorEastAsia" w:hint="eastAsia"/>
                <w:lang w:eastAsia="zh-CN"/>
              </w:rPr>
              <w:t xml:space="preserve">On the proposed schemes, make </w:t>
            </w:r>
            <w:r>
              <w:rPr>
                <w:rFonts w:eastAsiaTheme="minorEastAsia"/>
                <w:lang w:eastAsia="zh-CN"/>
              </w:rPr>
              <w:t>changes</w:t>
            </w:r>
            <w:r>
              <w:rPr>
                <w:rFonts w:eastAsiaTheme="minorEastAsia" w:hint="eastAsia"/>
                <w:lang w:eastAsia="zh-CN"/>
              </w:rPr>
              <w:t xml:space="preserve"> as follows (</w:t>
            </w:r>
            <w:r>
              <w:rPr>
                <w:rFonts w:eastAsiaTheme="minorEastAsia"/>
                <w:lang w:eastAsia="zh-CN"/>
              </w:rPr>
              <w:t>T</w:t>
            </w:r>
            <w:r>
              <w:rPr>
                <w:rFonts w:eastAsiaTheme="minorEastAsia" w:hint="eastAsia"/>
                <w:lang w:eastAsia="zh-CN"/>
              </w:rPr>
              <w:t xml:space="preserve">he yellow part </w:t>
            </w:r>
            <w:proofErr w:type="gramStart"/>
            <w:r>
              <w:rPr>
                <w:rFonts w:eastAsiaTheme="minorEastAsia" w:hint="eastAsia"/>
                <w:lang w:eastAsia="zh-CN"/>
              </w:rPr>
              <w:t>are</w:t>
            </w:r>
            <w:proofErr w:type="gramEnd"/>
            <w:r>
              <w:rPr>
                <w:rFonts w:eastAsiaTheme="minorEastAsia" w:hint="eastAsia"/>
                <w:lang w:eastAsia="zh-CN"/>
              </w:rPr>
              <w:t xml:space="preserve"> for discussion offline),</w:t>
            </w:r>
          </w:p>
          <w:p w14:paraId="7E687F6F" w14:textId="77777777" w:rsidR="006A4999" w:rsidRDefault="006A4999" w:rsidP="00711D29">
            <w:pPr>
              <w:spacing w:after="0" w:line="240" w:lineRule="auto"/>
              <w:rPr>
                <w:rFonts w:eastAsiaTheme="minorEastAsia"/>
                <w:lang w:eastAsia="zh-CN"/>
              </w:rPr>
            </w:pPr>
          </w:p>
          <w:p w14:paraId="09EDC90D" w14:textId="77777777" w:rsidR="006A4999" w:rsidRDefault="006A4999"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[103r1] FL observation and suggestion:</w:t>
            </w:r>
          </w:p>
          <w:p w14:paraId="0246B7CA" w14:textId="77777777" w:rsidR="006A4999" w:rsidRDefault="006A4999" w:rsidP="00711D29">
            <w:pPr>
              <w:spacing w:after="0" w:line="240" w:lineRule="auto"/>
              <w:rPr>
                <w:rFonts w:eastAsiaTheme="minorEastAsia"/>
                <w:lang w:val="en-US" w:eastAsia="zh-CN"/>
              </w:rPr>
            </w:pPr>
            <w:r>
              <w:rPr>
                <w:rFonts w:eastAsiaTheme="minorEastAsia" w:hint="eastAsia"/>
                <w:lang w:val="en-US" w:eastAsia="zh-CN"/>
              </w:rPr>
              <w:t>Regarding dynamic TDD, lessons learned from 5G and earlier are as follows but not limited to,</w:t>
            </w:r>
          </w:p>
          <w:p w14:paraId="6E057F78"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Lack of large-scale commercial deployment</w:t>
            </w:r>
          </w:p>
          <w:p w14:paraId="63F81C8C" w14:textId="74661127" w:rsidR="006A4999" w:rsidRPr="00173C7F" w:rsidRDefault="006A4999" w:rsidP="00711D29">
            <w:pPr>
              <w:pStyle w:val="ListParagraph"/>
              <w:numPr>
                <w:ilvl w:val="0"/>
                <w:numId w:val="33"/>
              </w:numPr>
              <w:spacing w:after="0" w:line="240" w:lineRule="auto"/>
              <w:ind w:firstLineChars="0"/>
              <w:rPr>
                <w:rFonts w:eastAsiaTheme="minorEastAsia"/>
                <w:color w:val="EE0000"/>
                <w:lang w:val="en-US" w:eastAsia="zh-CN"/>
              </w:rPr>
            </w:pPr>
            <w:r>
              <w:rPr>
                <w:rFonts w:eastAsiaTheme="minorEastAsia" w:hint="eastAsia"/>
                <w:lang w:val="en-US" w:eastAsia="zh-CN"/>
              </w:rPr>
              <w:t xml:space="preserve">High </w:t>
            </w:r>
            <w:r w:rsidRPr="006A4999">
              <w:rPr>
                <w:rFonts w:eastAsiaTheme="minorEastAsia" w:hint="eastAsia"/>
                <w:color w:val="EE0000"/>
                <w:highlight w:val="yellow"/>
                <w:lang w:val="en-US" w:eastAsia="zh-CN"/>
              </w:rPr>
              <w:t xml:space="preserve">co-channel and </w:t>
            </w:r>
            <w:r w:rsidRPr="006A4999">
              <w:rPr>
                <w:rFonts w:eastAsiaTheme="minorEastAsia"/>
                <w:color w:val="EE0000"/>
                <w:highlight w:val="yellow"/>
                <w:lang w:val="en-US" w:eastAsia="zh-CN"/>
              </w:rPr>
              <w:t>adjacent</w:t>
            </w:r>
            <w:r w:rsidRPr="006A4999">
              <w:rPr>
                <w:rFonts w:eastAsiaTheme="minorEastAsia" w:hint="eastAsia"/>
                <w:color w:val="EE0000"/>
                <w:highlight w:val="yellow"/>
                <w:lang w:val="en-US" w:eastAsia="zh-CN"/>
              </w:rPr>
              <w:t xml:space="preserve"> channel</w:t>
            </w:r>
            <w:r w:rsidRPr="006A4999">
              <w:rPr>
                <w:rFonts w:eastAsiaTheme="minorEastAsia" w:hint="eastAsia"/>
                <w:color w:val="EE0000"/>
                <w:lang w:val="en-US" w:eastAsia="zh-CN"/>
              </w:rPr>
              <w:t xml:space="preserve"> </w:t>
            </w:r>
            <w:r>
              <w:rPr>
                <w:rFonts w:eastAsiaTheme="minorEastAsia" w:hint="eastAsia"/>
                <w:lang w:val="en-US" w:eastAsia="zh-CN"/>
              </w:rPr>
              <w:t xml:space="preserve">CLI for </w:t>
            </w:r>
            <w:r>
              <w:rPr>
                <w:rFonts w:ascii="Times New Roman" w:hAnsi="Times New Roman"/>
              </w:rPr>
              <w:t>DL/UL transmission</w:t>
            </w:r>
            <w:r>
              <w:rPr>
                <w:rFonts w:ascii="Times New Roman" w:eastAsiaTheme="minorEastAsia" w:hAnsi="Times New Roman" w:hint="eastAsia"/>
                <w:lang w:eastAsia="zh-CN"/>
              </w:rPr>
              <w:t xml:space="preserve"> </w:t>
            </w:r>
            <w:r w:rsidRPr="00173C7F">
              <w:rPr>
                <w:rFonts w:ascii="Times New Roman" w:eastAsiaTheme="minorEastAsia" w:hAnsi="Times New Roman" w:hint="eastAsia"/>
                <w:color w:val="EE0000"/>
                <w:highlight w:val="yellow"/>
                <w:lang w:eastAsia="zh-CN"/>
              </w:rPr>
              <w:t>in some scenarios</w:t>
            </w:r>
          </w:p>
          <w:p w14:paraId="406C24AA"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sidRPr="00024DA1">
              <w:rPr>
                <w:rFonts w:eastAsia="PMingLiU"/>
                <w:color w:val="EE0000"/>
                <w:highlight w:val="yellow"/>
                <w:lang w:eastAsia="zh-TW"/>
              </w:rPr>
              <w:t xml:space="preserve">Lack of sufficient UE processing time to apply the </w:t>
            </w:r>
            <w:r w:rsidRPr="00024DA1">
              <w:rPr>
                <w:rFonts w:eastAsiaTheme="minorEastAsia" w:hint="eastAsia"/>
                <w:color w:val="EE0000"/>
                <w:highlight w:val="yellow"/>
                <w:lang w:eastAsia="zh-CN"/>
              </w:rPr>
              <w:t xml:space="preserve">fast </w:t>
            </w:r>
            <w:r w:rsidRPr="00024DA1">
              <w:rPr>
                <w:rFonts w:eastAsia="PMingLiU"/>
                <w:color w:val="EE0000"/>
                <w:highlight w:val="yellow"/>
                <w:lang w:eastAsia="zh-TW"/>
              </w:rPr>
              <w:t>TDD pattern change</w:t>
            </w:r>
            <w:r w:rsidRPr="00173C7F">
              <w:rPr>
                <w:rFonts w:eastAsiaTheme="minorEastAsia" w:hint="eastAsia"/>
                <w:strike/>
                <w:color w:val="EE0000"/>
                <w:lang w:val="en-US" w:eastAsia="zh-CN"/>
              </w:rPr>
              <w:t xml:space="preserve"> UE processing complexity</w:t>
            </w:r>
            <w:r>
              <w:rPr>
                <w:rFonts w:eastAsiaTheme="minorEastAsia" w:hint="eastAsia"/>
                <w:lang w:val="en-US" w:eastAsia="zh-CN"/>
              </w:rPr>
              <w:t xml:space="preserve">, e.g., </w:t>
            </w:r>
            <w:r>
              <w:rPr>
                <w:rFonts w:ascii="Times New Roman" w:hAnsi="Times New Roman"/>
                <w:color w:val="000000"/>
              </w:rPr>
              <w:t>UE cannot process some channels/signals until the “last minute” because they might be cancelled by another channel</w:t>
            </w:r>
          </w:p>
          <w:p w14:paraId="0FC766A0"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Dynamic TDD</w:t>
            </w:r>
            <w:r>
              <w:rPr>
                <w:rFonts w:eastAsiaTheme="minorEastAsia" w:hint="eastAsia"/>
                <w:lang w:eastAsia="zh-CN"/>
              </w:rPr>
              <w:t xml:space="preserve"> is useful to</w:t>
            </w:r>
            <w:r>
              <w:rPr>
                <w:rFonts w:eastAsiaTheme="minorEastAsia"/>
                <w:lang w:eastAsia="zh-CN"/>
              </w:rPr>
              <w:t xml:space="preserve"> facilitates rapid traffic adaptation to meet diverse service requirements</w:t>
            </w:r>
            <w:r>
              <w:rPr>
                <w:rFonts w:eastAsiaTheme="minorEastAsia" w:hint="eastAsia"/>
                <w:lang w:eastAsia="zh-CN"/>
              </w:rPr>
              <w:t>.</w:t>
            </w:r>
          </w:p>
          <w:p w14:paraId="6FB8CBEF"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lang w:eastAsia="zh-CN"/>
              </w:rPr>
              <w:t xml:space="preserve">In interference-controllable scenarios such as indoor small cells and enterprise private networks, </w:t>
            </w:r>
            <w:r>
              <w:rPr>
                <w:rFonts w:eastAsiaTheme="minorEastAsia"/>
                <w:lang w:eastAsia="zh-CN"/>
              </w:rPr>
              <w:t>dynamic TDD can achieve higher spectrum utilization compared to semi-static configurations</w:t>
            </w:r>
          </w:p>
          <w:p w14:paraId="1F74786D" w14:textId="77777777" w:rsidR="006A4999" w:rsidRDefault="006A4999" w:rsidP="00711D29">
            <w:pPr>
              <w:spacing w:after="0" w:line="240" w:lineRule="auto"/>
              <w:rPr>
                <w:rFonts w:eastAsiaTheme="minorEastAsia"/>
                <w:lang w:val="en-US" w:eastAsia="zh-CN"/>
              </w:rPr>
            </w:pPr>
            <w:r>
              <w:rPr>
                <w:rFonts w:eastAsiaTheme="minorEastAsia" w:hint="eastAsia"/>
                <w:lang w:val="en-US" w:eastAsia="zh-CN"/>
              </w:rPr>
              <w:t>The following 6GR frame structure configuration/indication to allow dynamic TDD can be considered, e.g.,</w:t>
            </w:r>
          </w:p>
          <w:p w14:paraId="523CB6F4"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Restriction of one DL-UL switching point within a TDD pattern</w:t>
            </w:r>
          </w:p>
          <w:p w14:paraId="7E4381CF" w14:textId="77777777" w:rsidR="006A4999" w:rsidRPr="00173C7F"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 xml:space="preserve">Avoid slot-level SFI while a few long term TDD configurations can be supported to match long-term </w:t>
            </w:r>
            <w:r w:rsidRPr="00024DA1">
              <w:rPr>
                <w:rFonts w:eastAsiaTheme="minorEastAsia"/>
                <w:color w:val="FF0000"/>
                <w:highlight w:val="yellow"/>
                <w:lang w:eastAsia="zh-CN"/>
              </w:rPr>
              <w:t>DL/UL traffic</w:t>
            </w:r>
            <w:r>
              <w:rPr>
                <w:rFonts w:eastAsiaTheme="minorEastAsia" w:hint="eastAsia"/>
                <w:lang w:eastAsia="zh-CN"/>
              </w:rPr>
              <w:t xml:space="preserve"> statistical characteristics</w:t>
            </w:r>
          </w:p>
          <w:p w14:paraId="7ED7D3DD" w14:textId="77777777" w:rsidR="006A4999" w:rsidRPr="00173C7F" w:rsidRDefault="006A4999" w:rsidP="00711D29">
            <w:pPr>
              <w:pStyle w:val="ListParagraph"/>
              <w:numPr>
                <w:ilvl w:val="0"/>
                <w:numId w:val="33"/>
              </w:numPr>
              <w:spacing w:after="0" w:line="240" w:lineRule="auto"/>
              <w:ind w:firstLineChars="0"/>
              <w:rPr>
                <w:rFonts w:eastAsiaTheme="minorEastAsia"/>
                <w:highlight w:val="yellow"/>
                <w:lang w:val="en-US" w:eastAsia="zh-CN"/>
              </w:rPr>
            </w:pPr>
            <w:r w:rsidRPr="00173C7F">
              <w:rPr>
                <w:rFonts w:eastAsiaTheme="minorEastAsia" w:hint="eastAsia"/>
                <w:color w:val="FF0000"/>
                <w:highlight w:val="yellow"/>
                <w:lang w:eastAsia="zh-CN"/>
              </w:rPr>
              <w:t>S</w:t>
            </w:r>
            <w:r w:rsidRPr="00173C7F">
              <w:rPr>
                <w:rFonts w:eastAsiaTheme="minorEastAsia"/>
                <w:color w:val="FF0000"/>
                <w:highlight w:val="yellow"/>
                <w:lang w:eastAsia="zh-CN"/>
              </w:rPr>
              <w:t>implified version of link direction indication by DCI</w:t>
            </w:r>
          </w:p>
          <w:p w14:paraId="38E7B441" w14:textId="77777777" w:rsidR="006A4999" w:rsidRPr="00173C7F" w:rsidRDefault="006A4999" w:rsidP="00711D29">
            <w:pPr>
              <w:pStyle w:val="ListParagraph"/>
              <w:numPr>
                <w:ilvl w:val="0"/>
                <w:numId w:val="33"/>
              </w:numPr>
              <w:spacing w:after="0" w:line="240" w:lineRule="auto"/>
              <w:ind w:firstLineChars="0"/>
              <w:rPr>
                <w:rFonts w:eastAsiaTheme="minorEastAsia"/>
                <w:color w:val="EE0000"/>
                <w:highlight w:val="yellow"/>
                <w:lang w:val="en-US" w:eastAsia="zh-CN"/>
              </w:rPr>
            </w:pPr>
            <w:r w:rsidRPr="00173C7F">
              <w:rPr>
                <w:rFonts w:eastAsiaTheme="minorEastAsia" w:hint="eastAsia"/>
                <w:color w:val="EE0000"/>
                <w:highlight w:val="yellow"/>
                <w:lang w:eastAsia="zh-CN"/>
              </w:rPr>
              <w:t xml:space="preserve">Frame Pattern Indicator (FPI) to switch to a particular frame pattern from the pre-configured </w:t>
            </w:r>
            <w:proofErr w:type="spellStart"/>
            <w:r w:rsidRPr="00173C7F">
              <w:rPr>
                <w:rFonts w:eastAsiaTheme="minorEastAsia" w:hint="eastAsia"/>
                <w:color w:val="EE0000"/>
                <w:highlight w:val="yellow"/>
                <w:lang w:eastAsia="zh-CN"/>
              </w:rPr>
              <w:t>optio</w:t>
            </w:r>
            <w:proofErr w:type="spellEnd"/>
            <w:r w:rsidRPr="00173C7F">
              <w:rPr>
                <w:rFonts w:eastAsiaTheme="minorEastAsia" w:hint="eastAsia"/>
                <w:color w:val="EE0000"/>
                <w:highlight w:val="yellow"/>
                <w:lang w:val="en-US" w:eastAsia="zh-CN"/>
              </w:rPr>
              <w:t>n</w:t>
            </w:r>
          </w:p>
          <w:p w14:paraId="2BFAFBE7"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flexible symbol configured by RRC, UE will follow dynamic grants to either transmit or receive</w:t>
            </w:r>
          </w:p>
          <w:p w14:paraId="569EA209"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1EBB1A4C" w14:textId="77777777" w:rsidR="006A4999" w:rsidRPr="00173C7F" w:rsidRDefault="006A4999" w:rsidP="00711D29">
            <w:pPr>
              <w:pStyle w:val="ListParagraph"/>
              <w:numPr>
                <w:ilvl w:val="255"/>
                <w:numId w:val="0"/>
              </w:numPr>
              <w:spacing w:after="0" w:line="240" w:lineRule="auto"/>
              <w:rPr>
                <w:rFonts w:eastAsiaTheme="minorEastAsia"/>
                <w:color w:val="EE0000"/>
                <w:lang w:eastAsia="zh-CN"/>
              </w:rPr>
            </w:pPr>
            <w:r>
              <w:rPr>
                <w:rFonts w:eastAsiaTheme="minorEastAsia" w:hint="eastAsia"/>
                <w:color w:val="EE0000"/>
                <w:highlight w:val="yellow"/>
                <w:lang w:eastAsia="zh-CN"/>
              </w:rPr>
              <w:t xml:space="preserve">? </w:t>
            </w:r>
            <w:r w:rsidRPr="00173C7F">
              <w:rPr>
                <w:rFonts w:eastAsiaTheme="minorEastAsia"/>
                <w:color w:val="EE0000"/>
                <w:highlight w:val="yellow"/>
                <w:lang w:eastAsia="zh-CN"/>
              </w:rPr>
              <w:t>Dynamic Indication (</w:t>
            </w:r>
            <w:r w:rsidRPr="00173C7F">
              <w:rPr>
                <w:rFonts w:eastAsiaTheme="minorEastAsia" w:hint="eastAsia"/>
                <w:color w:val="EE0000"/>
                <w:highlight w:val="yellow"/>
                <w:lang w:val="en-US" w:eastAsia="zh-CN"/>
              </w:rPr>
              <w:t>i.e., dynamic SFI indication by DCI</w:t>
            </w:r>
            <w:r w:rsidRPr="00173C7F">
              <w:rPr>
                <w:rFonts w:eastAsiaTheme="minorEastAsia"/>
                <w:color w:val="EE0000"/>
                <w:highlight w:val="yellow"/>
                <w:lang w:eastAsia="zh-CN"/>
              </w:rPr>
              <w:t>)</w:t>
            </w:r>
            <w:r w:rsidRPr="00173C7F">
              <w:rPr>
                <w:rFonts w:eastAsiaTheme="minorEastAsia" w:hint="eastAsia"/>
                <w:color w:val="EE0000"/>
                <w:highlight w:val="yellow"/>
                <w:lang w:eastAsia="zh-CN"/>
              </w:rPr>
              <w:t xml:space="preserve"> is d</w:t>
            </w:r>
            <w:r w:rsidRPr="00173C7F">
              <w:rPr>
                <w:rFonts w:eastAsiaTheme="minorEastAsia"/>
                <w:color w:val="EE0000"/>
                <w:highlight w:val="yellow"/>
                <w:lang w:eastAsia="zh-CN"/>
              </w:rPr>
              <w:t>eprioritized</w:t>
            </w:r>
            <w:r w:rsidRPr="00173C7F">
              <w:rPr>
                <w:rFonts w:eastAsiaTheme="minorEastAsia" w:hint="eastAsia"/>
                <w:color w:val="EE0000"/>
                <w:highlight w:val="yellow"/>
                <w:lang w:eastAsia="zh-CN"/>
              </w:rPr>
              <w:t xml:space="preserve"> for study due to complexity of UE implementation.</w:t>
            </w:r>
          </w:p>
          <w:p w14:paraId="0AECA616" w14:textId="77777777" w:rsidR="006A4999" w:rsidRPr="00173C7F" w:rsidRDefault="006A4999" w:rsidP="00711D29">
            <w:pPr>
              <w:spacing w:after="0" w:line="240" w:lineRule="auto"/>
              <w:rPr>
                <w:rFonts w:eastAsiaTheme="minorEastAsia"/>
                <w:lang w:eastAsia="zh-CN"/>
              </w:rPr>
            </w:pPr>
          </w:p>
        </w:tc>
      </w:tr>
    </w:tbl>
    <w:p w14:paraId="7DE6BE14" w14:textId="77777777" w:rsidR="007549F5" w:rsidRPr="006A4999" w:rsidRDefault="007549F5">
      <w:pPr>
        <w:rPr>
          <w:rFonts w:eastAsiaTheme="minorEastAsia"/>
          <w:lang w:eastAsia="zh-CN"/>
        </w:rPr>
      </w:pPr>
    </w:p>
    <w:p w14:paraId="1816F344" w14:textId="77777777" w:rsidR="007549F5" w:rsidRDefault="007549F5">
      <w:pPr>
        <w:pStyle w:val="ListParagraph"/>
        <w:numPr>
          <w:ilvl w:val="255"/>
          <w:numId w:val="0"/>
        </w:numPr>
        <w:spacing w:after="0" w:line="240" w:lineRule="auto"/>
        <w:rPr>
          <w:rFonts w:eastAsiaTheme="minorEastAsia"/>
          <w:lang w:eastAsia="zh-CN"/>
        </w:rPr>
      </w:pPr>
    </w:p>
    <w:p w14:paraId="437F293B" w14:textId="77777777" w:rsidR="007549F5" w:rsidRDefault="00BF49E3">
      <w:pPr>
        <w:pStyle w:val="Heading4"/>
        <w:spacing w:line="240" w:lineRule="auto"/>
        <w:rPr>
          <w:rFonts w:eastAsiaTheme="minorEastAsia"/>
        </w:rPr>
      </w:pPr>
      <w:r>
        <w:rPr>
          <w:rFonts w:hint="eastAsia"/>
        </w:rPr>
        <w:t>BS-side s</w:t>
      </w:r>
      <w:r>
        <w:t>emi-static SBFD</w:t>
      </w:r>
    </w:p>
    <w:p w14:paraId="005D98C0" w14:textId="77777777" w:rsidR="007549F5" w:rsidRDefault="00BF49E3">
      <w:pPr>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CATT, China Telecom, CMCC, Fujitsu, FUTUREWEI</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xml:space="preserve">, </w:t>
      </w:r>
      <w:r>
        <w:rPr>
          <w:rFonts w:eastAsiaTheme="minorEastAsia"/>
          <w:color w:val="0070C0"/>
          <w:lang w:eastAsia="zh-CN"/>
        </w:rPr>
        <w:t>IMU</w:t>
      </w:r>
      <w:r>
        <w:rPr>
          <w:rFonts w:eastAsiaTheme="minorEastAsia" w:hint="eastAsia"/>
          <w:color w:val="0070C0"/>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w:t>
      </w:r>
      <w:r>
        <w:rPr>
          <w:rFonts w:eastAsiaTheme="minorEastAsia"/>
          <w:bCs/>
          <w:iCs/>
          <w:color w:val="0070C0"/>
          <w:lang w:eastAsia="zh-CN"/>
        </w:rPr>
        <w:t>ITL</w:t>
      </w:r>
      <w:r>
        <w:rPr>
          <w:rFonts w:eastAsiaTheme="minorEastAsia" w:hint="eastAsia"/>
          <w:bCs/>
          <w:iCs/>
          <w:color w:val="0070C0"/>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NEC, </w:t>
      </w:r>
      <w:r>
        <w:rPr>
          <w:rFonts w:eastAsiaTheme="minorEastAsia" w:hint="eastAsia"/>
          <w:bCs/>
          <w:color w:val="0070C0"/>
          <w:lang w:eastAsia="zh-CN"/>
        </w:rPr>
        <w:t xml:space="preserve">Nokia, </w:t>
      </w:r>
      <w:r>
        <w:rPr>
          <w:rFonts w:eastAsiaTheme="minorEastAsia" w:hint="eastAsia"/>
          <w:color w:val="0070C0"/>
          <w:lang w:eastAsia="zh-CN"/>
        </w:rPr>
        <w:t xml:space="preserve">OPPO, </w:t>
      </w: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Qualcomm, Samsung, </w:t>
      </w:r>
      <w:r>
        <w:rPr>
          <w:rFonts w:ascii="Times New Roman" w:eastAsiaTheme="minorEastAsia" w:hAnsi="Times New Roman" w:hint="eastAsia"/>
          <w:color w:val="0070C0"/>
          <w:szCs w:val="20"/>
          <w:lang w:eastAsia="zh-CN"/>
        </w:rPr>
        <w:t xml:space="preserve">Sony, </w:t>
      </w:r>
      <w:r>
        <w:rPr>
          <w:rFonts w:eastAsiaTheme="minorEastAsia"/>
          <w:color w:val="0070C0"/>
          <w:lang w:eastAsia="zh-CN"/>
        </w:rPr>
        <w:t>Spreadtrum/UNISOC</w:t>
      </w:r>
      <w:r>
        <w:rPr>
          <w:rFonts w:eastAsiaTheme="minorEastAsia" w:hint="eastAsia"/>
          <w:color w:val="0070C0"/>
          <w:lang w:eastAsia="zh-CN"/>
        </w:rPr>
        <w:t xml:space="preserve">, vivo, </w:t>
      </w:r>
      <w:r>
        <w:rPr>
          <w:rFonts w:eastAsiaTheme="minorEastAsia"/>
          <w:color w:val="0070C0"/>
          <w:lang w:eastAsia="zh-CN"/>
        </w:rPr>
        <w:t>Xiaomi</w:t>
      </w:r>
      <w:r>
        <w:rPr>
          <w:rFonts w:eastAsiaTheme="minorEastAsia" w:hint="eastAsia"/>
          <w:color w:val="0070C0"/>
          <w:lang w:eastAsia="zh-CN"/>
        </w:rPr>
        <w:t>, ZTE</w:t>
      </w:r>
      <w:r>
        <w:rPr>
          <w:rFonts w:eastAsiaTheme="minorEastAsia" w:hint="eastAsia"/>
          <w:lang w:eastAsia="zh-CN"/>
        </w:rPr>
        <w:t xml:space="preserve">) </w:t>
      </w:r>
      <w:r>
        <w:rPr>
          <w:rFonts w:eastAsiaTheme="minorEastAsia"/>
          <w:lang w:eastAsia="zh-CN"/>
        </w:rPr>
        <w:t xml:space="preserve">recommend </w:t>
      </w:r>
      <w:r>
        <w:rPr>
          <w:rFonts w:eastAsiaTheme="minorEastAsia" w:hint="eastAsia"/>
          <w:lang w:eastAsia="zh-CN"/>
        </w:rPr>
        <w:t xml:space="preserve">native support </w:t>
      </w:r>
      <w:r>
        <w:rPr>
          <w:rFonts w:eastAsiaTheme="minorEastAsia"/>
          <w:lang w:eastAsia="zh-CN"/>
        </w:rPr>
        <w:t>for BS-side semi-static SBFD in 6G</w:t>
      </w:r>
      <w:r>
        <w:rPr>
          <w:rFonts w:eastAsiaTheme="minorEastAsia" w:hint="eastAsia"/>
          <w:lang w:eastAsia="zh-CN"/>
        </w:rPr>
        <w:t xml:space="preserve">. </w:t>
      </w:r>
      <w:r>
        <w:rPr>
          <w:rFonts w:eastAsiaTheme="minorEastAsia"/>
          <w:color w:val="0070C0"/>
          <w:lang w:eastAsia="zh-CN"/>
        </w:rPr>
        <w:t>AT&amp;T</w:t>
      </w:r>
      <w:r>
        <w:rPr>
          <w:rFonts w:eastAsiaTheme="minorEastAsia"/>
          <w:lang w:eastAsia="zh-CN"/>
        </w:rPr>
        <w:t>, meanwhile, remains open to further study on the matter.</w:t>
      </w:r>
    </w:p>
    <w:p w14:paraId="21B9A8D6" w14:textId="77777777" w:rsidR="007549F5" w:rsidRDefault="00BF49E3">
      <w:pPr>
        <w:rPr>
          <w:rFonts w:eastAsiaTheme="minorEastAsia"/>
          <w:lang w:eastAsia="zh-CN"/>
        </w:rPr>
      </w:pPr>
      <w:r>
        <w:rPr>
          <w:rFonts w:eastAsiaTheme="minorEastAsia"/>
          <w:color w:val="0070C0"/>
          <w:lang w:eastAsia="zh-CN"/>
        </w:rPr>
        <w:lastRenderedPageBreak/>
        <w:t>CEWiT</w:t>
      </w:r>
      <w:r>
        <w:rPr>
          <w:rFonts w:eastAsiaTheme="minorEastAsia" w:hint="eastAsia"/>
          <w:color w:val="0070C0"/>
          <w:lang w:eastAsia="zh-CN"/>
        </w:rPr>
        <w:t xml:space="preserve"> and </w:t>
      </w:r>
      <w:proofErr w:type="spellStart"/>
      <w:r>
        <w:rPr>
          <w:rFonts w:eastAsiaTheme="minorEastAsia"/>
          <w:color w:val="0070C0"/>
          <w:lang w:eastAsia="zh-CN"/>
        </w:rPr>
        <w:t>InterDigital</w:t>
      </w:r>
      <w:proofErr w:type="spellEnd"/>
      <w:r>
        <w:rPr>
          <w:rFonts w:eastAsiaTheme="minorEastAsia" w:hint="eastAsia"/>
          <w:lang w:eastAsia="zh-CN"/>
        </w:rPr>
        <w:t xml:space="preserve"> </w:t>
      </w:r>
      <w:r>
        <w:rPr>
          <w:rFonts w:eastAsiaTheme="minorEastAsia"/>
          <w:lang w:eastAsia="zh-CN"/>
        </w:rPr>
        <w:t>highlighted that in 5G, SBFD configuration involves redundancy due to backward compatibility requirements with legacy UEs unaware of SBFD. Specifically, slots/symbols are first configured as DL/UL/F in the TDD configuration, after which a subset of these DL and flexible (F) slots/symbols are overwritten as SBFD symbols under the same TDD framework. To address this</w:t>
      </w:r>
      <w:r>
        <w:rPr>
          <w:rFonts w:eastAsiaTheme="minorEastAsia" w:hint="eastAsia"/>
          <w:lang w:eastAsia="zh-CN"/>
        </w:rPr>
        <w:t xml:space="preserve">, </w:t>
      </w:r>
      <w:r>
        <w:rPr>
          <w:rFonts w:eastAsiaTheme="minorEastAsia"/>
          <w:color w:val="0070C0"/>
          <w:lang w:eastAsia="zh-CN"/>
        </w:rPr>
        <w:t>CMCC</w:t>
      </w:r>
      <w:r>
        <w:rPr>
          <w:rFonts w:eastAsiaTheme="minorEastAsia" w:hint="eastAsia"/>
          <w:color w:val="0070C0"/>
          <w:lang w:eastAsia="zh-CN"/>
        </w:rPr>
        <w:t>,</w:t>
      </w:r>
      <w:r>
        <w:rPr>
          <w:rFonts w:eastAsiaTheme="minorEastAsia"/>
          <w:color w:val="0070C0"/>
          <w:lang w:eastAsia="zh-CN"/>
        </w:rPr>
        <w:t xml:space="preserve"> Ericsson</w:t>
      </w:r>
      <w:r>
        <w:rPr>
          <w:rFonts w:eastAsiaTheme="minorEastAsia" w:hint="eastAsia"/>
          <w:color w:val="0070C0"/>
          <w:lang w:eastAsia="zh-CN"/>
        </w:rPr>
        <w:t xml:space="preserve"> </w:t>
      </w:r>
      <w:r>
        <w:rPr>
          <w:rFonts w:eastAsiaTheme="minorEastAsia"/>
          <w:lang w:eastAsia="zh-CN"/>
        </w:rPr>
        <w:t>suggest that 6G should natively support link direction configuration/indication in the time-frequency domain. Based on company contributions, the following approaches are under consideration:</w:t>
      </w:r>
    </w:p>
    <w:p w14:paraId="6A8EDE3A"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
          <w:bCs/>
          <w:lang w:eastAsia="zh-CN"/>
        </w:rPr>
        <w:t>Option 1: Symbol-based (time-domain only)</w:t>
      </w:r>
      <w:r>
        <w:rPr>
          <w:rFonts w:eastAsiaTheme="minorEastAsia" w:hint="eastAsia"/>
          <w:b/>
          <w:bCs/>
          <w:lang w:eastAsia="zh-CN"/>
        </w:rPr>
        <w:t>.</w:t>
      </w:r>
      <w:r>
        <w:rPr>
          <w:rFonts w:eastAsiaTheme="minorEastAsia"/>
          <w:lang w:eastAsia="zh-CN"/>
        </w:rPr>
        <w:t xml:space="preserve"> This approach uses a </w:t>
      </w:r>
      <w:r>
        <w:rPr>
          <w:rFonts w:eastAsiaTheme="minorEastAsia" w:hint="eastAsia"/>
          <w:lang w:eastAsia="zh-CN"/>
        </w:rPr>
        <w:t>set</w:t>
      </w:r>
      <w:r>
        <w:rPr>
          <w:rFonts w:eastAsiaTheme="minorEastAsia"/>
          <w:lang w:eastAsia="zh-CN"/>
        </w:rPr>
        <w:t xml:space="preserve"> of symbol types (e.g., UL, DL, SBFD).</w:t>
      </w:r>
    </w:p>
    <w:p w14:paraId="05F0400C"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color w:val="0070C0"/>
          <w:lang w:eastAsia="zh-CN"/>
        </w:rPr>
        <w:t>CEWiT</w:t>
      </w:r>
      <w:r>
        <w:rPr>
          <w:rFonts w:eastAsiaTheme="minorEastAsia" w:hint="eastAsia"/>
          <w:lang w:eastAsia="zh-CN"/>
        </w:rPr>
        <w:t xml:space="preserve"> </w:t>
      </w:r>
      <w:r>
        <w:rPr>
          <w:rFonts w:eastAsiaTheme="minorEastAsia"/>
          <w:lang w:eastAsia="zh-CN"/>
        </w:rPr>
        <w:t xml:space="preserve">recommends </w:t>
      </w:r>
      <w:r>
        <w:rPr>
          <w:rFonts w:eastAsiaTheme="minorEastAsia" w:hint="eastAsia"/>
          <w:lang w:eastAsia="zh-CN"/>
        </w:rPr>
        <w:t>i</w:t>
      </w:r>
      <w:r>
        <w:rPr>
          <w:rFonts w:eastAsiaTheme="minorEastAsia"/>
          <w:lang w:eastAsia="zh-CN"/>
        </w:rPr>
        <w:t>ndicating SBFD symbols along with DL and UL slots/symbols</w:t>
      </w:r>
      <w:r>
        <w:rPr>
          <w:rFonts w:eastAsiaTheme="minorEastAsia" w:hint="eastAsia"/>
          <w:lang w:eastAsia="zh-CN"/>
        </w:rPr>
        <w:t>.</w:t>
      </w:r>
    </w:p>
    <w:p w14:paraId="6CD5D231"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color w:val="0070C0"/>
          <w:lang w:eastAsia="zh-CN"/>
        </w:rPr>
        <w:t>Google</w:t>
      </w:r>
      <w:r>
        <w:rPr>
          <w:rFonts w:eastAsiaTheme="minorEastAsia" w:hint="eastAsia"/>
          <w:color w:val="0070C0"/>
          <w:lang w:eastAsia="zh-CN"/>
        </w:rPr>
        <w:t xml:space="preserve"> </w:t>
      </w:r>
      <w:r>
        <w:rPr>
          <w:rFonts w:eastAsiaTheme="minorEastAsia"/>
          <w:lang w:eastAsia="zh-CN"/>
        </w:rPr>
        <w:t>proposes enabling SBFD operation independently from TDD</w:t>
      </w:r>
      <w:r>
        <w:rPr>
          <w:rFonts w:eastAsiaTheme="minorEastAsia" w:cs="Times"/>
          <w:szCs w:val="21"/>
        </w:rPr>
        <w:t>, leveraging UL sub-band resources for UL transmissions without requiring dedicated UL slots or symbols, e.g., SBFD only operation</w:t>
      </w:r>
      <w:r>
        <w:rPr>
          <w:rFonts w:eastAsiaTheme="minorEastAsia" w:cs="Times" w:hint="eastAsia"/>
          <w:szCs w:val="21"/>
          <w:lang w:eastAsia="zh-CN"/>
        </w:rPr>
        <w:t>.</w:t>
      </w:r>
    </w:p>
    <w:p w14:paraId="61ED86BA"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color w:val="0070C0"/>
          <w:lang w:eastAsia="zh-CN"/>
        </w:rPr>
        <w:t>KT</w:t>
      </w:r>
      <w:r>
        <w:rPr>
          <w:rFonts w:eastAsiaTheme="minorEastAsia" w:hint="eastAsia"/>
          <w:color w:val="0070C0"/>
          <w:lang w:eastAsia="zh-CN"/>
        </w:rPr>
        <w:t xml:space="preserve"> </w:t>
      </w:r>
      <w:r>
        <w:rPr>
          <w:rFonts w:eastAsiaTheme="minorEastAsia"/>
          <w:lang w:eastAsia="zh-CN"/>
        </w:rPr>
        <w:t xml:space="preserve">advocates </w:t>
      </w:r>
      <w:r>
        <w:rPr>
          <w:rFonts w:eastAsiaTheme="minorEastAsia" w:hint="eastAsia"/>
          <w:lang w:eastAsia="zh-CN"/>
        </w:rPr>
        <w:t xml:space="preserve">native SBFD </w:t>
      </w:r>
      <w:r>
        <w:rPr>
          <w:rFonts w:eastAsiaTheme="minorEastAsia"/>
          <w:lang w:eastAsia="zh-CN"/>
        </w:rPr>
        <w:t xml:space="preserve">support </w:t>
      </w:r>
      <w:r>
        <w:rPr>
          <w:rFonts w:eastAsiaTheme="minorEastAsia" w:hint="eastAsia"/>
          <w:lang w:eastAsia="zh-CN"/>
        </w:rPr>
        <w:t xml:space="preserve">without </w:t>
      </w:r>
      <w:r>
        <w:rPr>
          <w:rFonts w:eastAsiaTheme="minorEastAsia"/>
          <w:lang w:eastAsia="zh-CN"/>
        </w:rPr>
        <w:t>converting DL or F symbols into SBFD symbols.</w:t>
      </w:r>
    </w:p>
    <w:p w14:paraId="7056812F" w14:textId="77777777" w:rsidR="007549F5" w:rsidRDefault="00BF49E3">
      <w:pPr>
        <w:pStyle w:val="ListParagraph"/>
        <w:numPr>
          <w:ilvl w:val="1"/>
          <w:numId w:val="33"/>
        </w:numPr>
        <w:spacing w:after="0"/>
        <w:ind w:firstLineChars="0"/>
        <w:rPr>
          <w:rFonts w:eastAsiaTheme="minorEastAsia"/>
          <w:lang w:eastAsia="zh-CN"/>
        </w:rPr>
      </w:pPr>
      <w:proofErr w:type="spellStart"/>
      <w:r>
        <w:rPr>
          <w:rFonts w:eastAsiaTheme="minorEastAsia"/>
          <w:color w:val="0070C0"/>
          <w:lang w:eastAsia="zh-CN"/>
        </w:rPr>
        <w:t>Transsion</w:t>
      </w:r>
      <w:proofErr w:type="spellEnd"/>
      <w:r>
        <w:rPr>
          <w:rFonts w:eastAsiaTheme="minorEastAsia"/>
          <w:color w:val="0070C0"/>
          <w:lang w:eastAsia="zh-CN"/>
        </w:rPr>
        <w:t xml:space="preserve"> Holdings</w:t>
      </w:r>
      <w:r>
        <w:rPr>
          <w:rFonts w:eastAsiaTheme="minorEastAsia" w:hint="eastAsia"/>
          <w:color w:val="0070C0"/>
          <w:lang w:eastAsia="zh-CN"/>
        </w:rPr>
        <w:t xml:space="preserve"> </w:t>
      </w:r>
      <w:r>
        <w:rPr>
          <w:rFonts w:eastAsiaTheme="minorEastAsia"/>
          <w:lang w:eastAsia="zh-CN"/>
        </w:rPr>
        <w:t xml:space="preserve">proposes </w:t>
      </w:r>
      <w:r>
        <w:rPr>
          <w:rFonts w:ascii="Times New Roman" w:eastAsia="宋体" w:hAnsi="Times New Roman"/>
          <w:szCs w:val="20"/>
          <w:lang w:eastAsia="zh-CN"/>
        </w:rPr>
        <w:t xml:space="preserve">SBFD </w:t>
      </w:r>
      <w:r>
        <w:rPr>
          <w:rFonts w:ascii="Times New Roman" w:hAnsi="Times New Roman"/>
          <w:szCs w:val="20"/>
          <w:lang w:eastAsia="zh-CN"/>
        </w:rPr>
        <w:t xml:space="preserve">symbol could </w:t>
      </w:r>
      <w:r>
        <w:rPr>
          <w:rFonts w:ascii="Times New Roman" w:eastAsia="宋体" w:hAnsi="Times New Roman"/>
          <w:szCs w:val="20"/>
          <w:lang w:eastAsia="zh-CN"/>
        </w:rPr>
        <w:t>be introduced as a separate new symbol type in 6G</w:t>
      </w:r>
      <w:r>
        <w:rPr>
          <w:rFonts w:ascii="Times New Roman" w:eastAsia="宋体" w:hAnsi="Times New Roman" w:hint="eastAsia"/>
          <w:szCs w:val="20"/>
          <w:lang w:eastAsia="zh-CN"/>
        </w:rPr>
        <w:t>.</w:t>
      </w:r>
    </w:p>
    <w:p w14:paraId="41A6CC54"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
          <w:bCs/>
          <w:lang w:eastAsia="zh-CN"/>
        </w:rPr>
        <w:t xml:space="preserve">Option </w:t>
      </w:r>
      <w:r>
        <w:rPr>
          <w:rFonts w:eastAsiaTheme="minorEastAsia" w:hint="eastAsia"/>
          <w:b/>
          <w:bCs/>
          <w:lang w:eastAsia="zh-CN"/>
        </w:rPr>
        <w:t>2</w:t>
      </w:r>
      <w:r>
        <w:rPr>
          <w:rFonts w:eastAsiaTheme="minorEastAsia"/>
          <w:b/>
          <w:bCs/>
          <w:lang w:eastAsia="zh-CN"/>
        </w:rPr>
        <w:t xml:space="preserve">: </w:t>
      </w:r>
      <w:proofErr w:type="spellStart"/>
      <w:r>
        <w:rPr>
          <w:rFonts w:eastAsiaTheme="minorEastAsia" w:hint="eastAsia"/>
          <w:b/>
          <w:bCs/>
          <w:lang w:eastAsia="zh-CN"/>
        </w:rPr>
        <w:t>S</w:t>
      </w:r>
      <w:r>
        <w:rPr>
          <w:rFonts w:eastAsiaTheme="minorEastAsia"/>
          <w:b/>
          <w:bCs/>
          <w:lang w:eastAsia="zh-CN"/>
        </w:rPr>
        <w:t>ubband</w:t>
      </w:r>
      <w:proofErr w:type="spellEnd"/>
      <w:r>
        <w:rPr>
          <w:rFonts w:eastAsiaTheme="minorEastAsia"/>
          <w:b/>
          <w:bCs/>
          <w:lang w:eastAsia="zh-CN"/>
        </w:rPr>
        <w:t>-level TDD UL/DL configuration</w:t>
      </w:r>
      <w:r>
        <w:rPr>
          <w:rFonts w:eastAsiaTheme="minorEastAsia" w:hint="eastAsia"/>
          <w:b/>
          <w:bCs/>
          <w:lang w:eastAsia="zh-CN"/>
        </w:rPr>
        <w:t>.</w:t>
      </w:r>
      <w:r>
        <w:rPr>
          <w:rFonts w:eastAsiaTheme="minorEastAsia" w:hint="eastAsia"/>
          <w:lang w:eastAsia="zh-CN"/>
        </w:rPr>
        <w:t xml:space="preserve"> </w:t>
      </w:r>
      <w:r>
        <w:rPr>
          <w:rFonts w:eastAsiaTheme="minorEastAsia"/>
          <w:lang w:eastAsia="zh-CN"/>
        </w:rPr>
        <w:t xml:space="preserve">The frame structure would consist of multiple </w:t>
      </w:r>
      <w:proofErr w:type="spellStart"/>
      <w:r>
        <w:rPr>
          <w:rFonts w:eastAsiaTheme="minorEastAsia"/>
          <w:lang w:eastAsia="zh-CN"/>
        </w:rPr>
        <w:t>subbands</w:t>
      </w:r>
      <w:proofErr w:type="spellEnd"/>
      <w:r>
        <w:rPr>
          <w:rFonts w:eastAsiaTheme="minorEastAsia"/>
          <w:lang w:eastAsia="zh-CN"/>
        </w:rPr>
        <w:t>, each with its own TDD configuration.</w:t>
      </w:r>
    </w:p>
    <w:p w14:paraId="36F98DDB"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hint="eastAsia"/>
          <w:color w:val="0070C0"/>
          <w:lang w:eastAsia="zh-CN"/>
        </w:rPr>
        <w:t>ZTE, Huawei</w:t>
      </w:r>
    </w:p>
    <w:p w14:paraId="1EC3CE25"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
          <w:bCs/>
          <w:lang w:eastAsia="zh-CN"/>
        </w:rPr>
        <w:t>Option 3: 2D resource configuration.</w:t>
      </w:r>
      <w:r>
        <w:rPr>
          <w:rFonts w:eastAsiaTheme="minorEastAsia"/>
          <w:lang w:eastAsia="zh-CN"/>
        </w:rPr>
        <w:t xml:space="preserve"> A time-frequency grid would be divided into multiple "resource sets," each configurable at symbol-PRB granularity with a link direction (e.g., UL, DL, or guard/reserved/sensing resources).</w:t>
      </w:r>
    </w:p>
    <w:p w14:paraId="58C83523"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hint="eastAsia"/>
          <w:color w:val="0070C0"/>
          <w:lang w:eastAsia="zh-CN"/>
        </w:rPr>
        <w:t>OPPO</w:t>
      </w:r>
    </w:p>
    <w:p w14:paraId="13AB5570" w14:textId="77777777" w:rsidR="007549F5" w:rsidRDefault="00BF49E3">
      <w:pPr>
        <w:jc w:val="center"/>
        <w:rPr>
          <w:rFonts w:eastAsiaTheme="minorEastAsia"/>
          <w:lang w:eastAsia="zh-CN"/>
        </w:rPr>
      </w:pPr>
      <w:r>
        <w:rPr>
          <w:rFonts w:eastAsia="Times New Roman"/>
          <w:noProof/>
          <w:color w:val="000000" w:themeColor="text1"/>
          <w:lang w:val="en-US" w:eastAsia="zh-CN"/>
        </w:rPr>
        <w:drawing>
          <wp:inline distT="0" distB="0" distL="0" distR="0" wp14:anchorId="77E55EF8" wp14:editId="357940F0">
            <wp:extent cx="1738630" cy="1162685"/>
            <wp:effectExtent l="0" t="0" r="0" b="0"/>
            <wp:docPr id="10217411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741149" name="Picture 2"/>
                    <pic:cNvPicPr>
                      <a:picLocks noChangeAspect="1" noChangeArrowheads="1"/>
                    </pic:cNvPicPr>
                  </pic:nvPicPr>
                  <pic:blipFill>
                    <a:blip r:embed="rId9">
                      <a:extLst>
                        <a:ext uri="{96DAC541-7B7A-43D3-8B79-37D633B846F1}">
                          <asvg:svgBlip xmlns:asvg="http://schemas.microsoft.com/office/drawing/2016/SVG/main" r:embed="rId10"/>
                        </a:ext>
                      </a:extLst>
                    </a:blip>
                    <a:stretch>
                      <a:fillRect/>
                    </a:stretch>
                  </pic:blipFill>
                  <pic:spPr>
                    <a:xfrm>
                      <a:off x="0" y="0"/>
                      <a:ext cx="1796503" cy="1201245"/>
                    </a:xfrm>
                    <a:prstGeom prst="rect">
                      <a:avLst/>
                    </a:prstGeom>
                  </pic:spPr>
                </pic:pic>
              </a:graphicData>
            </a:graphic>
          </wp:inline>
        </w:drawing>
      </w:r>
      <w:r>
        <w:rPr>
          <w:rFonts w:eastAsiaTheme="minorEastAsia" w:hint="eastAsia"/>
          <w:lang w:eastAsia="zh-CN"/>
        </w:rPr>
        <w:t xml:space="preserve">  </w:t>
      </w:r>
      <w:r>
        <w:rPr>
          <w:noProof/>
          <w:lang w:val="en-US" w:eastAsia="zh-CN"/>
        </w:rPr>
        <w:drawing>
          <wp:inline distT="0" distB="0" distL="114300" distR="114300" wp14:anchorId="07BCFFF2" wp14:editId="78B3A8B3">
            <wp:extent cx="1704340" cy="471805"/>
            <wp:effectExtent l="0" t="0" r="0" b="4445"/>
            <wp:docPr id="1924517072" name="图片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17072" name="图片 2" descr="图示&#10;&#10;AI 生成的内容可能不正确。"/>
                    <pic:cNvPicPr>
                      <a:picLocks noChangeAspect="1"/>
                    </pic:cNvPicPr>
                  </pic:nvPicPr>
                  <pic:blipFill>
                    <a:blip r:embed="rId11"/>
                    <a:stretch>
                      <a:fillRect/>
                    </a:stretch>
                  </pic:blipFill>
                  <pic:spPr>
                    <a:xfrm>
                      <a:off x="0" y="0"/>
                      <a:ext cx="1787632" cy="494941"/>
                    </a:xfrm>
                    <a:prstGeom prst="rect">
                      <a:avLst/>
                    </a:prstGeom>
                    <a:noFill/>
                    <a:ln>
                      <a:noFill/>
                    </a:ln>
                  </pic:spPr>
                </pic:pic>
              </a:graphicData>
            </a:graphic>
          </wp:inline>
        </w:drawing>
      </w:r>
      <w:r>
        <w:rPr>
          <w:rFonts w:eastAsiaTheme="minorEastAsia" w:hint="eastAsia"/>
          <w:lang w:eastAsia="zh-CN"/>
        </w:rPr>
        <w:t xml:space="preserve">  </w:t>
      </w:r>
      <w:r>
        <w:rPr>
          <w:rFonts w:eastAsia="Times New Roman"/>
          <w:noProof/>
          <w:color w:val="000000" w:themeColor="text1"/>
          <w:lang w:val="en-US" w:eastAsia="zh-CN"/>
        </w:rPr>
        <w:drawing>
          <wp:inline distT="0" distB="0" distL="0" distR="0" wp14:anchorId="1F5BC74D" wp14:editId="1EF99A95">
            <wp:extent cx="1918335" cy="1162050"/>
            <wp:effectExtent l="0" t="0" r="5715" b="0"/>
            <wp:docPr id="6287434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743424" name="Picture 1"/>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a:xfrm>
                      <a:off x="0" y="0"/>
                      <a:ext cx="1956850" cy="1185766"/>
                    </a:xfrm>
                    <a:prstGeom prst="rect">
                      <a:avLst/>
                    </a:prstGeom>
                  </pic:spPr>
                </pic:pic>
              </a:graphicData>
            </a:graphic>
          </wp:inline>
        </w:drawing>
      </w:r>
    </w:p>
    <w:p w14:paraId="2EF9555F" w14:textId="77777777" w:rsidR="007549F5" w:rsidRDefault="00BF49E3">
      <w:pPr>
        <w:jc w:val="center"/>
        <w:rPr>
          <w:rFonts w:eastAsiaTheme="minorEastAsia"/>
          <w:b/>
          <w:bCs/>
          <w:lang w:eastAsia="zh-CN"/>
        </w:rPr>
      </w:pPr>
      <w:r>
        <w:rPr>
          <w:rFonts w:eastAsiaTheme="minorEastAsia" w:hint="eastAsia"/>
          <w:b/>
          <w:bCs/>
          <w:lang w:eastAsia="zh-CN"/>
        </w:rPr>
        <w:t>Option 1 (symbol-based)</w:t>
      </w:r>
      <w:r>
        <w:rPr>
          <w:rFonts w:eastAsiaTheme="minorEastAsia"/>
          <w:b/>
          <w:bCs/>
          <w:lang w:eastAsia="zh-CN"/>
        </w:rPr>
        <w:tab/>
      </w:r>
      <w:r>
        <w:rPr>
          <w:rFonts w:eastAsiaTheme="minorEastAsia" w:hint="eastAsia"/>
          <w:b/>
          <w:bCs/>
          <w:lang w:eastAsia="zh-CN"/>
        </w:rPr>
        <w:t>Option 2 (</w:t>
      </w:r>
      <w:proofErr w:type="spellStart"/>
      <w:r>
        <w:rPr>
          <w:rFonts w:eastAsiaTheme="minorEastAsia"/>
          <w:b/>
          <w:bCs/>
          <w:lang w:eastAsia="zh-CN"/>
        </w:rPr>
        <w:t>subband</w:t>
      </w:r>
      <w:proofErr w:type="spellEnd"/>
      <w:r>
        <w:rPr>
          <w:rFonts w:eastAsiaTheme="minorEastAsia" w:hint="eastAsia"/>
          <w:b/>
          <w:bCs/>
          <w:lang w:eastAsia="zh-CN"/>
        </w:rPr>
        <w:t>-based)</w:t>
      </w:r>
      <w:r>
        <w:rPr>
          <w:rFonts w:eastAsiaTheme="minorEastAsia"/>
          <w:b/>
          <w:bCs/>
          <w:lang w:eastAsia="zh-CN"/>
        </w:rPr>
        <w:tab/>
      </w:r>
      <w:r>
        <w:rPr>
          <w:rFonts w:eastAsiaTheme="minorEastAsia" w:hint="eastAsia"/>
          <w:b/>
          <w:bCs/>
          <w:lang w:eastAsia="zh-CN"/>
        </w:rPr>
        <w:t>Option 3 (</w:t>
      </w:r>
      <w:r>
        <w:rPr>
          <w:b/>
          <w:bCs/>
        </w:rPr>
        <w:t>2D-based</w:t>
      </w:r>
      <w:r>
        <w:rPr>
          <w:rFonts w:eastAsiaTheme="minorEastAsia" w:hint="eastAsia"/>
          <w:b/>
          <w:bCs/>
          <w:lang w:eastAsia="zh-CN"/>
        </w:rPr>
        <w:t>)</w:t>
      </w:r>
    </w:p>
    <w:p w14:paraId="2E4CF362" w14:textId="77777777" w:rsidR="007549F5" w:rsidRDefault="00BF49E3">
      <w:pPr>
        <w:rPr>
          <w:rFonts w:eastAsiaTheme="minorEastAsia"/>
          <w:lang w:eastAsia="zh-CN"/>
        </w:rPr>
      </w:pPr>
      <w:r>
        <w:rPr>
          <w:rFonts w:eastAsiaTheme="minorEastAsia" w:hint="eastAsia"/>
          <w:bCs/>
          <w:color w:val="0070C0"/>
          <w:lang w:eastAsia="zh-CN"/>
        </w:rPr>
        <w:t xml:space="preserve">Nokia </w:t>
      </w:r>
      <w:r>
        <w:rPr>
          <w:rFonts w:eastAsiaTheme="minorEastAsia"/>
          <w:bCs/>
          <w:lang w:eastAsia="zh-CN"/>
        </w:rPr>
        <w:t>emphasize</w:t>
      </w:r>
      <w:r>
        <w:rPr>
          <w:rFonts w:eastAsiaTheme="minorEastAsia" w:hint="eastAsia"/>
          <w:bCs/>
          <w:lang w:eastAsia="zh-CN"/>
        </w:rPr>
        <w:t xml:space="preserve">s that </w:t>
      </w:r>
      <w:r>
        <w:rPr>
          <w:rFonts w:eastAsiaTheme="minorEastAsia"/>
          <w:lang w:eastAsia="zh-CN"/>
        </w:rPr>
        <w:t>any support for advanced duplexing schemes in 6G should not introduce unnecessary complexity to basic TDD operation.</w:t>
      </w:r>
    </w:p>
    <w:p w14:paraId="5921B038" w14:textId="77777777" w:rsidR="007549F5" w:rsidRDefault="00BF49E3">
      <w:pPr>
        <w:rPr>
          <w:rFonts w:eastAsiaTheme="minorEastAsia"/>
          <w:bCs/>
          <w:lang w:eastAsia="zh-CN"/>
        </w:rPr>
      </w:pPr>
      <w:r>
        <w:rPr>
          <w:rFonts w:ascii="Times New Roman" w:eastAsiaTheme="minorEastAsia" w:hAnsi="Times New Roman"/>
          <w:color w:val="0070C0"/>
          <w:szCs w:val="20"/>
          <w:lang w:eastAsia="zh-CN"/>
        </w:rPr>
        <w:t>Panasonic</w:t>
      </w:r>
      <w:r>
        <w:rPr>
          <w:rFonts w:eastAsiaTheme="minorEastAsia"/>
          <w:lang w:eastAsia="zh-CN"/>
        </w:rPr>
        <w:t xml:space="preserve"> proposes a transparent approach for low-tier IoT devices—that is, avoiding explicit </w:t>
      </w:r>
      <w:r>
        <w:rPr>
          <w:rFonts w:eastAsiaTheme="minorEastAsia" w:hint="eastAsia"/>
          <w:lang w:eastAsia="zh-CN"/>
        </w:rPr>
        <w:t>SBFD</w:t>
      </w:r>
      <w:r>
        <w:rPr>
          <w:rFonts w:eastAsiaTheme="minorEastAsia"/>
          <w:lang w:eastAsia="zh-CN"/>
        </w:rPr>
        <w:t xml:space="preserve"> configuration for such devices to simplify implementation</w:t>
      </w:r>
      <w:r>
        <w:rPr>
          <w:rFonts w:eastAsiaTheme="minorEastAsia" w:hint="eastAsia"/>
          <w:lang w:eastAsia="zh-CN"/>
        </w:rPr>
        <w:t>.</w:t>
      </w:r>
    </w:p>
    <w:p w14:paraId="7C724854" w14:textId="77777777" w:rsidR="007549F5" w:rsidRDefault="00BF49E3">
      <w:pPr>
        <w:rPr>
          <w:rFonts w:eastAsiaTheme="minorEastAsia"/>
          <w:lang w:eastAsia="zh-CN"/>
        </w:rPr>
      </w:pPr>
      <w:r>
        <w:rPr>
          <w:rFonts w:eastAsiaTheme="minorEastAsia"/>
          <w:lang w:eastAsia="zh-CN"/>
        </w:rPr>
        <w:t>Additionally</w:t>
      </w:r>
      <w:r>
        <w:rPr>
          <w:rFonts w:eastAsiaTheme="minorEastAsia" w:hint="eastAsia"/>
          <w:lang w:eastAsia="zh-CN"/>
        </w:rPr>
        <w:t xml:space="preserve">, </w:t>
      </w:r>
      <w:r>
        <w:rPr>
          <w:rFonts w:eastAsiaTheme="minorEastAsia"/>
          <w:color w:val="0070C0"/>
          <w:lang w:eastAsia="zh-CN"/>
        </w:rPr>
        <w:t>Apple, CEWiT, [ETRI]</w:t>
      </w:r>
      <w:r>
        <w:rPr>
          <w:rFonts w:eastAsiaTheme="minorEastAsia" w:hint="eastAsia"/>
          <w:color w:val="0070C0"/>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and </w:t>
      </w:r>
      <w:r>
        <w:rPr>
          <w:rFonts w:eastAsiaTheme="minorEastAsia"/>
          <w:color w:val="0070C0"/>
          <w:lang w:eastAsia="zh-CN"/>
        </w:rPr>
        <w:t>Spreadtrum/UNISOC</w:t>
      </w:r>
      <w:r>
        <w:rPr>
          <w:rFonts w:ascii="Times New Roman" w:eastAsiaTheme="minorEastAsia" w:hAnsi="Times New Roman" w:hint="eastAsia"/>
          <w:color w:val="0070C0"/>
          <w:szCs w:val="20"/>
          <w:lang w:eastAsia="zh-CN"/>
        </w:rPr>
        <w:t xml:space="preserve"> </w:t>
      </w:r>
      <w:r>
        <w:rPr>
          <w:rFonts w:eastAsiaTheme="minorEastAsia"/>
          <w:lang w:eastAsia="zh-CN"/>
        </w:rPr>
        <w:t xml:space="preserve">suggest that the link direction in SBFD symbols be semi-statically configured in a UE-specific manner. This approach avoids dynamic switching between downlink and uplink </w:t>
      </w:r>
      <w:proofErr w:type="spellStart"/>
      <w:r>
        <w:rPr>
          <w:rFonts w:eastAsiaTheme="minorEastAsia"/>
          <w:lang w:eastAsia="zh-CN"/>
        </w:rPr>
        <w:t>subbands</w:t>
      </w:r>
      <w:proofErr w:type="spellEnd"/>
      <w:r>
        <w:rPr>
          <w:rFonts w:eastAsiaTheme="minorEastAsia"/>
          <w:lang w:eastAsia="zh-CN"/>
        </w:rPr>
        <w:t xml:space="preserve"> at the UE, thereby reducing complexity</w:t>
      </w:r>
      <w:r>
        <w:rPr>
          <w:rFonts w:eastAsiaTheme="minorEastAsia" w:hint="eastAsia"/>
          <w:lang w:eastAsia="zh-CN"/>
        </w:rPr>
        <w:t>.</w:t>
      </w:r>
      <w:r>
        <w:rPr>
          <w:rFonts w:eastAsiaTheme="minorEastAsia"/>
          <w:lang w:eastAsia="zh-CN"/>
        </w:rPr>
        <w:t xml:space="preserve"> Potential configuration mechanisms include UE-specific RRC </w:t>
      </w:r>
      <w:proofErr w:type="spellStart"/>
      <w:r>
        <w:rPr>
          <w:rFonts w:eastAsiaTheme="minorEastAsia"/>
          <w:lang w:eastAsia="zh-CN"/>
        </w:rPr>
        <w:t>signaling</w:t>
      </w:r>
      <w:proofErr w:type="spellEnd"/>
      <w:r>
        <w:rPr>
          <w:rFonts w:eastAsiaTheme="minorEastAsia"/>
          <w:lang w:eastAsia="zh-CN"/>
        </w:rPr>
        <w:t xml:space="preserve"> (supported by </w:t>
      </w:r>
      <w:r>
        <w:rPr>
          <w:rFonts w:eastAsiaTheme="minorEastAsia"/>
          <w:color w:val="0070C0"/>
          <w:lang w:eastAsia="zh-CN"/>
        </w:rPr>
        <w:t>Apple</w:t>
      </w:r>
      <w:r>
        <w:rPr>
          <w:rFonts w:eastAsiaTheme="minorEastAsia" w:hint="eastAsia"/>
          <w:color w:val="0070C0"/>
          <w:lang w:eastAsia="zh-CN"/>
        </w:rPr>
        <w:t xml:space="preserve">, </w:t>
      </w:r>
      <w:r>
        <w:rPr>
          <w:rFonts w:eastAsiaTheme="minorEastAsia"/>
          <w:color w:val="0070C0"/>
          <w:lang w:eastAsia="zh-CN"/>
        </w:rPr>
        <w:t>CEWiT</w:t>
      </w:r>
      <w:r>
        <w:rPr>
          <w:rFonts w:eastAsiaTheme="minorEastAsia" w:hint="eastAsia"/>
          <w:color w:val="0070C0"/>
          <w:lang w:eastAsia="zh-CN"/>
        </w:rPr>
        <w:t xml:space="preserve">, </w:t>
      </w:r>
      <w:r>
        <w:rPr>
          <w:rFonts w:ascii="Times New Roman" w:eastAsiaTheme="minorEastAsia" w:hAnsi="Times New Roman"/>
          <w:color w:val="0070C0"/>
          <w:szCs w:val="20"/>
          <w:lang w:eastAsia="zh-CN"/>
        </w:rPr>
        <w:t>MediaTek</w:t>
      </w:r>
      <w:r>
        <w:rPr>
          <w:rFonts w:eastAsiaTheme="minorEastAsia"/>
          <w:lang w:eastAsia="zh-CN"/>
        </w:rPr>
        <w:t xml:space="preserve">), UE group-common indications (proposed by </w:t>
      </w:r>
      <w:r>
        <w:rPr>
          <w:rFonts w:eastAsiaTheme="minorEastAsia"/>
          <w:color w:val="0070C0"/>
          <w:lang w:eastAsia="zh-CN"/>
        </w:rPr>
        <w:t>CEWiT</w:t>
      </w:r>
      <w:r>
        <w:rPr>
          <w:rFonts w:eastAsiaTheme="minorEastAsia"/>
          <w:lang w:eastAsia="zh-CN"/>
        </w:rPr>
        <w:t xml:space="preserve">), and MAC-CE (proposed by </w:t>
      </w:r>
      <w:r>
        <w:rPr>
          <w:rFonts w:ascii="Times New Roman" w:eastAsiaTheme="minorEastAsia" w:hAnsi="Times New Roman"/>
          <w:color w:val="0070C0"/>
          <w:szCs w:val="20"/>
          <w:lang w:eastAsia="zh-CN"/>
        </w:rPr>
        <w:t>MediaTek</w:t>
      </w:r>
      <w:r>
        <w:rPr>
          <w:rFonts w:eastAsiaTheme="minorEastAsia"/>
          <w:lang w:eastAsia="zh-CN"/>
        </w:rPr>
        <w:t xml:space="preserve">). Meanwhile, </w:t>
      </w:r>
      <w:r>
        <w:rPr>
          <w:rFonts w:eastAsiaTheme="minorEastAsia"/>
          <w:color w:val="0070C0"/>
          <w:lang w:eastAsia="zh-CN"/>
        </w:rPr>
        <w:t>Spreadtrum/UNISOC</w:t>
      </w:r>
      <w:r>
        <w:rPr>
          <w:rFonts w:eastAsiaTheme="minorEastAsia"/>
          <w:lang w:eastAsia="zh-CN"/>
        </w:rPr>
        <w:t xml:space="preserve"> recommends that further discussion on link direction in SBFD symbols be deferred to the duplex-related agenda item (AI 11.10)</w:t>
      </w:r>
      <w:r>
        <w:rPr>
          <w:rFonts w:eastAsiaTheme="minorEastAsia" w:hint="eastAsia"/>
          <w:lang w:eastAsia="zh-CN"/>
        </w:rPr>
        <w:t>.</w:t>
      </w:r>
    </w:p>
    <w:p w14:paraId="474DC59C" w14:textId="77777777" w:rsidR="007549F5" w:rsidRDefault="00BF49E3">
      <w:pPr>
        <w:rPr>
          <w:rFonts w:eastAsiaTheme="minorEastAsia"/>
          <w:lang w:eastAsia="zh-CN"/>
        </w:rPr>
      </w:pPr>
      <w:r>
        <w:rPr>
          <w:rFonts w:eastAsiaTheme="minorEastAsia"/>
          <w:color w:val="0070C0"/>
          <w:lang w:eastAsia="zh-CN"/>
        </w:rPr>
        <w:t xml:space="preserve">CATT </w:t>
      </w:r>
      <w:r>
        <w:rPr>
          <w:rFonts w:eastAsiaTheme="minorEastAsia"/>
          <w:lang w:eastAsia="zh-CN"/>
        </w:rPr>
        <w:t xml:space="preserve">proposes an enhancement for CORESET overlapping with resources outside the downlink </w:t>
      </w:r>
      <w:proofErr w:type="spellStart"/>
      <w:r>
        <w:rPr>
          <w:rFonts w:eastAsiaTheme="minorEastAsia"/>
          <w:lang w:eastAsia="zh-CN"/>
        </w:rPr>
        <w:t>subband</w:t>
      </w:r>
      <w:proofErr w:type="spellEnd"/>
      <w:r>
        <w:rPr>
          <w:rFonts w:eastAsiaTheme="minorEastAsia"/>
          <w:lang w:eastAsia="zh-CN"/>
        </w:rPr>
        <w:t xml:space="preserve">: while a CORESET can be configured to overlap with non-downlink </w:t>
      </w:r>
      <w:proofErr w:type="spellStart"/>
      <w:r>
        <w:rPr>
          <w:rFonts w:eastAsiaTheme="minorEastAsia"/>
          <w:lang w:eastAsia="zh-CN"/>
        </w:rPr>
        <w:t>subband</w:t>
      </w:r>
      <w:proofErr w:type="spellEnd"/>
      <w:r>
        <w:rPr>
          <w:rFonts w:eastAsiaTheme="minorEastAsia"/>
          <w:lang w:eastAsia="zh-CN"/>
        </w:rPr>
        <w:t xml:space="preserve"> resources, PDCCH candidates located outside the DL </w:t>
      </w:r>
      <w:proofErr w:type="spellStart"/>
      <w:r>
        <w:rPr>
          <w:rFonts w:eastAsiaTheme="minorEastAsia"/>
          <w:lang w:eastAsia="zh-CN"/>
        </w:rPr>
        <w:t>subband</w:t>
      </w:r>
      <w:proofErr w:type="spellEnd"/>
      <w:r>
        <w:rPr>
          <w:rFonts w:eastAsiaTheme="minorEastAsia"/>
          <w:lang w:eastAsia="zh-CN"/>
        </w:rPr>
        <w:t xml:space="preserve"> would not be detected </w:t>
      </w:r>
    </w:p>
    <w:p w14:paraId="0DA2DEB2"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[104] FL observation and suggestion:</w:t>
      </w:r>
    </w:p>
    <w:p w14:paraId="3C461128"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Regarding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lessons learned from 5G are as follows but not limited to,</w:t>
      </w:r>
    </w:p>
    <w:p w14:paraId="670CF1BD"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hint="eastAsia"/>
          <w:lang w:eastAsia="zh-CN"/>
        </w:rPr>
        <w:t>I</w:t>
      </w:r>
      <w:r>
        <w:rPr>
          <w:rFonts w:eastAsiaTheme="minorEastAsia"/>
          <w:lang w:eastAsia="zh-CN"/>
        </w:rPr>
        <w:t>n 5G, SBFD configuration involves redundancy due to backward compatibility requirements with legacy UEs unaware of SBFD</w:t>
      </w:r>
      <w:r>
        <w:rPr>
          <w:rFonts w:eastAsiaTheme="minorEastAsia" w:hint="eastAsia"/>
          <w:lang w:eastAsia="zh-CN"/>
        </w:rPr>
        <w:t xml:space="preserve">. Hence, native support </w:t>
      </w:r>
      <w:r>
        <w:rPr>
          <w:rFonts w:eastAsiaTheme="minorEastAsia"/>
          <w:lang w:eastAsia="zh-CN"/>
        </w:rPr>
        <w:t>for BS-side semi-static SBFD in 6G</w:t>
      </w:r>
      <w:r>
        <w:rPr>
          <w:rFonts w:eastAsiaTheme="minorEastAsia" w:hint="eastAsia"/>
          <w:lang w:eastAsia="zh-CN"/>
        </w:rPr>
        <w:t xml:space="preserve"> is pursed.</w:t>
      </w:r>
    </w:p>
    <w:p w14:paraId="76A2C110" w14:textId="77777777" w:rsidR="007549F5" w:rsidRDefault="00BF49E3">
      <w:pPr>
        <w:pStyle w:val="ListParagraph"/>
        <w:numPr>
          <w:ilvl w:val="0"/>
          <w:numId w:val="41"/>
        </w:numPr>
        <w:spacing w:after="0" w:line="240" w:lineRule="auto"/>
        <w:ind w:firstLineChars="0"/>
        <w:rPr>
          <w:rFonts w:eastAsiaTheme="minorEastAsia"/>
          <w:lang w:val="en-US" w:eastAsia="zh-CN"/>
        </w:rPr>
      </w:pPr>
      <w:r>
        <w:rPr>
          <w:rFonts w:eastAsiaTheme="minorEastAsia" w:hint="eastAsia"/>
          <w:lang w:val="en-US" w:eastAsia="zh-CN"/>
        </w:rPr>
        <w:t xml:space="preserve">The following 6GR frame structure configuration/indication to allow </w:t>
      </w:r>
      <w:r>
        <w:rPr>
          <w:rFonts w:eastAsiaTheme="minorEastAsia"/>
          <w:lang w:val="en-US" w:eastAsia="zh-CN"/>
        </w:rPr>
        <w:t>BS-side semi-static SBFD</w:t>
      </w:r>
      <w:r>
        <w:rPr>
          <w:rFonts w:eastAsiaTheme="minorEastAsia" w:hint="eastAsia"/>
          <w:lang w:val="en-US" w:eastAsia="zh-CN"/>
        </w:rPr>
        <w:t xml:space="preserve"> can be considered, e.g.,</w:t>
      </w:r>
    </w:p>
    <w:p w14:paraId="5CD5881C"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t>RRC-configured link direction in SBFD symbols</w:t>
      </w:r>
    </w:p>
    <w:p w14:paraId="06D37969" w14:textId="77777777" w:rsidR="007549F5" w:rsidRDefault="00BF49E3">
      <w:pPr>
        <w:pStyle w:val="ListParagraph"/>
        <w:numPr>
          <w:ilvl w:val="1"/>
          <w:numId w:val="41"/>
        </w:numPr>
        <w:spacing w:after="0" w:line="240" w:lineRule="auto"/>
        <w:ind w:firstLineChars="0"/>
        <w:rPr>
          <w:rFonts w:eastAsiaTheme="minorEastAsia"/>
          <w:lang w:val="en-US"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p>
    <w:p w14:paraId="79E55F72"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lastRenderedPageBreak/>
        <w:t>A time-frequency grid would be divided into multiple "resource sets," each configurable at symbol-PRB granularity with a link direction</w:t>
      </w:r>
    </w:p>
    <w:p w14:paraId="6F8BA25B" w14:textId="77777777" w:rsidR="007549F5" w:rsidRDefault="00BF49E3">
      <w:pPr>
        <w:pStyle w:val="ListParagraph"/>
        <w:numPr>
          <w:ilvl w:val="1"/>
          <w:numId w:val="41"/>
        </w:numPr>
        <w:tabs>
          <w:tab w:val="left" w:pos="1440"/>
        </w:tabs>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5AE06655" w14:textId="77777777" w:rsidR="007549F5" w:rsidRDefault="00BF49E3">
      <w:pPr>
        <w:pStyle w:val="ListParagraph"/>
        <w:numPr>
          <w:ilvl w:val="0"/>
          <w:numId w:val="41"/>
        </w:numPr>
        <w:spacing w:after="0" w:line="240" w:lineRule="auto"/>
        <w:ind w:firstLineChars="0"/>
        <w:rPr>
          <w:rFonts w:eastAsiaTheme="minorEastAsia"/>
          <w:lang w:val="en-US" w:eastAsia="zh-CN"/>
        </w:rPr>
      </w:pPr>
      <w:r>
        <w:rPr>
          <w:rFonts w:eastAsiaTheme="minorEastAsia" w:hint="eastAsia"/>
          <w:lang w:val="en-US" w:eastAsia="zh-CN"/>
        </w:rPr>
        <w:t xml:space="preserve">FFS symbol/slot type to support </w:t>
      </w:r>
      <w:r>
        <w:rPr>
          <w:rFonts w:eastAsiaTheme="minorEastAsia"/>
          <w:lang w:val="en-US" w:eastAsia="zh-CN"/>
        </w:rPr>
        <w:t>BS-side semi-static SBFD</w:t>
      </w:r>
    </w:p>
    <w:p w14:paraId="6DC2ACA8" w14:textId="77777777" w:rsidR="007549F5" w:rsidRDefault="007549F5">
      <w:pPr>
        <w:spacing w:line="240" w:lineRule="auto"/>
        <w:rPr>
          <w:rFonts w:eastAsiaTheme="minorEastAsia"/>
          <w:lang w:val="en-US" w:eastAsia="zh-CN"/>
        </w:rPr>
      </w:pPr>
    </w:p>
    <w:p w14:paraId="6066AACE"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7E1BFE07" w14:textId="77777777">
        <w:tc>
          <w:tcPr>
            <w:tcW w:w="1345" w:type="dxa"/>
          </w:tcPr>
          <w:p w14:paraId="5DB391C0"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4CEB68B0"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543A1259" w14:textId="77777777">
        <w:tc>
          <w:tcPr>
            <w:tcW w:w="1345" w:type="dxa"/>
          </w:tcPr>
          <w:p w14:paraId="12ED476F"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33DA2E96" w14:textId="77777777" w:rsidR="007549F5" w:rsidRDefault="00BF49E3">
            <w:pPr>
              <w:spacing w:after="0" w:line="240" w:lineRule="auto"/>
              <w:rPr>
                <w:rFonts w:eastAsiaTheme="minorEastAsia"/>
                <w:lang w:eastAsia="zh-CN"/>
              </w:rPr>
            </w:pPr>
            <w:r>
              <w:rPr>
                <w:rFonts w:eastAsiaTheme="minorEastAsia"/>
                <w:lang w:eastAsia="zh-CN"/>
              </w:rPr>
              <w:t xml:space="preserve">Fine with the lessons. Suggest to delete the schemes related to </w:t>
            </w:r>
            <w:r>
              <w:rPr>
                <w:rFonts w:eastAsiaTheme="minorEastAsia"/>
                <w:lang w:val="en-US" w:eastAsia="zh-CN"/>
              </w:rPr>
              <w:t>BS-side semi-static SBFD, better to discuss later.</w:t>
            </w:r>
          </w:p>
        </w:tc>
      </w:tr>
      <w:tr w:rsidR="007549F5" w14:paraId="34565CF5" w14:textId="77777777">
        <w:tc>
          <w:tcPr>
            <w:tcW w:w="1345" w:type="dxa"/>
          </w:tcPr>
          <w:p w14:paraId="52DEC2B6"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46E0ACEA" w14:textId="77777777" w:rsidR="007549F5" w:rsidRDefault="00BF49E3">
            <w:pPr>
              <w:spacing w:after="0" w:line="240" w:lineRule="auto"/>
              <w:rPr>
                <w:rFonts w:eastAsia="PMingLiU"/>
                <w:lang w:eastAsia="zh-TW"/>
              </w:rPr>
            </w:pPr>
            <w:r>
              <w:rPr>
                <w:rFonts w:eastAsia="PMingLiU" w:hint="eastAsia"/>
                <w:lang w:eastAsia="zh-TW"/>
              </w:rPr>
              <w:t>G</w:t>
            </w:r>
            <w:r>
              <w:rPr>
                <w:rFonts w:eastAsia="PMingLiU"/>
                <w:lang w:eastAsia="zh-TW"/>
              </w:rPr>
              <w:t>enerally fine.</w:t>
            </w:r>
          </w:p>
        </w:tc>
      </w:tr>
      <w:tr w:rsidR="007549F5" w14:paraId="1F6DD8CC" w14:textId="77777777">
        <w:tc>
          <w:tcPr>
            <w:tcW w:w="1345" w:type="dxa"/>
          </w:tcPr>
          <w:p w14:paraId="7038F593"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5431E8AF" w14:textId="77777777" w:rsidR="007549F5" w:rsidRDefault="00BF49E3">
            <w:pPr>
              <w:spacing w:after="0" w:line="240" w:lineRule="auto"/>
              <w:rPr>
                <w:rFonts w:eastAsiaTheme="minorEastAsia"/>
                <w:lang w:eastAsia="zh-CN"/>
              </w:rPr>
            </w:pPr>
            <w:r>
              <w:rPr>
                <w:rFonts w:eastAsiaTheme="minorEastAsia" w:hint="eastAsia"/>
                <w:lang w:eastAsia="zh-CN"/>
              </w:rPr>
              <w:t>W</w:t>
            </w:r>
            <w:r>
              <w:rPr>
                <w:rFonts w:eastAsiaTheme="minorEastAsia"/>
                <w:lang w:eastAsia="zh-CN"/>
              </w:rPr>
              <w:t xml:space="preserve">e in general fine with the proposal. Two comments: </w:t>
            </w:r>
          </w:p>
          <w:p w14:paraId="19B86B27" w14:textId="77777777" w:rsidR="007549F5" w:rsidRDefault="00BF49E3">
            <w:pPr>
              <w:spacing w:after="0" w:line="240" w:lineRule="auto"/>
              <w:rPr>
                <w:rFonts w:eastAsiaTheme="minorEastAsia"/>
                <w:lang w:eastAsia="zh-CN"/>
              </w:rPr>
            </w:pPr>
            <w:r>
              <w:rPr>
                <w:rFonts w:eastAsiaTheme="minorEastAsia"/>
                <w:lang w:eastAsia="zh-CN"/>
              </w:rPr>
              <w:t>For the time-frequency grid bullet, it is too early to identify the granularity unit, e.g., symbol, PRB.</w:t>
            </w:r>
          </w:p>
          <w:p w14:paraId="52F36805" w14:textId="77777777" w:rsidR="007549F5" w:rsidRDefault="00BF49E3">
            <w:pPr>
              <w:spacing w:after="0" w:line="240" w:lineRule="auto"/>
              <w:rPr>
                <w:rFonts w:eastAsiaTheme="minorEastAsia"/>
                <w:lang w:eastAsia="zh-CN"/>
              </w:rPr>
            </w:pPr>
            <w:r>
              <w:rPr>
                <w:rFonts w:eastAsiaTheme="minorEastAsia" w:hint="eastAsia"/>
                <w:lang w:eastAsia="zh-CN"/>
              </w:rPr>
              <w:t>F</w:t>
            </w:r>
            <w:r>
              <w:rPr>
                <w:rFonts w:eastAsiaTheme="minorEastAsia"/>
                <w:lang w:eastAsia="zh-CN"/>
              </w:rPr>
              <w:t>or the last bullet, we understand the intention is to support a specific symbol/slot type for SBFD, not reuse DL/flexible symbol/slot as in 5G NR. And the bullet can be moved under the second bullet.</w:t>
            </w:r>
          </w:p>
          <w:p w14:paraId="5EEA7223" w14:textId="77777777" w:rsidR="007549F5" w:rsidRDefault="007549F5">
            <w:pPr>
              <w:spacing w:after="0" w:line="240" w:lineRule="auto"/>
              <w:rPr>
                <w:rFonts w:eastAsiaTheme="minorEastAsia"/>
                <w:lang w:eastAsia="zh-CN"/>
              </w:rPr>
            </w:pPr>
          </w:p>
          <w:p w14:paraId="63299F40" w14:textId="77777777" w:rsidR="007549F5" w:rsidRDefault="00BF49E3">
            <w:pPr>
              <w:spacing w:after="0" w:line="240" w:lineRule="auto"/>
              <w:rPr>
                <w:rFonts w:eastAsiaTheme="minorEastAsia"/>
                <w:lang w:eastAsia="zh-CN"/>
              </w:rPr>
            </w:pPr>
            <w:r>
              <w:rPr>
                <w:rFonts w:eastAsiaTheme="minorEastAsia"/>
                <w:lang w:eastAsia="zh-CN"/>
              </w:rPr>
              <w:t>Suggest to modify the proposal:</w:t>
            </w:r>
          </w:p>
          <w:p w14:paraId="4ECF41BA"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Regarding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lessons learned from 5G are as follows but not limited to,</w:t>
            </w:r>
          </w:p>
          <w:p w14:paraId="0019507F"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hint="eastAsia"/>
                <w:lang w:eastAsia="zh-CN"/>
              </w:rPr>
              <w:t>I</w:t>
            </w:r>
            <w:r>
              <w:rPr>
                <w:rFonts w:eastAsiaTheme="minorEastAsia"/>
                <w:lang w:eastAsia="zh-CN"/>
              </w:rPr>
              <w:t>n 5G, SBFD configuration involves redundancy due to backward compatibility requirements with legacy UEs unaware of SBFD</w:t>
            </w:r>
            <w:r>
              <w:rPr>
                <w:rFonts w:eastAsiaTheme="minorEastAsia" w:hint="eastAsia"/>
                <w:lang w:eastAsia="zh-CN"/>
              </w:rPr>
              <w:t xml:space="preserve">. Hence, native support </w:t>
            </w:r>
            <w:r>
              <w:rPr>
                <w:rFonts w:eastAsiaTheme="minorEastAsia"/>
                <w:lang w:eastAsia="zh-CN"/>
              </w:rPr>
              <w:t>for BS-side semi-static SBFD in 6G</w:t>
            </w:r>
            <w:r>
              <w:rPr>
                <w:rFonts w:eastAsiaTheme="minorEastAsia" w:hint="eastAsia"/>
                <w:lang w:eastAsia="zh-CN"/>
              </w:rPr>
              <w:t xml:space="preserve"> is pursed.</w:t>
            </w:r>
          </w:p>
          <w:p w14:paraId="6631B608" w14:textId="77777777" w:rsidR="007549F5" w:rsidRDefault="00BF49E3">
            <w:pPr>
              <w:pStyle w:val="ListParagraph"/>
              <w:numPr>
                <w:ilvl w:val="0"/>
                <w:numId w:val="41"/>
              </w:numPr>
              <w:spacing w:after="0" w:line="240" w:lineRule="auto"/>
              <w:ind w:firstLineChars="0"/>
              <w:rPr>
                <w:rFonts w:eastAsiaTheme="minorEastAsia"/>
                <w:lang w:val="en-US" w:eastAsia="zh-CN"/>
              </w:rPr>
            </w:pPr>
            <w:r>
              <w:rPr>
                <w:rFonts w:eastAsiaTheme="minorEastAsia" w:hint="eastAsia"/>
                <w:lang w:val="en-US" w:eastAsia="zh-CN"/>
              </w:rPr>
              <w:t xml:space="preserve">The following 6GR frame structure configuration/indication to allow </w:t>
            </w:r>
            <w:r>
              <w:rPr>
                <w:rFonts w:eastAsiaTheme="minorEastAsia"/>
                <w:lang w:val="en-US" w:eastAsia="zh-CN"/>
              </w:rPr>
              <w:t>BS-side semi-static SBFD</w:t>
            </w:r>
            <w:r>
              <w:rPr>
                <w:rFonts w:eastAsiaTheme="minorEastAsia" w:hint="eastAsia"/>
                <w:lang w:val="en-US" w:eastAsia="zh-CN"/>
              </w:rPr>
              <w:t xml:space="preserve"> can be considered, e.g.,</w:t>
            </w:r>
          </w:p>
          <w:p w14:paraId="1C213CF5"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t>RRC-configured link direction in SBFD symbols</w:t>
            </w:r>
          </w:p>
          <w:p w14:paraId="422C4145" w14:textId="77777777" w:rsidR="007549F5" w:rsidRDefault="00BF49E3">
            <w:pPr>
              <w:pStyle w:val="ListParagraph"/>
              <w:numPr>
                <w:ilvl w:val="1"/>
                <w:numId w:val="41"/>
              </w:numPr>
              <w:spacing w:after="0" w:line="240" w:lineRule="auto"/>
              <w:ind w:firstLineChars="0"/>
              <w:rPr>
                <w:rFonts w:eastAsiaTheme="minorEastAsia"/>
                <w:lang w:val="en-US"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p>
          <w:p w14:paraId="36D0CBBC"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t>A time-frequency grid would be divided into multiple "resource sets," each configurable</w:t>
            </w:r>
            <w:r>
              <w:rPr>
                <w:rFonts w:eastAsiaTheme="minorEastAsia"/>
                <w:strike/>
                <w:color w:val="FF0000"/>
                <w:lang w:eastAsia="zh-CN"/>
              </w:rPr>
              <w:t xml:space="preserve"> at symbol-PRB granularity </w:t>
            </w:r>
            <w:r>
              <w:rPr>
                <w:rFonts w:eastAsiaTheme="minorEastAsia"/>
                <w:lang w:eastAsia="zh-CN"/>
              </w:rPr>
              <w:t>with a link direction</w:t>
            </w:r>
          </w:p>
          <w:p w14:paraId="0324B2B5" w14:textId="77777777" w:rsidR="007549F5" w:rsidRDefault="00BF49E3">
            <w:pPr>
              <w:pStyle w:val="ListParagraph"/>
              <w:numPr>
                <w:ilvl w:val="1"/>
                <w:numId w:val="41"/>
              </w:numPr>
              <w:spacing w:after="0" w:line="240" w:lineRule="auto"/>
              <w:ind w:firstLineChars="0"/>
              <w:rPr>
                <w:rFonts w:eastAsiaTheme="minorEastAsia"/>
                <w:color w:val="FF0000"/>
                <w:lang w:val="en-US" w:eastAsia="zh-CN"/>
              </w:rPr>
            </w:pPr>
            <w:r>
              <w:rPr>
                <w:rFonts w:eastAsiaTheme="minorEastAsia" w:hint="eastAsia"/>
                <w:color w:val="FF0000"/>
                <w:lang w:val="en-US" w:eastAsia="zh-CN"/>
              </w:rPr>
              <w:t xml:space="preserve">FFS </w:t>
            </w:r>
            <w:r>
              <w:rPr>
                <w:rFonts w:eastAsiaTheme="minorEastAsia"/>
                <w:color w:val="FF0000"/>
                <w:lang w:val="en-US" w:eastAsia="zh-CN"/>
              </w:rPr>
              <w:t xml:space="preserve">support a specific </w:t>
            </w:r>
            <w:r>
              <w:rPr>
                <w:rFonts w:eastAsiaTheme="minorEastAsia" w:hint="eastAsia"/>
                <w:color w:val="FF0000"/>
                <w:lang w:val="en-US" w:eastAsia="zh-CN"/>
              </w:rPr>
              <w:t>symbol/slot type</w:t>
            </w:r>
            <w:r>
              <w:rPr>
                <w:rFonts w:eastAsiaTheme="minorEastAsia"/>
                <w:color w:val="FF0000"/>
                <w:lang w:val="en-US" w:eastAsia="zh-CN"/>
              </w:rPr>
              <w:t xml:space="preserve"> rather than DL/flexible symbol/slot</w:t>
            </w:r>
            <w:r>
              <w:rPr>
                <w:rFonts w:eastAsiaTheme="minorEastAsia" w:hint="eastAsia"/>
                <w:color w:val="FF0000"/>
                <w:lang w:val="en-US" w:eastAsia="zh-CN"/>
              </w:rPr>
              <w:t xml:space="preserve"> to support </w:t>
            </w:r>
            <w:r>
              <w:rPr>
                <w:rFonts w:eastAsiaTheme="minorEastAsia"/>
                <w:color w:val="FF0000"/>
                <w:lang w:val="en-US" w:eastAsia="zh-CN"/>
              </w:rPr>
              <w:t>BS-side semi-static SBFD</w:t>
            </w:r>
          </w:p>
          <w:p w14:paraId="31E88134" w14:textId="77777777" w:rsidR="007549F5" w:rsidRDefault="00BF49E3">
            <w:pPr>
              <w:pStyle w:val="ListParagraph"/>
              <w:numPr>
                <w:ilvl w:val="1"/>
                <w:numId w:val="41"/>
              </w:numPr>
              <w:tabs>
                <w:tab w:val="left" w:pos="1440"/>
              </w:tabs>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3FB16B41" w14:textId="77777777" w:rsidR="007549F5" w:rsidRDefault="00BF49E3">
            <w:pPr>
              <w:pStyle w:val="ListParagraph"/>
              <w:numPr>
                <w:ilvl w:val="0"/>
                <w:numId w:val="41"/>
              </w:numPr>
              <w:spacing w:after="0" w:line="240" w:lineRule="auto"/>
              <w:ind w:firstLineChars="0"/>
              <w:rPr>
                <w:rFonts w:eastAsiaTheme="minorEastAsia"/>
                <w:strike/>
                <w:color w:val="FF0000"/>
                <w:lang w:val="en-US" w:eastAsia="zh-CN"/>
              </w:rPr>
            </w:pPr>
            <w:r>
              <w:rPr>
                <w:rFonts w:eastAsiaTheme="minorEastAsia" w:hint="eastAsia"/>
                <w:strike/>
                <w:color w:val="FF0000"/>
                <w:lang w:val="en-US" w:eastAsia="zh-CN"/>
              </w:rPr>
              <w:t xml:space="preserve">FFS symbol/slot type to support </w:t>
            </w:r>
            <w:r>
              <w:rPr>
                <w:rFonts w:eastAsiaTheme="minorEastAsia"/>
                <w:strike/>
                <w:color w:val="FF0000"/>
                <w:lang w:val="en-US" w:eastAsia="zh-CN"/>
              </w:rPr>
              <w:t>BS-side semi-static SBFD</w:t>
            </w:r>
          </w:p>
          <w:p w14:paraId="146C7269" w14:textId="77777777" w:rsidR="007549F5" w:rsidRDefault="007549F5">
            <w:pPr>
              <w:spacing w:after="0" w:line="240" w:lineRule="auto"/>
              <w:rPr>
                <w:rFonts w:eastAsiaTheme="minorEastAsia"/>
                <w:lang w:val="en-US" w:eastAsia="zh-CN"/>
              </w:rPr>
            </w:pPr>
          </w:p>
        </w:tc>
      </w:tr>
      <w:tr w:rsidR="007549F5" w14:paraId="731C4179" w14:textId="77777777">
        <w:tc>
          <w:tcPr>
            <w:tcW w:w="1345" w:type="dxa"/>
          </w:tcPr>
          <w:p w14:paraId="5422DBDB"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Pr>
          <w:p w14:paraId="585940EA" w14:textId="77777777" w:rsidR="007549F5" w:rsidRDefault="00BF49E3">
            <w:pPr>
              <w:spacing w:after="0" w:line="240" w:lineRule="auto"/>
              <w:rPr>
                <w:rFonts w:eastAsiaTheme="minorEastAsia"/>
                <w:lang w:eastAsia="zh-CN"/>
              </w:rPr>
            </w:pPr>
            <w:r>
              <w:rPr>
                <w:rFonts w:eastAsiaTheme="minorEastAsia"/>
                <w:lang w:eastAsia="zh-CN"/>
              </w:rPr>
              <w:tab/>
              <w:t>Support</w:t>
            </w:r>
          </w:p>
        </w:tc>
      </w:tr>
      <w:tr w:rsidR="007549F5" w14:paraId="78153712" w14:textId="77777777">
        <w:tc>
          <w:tcPr>
            <w:tcW w:w="1345" w:type="dxa"/>
          </w:tcPr>
          <w:p w14:paraId="1E08B173" w14:textId="77777777" w:rsidR="007549F5" w:rsidRDefault="00BF49E3">
            <w:pPr>
              <w:spacing w:after="0" w:line="240" w:lineRule="auto"/>
              <w:jc w:val="center"/>
              <w:rPr>
                <w:rFonts w:eastAsiaTheme="minorEastAsia"/>
                <w:lang w:eastAsia="zh-CN"/>
              </w:rPr>
            </w:pPr>
            <w:r>
              <w:rPr>
                <w:rFonts w:eastAsiaTheme="minorEastAsia"/>
                <w:lang w:eastAsia="zh-CN"/>
              </w:rPr>
              <w:t>SONY</w:t>
            </w:r>
          </w:p>
        </w:tc>
        <w:tc>
          <w:tcPr>
            <w:tcW w:w="8391" w:type="dxa"/>
          </w:tcPr>
          <w:p w14:paraId="4E8C513C" w14:textId="77777777" w:rsidR="007549F5" w:rsidRDefault="00BF49E3">
            <w:pPr>
              <w:spacing w:after="0" w:line="240" w:lineRule="auto"/>
              <w:rPr>
                <w:rFonts w:eastAsiaTheme="minorEastAsia"/>
                <w:lang w:eastAsia="zh-CN"/>
              </w:rPr>
            </w:pPr>
            <w:r>
              <w:rPr>
                <w:rFonts w:eastAsiaTheme="minorEastAsia"/>
                <w:lang w:eastAsia="zh-CN"/>
              </w:rPr>
              <w:t>OK with the FL’s suggestion above</w:t>
            </w:r>
          </w:p>
        </w:tc>
      </w:tr>
      <w:tr w:rsidR="007549F5" w14:paraId="24BD10E0" w14:textId="77777777">
        <w:tc>
          <w:tcPr>
            <w:tcW w:w="1345" w:type="dxa"/>
          </w:tcPr>
          <w:p w14:paraId="60EEAA4B" w14:textId="77777777" w:rsidR="007549F5" w:rsidRDefault="00BF49E3">
            <w:pPr>
              <w:spacing w:after="0" w:line="240" w:lineRule="auto"/>
              <w:jc w:val="center"/>
              <w:rPr>
                <w:rFonts w:eastAsia="Malgun Gothic"/>
                <w:lang w:eastAsia="ko-KR"/>
              </w:rPr>
            </w:pPr>
            <w:r>
              <w:rPr>
                <w:rFonts w:eastAsia="Malgun Gothic"/>
                <w:lang w:eastAsia="ko-KR"/>
              </w:rPr>
              <w:t>LGE</w:t>
            </w:r>
          </w:p>
        </w:tc>
        <w:tc>
          <w:tcPr>
            <w:tcW w:w="8391" w:type="dxa"/>
          </w:tcPr>
          <w:p w14:paraId="3F07E9B8" w14:textId="77777777" w:rsidR="007549F5" w:rsidRDefault="00BF49E3">
            <w:pPr>
              <w:spacing w:after="0" w:line="240" w:lineRule="auto"/>
              <w:rPr>
                <w:rFonts w:eastAsiaTheme="minorEastAsia"/>
                <w:lang w:eastAsia="zh-CN"/>
              </w:rPr>
            </w:pPr>
            <w:r>
              <w:rPr>
                <w:rFonts w:eastAsiaTheme="minorEastAsia" w:hint="eastAsia"/>
                <w:lang w:eastAsia="zh-CN"/>
              </w:rPr>
              <w:t>“</w:t>
            </w:r>
            <w:r>
              <w:rPr>
                <w:rFonts w:eastAsiaTheme="minorEastAsia"/>
                <w:lang w:eastAsia="zh-CN"/>
              </w:rPr>
              <w:t xml:space="preserve">RRC-configured link direction in SBFD symbols” seems to be clarified further. The intension is to configure different symbol types, and additional frequency resource configuration is considered if SBFD symbol is present.  </w:t>
            </w:r>
          </w:p>
          <w:p w14:paraId="2D9E15F5" w14:textId="77777777" w:rsidR="007549F5" w:rsidRDefault="00BF49E3">
            <w:pPr>
              <w:spacing w:after="0" w:line="240" w:lineRule="auto"/>
              <w:rPr>
                <w:rFonts w:eastAsiaTheme="minorEastAsia"/>
                <w:lang w:eastAsia="zh-CN"/>
              </w:rPr>
            </w:pPr>
            <w:r>
              <w:rPr>
                <w:rFonts w:eastAsiaTheme="minorEastAsia"/>
                <w:lang w:eastAsia="zh-CN"/>
              </w:rPr>
              <w:t>For “</w:t>
            </w:r>
            <w:proofErr w:type="spellStart"/>
            <w:r>
              <w:rPr>
                <w:rFonts w:eastAsiaTheme="minorEastAsia"/>
                <w:lang w:eastAsia="zh-CN"/>
              </w:rPr>
              <w:t>Subband</w:t>
            </w:r>
            <w:proofErr w:type="spellEnd"/>
            <w:r>
              <w:rPr>
                <w:rFonts w:eastAsiaTheme="minorEastAsia"/>
                <w:lang w:eastAsia="zh-CN"/>
              </w:rPr>
              <w:t xml:space="preserve">-level TDD UL/DL configuration”, it could be generalized as in “time-frequency grid…”. The difference comes from the restriction such as </w:t>
            </w:r>
            <w:proofErr w:type="spellStart"/>
            <w:r>
              <w:rPr>
                <w:rFonts w:eastAsiaTheme="minorEastAsia"/>
                <w:lang w:eastAsia="zh-CN"/>
              </w:rPr>
              <w:t>subband</w:t>
            </w:r>
            <w:proofErr w:type="spellEnd"/>
            <w:r>
              <w:rPr>
                <w:rFonts w:eastAsiaTheme="minorEastAsia"/>
                <w:lang w:eastAsia="zh-CN"/>
              </w:rPr>
              <w:t xml:space="preserve"> based approach over entire time resource</w:t>
            </w:r>
          </w:p>
        </w:tc>
      </w:tr>
      <w:tr w:rsidR="007549F5" w14:paraId="3A2B1E94" w14:textId="77777777">
        <w:tc>
          <w:tcPr>
            <w:tcW w:w="1345" w:type="dxa"/>
          </w:tcPr>
          <w:p w14:paraId="043D360C" w14:textId="77777777" w:rsidR="007549F5" w:rsidRDefault="00BF49E3">
            <w:pPr>
              <w:spacing w:after="0" w:line="240" w:lineRule="auto"/>
              <w:jc w:val="center"/>
              <w:rPr>
                <w:rFonts w:eastAsia="Malgun Gothic"/>
                <w:lang w:eastAsia="ko-KR"/>
              </w:rPr>
            </w:pPr>
            <w:r>
              <w:rPr>
                <w:rFonts w:eastAsiaTheme="minorEastAsia"/>
                <w:lang w:eastAsia="zh-CN"/>
              </w:rPr>
              <w:t>Nokia</w:t>
            </w:r>
          </w:p>
        </w:tc>
        <w:tc>
          <w:tcPr>
            <w:tcW w:w="8391" w:type="dxa"/>
          </w:tcPr>
          <w:p w14:paraId="3B4F2794" w14:textId="77777777" w:rsidR="007549F5" w:rsidRDefault="00BF49E3">
            <w:pPr>
              <w:spacing w:after="0" w:line="240" w:lineRule="auto"/>
              <w:rPr>
                <w:rFonts w:eastAsiaTheme="minorEastAsia"/>
                <w:lang w:eastAsia="zh-CN"/>
              </w:rPr>
            </w:pPr>
            <w:r>
              <w:rPr>
                <w:rFonts w:eastAsiaTheme="minorEastAsia"/>
                <w:lang w:eastAsia="zh-CN"/>
              </w:rPr>
              <w:t xml:space="preserve">We are OK with the observations and suggestions. However, we would also like to include in the frame structure a </w:t>
            </w:r>
            <w:r>
              <w:rPr>
                <w:rFonts w:eastAsiaTheme="minorEastAsia"/>
                <w:i/>
                <w:iCs/>
                <w:lang w:eastAsia="zh-CN"/>
              </w:rPr>
              <w:t>layer-based configuration</w:t>
            </w:r>
            <w:r>
              <w:rPr>
                <w:rFonts w:eastAsiaTheme="minorEastAsia"/>
                <w:lang w:eastAsia="zh-CN"/>
              </w:rPr>
              <w:t>: e.g., the first layer providing basic TDD functionality (e.g., UL, DL, and flexible symbols without frequency information), and one or more optional layers enabling SBFD operation (e.g., specifying the location of SBFD symbols and corresponding frequency configuration) or other advanced duplexing schemes. This approach is very similar to what was specified in 5G NR.</w:t>
            </w:r>
          </w:p>
          <w:p w14:paraId="66AE1B9A" w14:textId="77777777" w:rsidR="007549F5" w:rsidRDefault="007549F5">
            <w:pPr>
              <w:spacing w:after="0" w:line="240" w:lineRule="auto"/>
              <w:rPr>
                <w:rFonts w:eastAsiaTheme="minorEastAsia"/>
                <w:lang w:eastAsia="zh-CN"/>
              </w:rPr>
            </w:pPr>
          </w:p>
          <w:p w14:paraId="4065BDAF"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[104] FL observation and suggestion:</w:t>
            </w:r>
          </w:p>
          <w:p w14:paraId="1A2ABB24"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Regarding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lessons learned from 5G are as follows but not limited to,</w:t>
            </w:r>
          </w:p>
          <w:p w14:paraId="745A2260"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hint="eastAsia"/>
                <w:lang w:eastAsia="zh-CN"/>
              </w:rPr>
              <w:t>I</w:t>
            </w:r>
            <w:r>
              <w:rPr>
                <w:rFonts w:eastAsiaTheme="minorEastAsia"/>
                <w:lang w:eastAsia="zh-CN"/>
              </w:rPr>
              <w:t>n 5G, SBFD configuration involves redundancy due to backward compatibility requirements with legacy UEs unaware of SBFD</w:t>
            </w:r>
            <w:r>
              <w:rPr>
                <w:rFonts w:eastAsiaTheme="minorEastAsia" w:hint="eastAsia"/>
                <w:lang w:eastAsia="zh-CN"/>
              </w:rPr>
              <w:t xml:space="preserve">. Hence, native support </w:t>
            </w:r>
            <w:r>
              <w:rPr>
                <w:rFonts w:eastAsiaTheme="minorEastAsia"/>
                <w:lang w:eastAsia="zh-CN"/>
              </w:rPr>
              <w:t>for BS-side semi-static SBFD in 6G</w:t>
            </w:r>
            <w:r>
              <w:rPr>
                <w:rFonts w:eastAsiaTheme="minorEastAsia" w:hint="eastAsia"/>
                <w:lang w:eastAsia="zh-CN"/>
              </w:rPr>
              <w:t xml:space="preserve"> is pursed.</w:t>
            </w:r>
          </w:p>
          <w:p w14:paraId="40E5B5F6" w14:textId="77777777" w:rsidR="007549F5" w:rsidRDefault="00BF49E3">
            <w:pPr>
              <w:pStyle w:val="ListParagraph"/>
              <w:numPr>
                <w:ilvl w:val="0"/>
                <w:numId w:val="41"/>
              </w:numPr>
              <w:spacing w:after="0" w:line="240" w:lineRule="auto"/>
              <w:ind w:firstLineChars="0"/>
              <w:rPr>
                <w:rFonts w:eastAsiaTheme="minorEastAsia"/>
                <w:lang w:val="en-US" w:eastAsia="zh-CN"/>
              </w:rPr>
            </w:pPr>
            <w:r>
              <w:rPr>
                <w:rFonts w:eastAsiaTheme="minorEastAsia" w:hint="eastAsia"/>
                <w:lang w:val="en-US" w:eastAsia="zh-CN"/>
              </w:rPr>
              <w:t xml:space="preserve">The following 6GR frame structure configuration/indication to allow </w:t>
            </w:r>
            <w:r>
              <w:rPr>
                <w:rFonts w:eastAsiaTheme="minorEastAsia"/>
                <w:lang w:val="en-US" w:eastAsia="zh-CN"/>
              </w:rPr>
              <w:t>BS-side semi-static SBFD</w:t>
            </w:r>
            <w:r>
              <w:rPr>
                <w:rFonts w:eastAsiaTheme="minorEastAsia" w:hint="eastAsia"/>
                <w:lang w:val="en-US" w:eastAsia="zh-CN"/>
              </w:rPr>
              <w:t xml:space="preserve"> can be considered, e.g.,</w:t>
            </w:r>
          </w:p>
          <w:p w14:paraId="47826639"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color w:val="FF0000"/>
                <w:lang w:val="en-US" w:eastAsia="zh-CN"/>
              </w:rPr>
              <w:t>Layer-based configuration similar to 5G NR.</w:t>
            </w:r>
          </w:p>
          <w:p w14:paraId="709879F6"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lastRenderedPageBreak/>
              <w:t>RRC-configured link direction in SBFD symbols</w:t>
            </w:r>
          </w:p>
          <w:p w14:paraId="248BC9BB" w14:textId="77777777" w:rsidR="007549F5" w:rsidRDefault="00BF49E3">
            <w:pPr>
              <w:pStyle w:val="ListParagraph"/>
              <w:numPr>
                <w:ilvl w:val="1"/>
                <w:numId w:val="41"/>
              </w:numPr>
              <w:spacing w:after="0" w:line="240" w:lineRule="auto"/>
              <w:ind w:firstLineChars="0"/>
              <w:rPr>
                <w:rFonts w:eastAsiaTheme="minorEastAsia"/>
                <w:lang w:val="en-US"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p>
          <w:p w14:paraId="21C6CC0C"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t>A time-frequency grid would be divided into multiple "resource sets," each configurable at symbol-PRB granularity with a link direction</w:t>
            </w:r>
          </w:p>
          <w:p w14:paraId="628EBC47" w14:textId="77777777" w:rsidR="007549F5" w:rsidRDefault="00BF49E3">
            <w:pPr>
              <w:pStyle w:val="ListParagraph"/>
              <w:numPr>
                <w:ilvl w:val="1"/>
                <w:numId w:val="41"/>
              </w:numPr>
              <w:tabs>
                <w:tab w:val="left" w:pos="1440"/>
              </w:tabs>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18D9DA6B" w14:textId="77777777" w:rsidR="007549F5" w:rsidRDefault="00BF49E3">
            <w:pPr>
              <w:pStyle w:val="ListParagraph"/>
              <w:numPr>
                <w:ilvl w:val="0"/>
                <w:numId w:val="41"/>
              </w:numPr>
              <w:spacing w:after="0" w:line="240" w:lineRule="auto"/>
              <w:ind w:firstLineChars="0"/>
              <w:rPr>
                <w:rFonts w:eastAsiaTheme="minorEastAsia"/>
                <w:lang w:val="en-US" w:eastAsia="zh-CN"/>
              </w:rPr>
            </w:pPr>
            <w:r>
              <w:rPr>
                <w:rFonts w:eastAsiaTheme="minorEastAsia" w:hint="eastAsia"/>
                <w:lang w:val="en-US" w:eastAsia="zh-CN"/>
              </w:rPr>
              <w:t xml:space="preserve">FFS symbol/slot type to support </w:t>
            </w:r>
            <w:r>
              <w:rPr>
                <w:rFonts w:eastAsiaTheme="minorEastAsia"/>
                <w:lang w:val="en-US" w:eastAsia="zh-CN"/>
              </w:rPr>
              <w:t>BS-side semi-static SBFD</w:t>
            </w:r>
          </w:p>
          <w:p w14:paraId="789D008D" w14:textId="77777777" w:rsidR="007549F5" w:rsidRDefault="007549F5">
            <w:pPr>
              <w:spacing w:after="0" w:line="240" w:lineRule="auto"/>
              <w:rPr>
                <w:rFonts w:eastAsiaTheme="minorEastAsia"/>
                <w:lang w:eastAsia="zh-CN"/>
              </w:rPr>
            </w:pPr>
          </w:p>
        </w:tc>
      </w:tr>
      <w:tr w:rsidR="007549F5" w14:paraId="44EB8CEA" w14:textId="77777777">
        <w:tc>
          <w:tcPr>
            <w:tcW w:w="1345" w:type="dxa"/>
          </w:tcPr>
          <w:p w14:paraId="2340E943"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lastRenderedPageBreak/>
              <w:t>InterDigital</w:t>
            </w:r>
            <w:proofErr w:type="spellEnd"/>
          </w:p>
        </w:tc>
        <w:tc>
          <w:tcPr>
            <w:tcW w:w="8391" w:type="dxa"/>
          </w:tcPr>
          <w:p w14:paraId="0C416C7C"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710BA36C" w14:textId="77777777">
        <w:tc>
          <w:tcPr>
            <w:tcW w:w="1345" w:type="dxa"/>
          </w:tcPr>
          <w:p w14:paraId="1B89CBDF" w14:textId="77777777" w:rsidR="007549F5" w:rsidRDefault="00BF49E3">
            <w:pPr>
              <w:spacing w:after="0" w:line="240" w:lineRule="auto"/>
              <w:jc w:val="center"/>
              <w:rPr>
                <w:rFonts w:eastAsiaTheme="minorEastAsia"/>
                <w:lang w:eastAsia="zh-CN"/>
              </w:rPr>
            </w:pPr>
            <w:bookmarkStart w:id="12" w:name="_Hlk214293898"/>
            <w:r>
              <w:rPr>
                <w:rFonts w:eastAsiaTheme="minorEastAsia"/>
                <w:lang w:eastAsia="zh-CN"/>
              </w:rPr>
              <w:t>Vivo</w:t>
            </w:r>
          </w:p>
        </w:tc>
        <w:tc>
          <w:tcPr>
            <w:tcW w:w="8391" w:type="dxa"/>
          </w:tcPr>
          <w:p w14:paraId="105EDBD8" w14:textId="77777777" w:rsidR="007549F5" w:rsidRDefault="00BF49E3">
            <w:pPr>
              <w:spacing w:after="0" w:line="240" w:lineRule="auto"/>
              <w:rPr>
                <w:rFonts w:eastAsiaTheme="minorEastAsia"/>
                <w:lang w:eastAsia="zh-CN"/>
              </w:rPr>
            </w:pPr>
            <w:r>
              <w:rPr>
                <w:rFonts w:eastAsiaTheme="minorEastAsia"/>
                <w:lang w:eastAsia="zh-CN"/>
              </w:rPr>
              <w:t>Regarding the potential methods for BS semi-static SBFD in the 2</w:t>
            </w:r>
            <w:r>
              <w:rPr>
                <w:rFonts w:eastAsiaTheme="minorEastAsia"/>
                <w:vertAlign w:val="superscript"/>
                <w:lang w:eastAsia="zh-CN"/>
              </w:rPr>
              <w:t>nd</w:t>
            </w:r>
            <w:r>
              <w:rPr>
                <w:rFonts w:eastAsiaTheme="minorEastAsia"/>
                <w:lang w:eastAsia="zh-CN"/>
              </w:rPr>
              <w:t xml:space="preserve"> bullet, we suggest to remove the example before these options are clarified.</w:t>
            </w:r>
          </w:p>
          <w:p w14:paraId="222498EE" w14:textId="77777777" w:rsidR="007549F5" w:rsidRDefault="00BF49E3">
            <w:pPr>
              <w:pStyle w:val="CommentText"/>
              <w:rPr>
                <w:rFonts w:eastAsiaTheme="minorEastAsia"/>
                <w:lang w:eastAsia="zh-CN"/>
              </w:rPr>
            </w:pPr>
            <w:r>
              <w:rPr>
                <w:rFonts w:eastAsia="宋体" w:hint="eastAsia"/>
                <w:lang w:val="en-US" w:eastAsia="zh-CN"/>
              </w:rPr>
              <w:t xml:space="preserve">If </w:t>
            </w:r>
            <w:r>
              <w:rPr>
                <w:rFonts w:eastAsia="宋体"/>
                <w:lang w:val="en-US" w:eastAsia="zh-CN"/>
              </w:rPr>
              <w:t>these examples are</w:t>
            </w:r>
            <w:r>
              <w:rPr>
                <w:rFonts w:eastAsia="宋体" w:hint="eastAsia"/>
                <w:lang w:val="en-US" w:eastAsia="zh-CN"/>
              </w:rPr>
              <w:t xml:space="preserve"> kept, many clarification</w:t>
            </w:r>
            <w:r>
              <w:rPr>
                <w:rFonts w:eastAsia="宋体"/>
                <w:lang w:val="en-US" w:eastAsia="zh-CN"/>
              </w:rPr>
              <w:t>s are</w:t>
            </w:r>
            <w:r>
              <w:rPr>
                <w:rFonts w:eastAsia="宋体" w:hint="eastAsia"/>
                <w:lang w:val="en-US" w:eastAsia="zh-CN"/>
              </w:rPr>
              <w:t xml:space="preserve"> needed. E.g.,</w:t>
            </w:r>
            <w:r>
              <w:rPr>
                <w:rFonts w:eastAsia="宋体"/>
                <w:lang w:val="en-US" w:eastAsia="zh-CN"/>
              </w:rPr>
              <w:t xml:space="preserve"> </w:t>
            </w:r>
            <w:r>
              <w:rPr>
                <w:rFonts w:eastAsia="宋体" w:hint="eastAsia"/>
                <w:lang w:val="en-US" w:eastAsia="zh-CN"/>
              </w:rPr>
              <w:t>For SBFD symbol, the link direction can be just based on DCI, why RRC configuration is needed?</w:t>
            </w:r>
            <w:r>
              <w:rPr>
                <w:rFonts w:eastAsia="宋体"/>
                <w:lang w:val="en-US" w:eastAsia="zh-CN"/>
              </w:rPr>
              <w:t xml:space="preserve"> </w:t>
            </w:r>
            <w:r>
              <w:rPr>
                <w:rFonts w:eastAsia="宋体" w:hint="eastAsia"/>
                <w:lang w:val="en-US" w:eastAsia="zh-CN"/>
              </w:rPr>
              <w:t xml:space="preserve">What is </w:t>
            </w:r>
            <w:proofErr w:type="spellStart"/>
            <w:r>
              <w:rPr>
                <w:rFonts w:eastAsia="宋体" w:hint="eastAsia"/>
                <w:lang w:val="en-US" w:eastAsia="zh-CN"/>
              </w:rPr>
              <w:t>Subband</w:t>
            </w:r>
            <w:proofErr w:type="spellEnd"/>
            <w:r>
              <w:rPr>
                <w:rFonts w:eastAsia="宋体" w:hint="eastAsia"/>
                <w:lang w:val="en-US" w:eastAsia="zh-CN"/>
              </w:rPr>
              <w:t xml:space="preserve"> level TDD UL/DL configuration? And what is </w:t>
            </w:r>
            <w:r>
              <w:rPr>
                <w:rFonts w:eastAsia="宋体"/>
                <w:lang w:val="en-US" w:eastAsia="zh-CN"/>
              </w:rPr>
              <w:t>“</w:t>
            </w:r>
            <w:r>
              <w:rPr>
                <w:rFonts w:eastAsiaTheme="minorEastAsia"/>
                <w:lang w:eastAsia="zh-CN"/>
              </w:rPr>
              <w:t>time-frequency grid</w:t>
            </w:r>
            <w:r>
              <w:rPr>
                <w:rFonts w:eastAsiaTheme="minorEastAsia"/>
                <w:lang w:val="en-US" w:eastAsia="zh-CN"/>
              </w:rPr>
              <w:t>”</w:t>
            </w:r>
            <w:r>
              <w:rPr>
                <w:rFonts w:eastAsiaTheme="minorEastAsia"/>
                <w:lang w:eastAsia="zh-CN"/>
              </w:rPr>
              <w:t xml:space="preserve"> </w:t>
            </w:r>
            <w:r>
              <w:rPr>
                <w:rFonts w:eastAsiaTheme="minorEastAsia" w:hint="eastAsia"/>
                <w:lang w:val="en-US" w:eastAsia="zh-CN"/>
              </w:rPr>
              <w:t xml:space="preserve">and </w:t>
            </w:r>
            <w:r>
              <w:rPr>
                <w:rFonts w:eastAsiaTheme="minorEastAsia"/>
                <w:lang w:val="en-US" w:eastAsia="zh-CN"/>
              </w:rPr>
              <w:t>“</w:t>
            </w:r>
            <w:r>
              <w:rPr>
                <w:rFonts w:eastAsiaTheme="minorEastAsia" w:hint="eastAsia"/>
                <w:lang w:val="en-US" w:eastAsia="zh-CN"/>
              </w:rPr>
              <w:t>resource sets</w:t>
            </w:r>
            <w:r>
              <w:rPr>
                <w:rFonts w:eastAsiaTheme="minorEastAsia"/>
                <w:lang w:val="en-US" w:eastAsia="zh-CN"/>
              </w:rPr>
              <w:t>”</w:t>
            </w:r>
            <w:r>
              <w:rPr>
                <w:rFonts w:eastAsiaTheme="minorEastAsia" w:hint="eastAsia"/>
                <w:lang w:val="en-US" w:eastAsia="zh-CN"/>
              </w:rPr>
              <w:t>?</w:t>
            </w:r>
          </w:p>
        </w:tc>
      </w:tr>
      <w:tr w:rsidR="007549F5" w14:paraId="3F08CD87" w14:textId="77777777">
        <w:tc>
          <w:tcPr>
            <w:tcW w:w="1345" w:type="dxa"/>
          </w:tcPr>
          <w:p w14:paraId="66895294"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3D31EAC8" w14:textId="77777777" w:rsidR="007549F5" w:rsidRDefault="00BF49E3">
            <w:pPr>
              <w:spacing w:after="0" w:line="240" w:lineRule="auto"/>
              <w:rPr>
                <w:rFonts w:eastAsiaTheme="minorEastAsia"/>
                <w:lang w:eastAsia="zh-CN"/>
              </w:rPr>
            </w:pPr>
            <w:r>
              <w:rPr>
                <w:rFonts w:eastAsiaTheme="minorEastAsia"/>
                <w:lang w:eastAsia="zh-CN"/>
              </w:rPr>
              <w:t xml:space="preserve">We prefer the OPPO revised version. </w:t>
            </w:r>
          </w:p>
        </w:tc>
      </w:tr>
      <w:tr w:rsidR="007549F5" w14:paraId="14C1A448" w14:textId="77777777">
        <w:tc>
          <w:tcPr>
            <w:tcW w:w="1345" w:type="dxa"/>
          </w:tcPr>
          <w:p w14:paraId="4FC189D6"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4ED1AFC2"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We think the native support is pursed from both network side and UE side.</w:t>
            </w:r>
          </w:p>
          <w:p w14:paraId="5D507739"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 xml:space="preserve">RRC-configured link direction is the second step of SBFD instead of frame structure. It can be discussed separately. </w:t>
            </w:r>
          </w:p>
          <w:p w14:paraId="72FAA610" w14:textId="77777777" w:rsidR="007549F5" w:rsidRDefault="007549F5">
            <w:pPr>
              <w:spacing w:after="0" w:line="240" w:lineRule="auto"/>
              <w:jc w:val="center"/>
              <w:rPr>
                <w:rFonts w:eastAsiaTheme="minorEastAsia"/>
                <w:lang w:val="en-US" w:eastAsia="zh-CN"/>
              </w:rPr>
            </w:pPr>
          </w:p>
        </w:tc>
      </w:tr>
      <w:tr w:rsidR="003137C1" w14:paraId="74BEB784" w14:textId="77777777">
        <w:tc>
          <w:tcPr>
            <w:tcW w:w="1345" w:type="dxa"/>
          </w:tcPr>
          <w:p w14:paraId="1F5CED46" w14:textId="709FBA6C" w:rsidR="003137C1" w:rsidRDefault="003137C1" w:rsidP="003137C1">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391" w:type="dxa"/>
          </w:tcPr>
          <w:p w14:paraId="4B075E6F" w14:textId="3ABFC1BD" w:rsidR="003137C1" w:rsidRDefault="003137C1" w:rsidP="003137C1">
            <w:pPr>
              <w:spacing w:after="0" w:line="240" w:lineRule="auto"/>
              <w:jc w:val="both"/>
              <w:rPr>
                <w:rFonts w:eastAsiaTheme="minorEastAsia"/>
                <w:lang w:val="en-US" w:eastAsia="zh-CN"/>
              </w:rPr>
            </w:pPr>
            <w:r>
              <w:rPr>
                <w:rFonts w:eastAsiaTheme="minorEastAsia"/>
                <w:lang w:eastAsia="zh-CN"/>
              </w:rPr>
              <w:t>[104] ok</w:t>
            </w:r>
          </w:p>
        </w:tc>
      </w:tr>
      <w:tr w:rsidR="00FC106F" w14:paraId="41017184" w14:textId="77777777">
        <w:tc>
          <w:tcPr>
            <w:tcW w:w="1345" w:type="dxa"/>
          </w:tcPr>
          <w:p w14:paraId="01997252" w14:textId="5C0CF1DD" w:rsidR="00FC106F" w:rsidRDefault="00FC106F" w:rsidP="00FC106F">
            <w:pPr>
              <w:spacing w:after="0" w:line="240" w:lineRule="auto"/>
              <w:jc w:val="center"/>
              <w:rPr>
                <w:rFonts w:eastAsiaTheme="minorEastAsia"/>
                <w:lang w:eastAsia="zh-CN"/>
              </w:rPr>
            </w:pPr>
            <w:r>
              <w:rPr>
                <w:rFonts w:eastAsiaTheme="minorEastAsia"/>
                <w:lang w:eastAsia="zh-CN"/>
              </w:rPr>
              <w:t>Google</w:t>
            </w:r>
          </w:p>
        </w:tc>
        <w:tc>
          <w:tcPr>
            <w:tcW w:w="8391" w:type="dxa"/>
          </w:tcPr>
          <w:p w14:paraId="76C364DD" w14:textId="77A7A09F" w:rsidR="00FC106F" w:rsidRDefault="00FC106F" w:rsidP="00FC106F">
            <w:pPr>
              <w:spacing w:after="0" w:line="240" w:lineRule="auto"/>
              <w:jc w:val="both"/>
              <w:rPr>
                <w:rFonts w:eastAsiaTheme="minorEastAsia"/>
                <w:lang w:eastAsia="zh-CN"/>
              </w:rPr>
            </w:pPr>
            <w:r>
              <w:t>The proposal captures the main approaches. We also prefer to have SBFD operation independent from TDD configuration. We support the intention to define a dedicated, new symbol type for SBFD operation in 6G</w:t>
            </w:r>
          </w:p>
        </w:tc>
      </w:tr>
      <w:tr w:rsidR="00364060" w14:paraId="1D4AD357" w14:textId="77777777">
        <w:tc>
          <w:tcPr>
            <w:tcW w:w="1345" w:type="dxa"/>
          </w:tcPr>
          <w:p w14:paraId="6A0242FA" w14:textId="4E219537" w:rsidR="00364060" w:rsidRDefault="00364060" w:rsidP="00FC106F">
            <w:pPr>
              <w:spacing w:after="0" w:line="240" w:lineRule="auto"/>
              <w:jc w:val="center"/>
              <w:rPr>
                <w:rFonts w:eastAsiaTheme="minorEastAsia"/>
                <w:lang w:eastAsia="zh-CN"/>
              </w:rPr>
            </w:pPr>
            <w:r>
              <w:rPr>
                <w:rFonts w:eastAsiaTheme="minorEastAsia"/>
                <w:lang w:eastAsia="zh-CN"/>
              </w:rPr>
              <w:t>Lenovo</w:t>
            </w:r>
          </w:p>
        </w:tc>
        <w:tc>
          <w:tcPr>
            <w:tcW w:w="8391" w:type="dxa"/>
          </w:tcPr>
          <w:p w14:paraId="73D068A1" w14:textId="248B3AAC" w:rsidR="00364060" w:rsidRDefault="00364060" w:rsidP="00FC106F">
            <w:pPr>
              <w:spacing w:after="0" w:line="240" w:lineRule="auto"/>
              <w:jc w:val="both"/>
            </w:pPr>
            <w:r>
              <w:t>Support</w:t>
            </w:r>
          </w:p>
        </w:tc>
      </w:tr>
      <w:tr w:rsidR="004F60B2" w14:paraId="29724051" w14:textId="77777777">
        <w:tc>
          <w:tcPr>
            <w:tcW w:w="1345" w:type="dxa"/>
          </w:tcPr>
          <w:p w14:paraId="6F8D1A07" w14:textId="0B9A42ED" w:rsidR="004F60B2" w:rsidRDefault="004F60B2" w:rsidP="00FC106F">
            <w:pPr>
              <w:spacing w:after="0" w:line="240" w:lineRule="auto"/>
              <w:jc w:val="center"/>
              <w:rPr>
                <w:rFonts w:eastAsiaTheme="minorEastAsia"/>
                <w:lang w:eastAsia="zh-CN"/>
              </w:rPr>
            </w:pPr>
            <w:r>
              <w:rPr>
                <w:rFonts w:eastAsiaTheme="minorEastAsia"/>
                <w:lang w:eastAsia="zh-CN"/>
              </w:rPr>
              <w:t>IMU</w:t>
            </w:r>
          </w:p>
        </w:tc>
        <w:tc>
          <w:tcPr>
            <w:tcW w:w="8391" w:type="dxa"/>
          </w:tcPr>
          <w:p w14:paraId="143532B2" w14:textId="77777777" w:rsidR="004F60B2" w:rsidRDefault="004F60B2" w:rsidP="004F60B2">
            <w:pPr>
              <w:spacing w:after="0" w:line="240" w:lineRule="auto"/>
              <w:jc w:val="both"/>
            </w:pPr>
            <w:r>
              <w:t xml:space="preserve">We support the observation to pursue native support for BS-side semi-static SBFD. Regarding the listed considerations, we specifically support "RRC-configured link direction in SBFD symbols." </w:t>
            </w:r>
          </w:p>
          <w:p w14:paraId="132C66D9" w14:textId="57E680D9" w:rsidR="004F60B2" w:rsidRDefault="004F60B2" w:rsidP="004F60B2">
            <w:pPr>
              <w:spacing w:after="0" w:line="240" w:lineRule="auto"/>
              <w:jc w:val="both"/>
            </w:pPr>
            <w:r>
              <w:t xml:space="preserve">However, we clarify that "SBFD symbols" should rely on reusing the NR flexible symbol concept (Version 2) rather than defining a new symbol type. The </w:t>
            </w:r>
            <w:proofErr w:type="spellStart"/>
            <w:r>
              <w:t>subband</w:t>
            </w:r>
            <w:proofErr w:type="spellEnd"/>
            <w:r>
              <w:t xml:space="preserve"> patterns should be configured via cell-specific RRC, which avoids unnecessary specification complexity while maintaining NR alignment.</w:t>
            </w:r>
          </w:p>
        </w:tc>
      </w:tr>
      <w:bookmarkEnd w:id="12"/>
      <w:tr w:rsidR="00904208" w:rsidRPr="00B55648" w14:paraId="77112885" w14:textId="77777777" w:rsidTr="00904208">
        <w:tc>
          <w:tcPr>
            <w:tcW w:w="1345" w:type="dxa"/>
          </w:tcPr>
          <w:p w14:paraId="7A1B12D7" w14:textId="77777777" w:rsidR="00904208" w:rsidRPr="00B55648" w:rsidRDefault="00904208" w:rsidP="00B7736B">
            <w:pPr>
              <w:spacing w:after="0" w:line="240" w:lineRule="auto"/>
              <w:jc w:val="center"/>
              <w:rPr>
                <w:rFonts w:eastAsia="Yu Mincho"/>
                <w:lang w:eastAsia="ja-JP"/>
              </w:rPr>
            </w:pPr>
            <w:r>
              <w:rPr>
                <w:rFonts w:eastAsia="Yu Mincho" w:hint="eastAsia"/>
                <w:lang w:eastAsia="ja-JP"/>
              </w:rPr>
              <w:t>Panasonic</w:t>
            </w:r>
          </w:p>
        </w:tc>
        <w:tc>
          <w:tcPr>
            <w:tcW w:w="8391" w:type="dxa"/>
          </w:tcPr>
          <w:p w14:paraId="7BAEAC33" w14:textId="77777777" w:rsidR="00904208" w:rsidRPr="00B55648" w:rsidRDefault="00904208" w:rsidP="00B7736B">
            <w:pPr>
              <w:spacing w:after="0" w:line="240" w:lineRule="auto"/>
              <w:rPr>
                <w:rFonts w:eastAsia="Yu Mincho"/>
                <w:lang w:eastAsia="ja-JP"/>
              </w:rPr>
            </w:pPr>
            <w:r>
              <w:rPr>
                <w:rFonts w:eastAsia="PMingLiU" w:hint="eastAsia"/>
                <w:lang w:eastAsia="zh-TW"/>
              </w:rPr>
              <w:t>G</w:t>
            </w:r>
            <w:r>
              <w:rPr>
                <w:rFonts w:eastAsia="PMingLiU"/>
                <w:lang w:eastAsia="zh-TW"/>
              </w:rPr>
              <w:t>enerally fine</w:t>
            </w:r>
            <w:r>
              <w:rPr>
                <w:rFonts w:eastAsia="Yu Mincho" w:hint="eastAsia"/>
                <w:lang w:eastAsia="ja-JP"/>
              </w:rPr>
              <w:t xml:space="preserve"> with the proposal. Regarding FFS, we think that SBFD operation without awareness of </w:t>
            </w:r>
            <w:r>
              <w:rPr>
                <w:rFonts w:eastAsiaTheme="minorEastAsia" w:hint="eastAsia"/>
                <w:lang w:val="en-US" w:eastAsia="zh-CN"/>
              </w:rPr>
              <w:t>symbol/slot type</w:t>
            </w:r>
            <w:r>
              <w:rPr>
                <w:rFonts w:eastAsia="Yu Mincho" w:hint="eastAsia"/>
                <w:lang w:eastAsia="ja-JP"/>
              </w:rPr>
              <w:t xml:space="preserve"> can be discussed further (i.e., UE just follows BS's scheduling as in non-SBFD aware UE in NR). Such transparent approach would be useful at least for </w:t>
            </w:r>
            <w:r>
              <w:rPr>
                <w:lang w:eastAsia="ja-JP"/>
              </w:rPr>
              <w:t>the lowest-tier IoT devices</w:t>
            </w:r>
            <w:r>
              <w:rPr>
                <w:rFonts w:eastAsia="Yu Mincho" w:hint="eastAsia"/>
                <w:lang w:eastAsia="ja-JP"/>
              </w:rPr>
              <w:t xml:space="preserve"> </w:t>
            </w:r>
            <w:r>
              <w:rPr>
                <w:rFonts w:eastAsia="Yu Mincho"/>
                <w:lang w:eastAsia="ja-JP"/>
              </w:rPr>
              <w:t>because</w:t>
            </w:r>
            <w:r>
              <w:rPr>
                <w:rFonts w:eastAsia="Yu Mincho" w:hint="eastAsia"/>
                <w:lang w:eastAsia="ja-JP"/>
              </w:rPr>
              <w:t xml:space="preserve"> complexity due to SBFD operation can be reduced. </w:t>
            </w:r>
          </w:p>
        </w:tc>
      </w:tr>
      <w:tr w:rsidR="00435172" w:rsidRPr="00B55648" w14:paraId="3ABE2AE3" w14:textId="77777777" w:rsidTr="00904208">
        <w:tc>
          <w:tcPr>
            <w:tcW w:w="1345" w:type="dxa"/>
          </w:tcPr>
          <w:p w14:paraId="01E51E81" w14:textId="5F034ADB" w:rsidR="00435172" w:rsidRDefault="00435172" w:rsidP="00435172">
            <w:pPr>
              <w:spacing w:after="0" w:line="240" w:lineRule="auto"/>
              <w:jc w:val="center"/>
              <w:rPr>
                <w:rFonts w:eastAsia="Yu Mincho"/>
                <w:lang w:eastAsia="ja-JP"/>
              </w:rPr>
            </w:pPr>
            <w:r>
              <w:rPr>
                <w:rFonts w:eastAsia="Malgun Gothic" w:hint="eastAsia"/>
                <w:lang w:eastAsia="ko-KR"/>
              </w:rPr>
              <w:t>S</w:t>
            </w:r>
            <w:r>
              <w:rPr>
                <w:rFonts w:eastAsia="Malgun Gothic"/>
                <w:lang w:eastAsia="ko-KR"/>
              </w:rPr>
              <w:t>amsung</w:t>
            </w:r>
          </w:p>
        </w:tc>
        <w:tc>
          <w:tcPr>
            <w:tcW w:w="8391" w:type="dxa"/>
          </w:tcPr>
          <w:p w14:paraId="1C5BAB4C" w14:textId="77777777" w:rsidR="00435172" w:rsidRDefault="00435172" w:rsidP="00435172">
            <w:pPr>
              <w:spacing w:after="0" w:line="240" w:lineRule="auto"/>
              <w:rPr>
                <w:rFonts w:eastAsia="Malgun Gothic"/>
                <w:lang w:eastAsia="ko-KR"/>
              </w:rPr>
            </w:pPr>
            <w:r>
              <w:rPr>
                <w:rFonts w:eastAsia="Malgun Gothic"/>
                <w:lang w:eastAsia="ko-KR"/>
              </w:rPr>
              <w:t xml:space="preserve">We first discuss all UE types support SBFD as basic capability. Otherwise, TDD configuration is required and native support of BS-side semi-static SBFD becomes unclear. </w:t>
            </w:r>
          </w:p>
          <w:p w14:paraId="03C74021" w14:textId="77777777" w:rsidR="00435172" w:rsidRDefault="00435172" w:rsidP="00435172">
            <w:pPr>
              <w:spacing w:after="0" w:line="240" w:lineRule="auto"/>
              <w:rPr>
                <w:rFonts w:eastAsia="Malgun Gothic"/>
                <w:lang w:eastAsia="ko-KR"/>
              </w:rPr>
            </w:pPr>
            <w:r>
              <w:rPr>
                <w:rFonts w:eastAsia="Malgun Gothic"/>
                <w:lang w:eastAsia="ko-KR"/>
              </w:rPr>
              <w:t xml:space="preserve">Also, redundancy due to backward compatibility needs more careful and detailed analysis. </w:t>
            </w:r>
          </w:p>
          <w:p w14:paraId="0DF3EA56" w14:textId="77777777" w:rsidR="00435172" w:rsidRDefault="00435172" w:rsidP="00435172">
            <w:pPr>
              <w:spacing w:after="0" w:line="240" w:lineRule="auto"/>
              <w:rPr>
                <w:rFonts w:eastAsia="Malgun Gothic"/>
                <w:lang w:eastAsia="ko-KR"/>
              </w:rPr>
            </w:pPr>
          </w:p>
          <w:p w14:paraId="4DCFDF81" w14:textId="6171AF7F" w:rsidR="00435172" w:rsidRDefault="00435172" w:rsidP="00435172">
            <w:pPr>
              <w:spacing w:after="0" w:line="240" w:lineRule="auto"/>
              <w:rPr>
                <w:rFonts w:eastAsia="PMingLiU"/>
                <w:lang w:eastAsia="zh-TW"/>
              </w:rPr>
            </w:pPr>
            <w:r>
              <w:rPr>
                <w:rFonts w:eastAsia="Malgun Gothic"/>
                <w:lang w:eastAsia="ko-KR"/>
              </w:rPr>
              <w:t>From our views, the pain point of 5G SBFD is to define too many options for the same functionality. For example, Tx/Rx option 1 and 2, RACH configuration option 1 and 2 are needed to be simplified</w:t>
            </w:r>
          </w:p>
        </w:tc>
      </w:tr>
      <w:tr w:rsidR="006A4999" w14:paraId="386DD7A6" w14:textId="77777777" w:rsidTr="006A4999">
        <w:tc>
          <w:tcPr>
            <w:tcW w:w="1345" w:type="dxa"/>
          </w:tcPr>
          <w:p w14:paraId="24790965" w14:textId="77777777" w:rsidR="006A4999" w:rsidRDefault="006A4999" w:rsidP="00711D29">
            <w:pPr>
              <w:spacing w:after="0" w:line="240" w:lineRule="auto"/>
              <w:jc w:val="center"/>
              <w:rPr>
                <w:rFonts w:eastAsiaTheme="minorEastAsia"/>
                <w:lang w:eastAsia="zh-CN"/>
              </w:rPr>
            </w:pPr>
            <w:r>
              <w:rPr>
                <w:rFonts w:eastAsiaTheme="minorEastAsia" w:hint="eastAsia"/>
                <w:lang w:eastAsia="zh-CN"/>
              </w:rPr>
              <w:t>FL2</w:t>
            </w:r>
          </w:p>
        </w:tc>
        <w:tc>
          <w:tcPr>
            <w:tcW w:w="8391" w:type="dxa"/>
          </w:tcPr>
          <w:p w14:paraId="526A2788" w14:textId="77777777" w:rsidR="006A4999" w:rsidRDefault="006A4999"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[104r1] FL observation and suggestion:</w:t>
            </w:r>
          </w:p>
          <w:p w14:paraId="4D7B5CF4"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Regarding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lessons learned from 5G are as follows but not limited to,</w:t>
            </w:r>
          </w:p>
          <w:p w14:paraId="10A9E099" w14:textId="77777777" w:rsidR="006A4999" w:rsidRPr="00703D71" w:rsidRDefault="006A4999" w:rsidP="00711D29">
            <w:pPr>
              <w:pStyle w:val="ListParagraph"/>
              <w:numPr>
                <w:ilvl w:val="1"/>
                <w:numId w:val="41"/>
              </w:numPr>
              <w:spacing w:after="0" w:line="240" w:lineRule="auto"/>
              <w:ind w:firstLineChars="0"/>
              <w:rPr>
                <w:rFonts w:eastAsiaTheme="minorEastAsia"/>
                <w:highlight w:val="yellow"/>
                <w:lang w:val="en-US" w:eastAsia="zh-CN"/>
              </w:rPr>
            </w:pPr>
            <w:r w:rsidRPr="00703D71">
              <w:rPr>
                <w:rFonts w:eastAsiaTheme="minorEastAsia" w:hint="eastAsia"/>
                <w:highlight w:val="yellow"/>
                <w:lang w:eastAsia="zh-CN"/>
              </w:rPr>
              <w:t>I</w:t>
            </w:r>
            <w:r w:rsidRPr="00703D71">
              <w:rPr>
                <w:rFonts w:eastAsiaTheme="minorEastAsia"/>
                <w:highlight w:val="yellow"/>
                <w:lang w:eastAsia="zh-CN"/>
              </w:rPr>
              <w:t>n 5G, SBFD configuration involves redundancy due to backward compatibility requirements with legacy UEs unaware of SBFD</w:t>
            </w:r>
            <w:r w:rsidRPr="00703D71">
              <w:rPr>
                <w:rFonts w:eastAsiaTheme="minorEastAsia" w:hint="eastAsia"/>
                <w:highlight w:val="yellow"/>
                <w:lang w:eastAsia="zh-CN"/>
              </w:rPr>
              <w:t xml:space="preserve">. Hence, native support </w:t>
            </w:r>
            <w:r w:rsidRPr="00703D71">
              <w:rPr>
                <w:rFonts w:eastAsiaTheme="minorEastAsia"/>
                <w:highlight w:val="yellow"/>
                <w:lang w:eastAsia="zh-CN"/>
              </w:rPr>
              <w:t>for BS-side semi-static SBFD in 6G</w:t>
            </w:r>
            <w:r w:rsidRPr="00703D71">
              <w:rPr>
                <w:rFonts w:eastAsiaTheme="minorEastAsia" w:hint="eastAsia"/>
                <w:highlight w:val="yellow"/>
                <w:lang w:eastAsia="zh-CN"/>
              </w:rPr>
              <w:t xml:space="preserve"> is pursed.</w:t>
            </w:r>
          </w:p>
          <w:p w14:paraId="601A0CE5" w14:textId="77777777" w:rsidR="006A4999" w:rsidRPr="00B57726" w:rsidRDefault="006A4999" w:rsidP="00711D29">
            <w:pPr>
              <w:pStyle w:val="ListParagraph"/>
              <w:numPr>
                <w:ilvl w:val="0"/>
                <w:numId w:val="41"/>
              </w:numPr>
              <w:spacing w:after="0" w:line="240" w:lineRule="auto"/>
              <w:ind w:firstLineChars="0"/>
              <w:rPr>
                <w:rFonts w:eastAsiaTheme="minorEastAsia"/>
                <w:highlight w:val="yellow"/>
                <w:lang w:val="en-US" w:eastAsia="zh-CN"/>
              </w:rPr>
            </w:pPr>
            <w:r w:rsidRPr="00B57726">
              <w:rPr>
                <w:rFonts w:eastAsiaTheme="minorEastAsia" w:hint="eastAsia"/>
                <w:highlight w:val="yellow"/>
                <w:lang w:val="en-US" w:eastAsia="zh-CN"/>
              </w:rPr>
              <w:t xml:space="preserve">The following 6GR frame structure configuration/indication to allow </w:t>
            </w:r>
            <w:r w:rsidRPr="00B57726">
              <w:rPr>
                <w:rFonts w:eastAsiaTheme="minorEastAsia"/>
                <w:highlight w:val="yellow"/>
                <w:lang w:val="en-US" w:eastAsia="zh-CN"/>
              </w:rPr>
              <w:t>BS-side semi-static SBFD</w:t>
            </w:r>
            <w:r w:rsidRPr="00B57726">
              <w:rPr>
                <w:rFonts w:eastAsiaTheme="minorEastAsia" w:hint="eastAsia"/>
                <w:highlight w:val="yellow"/>
                <w:lang w:val="en-US" w:eastAsia="zh-CN"/>
              </w:rPr>
              <w:t xml:space="preserve"> can be considered, e.g.,</w:t>
            </w:r>
          </w:p>
          <w:p w14:paraId="626D99B0" w14:textId="77777777" w:rsidR="006A4999" w:rsidRPr="00B57726" w:rsidRDefault="006A4999" w:rsidP="00711D29">
            <w:pPr>
              <w:pStyle w:val="ListParagraph"/>
              <w:numPr>
                <w:ilvl w:val="1"/>
                <w:numId w:val="41"/>
              </w:numPr>
              <w:spacing w:after="0" w:line="240" w:lineRule="auto"/>
              <w:ind w:firstLineChars="0"/>
              <w:rPr>
                <w:rFonts w:eastAsiaTheme="minorEastAsia"/>
                <w:highlight w:val="yellow"/>
                <w:lang w:val="en-US" w:eastAsia="zh-CN"/>
              </w:rPr>
            </w:pPr>
            <w:r w:rsidRPr="00B57726">
              <w:rPr>
                <w:rFonts w:eastAsiaTheme="minorEastAsia"/>
                <w:highlight w:val="yellow"/>
                <w:lang w:eastAsia="zh-CN"/>
              </w:rPr>
              <w:t>RRC-configured link direction in SBFD symbols</w:t>
            </w:r>
          </w:p>
          <w:p w14:paraId="21ADCF61" w14:textId="77777777" w:rsidR="006A4999" w:rsidRPr="00B57726" w:rsidRDefault="006A4999" w:rsidP="00711D29">
            <w:pPr>
              <w:pStyle w:val="ListParagraph"/>
              <w:numPr>
                <w:ilvl w:val="1"/>
                <w:numId w:val="41"/>
              </w:numPr>
              <w:spacing w:after="0" w:line="240" w:lineRule="auto"/>
              <w:ind w:firstLineChars="0"/>
              <w:rPr>
                <w:rFonts w:eastAsiaTheme="minorEastAsia"/>
                <w:highlight w:val="yellow"/>
                <w:lang w:val="en-US" w:eastAsia="zh-CN"/>
              </w:rPr>
            </w:pPr>
            <w:proofErr w:type="spellStart"/>
            <w:r w:rsidRPr="00B57726">
              <w:rPr>
                <w:rFonts w:eastAsiaTheme="minorEastAsia" w:hint="eastAsia"/>
                <w:highlight w:val="yellow"/>
                <w:lang w:eastAsia="zh-CN"/>
              </w:rPr>
              <w:t>S</w:t>
            </w:r>
            <w:r w:rsidRPr="00B57726">
              <w:rPr>
                <w:rFonts w:eastAsiaTheme="minorEastAsia"/>
                <w:highlight w:val="yellow"/>
                <w:lang w:eastAsia="zh-CN"/>
              </w:rPr>
              <w:t>ubband</w:t>
            </w:r>
            <w:proofErr w:type="spellEnd"/>
            <w:r w:rsidRPr="00B57726">
              <w:rPr>
                <w:rFonts w:eastAsiaTheme="minorEastAsia"/>
                <w:highlight w:val="yellow"/>
                <w:lang w:eastAsia="zh-CN"/>
              </w:rPr>
              <w:t>-level TDD UL/DL configuration</w:t>
            </w:r>
          </w:p>
          <w:p w14:paraId="23F978EF" w14:textId="77777777" w:rsidR="006A4999" w:rsidRPr="00B57726" w:rsidRDefault="006A4999" w:rsidP="00711D29">
            <w:pPr>
              <w:pStyle w:val="ListParagraph"/>
              <w:numPr>
                <w:ilvl w:val="1"/>
                <w:numId w:val="41"/>
              </w:numPr>
              <w:spacing w:after="0" w:line="240" w:lineRule="auto"/>
              <w:ind w:firstLineChars="0"/>
              <w:rPr>
                <w:rFonts w:eastAsiaTheme="minorEastAsia"/>
                <w:highlight w:val="yellow"/>
                <w:lang w:val="en-US" w:eastAsia="zh-CN"/>
              </w:rPr>
            </w:pPr>
            <w:r w:rsidRPr="00B57726">
              <w:rPr>
                <w:rFonts w:eastAsiaTheme="minorEastAsia"/>
                <w:highlight w:val="yellow"/>
                <w:lang w:eastAsia="zh-CN"/>
              </w:rPr>
              <w:t xml:space="preserve">A time-frequency grid would be divided into multiple "resource sets," each configurable </w:t>
            </w:r>
            <w:r w:rsidRPr="00B57726">
              <w:rPr>
                <w:rFonts w:eastAsiaTheme="minorEastAsia"/>
                <w:strike/>
                <w:color w:val="EE0000"/>
                <w:highlight w:val="yellow"/>
                <w:lang w:eastAsia="zh-CN"/>
              </w:rPr>
              <w:t>at symbol-PRB granularity</w:t>
            </w:r>
            <w:r w:rsidRPr="00B57726">
              <w:rPr>
                <w:rFonts w:eastAsiaTheme="minorEastAsia"/>
                <w:highlight w:val="yellow"/>
                <w:lang w:eastAsia="zh-CN"/>
              </w:rPr>
              <w:t xml:space="preserve"> with a link direction</w:t>
            </w:r>
          </w:p>
          <w:p w14:paraId="34A1213F" w14:textId="77777777" w:rsidR="006A4999" w:rsidRPr="00B57726" w:rsidRDefault="006A4999" w:rsidP="00711D29">
            <w:pPr>
              <w:pStyle w:val="ListParagraph"/>
              <w:numPr>
                <w:ilvl w:val="1"/>
                <w:numId w:val="41"/>
              </w:numPr>
              <w:spacing w:after="0" w:line="240" w:lineRule="auto"/>
              <w:ind w:firstLineChars="0"/>
              <w:rPr>
                <w:rFonts w:eastAsiaTheme="minorEastAsia"/>
                <w:color w:val="FF0000"/>
                <w:highlight w:val="yellow"/>
                <w:lang w:val="en-US" w:eastAsia="zh-CN"/>
              </w:rPr>
            </w:pPr>
            <w:r w:rsidRPr="00B57726">
              <w:rPr>
                <w:rFonts w:eastAsiaTheme="minorEastAsia" w:hint="eastAsia"/>
                <w:color w:val="FF0000"/>
                <w:highlight w:val="yellow"/>
                <w:lang w:val="en-US" w:eastAsia="zh-CN"/>
              </w:rPr>
              <w:t xml:space="preserve">FFS </w:t>
            </w:r>
            <w:r w:rsidRPr="00B57726">
              <w:rPr>
                <w:rFonts w:eastAsiaTheme="minorEastAsia"/>
                <w:color w:val="FF0000"/>
                <w:highlight w:val="yellow"/>
                <w:lang w:val="en-US" w:eastAsia="zh-CN"/>
              </w:rPr>
              <w:t xml:space="preserve">support a specific </w:t>
            </w:r>
            <w:r w:rsidRPr="00B57726">
              <w:rPr>
                <w:rFonts w:eastAsiaTheme="minorEastAsia" w:hint="eastAsia"/>
                <w:color w:val="FF0000"/>
                <w:highlight w:val="yellow"/>
                <w:lang w:val="en-US" w:eastAsia="zh-CN"/>
              </w:rPr>
              <w:t>symbol/slot type</w:t>
            </w:r>
            <w:r w:rsidRPr="00B57726">
              <w:rPr>
                <w:rFonts w:eastAsiaTheme="minorEastAsia"/>
                <w:color w:val="FF0000"/>
                <w:highlight w:val="yellow"/>
                <w:lang w:val="en-US" w:eastAsia="zh-CN"/>
              </w:rPr>
              <w:t xml:space="preserve"> rather than DL/flexible symbol/slot</w:t>
            </w:r>
            <w:r w:rsidRPr="00B57726">
              <w:rPr>
                <w:rFonts w:eastAsiaTheme="minorEastAsia" w:hint="eastAsia"/>
                <w:color w:val="FF0000"/>
                <w:highlight w:val="yellow"/>
                <w:lang w:val="en-US" w:eastAsia="zh-CN"/>
              </w:rPr>
              <w:t xml:space="preserve"> to support </w:t>
            </w:r>
            <w:r w:rsidRPr="00B57726">
              <w:rPr>
                <w:rFonts w:eastAsiaTheme="minorEastAsia"/>
                <w:color w:val="FF0000"/>
                <w:highlight w:val="yellow"/>
                <w:lang w:val="en-US" w:eastAsia="zh-CN"/>
              </w:rPr>
              <w:t>BS-side semi-static SBFD</w:t>
            </w:r>
          </w:p>
          <w:p w14:paraId="24853F1C" w14:textId="77777777" w:rsidR="006A4999" w:rsidRPr="00B57726" w:rsidRDefault="006A4999" w:rsidP="00711D29">
            <w:pPr>
              <w:pStyle w:val="ListParagraph"/>
              <w:numPr>
                <w:ilvl w:val="1"/>
                <w:numId w:val="41"/>
              </w:numPr>
              <w:spacing w:after="0" w:line="240" w:lineRule="auto"/>
              <w:ind w:firstLineChars="0"/>
              <w:rPr>
                <w:rFonts w:eastAsiaTheme="minorEastAsia"/>
                <w:highlight w:val="yellow"/>
                <w:lang w:val="en-US" w:eastAsia="zh-CN"/>
              </w:rPr>
            </w:pPr>
            <w:r w:rsidRPr="00B57726">
              <w:rPr>
                <w:rFonts w:eastAsiaTheme="minorEastAsia"/>
                <w:color w:val="FF0000"/>
                <w:highlight w:val="yellow"/>
                <w:lang w:val="en-US" w:eastAsia="zh-CN"/>
              </w:rPr>
              <w:t>Layer-based configuration similar to 5G NR</w:t>
            </w:r>
            <w:r w:rsidRPr="00B57726">
              <w:rPr>
                <w:rFonts w:eastAsiaTheme="minorEastAsia" w:hint="eastAsia"/>
                <w:color w:val="FF0000"/>
                <w:highlight w:val="yellow"/>
                <w:lang w:val="en-US" w:eastAsia="zh-CN"/>
              </w:rPr>
              <w:t xml:space="preserve">, e.g., </w:t>
            </w:r>
            <w:r w:rsidRPr="00B57726">
              <w:rPr>
                <w:rFonts w:eastAsiaTheme="minorEastAsia"/>
                <w:color w:val="FF0000"/>
                <w:highlight w:val="yellow"/>
                <w:lang w:val="en-US" w:eastAsia="zh-CN"/>
              </w:rPr>
              <w:t>the first layer providing basic TDD functionality</w:t>
            </w:r>
            <w:r w:rsidRPr="00B57726">
              <w:rPr>
                <w:rFonts w:eastAsiaTheme="minorEastAsia" w:hint="eastAsia"/>
                <w:color w:val="FF0000"/>
                <w:highlight w:val="yellow"/>
                <w:lang w:val="en-US" w:eastAsia="zh-CN"/>
              </w:rPr>
              <w:t xml:space="preserve"> </w:t>
            </w:r>
            <w:r w:rsidRPr="00B57726">
              <w:rPr>
                <w:rFonts w:eastAsiaTheme="minorEastAsia"/>
                <w:color w:val="FF0000"/>
                <w:highlight w:val="yellow"/>
                <w:lang w:val="en-US" w:eastAsia="zh-CN"/>
              </w:rPr>
              <w:t>and one or more optional layers enabling SBFD operation</w:t>
            </w:r>
            <w:r w:rsidRPr="00B57726">
              <w:rPr>
                <w:rFonts w:eastAsiaTheme="minorEastAsia" w:hint="eastAsia"/>
                <w:color w:val="FF0000"/>
                <w:highlight w:val="yellow"/>
                <w:lang w:val="en-US" w:eastAsia="zh-CN"/>
              </w:rPr>
              <w:t>.</w:t>
            </w:r>
          </w:p>
          <w:p w14:paraId="26D2EB1E" w14:textId="77777777" w:rsidR="006A4999" w:rsidRPr="00B57726" w:rsidRDefault="006A4999" w:rsidP="00711D29">
            <w:pPr>
              <w:pStyle w:val="ListParagraph"/>
              <w:numPr>
                <w:ilvl w:val="1"/>
                <w:numId w:val="41"/>
              </w:numPr>
              <w:tabs>
                <w:tab w:val="left" w:pos="1440"/>
              </w:tabs>
              <w:spacing w:after="0" w:line="240" w:lineRule="auto"/>
              <w:ind w:firstLineChars="0"/>
              <w:rPr>
                <w:rFonts w:eastAsiaTheme="minorEastAsia"/>
                <w:highlight w:val="yellow"/>
                <w:lang w:val="en-US" w:eastAsia="zh-CN"/>
              </w:rPr>
            </w:pPr>
            <w:r w:rsidRPr="00B57726">
              <w:rPr>
                <w:rFonts w:eastAsiaTheme="minorEastAsia"/>
                <w:highlight w:val="yellow"/>
                <w:lang w:val="en-US" w:eastAsia="zh-CN"/>
              </w:rPr>
              <w:t>O</w:t>
            </w:r>
            <w:r w:rsidRPr="00B57726">
              <w:rPr>
                <w:rFonts w:eastAsiaTheme="minorEastAsia" w:hint="eastAsia"/>
                <w:highlight w:val="yellow"/>
                <w:lang w:val="en-US" w:eastAsia="zh-CN"/>
              </w:rPr>
              <w:t>ther solutions are not precluded</w:t>
            </w:r>
          </w:p>
          <w:p w14:paraId="04929E7E" w14:textId="77777777" w:rsidR="006A4999" w:rsidRPr="00B57726" w:rsidRDefault="006A4999" w:rsidP="00711D29">
            <w:pPr>
              <w:pStyle w:val="ListParagraph"/>
              <w:numPr>
                <w:ilvl w:val="0"/>
                <w:numId w:val="41"/>
              </w:numPr>
              <w:spacing w:after="0" w:line="240" w:lineRule="auto"/>
              <w:ind w:firstLineChars="0"/>
              <w:rPr>
                <w:rFonts w:eastAsiaTheme="minorEastAsia"/>
                <w:strike/>
                <w:color w:val="EE0000"/>
                <w:highlight w:val="yellow"/>
                <w:lang w:val="en-US" w:eastAsia="zh-CN"/>
              </w:rPr>
            </w:pPr>
            <w:r w:rsidRPr="00B57726">
              <w:rPr>
                <w:rFonts w:eastAsiaTheme="minorEastAsia" w:hint="eastAsia"/>
                <w:strike/>
                <w:color w:val="EE0000"/>
                <w:highlight w:val="yellow"/>
                <w:lang w:val="en-US" w:eastAsia="zh-CN"/>
              </w:rPr>
              <w:lastRenderedPageBreak/>
              <w:t xml:space="preserve">FFS symbol/slot type to support </w:t>
            </w:r>
            <w:r w:rsidRPr="00B57726">
              <w:rPr>
                <w:rFonts w:eastAsiaTheme="minorEastAsia"/>
                <w:strike/>
                <w:color w:val="EE0000"/>
                <w:highlight w:val="yellow"/>
                <w:lang w:val="en-US" w:eastAsia="zh-CN"/>
              </w:rPr>
              <w:t>BS-side semi-static SBFD</w:t>
            </w:r>
          </w:p>
          <w:p w14:paraId="07D6EAEB" w14:textId="77777777" w:rsidR="006A4999" w:rsidRDefault="006A4999" w:rsidP="00711D29">
            <w:pPr>
              <w:spacing w:after="0" w:line="240" w:lineRule="auto"/>
              <w:jc w:val="both"/>
              <w:rPr>
                <w:rFonts w:eastAsiaTheme="minorEastAsia"/>
                <w:lang w:eastAsia="zh-CN"/>
              </w:rPr>
            </w:pPr>
          </w:p>
          <w:p w14:paraId="5AFEF41D" w14:textId="77777777" w:rsidR="006A4999" w:rsidRDefault="006A4999" w:rsidP="00711D29">
            <w:pPr>
              <w:spacing w:after="0" w:line="240" w:lineRule="auto"/>
              <w:jc w:val="both"/>
              <w:rPr>
                <w:rFonts w:eastAsiaTheme="minorEastAsia"/>
                <w:lang w:eastAsia="zh-CN"/>
              </w:rPr>
            </w:pPr>
          </w:p>
          <w:p w14:paraId="01E7E5F7" w14:textId="0C69220B" w:rsidR="006A4999" w:rsidRPr="00B57726" w:rsidRDefault="006A4999" w:rsidP="00711D29">
            <w:pPr>
              <w:spacing w:after="0" w:line="240" w:lineRule="auto"/>
              <w:jc w:val="both"/>
              <w:rPr>
                <w:rFonts w:eastAsiaTheme="minorEastAsia"/>
                <w:lang w:eastAsia="zh-CN"/>
              </w:rPr>
            </w:pPr>
            <w:r>
              <w:rPr>
                <w:rFonts w:eastAsiaTheme="minorEastAsia" w:hint="eastAsia"/>
                <w:lang w:eastAsia="zh-CN"/>
              </w:rPr>
              <w:t>Note two companies</w:t>
            </w:r>
            <w:r w:rsidR="00703D71">
              <w:rPr>
                <w:rFonts w:eastAsiaTheme="minorEastAsia" w:hint="eastAsia"/>
                <w:lang w:eastAsia="zh-CN"/>
              </w:rPr>
              <w:t xml:space="preserve"> (</w:t>
            </w:r>
            <w:r w:rsidR="00703D71">
              <w:rPr>
                <w:rFonts w:eastAsiaTheme="minorEastAsia"/>
                <w:lang w:eastAsia="zh-CN"/>
              </w:rPr>
              <w:t>Nokia</w:t>
            </w:r>
            <w:r w:rsidR="00703D71">
              <w:rPr>
                <w:rFonts w:eastAsiaTheme="minorEastAsia" w:hint="eastAsia"/>
                <w:lang w:eastAsia="zh-CN"/>
              </w:rPr>
              <w:t>, vivo)</w:t>
            </w:r>
            <w:r>
              <w:rPr>
                <w:rFonts w:eastAsiaTheme="minorEastAsia" w:hint="eastAsia"/>
                <w:lang w:eastAsia="zh-CN"/>
              </w:rPr>
              <w:t xml:space="preserve"> suggest to discuss the </w:t>
            </w:r>
            <w:r w:rsidR="00703D71">
              <w:rPr>
                <w:rFonts w:eastAsiaTheme="minorEastAsia" w:hint="eastAsia"/>
                <w:lang w:eastAsia="zh-CN"/>
              </w:rPr>
              <w:t xml:space="preserve">second main0bullet </w:t>
            </w:r>
            <w:r>
              <w:rPr>
                <w:rFonts w:eastAsiaTheme="minorEastAsia" w:hint="eastAsia"/>
                <w:lang w:eastAsia="zh-CN"/>
              </w:rPr>
              <w:t xml:space="preserve">later. </w:t>
            </w:r>
          </w:p>
        </w:tc>
      </w:tr>
    </w:tbl>
    <w:p w14:paraId="63C82A5B" w14:textId="77777777" w:rsidR="007549F5" w:rsidRPr="006A4999" w:rsidRDefault="007549F5">
      <w:pPr>
        <w:rPr>
          <w:rFonts w:eastAsiaTheme="minorEastAsia"/>
          <w:lang w:eastAsia="zh-CN"/>
        </w:rPr>
      </w:pPr>
    </w:p>
    <w:p w14:paraId="110DDAD9" w14:textId="77777777" w:rsidR="007549F5" w:rsidRDefault="007549F5">
      <w:pPr>
        <w:spacing w:line="240" w:lineRule="auto"/>
        <w:rPr>
          <w:rFonts w:eastAsiaTheme="minorEastAsia"/>
          <w:lang w:val="en-US" w:eastAsia="zh-CN"/>
        </w:rPr>
      </w:pPr>
    </w:p>
    <w:p w14:paraId="5B917EFD" w14:textId="77777777" w:rsidR="007549F5" w:rsidRDefault="00BF49E3">
      <w:pPr>
        <w:pStyle w:val="Heading4"/>
        <w:spacing w:line="240" w:lineRule="auto"/>
      </w:pPr>
      <w:r>
        <w:rPr>
          <w:rFonts w:hint="eastAsia"/>
        </w:rPr>
        <w:t>Symbols/slots type</w:t>
      </w:r>
    </w:p>
    <w:p w14:paraId="77C186AD" w14:textId="77777777" w:rsidR="007549F5" w:rsidRDefault="00BF49E3">
      <w:pPr>
        <w:widowControl w:val="0"/>
        <w:spacing w:after="0"/>
        <w:jc w:val="both"/>
        <w:rPr>
          <w:rFonts w:eastAsiaTheme="minorEastAsia"/>
          <w:lang w:eastAsia="zh-CN"/>
        </w:rPr>
      </w:pPr>
      <w:r>
        <w:rPr>
          <w:rFonts w:eastAsiaTheme="minorEastAsia"/>
          <w:lang w:eastAsia="zh-CN"/>
        </w:rPr>
        <w:t>Regarding symbol types beyond the conventional DL and UL, several proposals have been put forward by various companies. The main suggestions include introducing a new symbol type specifically for SBFD, retaining or defining a Flexible symbol, creating a new 'guard'/'reserved'/'None' resource type, and adopting an 'X' symbol type with configurable interpretation</w:t>
      </w:r>
      <w:r>
        <w:rPr>
          <w:rFonts w:eastAsiaTheme="minorEastAsia" w:hint="eastAsia"/>
          <w:lang w:eastAsia="zh-CN"/>
        </w:rPr>
        <w:t>.</w:t>
      </w:r>
    </w:p>
    <w:p w14:paraId="565881B9" w14:textId="77777777" w:rsidR="007549F5" w:rsidRDefault="007549F5">
      <w:pPr>
        <w:spacing w:after="0"/>
        <w:rPr>
          <w:rFonts w:eastAsiaTheme="minorEastAsia"/>
          <w:color w:val="000000"/>
          <w:lang w:eastAsia="zh-CN"/>
        </w:rPr>
      </w:pPr>
    </w:p>
    <w:p w14:paraId="1C757F2F" w14:textId="77777777" w:rsidR="007549F5" w:rsidRDefault="00BF49E3">
      <w:pPr>
        <w:spacing w:after="0"/>
        <w:rPr>
          <w:rFonts w:eastAsiaTheme="minorEastAsia"/>
          <w:b/>
          <w:bCs/>
          <w:i/>
          <w:iCs/>
          <w:color w:val="000000"/>
          <w:lang w:eastAsia="zh-CN"/>
        </w:rPr>
      </w:pPr>
      <w:r>
        <w:rPr>
          <w:b/>
          <w:bCs/>
          <w:i/>
          <w:iCs/>
        </w:rPr>
        <w:t>A new symbol type for SBFD</w:t>
      </w:r>
    </w:p>
    <w:p w14:paraId="629CF3E8" w14:textId="77777777" w:rsidR="007549F5" w:rsidRDefault="00BF49E3">
      <w:pPr>
        <w:widowControl w:val="0"/>
        <w:spacing w:after="0"/>
        <w:jc w:val="both"/>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 xml:space="preserve">CATT, CEWiT, </w:t>
      </w:r>
      <w:r>
        <w:rPr>
          <w:rFonts w:eastAsiaTheme="minorEastAsia" w:hint="eastAsia"/>
          <w:color w:val="0070C0"/>
          <w:lang w:eastAsia="zh-CN"/>
        </w:rPr>
        <w:t>[</w:t>
      </w:r>
      <w:r>
        <w:rPr>
          <w:rFonts w:eastAsiaTheme="minorEastAsia"/>
          <w:color w:val="0070C0"/>
          <w:lang w:eastAsia="zh-CN"/>
        </w:rPr>
        <w:t>China Telecom</w:t>
      </w:r>
      <w:r>
        <w:rPr>
          <w:rFonts w:eastAsiaTheme="minorEastAsia" w:hint="eastAsia"/>
          <w:color w:val="0070C0"/>
          <w:lang w:eastAsia="zh-CN"/>
        </w:rPr>
        <w:t>]</w:t>
      </w:r>
      <w:r>
        <w:rPr>
          <w:rFonts w:eastAsiaTheme="minorEastAsia"/>
          <w:color w:val="0070C0"/>
          <w:lang w:eastAsia="zh-CN"/>
        </w:rPr>
        <w:t>, CMCC, [ETRI], Fujitsu, Google</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w:t>
      </w:r>
      <w:r>
        <w:rPr>
          <w:rFonts w:eastAsiaTheme="minorEastAsia"/>
          <w:color w:val="0070C0"/>
          <w:lang w:eastAsia="zh-CN"/>
        </w:rPr>
        <w:t>KT</w:t>
      </w:r>
      <w:r>
        <w:rPr>
          <w:rFonts w:eastAsiaTheme="minorEastAsia" w:hint="eastAsia"/>
          <w:color w:val="0070C0"/>
          <w:lang w:eastAsia="zh-CN"/>
        </w:rPr>
        <w:t xml:space="preserve">, </w:t>
      </w:r>
      <w:r>
        <w:rPr>
          <w:rFonts w:eastAsiaTheme="minorEastAsia"/>
          <w:color w:val="0070C0"/>
          <w:lang w:eastAsia="zh-CN"/>
        </w:rPr>
        <w:t>Lenovo</w:t>
      </w:r>
      <w:r>
        <w:rPr>
          <w:rFonts w:eastAsiaTheme="minorEastAsia" w:hint="eastAsia"/>
          <w:color w:val="0070C0"/>
          <w:lang w:eastAsia="zh-CN"/>
        </w:rPr>
        <w:t xml:space="preserve">, [LG], </w:t>
      </w:r>
      <w:r>
        <w:rPr>
          <w:rFonts w:eastAsiaTheme="minorEastAsia"/>
          <w:color w:val="0070C0"/>
          <w:lang w:eastAsia="zh-CN"/>
        </w:rPr>
        <w:t>Spreadtrum/UNISOC</w:t>
      </w:r>
      <w:r>
        <w:rPr>
          <w:rFonts w:eastAsiaTheme="minorEastAsia" w:hint="eastAsia"/>
          <w:color w:val="0070C0"/>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r>
        <w:rPr>
          <w:rFonts w:eastAsiaTheme="minorEastAsia" w:hint="eastAsia"/>
          <w:color w:val="0070C0"/>
          <w:lang w:eastAsia="zh-CN"/>
        </w:rPr>
        <w:t>, ZTE</w:t>
      </w:r>
      <w:r>
        <w:rPr>
          <w:rFonts w:eastAsiaTheme="minorEastAsia" w:hint="eastAsia"/>
          <w:lang w:eastAsia="zh-CN"/>
        </w:rPr>
        <w:t>)</w:t>
      </w:r>
      <w:r>
        <w:rPr>
          <w:rFonts w:eastAsiaTheme="minorEastAsia"/>
          <w:lang w:eastAsia="zh-CN"/>
        </w:rPr>
        <w:t xml:space="preserve"> support defining a new symbol type dedicated to SBFD operation. Potential names proposed for this symbol type include "SBFD symbol," "duplex symbol," or "'X' symbol"</w:t>
      </w:r>
      <w:r>
        <w:rPr>
          <w:rFonts w:eastAsiaTheme="minorEastAsia" w:hint="eastAsia"/>
          <w:lang w:eastAsia="zh-CN"/>
        </w:rPr>
        <w:t>.</w:t>
      </w:r>
      <w:r>
        <w:rPr>
          <w:rFonts w:eastAsiaTheme="minorEastAsia"/>
          <w:lang w:eastAsia="zh-CN"/>
        </w:rPr>
        <w:t xml:space="preserve"> </w:t>
      </w:r>
    </w:p>
    <w:p w14:paraId="3A45F036" w14:textId="77777777" w:rsidR="007549F5" w:rsidRDefault="007549F5">
      <w:pPr>
        <w:spacing w:after="0"/>
        <w:rPr>
          <w:rFonts w:eastAsiaTheme="minorEastAsia"/>
          <w:color w:val="000000"/>
          <w:lang w:eastAsia="zh-CN"/>
        </w:rPr>
      </w:pPr>
    </w:p>
    <w:p w14:paraId="281D14CC" w14:textId="77777777" w:rsidR="007549F5" w:rsidRDefault="00BF49E3">
      <w:pPr>
        <w:spacing w:after="0"/>
        <w:rPr>
          <w:rFonts w:eastAsiaTheme="minorEastAsia"/>
          <w:b/>
          <w:bCs/>
          <w:i/>
          <w:iCs/>
          <w:color w:val="000000"/>
          <w:lang w:eastAsia="zh-CN"/>
        </w:rPr>
      </w:pPr>
      <w:r>
        <w:rPr>
          <w:b/>
          <w:bCs/>
          <w:i/>
          <w:iCs/>
        </w:rPr>
        <w:t>Flexible symbol</w:t>
      </w:r>
    </w:p>
    <w:p w14:paraId="7EB38D07" w14:textId="77777777" w:rsidR="007549F5" w:rsidRDefault="00BF49E3">
      <w:pPr>
        <w:spacing w:after="0"/>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CATT, CMCC, CEWiT, [ETRI], Fujitsu, [FUTUREWEI]</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xml:space="preserve">, </w:t>
      </w:r>
      <w:r>
        <w:rPr>
          <w:rFonts w:eastAsiaTheme="minorEastAsia"/>
          <w:color w:val="0070C0"/>
          <w:lang w:eastAsia="zh-CN"/>
        </w:rPr>
        <w:t>Lenovo</w:t>
      </w:r>
      <w:r>
        <w:rPr>
          <w:rFonts w:eastAsiaTheme="minorEastAsia" w:hint="eastAsia"/>
          <w:color w:val="0070C0"/>
          <w:lang w:eastAsia="zh-CN"/>
        </w:rPr>
        <w:t xml:space="preserve">, LG, </w:t>
      </w:r>
      <w:r>
        <w:rPr>
          <w:rFonts w:eastAsiaTheme="minorEastAsia" w:hint="eastAsia"/>
          <w:bCs/>
          <w:color w:val="0070C0"/>
          <w:lang w:eastAsia="zh-CN"/>
        </w:rPr>
        <w:t xml:space="preserve">Nokia, </w:t>
      </w:r>
      <w:r>
        <w:rPr>
          <w:rFonts w:eastAsiaTheme="minorEastAsia"/>
          <w:color w:val="0070C0"/>
          <w:lang w:eastAsia="zh-CN"/>
        </w:rPr>
        <w:t>Spreadtrum/UNISOC</w:t>
      </w:r>
      <w:r>
        <w:rPr>
          <w:rFonts w:eastAsiaTheme="minorEastAsia" w:hint="eastAsia"/>
          <w:color w:val="0070C0"/>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r>
        <w:rPr>
          <w:rFonts w:eastAsiaTheme="minorEastAsia" w:hint="eastAsia"/>
          <w:color w:val="0070C0"/>
          <w:lang w:eastAsia="zh-CN"/>
        </w:rPr>
        <w:t>, ZTE</w:t>
      </w:r>
      <w:r>
        <w:rPr>
          <w:rFonts w:eastAsiaTheme="minorEastAsia" w:hint="eastAsia"/>
          <w:lang w:eastAsia="zh-CN"/>
        </w:rPr>
        <w:t xml:space="preserve">) </w:t>
      </w:r>
      <w:r>
        <w:rPr>
          <w:rFonts w:eastAsiaTheme="minorEastAsia"/>
          <w:lang w:eastAsia="zh-CN"/>
        </w:rPr>
        <w:t xml:space="preserve">are in </w:t>
      </w:r>
      <w:proofErr w:type="spellStart"/>
      <w:r>
        <w:rPr>
          <w:rFonts w:eastAsiaTheme="minorEastAsia"/>
          <w:lang w:eastAsia="zh-CN"/>
        </w:rPr>
        <w:t>favor</w:t>
      </w:r>
      <w:proofErr w:type="spellEnd"/>
      <w:r>
        <w:rPr>
          <w:rFonts w:eastAsiaTheme="minorEastAsia"/>
          <w:lang w:eastAsia="zh-CN"/>
        </w:rPr>
        <w:t xml:space="preserve"> of supporting a Flexible (F) symbol. </w:t>
      </w:r>
      <w:r>
        <w:rPr>
          <w:rFonts w:eastAsiaTheme="minorEastAsia"/>
          <w:color w:val="0070C0"/>
          <w:lang w:eastAsia="zh-CN"/>
        </w:rPr>
        <w:t>CEWiT</w:t>
      </w:r>
      <w:r>
        <w:rPr>
          <w:rFonts w:eastAsiaTheme="minorEastAsia" w:hint="eastAsia"/>
          <w:lang w:eastAsia="zh-CN"/>
        </w:rPr>
        <w:t xml:space="preserve"> </w:t>
      </w:r>
      <w:r>
        <w:rPr>
          <w:rFonts w:eastAsiaTheme="minorEastAsia"/>
          <w:lang w:eastAsia="zh-CN"/>
        </w:rPr>
        <w:t xml:space="preserve">highlighted that the utility of flexible symbols </w:t>
      </w:r>
      <w:proofErr w:type="gramStart"/>
      <w:r>
        <w:rPr>
          <w:rFonts w:eastAsiaTheme="minorEastAsia"/>
          <w:lang w:eastAsia="zh-CN"/>
        </w:rPr>
        <w:t>have</w:t>
      </w:r>
      <w:proofErr w:type="gramEnd"/>
      <w:r>
        <w:rPr>
          <w:rFonts w:eastAsiaTheme="minorEastAsia"/>
          <w:lang w:eastAsia="zh-CN"/>
        </w:rPr>
        <w:t xml:space="preserve"> additional advantages beyond enabling dynamic TDD. Key advantages include:</w:t>
      </w:r>
    </w:p>
    <w:p w14:paraId="49364B37" w14:textId="77777777" w:rsidR="007549F5" w:rsidRDefault="00BF49E3">
      <w:pPr>
        <w:pStyle w:val="ListParagraph"/>
        <w:numPr>
          <w:ilvl w:val="0"/>
          <w:numId w:val="41"/>
        </w:numPr>
        <w:spacing w:after="0"/>
        <w:ind w:firstLineChars="0"/>
        <w:rPr>
          <w:rFonts w:eastAsiaTheme="minorEastAsia"/>
          <w:color w:val="000000"/>
          <w:lang w:eastAsia="zh-CN"/>
        </w:rPr>
      </w:pPr>
      <w:r>
        <w:rPr>
          <w:rFonts w:eastAsiaTheme="minorEastAsia"/>
          <w:lang w:eastAsia="zh-CN"/>
        </w:rPr>
        <w:t>Providing the flexibility to incorporate additional future features while minimizing impact on legacy operations (e.g., symbol muting for ISAC).</w:t>
      </w:r>
    </w:p>
    <w:p w14:paraId="42F0589E" w14:textId="77777777" w:rsidR="007549F5" w:rsidRDefault="00BF49E3">
      <w:pPr>
        <w:pStyle w:val="ListParagraph"/>
        <w:numPr>
          <w:ilvl w:val="0"/>
          <w:numId w:val="41"/>
        </w:numPr>
        <w:spacing w:after="0"/>
        <w:ind w:firstLineChars="0"/>
        <w:rPr>
          <w:rFonts w:eastAsiaTheme="minorEastAsia"/>
          <w:color w:val="000000"/>
          <w:lang w:eastAsia="zh-CN"/>
        </w:rPr>
      </w:pPr>
      <w:r>
        <w:rPr>
          <w:rFonts w:eastAsiaTheme="minorEastAsia"/>
          <w:lang w:eastAsia="zh-CN"/>
        </w:rPr>
        <w:t>Allowing sufficient time for switching/guard periods between transmission and reception directions.</w:t>
      </w:r>
    </w:p>
    <w:p w14:paraId="198484DC" w14:textId="77777777" w:rsidR="007549F5" w:rsidRDefault="00BF49E3">
      <w:pPr>
        <w:spacing w:after="0"/>
        <w:rPr>
          <w:rFonts w:eastAsiaTheme="minorEastAsia"/>
          <w:color w:val="000000"/>
          <w:lang w:eastAsia="zh-CN"/>
        </w:rPr>
      </w:pPr>
      <w:r>
        <w:rPr>
          <w:rFonts w:eastAsiaTheme="minorEastAsia"/>
          <w:lang w:eastAsia="zh-CN"/>
        </w:rPr>
        <w:t>In contrast</w:t>
      </w:r>
      <w:r>
        <w:rPr>
          <w:rFonts w:eastAsiaTheme="minorEastAsia" w:hint="eastAsia"/>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color w:val="0070C0"/>
          <w:lang w:eastAsia="zh-CN"/>
        </w:rPr>
        <w:t>Samsung</w:t>
      </w:r>
      <w:r>
        <w:rPr>
          <w:rFonts w:eastAsiaTheme="minorEastAsia" w:hint="eastAsia"/>
          <w:color w:val="0070C0"/>
          <w:lang w:eastAsia="zh-CN"/>
        </w:rPr>
        <w:t xml:space="preserve"> </w:t>
      </w:r>
      <w:r>
        <w:rPr>
          <w:rFonts w:eastAsiaTheme="minorEastAsia"/>
          <w:lang w:eastAsia="zh-CN"/>
        </w:rPr>
        <w:t>expressed negative views towards supporting the flexible symbol, primarily due to concerns associated with dynamic TDD</w:t>
      </w:r>
      <w:r>
        <w:rPr>
          <w:rFonts w:eastAsiaTheme="minorEastAsia" w:hint="eastAsia"/>
          <w:lang w:eastAsia="zh-CN"/>
        </w:rPr>
        <w:t>.</w:t>
      </w:r>
    </w:p>
    <w:p w14:paraId="0BE9AF23" w14:textId="77777777" w:rsidR="007549F5" w:rsidRDefault="007549F5">
      <w:pPr>
        <w:spacing w:after="0"/>
        <w:rPr>
          <w:rFonts w:eastAsiaTheme="minorEastAsia"/>
          <w:color w:val="000000"/>
          <w:lang w:eastAsia="zh-CN"/>
        </w:rPr>
      </w:pPr>
    </w:p>
    <w:p w14:paraId="1EF08292" w14:textId="77777777" w:rsidR="007549F5" w:rsidRDefault="00BF49E3">
      <w:pPr>
        <w:spacing w:after="0"/>
        <w:rPr>
          <w:rFonts w:eastAsiaTheme="minorEastAsia"/>
          <w:b/>
          <w:bCs/>
          <w:i/>
          <w:iCs/>
          <w:color w:val="000000"/>
          <w:lang w:eastAsia="zh-CN"/>
        </w:rPr>
      </w:pPr>
      <w:r>
        <w:rPr>
          <w:rFonts w:eastAsiaTheme="minorEastAsia"/>
          <w:b/>
          <w:bCs/>
          <w:i/>
          <w:iCs/>
          <w:lang w:eastAsia="zh-CN"/>
        </w:rPr>
        <w:t>N</w:t>
      </w:r>
      <w:r>
        <w:rPr>
          <w:b/>
          <w:bCs/>
          <w:i/>
          <w:iCs/>
        </w:rPr>
        <w:t>ew ‘guard’ or ‘reserved’</w:t>
      </w:r>
      <w:r>
        <w:rPr>
          <w:rFonts w:eastAsiaTheme="minorEastAsia"/>
          <w:b/>
          <w:bCs/>
          <w:i/>
          <w:iCs/>
          <w:lang w:eastAsia="zh-CN"/>
        </w:rPr>
        <w:t xml:space="preserve"> or ‘None’</w:t>
      </w:r>
      <w:r>
        <w:rPr>
          <w:b/>
          <w:bCs/>
          <w:i/>
          <w:iCs/>
        </w:rPr>
        <w:t xml:space="preserve"> resource type</w:t>
      </w:r>
    </w:p>
    <w:p w14:paraId="0BCDDF01" w14:textId="77777777" w:rsidR="007549F5" w:rsidRDefault="00BF49E3">
      <w:pPr>
        <w:spacing w:after="0"/>
        <w:rPr>
          <w:rFonts w:eastAsiaTheme="minorEastAsia"/>
          <w:lang w:eastAsia="zh-CN"/>
        </w:rPr>
      </w:pPr>
      <w:r>
        <w:rPr>
          <w:rFonts w:eastAsiaTheme="minorEastAsia" w:hint="eastAsia"/>
          <w:lang w:eastAsia="zh-CN"/>
        </w:rPr>
        <w:t>Some companies (</w:t>
      </w:r>
      <w:r>
        <w:rPr>
          <w:rFonts w:eastAsiaTheme="minorEastAsia"/>
          <w:color w:val="0070C0"/>
          <w:lang w:eastAsia="zh-CN"/>
        </w:rPr>
        <w:t>Ericsson, Fujitsu</w:t>
      </w:r>
      <w:r>
        <w:rPr>
          <w:rFonts w:eastAsiaTheme="minorEastAsia" w:hint="eastAsia"/>
          <w:color w:val="0070C0"/>
          <w:lang w:eastAsia="zh-CN"/>
        </w:rPr>
        <w:t xml:space="preserve">, </w:t>
      </w:r>
      <w:r>
        <w:rPr>
          <w:rFonts w:eastAsiaTheme="minorEastAsia"/>
          <w:color w:val="0070C0"/>
          <w:lang w:eastAsia="zh-CN"/>
        </w:rPr>
        <w:t>HONOR</w:t>
      </w:r>
      <w:r>
        <w:rPr>
          <w:rFonts w:eastAsiaTheme="minorEastAsia" w:hint="eastAsia"/>
          <w:color w:val="0070C0"/>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hint="eastAsia"/>
          <w:bCs/>
          <w:color w:val="0070C0"/>
          <w:lang w:eastAsia="zh-CN"/>
        </w:rPr>
        <w:t>Nokia, [</w:t>
      </w:r>
      <w:r>
        <w:rPr>
          <w:rFonts w:eastAsiaTheme="minorEastAsia" w:hint="eastAsia"/>
          <w:color w:val="0070C0"/>
          <w:lang w:eastAsia="zh-CN"/>
        </w:rPr>
        <w:t>Samsung</w:t>
      </w:r>
      <w:r>
        <w:rPr>
          <w:rFonts w:eastAsiaTheme="minorEastAsia" w:hint="eastAsia"/>
          <w:bCs/>
          <w:color w:val="0070C0"/>
          <w:lang w:eastAsia="zh-CN"/>
        </w:rPr>
        <w:t xml:space="preserve">], </w:t>
      </w:r>
      <w:r>
        <w:rPr>
          <w:rFonts w:eastAsiaTheme="minorEastAsia"/>
          <w:color w:val="0070C0"/>
          <w:lang w:eastAsia="zh-CN"/>
        </w:rPr>
        <w:t>Spreadtrum/UNISOC</w:t>
      </w:r>
      <w:r>
        <w:rPr>
          <w:rFonts w:eastAsiaTheme="minorEastAsia" w:hint="eastAsia"/>
          <w:lang w:eastAsia="zh-CN"/>
        </w:rPr>
        <w:t xml:space="preserve">) </w:t>
      </w:r>
      <w:r>
        <w:rPr>
          <w:rFonts w:eastAsiaTheme="minorEastAsia"/>
          <w:lang w:eastAsia="zh-CN"/>
        </w:rPr>
        <w:t xml:space="preserve">suggest considering a 'guard,' 'reserved,' or 'None' resource type. This resource type would serve various purposes, such as accommodating UE UL-DL transition periods, providing guard bands for SBFD UL-DL </w:t>
      </w:r>
      <w:proofErr w:type="spellStart"/>
      <w:r>
        <w:rPr>
          <w:rFonts w:eastAsiaTheme="minorEastAsia"/>
          <w:lang w:eastAsia="zh-CN"/>
        </w:rPr>
        <w:t>subband</w:t>
      </w:r>
      <w:proofErr w:type="spellEnd"/>
      <w:r>
        <w:rPr>
          <w:rFonts w:eastAsiaTheme="minorEastAsia"/>
          <w:lang w:eastAsia="zh-CN"/>
        </w:rPr>
        <w:t xml:space="preserve"> separation, enabling </w:t>
      </w:r>
      <w:proofErr w:type="spellStart"/>
      <w:r>
        <w:rPr>
          <w:rFonts w:eastAsiaTheme="minorEastAsia"/>
          <w:lang w:eastAsia="zh-CN"/>
        </w:rPr>
        <w:t>gNB</w:t>
      </w:r>
      <w:proofErr w:type="spellEnd"/>
      <w:r>
        <w:rPr>
          <w:rFonts w:eastAsiaTheme="minorEastAsia"/>
          <w:lang w:eastAsia="zh-CN"/>
        </w:rPr>
        <w:t xml:space="preserve"> mono-static sensing, supporting MRSS, and facilitating energy-saving configurations</w:t>
      </w:r>
      <w:r>
        <w:rPr>
          <w:rFonts w:eastAsiaTheme="minorEastAsia" w:hint="eastAsia"/>
          <w:lang w:eastAsia="zh-CN"/>
        </w:rPr>
        <w:t>.</w:t>
      </w:r>
    </w:p>
    <w:p w14:paraId="73F0D32C" w14:textId="77777777" w:rsidR="007549F5" w:rsidRDefault="007549F5">
      <w:pPr>
        <w:widowControl w:val="0"/>
        <w:spacing w:after="0"/>
        <w:jc w:val="both"/>
        <w:rPr>
          <w:rFonts w:eastAsiaTheme="minorEastAsia"/>
          <w:highlight w:val="lightGray"/>
          <w:lang w:eastAsia="zh-CN"/>
        </w:rPr>
      </w:pPr>
    </w:p>
    <w:p w14:paraId="78E22675" w14:textId="77777777" w:rsidR="007549F5" w:rsidRDefault="00BF49E3">
      <w:pPr>
        <w:spacing w:after="0"/>
        <w:rPr>
          <w:rFonts w:eastAsiaTheme="minorEastAsia"/>
          <w:color w:val="000000"/>
          <w:lang w:eastAsia="zh-CN"/>
        </w:rPr>
      </w:pPr>
      <w:r>
        <w:rPr>
          <w:b/>
          <w:bCs/>
          <w:i/>
          <w:iCs/>
        </w:rPr>
        <w:t>‘X’ symbol type with configurable interpretation</w:t>
      </w:r>
    </w:p>
    <w:p w14:paraId="16EA50DD" w14:textId="77777777" w:rsidR="007549F5" w:rsidRDefault="00BF49E3">
      <w:pPr>
        <w:widowControl w:val="0"/>
        <w:spacing w:after="0"/>
        <w:jc w:val="both"/>
        <w:rPr>
          <w:rFonts w:eastAsiaTheme="minorEastAsia"/>
          <w:lang w:eastAsia="zh-CN"/>
        </w:rPr>
      </w:pPr>
      <w:r>
        <w:rPr>
          <w:rFonts w:eastAsiaTheme="minorEastAsia"/>
          <w:color w:val="0070C0"/>
          <w:lang w:eastAsia="zh-CN"/>
        </w:rPr>
        <w:t>Qualcomm</w:t>
      </w:r>
      <w:r>
        <w:rPr>
          <w:rFonts w:eastAsiaTheme="minorEastAsia" w:hint="eastAsia"/>
          <w:lang w:eastAsia="zh-CN"/>
        </w:rPr>
        <w:t xml:space="preserve"> </w:t>
      </w:r>
      <w:r>
        <w:rPr>
          <w:rFonts w:eastAsiaTheme="minorEastAsia"/>
          <w:lang w:eastAsia="zh-CN"/>
        </w:rPr>
        <w:t>proposes introducing an 'X' symbol type in addition to standard DL and UL symbols. The key aspects of this proposal are:</w:t>
      </w:r>
    </w:p>
    <w:p w14:paraId="362CF997" w14:textId="77777777" w:rsidR="007549F5" w:rsidRDefault="00BF49E3">
      <w:pPr>
        <w:pStyle w:val="ListParagraph"/>
        <w:widowControl w:val="0"/>
        <w:numPr>
          <w:ilvl w:val="0"/>
          <w:numId w:val="33"/>
        </w:numPr>
        <w:spacing w:after="0"/>
        <w:ind w:firstLineChars="0"/>
        <w:jc w:val="both"/>
      </w:pPr>
      <w:r>
        <w:t>X symbol represents the resources where the link direction is not determined semi-statically as DL or UL.</w:t>
      </w:r>
    </w:p>
    <w:p w14:paraId="766FDE62" w14:textId="77777777" w:rsidR="007549F5" w:rsidRDefault="00BF49E3">
      <w:pPr>
        <w:pStyle w:val="ListParagraph"/>
        <w:widowControl w:val="0"/>
        <w:numPr>
          <w:ilvl w:val="0"/>
          <w:numId w:val="33"/>
        </w:numPr>
        <w:spacing w:after="0"/>
        <w:ind w:firstLineChars="0"/>
        <w:jc w:val="both"/>
      </w:pPr>
      <w:r>
        <w:t>For flexible symbol ‘X’ configured by RRC, UE will simply follow dynamic grants to either transmit or receive</w:t>
      </w:r>
    </w:p>
    <w:p w14:paraId="3CB34F36" w14:textId="77777777" w:rsidR="007549F5" w:rsidRDefault="00BF49E3">
      <w:pPr>
        <w:pStyle w:val="ListParagraph"/>
        <w:widowControl w:val="0"/>
        <w:numPr>
          <w:ilvl w:val="0"/>
          <w:numId w:val="33"/>
        </w:numPr>
        <w:spacing w:after="0"/>
        <w:ind w:firstLineChars="0"/>
        <w:jc w:val="both"/>
      </w:pPr>
      <w:r>
        <w:rPr>
          <w:rFonts w:eastAsiaTheme="minorEastAsia"/>
          <w:lang w:eastAsia="zh-CN"/>
        </w:rPr>
        <w:t>O</w:t>
      </w:r>
      <w:r>
        <w:t>nly one of dynamic TDD and network side semi-static SBFD are supported at the same time in a cell</w:t>
      </w:r>
    </w:p>
    <w:p w14:paraId="45F29CF7" w14:textId="77777777" w:rsidR="007549F5" w:rsidRDefault="00BF49E3">
      <w:pPr>
        <w:pStyle w:val="ListParagraph"/>
        <w:widowControl w:val="0"/>
        <w:numPr>
          <w:ilvl w:val="0"/>
          <w:numId w:val="33"/>
        </w:numPr>
        <w:spacing w:after="0"/>
        <w:ind w:firstLineChars="0"/>
        <w:jc w:val="both"/>
      </w:pPr>
      <w:r>
        <w:t>The X symbols are interpreted as SBFD symbols in the presence of the UL/DL SBFD configurations.</w:t>
      </w:r>
    </w:p>
    <w:p w14:paraId="077C7B1D"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[105] FL proposals:</w:t>
      </w:r>
    </w:p>
    <w:p w14:paraId="4D8BB0AC" w14:textId="77777777" w:rsidR="007549F5" w:rsidRDefault="00BF49E3">
      <w:pPr>
        <w:spacing w:after="0" w:line="240" w:lineRule="auto"/>
        <w:rPr>
          <w:rFonts w:eastAsiaTheme="minorEastAsia"/>
          <w:lang w:eastAsia="zh-CN"/>
        </w:rPr>
      </w:pPr>
      <w:r>
        <w:rPr>
          <w:rFonts w:eastAsiaTheme="minorEastAsia" w:hint="eastAsia"/>
          <w:lang w:eastAsia="zh-CN"/>
        </w:rPr>
        <w:t>6GR considers the following symbols/slots types,</w:t>
      </w:r>
    </w:p>
    <w:p w14:paraId="0305859D" w14:textId="77777777" w:rsidR="007549F5" w:rsidRDefault="00BF49E3">
      <w:pPr>
        <w:pStyle w:val="ListParagraph"/>
        <w:numPr>
          <w:ilvl w:val="0"/>
          <w:numId w:val="33"/>
        </w:numPr>
        <w:spacing w:after="0" w:line="240" w:lineRule="auto"/>
        <w:ind w:firstLineChars="0"/>
        <w:rPr>
          <w:rFonts w:eastAsiaTheme="minorEastAsia"/>
          <w:lang w:eastAsia="zh-CN"/>
        </w:rPr>
      </w:pPr>
      <w:r>
        <w:rPr>
          <w:szCs w:val="20"/>
        </w:rPr>
        <w:t>Support at least DL, UL for 6G</w:t>
      </w:r>
      <w:r>
        <w:rPr>
          <w:rFonts w:eastAsiaTheme="minorEastAsia" w:hint="eastAsia"/>
          <w:szCs w:val="20"/>
          <w:lang w:eastAsia="zh-CN"/>
        </w:rPr>
        <w:t>R</w:t>
      </w:r>
      <w:r>
        <w:rPr>
          <w:lang w:val="en-US"/>
        </w:rPr>
        <w:t xml:space="preserve"> </w:t>
      </w:r>
    </w:p>
    <w:p w14:paraId="05E38452"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val="en-US" w:eastAsia="zh-CN"/>
        </w:rPr>
        <w:t xml:space="preserve">Study of new type(s) </w:t>
      </w:r>
      <w:r>
        <w:t xml:space="preserve">in addition to DL and UL </w:t>
      </w:r>
      <w:r>
        <w:rPr>
          <w:rFonts w:eastAsiaTheme="minorEastAsia" w:hint="eastAsia"/>
          <w:lang w:eastAsia="zh-CN"/>
        </w:rPr>
        <w:t xml:space="preserve">to support </w:t>
      </w:r>
    </w:p>
    <w:p w14:paraId="0457FEAF"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BS-side semi-static SBFD</w:t>
      </w:r>
    </w:p>
    <w:p w14:paraId="3ED22F38"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206A5602"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2A72556F" w14:textId="77777777" w:rsidR="007549F5" w:rsidRDefault="007549F5">
      <w:pPr>
        <w:spacing w:after="0" w:line="240" w:lineRule="auto"/>
        <w:rPr>
          <w:rFonts w:eastAsiaTheme="minorEastAsia"/>
          <w:lang w:eastAsia="zh-CN"/>
        </w:rPr>
      </w:pPr>
    </w:p>
    <w:p w14:paraId="7F443A78"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lastRenderedPageBreak/>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05E7AF7D" w14:textId="77777777">
        <w:tc>
          <w:tcPr>
            <w:tcW w:w="1345" w:type="dxa"/>
          </w:tcPr>
          <w:p w14:paraId="778401CE"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1E46318D"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7369E167" w14:textId="77777777">
        <w:tc>
          <w:tcPr>
            <w:tcW w:w="1345" w:type="dxa"/>
          </w:tcPr>
          <w:p w14:paraId="244409E8"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613CC54C"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0FBF3F05" w14:textId="77777777">
        <w:tc>
          <w:tcPr>
            <w:tcW w:w="1345" w:type="dxa"/>
          </w:tcPr>
          <w:p w14:paraId="3FF922BB"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53B63294" w14:textId="77777777" w:rsidR="007549F5" w:rsidRDefault="00BF49E3">
            <w:pPr>
              <w:spacing w:after="0" w:line="240" w:lineRule="auto"/>
              <w:rPr>
                <w:rFonts w:eastAsia="PMingLiU"/>
                <w:lang w:eastAsia="zh-TW"/>
              </w:rPr>
            </w:pPr>
            <w:r>
              <w:rPr>
                <w:rFonts w:eastAsia="PMingLiU" w:hint="eastAsia"/>
                <w:lang w:eastAsia="zh-TW"/>
              </w:rPr>
              <w:t>W</w:t>
            </w:r>
            <w:r>
              <w:rPr>
                <w:rFonts w:eastAsia="PMingLiU"/>
                <w:lang w:eastAsia="zh-TW"/>
              </w:rPr>
              <w:t>e prefer the following revision for the second sub-bullet: “</w:t>
            </w:r>
            <w:r>
              <w:rPr>
                <w:rFonts w:eastAsiaTheme="minorEastAsia"/>
                <w:lang w:val="en-US" w:eastAsia="zh-CN"/>
              </w:rPr>
              <w:t xml:space="preserve">Study of new type(s) </w:t>
            </w:r>
            <w:r>
              <w:t xml:space="preserve">in addition to DL and UL </w:t>
            </w:r>
            <w:proofErr w:type="spellStart"/>
            <w:r>
              <w:rPr>
                <w:color w:val="FF0000"/>
              </w:rPr>
              <w:t>for</w:t>
            </w:r>
            <w:r>
              <w:rPr>
                <w:rFonts w:eastAsiaTheme="minorEastAsia"/>
                <w:strike/>
                <w:color w:val="FF0000"/>
                <w:lang w:eastAsia="zh-CN"/>
              </w:rPr>
              <w:t>to</w:t>
            </w:r>
            <w:proofErr w:type="spellEnd"/>
            <w:r>
              <w:rPr>
                <w:rFonts w:eastAsiaTheme="minorEastAsia"/>
                <w:lang w:eastAsia="zh-CN"/>
              </w:rPr>
              <w:t xml:space="preserve"> </w:t>
            </w:r>
            <w:r>
              <w:rPr>
                <w:rFonts w:eastAsiaTheme="minorEastAsia"/>
                <w:color w:val="FF0000"/>
                <w:lang w:eastAsia="zh-CN"/>
              </w:rPr>
              <w:t>potential</w:t>
            </w:r>
            <w:r>
              <w:rPr>
                <w:rFonts w:eastAsiaTheme="minorEastAsia"/>
                <w:lang w:eastAsia="zh-CN"/>
              </w:rPr>
              <w:t xml:space="preserve"> support </w:t>
            </w:r>
            <w:r>
              <w:rPr>
                <w:rFonts w:eastAsiaTheme="minorEastAsia"/>
                <w:color w:val="FF0000"/>
                <w:lang w:eastAsia="zh-CN"/>
              </w:rPr>
              <w:t>of</w:t>
            </w:r>
            <w:r>
              <w:rPr>
                <w:rFonts w:eastAsia="PMingLiU"/>
                <w:lang w:eastAsia="zh-TW"/>
              </w:rPr>
              <w:t>”, as we have not achieved agreement to support the features listed in the end.</w:t>
            </w:r>
          </w:p>
        </w:tc>
      </w:tr>
      <w:tr w:rsidR="007549F5" w14:paraId="78C75FEB" w14:textId="77777777">
        <w:tc>
          <w:tcPr>
            <w:tcW w:w="1345" w:type="dxa"/>
          </w:tcPr>
          <w:p w14:paraId="36E161D5"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7F72F900" w14:textId="77777777" w:rsidR="007549F5" w:rsidRDefault="00BF49E3">
            <w:pPr>
              <w:spacing w:after="0" w:line="240" w:lineRule="auto"/>
              <w:rPr>
                <w:rFonts w:eastAsiaTheme="minorEastAsia"/>
                <w:lang w:eastAsia="zh-CN"/>
              </w:rPr>
            </w:pPr>
            <w:r>
              <w:rPr>
                <w:rFonts w:eastAsiaTheme="minorEastAsia" w:hint="eastAsia"/>
                <w:lang w:eastAsia="zh-CN"/>
              </w:rPr>
              <w:t>G</w:t>
            </w:r>
            <w:r>
              <w:rPr>
                <w:rFonts w:eastAsiaTheme="minorEastAsia"/>
                <w:lang w:eastAsia="zh-CN"/>
              </w:rPr>
              <w:t>enerally fine.</w:t>
            </w:r>
          </w:p>
        </w:tc>
      </w:tr>
      <w:tr w:rsidR="007549F5" w14:paraId="3DE8944A" w14:textId="77777777">
        <w:tc>
          <w:tcPr>
            <w:tcW w:w="1345" w:type="dxa"/>
          </w:tcPr>
          <w:p w14:paraId="13B7C25E"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0BA85DB4" w14:textId="77777777" w:rsidR="007549F5" w:rsidRDefault="00BF49E3">
            <w:pPr>
              <w:spacing w:after="0" w:line="240" w:lineRule="auto"/>
              <w:rPr>
                <w:rFonts w:eastAsiaTheme="minorEastAsia"/>
                <w:lang w:eastAsia="zh-CN"/>
              </w:rPr>
            </w:pPr>
            <w:r>
              <w:rPr>
                <w:rFonts w:eastAsiaTheme="minorEastAsia" w:hint="eastAsia"/>
                <w:lang w:eastAsia="zh-CN"/>
              </w:rPr>
              <w:t>Fine with the first bullet.</w:t>
            </w:r>
          </w:p>
          <w:p w14:paraId="551F75CA" w14:textId="77777777" w:rsidR="007549F5" w:rsidRDefault="00BF49E3">
            <w:pPr>
              <w:spacing w:after="0" w:line="240" w:lineRule="auto"/>
              <w:rPr>
                <w:rFonts w:eastAsiaTheme="minorEastAsia"/>
                <w:lang w:eastAsia="zh-CN"/>
              </w:rPr>
            </w:pPr>
            <w:r>
              <w:rPr>
                <w:rFonts w:eastAsiaTheme="minorEastAsia" w:hint="eastAsia"/>
                <w:lang w:eastAsia="zh-CN"/>
              </w:rPr>
              <w:t xml:space="preserve">Regarding the second bullet, generally fine with us except the wording of </w:t>
            </w:r>
            <w:r>
              <w:rPr>
                <w:rFonts w:eastAsiaTheme="minorEastAsia"/>
                <w:lang w:eastAsia="zh-CN"/>
              </w:rPr>
              <w:t>“</w:t>
            </w:r>
            <w:r>
              <w:rPr>
                <w:rFonts w:eastAsiaTheme="minorEastAsia" w:hint="eastAsia"/>
                <w:lang w:eastAsia="zh-CN"/>
              </w:rPr>
              <w:t>new</w:t>
            </w:r>
            <w:r>
              <w:rPr>
                <w:rFonts w:eastAsiaTheme="minorEastAsia" w:hint="eastAsia"/>
                <w:lang w:eastAsia="zh-CN"/>
              </w:rPr>
              <w:t>”</w:t>
            </w:r>
            <w:r>
              <w:rPr>
                <w:rFonts w:eastAsiaTheme="minorEastAsia" w:hint="eastAsia"/>
                <w:lang w:eastAsia="zh-CN"/>
              </w:rPr>
              <w:t>. If a resource type for dynamic TDD or BS side SBFD is agreed for 6GR, it seems not a new type as it has been specified in 5G already.</w:t>
            </w:r>
          </w:p>
          <w:p w14:paraId="32F6B773" w14:textId="77777777" w:rsidR="007549F5" w:rsidRDefault="00BF49E3">
            <w:pPr>
              <w:spacing w:after="0" w:line="240" w:lineRule="auto"/>
              <w:rPr>
                <w:rFonts w:eastAsiaTheme="minorEastAsia"/>
                <w:lang w:eastAsia="zh-CN"/>
              </w:rPr>
            </w:pPr>
            <w:r>
              <w:rPr>
                <w:rFonts w:eastAsiaTheme="minorEastAsia"/>
                <w:lang w:eastAsia="zh-CN"/>
              </w:rPr>
              <w:t>W</w:t>
            </w:r>
            <w:r>
              <w:rPr>
                <w:rFonts w:eastAsiaTheme="minorEastAsia" w:hint="eastAsia"/>
                <w:lang w:eastAsia="zh-CN"/>
              </w:rPr>
              <w:t xml:space="preserve">e suggest replacing </w:t>
            </w:r>
            <w:r>
              <w:rPr>
                <w:rFonts w:eastAsiaTheme="minorEastAsia"/>
                <w:lang w:eastAsia="zh-CN"/>
              </w:rPr>
              <w:t>“</w:t>
            </w:r>
            <w:r>
              <w:rPr>
                <w:rFonts w:eastAsiaTheme="minorEastAsia" w:hint="eastAsia"/>
                <w:lang w:eastAsia="zh-CN"/>
              </w:rPr>
              <w:t>new</w:t>
            </w:r>
            <w:r>
              <w:rPr>
                <w:rFonts w:eastAsiaTheme="minorEastAsia"/>
                <w:lang w:eastAsia="zh-CN"/>
              </w:rPr>
              <w:t>”</w:t>
            </w:r>
            <w:r>
              <w:rPr>
                <w:rFonts w:eastAsiaTheme="minorEastAsia" w:hint="eastAsia"/>
                <w:lang w:eastAsia="zh-CN"/>
              </w:rPr>
              <w:t xml:space="preserve"> with </w:t>
            </w:r>
            <w:r>
              <w:rPr>
                <w:rFonts w:eastAsiaTheme="minorEastAsia"/>
                <w:lang w:eastAsia="zh-CN"/>
              </w:rPr>
              <w:t>“</w:t>
            </w:r>
            <w:r>
              <w:rPr>
                <w:rFonts w:eastAsiaTheme="minorEastAsia" w:hint="eastAsia"/>
                <w:lang w:eastAsia="zh-CN"/>
              </w:rPr>
              <w:t>additional</w:t>
            </w:r>
            <w:r>
              <w:rPr>
                <w:rFonts w:eastAsiaTheme="minorEastAsia"/>
                <w:lang w:eastAsia="zh-CN"/>
              </w:rPr>
              <w:t>”</w:t>
            </w:r>
            <w:r>
              <w:rPr>
                <w:rFonts w:eastAsiaTheme="minorEastAsia" w:hint="eastAsia"/>
                <w:lang w:eastAsia="zh-CN"/>
              </w:rPr>
              <w:t>.</w:t>
            </w:r>
          </w:p>
        </w:tc>
      </w:tr>
      <w:tr w:rsidR="007549F5" w14:paraId="7888D89E" w14:textId="77777777">
        <w:tc>
          <w:tcPr>
            <w:tcW w:w="1345" w:type="dxa"/>
            <w:tcBorders>
              <w:top w:val="single" w:sz="4" w:space="0" w:color="auto"/>
              <w:left w:val="single" w:sz="4" w:space="0" w:color="auto"/>
              <w:bottom w:val="single" w:sz="4" w:space="0" w:color="auto"/>
              <w:right w:val="single" w:sz="4" w:space="0" w:color="auto"/>
            </w:tcBorders>
          </w:tcPr>
          <w:p w14:paraId="1E8DA8BC"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Borders>
              <w:top w:val="single" w:sz="4" w:space="0" w:color="auto"/>
              <w:left w:val="single" w:sz="4" w:space="0" w:color="auto"/>
              <w:bottom w:val="single" w:sz="4" w:space="0" w:color="auto"/>
              <w:right w:val="single" w:sz="4" w:space="0" w:color="auto"/>
            </w:tcBorders>
          </w:tcPr>
          <w:p w14:paraId="3B8F0392" w14:textId="77777777" w:rsidR="007549F5" w:rsidRDefault="00BF49E3">
            <w:pPr>
              <w:tabs>
                <w:tab w:val="left" w:pos="648"/>
              </w:tabs>
              <w:spacing w:after="0" w:line="240" w:lineRule="auto"/>
              <w:rPr>
                <w:rFonts w:eastAsiaTheme="minorEastAsia"/>
                <w:lang w:eastAsia="zh-CN"/>
              </w:rPr>
            </w:pPr>
            <w:r>
              <w:rPr>
                <w:rFonts w:eastAsiaTheme="minorEastAsia"/>
                <w:lang w:eastAsia="zh-CN"/>
              </w:rPr>
              <w:tab/>
              <w:t>Support</w:t>
            </w:r>
          </w:p>
        </w:tc>
      </w:tr>
      <w:tr w:rsidR="007549F5" w14:paraId="46184F3E" w14:textId="77777777">
        <w:tc>
          <w:tcPr>
            <w:tcW w:w="1345" w:type="dxa"/>
          </w:tcPr>
          <w:p w14:paraId="34EB2AC6" w14:textId="77777777" w:rsidR="007549F5" w:rsidRDefault="00BF49E3">
            <w:pPr>
              <w:spacing w:after="0" w:line="240" w:lineRule="auto"/>
              <w:jc w:val="center"/>
              <w:rPr>
                <w:rFonts w:eastAsiaTheme="minorEastAsia"/>
                <w:lang w:eastAsia="zh-CN"/>
              </w:rPr>
            </w:pPr>
            <w:r>
              <w:rPr>
                <w:rFonts w:eastAsiaTheme="minorEastAsia"/>
                <w:lang w:eastAsia="zh-CN"/>
              </w:rPr>
              <w:t>SONY</w:t>
            </w:r>
          </w:p>
        </w:tc>
        <w:tc>
          <w:tcPr>
            <w:tcW w:w="8391" w:type="dxa"/>
          </w:tcPr>
          <w:p w14:paraId="3CD4ADB2"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36E6E51F" w14:textId="77777777">
        <w:tc>
          <w:tcPr>
            <w:tcW w:w="1345" w:type="dxa"/>
          </w:tcPr>
          <w:p w14:paraId="2DA4E59A" w14:textId="77777777" w:rsidR="007549F5" w:rsidRDefault="00BF49E3">
            <w:pPr>
              <w:spacing w:after="0" w:line="240" w:lineRule="auto"/>
              <w:jc w:val="center"/>
              <w:rPr>
                <w:rFonts w:eastAsiaTheme="minorEastAsia"/>
                <w:lang w:eastAsia="zh-CN"/>
              </w:rPr>
            </w:pPr>
            <w:r>
              <w:rPr>
                <w:rFonts w:eastAsiaTheme="minorEastAsia" w:hint="eastAsia"/>
                <w:lang w:eastAsia="zh-CN"/>
              </w:rPr>
              <w:t>CATT</w:t>
            </w:r>
          </w:p>
        </w:tc>
        <w:tc>
          <w:tcPr>
            <w:tcW w:w="8391" w:type="dxa"/>
          </w:tcPr>
          <w:p w14:paraId="2A0903E3" w14:textId="77777777" w:rsidR="007549F5" w:rsidRDefault="00BF49E3">
            <w:pPr>
              <w:spacing w:after="0" w:line="240" w:lineRule="auto"/>
              <w:rPr>
                <w:rFonts w:eastAsiaTheme="minorEastAsia"/>
                <w:lang w:eastAsia="zh-CN"/>
              </w:rPr>
            </w:pPr>
            <w:r>
              <w:rPr>
                <w:rFonts w:eastAsiaTheme="minorEastAsia" w:hint="eastAsia"/>
                <w:lang w:eastAsia="zh-CN"/>
              </w:rPr>
              <w:t>Support</w:t>
            </w:r>
          </w:p>
        </w:tc>
      </w:tr>
      <w:tr w:rsidR="007549F5" w14:paraId="689F3DAC" w14:textId="77777777">
        <w:tc>
          <w:tcPr>
            <w:tcW w:w="1345" w:type="dxa"/>
          </w:tcPr>
          <w:p w14:paraId="52F09EF1" w14:textId="77777777" w:rsidR="007549F5" w:rsidRDefault="00BF49E3">
            <w:pPr>
              <w:spacing w:after="0" w:line="240" w:lineRule="auto"/>
              <w:jc w:val="center"/>
              <w:rPr>
                <w:rFonts w:eastAsia="Malgun Gothic"/>
                <w:lang w:eastAsia="ko-KR"/>
              </w:rPr>
            </w:pPr>
            <w:r>
              <w:rPr>
                <w:rFonts w:eastAsia="Malgun Gothic"/>
                <w:lang w:eastAsia="ko-KR"/>
              </w:rPr>
              <w:t>LGE</w:t>
            </w:r>
          </w:p>
        </w:tc>
        <w:tc>
          <w:tcPr>
            <w:tcW w:w="8391" w:type="dxa"/>
          </w:tcPr>
          <w:p w14:paraId="740E64BB" w14:textId="77777777" w:rsidR="007549F5" w:rsidRDefault="00BF49E3">
            <w:pPr>
              <w:spacing w:after="0" w:line="240" w:lineRule="auto"/>
              <w:rPr>
                <w:rFonts w:eastAsiaTheme="minorEastAsia"/>
                <w:lang w:eastAsia="zh-CN"/>
              </w:rPr>
            </w:pPr>
            <w:r>
              <w:rPr>
                <w:rFonts w:eastAsiaTheme="minorEastAsia"/>
                <w:lang w:eastAsia="zh-CN"/>
              </w:rPr>
              <w:t>Instead of symbol/slot type, resource type could be used for the general description.</w:t>
            </w:r>
          </w:p>
          <w:p w14:paraId="673B4A53" w14:textId="77777777" w:rsidR="007549F5" w:rsidRDefault="00BF49E3">
            <w:pPr>
              <w:spacing w:after="0" w:line="240" w:lineRule="auto"/>
              <w:rPr>
                <w:rFonts w:eastAsiaTheme="minorEastAsia"/>
                <w:lang w:eastAsia="zh-CN"/>
              </w:rPr>
            </w:pPr>
            <w:r>
              <w:rPr>
                <w:rFonts w:eastAsiaTheme="minorEastAsia"/>
                <w:lang w:eastAsia="zh-CN"/>
              </w:rPr>
              <w:t xml:space="preserve">As for reservation of resources, we may need reserved resource for different reasons such as guard time resource for switching between DL and UL, switching between SBFD and non-SBFD, guard time resource between UL </w:t>
            </w:r>
            <w:proofErr w:type="spellStart"/>
            <w:r>
              <w:rPr>
                <w:rFonts w:eastAsiaTheme="minorEastAsia"/>
                <w:lang w:eastAsia="zh-CN"/>
              </w:rPr>
              <w:t>subband</w:t>
            </w:r>
            <w:proofErr w:type="spellEnd"/>
            <w:r>
              <w:rPr>
                <w:rFonts w:eastAsiaTheme="minorEastAsia"/>
                <w:lang w:eastAsia="zh-CN"/>
              </w:rPr>
              <w:t xml:space="preserve"> and DL </w:t>
            </w:r>
            <w:proofErr w:type="spellStart"/>
            <w:r>
              <w:rPr>
                <w:rFonts w:eastAsiaTheme="minorEastAsia"/>
                <w:lang w:eastAsia="zh-CN"/>
              </w:rPr>
              <w:t>subband</w:t>
            </w:r>
            <w:proofErr w:type="spellEnd"/>
            <w:r>
              <w:rPr>
                <w:rFonts w:eastAsiaTheme="minorEastAsia"/>
                <w:lang w:eastAsia="zh-CN"/>
              </w:rPr>
              <w:t xml:space="preserve">, and/or resources exclusively reserved for a </w:t>
            </w:r>
            <w:proofErr w:type="gramStart"/>
            <w:r>
              <w:rPr>
                <w:rFonts w:eastAsiaTheme="minorEastAsia"/>
                <w:lang w:eastAsia="zh-CN"/>
              </w:rPr>
              <w:t>specific services</w:t>
            </w:r>
            <w:proofErr w:type="gramEnd"/>
            <w:r>
              <w:rPr>
                <w:rFonts w:eastAsiaTheme="minorEastAsia"/>
                <w:lang w:eastAsia="zh-CN"/>
              </w:rPr>
              <w:t>. However, it is not clear whether it could be configured by cell-specific resource configuration like DL, UL and/or (flexible) resource. Suggest updating as “FFS necessity of Reservation of resources”</w:t>
            </w:r>
          </w:p>
        </w:tc>
      </w:tr>
      <w:tr w:rsidR="007549F5" w14:paraId="24D9FC31" w14:textId="77777777">
        <w:tc>
          <w:tcPr>
            <w:tcW w:w="1345" w:type="dxa"/>
          </w:tcPr>
          <w:p w14:paraId="400DE26D" w14:textId="77777777" w:rsidR="007549F5" w:rsidRDefault="00BF49E3">
            <w:pPr>
              <w:spacing w:after="0" w:line="240" w:lineRule="auto"/>
              <w:jc w:val="center"/>
              <w:rPr>
                <w:rFonts w:eastAsia="Malgun Gothic"/>
                <w:lang w:eastAsia="ko-KR"/>
              </w:rPr>
            </w:pPr>
            <w:r>
              <w:rPr>
                <w:rFonts w:eastAsiaTheme="minorEastAsia"/>
                <w:lang w:eastAsia="zh-CN"/>
              </w:rPr>
              <w:t>Nokia</w:t>
            </w:r>
          </w:p>
        </w:tc>
        <w:tc>
          <w:tcPr>
            <w:tcW w:w="8391" w:type="dxa"/>
          </w:tcPr>
          <w:p w14:paraId="6FB43B7F" w14:textId="77777777" w:rsidR="007549F5" w:rsidRDefault="00BF49E3">
            <w:pPr>
              <w:spacing w:after="0" w:line="240" w:lineRule="auto"/>
              <w:rPr>
                <w:rFonts w:eastAsiaTheme="minorEastAsia"/>
                <w:lang w:eastAsia="zh-CN"/>
              </w:rPr>
            </w:pPr>
            <w:r>
              <w:rPr>
                <w:rFonts w:eastAsiaTheme="minorEastAsia"/>
                <w:lang w:eastAsia="zh-CN"/>
              </w:rPr>
              <w:t>Same comment as the last meeting: The expression “new type(s)” is confusing. Does this imply that FL types are not included, since they were already supported in 5G NR and thus cannot be considered as new? We suggest replacing “new” with “additional” types. </w:t>
            </w:r>
          </w:p>
          <w:p w14:paraId="705B7769" w14:textId="77777777" w:rsidR="007549F5" w:rsidRDefault="007549F5">
            <w:pPr>
              <w:spacing w:after="0" w:line="240" w:lineRule="auto"/>
              <w:rPr>
                <w:rFonts w:eastAsiaTheme="minorEastAsia"/>
                <w:lang w:eastAsia="zh-CN"/>
              </w:rPr>
            </w:pPr>
          </w:p>
          <w:p w14:paraId="0000F627"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[105] FL proposals:</w:t>
            </w:r>
          </w:p>
          <w:p w14:paraId="3FEFE526" w14:textId="77777777" w:rsidR="007549F5" w:rsidRDefault="00BF49E3">
            <w:pPr>
              <w:spacing w:after="0" w:line="240" w:lineRule="auto"/>
              <w:rPr>
                <w:rFonts w:eastAsiaTheme="minorEastAsia"/>
                <w:lang w:eastAsia="zh-CN"/>
              </w:rPr>
            </w:pPr>
            <w:r>
              <w:rPr>
                <w:rFonts w:eastAsiaTheme="minorEastAsia" w:hint="eastAsia"/>
                <w:lang w:eastAsia="zh-CN"/>
              </w:rPr>
              <w:t>6GR considers the following symbols/slots types,</w:t>
            </w:r>
          </w:p>
          <w:p w14:paraId="7136B85F" w14:textId="77777777" w:rsidR="007549F5" w:rsidRDefault="00BF49E3">
            <w:pPr>
              <w:pStyle w:val="ListParagraph"/>
              <w:numPr>
                <w:ilvl w:val="0"/>
                <w:numId w:val="33"/>
              </w:numPr>
              <w:spacing w:after="0" w:line="240" w:lineRule="auto"/>
              <w:ind w:firstLineChars="0"/>
              <w:rPr>
                <w:rFonts w:eastAsiaTheme="minorEastAsia"/>
                <w:lang w:eastAsia="zh-CN"/>
              </w:rPr>
            </w:pPr>
            <w:r>
              <w:rPr>
                <w:szCs w:val="20"/>
              </w:rPr>
              <w:t>Support at least DL, UL for 6G</w:t>
            </w:r>
            <w:r>
              <w:rPr>
                <w:rFonts w:eastAsiaTheme="minorEastAsia" w:hint="eastAsia"/>
                <w:szCs w:val="20"/>
                <w:lang w:eastAsia="zh-CN"/>
              </w:rPr>
              <w:t>R</w:t>
            </w:r>
            <w:r>
              <w:rPr>
                <w:lang w:val="en-US"/>
              </w:rPr>
              <w:t xml:space="preserve"> </w:t>
            </w:r>
          </w:p>
          <w:p w14:paraId="5B4C0CC5"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val="en-US" w:eastAsia="zh-CN"/>
              </w:rPr>
              <w:t>Study of</w:t>
            </w:r>
            <w:r>
              <w:rPr>
                <w:rFonts w:eastAsiaTheme="minorEastAsia"/>
                <w:lang w:val="en-US" w:eastAsia="zh-CN"/>
              </w:rPr>
              <w:t xml:space="preserve"> </w:t>
            </w:r>
            <w:r>
              <w:rPr>
                <w:rFonts w:eastAsiaTheme="minorEastAsia"/>
                <w:color w:val="FF0000"/>
                <w:lang w:val="en-US" w:eastAsia="zh-CN"/>
              </w:rPr>
              <w:t>additional</w:t>
            </w:r>
            <w:r>
              <w:rPr>
                <w:rFonts w:eastAsiaTheme="minorEastAsia" w:hint="eastAsia"/>
                <w:color w:val="FF0000"/>
                <w:lang w:val="en-US" w:eastAsia="zh-CN"/>
              </w:rPr>
              <w:t xml:space="preserve"> </w:t>
            </w:r>
            <w:r>
              <w:rPr>
                <w:rFonts w:eastAsiaTheme="minorEastAsia" w:hint="eastAsia"/>
                <w:strike/>
                <w:lang w:val="en-US" w:eastAsia="zh-CN"/>
              </w:rPr>
              <w:t>new</w:t>
            </w:r>
            <w:r>
              <w:rPr>
                <w:rFonts w:eastAsiaTheme="minorEastAsia" w:hint="eastAsia"/>
                <w:lang w:val="en-US" w:eastAsia="zh-CN"/>
              </w:rPr>
              <w:t xml:space="preserve"> type(s) </w:t>
            </w:r>
            <w:r>
              <w:rPr>
                <w:strike/>
              </w:rPr>
              <w:t>in addition to</w:t>
            </w:r>
            <w:r>
              <w:t xml:space="preserve"> besides DL and UL </w:t>
            </w:r>
            <w:r>
              <w:rPr>
                <w:rFonts w:eastAsiaTheme="minorEastAsia" w:hint="eastAsia"/>
                <w:lang w:eastAsia="zh-CN"/>
              </w:rPr>
              <w:t xml:space="preserve">to support </w:t>
            </w:r>
          </w:p>
          <w:p w14:paraId="0F92CFF0"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BS-side semi-static SBFD</w:t>
            </w:r>
          </w:p>
          <w:p w14:paraId="0E3FF305"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465ACF92" w14:textId="77777777" w:rsidR="007549F5" w:rsidRDefault="00BF49E3">
            <w:pPr>
              <w:spacing w:after="0" w:line="240" w:lineRule="auto"/>
              <w:rPr>
                <w:rFonts w:eastAsiaTheme="minorEastAsia"/>
                <w:lang w:eastAsia="zh-CN"/>
              </w:rPr>
            </w:pPr>
            <w:r>
              <w:rPr>
                <w:rFonts w:eastAsiaTheme="minorEastAsia"/>
                <w:lang w:eastAsia="zh-CN"/>
              </w:rPr>
              <w:t>R</w:t>
            </w:r>
            <w:r>
              <w:rPr>
                <w:rFonts w:eastAsiaTheme="minorEastAsia" w:hint="eastAsia"/>
                <w:lang w:eastAsia="zh-CN"/>
              </w:rPr>
              <w:t>eservation of resources</w:t>
            </w:r>
          </w:p>
        </w:tc>
      </w:tr>
      <w:tr w:rsidR="007549F5" w14:paraId="317A29A9" w14:textId="77777777">
        <w:tc>
          <w:tcPr>
            <w:tcW w:w="1345" w:type="dxa"/>
          </w:tcPr>
          <w:p w14:paraId="59ACA9B5"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t>InterDigital</w:t>
            </w:r>
            <w:proofErr w:type="spellEnd"/>
          </w:p>
        </w:tc>
        <w:tc>
          <w:tcPr>
            <w:tcW w:w="8391" w:type="dxa"/>
          </w:tcPr>
          <w:p w14:paraId="4FF770A6" w14:textId="77777777" w:rsidR="007549F5" w:rsidRDefault="00BF49E3">
            <w:pPr>
              <w:spacing w:after="0" w:line="240" w:lineRule="auto"/>
              <w:rPr>
                <w:rFonts w:eastAsiaTheme="minorEastAsia"/>
                <w:lang w:eastAsia="zh-CN"/>
              </w:rPr>
            </w:pPr>
            <w:r>
              <w:rPr>
                <w:rFonts w:eastAsiaTheme="minorEastAsia"/>
                <w:lang w:eastAsia="zh-CN"/>
              </w:rPr>
              <w:t>We are fine to focus on the listed schemes for the design of new symbol/slot types, but we would like to add a note to clarify that we do not preclude their use for other duplex schemes if agreed:</w:t>
            </w:r>
          </w:p>
          <w:p w14:paraId="62A97FB9" w14:textId="77777777" w:rsidR="007549F5" w:rsidRDefault="007549F5">
            <w:pPr>
              <w:spacing w:after="0" w:line="240" w:lineRule="auto"/>
              <w:rPr>
                <w:rFonts w:eastAsiaTheme="minorEastAsia"/>
                <w:lang w:eastAsia="zh-CN"/>
              </w:rPr>
            </w:pPr>
          </w:p>
          <w:p w14:paraId="1B95B9DF" w14:textId="77777777" w:rsidR="007549F5" w:rsidRDefault="00BF49E3">
            <w:pPr>
              <w:spacing w:after="0" w:line="240" w:lineRule="auto"/>
              <w:rPr>
                <w:rFonts w:eastAsiaTheme="minorEastAsia"/>
                <w:lang w:eastAsia="zh-CN"/>
              </w:rPr>
            </w:pPr>
            <w:r>
              <w:rPr>
                <w:rFonts w:eastAsiaTheme="minorEastAsia" w:hint="eastAsia"/>
                <w:lang w:eastAsia="zh-CN"/>
              </w:rPr>
              <w:t>6GR considers the following symbols/slots types,</w:t>
            </w:r>
          </w:p>
          <w:p w14:paraId="5A08556F" w14:textId="77777777" w:rsidR="007549F5" w:rsidRDefault="00BF49E3">
            <w:pPr>
              <w:pStyle w:val="ListParagraph"/>
              <w:numPr>
                <w:ilvl w:val="0"/>
                <w:numId w:val="33"/>
              </w:numPr>
              <w:spacing w:after="0" w:line="240" w:lineRule="auto"/>
              <w:ind w:firstLineChars="0"/>
              <w:rPr>
                <w:rFonts w:eastAsiaTheme="minorEastAsia"/>
                <w:lang w:eastAsia="zh-CN"/>
              </w:rPr>
            </w:pPr>
            <w:r>
              <w:rPr>
                <w:szCs w:val="20"/>
              </w:rPr>
              <w:t>Support at least DL, UL for 6G</w:t>
            </w:r>
            <w:r>
              <w:rPr>
                <w:rFonts w:eastAsiaTheme="minorEastAsia" w:hint="eastAsia"/>
                <w:szCs w:val="20"/>
                <w:lang w:eastAsia="zh-CN"/>
              </w:rPr>
              <w:t>R</w:t>
            </w:r>
            <w:r>
              <w:rPr>
                <w:lang w:val="en-US"/>
              </w:rPr>
              <w:t xml:space="preserve"> </w:t>
            </w:r>
          </w:p>
          <w:p w14:paraId="0CC270B9"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val="en-US" w:eastAsia="zh-CN"/>
              </w:rPr>
              <w:t xml:space="preserve">Study of new type(s) </w:t>
            </w:r>
            <w:r>
              <w:t xml:space="preserve">in addition to DL and UL </w:t>
            </w:r>
            <w:r>
              <w:rPr>
                <w:rFonts w:eastAsiaTheme="minorEastAsia" w:hint="eastAsia"/>
                <w:lang w:eastAsia="zh-CN"/>
              </w:rPr>
              <w:t xml:space="preserve">to support </w:t>
            </w:r>
          </w:p>
          <w:p w14:paraId="1A6B242E"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BS-side semi-static SBFD</w:t>
            </w:r>
          </w:p>
          <w:p w14:paraId="1B57AA51"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0D2DA259"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2AB9D74C" w14:textId="77777777" w:rsidR="007549F5" w:rsidRDefault="00BF49E3">
            <w:pPr>
              <w:pStyle w:val="ListParagraph"/>
              <w:numPr>
                <w:ilvl w:val="0"/>
                <w:numId w:val="33"/>
              </w:numPr>
              <w:spacing w:after="0" w:line="240" w:lineRule="auto"/>
              <w:ind w:firstLineChars="0"/>
              <w:rPr>
                <w:rFonts w:eastAsiaTheme="minorEastAsia"/>
                <w:color w:val="FF0000"/>
                <w:lang w:eastAsia="zh-CN"/>
              </w:rPr>
            </w:pPr>
            <w:r>
              <w:rPr>
                <w:rFonts w:eastAsiaTheme="minorEastAsia"/>
                <w:color w:val="FF0000"/>
                <w:lang w:eastAsia="zh-CN"/>
              </w:rPr>
              <w:t>Note: this doesn't preclude the use of new symbols/slots types for other duplex schemes if applicable</w:t>
            </w:r>
          </w:p>
          <w:p w14:paraId="36854378" w14:textId="77777777" w:rsidR="007549F5" w:rsidRDefault="007549F5">
            <w:pPr>
              <w:spacing w:after="0" w:line="240" w:lineRule="auto"/>
              <w:rPr>
                <w:rFonts w:eastAsiaTheme="minorEastAsia"/>
                <w:lang w:eastAsia="zh-CN"/>
              </w:rPr>
            </w:pPr>
          </w:p>
        </w:tc>
      </w:tr>
      <w:tr w:rsidR="007549F5" w14:paraId="47D36B86" w14:textId="77777777">
        <w:tc>
          <w:tcPr>
            <w:tcW w:w="1345" w:type="dxa"/>
          </w:tcPr>
          <w:p w14:paraId="369D14C8" w14:textId="77777777" w:rsidR="007549F5" w:rsidRDefault="00BF49E3">
            <w:pPr>
              <w:spacing w:after="0" w:line="240" w:lineRule="auto"/>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8391" w:type="dxa"/>
          </w:tcPr>
          <w:p w14:paraId="43331512" w14:textId="77777777" w:rsidR="007549F5" w:rsidRDefault="00BF49E3">
            <w:pPr>
              <w:spacing w:after="0" w:line="240" w:lineRule="auto"/>
              <w:jc w:val="both"/>
              <w:rPr>
                <w:rFonts w:eastAsiaTheme="minorEastAsia"/>
                <w:lang w:eastAsia="zh-CN"/>
              </w:rPr>
            </w:pPr>
            <w:r>
              <w:rPr>
                <w:rFonts w:eastAsiaTheme="minorEastAsia"/>
                <w:lang w:eastAsia="zh-CN"/>
              </w:rPr>
              <w:t>We think “new type” may not be a proper wording, since if flexible symbol is agreed (maybe for dynamic TDD), it is not a new type. Besides, the necessity of the dedicated symbol type for sensing needs further discussion.</w:t>
            </w:r>
          </w:p>
          <w:p w14:paraId="19BC3A45" w14:textId="77777777" w:rsidR="007549F5" w:rsidRDefault="00BF49E3">
            <w:pPr>
              <w:spacing w:after="0" w:line="240" w:lineRule="auto"/>
              <w:jc w:val="both"/>
              <w:rPr>
                <w:rFonts w:eastAsiaTheme="minorEastAsia"/>
                <w:lang w:eastAsia="zh-CN"/>
              </w:rPr>
            </w:pPr>
            <w:r>
              <w:rPr>
                <w:rFonts w:eastAsiaTheme="minorEastAsia"/>
                <w:lang w:eastAsia="zh-CN"/>
              </w:rPr>
              <w:t>Therefore, it is preferred to modify the proposal as following:</w:t>
            </w:r>
          </w:p>
          <w:p w14:paraId="65141DAA" w14:textId="77777777" w:rsidR="007549F5" w:rsidRDefault="00BF49E3">
            <w:pPr>
              <w:spacing w:after="0" w:line="240" w:lineRule="auto"/>
              <w:rPr>
                <w:rFonts w:eastAsiaTheme="minorEastAsia"/>
                <w:lang w:eastAsia="zh-CN"/>
              </w:rPr>
            </w:pPr>
            <w:r>
              <w:rPr>
                <w:rFonts w:eastAsiaTheme="minorEastAsia" w:hint="eastAsia"/>
                <w:lang w:eastAsia="zh-CN"/>
              </w:rPr>
              <w:t>6GR considers the following symbols/slots types,</w:t>
            </w:r>
          </w:p>
          <w:p w14:paraId="4FC2F03A" w14:textId="77777777" w:rsidR="007549F5" w:rsidRDefault="00BF49E3">
            <w:pPr>
              <w:pStyle w:val="ListParagraph"/>
              <w:numPr>
                <w:ilvl w:val="0"/>
                <w:numId w:val="33"/>
              </w:numPr>
              <w:spacing w:after="0" w:line="240" w:lineRule="auto"/>
              <w:ind w:firstLineChars="0"/>
              <w:rPr>
                <w:rFonts w:eastAsiaTheme="minorEastAsia"/>
                <w:lang w:eastAsia="zh-CN"/>
              </w:rPr>
            </w:pPr>
            <w:r>
              <w:rPr>
                <w:szCs w:val="20"/>
              </w:rPr>
              <w:t>Support at least DL, UL for 6G</w:t>
            </w:r>
            <w:r>
              <w:rPr>
                <w:rFonts w:eastAsiaTheme="minorEastAsia" w:hint="eastAsia"/>
                <w:szCs w:val="20"/>
                <w:lang w:eastAsia="zh-CN"/>
              </w:rPr>
              <w:t>R</w:t>
            </w:r>
            <w:r>
              <w:rPr>
                <w:lang w:val="en-US"/>
              </w:rPr>
              <w:t xml:space="preserve"> </w:t>
            </w:r>
          </w:p>
          <w:p w14:paraId="0486C960"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val="en-US" w:eastAsia="zh-CN"/>
              </w:rPr>
              <w:t xml:space="preserve">Study of </w:t>
            </w:r>
            <w:r>
              <w:rPr>
                <w:rFonts w:eastAsiaTheme="minorEastAsia"/>
                <w:color w:val="FF0000"/>
                <w:lang w:val="en-US" w:eastAsia="zh-CN"/>
              </w:rPr>
              <w:t>other</w:t>
            </w:r>
            <w:r>
              <w:rPr>
                <w:rFonts w:eastAsiaTheme="minorEastAsia" w:hint="eastAsia"/>
                <w:color w:val="FF0000"/>
                <w:lang w:val="en-US" w:eastAsia="zh-CN"/>
              </w:rPr>
              <w:t xml:space="preserve"> type(s) </w:t>
            </w:r>
            <w:r>
              <w:t xml:space="preserve">in addition to DL and UL </w:t>
            </w:r>
            <w:r>
              <w:rPr>
                <w:rFonts w:eastAsiaTheme="minorEastAsia" w:hint="eastAsia"/>
                <w:lang w:eastAsia="zh-CN"/>
              </w:rPr>
              <w:t xml:space="preserve">to support </w:t>
            </w:r>
            <w:r>
              <w:rPr>
                <w:rFonts w:eastAsiaTheme="minorEastAsia"/>
                <w:color w:val="FF0000"/>
                <w:lang w:eastAsia="zh-CN"/>
              </w:rPr>
              <w:t>at least one of the followings</w:t>
            </w:r>
          </w:p>
          <w:p w14:paraId="41E8155B"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BS-side semi-static SBFD</w:t>
            </w:r>
          </w:p>
          <w:p w14:paraId="7F8827B6"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25686149"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30690436" w14:textId="77777777" w:rsidR="007549F5" w:rsidRDefault="00BF49E3">
            <w:pPr>
              <w:spacing w:after="0" w:line="240" w:lineRule="auto"/>
              <w:jc w:val="both"/>
              <w:rPr>
                <w:rFonts w:eastAsiaTheme="minorEastAsia"/>
                <w:lang w:val="en-US" w:eastAsia="zh-CN"/>
              </w:rPr>
            </w:pPr>
            <w:r>
              <w:rPr>
                <w:rFonts w:eastAsiaTheme="minorEastAsia"/>
                <w:lang w:val="en-US" w:eastAsia="zh-CN"/>
              </w:rPr>
              <w:t>About the reservation of resource, clarification is needed about its usage. If it is used for UE to do rate-matching or determine the available or unavailable resources, NR have many solutions like rate-</w:t>
            </w:r>
            <w:r>
              <w:rPr>
                <w:rFonts w:eastAsiaTheme="minorEastAsia"/>
                <w:lang w:val="en-US" w:eastAsia="zh-CN"/>
              </w:rPr>
              <w:lastRenderedPageBreak/>
              <w:t xml:space="preserve">matching pattern, invalid/valid resource indication </w:t>
            </w:r>
            <w:proofErr w:type="spellStart"/>
            <w:r>
              <w:rPr>
                <w:rFonts w:eastAsiaTheme="minorEastAsia"/>
                <w:lang w:val="en-US" w:eastAsia="zh-CN"/>
              </w:rPr>
              <w:t>etc</w:t>
            </w:r>
            <w:proofErr w:type="spellEnd"/>
            <w:r>
              <w:rPr>
                <w:rFonts w:eastAsiaTheme="minorEastAsia"/>
                <w:lang w:val="en-US" w:eastAsia="zh-CN"/>
              </w:rPr>
              <w:t xml:space="preserve">, it does not need to be define a new symbol type to achieve such purpose.  </w:t>
            </w:r>
          </w:p>
        </w:tc>
      </w:tr>
      <w:tr w:rsidR="007549F5" w14:paraId="0B25FF50" w14:textId="77777777">
        <w:tc>
          <w:tcPr>
            <w:tcW w:w="1345" w:type="dxa"/>
          </w:tcPr>
          <w:p w14:paraId="14D0E0B4" w14:textId="77777777" w:rsidR="007549F5" w:rsidRDefault="00BF49E3">
            <w:pPr>
              <w:spacing w:after="0" w:line="240" w:lineRule="auto"/>
              <w:jc w:val="center"/>
              <w:rPr>
                <w:rFonts w:eastAsiaTheme="minorEastAsia"/>
                <w:lang w:eastAsia="zh-CN"/>
              </w:rPr>
            </w:pPr>
            <w:r>
              <w:rPr>
                <w:rFonts w:eastAsiaTheme="minorEastAsia"/>
                <w:lang w:eastAsia="zh-CN"/>
              </w:rPr>
              <w:lastRenderedPageBreak/>
              <w:t xml:space="preserve">TCL </w:t>
            </w:r>
          </w:p>
        </w:tc>
        <w:tc>
          <w:tcPr>
            <w:tcW w:w="8391" w:type="dxa"/>
          </w:tcPr>
          <w:p w14:paraId="2C4917E2" w14:textId="77777777" w:rsidR="007549F5" w:rsidRDefault="00BF49E3">
            <w:pPr>
              <w:spacing w:after="0" w:line="240" w:lineRule="auto"/>
              <w:jc w:val="both"/>
              <w:rPr>
                <w:rFonts w:eastAsiaTheme="minorEastAsia"/>
                <w:lang w:eastAsia="zh-CN"/>
              </w:rPr>
            </w:pPr>
            <w:r>
              <w:rPr>
                <w:rFonts w:eastAsiaTheme="minorEastAsia"/>
                <w:lang w:eastAsia="zh-CN"/>
              </w:rPr>
              <w:t xml:space="preserve">Support </w:t>
            </w:r>
          </w:p>
        </w:tc>
      </w:tr>
      <w:tr w:rsidR="007549F5" w14:paraId="320C51C7" w14:textId="77777777">
        <w:tc>
          <w:tcPr>
            <w:tcW w:w="1345" w:type="dxa"/>
          </w:tcPr>
          <w:p w14:paraId="4BC05B1B"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2D73F9BF"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We think the flexible symbol should be in the first bullet since it can be used for forward compatibility, Tx-Rx switching. </w:t>
            </w:r>
          </w:p>
          <w:p w14:paraId="5540CD2E"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For the </w:t>
            </w:r>
            <w:proofErr w:type="spellStart"/>
            <w:proofErr w:type="gramStart"/>
            <w:r>
              <w:rPr>
                <w:rFonts w:eastAsiaTheme="minorEastAsia" w:hint="eastAsia"/>
                <w:lang w:val="en-US" w:eastAsia="zh-CN"/>
              </w:rPr>
              <w:t>bullet,what</w:t>
            </w:r>
            <w:proofErr w:type="spellEnd"/>
            <w:proofErr w:type="gramEnd"/>
            <w:r>
              <w:rPr>
                <w:rFonts w:eastAsiaTheme="minorEastAsia" w:hint="eastAsia"/>
                <w:lang w:val="en-US" w:eastAsia="zh-CN"/>
              </w:rPr>
              <w:t xml:space="preserve"> is the purpose and the UE behavior in such resources.</w:t>
            </w:r>
          </w:p>
        </w:tc>
      </w:tr>
      <w:tr w:rsidR="00A018D9" w14:paraId="3D8DBF6F" w14:textId="77777777">
        <w:tc>
          <w:tcPr>
            <w:tcW w:w="1345" w:type="dxa"/>
          </w:tcPr>
          <w:p w14:paraId="55FFFCAC" w14:textId="303DA8F2" w:rsidR="00A018D9" w:rsidRDefault="00A018D9" w:rsidP="00A018D9">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391" w:type="dxa"/>
          </w:tcPr>
          <w:p w14:paraId="03DFCD5E" w14:textId="43427B2F" w:rsidR="00A018D9" w:rsidRDefault="005C69AB" w:rsidP="00A018D9">
            <w:pPr>
              <w:pStyle w:val="Heading4"/>
              <w:numPr>
                <w:ilvl w:val="0"/>
                <w:numId w:val="0"/>
              </w:numPr>
              <w:spacing w:line="240" w:lineRule="auto"/>
              <w:ind w:left="864" w:hanging="864"/>
              <w:rPr>
                <w:rFonts w:ascii="Times" w:eastAsiaTheme="minorEastAsia" w:hAnsi="Times"/>
                <w:b w:val="0"/>
                <w:bCs w:val="0"/>
                <w:i w:val="0"/>
                <w:szCs w:val="24"/>
                <w:lang w:val="en-US"/>
              </w:rPr>
            </w:pPr>
            <w:r w:rsidRPr="005C69AB">
              <w:rPr>
                <w:rFonts w:eastAsiaTheme="minorEastAsia"/>
                <w:b w:val="0"/>
                <w:bCs w:val="0"/>
                <w:i w:val="0"/>
                <w:iCs/>
              </w:rPr>
              <w:t>[105]</w:t>
            </w:r>
            <w:r>
              <w:rPr>
                <w:rFonts w:eastAsiaTheme="minorEastAsia"/>
              </w:rPr>
              <w:t xml:space="preserve"> </w:t>
            </w:r>
            <w:r w:rsidR="00A018D9">
              <w:rPr>
                <w:rFonts w:ascii="Times" w:eastAsiaTheme="minorEastAsia" w:hAnsi="Times"/>
                <w:b w:val="0"/>
                <w:bCs w:val="0"/>
                <w:i w:val="0"/>
                <w:szCs w:val="24"/>
                <w:lang w:val="en-US"/>
              </w:rPr>
              <w:t xml:space="preserve">new symbol type(s) to support the different duplexing scheme could be realized by </w:t>
            </w:r>
            <w:r w:rsidR="00A018D9" w:rsidRPr="00063453">
              <w:rPr>
                <w:rFonts w:ascii="Times" w:eastAsiaTheme="minorEastAsia" w:hAnsi="Times"/>
                <w:b w:val="0"/>
                <w:bCs w:val="0"/>
                <w:i w:val="0"/>
                <w:szCs w:val="24"/>
                <w:lang w:val="en-US"/>
              </w:rPr>
              <w:t xml:space="preserve">DL, UL, and flexible </w:t>
            </w:r>
            <w:r w:rsidR="00A018D9">
              <w:rPr>
                <w:rFonts w:ascii="Times" w:eastAsiaTheme="minorEastAsia" w:hAnsi="Times"/>
                <w:b w:val="0"/>
                <w:bCs w:val="0"/>
                <w:i w:val="0"/>
                <w:szCs w:val="24"/>
                <w:lang w:val="en-US"/>
              </w:rPr>
              <w:t xml:space="preserve">(endless names can be used X; guard; </w:t>
            </w:r>
            <w:proofErr w:type="spellStart"/>
            <w:r w:rsidR="00A018D9">
              <w:rPr>
                <w:rFonts w:ascii="Times" w:eastAsiaTheme="minorEastAsia" w:hAnsi="Times"/>
                <w:b w:val="0"/>
                <w:bCs w:val="0"/>
                <w:i w:val="0"/>
                <w:szCs w:val="24"/>
                <w:lang w:val="en-US"/>
              </w:rPr>
              <w:t>etc</w:t>
            </w:r>
            <w:proofErr w:type="spellEnd"/>
            <w:r w:rsidR="00A018D9">
              <w:rPr>
                <w:rFonts w:ascii="Times" w:eastAsiaTheme="minorEastAsia" w:hAnsi="Times"/>
                <w:b w:val="0"/>
                <w:bCs w:val="0"/>
                <w:i w:val="0"/>
                <w:szCs w:val="24"/>
                <w:lang w:val="en-US"/>
              </w:rPr>
              <w:t>… but “flexible” can cover them all). Hence, we do not see a need for further new types (discussion can focus on how to use/configure/indicate the transmission direction or non-transmission on each symbol type)</w:t>
            </w:r>
          </w:p>
          <w:p w14:paraId="3BD63B35" w14:textId="77777777" w:rsidR="00A018D9" w:rsidRDefault="00A018D9" w:rsidP="00A018D9">
            <w:pPr>
              <w:pStyle w:val="Heading6"/>
              <w:numPr>
                <w:ilvl w:val="0"/>
                <w:numId w:val="24"/>
              </w:numPr>
              <w:tabs>
                <w:tab w:val="clear" w:pos="432"/>
              </w:tabs>
              <w:spacing w:line="240" w:lineRule="auto"/>
              <w:rPr>
                <w:rFonts w:eastAsiaTheme="minorEastAsia"/>
                <w:highlight w:val="yellow"/>
              </w:rPr>
            </w:pPr>
            <w:r>
              <w:rPr>
                <w:rFonts w:eastAsiaTheme="minorEastAsia" w:hint="eastAsia"/>
                <w:highlight w:val="yellow"/>
              </w:rPr>
              <w:t xml:space="preserve"> [109] FL proposals:</w:t>
            </w:r>
          </w:p>
          <w:p w14:paraId="24AA329A" w14:textId="77777777" w:rsidR="00A018D9" w:rsidRDefault="00A018D9" w:rsidP="00A018D9">
            <w:pPr>
              <w:spacing w:line="240" w:lineRule="auto"/>
              <w:rPr>
                <w:rFonts w:eastAsiaTheme="minorEastAsia"/>
                <w:lang w:eastAsia="zh-CN"/>
              </w:rPr>
            </w:pPr>
            <w:r>
              <w:rPr>
                <w:rFonts w:eastAsiaTheme="minorEastAsia" w:hint="eastAsia"/>
                <w:lang w:eastAsia="zh-CN"/>
              </w:rPr>
              <w:t>6GR considers the following symbols/slots types,</w:t>
            </w:r>
          </w:p>
          <w:p w14:paraId="30640953" w14:textId="77777777" w:rsidR="00A018D9" w:rsidRDefault="00A018D9" w:rsidP="00A018D9">
            <w:pPr>
              <w:pStyle w:val="ListParagraph"/>
              <w:numPr>
                <w:ilvl w:val="0"/>
                <w:numId w:val="33"/>
              </w:numPr>
              <w:spacing w:after="0" w:line="240" w:lineRule="auto"/>
              <w:ind w:firstLineChars="0"/>
              <w:rPr>
                <w:rFonts w:eastAsiaTheme="minorEastAsia"/>
                <w:lang w:eastAsia="zh-CN"/>
              </w:rPr>
            </w:pPr>
            <w:r>
              <w:rPr>
                <w:szCs w:val="20"/>
              </w:rPr>
              <w:t xml:space="preserve">Support at least DL, UL, </w:t>
            </w:r>
            <w:r>
              <w:rPr>
                <w:color w:val="C00000"/>
                <w:szCs w:val="20"/>
              </w:rPr>
              <w:t>and flexible</w:t>
            </w:r>
            <w:r>
              <w:rPr>
                <w:szCs w:val="20"/>
              </w:rPr>
              <w:t xml:space="preserve"> for 6G</w:t>
            </w:r>
            <w:r>
              <w:rPr>
                <w:rFonts w:eastAsiaTheme="minorEastAsia" w:hint="eastAsia"/>
                <w:szCs w:val="20"/>
                <w:lang w:eastAsia="zh-CN"/>
              </w:rPr>
              <w:t>R</w:t>
            </w:r>
            <w:r>
              <w:rPr>
                <w:lang w:val="en-US"/>
              </w:rPr>
              <w:t xml:space="preserve"> </w:t>
            </w:r>
          </w:p>
          <w:p w14:paraId="08C684A8" w14:textId="77777777" w:rsidR="00A018D9" w:rsidRDefault="00A018D9" w:rsidP="00A018D9">
            <w:pPr>
              <w:pStyle w:val="ListParagraph"/>
              <w:numPr>
                <w:ilvl w:val="0"/>
                <w:numId w:val="33"/>
              </w:numPr>
              <w:spacing w:after="0" w:line="240" w:lineRule="auto"/>
              <w:ind w:firstLineChars="0"/>
              <w:rPr>
                <w:rFonts w:eastAsiaTheme="minorEastAsia"/>
                <w:lang w:eastAsia="zh-CN"/>
              </w:rPr>
            </w:pPr>
            <w:r>
              <w:rPr>
                <w:rFonts w:eastAsiaTheme="minorEastAsia" w:hint="eastAsia"/>
                <w:lang w:val="en-US" w:eastAsia="zh-CN"/>
              </w:rPr>
              <w:t xml:space="preserve">Study </w:t>
            </w:r>
            <w:r>
              <w:rPr>
                <w:color w:val="C00000"/>
                <w:szCs w:val="20"/>
              </w:rPr>
              <w:t>6GR</w:t>
            </w:r>
            <w:r>
              <w:rPr>
                <w:rFonts w:eastAsiaTheme="minorEastAsia"/>
                <w:lang w:eastAsia="zh-CN"/>
              </w:rPr>
              <w:t xml:space="preserve"> symbols to </w:t>
            </w:r>
            <w:r>
              <w:rPr>
                <w:rFonts w:eastAsiaTheme="minorEastAsia" w:hint="eastAsia"/>
                <w:lang w:eastAsia="zh-CN"/>
              </w:rPr>
              <w:t xml:space="preserve">support </w:t>
            </w:r>
          </w:p>
          <w:p w14:paraId="42DBC9CB" w14:textId="77777777" w:rsidR="00A018D9" w:rsidRDefault="00A018D9" w:rsidP="00A018D9">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BS-side semi-static SBFD</w:t>
            </w:r>
          </w:p>
          <w:p w14:paraId="04D94365" w14:textId="77777777" w:rsidR="00A018D9" w:rsidRDefault="00A018D9" w:rsidP="00A018D9">
            <w:pPr>
              <w:pStyle w:val="ListParagraph"/>
              <w:numPr>
                <w:ilvl w:val="1"/>
                <w:numId w:val="33"/>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588D3DEE" w14:textId="1DFB3A95" w:rsidR="00A018D9" w:rsidRDefault="00A018D9" w:rsidP="00A018D9">
            <w:pPr>
              <w:spacing w:after="0" w:line="240" w:lineRule="auto"/>
              <w:rPr>
                <w:rFonts w:eastAsiaTheme="minorEastAsia"/>
                <w:lang w:val="en-US" w:eastAsia="zh-CN"/>
              </w:rPr>
            </w:pPr>
            <w:r>
              <w:rPr>
                <w:rFonts w:eastAsiaTheme="minorEastAsia"/>
                <w:lang w:eastAsia="zh-CN"/>
              </w:rPr>
              <w:t>R</w:t>
            </w:r>
            <w:r>
              <w:rPr>
                <w:rFonts w:eastAsiaTheme="minorEastAsia" w:hint="eastAsia"/>
                <w:lang w:eastAsia="zh-CN"/>
              </w:rPr>
              <w:t>eservation of resources</w:t>
            </w:r>
            <w:r>
              <w:rPr>
                <w:rFonts w:eastAsiaTheme="minorEastAsia"/>
                <w:lang w:eastAsia="zh-CN"/>
              </w:rPr>
              <w:t xml:space="preserve"> </w:t>
            </w:r>
          </w:p>
        </w:tc>
      </w:tr>
      <w:tr w:rsidR="00657A7E" w14:paraId="30C129F0" w14:textId="77777777">
        <w:tc>
          <w:tcPr>
            <w:tcW w:w="1345" w:type="dxa"/>
          </w:tcPr>
          <w:p w14:paraId="586C2020" w14:textId="2A9DAC61" w:rsidR="00657A7E" w:rsidRDefault="00657A7E" w:rsidP="00657A7E">
            <w:pPr>
              <w:spacing w:after="0" w:line="240" w:lineRule="auto"/>
              <w:jc w:val="center"/>
              <w:rPr>
                <w:rFonts w:eastAsiaTheme="minorEastAsia"/>
                <w:lang w:eastAsia="zh-CN"/>
              </w:rPr>
            </w:pPr>
            <w:r>
              <w:rPr>
                <w:rFonts w:eastAsiaTheme="minorEastAsia"/>
                <w:lang w:eastAsia="zh-CN"/>
              </w:rPr>
              <w:t>Google</w:t>
            </w:r>
          </w:p>
        </w:tc>
        <w:tc>
          <w:tcPr>
            <w:tcW w:w="8391" w:type="dxa"/>
          </w:tcPr>
          <w:p w14:paraId="47194D8E" w14:textId="7DEABF9B" w:rsidR="00657A7E" w:rsidRPr="005C69AB" w:rsidRDefault="00657A7E" w:rsidP="00657A7E">
            <w:pPr>
              <w:pStyle w:val="Heading4"/>
              <w:numPr>
                <w:ilvl w:val="0"/>
                <w:numId w:val="0"/>
              </w:numPr>
              <w:spacing w:line="240" w:lineRule="auto"/>
              <w:ind w:left="864" w:hanging="864"/>
              <w:rPr>
                <w:rFonts w:eastAsiaTheme="minorEastAsia"/>
                <w:b w:val="0"/>
                <w:bCs w:val="0"/>
                <w:i w:val="0"/>
                <w:iCs/>
              </w:rPr>
            </w:pPr>
            <w:r>
              <w:t>We think the necessity and scope of a new resource type dedicated to Reservation of resources (e.g., Guard/None resource) needs further clarification before it can be listed as a study objective alongside SBFD and Dynamic TDD.</w:t>
            </w:r>
          </w:p>
        </w:tc>
      </w:tr>
      <w:tr w:rsidR="00364060" w14:paraId="7BB6C9B4" w14:textId="77777777">
        <w:tc>
          <w:tcPr>
            <w:tcW w:w="1345" w:type="dxa"/>
          </w:tcPr>
          <w:p w14:paraId="08886C8D" w14:textId="258E219D" w:rsidR="00364060" w:rsidRDefault="00364060" w:rsidP="00364060">
            <w:pPr>
              <w:spacing w:after="0" w:line="240" w:lineRule="auto"/>
              <w:jc w:val="center"/>
              <w:rPr>
                <w:rFonts w:eastAsiaTheme="minorEastAsia"/>
                <w:lang w:eastAsia="zh-CN"/>
              </w:rPr>
            </w:pPr>
            <w:r>
              <w:rPr>
                <w:rFonts w:eastAsiaTheme="minorEastAsia"/>
                <w:lang w:eastAsia="zh-CN"/>
              </w:rPr>
              <w:t>Lenovo</w:t>
            </w:r>
          </w:p>
        </w:tc>
        <w:tc>
          <w:tcPr>
            <w:tcW w:w="8391" w:type="dxa"/>
          </w:tcPr>
          <w:p w14:paraId="74B91710" w14:textId="58AC3D47" w:rsidR="00364060" w:rsidRPr="00364060" w:rsidRDefault="00364060" w:rsidP="00364060">
            <w:pPr>
              <w:pStyle w:val="Heading4"/>
              <w:numPr>
                <w:ilvl w:val="0"/>
                <w:numId w:val="0"/>
              </w:numPr>
              <w:spacing w:line="240" w:lineRule="auto"/>
              <w:rPr>
                <w:b w:val="0"/>
                <w:bCs w:val="0"/>
                <w:i w:val="0"/>
                <w:iCs/>
              </w:rPr>
            </w:pPr>
            <w:r w:rsidRPr="00364060">
              <w:rPr>
                <w:rFonts w:ascii="Times" w:eastAsiaTheme="minorEastAsia" w:hAnsi="Times"/>
                <w:b w:val="0"/>
                <w:bCs w:val="0"/>
                <w:i w:val="0"/>
                <w:szCs w:val="24"/>
              </w:rPr>
              <w:t>Support</w:t>
            </w:r>
          </w:p>
        </w:tc>
      </w:tr>
      <w:tr w:rsidR="00C8670B" w14:paraId="3AE9FC38" w14:textId="77777777">
        <w:tc>
          <w:tcPr>
            <w:tcW w:w="1345" w:type="dxa"/>
          </w:tcPr>
          <w:p w14:paraId="2828986F" w14:textId="013EC822" w:rsidR="00C8670B" w:rsidRPr="00C8670B" w:rsidRDefault="00C8670B" w:rsidP="00364060">
            <w:pPr>
              <w:spacing w:after="0" w:line="240" w:lineRule="auto"/>
              <w:jc w:val="center"/>
              <w:rPr>
                <w:rFonts w:eastAsia="Yu Mincho"/>
                <w:lang w:eastAsia="ja-JP"/>
              </w:rPr>
            </w:pPr>
            <w:r>
              <w:rPr>
                <w:rFonts w:eastAsia="Yu Mincho" w:hint="eastAsia"/>
                <w:lang w:eastAsia="ja-JP"/>
              </w:rPr>
              <w:t>DCM</w:t>
            </w:r>
          </w:p>
        </w:tc>
        <w:tc>
          <w:tcPr>
            <w:tcW w:w="8391" w:type="dxa"/>
          </w:tcPr>
          <w:p w14:paraId="386CA45B" w14:textId="667F1BA4" w:rsidR="00C8670B" w:rsidRPr="00C8670B" w:rsidRDefault="00C8670B" w:rsidP="00364060">
            <w:pPr>
              <w:pStyle w:val="Heading4"/>
              <w:numPr>
                <w:ilvl w:val="0"/>
                <w:numId w:val="0"/>
              </w:numPr>
              <w:spacing w:line="240" w:lineRule="auto"/>
              <w:rPr>
                <w:rFonts w:ascii="Times" w:eastAsia="Yu Mincho" w:hAnsi="Times"/>
                <w:b w:val="0"/>
                <w:bCs w:val="0"/>
                <w:i w:val="0"/>
                <w:szCs w:val="24"/>
                <w:lang w:eastAsia="ja-JP"/>
              </w:rPr>
            </w:pPr>
            <w:r>
              <w:rPr>
                <w:rFonts w:ascii="Times" w:eastAsia="Yu Mincho" w:hAnsi="Times" w:hint="eastAsia"/>
                <w:b w:val="0"/>
                <w:bCs w:val="0"/>
                <w:i w:val="0"/>
                <w:szCs w:val="24"/>
                <w:lang w:eastAsia="ja-JP"/>
              </w:rPr>
              <w:t>We feel Nokia</w:t>
            </w:r>
            <w:r>
              <w:rPr>
                <w:rFonts w:ascii="Times" w:eastAsia="Yu Mincho" w:hAnsi="Times"/>
                <w:b w:val="0"/>
                <w:bCs w:val="0"/>
                <w:i w:val="0"/>
                <w:szCs w:val="24"/>
                <w:lang w:eastAsia="ja-JP"/>
              </w:rPr>
              <w:t>’</w:t>
            </w:r>
            <w:r>
              <w:rPr>
                <w:rFonts w:ascii="Times" w:eastAsia="Yu Mincho" w:hAnsi="Times" w:hint="eastAsia"/>
                <w:b w:val="0"/>
                <w:bCs w:val="0"/>
                <w:i w:val="0"/>
                <w:szCs w:val="24"/>
                <w:lang w:eastAsia="ja-JP"/>
              </w:rPr>
              <w:t>s version is better.</w:t>
            </w:r>
          </w:p>
        </w:tc>
      </w:tr>
      <w:tr w:rsidR="003C1054" w14:paraId="31A90565" w14:textId="77777777">
        <w:tc>
          <w:tcPr>
            <w:tcW w:w="1345" w:type="dxa"/>
          </w:tcPr>
          <w:p w14:paraId="74A6BCDA" w14:textId="14D60B63" w:rsidR="003C1054" w:rsidRDefault="003C1054" w:rsidP="00364060">
            <w:pPr>
              <w:spacing w:after="0" w:line="240" w:lineRule="auto"/>
              <w:jc w:val="center"/>
              <w:rPr>
                <w:rFonts w:eastAsia="Yu Mincho"/>
                <w:lang w:eastAsia="ja-JP"/>
              </w:rPr>
            </w:pPr>
            <w:r>
              <w:rPr>
                <w:rFonts w:eastAsia="Yu Mincho"/>
                <w:lang w:eastAsia="ja-JP"/>
              </w:rPr>
              <w:t>IMU</w:t>
            </w:r>
          </w:p>
        </w:tc>
        <w:tc>
          <w:tcPr>
            <w:tcW w:w="8391" w:type="dxa"/>
          </w:tcPr>
          <w:p w14:paraId="3BA7DBD3" w14:textId="3620024A" w:rsidR="003C1054" w:rsidRPr="003C1054" w:rsidRDefault="003C1054" w:rsidP="003C1054">
            <w:pPr>
              <w:spacing w:after="0" w:line="240" w:lineRule="auto"/>
              <w:jc w:val="both"/>
              <w:rPr>
                <w:rFonts w:eastAsiaTheme="minorEastAsia"/>
                <w:lang w:eastAsia="zh-CN"/>
              </w:rPr>
            </w:pPr>
            <w:r w:rsidRPr="003C1054">
              <w:rPr>
                <w:rFonts w:eastAsiaTheme="minorEastAsia"/>
                <w:lang w:eastAsia="zh-CN"/>
              </w:rPr>
              <w:t>Support. We have concerns with the phrasing "Study of new type(s)... for BS-side semi-static SBFD." As stated in our contribution, we do not support defining a new dedicated symbol type (e.g., SBFD symbol). We propose to modify this to "Study of configuration mechanisms using existing types (e.g., Flexible symbol)" for SBFD. A new symbol type is unnecessary and adds avoidable complexity.</w:t>
            </w:r>
          </w:p>
        </w:tc>
      </w:tr>
      <w:tr w:rsidR="00904208" w:rsidRPr="00B55648" w14:paraId="6E92BD1A" w14:textId="77777777" w:rsidTr="00904208">
        <w:tc>
          <w:tcPr>
            <w:tcW w:w="1345" w:type="dxa"/>
          </w:tcPr>
          <w:p w14:paraId="715A680B" w14:textId="77777777" w:rsidR="00904208" w:rsidRPr="00B55648" w:rsidRDefault="00904208" w:rsidP="00B7736B">
            <w:pPr>
              <w:spacing w:after="0" w:line="240" w:lineRule="auto"/>
              <w:jc w:val="center"/>
              <w:rPr>
                <w:rFonts w:eastAsia="Yu Mincho"/>
                <w:lang w:eastAsia="ja-JP"/>
              </w:rPr>
            </w:pPr>
            <w:r>
              <w:rPr>
                <w:rFonts w:eastAsia="Yu Mincho" w:hint="eastAsia"/>
                <w:lang w:eastAsia="ja-JP"/>
              </w:rPr>
              <w:t>Panasonic</w:t>
            </w:r>
          </w:p>
        </w:tc>
        <w:tc>
          <w:tcPr>
            <w:tcW w:w="8391" w:type="dxa"/>
          </w:tcPr>
          <w:p w14:paraId="345651F4" w14:textId="77777777" w:rsidR="00904208" w:rsidRPr="00B55648" w:rsidRDefault="00904208" w:rsidP="00B7736B">
            <w:pPr>
              <w:spacing w:after="0" w:line="240" w:lineRule="auto"/>
              <w:rPr>
                <w:rFonts w:eastAsia="Yu Mincho"/>
                <w:lang w:eastAsia="ja-JP"/>
              </w:rPr>
            </w:pPr>
            <w:r>
              <w:rPr>
                <w:rFonts w:eastAsia="Yu Mincho" w:hint="eastAsia"/>
                <w:lang w:eastAsia="ja-JP"/>
              </w:rPr>
              <w:t>Fine with the proposal. "</w:t>
            </w:r>
            <w:r w:rsidRPr="004B0FFA">
              <w:rPr>
                <w:rFonts w:eastAsia="Yu Mincho"/>
                <w:lang w:eastAsia="ja-JP"/>
              </w:rPr>
              <w:t>Reservation of resources</w:t>
            </w:r>
            <w:r>
              <w:rPr>
                <w:rFonts w:eastAsia="Yu Mincho" w:hint="eastAsia"/>
                <w:lang w:eastAsia="ja-JP"/>
              </w:rPr>
              <w:t xml:space="preserve">" </w:t>
            </w:r>
            <w:r>
              <w:rPr>
                <w:rFonts w:eastAsia="Yu Mincho"/>
                <w:lang w:eastAsia="ja-JP"/>
              </w:rPr>
              <w:t>need</w:t>
            </w:r>
            <w:r>
              <w:rPr>
                <w:rFonts w:eastAsia="Yu Mincho" w:hint="eastAsia"/>
                <w:lang w:eastAsia="ja-JP"/>
              </w:rPr>
              <w:t>s further clarification in the study (e.g., use cases, whether to include frequency domain resources).</w:t>
            </w:r>
          </w:p>
        </w:tc>
      </w:tr>
      <w:tr w:rsidR="00435172" w:rsidRPr="00B55648" w14:paraId="510D0157" w14:textId="77777777" w:rsidTr="00904208">
        <w:tc>
          <w:tcPr>
            <w:tcW w:w="1345" w:type="dxa"/>
          </w:tcPr>
          <w:p w14:paraId="5D0594F0" w14:textId="02311381" w:rsidR="00435172" w:rsidRDefault="00435172" w:rsidP="00435172">
            <w:pPr>
              <w:spacing w:after="0" w:line="240" w:lineRule="auto"/>
              <w:jc w:val="center"/>
              <w:rPr>
                <w:rFonts w:eastAsia="Yu Mincho"/>
                <w:lang w:eastAsia="ja-JP"/>
              </w:rPr>
            </w:pPr>
            <w:r>
              <w:rPr>
                <w:rFonts w:eastAsia="Malgun Gothic" w:hint="eastAsia"/>
                <w:lang w:eastAsia="ko-KR"/>
              </w:rPr>
              <w:t>S</w:t>
            </w:r>
            <w:r>
              <w:rPr>
                <w:rFonts w:eastAsia="Malgun Gothic"/>
                <w:lang w:eastAsia="ko-KR"/>
              </w:rPr>
              <w:t>amsung</w:t>
            </w:r>
          </w:p>
        </w:tc>
        <w:tc>
          <w:tcPr>
            <w:tcW w:w="8391" w:type="dxa"/>
          </w:tcPr>
          <w:p w14:paraId="3A2FA656" w14:textId="5698987F" w:rsidR="00435172" w:rsidRDefault="00435172" w:rsidP="00435172">
            <w:pPr>
              <w:spacing w:after="0" w:line="240" w:lineRule="auto"/>
              <w:rPr>
                <w:rFonts w:eastAsia="Yu Mincho"/>
                <w:lang w:eastAsia="ja-JP"/>
              </w:rPr>
            </w:pPr>
            <w:r>
              <w:rPr>
                <w:rFonts w:eastAsia="Malgun Gothic"/>
                <w:lang w:eastAsia="ko-KR"/>
              </w:rPr>
              <w:t xml:space="preserve">Support the first bullet. For the new type(s), we can discuss after which duplex schemes are supported. </w:t>
            </w:r>
          </w:p>
        </w:tc>
      </w:tr>
    </w:tbl>
    <w:p w14:paraId="1DAA00A2" w14:textId="77777777" w:rsidR="007549F5" w:rsidRDefault="007549F5">
      <w:pPr>
        <w:rPr>
          <w:rFonts w:eastAsiaTheme="minorEastAsia"/>
          <w:lang w:eastAsia="zh-CN"/>
        </w:rPr>
      </w:pPr>
    </w:p>
    <w:p w14:paraId="1DE70951" w14:textId="77777777" w:rsidR="007549F5" w:rsidRDefault="007549F5">
      <w:pPr>
        <w:spacing w:after="0" w:line="240" w:lineRule="auto"/>
        <w:rPr>
          <w:rFonts w:eastAsiaTheme="minorEastAsia"/>
          <w:lang w:eastAsia="zh-CN"/>
        </w:rPr>
      </w:pPr>
    </w:p>
    <w:p w14:paraId="435D2053" w14:textId="77777777" w:rsidR="007549F5" w:rsidRDefault="00BF49E3">
      <w:pPr>
        <w:pStyle w:val="Heading4"/>
        <w:spacing w:line="240" w:lineRule="auto"/>
        <w:rPr>
          <w:rFonts w:eastAsiaTheme="minorEastAsia"/>
        </w:rPr>
      </w:pPr>
      <w:proofErr w:type="gramStart"/>
      <w:r>
        <w:rPr>
          <w:rFonts w:hint="eastAsia"/>
        </w:rPr>
        <w:t>Other</w:t>
      </w:r>
      <w:proofErr w:type="gramEnd"/>
      <w:r>
        <w:rPr>
          <w:rFonts w:hint="eastAsia"/>
        </w:rPr>
        <w:t xml:space="preserve"> duplex</w:t>
      </w:r>
    </w:p>
    <w:p w14:paraId="66ADD6F5" w14:textId="77777777" w:rsidR="007549F5" w:rsidRDefault="00BF49E3">
      <w:pPr>
        <w:spacing w:after="0"/>
        <w:rPr>
          <w:rFonts w:eastAsiaTheme="minorEastAsia"/>
          <w:b/>
          <w:bCs/>
          <w:i/>
          <w:iCs/>
          <w:lang w:eastAsia="zh-CN"/>
        </w:rPr>
      </w:pPr>
      <w:r>
        <w:rPr>
          <w:rFonts w:eastAsiaTheme="minorEastAsia"/>
          <w:b/>
          <w:bCs/>
          <w:i/>
          <w:iCs/>
          <w:lang w:eastAsia="zh-CN"/>
        </w:rPr>
        <w:t>Dynamic SBFD</w:t>
      </w:r>
    </w:p>
    <w:p w14:paraId="361C67CC" w14:textId="77777777" w:rsidR="007549F5" w:rsidRDefault="00BF49E3">
      <w:pPr>
        <w:pStyle w:val="ListParagraph"/>
        <w:numPr>
          <w:ilvl w:val="0"/>
          <w:numId w:val="41"/>
        </w:numPr>
        <w:spacing w:after="0"/>
        <w:ind w:firstLineChars="0"/>
        <w:rPr>
          <w:rFonts w:eastAsiaTheme="minorEastAsia"/>
          <w:lang w:val="de-DE" w:eastAsia="zh-CN"/>
        </w:rPr>
      </w:pPr>
      <w:r>
        <w:rPr>
          <w:rFonts w:eastAsiaTheme="minorEastAsia"/>
          <w:lang w:val="de-DE" w:eastAsia="zh-CN"/>
        </w:rPr>
        <w:t xml:space="preserve">Positive: </w:t>
      </w:r>
      <w:r>
        <w:rPr>
          <w:rFonts w:eastAsiaTheme="minorEastAsia"/>
          <w:color w:val="0070C0"/>
          <w:lang w:val="de-DE" w:eastAsia="zh-CN"/>
        </w:rPr>
        <w:t>ETRI, Google</w:t>
      </w:r>
      <w:r>
        <w:rPr>
          <w:rFonts w:eastAsiaTheme="minorEastAsia" w:hint="eastAsia"/>
          <w:color w:val="0070C0"/>
          <w:lang w:val="de-DE" w:eastAsia="zh-CN"/>
        </w:rPr>
        <w:t xml:space="preserve">, </w:t>
      </w:r>
      <w:r>
        <w:rPr>
          <w:rFonts w:eastAsiaTheme="minorEastAsia"/>
          <w:color w:val="0070C0"/>
          <w:lang w:val="de-DE" w:eastAsia="zh-CN"/>
        </w:rPr>
        <w:t>Huawei</w:t>
      </w:r>
      <w:r>
        <w:rPr>
          <w:rFonts w:eastAsiaTheme="minorEastAsia" w:hint="eastAsia"/>
          <w:color w:val="0070C0"/>
          <w:lang w:val="de-DE" w:eastAsia="zh-CN"/>
        </w:rPr>
        <w:t xml:space="preserve">, </w:t>
      </w:r>
      <w:r>
        <w:rPr>
          <w:rFonts w:eastAsiaTheme="minorEastAsia"/>
          <w:color w:val="0070C0"/>
          <w:lang w:val="de-DE" w:eastAsia="zh-CN"/>
        </w:rPr>
        <w:t>InterDigital</w:t>
      </w:r>
      <w:r>
        <w:rPr>
          <w:rFonts w:eastAsiaTheme="minorEastAsia" w:hint="eastAsia"/>
          <w:color w:val="0070C0"/>
          <w:lang w:val="de-DE" w:eastAsia="zh-CN"/>
        </w:rPr>
        <w:t xml:space="preserve">, LG, NEC, </w:t>
      </w:r>
      <w:proofErr w:type="spellStart"/>
      <w:r>
        <w:rPr>
          <w:rFonts w:eastAsiaTheme="minorEastAsia"/>
          <w:color w:val="0070C0"/>
          <w:lang w:eastAsia="zh-CN"/>
        </w:rPr>
        <w:t>Ofinno</w:t>
      </w:r>
      <w:proofErr w:type="spellEnd"/>
      <w:r>
        <w:rPr>
          <w:rFonts w:eastAsiaTheme="minorEastAsia" w:hint="eastAsia"/>
          <w:color w:val="0070C0"/>
          <w:lang w:eastAsia="zh-CN"/>
        </w:rPr>
        <w:t xml:space="preserve">, </w:t>
      </w:r>
      <w:r>
        <w:rPr>
          <w:rFonts w:ascii="Times New Roman" w:eastAsiaTheme="minorEastAsia" w:hAnsi="Times New Roman" w:hint="eastAsia"/>
          <w:color w:val="0070C0"/>
          <w:szCs w:val="20"/>
          <w:lang w:eastAsia="zh-CN"/>
        </w:rPr>
        <w:t xml:space="preserve">Sony, </w:t>
      </w:r>
      <w:r>
        <w:rPr>
          <w:rFonts w:eastAsiaTheme="minorEastAsia" w:hint="eastAsia"/>
          <w:color w:val="0070C0"/>
          <w:lang w:eastAsia="zh-CN"/>
        </w:rPr>
        <w:t>vivo</w:t>
      </w:r>
    </w:p>
    <w:p w14:paraId="7AC6BB12"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Negative:</w:t>
      </w:r>
      <w:r>
        <w:rPr>
          <w:rFonts w:eastAsiaTheme="minorEastAsia"/>
          <w:color w:val="0070C0"/>
          <w:lang w:eastAsia="zh-CN"/>
        </w:rPr>
        <w:t xml:space="preserve"> Ericsson (deprioritize)</w:t>
      </w:r>
      <w:r>
        <w:rPr>
          <w:rFonts w:eastAsiaTheme="minorEastAsia" w:hint="eastAsia"/>
          <w:color w:val="0070C0"/>
          <w:lang w:eastAsia="zh-CN"/>
        </w:rPr>
        <w:t xml:space="preserve">, Nokia, DoCoMo, </w:t>
      </w:r>
      <w:r>
        <w:rPr>
          <w:rFonts w:eastAsiaTheme="minorEastAsia"/>
          <w:color w:val="0070C0"/>
          <w:lang w:eastAsia="zh-CN"/>
        </w:rPr>
        <w:t>Spreadtrum/UNISOC</w:t>
      </w:r>
      <w:r>
        <w:rPr>
          <w:rFonts w:eastAsiaTheme="minorEastAsia" w:hint="eastAsia"/>
          <w:color w:val="0070C0"/>
          <w:lang w:eastAsia="zh-CN"/>
        </w:rPr>
        <w:t xml:space="preserve">, </w:t>
      </w:r>
      <w:r>
        <w:rPr>
          <w:rFonts w:eastAsiaTheme="minorEastAsia"/>
          <w:color w:val="0070C0"/>
          <w:lang w:eastAsia="zh-CN"/>
        </w:rPr>
        <w:t>Xiaomi</w:t>
      </w:r>
    </w:p>
    <w:p w14:paraId="3503AA0F"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Open: </w:t>
      </w:r>
      <w:r>
        <w:rPr>
          <w:rFonts w:eastAsiaTheme="minorEastAsia"/>
          <w:color w:val="0070C0"/>
          <w:lang w:eastAsia="zh-CN"/>
        </w:rPr>
        <w:t>CATT</w:t>
      </w:r>
      <w:r>
        <w:rPr>
          <w:rFonts w:eastAsiaTheme="minorEastAsia" w:hint="eastAsia"/>
          <w:color w:val="0070C0"/>
          <w:lang w:eastAsia="zh-CN"/>
        </w:rPr>
        <w:t xml:space="preserve"> (</w:t>
      </w:r>
      <w:r>
        <w:rPr>
          <w:rFonts w:eastAsiaTheme="minorEastAsia" w:hint="eastAsia"/>
          <w:lang w:eastAsia="zh-CN"/>
        </w:rPr>
        <w:t>f</w:t>
      </w:r>
      <w:r>
        <w:rPr>
          <w:rFonts w:eastAsiaTheme="minorEastAsia"/>
          <w:lang w:eastAsia="zh-CN"/>
        </w:rPr>
        <w:t>urther study</w:t>
      </w:r>
      <w:r>
        <w:rPr>
          <w:rFonts w:eastAsiaTheme="minorEastAsia" w:hint="eastAsia"/>
          <w:color w:val="0070C0"/>
          <w:lang w:eastAsia="zh-CN"/>
        </w:rPr>
        <w:t xml:space="preserve">), </w:t>
      </w:r>
      <w:r>
        <w:rPr>
          <w:rFonts w:eastAsiaTheme="minorEastAsia"/>
          <w:color w:val="0070C0"/>
          <w:lang w:eastAsia="zh-CN"/>
        </w:rPr>
        <w:t>KT</w:t>
      </w:r>
      <w:r>
        <w:rPr>
          <w:rFonts w:eastAsiaTheme="minorEastAsia" w:hint="eastAsia"/>
          <w:color w:val="0070C0"/>
          <w:lang w:eastAsia="zh-CN"/>
        </w:rPr>
        <w:t xml:space="preserve"> (</w:t>
      </w:r>
      <w:r>
        <w:rPr>
          <w:rFonts w:eastAsiaTheme="minorEastAsia" w:hint="eastAsia"/>
          <w:lang w:eastAsia="zh-CN"/>
        </w:rPr>
        <w:t>f</w:t>
      </w:r>
      <w:r>
        <w:rPr>
          <w:rFonts w:eastAsiaTheme="minorEastAsia"/>
          <w:lang w:eastAsia="zh-CN"/>
        </w:rPr>
        <w:t>urther study</w:t>
      </w:r>
      <w:r>
        <w:rPr>
          <w:rFonts w:eastAsiaTheme="minorEastAsia" w:hint="eastAsia"/>
          <w:color w:val="0070C0"/>
          <w:lang w:eastAsia="zh-CN"/>
        </w:rPr>
        <w:t>), [</w:t>
      </w:r>
      <w:r>
        <w:rPr>
          <w:rFonts w:eastAsiaTheme="minorEastAsia"/>
          <w:color w:val="0070C0"/>
          <w:lang w:eastAsia="zh-CN"/>
        </w:rPr>
        <w:t>OPPO</w:t>
      </w:r>
      <w:r>
        <w:rPr>
          <w:rFonts w:eastAsiaTheme="minorEastAsia" w:hint="eastAsia"/>
          <w:color w:val="0070C0"/>
          <w:lang w:eastAsia="zh-CN"/>
        </w:rPr>
        <w:t>]</w:t>
      </w:r>
    </w:p>
    <w:p w14:paraId="689FD97D" w14:textId="77777777" w:rsidR="007549F5" w:rsidRDefault="007549F5">
      <w:pPr>
        <w:spacing w:after="0"/>
        <w:rPr>
          <w:rFonts w:eastAsiaTheme="minorEastAsia"/>
          <w:lang w:eastAsia="zh-CN"/>
        </w:rPr>
      </w:pPr>
    </w:p>
    <w:p w14:paraId="57677AA8" w14:textId="77777777" w:rsidR="007549F5" w:rsidRDefault="00BF49E3">
      <w:pPr>
        <w:spacing w:after="0"/>
        <w:rPr>
          <w:rFonts w:eastAsiaTheme="minorEastAsia"/>
          <w:lang w:eastAsia="zh-CN"/>
        </w:rPr>
      </w:pPr>
      <w:r>
        <w:rPr>
          <w:rFonts w:eastAsiaTheme="minorEastAsia" w:hint="eastAsia"/>
          <w:lang w:eastAsia="zh-CN"/>
        </w:rPr>
        <w:t>Regarding detailed d</w:t>
      </w:r>
      <w:r>
        <w:rPr>
          <w:rFonts w:eastAsiaTheme="minorEastAsia"/>
          <w:lang w:eastAsia="zh-CN"/>
        </w:rPr>
        <w:t>ynamic SBFD</w:t>
      </w:r>
      <w:r>
        <w:rPr>
          <w:rFonts w:eastAsiaTheme="minorEastAsia" w:hint="eastAsia"/>
          <w:lang w:eastAsia="zh-CN"/>
        </w:rPr>
        <w:t xml:space="preserve"> scheme,</w:t>
      </w:r>
    </w:p>
    <w:p w14:paraId="37D96E9A"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Dynamically switching SBFD symbols to full downlink symbols: </w:t>
      </w:r>
      <w:r>
        <w:rPr>
          <w:rFonts w:eastAsiaTheme="minorEastAsia"/>
          <w:color w:val="0070C0"/>
          <w:lang w:eastAsia="zh-CN"/>
        </w:rPr>
        <w:t>[CATT], ETRI, Google</w:t>
      </w:r>
      <w:r>
        <w:rPr>
          <w:rFonts w:eastAsiaTheme="minorEastAsia" w:hint="eastAsia"/>
          <w:color w:val="0070C0"/>
          <w:lang w:eastAsia="zh-CN"/>
        </w:rPr>
        <w:t xml:space="preserve">, </w:t>
      </w:r>
      <w:r>
        <w:rPr>
          <w:rFonts w:eastAsiaTheme="minorEastAsia"/>
          <w:color w:val="0070C0"/>
          <w:lang w:eastAsia="zh-CN"/>
        </w:rPr>
        <w:t>KT Corp</w:t>
      </w:r>
      <w:r>
        <w:rPr>
          <w:rFonts w:eastAsiaTheme="minorEastAsia" w:hint="eastAsia"/>
          <w:color w:val="0070C0"/>
          <w:lang w:eastAsia="zh-CN"/>
        </w:rPr>
        <w:t xml:space="preserve">, </w:t>
      </w:r>
      <w:proofErr w:type="spellStart"/>
      <w:r>
        <w:rPr>
          <w:rFonts w:eastAsiaTheme="minorEastAsia"/>
          <w:color w:val="0070C0"/>
          <w:lang w:eastAsia="zh-CN"/>
        </w:rPr>
        <w:t>Ofinno</w:t>
      </w:r>
      <w:proofErr w:type="spellEnd"/>
    </w:p>
    <w:p w14:paraId="2B74CF2E"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Dynamic adjustments to SBFD sub-band sizes or positions</w:t>
      </w:r>
    </w:p>
    <w:p w14:paraId="3B3CEB42" w14:textId="77777777" w:rsidR="007549F5" w:rsidRDefault="00BF49E3">
      <w:pPr>
        <w:pStyle w:val="ListParagraph"/>
        <w:numPr>
          <w:ilvl w:val="1"/>
          <w:numId w:val="41"/>
        </w:numPr>
        <w:spacing w:after="0"/>
        <w:ind w:left="880" w:firstLineChars="0" w:hanging="440"/>
        <w:rPr>
          <w:rFonts w:eastAsiaTheme="minorEastAsia"/>
          <w:lang w:eastAsia="zh-CN"/>
        </w:rPr>
      </w:pPr>
      <w:r>
        <w:rPr>
          <w:rFonts w:eastAsiaTheme="minorEastAsia"/>
          <w:lang w:eastAsia="zh-CN"/>
        </w:rPr>
        <w:t xml:space="preserve">Positive: </w:t>
      </w:r>
      <w:r>
        <w:rPr>
          <w:rFonts w:eastAsiaTheme="minorEastAsia"/>
          <w:color w:val="0070C0"/>
          <w:lang w:eastAsia="zh-CN"/>
        </w:rPr>
        <w:t>ETRI, Google</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xml:space="preserve">, </w:t>
      </w:r>
      <w:proofErr w:type="spellStart"/>
      <w:r>
        <w:rPr>
          <w:rFonts w:eastAsiaTheme="minorEastAsia"/>
          <w:color w:val="0070C0"/>
          <w:lang w:eastAsia="zh-CN"/>
        </w:rPr>
        <w:t>Ofinno</w:t>
      </w:r>
      <w:proofErr w:type="spellEnd"/>
    </w:p>
    <w:p w14:paraId="2B1A0AC2" w14:textId="77777777" w:rsidR="007549F5" w:rsidRDefault="00BF49E3">
      <w:pPr>
        <w:pStyle w:val="ListParagraph"/>
        <w:numPr>
          <w:ilvl w:val="2"/>
          <w:numId w:val="41"/>
        </w:numPr>
        <w:spacing w:after="0"/>
        <w:ind w:firstLineChars="0"/>
        <w:rPr>
          <w:rFonts w:eastAsiaTheme="minorEastAsia"/>
          <w:lang w:eastAsia="zh-CN"/>
        </w:rPr>
      </w:pPr>
      <w:r>
        <w:rPr>
          <w:rFonts w:eastAsiaTheme="minorEastAsia"/>
          <w:lang w:eastAsia="zh-CN"/>
        </w:rPr>
        <w:t>[</w:t>
      </w:r>
      <w:r>
        <w:rPr>
          <w:rFonts w:eastAsiaTheme="minorEastAsia"/>
          <w:color w:val="0070C0"/>
          <w:lang w:eastAsia="zh-CN"/>
        </w:rPr>
        <w:t>Huawei</w:t>
      </w:r>
      <w:r>
        <w:rPr>
          <w:rFonts w:eastAsiaTheme="minorEastAsia"/>
          <w:lang w:eastAsia="zh-CN"/>
        </w:rPr>
        <w:t xml:space="preserve">] </w:t>
      </w:r>
      <w:proofErr w:type="gramStart"/>
      <w:r>
        <w:rPr>
          <w:rFonts w:eastAsiaTheme="minorEastAsia"/>
          <w:lang w:eastAsia="zh-CN"/>
        </w:rPr>
        <w:t>The</w:t>
      </w:r>
      <w:proofErr w:type="gramEnd"/>
      <w:r>
        <w:rPr>
          <w:rFonts w:eastAsiaTheme="minorEastAsia"/>
          <w:lang w:eastAsia="zh-CN"/>
        </w:rPr>
        <w:t xml:space="preserve"> uplink </w:t>
      </w:r>
      <w:proofErr w:type="spellStart"/>
      <w:r>
        <w:rPr>
          <w:rFonts w:eastAsiaTheme="minorEastAsia"/>
          <w:lang w:eastAsia="zh-CN"/>
        </w:rPr>
        <w:t>subband</w:t>
      </w:r>
      <w:proofErr w:type="spellEnd"/>
      <w:r>
        <w:rPr>
          <w:rFonts w:eastAsiaTheme="minorEastAsia"/>
          <w:lang w:eastAsia="zh-CN"/>
        </w:rPr>
        <w:t xml:space="preserve"> width can be adjusted. This adjustment can be made through DCI or MAC CE mechanisms, allowing the network to configure the uplink </w:t>
      </w:r>
      <w:proofErr w:type="spellStart"/>
      <w:r>
        <w:rPr>
          <w:rFonts w:eastAsiaTheme="minorEastAsia"/>
          <w:lang w:eastAsia="zh-CN"/>
        </w:rPr>
        <w:t>subband</w:t>
      </w:r>
      <w:proofErr w:type="spellEnd"/>
      <w:r>
        <w:rPr>
          <w:rFonts w:eastAsiaTheme="minorEastAsia"/>
          <w:lang w:eastAsia="zh-CN"/>
        </w:rPr>
        <w:t xml:space="preserve"> width according to the specific uplink requirements and minimize downlink loss.</w:t>
      </w:r>
    </w:p>
    <w:p w14:paraId="211B8EC4" w14:textId="77777777" w:rsidR="007549F5" w:rsidRDefault="00BF49E3">
      <w:pPr>
        <w:pStyle w:val="ListParagraph"/>
        <w:numPr>
          <w:ilvl w:val="1"/>
          <w:numId w:val="41"/>
        </w:numPr>
        <w:spacing w:after="0"/>
        <w:ind w:left="880" w:firstLineChars="0" w:hanging="440"/>
        <w:rPr>
          <w:rFonts w:eastAsiaTheme="minorEastAsia"/>
          <w:lang w:eastAsia="zh-CN"/>
        </w:rPr>
      </w:pPr>
      <w:r>
        <w:rPr>
          <w:rFonts w:eastAsiaTheme="minorEastAsia"/>
          <w:lang w:eastAsia="zh-CN"/>
        </w:rPr>
        <w:t xml:space="preserve">Negative: </w:t>
      </w:r>
      <w:r>
        <w:rPr>
          <w:rFonts w:eastAsiaTheme="minorEastAsia" w:hint="eastAsia"/>
          <w:color w:val="0070C0"/>
          <w:lang w:eastAsia="zh-CN"/>
        </w:rPr>
        <w:t>CATT, Nokia</w:t>
      </w:r>
    </w:p>
    <w:p w14:paraId="3940CA53"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Dynamic indication of transmission direction of UL/DL SBFD sub-bands: </w:t>
      </w:r>
      <w:r>
        <w:rPr>
          <w:rFonts w:eastAsiaTheme="minorEastAsia"/>
          <w:color w:val="0070C0"/>
          <w:lang w:eastAsia="zh-CN"/>
        </w:rPr>
        <w:t>Google</w:t>
      </w:r>
    </w:p>
    <w:p w14:paraId="059E92D2" w14:textId="77777777" w:rsidR="007549F5" w:rsidRDefault="007549F5">
      <w:pPr>
        <w:rPr>
          <w:rFonts w:eastAsiaTheme="minorEastAsia"/>
          <w:highlight w:val="lightGray"/>
          <w:lang w:eastAsia="zh-CN"/>
        </w:rPr>
      </w:pPr>
    </w:p>
    <w:p w14:paraId="2F732C66" w14:textId="77777777" w:rsidR="007549F5" w:rsidRDefault="00BF49E3">
      <w:pPr>
        <w:spacing w:after="0"/>
        <w:rPr>
          <w:rFonts w:eastAsiaTheme="minorEastAsia"/>
          <w:b/>
          <w:bCs/>
          <w:i/>
          <w:iCs/>
          <w:lang w:eastAsia="zh-CN"/>
        </w:rPr>
      </w:pPr>
      <w:r>
        <w:rPr>
          <w:rFonts w:eastAsiaTheme="minorEastAsia"/>
          <w:b/>
          <w:bCs/>
          <w:i/>
          <w:iCs/>
          <w:lang w:eastAsia="zh-CN"/>
        </w:rPr>
        <w:t>UE side SBFD</w:t>
      </w:r>
    </w:p>
    <w:p w14:paraId="707B220A"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hint="eastAsia"/>
          <w:lang w:eastAsia="zh-CN"/>
        </w:rPr>
        <w:t>Support</w:t>
      </w:r>
      <w:r>
        <w:rPr>
          <w:rFonts w:eastAsiaTheme="minorEastAsia"/>
          <w:lang w:eastAsia="zh-CN"/>
        </w:rPr>
        <w:t xml:space="preserve">: </w:t>
      </w:r>
      <w:r>
        <w:rPr>
          <w:rFonts w:eastAsiaTheme="minorEastAsia"/>
          <w:color w:val="0070C0"/>
          <w:lang w:eastAsia="zh-CN"/>
        </w:rPr>
        <w:t>ETRI</w:t>
      </w:r>
      <w:r>
        <w:rPr>
          <w:rFonts w:eastAsiaTheme="minorEastAsia" w:hint="eastAsia"/>
          <w:color w:val="0070C0"/>
          <w:lang w:eastAsia="zh-CN"/>
        </w:rPr>
        <w:t xml:space="preserve">, </w:t>
      </w:r>
      <w:r>
        <w:rPr>
          <w:rFonts w:eastAsiaTheme="minorEastAsia"/>
          <w:color w:val="0070C0"/>
          <w:lang w:eastAsia="zh-CN"/>
        </w:rPr>
        <w:t>Lenovo</w:t>
      </w:r>
      <w:r>
        <w:rPr>
          <w:rFonts w:eastAsiaTheme="minorEastAsia" w:hint="eastAsia"/>
          <w:color w:val="0070C0"/>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NEC, </w:t>
      </w:r>
      <w:proofErr w:type="spellStart"/>
      <w:r>
        <w:rPr>
          <w:rFonts w:eastAsiaTheme="minorEastAsia"/>
          <w:color w:val="0070C0"/>
          <w:lang w:eastAsia="zh-CN"/>
        </w:rPr>
        <w:t>Ofinno</w:t>
      </w:r>
      <w:proofErr w:type="spellEnd"/>
    </w:p>
    <w:p w14:paraId="3ED5C36F"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Open: </w:t>
      </w:r>
      <w:r>
        <w:rPr>
          <w:rFonts w:eastAsiaTheme="minorEastAsia"/>
          <w:color w:val="0070C0"/>
          <w:lang w:eastAsia="zh-CN"/>
        </w:rPr>
        <w:t>FUTUREWEI</w:t>
      </w:r>
      <w:r>
        <w:rPr>
          <w:rFonts w:eastAsiaTheme="minorEastAsia" w:hint="eastAsia"/>
          <w:color w:val="0070C0"/>
          <w:lang w:eastAsia="zh-CN"/>
        </w:rPr>
        <w:t>, [OPPO]</w:t>
      </w:r>
    </w:p>
    <w:p w14:paraId="29B73F16" w14:textId="77777777" w:rsidR="007549F5" w:rsidRDefault="00BF49E3">
      <w:pPr>
        <w:pStyle w:val="ListParagraph"/>
        <w:numPr>
          <w:ilvl w:val="1"/>
          <w:numId w:val="41"/>
        </w:numPr>
        <w:spacing w:after="0"/>
        <w:ind w:left="880" w:firstLineChars="0" w:hanging="440"/>
        <w:rPr>
          <w:rFonts w:eastAsiaTheme="minorEastAsia"/>
          <w:color w:val="0070C0"/>
          <w:lang w:eastAsia="zh-CN"/>
        </w:rPr>
      </w:pPr>
      <w:r>
        <w:rPr>
          <w:rFonts w:eastAsiaTheme="minorEastAsia" w:hint="eastAsia"/>
          <w:color w:val="0070C0"/>
          <w:lang w:eastAsia="zh-CN"/>
        </w:rPr>
        <w:t xml:space="preserve">[OPPO] </w:t>
      </w:r>
      <w:r>
        <w:rPr>
          <w:rFonts w:eastAsiaTheme="minorEastAsia"/>
          <w:color w:val="0070C0"/>
          <w:lang w:eastAsia="zh-CN"/>
        </w:rPr>
        <w:t>If SBFD operation at UE is to be studied, careful feasibility analysis is necessary with consideration of the following targets:</w:t>
      </w:r>
    </w:p>
    <w:p w14:paraId="75FBE696" w14:textId="77777777" w:rsidR="007549F5" w:rsidRDefault="00BF49E3">
      <w:pPr>
        <w:pStyle w:val="ListParagraph"/>
        <w:numPr>
          <w:ilvl w:val="2"/>
          <w:numId w:val="41"/>
        </w:numPr>
        <w:spacing w:after="0"/>
        <w:ind w:firstLineChars="0"/>
        <w:rPr>
          <w:rFonts w:eastAsiaTheme="minorEastAsia"/>
          <w:color w:val="0070C0"/>
          <w:lang w:eastAsia="zh-CN"/>
        </w:rPr>
      </w:pPr>
      <w:r>
        <w:rPr>
          <w:rFonts w:eastAsiaTheme="minorEastAsia"/>
          <w:color w:val="0070C0"/>
          <w:lang w:eastAsia="zh-CN"/>
        </w:rPr>
        <w:t>Target 1: To make sure that the UE receiver front end is not saturated.</w:t>
      </w:r>
    </w:p>
    <w:p w14:paraId="5BCA0027" w14:textId="77777777" w:rsidR="007549F5" w:rsidRDefault="00BF49E3">
      <w:pPr>
        <w:pStyle w:val="ListParagraph"/>
        <w:numPr>
          <w:ilvl w:val="2"/>
          <w:numId w:val="41"/>
        </w:numPr>
        <w:spacing w:after="0"/>
        <w:ind w:firstLineChars="0"/>
        <w:rPr>
          <w:rFonts w:eastAsiaTheme="minorEastAsia"/>
          <w:lang w:eastAsia="zh-CN"/>
        </w:rPr>
      </w:pPr>
      <w:r>
        <w:rPr>
          <w:rFonts w:eastAsiaTheme="minorEastAsia"/>
          <w:color w:val="0070C0"/>
          <w:lang w:eastAsia="zh-CN"/>
        </w:rPr>
        <w:t>Target 2: To make sure that the SINR for the downlink signal is enough for data decoding.</w:t>
      </w:r>
    </w:p>
    <w:p w14:paraId="6F74B527"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hint="eastAsia"/>
          <w:lang w:eastAsia="zh-CN"/>
        </w:rPr>
        <w:t>Not support</w:t>
      </w:r>
      <w:r>
        <w:rPr>
          <w:rFonts w:eastAsiaTheme="minorEastAsia"/>
          <w:lang w:eastAsia="zh-CN"/>
        </w:rPr>
        <w:t xml:space="preserve">: </w:t>
      </w:r>
      <w:r>
        <w:rPr>
          <w:rFonts w:eastAsiaTheme="minorEastAsia" w:hint="eastAsia"/>
          <w:color w:val="0070C0"/>
          <w:lang w:eastAsia="zh-CN"/>
        </w:rPr>
        <w:t xml:space="preserve">Nokia, DoCoMo, </w:t>
      </w:r>
      <w:r>
        <w:rPr>
          <w:rFonts w:eastAsiaTheme="minorEastAsia"/>
          <w:color w:val="0070C0"/>
          <w:lang w:eastAsia="zh-CN"/>
        </w:rPr>
        <w:t>Spreadtrum/UNISOC</w:t>
      </w:r>
      <w:r>
        <w:rPr>
          <w:rFonts w:eastAsiaTheme="minorEastAsia" w:hint="eastAsia"/>
          <w:color w:val="0070C0"/>
          <w:lang w:eastAsia="zh-CN"/>
        </w:rPr>
        <w:t xml:space="preserve">, vivo, </w:t>
      </w:r>
      <w:r>
        <w:rPr>
          <w:rFonts w:eastAsiaTheme="minorEastAsia"/>
          <w:color w:val="0070C0"/>
          <w:lang w:eastAsia="zh-CN"/>
        </w:rPr>
        <w:t>Xiaomi</w:t>
      </w:r>
    </w:p>
    <w:p w14:paraId="6B5682F7" w14:textId="77777777" w:rsidR="007549F5" w:rsidRDefault="007549F5">
      <w:pPr>
        <w:rPr>
          <w:rFonts w:eastAsiaTheme="minorEastAsia"/>
          <w:highlight w:val="lightGray"/>
          <w:lang w:eastAsia="zh-CN"/>
        </w:rPr>
      </w:pPr>
    </w:p>
    <w:p w14:paraId="70EB29D9" w14:textId="77777777" w:rsidR="007549F5" w:rsidRDefault="00BF49E3">
      <w:pPr>
        <w:spacing w:after="0"/>
        <w:rPr>
          <w:rFonts w:eastAsiaTheme="minorEastAsia"/>
          <w:b/>
          <w:bCs/>
          <w:i/>
          <w:iCs/>
          <w:lang w:eastAsia="zh-CN"/>
        </w:rPr>
      </w:pPr>
      <w:proofErr w:type="spellStart"/>
      <w:r>
        <w:rPr>
          <w:rFonts w:eastAsiaTheme="minorEastAsia"/>
          <w:b/>
          <w:bCs/>
          <w:i/>
          <w:iCs/>
          <w:lang w:eastAsia="zh-CN"/>
        </w:rPr>
        <w:t>gNB</w:t>
      </w:r>
      <w:proofErr w:type="spellEnd"/>
      <w:r>
        <w:rPr>
          <w:rFonts w:eastAsiaTheme="minorEastAsia"/>
          <w:b/>
          <w:bCs/>
          <w:i/>
          <w:iCs/>
          <w:lang w:eastAsia="zh-CN"/>
        </w:rPr>
        <w:t xml:space="preserve"> Full Duplex</w:t>
      </w:r>
    </w:p>
    <w:p w14:paraId="08B16E3C"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Positive: </w:t>
      </w:r>
      <w:r>
        <w:rPr>
          <w:rFonts w:eastAsiaTheme="minorEastAsia" w:hint="eastAsia"/>
          <w:color w:val="0070C0"/>
          <w:lang w:eastAsia="zh-CN"/>
        </w:rPr>
        <w:t>NEC (</w:t>
      </w:r>
      <w:r>
        <w:rPr>
          <w:rFonts w:eastAsiaTheme="minorEastAsia"/>
          <w:color w:val="0070C0"/>
          <w:lang w:eastAsia="zh-CN"/>
        </w:rPr>
        <w:t xml:space="preserve">Overlapped </w:t>
      </w:r>
      <w:proofErr w:type="spellStart"/>
      <w:r>
        <w:rPr>
          <w:rFonts w:eastAsiaTheme="minorEastAsia"/>
          <w:color w:val="0070C0"/>
          <w:lang w:eastAsia="zh-CN"/>
        </w:rPr>
        <w:t>Subband</w:t>
      </w:r>
      <w:proofErr w:type="spellEnd"/>
      <w:r>
        <w:rPr>
          <w:rFonts w:eastAsiaTheme="minorEastAsia"/>
          <w:color w:val="0070C0"/>
          <w:lang w:eastAsia="zh-CN"/>
        </w:rPr>
        <w:t xml:space="preserve"> Full Duplex (OSFD)</w:t>
      </w:r>
      <w:r>
        <w:rPr>
          <w:rFonts w:eastAsiaTheme="minorEastAsia" w:hint="eastAsia"/>
          <w:color w:val="0070C0"/>
          <w:lang w:eastAsia="zh-CN"/>
        </w:rPr>
        <w:t>)</w:t>
      </w:r>
    </w:p>
    <w:p w14:paraId="19DEA5C7"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Negative: </w:t>
      </w:r>
      <w:r>
        <w:rPr>
          <w:rFonts w:eastAsiaTheme="minorEastAsia"/>
          <w:color w:val="0070C0"/>
          <w:lang w:eastAsia="zh-CN"/>
        </w:rPr>
        <w:t>Ericsson (deprioritize)</w:t>
      </w:r>
      <w:r>
        <w:rPr>
          <w:rFonts w:eastAsiaTheme="minorEastAsia" w:hint="eastAsia"/>
          <w:color w:val="0070C0"/>
          <w:lang w:eastAsia="zh-CN"/>
        </w:rPr>
        <w:t xml:space="preserve">, Nokia, DoCoMo, </w:t>
      </w:r>
      <w:r>
        <w:rPr>
          <w:rFonts w:eastAsiaTheme="minorEastAsia"/>
          <w:color w:val="0070C0"/>
          <w:lang w:eastAsia="zh-CN"/>
        </w:rPr>
        <w:t>Spreadtrum/UNISOC</w:t>
      </w:r>
      <w:r>
        <w:rPr>
          <w:rFonts w:eastAsiaTheme="minorEastAsia" w:hint="eastAsia"/>
          <w:color w:val="0070C0"/>
          <w:lang w:eastAsia="zh-CN"/>
        </w:rPr>
        <w:t xml:space="preserve">, vivo, </w:t>
      </w:r>
      <w:r>
        <w:rPr>
          <w:rFonts w:eastAsiaTheme="minorEastAsia"/>
          <w:color w:val="0070C0"/>
          <w:lang w:eastAsia="zh-CN"/>
        </w:rPr>
        <w:t>Xiaomi</w:t>
      </w:r>
    </w:p>
    <w:p w14:paraId="0D8A7CB1" w14:textId="77777777" w:rsidR="007549F5" w:rsidRDefault="007549F5">
      <w:pPr>
        <w:spacing w:after="0"/>
        <w:rPr>
          <w:rFonts w:eastAsiaTheme="minorEastAsia"/>
          <w:highlight w:val="lightGray"/>
          <w:lang w:eastAsia="zh-CN"/>
        </w:rPr>
      </w:pPr>
    </w:p>
    <w:p w14:paraId="14DE4B06"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[106] FL suggestion:</w:t>
      </w:r>
    </w:p>
    <w:p w14:paraId="2EF0EBEA" w14:textId="77777777" w:rsidR="007549F5" w:rsidRDefault="00BF49E3">
      <w:pPr>
        <w:rPr>
          <w:rFonts w:eastAsiaTheme="minorEastAsia"/>
          <w:lang w:eastAsia="zh-CN"/>
        </w:rPr>
      </w:pPr>
      <w:r>
        <w:rPr>
          <w:rFonts w:eastAsiaTheme="minorEastAsia" w:hint="eastAsia"/>
          <w:lang w:eastAsia="zh-CN"/>
        </w:rPr>
        <w:t>FL suggests companies can continue discuss offline. Decisions for the following duplex schemes are to be made in duplex agenda,</w:t>
      </w:r>
    </w:p>
    <w:p w14:paraId="6B973577"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Dynamic SBFD</w:t>
      </w:r>
    </w:p>
    <w:p w14:paraId="22EAFEAF"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UE side SBFD</w:t>
      </w:r>
    </w:p>
    <w:p w14:paraId="2C393B25" w14:textId="77777777" w:rsidR="007549F5" w:rsidRDefault="00BF49E3">
      <w:pPr>
        <w:pStyle w:val="ListParagraph"/>
        <w:numPr>
          <w:ilvl w:val="0"/>
          <w:numId w:val="41"/>
        </w:numPr>
        <w:spacing w:after="0"/>
        <w:ind w:firstLineChars="0"/>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Full Duplex</w:t>
      </w:r>
    </w:p>
    <w:p w14:paraId="2A9EBD6E" w14:textId="77777777" w:rsidR="007549F5" w:rsidRDefault="007549F5">
      <w:pPr>
        <w:spacing w:line="240" w:lineRule="auto"/>
        <w:rPr>
          <w:rFonts w:eastAsiaTheme="minorEastAsia"/>
          <w:lang w:eastAsia="zh-CN"/>
        </w:rPr>
      </w:pPr>
    </w:p>
    <w:p w14:paraId="26D5E746"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5AC7FE02" w14:textId="77777777" w:rsidTr="00657A7E">
        <w:tc>
          <w:tcPr>
            <w:tcW w:w="1345" w:type="dxa"/>
          </w:tcPr>
          <w:p w14:paraId="771638C0"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2A8C132A"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1E1919F9" w14:textId="77777777" w:rsidTr="00657A7E">
        <w:tc>
          <w:tcPr>
            <w:tcW w:w="1345" w:type="dxa"/>
          </w:tcPr>
          <w:p w14:paraId="45688511"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55C5BE0F" w14:textId="77777777" w:rsidR="007549F5" w:rsidRDefault="00BF49E3">
            <w:pPr>
              <w:spacing w:after="0" w:line="240" w:lineRule="auto"/>
              <w:rPr>
                <w:rFonts w:eastAsiaTheme="minorEastAsia"/>
                <w:lang w:eastAsia="zh-CN"/>
              </w:rPr>
            </w:pPr>
            <w:r>
              <w:rPr>
                <w:rFonts w:eastAsiaTheme="minorEastAsia"/>
                <w:lang w:eastAsia="zh-CN"/>
              </w:rPr>
              <w:t>Fine to study dynamic SBFD. Deprioritize UE side SBFD/</w:t>
            </w:r>
            <w:proofErr w:type="spellStart"/>
            <w:r>
              <w:rPr>
                <w:rFonts w:eastAsiaTheme="minorEastAsia" w:hint="eastAsia"/>
                <w:lang w:eastAsia="zh-CN"/>
              </w:rPr>
              <w:t>gNB</w:t>
            </w:r>
            <w:proofErr w:type="spellEnd"/>
            <w:r>
              <w:rPr>
                <w:rFonts w:eastAsiaTheme="minorEastAsia"/>
                <w:lang w:eastAsia="zh-CN"/>
              </w:rPr>
              <w:t xml:space="preserve"> Full Duplex.</w:t>
            </w:r>
          </w:p>
        </w:tc>
      </w:tr>
      <w:tr w:rsidR="007549F5" w14:paraId="64F069A6" w14:textId="77777777" w:rsidTr="00657A7E">
        <w:tc>
          <w:tcPr>
            <w:tcW w:w="1345" w:type="dxa"/>
          </w:tcPr>
          <w:p w14:paraId="440614BD"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385661BD" w14:textId="77777777" w:rsidR="007549F5" w:rsidRDefault="00BF49E3">
            <w:pPr>
              <w:spacing w:after="0" w:line="240" w:lineRule="auto"/>
              <w:rPr>
                <w:rFonts w:eastAsia="PMingLiU"/>
                <w:lang w:eastAsia="zh-TW"/>
              </w:rPr>
            </w:pPr>
            <w:r>
              <w:rPr>
                <w:rFonts w:eastAsia="PMingLiU" w:hint="eastAsia"/>
                <w:lang w:eastAsia="zh-TW"/>
              </w:rPr>
              <w:t>S</w:t>
            </w:r>
            <w:r>
              <w:rPr>
                <w:rFonts w:eastAsia="PMingLiU"/>
                <w:lang w:eastAsia="zh-TW"/>
              </w:rPr>
              <w:t>upport</w:t>
            </w:r>
          </w:p>
        </w:tc>
      </w:tr>
      <w:tr w:rsidR="007549F5" w14:paraId="1C63EB95" w14:textId="77777777" w:rsidTr="00657A7E">
        <w:tc>
          <w:tcPr>
            <w:tcW w:w="1345" w:type="dxa"/>
          </w:tcPr>
          <w:p w14:paraId="7611E4E9"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2787B628" w14:textId="77777777" w:rsidR="007549F5" w:rsidRDefault="00BF49E3">
            <w:pPr>
              <w:spacing w:after="0" w:line="240" w:lineRule="auto"/>
              <w:rPr>
                <w:rFonts w:eastAsiaTheme="minorEastAsia"/>
                <w:lang w:eastAsia="zh-CN"/>
              </w:rPr>
            </w:pPr>
            <w:r>
              <w:rPr>
                <w:rFonts w:eastAsiaTheme="minorEastAsia" w:hint="eastAsia"/>
                <w:lang w:eastAsia="zh-CN"/>
              </w:rPr>
              <w:t>F</w:t>
            </w:r>
            <w:r>
              <w:rPr>
                <w:rFonts w:eastAsiaTheme="minorEastAsia"/>
                <w:lang w:eastAsia="zh-CN"/>
              </w:rPr>
              <w:t>ine to study.</w:t>
            </w:r>
          </w:p>
        </w:tc>
      </w:tr>
      <w:tr w:rsidR="007549F5" w14:paraId="25FB2642" w14:textId="77777777" w:rsidTr="00657A7E">
        <w:tc>
          <w:tcPr>
            <w:tcW w:w="1345" w:type="dxa"/>
          </w:tcPr>
          <w:p w14:paraId="40517ECF" w14:textId="77777777" w:rsidR="007549F5" w:rsidRDefault="00BF49E3">
            <w:pPr>
              <w:spacing w:after="0" w:line="240" w:lineRule="auto"/>
              <w:jc w:val="center"/>
              <w:rPr>
                <w:rFonts w:eastAsiaTheme="minorEastAsia"/>
                <w:lang w:eastAsia="zh-CN"/>
              </w:rPr>
            </w:pPr>
            <w:r>
              <w:rPr>
                <w:rFonts w:eastAsiaTheme="minorEastAsia"/>
                <w:lang w:eastAsia="zh-CN"/>
              </w:rPr>
              <w:t>Xiaomi</w:t>
            </w:r>
            <w:r>
              <w:rPr>
                <w:rFonts w:eastAsiaTheme="minorEastAsia" w:hint="eastAsia"/>
                <w:lang w:eastAsia="zh-CN"/>
              </w:rPr>
              <w:t xml:space="preserve"> </w:t>
            </w:r>
          </w:p>
        </w:tc>
        <w:tc>
          <w:tcPr>
            <w:tcW w:w="8391" w:type="dxa"/>
          </w:tcPr>
          <w:p w14:paraId="117A9036" w14:textId="77777777" w:rsidR="007549F5" w:rsidRDefault="00BF49E3">
            <w:pPr>
              <w:spacing w:after="0" w:line="240" w:lineRule="auto"/>
              <w:rPr>
                <w:rFonts w:eastAsiaTheme="minorEastAsia"/>
                <w:lang w:eastAsia="zh-CN"/>
              </w:rPr>
            </w:pPr>
            <w:r>
              <w:rPr>
                <w:rFonts w:eastAsiaTheme="minorEastAsia" w:hint="eastAsia"/>
                <w:lang w:eastAsia="zh-CN"/>
              </w:rPr>
              <w:t>Ok to discuss it in duplex agenda.</w:t>
            </w:r>
          </w:p>
        </w:tc>
      </w:tr>
      <w:tr w:rsidR="007549F5" w14:paraId="21723149" w14:textId="77777777" w:rsidTr="00657A7E">
        <w:tc>
          <w:tcPr>
            <w:tcW w:w="1345" w:type="dxa"/>
          </w:tcPr>
          <w:p w14:paraId="2EF7861F" w14:textId="77777777" w:rsidR="007549F5" w:rsidRDefault="00BF49E3">
            <w:pPr>
              <w:spacing w:after="0" w:line="240" w:lineRule="auto"/>
              <w:jc w:val="center"/>
              <w:rPr>
                <w:rFonts w:eastAsiaTheme="minorEastAsia"/>
                <w:lang w:eastAsia="zh-CN"/>
              </w:rPr>
            </w:pPr>
            <w:r>
              <w:rPr>
                <w:rFonts w:eastAsiaTheme="minorEastAsia"/>
                <w:lang w:eastAsia="zh-CN"/>
              </w:rPr>
              <w:t>SONY</w:t>
            </w:r>
          </w:p>
        </w:tc>
        <w:tc>
          <w:tcPr>
            <w:tcW w:w="8391" w:type="dxa"/>
          </w:tcPr>
          <w:p w14:paraId="68E12C6D" w14:textId="77777777" w:rsidR="007549F5" w:rsidRDefault="00BF49E3">
            <w:pPr>
              <w:spacing w:after="0" w:line="240" w:lineRule="auto"/>
              <w:rPr>
                <w:rFonts w:eastAsiaTheme="minorEastAsia"/>
                <w:lang w:eastAsia="zh-CN"/>
              </w:rPr>
            </w:pPr>
            <w:proofErr w:type="gramStart"/>
            <w:r>
              <w:rPr>
                <w:rFonts w:eastAsiaTheme="minorEastAsia"/>
                <w:lang w:eastAsia="zh-CN"/>
              </w:rPr>
              <w:t>Generally</w:t>
            </w:r>
            <w:proofErr w:type="gramEnd"/>
            <w:r>
              <w:rPr>
                <w:rFonts w:eastAsiaTheme="minorEastAsia"/>
                <w:lang w:eastAsia="zh-CN"/>
              </w:rPr>
              <w:t xml:space="preserve"> support, prefer to down-prioritize UE side SBFD</w:t>
            </w:r>
          </w:p>
        </w:tc>
      </w:tr>
      <w:tr w:rsidR="007549F5" w14:paraId="3DE8049B" w14:textId="77777777" w:rsidTr="00657A7E">
        <w:tc>
          <w:tcPr>
            <w:tcW w:w="1345" w:type="dxa"/>
          </w:tcPr>
          <w:p w14:paraId="34D96F46" w14:textId="77777777" w:rsidR="007549F5" w:rsidRDefault="00BF49E3">
            <w:pPr>
              <w:spacing w:after="0" w:line="240" w:lineRule="auto"/>
              <w:jc w:val="center"/>
              <w:rPr>
                <w:rFonts w:eastAsiaTheme="minorEastAsia"/>
                <w:lang w:eastAsia="zh-CN"/>
              </w:rPr>
            </w:pPr>
            <w:r>
              <w:rPr>
                <w:rFonts w:eastAsiaTheme="minorEastAsia"/>
                <w:lang w:eastAsia="zh-CN"/>
              </w:rPr>
              <w:t>Nokia</w:t>
            </w:r>
          </w:p>
        </w:tc>
        <w:tc>
          <w:tcPr>
            <w:tcW w:w="8391" w:type="dxa"/>
          </w:tcPr>
          <w:p w14:paraId="148E9B49" w14:textId="77777777" w:rsidR="007549F5" w:rsidRDefault="00BF49E3">
            <w:pPr>
              <w:spacing w:after="0" w:line="240" w:lineRule="auto"/>
              <w:rPr>
                <w:rFonts w:eastAsiaTheme="minorEastAsia"/>
                <w:lang w:eastAsia="zh-CN"/>
              </w:rPr>
            </w:pPr>
            <w:r>
              <w:t>Ok with the FL suggestion.</w:t>
            </w:r>
          </w:p>
        </w:tc>
      </w:tr>
      <w:tr w:rsidR="007549F5" w14:paraId="04C6D23C" w14:textId="77777777" w:rsidTr="00657A7E">
        <w:tc>
          <w:tcPr>
            <w:tcW w:w="1345" w:type="dxa"/>
          </w:tcPr>
          <w:p w14:paraId="090573EC"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t>InterDigital</w:t>
            </w:r>
            <w:proofErr w:type="spellEnd"/>
          </w:p>
        </w:tc>
        <w:tc>
          <w:tcPr>
            <w:tcW w:w="8391" w:type="dxa"/>
          </w:tcPr>
          <w:p w14:paraId="313CCE65" w14:textId="77777777" w:rsidR="007549F5" w:rsidRDefault="00BF49E3">
            <w:pPr>
              <w:spacing w:after="0" w:line="240" w:lineRule="auto"/>
            </w:pPr>
            <w:r>
              <w:t>Support</w:t>
            </w:r>
          </w:p>
        </w:tc>
      </w:tr>
      <w:tr w:rsidR="007549F5" w14:paraId="1B705773" w14:textId="77777777" w:rsidTr="00657A7E">
        <w:tc>
          <w:tcPr>
            <w:tcW w:w="1345" w:type="dxa"/>
          </w:tcPr>
          <w:p w14:paraId="5A7BFD98"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61BC9A17" w14:textId="77777777" w:rsidR="007549F5" w:rsidRDefault="00BF49E3">
            <w:pPr>
              <w:spacing w:after="0" w:line="240" w:lineRule="auto"/>
            </w:pPr>
            <w:r>
              <w:t xml:space="preserve">Support </w:t>
            </w:r>
          </w:p>
        </w:tc>
      </w:tr>
      <w:tr w:rsidR="007549F5" w14:paraId="02A116EA" w14:textId="77777777" w:rsidTr="00657A7E">
        <w:tc>
          <w:tcPr>
            <w:tcW w:w="1345" w:type="dxa"/>
          </w:tcPr>
          <w:p w14:paraId="3FD78A41"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4ADFB149" w14:textId="77777777" w:rsidR="007549F5" w:rsidRDefault="00BF49E3">
            <w:pPr>
              <w:spacing w:after="0" w:line="240" w:lineRule="auto"/>
              <w:rPr>
                <w:rFonts w:eastAsiaTheme="minorEastAsia"/>
                <w:lang w:val="en-US" w:eastAsia="zh-CN"/>
              </w:rPr>
            </w:pPr>
            <w:r>
              <w:rPr>
                <w:rFonts w:eastAsiaTheme="minorEastAsia" w:hint="eastAsia"/>
                <w:lang w:val="en-US" w:eastAsia="zh-CN"/>
              </w:rPr>
              <w:t>Support</w:t>
            </w:r>
          </w:p>
        </w:tc>
      </w:tr>
      <w:tr w:rsidR="00DF0BF7" w14:paraId="2E0D3D92" w14:textId="77777777" w:rsidTr="00657A7E">
        <w:tc>
          <w:tcPr>
            <w:tcW w:w="1345" w:type="dxa"/>
          </w:tcPr>
          <w:p w14:paraId="1AB58881" w14:textId="3FD99FC8" w:rsidR="00DF0BF7" w:rsidRDefault="00DF0BF7" w:rsidP="00DF0BF7">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41427848" w14:textId="640BD777" w:rsidR="00DF0BF7" w:rsidRDefault="00DF0BF7" w:rsidP="00DF0BF7">
            <w:pPr>
              <w:spacing w:after="0" w:line="240" w:lineRule="auto"/>
              <w:rPr>
                <w:rFonts w:eastAsiaTheme="minorEastAsia"/>
                <w:lang w:val="en-US" w:eastAsia="zh-CN"/>
              </w:rPr>
            </w:pPr>
            <w:r>
              <w:rPr>
                <w:rFonts w:eastAsiaTheme="minorEastAsia"/>
                <w:lang w:eastAsia="zh-CN"/>
              </w:rPr>
              <w:t>[106] fine</w:t>
            </w:r>
          </w:p>
        </w:tc>
      </w:tr>
      <w:tr w:rsidR="00657A7E" w14:paraId="7D0E290F" w14:textId="77777777" w:rsidTr="00657A7E">
        <w:tc>
          <w:tcPr>
            <w:tcW w:w="1345" w:type="dxa"/>
            <w:hideMark/>
          </w:tcPr>
          <w:p w14:paraId="4EB2E0FC" w14:textId="77777777" w:rsidR="00657A7E" w:rsidRDefault="00657A7E">
            <w:pPr>
              <w:spacing w:after="0" w:line="240" w:lineRule="auto"/>
              <w:jc w:val="center"/>
              <w:rPr>
                <w:rFonts w:eastAsiaTheme="minorEastAsia"/>
                <w:lang w:eastAsia="zh-CN"/>
              </w:rPr>
            </w:pPr>
            <w:r>
              <w:rPr>
                <w:rFonts w:eastAsiaTheme="minorEastAsia"/>
                <w:lang w:eastAsia="zh-CN"/>
              </w:rPr>
              <w:t>Google</w:t>
            </w:r>
          </w:p>
        </w:tc>
        <w:tc>
          <w:tcPr>
            <w:tcW w:w="8391" w:type="dxa"/>
            <w:hideMark/>
          </w:tcPr>
          <w:p w14:paraId="3F6E1450" w14:textId="77777777" w:rsidR="00657A7E" w:rsidRDefault="00657A7E">
            <w:pPr>
              <w:spacing w:after="0" w:line="240" w:lineRule="auto"/>
            </w:pPr>
            <w:r>
              <w:t>Support</w:t>
            </w:r>
          </w:p>
        </w:tc>
      </w:tr>
      <w:tr w:rsidR="00364060" w14:paraId="6CC62F32" w14:textId="77777777" w:rsidTr="00657A7E">
        <w:tc>
          <w:tcPr>
            <w:tcW w:w="1345" w:type="dxa"/>
          </w:tcPr>
          <w:p w14:paraId="5C103323" w14:textId="7783515E" w:rsidR="00364060" w:rsidRDefault="00364060">
            <w:pPr>
              <w:spacing w:after="0" w:line="240" w:lineRule="auto"/>
              <w:jc w:val="center"/>
              <w:rPr>
                <w:rFonts w:eastAsiaTheme="minorEastAsia"/>
                <w:lang w:eastAsia="zh-CN"/>
              </w:rPr>
            </w:pPr>
            <w:r>
              <w:rPr>
                <w:rFonts w:eastAsiaTheme="minorEastAsia"/>
                <w:lang w:eastAsia="zh-CN"/>
              </w:rPr>
              <w:t>Lenovo</w:t>
            </w:r>
          </w:p>
        </w:tc>
        <w:tc>
          <w:tcPr>
            <w:tcW w:w="8391" w:type="dxa"/>
          </w:tcPr>
          <w:p w14:paraId="7486A71E" w14:textId="2FE99B6B" w:rsidR="00364060" w:rsidRDefault="00364060">
            <w:pPr>
              <w:spacing w:after="0" w:line="240" w:lineRule="auto"/>
            </w:pPr>
            <w:r>
              <w:t>Support</w:t>
            </w:r>
          </w:p>
        </w:tc>
      </w:tr>
      <w:tr w:rsidR="00204481" w14:paraId="1494C9C6" w14:textId="77777777" w:rsidTr="00657A7E">
        <w:tc>
          <w:tcPr>
            <w:tcW w:w="1345" w:type="dxa"/>
          </w:tcPr>
          <w:p w14:paraId="1CA436EA" w14:textId="7794B619" w:rsidR="00204481" w:rsidRPr="00204481" w:rsidRDefault="00204481">
            <w:pPr>
              <w:spacing w:after="0" w:line="240" w:lineRule="auto"/>
              <w:jc w:val="center"/>
              <w:rPr>
                <w:rFonts w:eastAsia="Yu Mincho"/>
                <w:lang w:eastAsia="ja-JP"/>
              </w:rPr>
            </w:pPr>
            <w:r>
              <w:rPr>
                <w:rFonts w:eastAsia="Yu Mincho" w:hint="eastAsia"/>
                <w:lang w:eastAsia="ja-JP"/>
              </w:rPr>
              <w:t>DCM</w:t>
            </w:r>
          </w:p>
        </w:tc>
        <w:tc>
          <w:tcPr>
            <w:tcW w:w="8391" w:type="dxa"/>
          </w:tcPr>
          <w:p w14:paraId="62DB5D3D" w14:textId="6603DB8A" w:rsidR="00204481" w:rsidRPr="00204481" w:rsidRDefault="00204481">
            <w:pPr>
              <w:spacing w:after="0" w:line="240" w:lineRule="auto"/>
              <w:rPr>
                <w:rFonts w:eastAsia="Yu Mincho"/>
                <w:lang w:eastAsia="ja-JP"/>
              </w:rPr>
            </w:pPr>
            <w:r>
              <w:rPr>
                <w:rFonts w:eastAsia="Yu Mincho" w:hint="eastAsia"/>
                <w:lang w:eastAsia="ja-JP"/>
              </w:rPr>
              <w:t>OK</w:t>
            </w:r>
          </w:p>
        </w:tc>
      </w:tr>
      <w:tr w:rsidR="003C1054" w14:paraId="0D0773B7" w14:textId="77777777" w:rsidTr="00657A7E">
        <w:tc>
          <w:tcPr>
            <w:tcW w:w="1345" w:type="dxa"/>
          </w:tcPr>
          <w:p w14:paraId="7C25E711" w14:textId="058A193E" w:rsidR="003C1054" w:rsidRDefault="003C1054">
            <w:pPr>
              <w:spacing w:after="0" w:line="240" w:lineRule="auto"/>
              <w:jc w:val="center"/>
              <w:rPr>
                <w:rFonts w:eastAsia="Yu Mincho"/>
                <w:lang w:eastAsia="ja-JP"/>
              </w:rPr>
            </w:pPr>
            <w:r>
              <w:rPr>
                <w:rFonts w:eastAsia="Yu Mincho"/>
                <w:lang w:eastAsia="ja-JP"/>
              </w:rPr>
              <w:t>IMU</w:t>
            </w:r>
          </w:p>
        </w:tc>
        <w:tc>
          <w:tcPr>
            <w:tcW w:w="8391" w:type="dxa"/>
          </w:tcPr>
          <w:p w14:paraId="551E78A7" w14:textId="267488A2" w:rsidR="003C1054" w:rsidRDefault="003C1054" w:rsidP="003C1054">
            <w:pPr>
              <w:spacing w:after="0" w:line="240" w:lineRule="auto"/>
              <w:rPr>
                <w:rFonts w:eastAsia="Yu Mincho"/>
                <w:lang w:eastAsia="ja-JP"/>
              </w:rPr>
            </w:pPr>
            <w:r>
              <w:t>S</w:t>
            </w:r>
            <w:r w:rsidRPr="003C1054">
              <w:t>upport</w:t>
            </w:r>
          </w:p>
        </w:tc>
      </w:tr>
      <w:tr w:rsidR="00904208" w:rsidRPr="00B55648" w14:paraId="251D21DE" w14:textId="77777777" w:rsidTr="00904208">
        <w:tc>
          <w:tcPr>
            <w:tcW w:w="1345" w:type="dxa"/>
          </w:tcPr>
          <w:p w14:paraId="0F828C51" w14:textId="77777777" w:rsidR="00904208" w:rsidRPr="00B55648" w:rsidRDefault="00904208" w:rsidP="00B7736B">
            <w:pPr>
              <w:spacing w:after="0" w:line="240" w:lineRule="auto"/>
              <w:jc w:val="center"/>
              <w:rPr>
                <w:rFonts w:eastAsia="Yu Mincho"/>
                <w:lang w:eastAsia="ja-JP"/>
              </w:rPr>
            </w:pPr>
            <w:r>
              <w:rPr>
                <w:rFonts w:eastAsia="Yu Mincho" w:hint="eastAsia"/>
                <w:lang w:eastAsia="ja-JP"/>
              </w:rPr>
              <w:t>Panasonic</w:t>
            </w:r>
          </w:p>
        </w:tc>
        <w:tc>
          <w:tcPr>
            <w:tcW w:w="8391" w:type="dxa"/>
          </w:tcPr>
          <w:p w14:paraId="1E4DAE1C" w14:textId="77777777" w:rsidR="00904208" w:rsidRPr="00B55648" w:rsidRDefault="00904208" w:rsidP="00B7736B">
            <w:pPr>
              <w:spacing w:after="0" w:line="240" w:lineRule="auto"/>
              <w:rPr>
                <w:rFonts w:eastAsia="Yu Mincho"/>
                <w:lang w:eastAsia="ja-JP"/>
              </w:rPr>
            </w:pPr>
            <w:r>
              <w:rPr>
                <w:rFonts w:eastAsia="Yu Mincho" w:hint="eastAsia"/>
                <w:lang w:eastAsia="ja-JP"/>
              </w:rPr>
              <w:t>Support</w:t>
            </w:r>
          </w:p>
        </w:tc>
      </w:tr>
      <w:tr w:rsidR="00435172" w:rsidRPr="00B55648" w14:paraId="423926F8" w14:textId="77777777" w:rsidTr="00904208">
        <w:tc>
          <w:tcPr>
            <w:tcW w:w="1345" w:type="dxa"/>
          </w:tcPr>
          <w:p w14:paraId="4EEE3787" w14:textId="7F665643" w:rsidR="00435172" w:rsidRDefault="00435172" w:rsidP="00435172">
            <w:pPr>
              <w:spacing w:after="0" w:line="240" w:lineRule="auto"/>
              <w:jc w:val="center"/>
              <w:rPr>
                <w:rFonts w:eastAsia="Yu Mincho"/>
                <w:lang w:eastAsia="ja-JP"/>
              </w:rPr>
            </w:pPr>
            <w:r>
              <w:rPr>
                <w:rFonts w:eastAsia="Malgun Gothic" w:hint="eastAsia"/>
                <w:lang w:eastAsia="ko-KR"/>
              </w:rPr>
              <w:t>S</w:t>
            </w:r>
            <w:r>
              <w:rPr>
                <w:rFonts w:eastAsia="Malgun Gothic"/>
                <w:lang w:eastAsia="ko-KR"/>
              </w:rPr>
              <w:t>amsung</w:t>
            </w:r>
          </w:p>
        </w:tc>
        <w:tc>
          <w:tcPr>
            <w:tcW w:w="8391" w:type="dxa"/>
          </w:tcPr>
          <w:p w14:paraId="23D51FFE" w14:textId="203562A2" w:rsidR="00435172" w:rsidRDefault="00435172" w:rsidP="00435172">
            <w:pPr>
              <w:spacing w:after="0" w:line="240" w:lineRule="auto"/>
              <w:rPr>
                <w:rFonts w:eastAsia="Yu Mincho"/>
                <w:lang w:eastAsia="ja-JP"/>
              </w:rPr>
            </w:pPr>
            <w:r>
              <w:rPr>
                <w:rFonts w:eastAsia="Malgun Gothic"/>
                <w:lang w:eastAsia="ko-KR"/>
              </w:rPr>
              <w:t xml:space="preserve">If dynamic TDD is supported, we are open to dynamic SBFD. </w:t>
            </w:r>
          </w:p>
        </w:tc>
      </w:tr>
      <w:tr w:rsidR="00247829" w:rsidRPr="00B55648" w14:paraId="2BEA85AD" w14:textId="77777777" w:rsidTr="00904208">
        <w:tc>
          <w:tcPr>
            <w:tcW w:w="1345" w:type="dxa"/>
          </w:tcPr>
          <w:p w14:paraId="42D87FEA" w14:textId="3730F6C4" w:rsidR="00247829" w:rsidRPr="00247829" w:rsidRDefault="00247829" w:rsidP="00435172">
            <w:pPr>
              <w:spacing w:after="0" w:line="240" w:lineRule="auto"/>
              <w:jc w:val="center"/>
              <w:rPr>
                <w:rFonts w:eastAsiaTheme="minorEastAsia"/>
                <w:lang w:eastAsia="zh-CN"/>
              </w:rPr>
            </w:pPr>
          </w:p>
        </w:tc>
        <w:tc>
          <w:tcPr>
            <w:tcW w:w="8391" w:type="dxa"/>
          </w:tcPr>
          <w:p w14:paraId="06B0138C" w14:textId="10A60030" w:rsidR="00247829" w:rsidRPr="00247829" w:rsidRDefault="00247829" w:rsidP="00435172">
            <w:pPr>
              <w:spacing w:after="0" w:line="240" w:lineRule="auto"/>
              <w:rPr>
                <w:rFonts w:eastAsiaTheme="minorEastAsia"/>
                <w:lang w:eastAsia="zh-CN"/>
              </w:rPr>
            </w:pPr>
          </w:p>
        </w:tc>
      </w:tr>
    </w:tbl>
    <w:p w14:paraId="788C54C3" w14:textId="77777777" w:rsidR="007549F5" w:rsidRPr="00435172" w:rsidRDefault="007549F5">
      <w:pPr>
        <w:spacing w:line="240" w:lineRule="auto"/>
        <w:rPr>
          <w:rFonts w:eastAsiaTheme="minorEastAsia"/>
          <w:lang w:eastAsia="zh-CN"/>
        </w:rPr>
      </w:pPr>
    </w:p>
    <w:p w14:paraId="3A9CC62F" w14:textId="77777777" w:rsidR="007549F5" w:rsidRDefault="00BF49E3">
      <w:pPr>
        <w:pStyle w:val="Heading4"/>
        <w:spacing w:line="240" w:lineRule="auto"/>
      </w:pPr>
      <w:r>
        <w:rPr>
          <w:rFonts w:hint="eastAsia"/>
        </w:rPr>
        <w:t>MRSS</w:t>
      </w:r>
    </w:p>
    <w:p w14:paraId="2B6BD0F7" w14:textId="77777777" w:rsidR="007549F5" w:rsidRDefault="00BF49E3">
      <w:pPr>
        <w:spacing w:after="0" w:line="240" w:lineRule="auto"/>
        <w:rPr>
          <w:rFonts w:eastAsiaTheme="minorEastAsia"/>
          <w:lang w:eastAsia="zh-CN"/>
        </w:rPr>
      </w:pPr>
      <w:r>
        <w:rPr>
          <w:rFonts w:eastAsiaTheme="minorEastAsia" w:hint="eastAsia"/>
          <w:lang w:eastAsia="zh-CN"/>
        </w:rPr>
        <w:t>In 6G SID, mi</w:t>
      </w:r>
      <w:r>
        <w:rPr>
          <w:rFonts w:eastAsiaTheme="minorEastAsia"/>
          <w:lang w:eastAsia="zh-CN"/>
        </w:rPr>
        <w:t xml:space="preserve">gration from 5G NR to 6GR </w:t>
      </w:r>
      <w:r>
        <w:rPr>
          <w:rFonts w:eastAsiaTheme="minorEastAsia" w:hint="eastAsia"/>
          <w:lang w:eastAsia="zh-CN"/>
        </w:rPr>
        <w:t xml:space="preserve">is considered, especially </w:t>
      </w:r>
      <w:r>
        <w:rPr>
          <w:rFonts w:eastAsiaTheme="minorEastAsia"/>
          <w:lang w:eastAsia="zh-CN"/>
        </w:rPr>
        <w:t>5G-6G Multi-RAT Spectrum Sharing for migration</w:t>
      </w:r>
      <w:r>
        <w:rPr>
          <w:rFonts w:eastAsiaTheme="minorEastAsia" w:hint="eastAsia"/>
          <w:lang w:eastAsia="zh-CN"/>
        </w:rPr>
        <w:t xml:space="preserve"> is considered as a task for study. </w:t>
      </w:r>
    </w:p>
    <w:p w14:paraId="623C700A" w14:textId="77777777" w:rsidR="007549F5" w:rsidRDefault="00BF49E3">
      <w:pPr>
        <w:pStyle w:val="ListParagraph"/>
        <w:numPr>
          <w:ilvl w:val="0"/>
          <w:numId w:val="42"/>
        </w:numPr>
        <w:spacing w:after="0"/>
        <w:ind w:firstLineChars="0"/>
        <w:jc w:val="both"/>
        <w:rPr>
          <w:b/>
          <w:bCs/>
          <w:lang w:val="en-US" w:eastAsia="zh-CN"/>
        </w:rPr>
      </w:pPr>
      <w:r>
        <w:rPr>
          <w:b/>
          <w:bCs/>
          <w:lang w:val="en-US" w:eastAsia="zh-CN"/>
        </w:rPr>
        <w:t>Support Aligned Numerology and/or TDD Grid for MRSS</w:t>
      </w:r>
      <w:r>
        <w:rPr>
          <w:rFonts w:hint="eastAsia"/>
          <w:b/>
          <w:bCs/>
          <w:lang w:val="en-US" w:eastAsia="zh-CN"/>
        </w:rPr>
        <w:t>, 6G should align with 5G in terms of subcarrier spacing (SCS), TDD patterns, and resource grids to enable efficient MRSS.</w:t>
      </w:r>
    </w:p>
    <w:p w14:paraId="43A32771" w14:textId="77777777" w:rsidR="007549F5" w:rsidRDefault="00BF49E3">
      <w:pPr>
        <w:pStyle w:val="ListParagraph"/>
        <w:numPr>
          <w:ilvl w:val="1"/>
          <w:numId w:val="42"/>
        </w:numPr>
        <w:spacing w:after="0"/>
        <w:ind w:firstLineChars="0"/>
        <w:jc w:val="both"/>
        <w:rPr>
          <w:lang w:val="en-US" w:eastAsia="zh-CN"/>
        </w:rPr>
      </w:pPr>
      <w:r>
        <w:rPr>
          <w:color w:val="4472C4" w:themeColor="accent1"/>
          <w:lang w:val="en-US" w:eastAsia="zh-CN"/>
        </w:rPr>
        <w:t>CATT</w:t>
      </w:r>
      <w:r>
        <w:rPr>
          <w:rFonts w:hint="eastAsia"/>
          <w:color w:val="4472C4" w:themeColor="accent1"/>
          <w:lang w:val="en-US" w:eastAsia="zh-CN"/>
        </w:rPr>
        <w:t xml:space="preserve">, </w:t>
      </w:r>
      <w:r>
        <w:rPr>
          <w:color w:val="4472C4" w:themeColor="accent1"/>
          <w:lang w:val="en-US" w:eastAsia="zh-CN"/>
        </w:rPr>
        <w:t>Google</w:t>
      </w:r>
      <w:r>
        <w:rPr>
          <w:rFonts w:hint="eastAsia"/>
          <w:color w:val="4472C4" w:themeColor="accent1"/>
          <w:lang w:val="en-US" w:eastAsia="zh-CN"/>
        </w:rPr>
        <w:t xml:space="preserve">, </w:t>
      </w:r>
      <w:proofErr w:type="spellStart"/>
      <w:r>
        <w:rPr>
          <w:color w:val="4472C4" w:themeColor="accent1"/>
          <w:lang w:val="en-US" w:eastAsia="zh-CN"/>
        </w:rPr>
        <w:t>InterDigital</w:t>
      </w:r>
      <w:proofErr w:type="spellEnd"/>
      <w:r>
        <w:rPr>
          <w:color w:val="4472C4" w:themeColor="accent1"/>
          <w:lang w:val="en-US" w:eastAsia="zh-CN"/>
        </w:rPr>
        <w:t>, Inc.</w:t>
      </w:r>
      <w:r>
        <w:rPr>
          <w:rFonts w:hint="eastAsia"/>
          <w:color w:val="4472C4" w:themeColor="accent1"/>
          <w:lang w:val="en-US" w:eastAsia="zh-CN"/>
        </w:rPr>
        <w:t xml:space="preserve">, </w:t>
      </w:r>
      <w:r>
        <w:rPr>
          <w:color w:val="4472C4" w:themeColor="accent1"/>
          <w:lang w:val="en-US" w:eastAsia="zh-CN"/>
        </w:rPr>
        <w:t>ITL</w:t>
      </w:r>
      <w:r>
        <w:rPr>
          <w:rFonts w:hint="eastAsia"/>
          <w:color w:val="4472C4" w:themeColor="accent1"/>
          <w:lang w:val="en-US" w:eastAsia="zh-CN"/>
        </w:rPr>
        <w:t xml:space="preserve">, </w:t>
      </w:r>
      <w:r>
        <w:rPr>
          <w:color w:val="4472C4" w:themeColor="accent1"/>
          <w:lang w:val="en-US" w:eastAsia="zh-CN"/>
        </w:rPr>
        <w:t>KT Corp.</w:t>
      </w:r>
      <w:r>
        <w:rPr>
          <w:rFonts w:hint="eastAsia"/>
          <w:color w:val="4472C4" w:themeColor="accent1"/>
          <w:lang w:val="en-US" w:eastAsia="zh-CN"/>
        </w:rPr>
        <w:t xml:space="preserve">, </w:t>
      </w:r>
      <w:r>
        <w:rPr>
          <w:color w:val="4472C4" w:themeColor="accent1"/>
          <w:lang w:val="en-US" w:eastAsia="zh-CN"/>
        </w:rPr>
        <w:t>Lenovo</w:t>
      </w:r>
      <w:r>
        <w:rPr>
          <w:rFonts w:hint="eastAsia"/>
          <w:color w:val="4472C4" w:themeColor="accent1"/>
          <w:lang w:val="en-US" w:eastAsia="zh-CN"/>
        </w:rPr>
        <w:t xml:space="preserve">, </w:t>
      </w:r>
      <w:r>
        <w:rPr>
          <w:color w:val="4472C4" w:themeColor="accent1"/>
          <w:lang w:val="en-US" w:eastAsia="zh-CN"/>
        </w:rPr>
        <w:t>LG Electronics</w:t>
      </w:r>
      <w:r>
        <w:rPr>
          <w:rFonts w:hint="eastAsia"/>
          <w:color w:val="4472C4" w:themeColor="accent1"/>
          <w:lang w:val="en-US" w:eastAsia="zh-CN"/>
        </w:rPr>
        <w:t xml:space="preserve">, </w:t>
      </w:r>
      <w:r>
        <w:rPr>
          <w:color w:val="4472C4" w:themeColor="accent1"/>
          <w:lang w:val="en-US" w:eastAsia="zh-CN"/>
        </w:rPr>
        <w:t>Sharp</w:t>
      </w:r>
      <w:r>
        <w:rPr>
          <w:rFonts w:hint="eastAsia"/>
          <w:color w:val="4472C4" w:themeColor="accent1"/>
          <w:lang w:val="en-US" w:eastAsia="zh-CN"/>
        </w:rPr>
        <w:t xml:space="preserve">, </w:t>
      </w:r>
      <w:r>
        <w:rPr>
          <w:color w:val="4472C4" w:themeColor="accent1"/>
          <w:lang w:val="en-US" w:eastAsia="zh-CN"/>
        </w:rPr>
        <w:t>Spreadtrum, UNISOC</w:t>
      </w:r>
      <w:r>
        <w:rPr>
          <w:rFonts w:hint="eastAsia"/>
          <w:color w:val="4472C4" w:themeColor="accent1"/>
          <w:lang w:val="en-US" w:eastAsia="zh-CN"/>
        </w:rPr>
        <w:t xml:space="preserve">, </w:t>
      </w:r>
      <w:r>
        <w:rPr>
          <w:color w:val="4472C4" w:themeColor="accent1"/>
          <w:lang w:val="en-US" w:eastAsia="zh-CN"/>
        </w:rPr>
        <w:t>Xiaomi</w:t>
      </w:r>
      <w:r>
        <w:rPr>
          <w:rFonts w:hint="eastAsia"/>
          <w:color w:val="4472C4" w:themeColor="accent1"/>
          <w:lang w:val="en-US" w:eastAsia="zh-CN"/>
        </w:rPr>
        <w:t xml:space="preserve">, </w:t>
      </w:r>
      <w:r>
        <w:rPr>
          <w:color w:val="4472C4" w:themeColor="accent1"/>
          <w:lang w:val="en-US" w:eastAsia="zh-CN"/>
        </w:rPr>
        <w:t xml:space="preserve">ZTE, </w:t>
      </w:r>
      <w:proofErr w:type="spellStart"/>
      <w:r>
        <w:rPr>
          <w:color w:val="4472C4" w:themeColor="accent1"/>
          <w:lang w:val="en-US" w:eastAsia="zh-CN"/>
        </w:rPr>
        <w:t>Sanechips</w:t>
      </w:r>
      <w:proofErr w:type="spellEnd"/>
    </w:p>
    <w:p w14:paraId="652D04E6" w14:textId="77777777" w:rsidR="007549F5" w:rsidRDefault="00BF49E3">
      <w:pPr>
        <w:pStyle w:val="ListParagraph"/>
        <w:numPr>
          <w:ilvl w:val="0"/>
          <w:numId w:val="42"/>
        </w:numPr>
        <w:spacing w:after="0"/>
        <w:ind w:firstLineChars="0"/>
        <w:jc w:val="both"/>
        <w:rPr>
          <w:b/>
          <w:bCs/>
          <w:lang w:val="en-US" w:eastAsia="zh-CN"/>
        </w:rPr>
      </w:pPr>
      <w:r>
        <w:rPr>
          <w:b/>
          <w:bCs/>
          <w:lang w:val="en-US" w:eastAsia="zh-CN"/>
        </w:rPr>
        <w:lastRenderedPageBreak/>
        <w:t>Support Aligned Frame Structure (Frame, Slot, Symbol Boundaries) for MRSS</w:t>
      </w:r>
      <w:r>
        <w:rPr>
          <w:rFonts w:hint="eastAsia"/>
          <w:b/>
          <w:bCs/>
          <w:lang w:val="en-US" w:eastAsia="zh-CN"/>
        </w:rPr>
        <w:t xml:space="preserve">, </w:t>
      </w:r>
      <w:r>
        <w:rPr>
          <w:b/>
          <w:bCs/>
          <w:lang w:val="en-US" w:eastAsia="zh-CN"/>
        </w:rPr>
        <w:t>emphasize the need for alignment in frame structure, including slot and symbol boundaries, to facilitate MRSS.</w:t>
      </w:r>
    </w:p>
    <w:p w14:paraId="0B21C626" w14:textId="77777777" w:rsidR="007549F5" w:rsidRDefault="00BF49E3">
      <w:pPr>
        <w:pStyle w:val="ListParagraph"/>
        <w:numPr>
          <w:ilvl w:val="1"/>
          <w:numId w:val="42"/>
        </w:numPr>
        <w:spacing w:after="0"/>
        <w:ind w:firstLineChars="0"/>
        <w:jc w:val="both"/>
        <w:rPr>
          <w:lang w:val="en-US" w:eastAsia="zh-CN"/>
        </w:rPr>
      </w:pPr>
      <w:r>
        <w:rPr>
          <w:color w:val="4472C4" w:themeColor="accent1"/>
          <w:lang w:val="en-US" w:eastAsia="zh-CN"/>
        </w:rPr>
        <w:t>Google</w:t>
      </w:r>
      <w:r>
        <w:rPr>
          <w:rFonts w:hint="eastAsia"/>
          <w:color w:val="4472C4" w:themeColor="accent1"/>
          <w:lang w:val="en-US" w:eastAsia="zh-CN"/>
        </w:rPr>
        <w:t xml:space="preserve">, </w:t>
      </w:r>
      <w:proofErr w:type="spellStart"/>
      <w:r>
        <w:rPr>
          <w:color w:val="4472C4" w:themeColor="accent1"/>
          <w:lang w:val="en-US" w:eastAsia="zh-CN"/>
        </w:rPr>
        <w:t>InterDigital</w:t>
      </w:r>
      <w:proofErr w:type="spellEnd"/>
      <w:r>
        <w:rPr>
          <w:color w:val="4472C4" w:themeColor="accent1"/>
          <w:lang w:val="en-US" w:eastAsia="zh-CN"/>
        </w:rPr>
        <w:t>, Inc.</w:t>
      </w:r>
      <w:r>
        <w:rPr>
          <w:rFonts w:hint="eastAsia"/>
          <w:color w:val="4472C4" w:themeColor="accent1"/>
          <w:lang w:val="en-US" w:eastAsia="zh-CN"/>
        </w:rPr>
        <w:t xml:space="preserve">, </w:t>
      </w:r>
      <w:r>
        <w:rPr>
          <w:color w:val="4472C4" w:themeColor="accent1"/>
          <w:lang w:val="en-US" w:eastAsia="zh-CN"/>
        </w:rPr>
        <w:t>ITL</w:t>
      </w:r>
      <w:r>
        <w:rPr>
          <w:rFonts w:hint="eastAsia"/>
          <w:color w:val="4472C4" w:themeColor="accent1"/>
          <w:lang w:val="en-US" w:eastAsia="zh-CN"/>
        </w:rPr>
        <w:t xml:space="preserve">, </w:t>
      </w:r>
      <w:r>
        <w:rPr>
          <w:color w:val="4472C4" w:themeColor="accent1"/>
          <w:lang w:val="en-US" w:eastAsia="zh-CN"/>
        </w:rPr>
        <w:t>Lenovo</w:t>
      </w:r>
      <w:r>
        <w:rPr>
          <w:rFonts w:hint="eastAsia"/>
          <w:color w:val="4472C4" w:themeColor="accent1"/>
          <w:lang w:val="en-US" w:eastAsia="zh-CN"/>
        </w:rPr>
        <w:t xml:space="preserve">, </w:t>
      </w:r>
      <w:r>
        <w:rPr>
          <w:color w:val="4472C4" w:themeColor="accent1"/>
          <w:lang w:val="en-US" w:eastAsia="zh-CN"/>
        </w:rPr>
        <w:t>LG Electronics</w:t>
      </w:r>
      <w:r>
        <w:rPr>
          <w:rFonts w:hint="eastAsia"/>
          <w:color w:val="4472C4" w:themeColor="accent1"/>
          <w:lang w:val="en-US" w:eastAsia="zh-CN"/>
        </w:rPr>
        <w:t xml:space="preserve">, </w:t>
      </w:r>
      <w:r>
        <w:rPr>
          <w:color w:val="4472C4" w:themeColor="accent1"/>
          <w:lang w:val="en-US" w:eastAsia="zh-CN"/>
        </w:rPr>
        <w:t>Xiaomi</w:t>
      </w:r>
      <w:r>
        <w:rPr>
          <w:rFonts w:hint="eastAsia"/>
          <w:color w:val="4472C4" w:themeColor="accent1"/>
          <w:lang w:val="en-US" w:eastAsia="zh-CN"/>
        </w:rPr>
        <w:t xml:space="preserve">, </w:t>
      </w:r>
      <w:r>
        <w:rPr>
          <w:color w:val="4472C4" w:themeColor="accent1"/>
          <w:lang w:val="en-US" w:eastAsia="zh-CN"/>
        </w:rPr>
        <w:t xml:space="preserve">ZTE, </w:t>
      </w:r>
      <w:proofErr w:type="spellStart"/>
      <w:r>
        <w:rPr>
          <w:color w:val="4472C4" w:themeColor="accent1"/>
          <w:lang w:val="en-US" w:eastAsia="zh-CN"/>
        </w:rPr>
        <w:t>Sanechips</w:t>
      </w:r>
      <w:proofErr w:type="spellEnd"/>
    </w:p>
    <w:p w14:paraId="29BB4412" w14:textId="77777777" w:rsidR="007549F5" w:rsidRDefault="00BF49E3">
      <w:pPr>
        <w:pStyle w:val="ListParagraph"/>
        <w:numPr>
          <w:ilvl w:val="0"/>
          <w:numId w:val="42"/>
        </w:numPr>
        <w:spacing w:after="0"/>
        <w:ind w:firstLineChars="0"/>
        <w:jc w:val="both"/>
        <w:rPr>
          <w:b/>
          <w:bCs/>
          <w:lang w:val="en-US" w:eastAsia="zh-CN"/>
        </w:rPr>
      </w:pPr>
      <w:r>
        <w:rPr>
          <w:b/>
          <w:bCs/>
          <w:lang w:val="en-US" w:eastAsia="zh-CN"/>
        </w:rPr>
        <w:t>Support Reference Signal (RS) Sharing for MRSS</w:t>
      </w:r>
      <w:r>
        <w:rPr>
          <w:rFonts w:hint="eastAsia"/>
          <w:b/>
          <w:bCs/>
          <w:lang w:val="en-US" w:eastAsia="zh-CN"/>
        </w:rPr>
        <w:t xml:space="preserve">, </w:t>
      </w:r>
      <w:r>
        <w:rPr>
          <w:b/>
          <w:bCs/>
          <w:lang w:val="en-US" w:eastAsia="zh-CN"/>
        </w:rPr>
        <w:t>sharing reference signals between 5G and 6G to reduce overhead and improve efficiency in MRSS.</w:t>
      </w:r>
    </w:p>
    <w:p w14:paraId="102F3D16" w14:textId="77777777" w:rsidR="007549F5" w:rsidRDefault="00BF49E3">
      <w:pPr>
        <w:pStyle w:val="ListParagraph"/>
        <w:numPr>
          <w:ilvl w:val="1"/>
          <w:numId w:val="42"/>
        </w:numPr>
        <w:spacing w:after="0"/>
        <w:ind w:firstLineChars="0"/>
        <w:jc w:val="both"/>
        <w:rPr>
          <w:lang w:val="en-US" w:eastAsia="zh-CN"/>
        </w:rPr>
      </w:pPr>
      <w:r>
        <w:rPr>
          <w:color w:val="4472C4" w:themeColor="accent1"/>
          <w:lang w:val="en-US" w:eastAsia="zh-CN"/>
        </w:rPr>
        <w:t>ETRI</w:t>
      </w:r>
      <w:r>
        <w:rPr>
          <w:rFonts w:hint="eastAsia"/>
          <w:color w:val="4472C4" w:themeColor="accent1"/>
          <w:lang w:val="en-US" w:eastAsia="zh-CN"/>
        </w:rPr>
        <w:t xml:space="preserve">, </w:t>
      </w:r>
      <w:r>
        <w:rPr>
          <w:color w:val="4472C4" w:themeColor="accent1"/>
          <w:lang w:val="en-US" w:eastAsia="zh-CN"/>
        </w:rPr>
        <w:t>Google</w:t>
      </w:r>
    </w:p>
    <w:p w14:paraId="7F472099" w14:textId="77777777" w:rsidR="007549F5" w:rsidRDefault="00BF49E3">
      <w:pPr>
        <w:pStyle w:val="ListParagraph"/>
        <w:numPr>
          <w:ilvl w:val="0"/>
          <w:numId w:val="42"/>
        </w:numPr>
        <w:spacing w:after="0"/>
        <w:ind w:firstLineChars="0"/>
        <w:jc w:val="both"/>
        <w:rPr>
          <w:b/>
          <w:bCs/>
          <w:lang w:val="en-US" w:eastAsia="zh-CN"/>
        </w:rPr>
      </w:pPr>
      <w:r>
        <w:rPr>
          <w:b/>
          <w:bCs/>
          <w:lang w:val="en-US" w:eastAsia="zh-CN"/>
        </w:rPr>
        <w:t>Support Dynamic or Semi-Static MRSS</w:t>
      </w:r>
      <w:r>
        <w:rPr>
          <w:rFonts w:hint="eastAsia"/>
          <w:b/>
          <w:bCs/>
          <w:lang w:val="en-US" w:eastAsia="zh-CN"/>
        </w:rPr>
        <w:t xml:space="preserve">, </w:t>
      </w:r>
      <w:r>
        <w:rPr>
          <w:b/>
          <w:bCs/>
          <w:lang w:val="en-US" w:eastAsia="zh-CN"/>
        </w:rPr>
        <w:t>studying or supporting dynamic or semi-static MRSS operations, including resource management and configuration.</w:t>
      </w:r>
    </w:p>
    <w:p w14:paraId="66BA82D8" w14:textId="77777777" w:rsidR="007549F5" w:rsidRDefault="00BF49E3">
      <w:pPr>
        <w:pStyle w:val="ListParagraph"/>
        <w:numPr>
          <w:ilvl w:val="1"/>
          <w:numId w:val="42"/>
        </w:numPr>
        <w:spacing w:after="0"/>
        <w:ind w:firstLineChars="0"/>
        <w:jc w:val="both"/>
        <w:rPr>
          <w:lang w:val="de-DE" w:eastAsia="zh-CN"/>
        </w:rPr>
      </w:pPr>
      <w:r>
        <w:rPr>
          <w:color w:val="4472C4" w:themeColor="accent1"/>
          <w:lang w:val="de-DE" w:eastAsia="zh-CN"/>
        </w:rPr>
        <w:t>ETRI</w:t>
      </w:r>
      <w:r>
        <w:rPr>
          <w:rFonts w:hint="eastAsia"/>
          <w:color w:val="4472C4" w:themeColor="accent1"/>
          <w:lang w:val="de-DE" w:eastAsia="zh-CN"/>
        </w:rPr>
        <w:t xml:space="preserve">, </w:t>
      </w:r>
      <w:r>
        <w:rPr>
          <w:color w:val="4472C4" w:themeColor="accent1"/>
          <w:lang w:val="de-DE" w:eastAsia="zh-CN"/>
        </w:rPr>
        <w:t>NEC</w:t>
      </w:r>
      <w:r>
        <w:rPr>
          <w:rFonts w:hint="eastAsia"/>
          <w:color w:val="4472C4" w:themeColor="accent1"/>
          <w:lang w:val="de-DE" w:eastAsia="zh-CN"/>
        </w:rPr>
        <w:t>, T-Mobile USA</w:t>
      </w:r>
      <w:r>
        <w:rPr>
          <w:color w:val="4472C4" w:themeColor="accent1"/>
          <w:lang w:val="de-DE" w:eastAsia="zh-CN"/>
        </w:rPr>
        <w:t>, Nokia, Ericsson</w:t>
      </w:r>
    </w:p>
    <w:p w14:paraId="1C3A7CA6" w14:textId="77777777" w:rsidR="007549F5" w:rsidRDefault="00BF49E3">
      <w:pPr>
        <w:pStyle w:val="ListParagraph"/>
        <w:numPr>
          <w:ilvl w:val="0"/>
          <w:numId w:val="42"/>
        </w:numPr>
        <w:spacing w:after="0"/>
        <w:ind w:firstLineChars="0"/>
        <w:jc w:val="both"/>
        <w:rPr>
          <w:lang w:val="en-US" w:eastAsia="zh-CN"/>
        </w:rPr>
      </w:pPr>
      <w:r>
        <w:rPr>
          <w:b/>
          <w:bCs/>
          <w:lang w:val="en-US" w:eastAsia="zh-CN"/>
        </w:rPr>
        <w:t>Postpone 5G-6G MRSS studies until numerology and frame designs are stable</w:t>
      </w:r>
      <w:r>
        <w:rPr>
          <w:rFonts w:hint="eastAsia"/>
          <w:b/>
          <w:bCs/>
          <w:lang w:val="en-US" w:eastAsia="zh-CN"/>
        </w:rPr>
        <w:t>:</w:t>
      </w:r>
      <w:r>
        <w:rPr>
          <w:b/>
          <w:bCs/>
          <w:lang w:val="en-US" w:eastAsia="zh-CN"/>
        </w:rPr>
        <w:t xml:space="preserve"> </w:t>
      </w:r>
      <w:r>
        <w:rPr>
          <w:rFonts w:hint="eastAsia"/>
          <w:color w:val="4472C4" w:themeColor="accent1"/>
          <w:lang w:val="en-US" w:eastAsia="zh-CN"/>
        </w:rPr>
        <w:t>FUTUREWEI</w:t>
      </w:r>
    </w:p>
    <w:p w14:paraId="0ACCC087" w14:textId="77777777" w:rsidR="007549F5" w:rsidRDefault="00BF49E3">
      <w:pPr>
        <w:pStyle w:val="ListParagraph"/>
        <w:numPr>
          <w:ilvl w:val="0"/>
          <w:numId w:val="42"/>
        </w:numPr>
        <w:spacing w:after="0"/>
        <w:ind w:firstLineChars="0"/>
        <w:jc w:val="both"/>
        <w:rPr>
          <w:lang w:val="en-US" w:eastAsia="zh-CN"/>
        </w:rPr>
      </w:pPr>
      <w:r>
        <w:rPr>
          <w:b/>
          <w:bCs/>
          <w:lang w:val="en-US" w:eastAsia="zh-CN"/>
        </w:rPr>
        <w:t>For MRSS support, no special handling of frame structure is expected</w:t>
      </w:r>
      <w:r>
        <w:rPr>
          <w:rFonts w:hint="eastAsia"/>
          <w:b/>
          <w:bCs/>
          <w:lang w:val="en-US" w:eastAsia="zh-CN"/>
        </w:rPr>
        <w:t>:</w:t>
      </w:r>
      <w:r>
        <w:rPr>
          <w:b/>
          <w:bCs/>
          <w:lang w:val="en-US" w:eastAsia="zh-CN"/>
        </w:rPr>
        <w:t xml:space="preserve"> </w:t>
      </w:r>
      <w:r>
        <w:rPr>
          <w:color w:val="4472C4" w:themeColor="accent1"/>
          <w:lang w:val="en-US" w:eastAsia="zh-CN"/>
        </w:rPr>
        <w:t>NTT DOCOMO, INC.</w:t>
      </w:r>
    </w:p>
    <w:p w14:paraId="6C02B4CF" w14:textId="77777777" w:rsidR="007549F5" w:rsidRDefault="00BF49E3">
      <w:pPr>
        <w:pStyle w:val="ListParagraph"/>
        <w:numPr>
          <w:ilvl w:val="0"/>
          <w:numId w:val="42"/>
        </w:numPr>
        <w:spacing w:after="0"/>
        <w:ind w:firstLineChars="0"/>
        <w:jc w:val="both"/>
        <w:rPr>
          <w:lang w:val="en-US" w:eastAsia="zh-CN"/>
        </w:rPr>
      </w:pPr>
      <w:r>
        <w:rPr>
          <w:b/>
          <w:bCs/>
          <w:lang w:val="en-US" w:eastAsia="zh-CN"/>
        </w:rPr>
        <w:t xml:space="preserve">Use 5GNR frame structure as baseline for MRSS; Focus on 5GNR-6GR </w:t>
      </w:r>
      <w:proofErr w:type="gramStart"/>
      <w:r>
        <w:rPr>
          <w:b/>
          <w:bCs/>
          <w:lang w:val="en-US" w:eastAsia="zh-CN"/>
        </w:rPr>
        <w:t>MRSS</w:t>
      </w:r>
      <w:r>
        <w:rPr>
          <w:rFonts w:hint="eastAsia"/>
          <w:b/>
          <w:bCs/>
          <w:lang w:val="en-US" w:eastAsia="zh-CN"/>
        </w:rPr>
        <w:t>:</w:t>
      </w:r>
      <w:r>
        <w:rPr>
          <w:rFonts w:hint="eastAsia"/>
          <w:color w:val="4472C4" w:themeColor="accent1"/>
          <w:lang w:val="en-US" w:eastAsia="zh-CN"/>
        </w:rPr>
        <w:t>T</w:t>
      </w:r>
      <w:proofErr w:type="gramEnd"/>
      <w:r>
        <w:rPr>
          <w:rFonts w:hint="eastAsia"/>
          <w:color w:val="4472C4" w:themeColor="accent1"/>
          <w:lang w:val="en-US" w:eastAsia="zh-CN"/>
        </w:rPr>
        <w:t>-</w:t>
      </w:r>
      <w:r>
        <w:rPr>
          <w:color w:val="4472C4" w:themeColor="accent1"/>
          <w:lang w:val="en-US" w:eastAsia="zh-CN"/>
        </w:rPr>
        <w:t>Mobile USA, Nokia, Ericsson</w:t>
      </w:r>
    </w:p>
    <w:p w14:paraId="3EDF6B20" w14:textId="77777777" w:rsidR="007549F5" w:rsidRDefault="007549F5">
      <w:pPr>
        <w:pStyle w:val="ListParagraph"/>
        <w:numPr>
          <w:ilvl w:val="0"/>
          <w:numId w:val="42"/>
        </w:numPr>
        <w:spacing w:after="0" w:line="240" w:lineRule="auto"/>
        <w:ind w:firstLineChars="0"/>
        <w:rPr>
          <w:rFonts w:eastAsiaTheme="minorEastAsia"/>
          <w:lang w:eastAsia="zh-CN"/>
        </w:rPr>
      </w:pPr>
    </w:p>
    <w:p w14:paraId="1C1D8345"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[107] FL proposal:</w:t>
      </w:r>
    </w:p>
    <w:p w14:paraId="33419CF9"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6GR studies for 5G-6G </w:t>
      </w:r>
      <w:r>
        <w:t>Multi-RAT Spectrum Sharing (MRSS)</w:t>
      </w:r>
      <w:r>
        <w:rPr>
          <w:rFonts w:eastAsiaTheme="minorEastAsia" w:hint="eastAsia"/>
          <w:lang w:eastAsia="zh-CN"/>
        </w:rPr>
        <w:t xml:space="preserve"> assumes</w:t>
      </w:r>
    </w:p>
    <w:p w14:paraId="772FCB0E"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w:t>
      </w:r>
      <w:r>
        <w:rPr>
          <w:rFonts w:eastAsiaTheme="minorEastAsia" w:hint="eastAsia"/>
          <w:lang w:val="en-US" w:eastAsia="zh-CN"/>
        </w:rPr>
        <w:t xml:space="preserve">, e.g., </w:t>
      </w:r>
      <w:r>
        <w:rPr>
          <w:szCs w:val="20"/>
        </w:rPr>
        <w:t>common/compatible SCS, aligned symbols</w:t>
      </w:r>
      <w:r>
        <w:rPr>
          <w:rFonts w:eastAsiaTheme="minorEastAsia" w:hint="eastAsia"/>
          <w:szCs w:val="20"/>
          <w:lang w:eastAsia="zh-CN"/>
        </w:rPr>
        <w:t>,</w:t>
      </w:r>
    </w:p>
    <w:p w14:paraId="7F8DC6AD"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szCs w:val="20"/>
          <w:lang w:eastAsia="zh-CN"/>
        </w:rPr>
        <w:t xml:space="preserve">5G-6G aligned </w:t>
      </w:r>
      <w:r>
        <w:rPr>
          <w:rFonts w:eastAsiaTheme="minorEastAsia"/>
          <w:lang w:val="en-US" w:eastAsia="zh-CN"/>
        </w:rPr>
        <w:t>TDD grid</w:t>
      </w:r>
      <w:r>
        <w:rPr>
          <w:rFonts w:eastAsiaTheme="minorEastAsia" w:hint="eastAsia"/>
          <w:lang w:val="en-US" w:eastAsia="zh-CN"/>
        </w:rPr>
        <w:t xml:space="preserve">, e.g., </w:t>
      </w:r>
      <w:r>
        <w:rPr>
          <w:szCs w:val="20"/>
        </w:rPr>
        <w:t>aligned TDD switch points</w:t>
      </w:r>
      <w:r>
        <w:rPr>
          <w:rFonts w:eastAsiaTheme="minorEastAsia" w:hint="eastAsia"/>
          <w:szCs w:val="20"/>
          <w:lang w:eastAsia="zh-CN"/>
        </w:rPr>
        <w:t>,</w:t>
      </w:r>
    </w:p>
    <w:p w14:paraId="7D0BDEF1" w14:textId="77777777" w:rsidR="007549F5" w:rsidRDefault="007549F5">
      <w:pPr>
        <w:spacing w:line="240" w:lineRule="auto"/>
        <w:rPr>
          <w:rFonts w:eastAsiaTheme="minorEastAsia"/>
          <w:lang w:val="en-US" w:eastAsia="zh-CN"/>
        </w:rPr>
      </w:pPr>
    </w:p>
    <w:p w14:paraId="4B74CCBE"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6682D897" w14:textId="77777777">
        <w:tc>
          <w:tcPr>
            <w:tcW w:w="1345" w:type="dxa"/>
          </w:tcPr>
          <w:p w14:paraId="5ADF8557"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4C0B3F29"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62AC4B88" w14:textId="77777777">
        <w:tc>
          <w:tcPr>
            <w:tcW w:w="1345" w:type="dxa"/>
          </w:tcPr>
          <w:p w14:paraId="44BC0ABF"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7CF51ED2"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5159148B" w14:textId="77777777">
        <w:tc>
          <w:tcPr>
            <w:tcW w:w="1345" w:type="dxa"/>
          </w:tcPr>
          <w:p w14:paraId="06DA9A52"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0B5EDD36" w14:textId="77777777" w:rsidR="007549F5" w:rsidRDefault="00BF49E3">
            <w:pPr>
              <w:spacing w:after="0" w:line="240" w:lineRule="auto"/>
              <w:rPr>
                <w:rFonts w:eastAsia="PMingLiU"/>
                <w:lang w:eastAsia="zh-TW"/>
              </w:rPr>
            </w:pPr>
            <w:r>
              <w:rPr>
                <w:rFonts w:eastAsia="PMingLiU" w:hint="eastAsia"/>
                <w:lang w:eastAsia="zh-TW"/>
              </w:rPr>
              <w:t>S</w:t>
            </w:r>
            <w:r>
              <w:rPr>
                <w:rFonts w:eastAsia="PMingLiU"/>
                <w:lang w:eastAsia="zh-TW"/>
              </w:rPr>
              <w:t>upport</w:t>
            </w:r>
          </w:p>
        </w:tc>
      </w:tr>
      <w:tr w:rsidR="007549F5" w14:paraId="482F4149" w14:textId="77777777">
        <w:tc>
          <w:tcPr>
            <w:tcW w:w="1345" w:type="dxa"/>
          </w:tcPr>
          <w:p w14:paraId="6175ED9D"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04298711"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7549F5" w14:paraId="70CDFF83" w14:textId="77777777">
        <w:tc>
          <w:tcPr>
            <w:tcW w:w="1345" w:type="dxa"/>
          </w:tcPr>
          <w:p w14:paraId="57E86A81"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0A4AC0AA" w14:textId="77777777" w:rsidR="007549F5" w:rsidRDefault="00BF49E3">
            <w:pPr>
              <w:spacing w:after="0" w:line="240" w:lineRule="auto"/>
              <w:rPr>
                <w:rFonts w:eastAsiaTheme="minorEastAsia"/>
                <w:lang w:eastAsia="zh-CN"/>
              </w:rPr>
            </w:pPr>
            <w:r>
              <w:rPr>
                <w:rFonts w:eastAsiaTheme="minorEastAsia" w:hint="eastAsia"/>
                <w:lang w:eastAsia="zh-CN"/>
              </w:rPr>
              <w:t>Fine</w:t>
            </w:r>
          </w:p>
        </w:tc>
      </w:tr>
      <w:tr w:rsidR="007549F5" w14:paraId="7CC77E60" w14:textId="77777777">
        <w:tc>
          <w:tcPr>
            <w:tcW w:w="1345" w:type="dxa"/>
          </w:tcPr>
          <w:p w14:paraId="29D048EA" w14:textId="77777777" w:rsidR="007549F5" w:rsidRDefault="00BF49E3">
            <w:pPr>
              <w:spacing w:after="0" w:line="240" w:lineRule="auto"/>
              <w:jc w:val="center"/>
              <w:rPr>
                <w:rFonts w:eastAsia="Malgun Gothic"/>
                <w:lang w:eastAsia="ko-KR"/>
              </w:rPr>
            </w:pPr>
            <w:r>
              <w:rPr>
                <w:rFonts w:eastAsia="Malgun Gothic" w:hint="eastAsia"/>
                <w:lang w:eastAsia="ko-KR"/>
              </w:rPr>
              <w:t>LGE</w:t>
            </w:r>
          </w:p>
        </w:tc>
        <w:tc>
          <w:tcPr>
            <w:tcW w:w="8391" w:type="dxa"/>
          </w:tcPr>
          <w:p w14:paraId="368A0A75"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For the first bullet, we are ok to have </w:t>
            </w:r>
            <w:r>
              <w:rPr>
                <w:rFonts w:eastAsiaTheme="minorEastAsia" w:hint="eastAsia"/>
                <w:lang w:val="en-US" w:eastAsia="zh-CN"/>
              </w:rPr>
              <w:t>“</w:t>
            </w:r>
            <w:r>
              <w:rPr>
                <w:rFonts w:eastAsiaTheme="minorEastAsia" w:hint="eastAsia"/>
                <w:lang w:val="en-US" w:eastAsia="zh-CN"/>
              </w:rPr>
              <w:t>alignment numerology</w:t>
            </w:r>
            <w:r>
              <w:rPr>
                <w:rFonts w:eastAsiaTheme="minorEastAsia" w:hint="eastAsia"/>
                <w:lang w:val="en-US" w:eastAsia="zh-CN"/>
              </w:rPr>
              <w:t>”</w:t>
            </w:r>
            <w:r>
              <w:rPr>
                <w:rFonts w:eastAsiaTheme="minorEastAsia" w:hint="eastAsia"/>
                <w:lang w:val="en-US" w:eastAsia="zh-CN"/>
              </w:rPr>
              <w:t xml:space="preserve"> but would like to have more precise common understanding on this point. In our understanding, not only numerology alignment itself, but also the alignment of PRB/symbol boundary between different RATs is intended by several proponents. Alignment numerology may give some information on </w:t>
            </w:r>
            <w:r>
              <w:rPr>
                <w:rFonts w:eastAsiaTheme="minorEastAsia" w:hint="eastAsia"/>
                <w:lang w:val="en-US" w:eastAsia="zh-CN"/>
              </w:rPr>
              <w:t>“</w:t>
            </w:r>
            <w:r>
              <w:rPr>
                <w:rFonts w:eastAsiaTheme="minorEastAsia" w:hint="eastAsia"/>
                <w:lang w:val="en-US" w:eastAsia="zh-CN"/>
              </w:rPr>
              <w:t>value</w:t>
            </w:r>
            <w:r>
              <w:rPr>
                <w:rFonts w:eastAsiaTheme="minorEastAsia" w:hint="eastAsia"/>
                <w:lang w:val="en-US" w:eastAsia="zh-CN"/>
              </w:rPr>
              <w:t>”</w:t>
            </w:r>
            <w:r>
              <w:rPr>
                <w:rFonts w:eastAsiaTheme="minorEastAsia" w:hint="eastAsia"/>
                <w:lang w:val="en-US" w:eastAsia="zh-CN"/>
              </w:rPr>
              <w:t xml:space="preserve"> but it can be interpreted as </w:t>
            </w:r>
            <w:r>
              <w:rPr>
                <w:rFonts w:eastAsiaTheme="minorEastAsia" w:hint="eastAsia"/>
                <w:lang w:val="en-US" w:eastAsia="zh-CN"/>
              </w:rPr>
              <w:t>“</w:t>
            </w:r>
            <w:r>
              <w:rPr>
                <w:rFonts w:eastAsiaTheme="minorEastAsia" w:hint="eastAsia"/>
                <w:lang w:val="en-US" w:eastAsia="zh-CN"/>
              </w:rPr>
              <w:t>boundary alignment</w:t>
            </w:r>
            <w:r>
              <w:rPr>
                <w:rFonts w:eastAsiaTheme="minorEastAsia" w:hint="eastAsia"/>
                <w:lang w:val="en-US" w:eastAsia="zh-CN"/>
              </w:rPr>
              <w:t>”</w:t>
            </w:r>
            <w:r>
              <w:rPr>
                <w:rFonts w:eastAsiaTheme="minorEastAsia" w:hint="eastAsia"/>
                <w:lang w:val="en-US" w:eastAsia="zh-CN"/>
              </w:rPr>
              <w:t xml:space="preserve"> is not guaranteed. Hence it would be better to express more clearly. </w:t>
            </w:r>
          </w:p>
          <w:p w14:paraId="68BFEEFC" w14:textId="77777777" w:rsidR="007549F5" w:rsidRDefault="007549F5">
            <w:pPr>
              <w:spacing w:after="0" w:line="240" w:lineRule="auto"/>
              <w:rPr>
                <w:rFonts w:eastAsiaTheme="minorEastAsia"/>
                <w:lang w:val="en-US" w:eastAsia="zh-CN"/>
              </w:rPr>
            </w:pPr>
          </w:p>
          <w:p w14:paraId="26403A80"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On the other hand, it would be worth to note that in overview A.I., high-level aspects including consideration of resource allocation coordination is being discussed, and whether NR and 6GR TRPs are co-located or not can be discussed together. In case of non-co-located scenario, assumption on symbol boundary alignment may not improper. </w:t>
            </w:r>
          </w:p>
          <w:p w14:paraId="09110B22" w14:textId="77777777" w:rsidR="007549F5" w:rsidRDefault="007549F5">
            <w:pPr>
              <w:spacing w:after="0" w:line="240" w:lineRule="auto"/>
              <w:rPr>
                <w:rFonts w:eastAsiaTheme="minorEastAsia"/>
                <w:lang w:val="en-US" w:eastAsia="zh-CN"/>
              </w:rPr>
            </w:pPr>
          </w:p>
          <w:p w14:paraId="6DE4C787" w14:textId="77777777" w:rsidR="007549F5" w:rsidRDefault="00BF49E3">
            <w:pPr>
              <w:spacing w:after="0" w:line="240" w:lineRule="auto"/>
              <w:rPr>
                <w:rFonts w:eastAsiaTheme="minorEastAsia"/>
                <w:lang w:eastAsia="zh-CN"/>
              </w:rPr>
            </w:pPr>
            <w:r>
              <w:rPr>
                <w:rFonts w:eastAsiaTheme="minorEastAsia" w:hint="eastAsia"/>
                <w:lang w:val="en-US" w:eastAsia="zh-CN"/>
              </w:rPr>
              <w:t>For the second bullet, as we point out in our document, assumption on TDD grid (or TDD switch point) alignment may not proper in some scenario. Instead, 6G study can assume that the UL/DL link direction used in the same symbol and same frequency resource between 5G and 6G cells is aligned. However, it should not assume that the frame format configurations applied to 5G and 6G cells are identical.</w:t>
            </w:r>
          </w:p>
        </w:tc>
      </w:tr>
      <w:tr w:rsidR="007549F5" w14:paraId="4323E131" w14:textId="77777777">
        <w:tc>
          <w:tcPr>
            <w:tcW w:w="1345" w:type="dxa"/>
          </w:tcPr>
          <w:p w14:paraId="0C481E4B" w14:textId="77777777" w:rsidR="007549F5" w:rsidRDefault="00BF49E3">
            <w:pPr>
              <w:spacing w:after="0" w:line="240" w:lineRule="auto"/>
              <w:jc w:val="center"/>
              <w:rPr>
                <w:rFonts w:eastAsia="Malgun Gothic"/>
                <w:lang w:eastAsia="ko-KR"/>
              </w:rPr>
            </w:pPr>
            <w:r>
              <w:rPr>
                <w:rFonts w:eastAsia="Times" w:cs="Times"/>
                <w:szCs w:val="20"/>
              </w:rPr>
              <w:t>Nokia</w:t>
            </w:r>
          </w:p>
        </w:tc>
        <w:tc>
          <w:tcPr>
            <w:tcW w:w="8391" w:type="dxa"/>
          </w:tcPr>
          <w:p w14:paraId="45BEC8A3" w14:textId="77777777" w:rsidR="007549F5" w:rsidRDefault="00BF49E3">
            <w:pPr>
              <w:spacing w:after="0" w:line="240" w:lineRule="auto"/>
              <w:rPr>
                <w:rFonts w:eastAsiaTheme="minorEastAsia"/>
                <w:lang w:val="en-US" w:eastAsia="zh-CN"/>
              </w:rPr>
            </w:pPr>
            <w:r>
              <w:rPr>
                <w:rFonts w:eastAsia="Times" w:cs="Times"/>
                <w:szCs w:val="20"/>
              </w:rPr>
              <w:t>Support</w:t>
            </w:r>
          </w:p>
        </w:tc>
      </w:tr>
      <w:tr w:rsidR="007549F5" w14:paraId="0707E15E" w14:textId="77777777">
        <w:tc>
          <w:tcPr>
            <w:tcW w:w="1345" w:type="dxa"/>
          </w:tcPr>
          <w:p w14:paraId="5282F5AF"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05180F19" w14:textId="77777777" w:rsidR="007549F5" w:rsidRDefault="00BF49E3">
            <w:pPr>
              <w:spacing w:after="0" w:line="240" w:lineRule="auto"/>
              <w:rPr>
                <w:rFonts w:eastAsia="Times" w:cs="Times"/>
                <w:szCs w:val="20"/>
              </w:rPr>
            </w:pPr>
            <w:r>
              <w:rPr>
                <w:rFonts w:eastAsia="Times" w:cs="Times"/>
                <w:szCs w:val="20"/>
              </w:rPr>
              <w:t>Support</w:t>
            </w:r>
          </w:p>
        </w:tc>
      </w:tr>
      <w:tr w:rsidR="007549F5" w14:paraId="54D7E40A" w14:textId="77777777">
        <w:tc>
          <w:tcPr>
            <w:tcW w:w="1345" w:type="dxa"/>
          </w:tcPr>
          <w:p w14:paraId="545D77DD" w14:textId="77777777" w:rsidR="007549F5" w:rsidRDefault="00BF49E3">
            <w:pPr>
              <w:spacing w:after="0" w:line="240" w:lineRule="auto"/>
              <w:jc w:val="center"/>
              <w:rPr>
                <w:rFonts w:eastAsia="Malgun Gothic"/>
                <w:lang w:eastAsia="ko-KR"/>
              </w:rPr>
            </w:pPr>
            <w:r>
              <w:rPr>
                <w:rFonts w:eastAsia="Malgun Gothic"/>
                <w:lang w:eastAsia="ko-KR"/>
              </w:rPr>
              <w:t>vivo</w:t>
            </w:r>
          </w:p>
        </w:tc>
        <w:tc>
          <w:tcPr>
            <w:tcW w:w="8391" w:type="dxa"/>
          </w:tcPr>
          <w:p w14:paraId="20CC3347" w14:textId="77777777" w:rsidR="007549F5" w:rsidRDefault="00BF49E3">
            <w:pPr>
              <w:spacing w:after="0" w:line="240" w:lineRule="auto"/>
              <w:rPr>
                <w:rFonts w:eastAsiaTheme="minorEastAsia"/>
                <w:lang w:val="en-US" w:eastAsia="zh-CN"/>
              </w:rPr>
            </w:pPr>
            <w:r>
              <w:rPr>
                <w:rFonts w:eastAsiaTheme="minorEastAsia"/>
                <w:lang w:val="en-US" w:eastAsia="zh-CN"/>
              </w:rPr>
              <w:t>Ok</w:t>
            </w:r>
          </w:p>
        </w:tc>
      </w:tr>
      <w:tr w:rsidR="007549F5" w14:paraId="10DD9AB7" w14:textId="77777777">
        <w:tc>
          <w:tcPr>
            <w:tcW w:w="1345" w:type="dxa"/>
          </w:tcPr>
          <w:p w14:paraId="795424C7" w14:textId="77777777" w:rsidR="007549F5" w:rsidRDefault="00BF49E3">
            <w:pPr>
              <w:spacing w:after="0" w:line="240" w:lineRule="auto"/>
              <w:jc w:val="center"/>
              <w:rPr>
                <w:rFonts w:eastAsia="Malgun Gothic"/>
                <w:lang w:eastAsia="ko-KR"/>
              </w:rPr>
            </w:pPr>
            <w:r>
              <w:rPr>
                <w:rFonts w:eastAsia="Malgun Gothic"/>
                <w:lang w:eastAsia="ko-KR"/>
              </w:rPr>
              <w:t xml:space="preserve">TCL </w:t>
            </w:r>
          </w:p>
        </w:tc>
        <w:tc>
          <w:tcPr>
            <w:tcW w:w="8391" w:type="dxa"/>
          </w:tcPr>
          <w:p w14:paraId="2C13DBA2" w14:textId="77777777" w:rsidR="007549F5" w:rsidRDefault="00BF49E3">
            <w:pPr>
              <w:spacing w:after="0" w:line="240" w:lineRule="auto"/>
              <w:rPr>
                <w:rFonts w:eastAsiaTheme="minorEastAsia"/>
                <w:lang w:val="en-US" w:eastAsia="zh-CN"/>
              </w:rPr>
            </w:pPr>
            <w:r>
              <w:rPr>
                <w:rFonts w:eastAsiaTheme="minorEastAsia"/>
                <w:lang w:val="en-US" w:eastAsia="zh-CN"/>
              </w:rPr>
              <w:t xml:space="preserve">Support </w:t>
            </w:r>
          </w:p>
        </w:tc>
      </w:tr>
      <w:tr w:rsidR="007549F5" w14:paraId="3DB565E2" w14:textId="77777777">
        <w:tc>
          <w:tcPr>
            <w:tcW w:w="1345" w:type="dxa"/>
          </w:tcPr>
          <w:p w14:paraId="20850F30" w14:textId="77777777" w:rsidR="007549F5" w:rsidRDefault="00BF49E3">
            <w:pPr>
              <w:spacing w:after="0" w:line="240" w:lineRule="auto"/>
              <w:jc w:val="center"/>
              <w:rPr>
                <w:rFonts w:eastAsiaTheme="minorEastAsia"/>
                <w:lang w:val="en-US" w:eastAsia="ko-KR"/>
              </w:rPr>
            </w:pPr>
            <w:r>
              <w:rPr>
                <w:rFonts w:eastAsiaTheme="minorEastAsia" w:hint="eastAsia"/>
                <w:lang w:val="en-US" w:eastAsia="zh-CN"/>
              </w:rPr>
              <w:t>ZTE</w:t>
            </w:r>
          </w:p>
        </w:tc>
        <w:tc>
          <w:tcPr>
            <w:tcW w:w="8391" w:type="dxa"/>
          </w:tcPr>
          <w:p w14:paraId="2BA45A76"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We understand the assumption is used for discussion. It will not be captured in the spec. The first one has been ensured due to the progress on the numerology.</w:t>
            </w:r>
          </w:p>
          <w:p w14:paraId="5B2F3948"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For the second bullet, we don</w:t>
            </w:r>
            <w:r>
              <w:rPr>
                <w:rFonts w:eastAsiaTheme="minorEastAsia"/>
                <w:lang w:val="en-US" w:eastAsia="zh-CN"/>
              </w:rPr>
              <w:t>’</w:t>
            </w:r>
            <w:r>
              <w:rPr>
                <w:rFonts w:eastAsiaTheme="minorEastAsia" w:hint="eastAsia"/>
                <w:lang w:val="en-US" w:eastAsia="zh-CN"/>
              </w:rPr>
              <w:t xml:space="preserve">t think it is needed. It can be up to </w:t>
            </w:r>
            <w:proofErr w:type="spellStart"/>
            <w:r>
              <w:rPr>
                <w:rFonts w:eastAsiaTheme="minorEastAsia" w:hint="eastAsia"/>
                <w:lang w:val="en-US" w:eastAsia="zh-CN"/>
              </w:rPr>
              <w:t>gNB</w:t>
            </w:r>
            <w:proofErr w:type="spellEnd"/>
            <w:r>
              <w:rPr>
                <w:rFonts w:eastAsiaTheme="minorEastAsia" w:hint="eastAsia"/>
                <w:lang w:val="en-US" w:eastAsia="zh-CN"/>
              </w:rPr>
              <w:t xml:space="preserve"> implementation for MRSS.</w:t>
            </w:r>
          </w:p>
        </w:tc>
      </w:tr>
      <w:tr w:rsidR="005012AD" w14:paraId="04ABA1CB" w14:textId="77777777">
        <w:tc>
          <w:tcPr>
            <w:tcW w:w="1345" w:type="dxa"/>
          </w:tcPr>
          <w:p w14:paraId="29B3CD4E" w14:textId="39754B31" w:rsidR="005012AD" w:rsidRDefault="005012AD" w:rsidP="005012AD">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71D7F3A9" w14:textId="3BDCC2FF" w:rsidR="005012AD" w:rsidRDefault="005012AD" w:rsidP="005012AD">
            <w:pPr>
              <w:spacing w:after="0" w:line="240" w:lineRule="auto"/>
              <w:jc w:val="both"/>
              <w:rPr>
                <w:rFonts w:eastAsiaTheme="minorEastAsia"/>
                <w:lang w:val="en-US" w:eastAsia="zh-CN"/>
              </w:rPr>
            </w:pPr>
            <w:r>
              <w:rPr>
                <w:rFonts w:eastAsiaTheme="minorEastAsia"/>
                <w:lang w:eastAsia="zh-CN"/>
              </w:rPr>
              <w:t>[107] Ok</w:t>
            </w:r>
          </w:p>
        </w:tc>
      </w:tr>
      <w:tr w:rsidR="00657A7E" w14:paraId="21DFA744" w14:textId="77777777">
        <w:tc>
          <w:tcPr>
            <w:tcW w:w="1345" w:type="dxa"/>
          </w:tcPr>
          <w:p w14:paraId="0F2E5C17" w14:textId="695C7691" w:rsidR="00657A7E" w:rsidRDefault="00657A7E" w:rsidP="00657A7E">
            <w:pPr>
              <w:spacing w:after="0" w:line="240" w:lineRule="auto"/>
              <w:jc w:val="center"/>
              <w:rPr>
                <w:rFonts w:eastAsiaTheme="minorEastAsia"/>
                <w:lang w:eastAsia="zh-CN"/>
              </w:rPr>
            </w:pPr>
            <w:r>
              <w:rPr>
                <w:rFonts w:eastAsiaTheme="minorEastAsia"/>
                <w:lang w:val="en-US" w:eastAsia="zh-CN"/>
              </w:rPr>
              <w:t xml:space="preserve">Google </w:t>
            </w:r>
          </w:p>
        </w:tc>
        <w:tc>
          <w:tcPr>
            <w:tcW w:w="8391" w:type="dxa"/>
          </w:tcPr>
          <w:p w14:paraId="008FA5FE" w14:textId="1B3D83E7" w:rsidR="00657A7E" w:rsidRDefault="00657A7E" w:rsidP="00657A7E">
            <w:pPr>
              <w:spacing w:after="0" w:line="240" w:lineRule="auto"/>
              <w:jc w:val="both"/>
              <w:rPr>
                <w:rFonts w:eastAsiaTheme="minorEastAsia"/>
                <w:lang w:eastAsia="zh-CN"/>
              </w:rPr>
            </w:pPr>
            <w:r>
              <w:rPr>
                <w:rFonts w:eastAsiaTheme="minorEastAsia"/>
                <w:lang w:val="en-US" w:eastAsia="zh-CN"/>
              </w:rPr>
              <w:t>support</w:t>
            </w:r>
          </w:p>
        </w:tc>
      </w:tr>
      <w:tr w:rsidR="00364060" w14:paraId="769A8743" w14:textId="77777777">
        <w:tc>
          <w:tcPr>
            <w:tcW w:w="1345" w:type="dxa"/>
          </w:tcPr>
          <w:p w14:paraId="669E1813" w14:textId="5442C721" w:rsidR="00364060" w:rsidRDefault="00364060" w:rsidP="00657A7E">
            <w:pPr>
              <w:spacing w:after="0" w:line="240" w:lineRule="auto"/>
              <w:jc w:val="center"/>
              <w:rPr>
                <w:rFonts w:eastAsiaTheme="minorEastAsia"/>
                <w:lang w:val="en-US" w:eastAsia="zh-CN"/>
              </w:rPr>
            </w:pPr>
            <w:r>
              <w:rPr>
                <w:rFonts w:eastAsiaTheme="minorEastAsia"/>
                <w:lang w:val="en-US" w:eastAsia="zh-CN"/>
              </w:rPr>
              <w:t>Lenovo</w:t>
            </w:r>
          </w:p>
        </w:tc>
        <w:tc>
          <w:tcPr>
            <w:tcW w:w="8391" w:type="dxa"/>
          </w:tcPr>
          <w:p w14:paraId="5A0E6DE3" w14:textId="1C7CAF06" w:rsidR="00364060" w:rsidRDefault="00364060" w:rsidP="00657A7E">
            <w:pPr>
              <w:spacing w:after="0" w:line="240" w:lineRule="auto"/>
              <w:jc w:val="both"/>
              <w:rPr>
                <w:rFonts w:eastAsiaTheme="minorEastAsia"/>
                <w:lang w:val="en-US" w:eastAsia="zh-CN"/>
              </w:rPr>
            </w:pPr>
            <w:r>
              <w:rPr>
                <w:rFonts w:eastAsiaTheme="minorEastAsia"/>
                <w:lang w:val="en-US" w:eastAsia="zh-CN"/>
              </w:rPr>
              <w:t>support</w:t>
            </w:r>
          </w:p>
        </w:tc>
      </w:tr>
      <w:tr w:rsidR="00204481" w14:paraId="58F9C710" w14:textId="77777777">
        <w:tc>
          <w:tcPr>
            <w:tcW w:w="1345" w:type="dxa"/>
          </w:tcPr>
          <w:p w14:paraId="1BF121F2" w14:textId="7E665ED8" w:rsidR="00204481" w:rsidRPr="00204481" w:rsidRDefault="00204481" w:rsidP="00657A7E">
            <w:pPr>
              <w:spacing w:after="0" w:line="240" w:lineRule="auto"/>
              <w:jc w:val="center"/>
              <w:rPr>
                <w:rFonts w:eastAsia="Yu Mincho"/>
                <w:lang w:val="en-US" w:eastAsia="ja-JP"/>
              </w:rPr>
            </w:pPr>
            <w:r>
              <w:rPr>
                <w:rFonts w:eastAsia="Yu Mincho" w:hint="eastAsia"/>
                <w:lang w:val="en-US" w:eastAsia="ja-JP"/>
              </w:rPr>
              <w:t>DCM</w:t>
            </w:r>
          </w:p>
        </w:tc>
        <w:tc>
          <w:tcPr>
            <w:tcW w:w="8391" w:type="dxa"/>
          </w:tcPr>
          <w:p w14:paraId="0CB00D45" w14:textId="282DE552" w:rsidR="00204481" w:rsidRPr="00204481" w:rsidRDefault="00204481" w:rsidP="00657A7E">
            <w:pPr>
              <w:spacing w:after="0" w:line="240" w:lineRule="auto"/>
              <w:jc w:val="both"/>
              <w:rPr>
                <w:rFonts w:eastAsia="Yu Mincho"/>
                <w:lang w:val="en-US" w:eastAsia="ja-JP"/>
              </w:rPr>
            </w:pPr>
            <w:r>
              <w:rPr>
                <w:rFonts w:eastAsia="Yu Mincho" w:hint="eastAsia"/>
                <w:lang w:val="en-US" w:eastAsia="ja-JP"/>
              </w:rPr>
              <w:t>OK</w:t>
            </w:r>
          </w:p>
        </w:tc>
      </w:tr>
    </w:tbl>
    <w:p w14:paraId="73126A10" w14:textId="77777777" w:rsidR="007549F5" w:rsidRDefault="007549F5">
      <w:pPr>
        <w:rPr>
          <w:rFonts w:eastAsiaTheme="minorEastAsia"/>
          <w:lang w:eastAsia="zh-CN"/>
        </w:rPr>
      </w:pPr>
    </w:p>
    <w:p w14:paraId="247BD549" w14:textId="77777777" w:rsidR="007549F5" w:rsidRDefault="007549F5">
      <w:pPr>
        <w:spacing w:line="240" w:lineRule="auto"/>
        <w:rPr>
          <w:rFonts w:eastAsiaTheme="minorEastAsia"/>
          <w:lang w:val="en-US" w:eastAsia="zh-CN"/>
        </w:rPr>
      </w:pPr>
    </w:p>
    <w:p w14:paraId="3DB21388" w14:textId="77777777" w:rsidR="007549F5" w:rsidRDefault="00BF49E3">
      <w:pPr>
        <w:pStyle w:val="Heading4"/>
        <w:spacing w:line="240" w:lineRule="auto"/>
      </w:pPr>
      <w:r>
        <w:lastRenderedPageBreak/>
        <w:t>Collision handling</w:t>
      </w:r>
    </w:p>
    <w:p w14:paraId="73A42337" w14:textId="77777777" w:rsidR="007549F5" w:rsidRDefault="00BF49E3">
      <w:pPr>
        <w:ind w:left="284" w:hanging="284"/>
        <w:rPr>
          <w:rFonts w:eastAsia="Times New Roman"/>
          <w:color w:val="000000" w:themeColor="text1"/>
        </w:rPr>
      </w:pPr>
      <w:r>
        <w:rPr>
          <w:rFonts w:eastAsiaTheme="minorEastAsia"/>
          <w:color w:val="0070C0"/>
          <w:lang w:eastAsia="zh-CN"/>
        </w:rPr>
        <w:t>Nokia</w:t>
      </w:r>
      <w:r>
        <w:rPr>
          <w:rFonts w:eastAsiaTheme="minorEastAsia"/>
          <w:lang w:eastAsia="zh-CN"/>
        </w:rPr>
        <w:t xml:space="preserve"> </w:t>
      </w:r>
      <w:r>
        <w:rPr>
          <w:rFonts w:eastAsiaTheme="minorEastAsia" w:hint="eastAsia"/>
          <w:lang w:eastAsia="zh-CN"/>
        </w:rPr>
        <w:t>suggest c</w:t>
      </w:r>
      <w:r>
        <w:rPr>
          <w:rFonts w:eastAsia="Times New Roman"/>
          <w:color w:val="000000" w:themeColor="text1"/>
        </w:rPr>
        <w:t>onsider</w:t>
      </w:r>
      <w:r>
        <w:rPr>
          <w:rFonts w:eastAsiaTheme="minorEastAsia" w:hint="eastAsia"/>
          <w:color w:val="000000" w:themeColor="text1"/>
          <w:lang w:eastAsia="zh-CN"/>
        </w:rPr>
        <w:t>ing</w:t>
      </w:r>
      <w:r>
        <w:rPr>
          <w:rFonts w:eastAsia="Times New Roman"/>
          <w:color w:val="000000" w:themeColor="text1"/>
        </w:rPr>
        <w:t xml:space="preserve"> the following enhancements for collision handling in 6GR:</w:t>
      </w:r>
    </w:p>
    <w:p w14:paraId="7AE7FAE0" w14:textId="77777777" w:rsidR="007549F5" w:rsidRDefault="00BF49E3">
      <w:pPr>
        <w:pStyle w:val="ListParagraph"/>
        <w:numPr>
          <w:ilvl w:val="0"/>
          <w:numId w:val="43"/>
        </w:numPr>
        <w:ind w:firstLineChars="0"/>
        <w:contextualSpacing/>
        <w:jc w:val="both"/>
        <w:rPr>
          <w:szCs w:val="20"/>
        </w:rPr>
      </w:pPr>
      <w:r>
        <w:rPr>
          <w:szCs w:val="20"/>
        </w:rPr>
        <w:t>Unified design for different half-duplex scenarios: HD-FDD, HD-SBFD and HD-CA</w:t>
      </w:r>
    </w:p>
    <w:p w14:paraId="309053FE" w14:textId="77777777" w:rsidR="007549F5" w:rsidRDefault="00BF49E3">
      <w:pPr>
        <w:pStyle w:val="ListParagraph"/>
        <w:numPr>
          <w:ilvl w:val="0"/>
          <w:numId w:val="43"/>
        </w:numPr>
        <w:ind w:firstLineChars="0"/>
        <w:contextualSpacing/>
        <w:jc w:val="both"/>
        <w:rPr>
          <w:szCs w:val="20"/>
        </w:rPr>
      </w:pPr>
      <w:r>
        <w:rPr>
          <w:szCs w:val="20"/>
        </w:rPr>
        <w:t>Simplifying/reducing the number of rules for link direction determination in flexible symbols</w:t>
      </w:r>
    </w:p>
    <w:p w14:paraId="2BF3116A" w14:textId="77777777" w:rsidR="007549F5" w:rsidRDefault="00BF49E3">
      <w:pPr>
        <w:pStyle w:val="ListParagraph"/>
        <w:numPr>
          <w:ilvl w:val="0"/>
          <w:numId w:val="43"/>
        </w:numPr>
        <w:ind w:firstLineChars="0"/>
        <w:contextualSpacing/>
        <w:jc w:val="both"/>
      </w:pPr>
      <w:r>
        <w:rPr>
          <w:szCs w:val="20"/>
        </w:rPr>
        <w:t xml:space="preserve">For advanced duplexing (e.g. SBFD at </w:t>
      </w:r>
      <w:proofErr w:type="spellStart"/>
      <w:r>
        <w:rPr>
          <w:szCs w:val="20"/>
        </w:rPr>
        <w:t>gNB</w:t>
      </w:r>
      <w:proofErr w:type="spellEnd"/>
      <w:r>
        <w:rPr>
          <w:szCs w:val="20"/>
        </w:rPr>
        <w:t xml:space="preserve">), improve the handling (or remove) some of the error cases present in NR, e.g. overlapping of (dynamic or semi-static) UL and DL channels/signals and insufficient time for UE UL-DL switching. </w:t>
      </w:r>
    </w:p>
    <w:p w14:paraId="26EFD6B1"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5A0C0D34" w14:textId="77777777" w:rsidR="007549F5" w:rsidRDefault="007549F5">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345"/>
        <w:gridCol w:w="8394"/>
      </w:tblGrid>
      <w:tr w:rsidR="007549F5" w14:paraId="2E43247B" w14:textId="77777777">
        <w:tc>
          <w:tcPr>
            <w:tcW w:w="1345" w:type="dxa"/>
          </w:tcPr>
          <w:p w14:paraId="1B6379FB"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4" w:type="dxa"/>
          </w:tcPr>
          <w:p w14:paraId="524B4FD9"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7FE196DA" w14:textId="77777777">
        <w:tc>
          <w:tcPr>
            <w:tcW w:w="1345" w:type="dxa"/>
          </w:tcPr>
          <w:p w14:paraId="60DB44B2" w14:textId="77777777" w:rsidR="007549F5" w:rsidRDefault="00BF49E3">
            <w:pPr>
              <w:spacing w:after="0" w:line="240" w:lineRule="auto"/>
              <w:rPr>
                <w:rFonts w:eastAsia="PMingLiU"/>
                <w:lang w:eastAsia="zh-TW"/>
              </w:rPr>
            </w:pPr>
            <w:r>
              <w:rPr>
                <w:rFonts w:eastAsia="PMingLiU" w:hint="eastAsia"/>
                <w:lang w:eastAsia="zh-TW"/>
              </w:rPr>
              <w:t>M</w:t>
            </w:r>
            <w:r>
              <w:rPr>
                <w:rFonts w:eastAsia="PMingLiU"/>
                <w:lang w:eastAsia="zh-TW"/>
              </w:rPr>
              <w:t>TK</w:t>
            </w:r>
          </w:p>
        </w:tc>
        <w:tc>
          <w:tcPr>
            <w:tcW w:w="8394" w:type="dxa"/>
          </w:tcPr>
          <w:p w14:paraId="56E73B7A" w14:textId="77777777" w:rsidR="007549F5" w:rsidRDefault="00BF49E3">
            <w:pPr>
              <w:spacing w:after="0" w:line="240" w:lineRule="auto"/>
              <w:rPr>
                <w:rFonts w:eastAsia="PMingLiU"/>
                <w:lang w:eastAsia="zh-TW"/>
              </w:rPr>
            </w:pPr>
            <w:r>
              <w:rPr>
                <w:rFonts w:eastAsia="PMingLiU"/>
                <w:lang w:eastAsia="zh-TW"/>
              </w:rPr>
              <w:t xml:space="preserve">Open to do further study, while the decision may be made later in the dedicated duplex agenda. </w:t>
            </w:r>
          </w:p>
        </w:tc>
      </w:tr>
      <w:tr w:rsidR="007549F5" w14:paraId="1A75A88E" w14:textId="77777777">
        <w:tc>
          <w:tcPr>
            <w:tcW w:w="1345" w:type="dxa"/>
          </w:tcPr>
          <w:p w14:paraId="0C6519BE" w14:textId="77777777" w:rsidR="007549F5" w:rsidRDefault="00BF49E3">
            <w:pPr>
              <w:spacing w:after="0" w:line="240"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1D993AE8"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uggest study it in duplex agenda.</w:t>
            </w:r>
          </w:p>
        </w:tc>
      </w:tr>
      <w:tr w:rsidR="007549F5" w14:paraId="1C833FBB" w14:textId="77777777">
        <w:tc>
          <w:tcPr>
            <w:tcW w:w="1345" w:type="dxa"/>
          </w:tcPr>
          <w:p w14:paraId="2ED013FF" w14:textId="77777777" w:rsidR="007549F5" w:rsidRDefault="00BF49E3">
            <w:pPr>
              <w:spacing w:after="0" w:line="240" w:lineRule="auto"/>
              <w:rPr>
                <w:rFonts w:eastAsiaTheme="minorEastAsia"/>
              </w:rPr>
            </w:pPr>
            <w:r>
              <w:rPr>
                <w:rFonts w:eastAsiaTheme="minorEastAsia" w:hint="eastAsia"/>
                <w:lang w:eastAsia="zh-CN"/>
              </w:rPr>
              <w:t>Xiaomi</w:t>
            </w:r>
          </w:p>
        </w:tc>
        <w:tc>
          <w:tcPr>
            <w:tcW w:w="8394" w:type="dxa"/>
          </w:tcPr>
          <w:p w14:paraId="7F9BF141"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uggest study it in duplex agenda.</w:t>
            </w:r>
          </w:p>
        </w:tc>
      </w:tr>
      <w:tr w:rsidR="007549F5" w14:paraId="739C05B6" w14:textId="77777777">
        <w:tc>
          <w:tcPr>
            <w:tcW w:w="1345" w:type="dxa"/>
          </w:tcPr>
          <w:p w14:paraId="723098CF" w14:textId="77777777" w:rsidR="007549F5" w:rsidRDefault="00BF49E3">
            <w:pPr>
              <w:spacing w:after="0" w:line="240" w:lineRule="auto"/>
              <w:rPr>
                <w:rFonts w:eastAsiaTheme="minorEastAsia"/>
                <w:lang w:eastAsia="zh-CN"/>
              </w:rPr>
            </w:pPr>
            <w:r>
              <w:rPr>
                <w:rFonts w:eastAsiaTheme="minorEastAsia"/>
                <w:lang w:eastAsia="zh-CN"/>
              </w:rPr>
              <w:t>CATT</w:t>
            </w:r>
          </w:p>
        </w:tc>
        <w:tc>
          <w:tcPr>
            <w:tcW w:w="8394" w:type="dxa"/>
          </w:tcPr>
          <w:p w14:paraId="4D634006" w14:textId="77777777" w:rsidR="007549F5" w:rsidRDefault="00BF49E3">
            <w:pPr>
              <w:spacing w:after="0" w:line="240" w:lineRule="auto"/>
              <w:rPr>
                <w:rFonts w:eastAsiaTheme="minorEastAsia"/>
                <w:lang w:eastAsia="zh-CN"/>
              </w:rPr>
            </w:pPr>
            <w:r>
              <w:rPr>
                <w:rFonts w:eastAsiaTheme="minorEastAsia"/>
                <w:lang w:eastAsia="zh-CN"/>
              </w:rPr>
              <w:t>In duplex</w:t>
            </w:r>
          </w:p>
        </w:tc>
      </w:tr>
      <w:tr w:rsidR="007549F5" w14:paraId="3309B2DA" w14:textId="77777777">
        <w:tc>
          <w:tcPr>
            <w:tcW w:w="1345" w:type="dxa"/>
          </w:tcPr>
          <w:p w14:paraId="439407A9" w14:textId="77777777" w:rsidR="007549F5" w:rsidRDefault="00BF49E3">
            <w:pPr>
              <w:spacing w:after="0" w:line="240" w:lineRule="auto"/>
              <w:rPr>
                <w:rFonts w:eastAsia="Malgun Gothic"/>
                <w:lang w:eastAsia="ko-KR"/>
              </w:rPr>
            </w:pPr>
            <w:r>
              <w:rPr>
                <w:rFonts w:eastAsia="Malgun Gothic" w:hint="eastAsia"/>
                <w:lang w:eastAsia="ko-KR"/>
              </w:rPr>
              <w:t>LGE</w:t>
            </w:r>
          </w:p>
        </w:tc>
        <w:tc>
          <w:tcPr>
            <w:tcW w:w="8394" w:type="dxa"/>
          </w:tcPr>
          <w:p w14:paraId="20F6B1A4" w14:textId="77777777" w:rsidR="007549F5" w:rsidRDefault="00BF49E3">
            <w:pPr>
              <w:spacing w:after="0" w:line="240" w:lineRule="auto"/>
              <w:rPr>
                <w:rFonts w:eastAsiaTheme="minorEastAsia"/>
                <w:lang w:eastAsia="zh-CN"/>
              </w:rPr>
            </w:pPr>
            <w:r>
              <w:rPr>
                <w:rFonts w:eastAsiaTheme="minorEastAsia" w:hint="eastAsia"/>
                <w:lang w:eastAsia="zh-CN"/>
              </w:rPr>
              <w:t>It seems better to discuss in duplexing or scheduling agenda.</w:t>
            </w:r>
          </w:p>
        </w:tc>
      </w:tr>
      <w:tr w:rsidR="007549F5" w14:paraId="4C16D336" w14:textId="77777777">
        <w:tc>
          <w:tcPr>
            <w:tcW w:w="1345" w:type="dxa"/>
          </w:tcPr>
          <w:p w14:paraId="161F199C" w14:textId="77777777" w:rsidR="007549F5" w:rsidRDefault="00BF49E3">
            <w:pPr>
              <w:spacing w:after="0" w:line="240" w:lineRule="auto"/>
              <w:rPr>
                <w:rFonts w:eastAsia="Malgun Gothic"/>
                <w:lang w:eastAsia="ko-KR"/>
              </w:rPr>
            </w:pPr>
            <w:r>
              <w:rPr>
                <w:rFonts w:eastAsia="Malgun Gothic"/>
                <w:lang w:eastAsia="ko-KR"/>
              </w:rPr>
              <w:t>vivo</w:t>
            </w:r>
          </w:p>
        </w:tc>
        <w:tc>
          <w:tcPr>
            <w:tcW w:w="8394" w:type="dxa"/>
          </w:tcPr>
          <w:p w14:paraId="422622EE" w14:textId="77777777" w:rsidR="007549F5" w:rsidRDefault="00BF49E3">
            <w:pPr>
              <w:spacing w:after="0" w:line="240" w:lineRule="auto"/>
              <w:rPr>
                <w:rFonts w:eastAsiaTheme="minorEastAsia"/>
                <w:lang w:eastAsia="zh-CN"/>
              </w:rPr>
            </w:pPr>
            <w:r>
              <w:rPr>
                <w:rFonts w:eastAsiaTheme="minorEastAsia"/>
                <w:lang w:eastAsia="zh-CN"/>
              </w:rPr>
              <w:t>These aspects can be discussed in the scheduling agenda.</w:t>
            </w:r>
          </w:p>
        </w:tc>
      </w:tr>
      <w:tr w:rsidR="007549F5" w14:paraId="1DA45D19" w14:textId="77777777">
        <w:tc>
          <w:tcPr>
            <w:tcW w:w="1345" w:type="dxa"/>
          </w:tcPr>
          <w:p w14:paraId="22B194C9" w14:textId="77777777" w:rsidR="007549F5" w:rsidRDefault="00BF49E3">
            <w:pPr>
              <w:spacing w:after="0" w:line="240" w:lineRule="auto"/>
              <w:rPr>
                <w:rFonts w:eastAsia="宋体"/>
                <w:lang w:val="en-US" w:eastAsia="ko-KR"/>
              </w:rPr>
            </w:pPr>
            <w:r>
              <w:rPr>
                <w:rFonts w:eastAsia="宋体" w:hint="eastAsia"/>
                <w:lang w:val="en-US" w:eastAsia="zh-CN"/>
              </w:rPr>
              <w:t>ZTE</w:t>
            </w:r>
          </w:p>
        </w:tc>
        <w:tc>
          <w:tcPr>
            <w:tcW w:w="8394" w:type="dxa"/>
          </w:tcPr>
          <w:p w14:paraId="11A5B884" w14:textId="77777777" w:rsidR="007549F5" w:rsidRDefault="00BF49E3">
            <w:pPr>
              <w:spacing w:after="0" w:line="240" w:lineRule="auto"/>
              <w:rPr>
                <w:rFonts w:eastAsia="宋体"/>
                <w:lang w:val="en-US" w:eastAsia="zh-CN"/>
              </w:rPr>
            </w:pPr>
            <w:r>
              <w:rPr>
                <w:rFonts w:eastAsia="宋体" w:hint="eastAsia"/>
                <w:lang w:val="en-US" w:eastAsia="zh-CN"/>
              </w:rPr>
              <w:t>It should be discussed in another AI.</w:t>
            </w:r>
          </w:p>
        </w:tc>
      </w:tr>
      <w:tr w:rsidR="00364060" w14:paraId="43D2E63A" w14:textId="77777777">
        <w:tc>
          <w:tcPr>
            <w:tcW w:w="1345" w:type="dxa"/>
          </w:tcPr>
          <w:p w14:paraId="26E54560" w14:textId="50872668" w:rsidR="00364060" w:rsidRDefault="00364060">
            <w:pPr>
              <w:spacing w:after="0" w:line="240" w:lineRule="auto"/>
              <w:rPr>
                <w:rFonts w:eastAsia="宋体"/>
                <w:lang w:val="en-US" w:eastAsia="zh-CN"/>
              </w:rPr>
            </w:pPr>
            <w:r>
              <w:rPr>
                <w:rFonts w:eastAsia="宋体"/>
                <w:lang w:val="en-US" w:eastAsia="zh-CN"/>
              </w:rPr>
              <w:t>Lenovo</w:t>
            </w:r>
          </w:p>
        </w:tc>
        <w:tc>
          <w:tcPr>
            <w:tcW w:w="8394" w:type="dxa"/>
          </w:tcPr>
          <w:p w14:paraId="44A33271" w14:textId="27607A47" w:rsidR="00364060" w:rsidRDefault="00364060">
            <w:pPr>
              <w:spacing w:after="0" w:line="240" w:lineRule="auto"/>
              <w:rPr>
                <w:rFonts w:eastAsia="宋体"/>
                <w:lang w:val="en-US" w:eastAsia="zh-CN"/>
              </w:rPr>
            </w:pPr>
            <w:r>
              <w:rPr>
                <w:rFonts w:eastAsia="宋体"/>
                <w:lang w:val="en-US" w:eastAsia="zh-CN"/>
              </w:rPr>
              <w:t xml:space="preserve">This shall be discussed in duplex Ai. </w:t>
            </w:r>
          </w:p>
        </w:tc>
      </w:tr>
    </w:tbl>
    <w:p w14:paraId="459443F3" w14:textId="77777777" w:rsidR="007549F5" w:rsidRDefault="007549F5">
      <w:pPr>
        <w:spacing w:line="240" w:lineRule="auto"/>
        <w:rPr>
          <w:rFonts w:eastAsiaTheme="minorEastAsia"/>
          <w:lang w:eastAsia="zh-CN"/>
        </w:rPr>
      </w:pPr>
    </w:p>
    <w:p w14:paraId="63FFA022" w14:textId="77777777" w:rsidR="007549F5" w:rsidRDefault="00BF49E3">
      <w:pPr>
        <w:pStyle w:val="Heading2"/>
        <w:spacing w:line="240" w:lineRule="auto"/>
        <w:rPr>
          <w:rFonts w:eastAsiaTheme="minorEastAsia"/>
        </w:rPr>
      </w:pPr>
      <w:bookmarkStart w:id="13" w:name="_Ref206807903"/>
      <w:r>
        <w:rPr>
          <w:rFonts w:eastAsiaTheme="minorEastAsia"/>
        </w:rPr>
        <w:t>NTN</w:t>
      </w:r>
      <w:r>
        <w:rPr>
          <w:rFonts w:eastAsiaTheme="minorEastAsia" w:hint="eastAsia"/>
        </w:rPr>
        <w:t xml:space="preserve"> related</w:t>
      </w:r>
    </w:p>
    <w:p w14:paraId="60AF36E7" w14:textId="77777777" w:rsidR="007549F5" w:rsidRDefault="00BF49E3">
      <w:pPr>
        <w:pStyle w:val="Heading3"/>
        <w:spacing w:line="240" w:lineRule="auto"/>
        <w:rPr>
          <w:rFonts w:eastAsiaTheme="minorEastAsia"/>
        </w:rPr>
      </w:pPr>
      <w:r>
        <w:rPr>
          <w:rFonts w:hint="eastAsia"/>
        </w:rPr>
        <w:t>Discussion (before meeting)</w:t>
      </w:r>
    </w:p>
    <w:p w14:paraId="3CDA341A" w14:textId="77777777" w:rsidR="007549F5" w:rsidRDefault="007549F5">
      <w:pPr>
        <w:spacing w:line="240" w:lineRule="auto"/>
        <w:rPr>
          <w:rFonts w:eastAsiaTheme="minorEastAsia"/>
          <w:lang w:val="en-US" w:eastAsia="zh-CN"/>
        </w:rPr>
      </w:pPr>
    </w:p>
    <w:p w14:paraId="1A0DB0C6" w14:textId="77777777" w:rsidR="007549F5" w:rsidRDefault="00BF49E3">
      <w:pPr>
        <w:jc w:val="both"/>
        <w:rPr>
          <w:rFonts w:eastAsiaTheme="minorEastAsia"/>
          <w:b/>
          <w:bCs/>
          <w:lang w:val="en-US" w:eastAsia="zh-CN"/>
        </w:rPr>
      </w:pPr>
      <w:r>
        <w:rPr>
          <w:rFonts w:eastAsiaTheme="minorEastAsia" w:hint="eastAsia"/>
          <w:b/>
          <w:bCs/>
          <w:lang w:val="en-US" w:eastAsia="zh-CN"/>
        </w:rPr>
        <w:t>Harmonized</w:t>
      </w:r>
      <w:r>
        <w:rPr>
          <w:b/>
          <w:bCs/>
          <w:lang w:val="en-US" w:eastAsia="zh-CN"/>
        </w:rPr>
        <w:t xml:space="preserve"> Frame Structure</w:t>
      </w:r>
      <w:r>
        <w:rPr>
          <w:rFonts w:eastAsiaTheme="minorEastAsia" w:hint="eastAsia"/>
          <w:b/>
          <w:bCs/>
          <w:lang w:val="en-US" w:eastAsia="zh-CN"/>
        </w:rPr>
        <w:t xml:space="preserve"> for NTN and TN</w:t>
      </w:r>
    </w:p>
    <w:p w14:paraId="1A4361EA" w14:textId="77777777" w:rsidR="007549F5" w:rsidRDefault="00BF49E3">
      <w:pPr>
        <w:jc w:val="both"/>
        <w:rPr>
          <w:rFonts w:eastAsiaTheme="minorEastAsia"/>
          <w:color w:val="4472C4" w:themeColor="accent1"/>
          <w:lang w:val="en-US" w:eastAsia="zh-CN"/>
        </w:rPr>
      </w:pPr>
      <w:r>
        <w:rPr>
          <w:color w:val="4472C4" w:themeColor="accent1"/>
          <w:lang w:val="en-US" w:eastAsia="zh-CN"/>
        </w:rPr>
        <w:t>CATT, CMCC, Sharp, Sony, Spreadtrum, TCL</w:t>
      </w:r>
      <w:r>
        <w:rPr>
          <w:rFonts w:eastAsiaTheme="minorEastAsia" w:hint="eastAsia"/>
          <w:color w:val="4472C4" w:themeColor="accent1"/>
          <w:lang w:val="en-US" w:eastAsia="zh-CN"/>
        </w:rPr>
        <w:t>, Tejas</w:t>
      </w:r>
    </w:p>
    <w:p w14:paraId="26101A83" w14:textId="77777777" w:rsidR="007549F5" w:rsidRDefault="007549F5">
      <w:pPr>
        <w:spacing w:line="240" w:lineRule="auto"/>
        <w:rPr>
          <w:rFonts w:eastAsiaTheme="minorEastAsia"/>
          <w:lang w:val="en-US" w:eastAsia="zh-CN"/>
        </w:rPr>
      </w:pPr>
    </w:p>
    <w:p w14:paraId="52D5D886" w14:textId="77777777" w:rsidR="007549F5" w:rsidRDefault="00BF49E3">
      <w:pPr>
        <w:jc w:val="both"/>
        <w:rPr>
          <w:rFonts w:eastAsiaTheme="minorEastAsia"/>
          <w:b/>
          <w:bCs/>
          <w:lang w:eastAsia="zh-CN"/>
        </w:rPr>
      </w:pPr>
      <w:r>
        <w:rPr>
          <w:rFonts w:eastAsiaTheme="minorEastAsia"/>
          <w:b/>
          <w:bCs/>
          <w:lang w:eastAsia="zh-CN"/>
        </w:rPr>
        <w:t>TDD pattern period longer than 10ms</w:t>
      </w:r>
    </w:p>
    <w:p w14:paraId="70E06AB6" w14:textId="77777777" w:rsidR="007549F5" w:rsidRDefault="00BF49E3">
      <w:pPr>
        <w:rPr>
          <w:rFonts w:eastAsiaTheme="minorEastAsia"/>
          <w:bCs/>
          <w:lang w:eastAsia="zh-CN"/>
        </w:rPr>
      </w:pPr>
      <w:r>
        <w:rPr>
          <w:rFonts w:eastAsiaTheme="minorEastAsia"/>
          <w:color w:val="0070C0"/>
          <w:lang w:eastAsia="zh-CN"/>
        </w:rPr>
        <w:t>CATT</w:t>
      </w:r>
      <w:r>
        <w:rPr>
          <w:rFonts w:eastAsiaTheme="minorEastAsia" w:hint="eastAsia"/>
          <w:color w:val="0070C0"/>
          <w:lang w:eastAsia="zh-CN"/>
        </w:rPr>
        <w:t>,</w:t>
      </w:r>
      <w:r>
        <w:rPr>
          <w:rFonts w:eastAsiaTheme="minorEastAsia"/>
          <w:color w:val="0070C0"/>
          <w:lang w:eastAsia="zh-CN"/>
        </w:rPr>
        <w:t xml:space="preserve"> </w:t>
      </w:r>
      <w:r>
        <w:rPr>
          <w:rFonts w:eastAsiaTheme="minorEastAsia" w:hint="eastAsia"/>
          <w:color w:val="0070C0"/>
          <w:lang w:eastAsia="zh-CN"/>
        </w:rPr>
        <w:t xml:space="preserve">CMCC and </w:t>
      </w:r>
      <w:r>
        <w:rPr>
          <w:rFonts w:eastAsiaTheme="minorEastAsia"/>
          <w:color w:val="0070C0"/>
          <w:lang w:eastAsia="zh-CN"/>
        </w:rPr>
        <w:t>HONOR</w:t>
      </w:r>
      <w:r>
        <w:rPr>
          <w:rFonts w:eastAsiaTheme="minorEastAsia" w:hint="eastAsia"/>
          <w:color w:val="0070C0"/>
          <w:lang w:eastAsia="zh-CN"/>
        </w:rPr>
        <w:t xml:space="preserve"> </w:t>
      </w:r>
      <w:r>
        <w:rPr>
          <w:rFonts w:eastAsiaTheme="minorEastAsia"/>
          <w:bCs/>
          <w:lang w:eastAsia="zh-CN"/>
        </w:rPr>
        <w:t>propose</w:t>
      </w:r>
      <w:r>
        <w:rPr>
          <w:rFonts w:eastAsiaTheme="minorEastAsia" w:hint="eastAsia"/>
          <w:bCs/>
          <w:lang w:eastAsia="zh-CN"/>
        </w:rPr>
        <w:t xml:space="preserve"> </w:t>
      </w:r>
      <w:r>
        <w:rPr>
          <w:rFonts w:eastAsiaTheme="minorEastAsia"/>
          <w:bCs/>
          <w:lang w:eastAsia="zh-CN"/>
        </w:rPr>
        <w:t>supporting</w:t>
      </w:r>
      <w:r>
        <w:rPr>
          <w:rFonts w:eastAsiaTheme="minorEastAsia" w:hint="eastAsia"/>
          <w:bCs/>
          <w:lang w:eastAsia="zh-CN"/>
        </w:rPr>
        <w:t xml:space="preserve"> a </w:t>
      </w:r>
      <w:r>
        <w:t>TDD pattern period longer than 10ms</w:t>
      </w:r>
      <w:r>
        <w:rPr>
          <w:rFonts w:eastAsiaTheme="minorEastAsia" w:hint="eastAsia"/>
          <w:lang w:eastAsia="zh-CN"/>
        </w:rPr>
        <w:t xml:space="preserve">. </w:t>
      </w:r>
      <w:r>
        <w:rPr>
          <w:rFonts w:eastAsiaTheme="minorEastAsia"/>
          <w:lang w:eastAsia="zh-CN"/>
        </w:rPr>
        <w:t>Their supporting reasons include:</w:t>
      </w:r>
    </w:p>
    <w:p w14:paraId="6C6AC6BE" w14:textId="77777777" w:rsidR="007549F5" w:rsidRDefault="00BF49E3">
      <w:pPr>
        <w:pStyle w:val="ListParagraph"/>
        <w:numPr>
          <w:ilvl w:val="0"/>
          <w:numId w:val="33"/>
        </w:numPr>
        <w:ind w:firstLineChars="0"/>
        <w:rPr>
          <w:rFonts w:eastAsiaTheme="minorEastAsia"/>
          <w:lang w:eastAsia="zh-CN"/>
        </w:rPr>
      </w:pPr>
      <w:r>
        <w:rPr>
          <w:rFonts w:eastAsiaTheme="minorEastAsia" w:hint="eastAsia"/>
          <w:lang w:eastAsia="zh-CN"/>
        </w:rPr>
        <w:t>For NTN, a</w:t>
      </w:r>
      <w:r>
        <w:rPr>
          <w:rFonts w:eastAsiaTheme="minorEastAsia"/>
          <w:lang w:eastAsia="zh-CN"/>
        </w:rPr>
        <w:t xml:space="preserve"> longer period helps reduce the switching point overhead associated with TDD NTN.</w:t>
      </w:r>
    </w:p>
    <w:p w14:paraId="57576653" w14:textId="77777777" w:rsidR="007549F5" w:rsidRDefault="00BF49E3">
      <w:pPr>
        <w:pStyle w:val="ListParagraph"/>
        <w:numPr>
          <w:ilvl w:val="0"/>
          <w:numId w:val="33"/>
        </w:numPr>
        <w:ind w:firstLineChars="0"/>
        <w:rPr>
          <w:rFonts w:eastAsiaTheme="minorEastAsia"/>
          <w:lang w:eastAsia="zh-CN"/>
        </w:rPr>
      </w:pPr>
      <w:r>
        <w:rPr>
          <w:rFonts w:eastAsiaTheme="minorEastAsia" w:hint="eastAsia"/>
          <w:lang w:eastAsia="zh-CN"/>
        </w:rPr>
        <w:t xml:space="preserve">For TN, </w:t>
      </w:r>
      <w:r>
        <w:rPr>
          <w:rFonts w:eastAsiaTheme="minorEastAsia"/>
          <w:lang w:eastAsia="zh-CN"/>
        </w:rPr>
        <w:t>using a longer period within a single TDD pattern, rather than combining two patterns to extend the SBFD period, can reduce the number of SBFD switching points and thereby lower switching overhead and complexity.</w:t>
      </w:r>
    </w:p>
    <w:p w14:paraId="4EFD6F5E" w14:textId="77777777" w:rsidR="007549F5" w:rsidRDefault="00BF49E3">
      <w:pPr>
        <w:rPr>
          <w:rFonts w:eastAsiaTheme="minorEastAsia"/>
          <w:bCs/>
          <w:lang w:eastAsia="zh-CN"/>
        </w:rPr>
      </w:pPr>
      <w:r>
        <w:rPr>
          <w:rFonts w:eastAsiaTheme="minorEastAsia" w:hint="eastAsia"/>
          <w:color w:val="0070C0"/>
          <w:lang w:eastAsia="zh-CN"/>
        </w:rPr>
        <w:t xml:space="preserve">vivo </w:t>
      </w:r>
      <w:r>
        <w:rPr>
          <w:rFonts w:eastAsiaTheme="minorEastAsia"/>
          <w:bCs/>
          <w:lang w:eastAsia="zh-CN"/>
        </w:rPr>
        <w:t xml:space="preserve">suggests </w:t>
      </w:r>
      <w:r>
        <w:rPr>
          <w:rFonts w:eastAsiaTheme="minorEastAsia" w:hint="eastAsia"/>
          <w:lang w:eastAsia="zh-CN"/>
        </w:rPr>
        <w:t xml:space="preserve">further study </w:t>
      </w:r>
      <w:r>
        <w:rPr>
          <w:rFonts w:eastAsiaTheme="minorEastAsia"/>
          <w:bCs/>
          <w:lang w:eastAsia="zh-CN"/>
        </w:rPr>
        <w:t>on</w:t>
      </w:r>
      <w:r>
        <w:rPr>
          <w:rFonts w:eastAsiaTheme="minorEastAsia" w:hint="eastAsia"/>
          <w:bCs/>
          <w:lang w:eastAsia="zh-CN"/>
        </w:rPr>
        <w:t xml:space="preserve"> </w:t>
      </w:r>
      <w:r>
        <w:t>TDD pattern period</w:t>
      </w:r>
      <w:r>
        <w:rPr>
          <w:rFonts w:eastAsiaTheme="minorEastAsia"/>
          <w:bCs/>
          <w:lang w:eastAsia="zh-CN"/>
        </w:rPr>
        <w:t xml:space="preserve"> larger than 20ms for NTN</w:t>
      </w:r>
      <w:r>
        <w:rPr>
          <w:rFonts w:eastAsiaTheme="minorEastAsia" w:hint="eastAsia"/>
          <w:bCs/>
          <w:lang w:eastAsia="zh-CN"/>
        </w:rPr>
        <w:t>.</w:t>
      </w:r>
    </w:p>
    <w:p w14:paraId="6BA65498" w14:textId="77777777" w:rsidR="007549F5" w:rsidRDefault="00BF49E3">
      <w:pPr>
        <w:widowControl w:val="0"/>
        <w:spacing w:after="0" w:line="240" w:lineRule="auto"/>
        <w:jc w:val="both"/>
      </w:pPr>
      <w:r>
        <w:rPr>
          <w:b/>
          <w:bCs/>
        </w:rPr>
        <w:t>Design NTN-aware duplex structures for long delays and half-duplex UEs</w:t>
      </w:r>
      <w:r>
        <w:rPr>
          <w:rFonts w:eastAsiaTheme="minorEastAsia" w:hint="eastAsia"/>
          <w:b/>
          <w:bCs/>
          <w:lang w:eastAsia="zh-CN"/>
        </w:rPr>
        <w:t>:</w:t>
      </w:r>
      <w:r>
        <w:rPr>
          <w:rFonts w:eastAsiaTheme="minorEastAsia" w:hint="eastAsia"/>
          <w:lang w:eastAsia="zh-CN"/>
        </w:rPr>
        <w:t xml:space="preserve"> </w:t>
      </w:r>
      <w:proofErr w:type="spellStart"/>
      <w:r>
        <w:rPr>
          <w:rFonts w:eastAsiaTheme="minorEastAsia"/>
          <w:color w:val="0070C0"/>
          <w:lang w:eastAsia="zh-CN"/>
        </w:rPr>
        <w:t>Ofinno</w:t>
      </w:r>
      <w:proofErr w:type="spellEnd"/>
    </w:p>
    <w:p w14:paraId="67083730" w14:textId="77777777" w:rsidR="007549F5" w:rsidRDefault="00BF49E3">
      <w:pPr>
        <w:widowControl w:val="0"/>
        <w:spacing w:after="0" w:line="240" w:lineRule="auto"/>
        <w:jc w:val="both"/>
      </w:pPr>
      <w:r>
        <w:rPr>
          <w:b/>
          <w:bCs/>
        </w:rPr>
        <w:t>UE specific TA adjustment</w:t>
      </w:r>
      <w:r>
        <w:rPr>
          <w:rFonts w:eastAsiaTheme="minorEastAsia" w:hint="eastAsia"/>
          <w:b/>
          <w:bCs/>
          <w:lang w:eastAsia="zh-CN"/>
        </w:rPr>
        <w:t>:</w:t>
      </w:r>
      <w:r>
        <w:rPr>
          <w:rFonts w:eastAsiaTheme="minorEastAsia" w:hint="eastAsia"/>
          <w:lang w:eastAsia="zh-CN"/>
        </w:rPr>
        <w:t xml:space="preserve"> </w:t>
      </w:r>
      <w:r>
        <w:rPr>
          <w:rFonts w:eastAsiaTheme="minorEastAsia"/>
          <w:color w:val="0070C0"/>
          <w:lang w:eastAsia="zh-CN"/>
        </w:rPr>
        <w:t>CEWiT</w:t>
      </w:r>
    </w:p>
    <w:p w14:paraId="413A22E6" w14:textId="77777777" w:rsidR="007549F5" w:rsidRDefault="007549F5">
      <w:pPr>
        <w:widowControl w:val="0"/>
        <w:spacing w:after="0" w:line="240" w:lineRule="auto"/>
        <w:jc w:val="both"/>
        <w:rPr>
          <w:rFonts w:eastAsiaTheme="minorEastAsia"/>
          <w:lang w:eastAsia="zh-CN"/>
        </w:rPr>
      </w:pPr>
    </w:p>
    <w:p w14:paraId="6E59B20F"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[201] FL proposals:</w:t>
      </w:r>
    </w:p>
    <w:p w14:paraId="0210E7DB" w14:textId="77777777" w:rsidR="007549F5" w:rsidRDefault="00BF49E3">
      <w:pPr>
        <w:pStyle w:val="ListParagraph"/>
        <w:numPr>
          <w:ilvl w:val="1"/>
          <w:numId w:val="41"/>
        </w:numPr>
        <w:spacing w:after="0" w:line="240" w:lineRule="auto"/>
        <w:ind w:firstLineChars="0"/>
        <w:rPr>
          <w:rFonts w:eastAsiaTheme="minorEastAsia"/>
          <w:lang w:eastAsia="zh-CN"/>
        </w:rPr>
      </w:pPr>
      <w:r>
        <w:rPr>
          <w:rFonts w:eastAsiaTheme="minorEastAsia" w:hint="eastAsia"/>
          <w:lang w:eastAsia="zh-CN"/>
        </w:rPr>
        <w:t>6GR considers harmonized</w:t>
      </w:r>
      <w:r>
        <w:rPr>
          <w:rFonts w:eastAsiaTheme="minorEastAsia"/>
          <w:lang w:eastAsia="zh-CN"/>
        </w:rPr>
        <w:t xml:space="preserve"> frame structure to support TN and NTN</w:t>
      </w:r>
      <w:r>
        <w:rPr>
          <w:rFonts w:eastAsiaTheme="minorEastAsia" w:hint="eastAsia"/>
          <w:lang w:eastAsia="zh-CN"/>
        </w:rPr>
        <w:t>.</w:t>
      </w:r>
    </w:p>
    <w:p w14:paraId="5D9B8084" w14:textId="77777777" w:rsidR="007549F5" w:rsidRDefault="007549F5">
      <w:pPr>
        <w:spacing w:after="0" w:line="240" w:lineRule="auto"/>
        <w:rPr>
          <w:rFonts w:eastAsiaTheme="minorEastAsia"/>
          <w:lang w:eastAsia="zh-CN"/>
        </w:rPr>
      </w:pPr>
    </w:p>
    <w:p w14:paraId="319E3E7E"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[202] FL proposed conclusion:</w:t>
      </w:r>
    </w:p>
    <w:p w14:paraId="1ED03FE4" w14:textId="77777777" w:rsidR="007549F5" w:rsidRDefault="00BF49E3">
      <w:pPr>
        <w:pStyle w:val="ListParagraph"/>
        <w:numPr>
          <w:ilvl w:val="1"/>
          <w:numId w:val="41"/>
        </w:numPr>
        <w:spacing w:after="0" w:line="240" w:lineRule="auto"/>
        <w:ind w:firstLineChars="0"/>
        <w:rPr>
          <w:rFonts w:eastAsiaTheme="minorEastAsia"/>
          <w:lang w:eastAsia="zh-CN"/>
        </w:rPr>
      </w:pPr>
      <w:r>
        <w:rPr>
          <w:rFonts w:eastAsiaTheme="minorEastAsia" w:hint="eastAsia"/>
          <w:lang w:eastAsia="zh-CN"/>
        </w:rPr>
        <w:t xml:space="preserve">It is up to NTN agenda discussion to decide whether to study introducing longer (e.g., longer than 10ms) </w:t>
      </w:r>
      <w:r>
        <w:rPr>
          <w:rFonts w:eastAsiaTheme="minorEastAsia"/>
          <w:lang w:eastAsia="zh-CN"/>
        </w:rPr>
        <w:t xml:space="preserve">TDD pattern period </w:t>
      </w:r>
      <w:r>
        <w:rPr>
          <w:rFonts w:eastAsiaTheme="minorEastAsia" w:hint="eastAsia"/>
          <w:lang w:eastAsia="zh-CN"/>
        </w:rPr>
        <w:t>in order to support NTN scenario.</w:t>
      </w:r>
    </w:p>
    <w:p w14:paraId="362FD8AF" w14:textId="77777777" w:rsidR="007549F5" w:rsidRDefault="007549F5">
      <w:pPr>
        <w:spacing w:line="240" w:lineRule="auto"/>
        <w:rPr>
          <w:rFonts w:eastAsiaTheme="minorEastAsia"/>
          <w:lang w:eastAsia="zh-CN"/>
        </w:rPr>
      </w:pPr>
    </w:p>
    <w:p w14:paraId="649876A8"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lastRenderedPageBreak/>
        <w:t>Company</w:t>
      </w:r>
      <w:r>
        <w:rPr>
          <w:rFonts w:eastAsiaTheme="minorEastAsia"/>
          <w:highlight w:val="yellow"/>
        </w:rPr>
        <w:t>’</w:t>
      </w:r>
      <w:r>
        <w:rPr>
          <w:rFonts w:eastAsiaTheme="minorEastAsia" w:hint="eastAsia"/>
          <w:highlight w:val="yellow"/>
        </w:rPr>
        <w:t>s comment here</w:t>
      </w:r>
    </w:p>
    <w:p w14:paraId="480CF701" w14:textId="77777777" w:rsidR="007549F5" w:rsidRDefault="007549F5">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151"/>
        <w:gridCol w:w="8588"/>
      </w:tblGrid>
      <w:tr w:rsidR="007549F5" w14:paraId="072CBD07" w14:textId="77777777">
        <w:tc>
          <w:tcPr>
            <w:tcW w:w="1151" w:type="dxa"/>
          </w:tcPr>
          <w:p w14:paraId="346CB16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588" w:type="dxa"/>
          </w:tcPr>
          <w:p w14:paraId="48DDFC81"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24833767" w14:textId="77777777">
        <w:tc>
          <w:tcPr>
            <w:tcW w:w="1151" w:type="dxa"/>
          </w:tcPr>
          <w:p w14:paraId="5A5C790D" w14:textId="77777777" w:rsidR="007549F5" w:rsidRDefault="00BF49E3">
            <w:pPr>
              <w:spacing w:after="0" w:line="240" w:lineRule="auto"/>
              <w:rPr>
                <w:rFonts w:eastAsia="PMingLiU"/>
                <w:lang w:eastAsia="zh-TW"/>
              </w:rPr>
            </w:pPr>
            <w:r>
              <w:rPr>
                <w:rFonts w:eastAsia="PMingLiU" w:hint="eastAsia"/>
                <w:lang w:eastAsia="zh-TW"/>
              </w:rPr>
              <w:t>M</w:t>
            </w:r>
            <w:r>
              <w:rPr>
                <w:rFonts w:eastAsia="PMingLiU"/>
                <w:lang w:eastAsia="zh-TW"/>
              </w:rPr>
              <w:t>TK</w:t>
            </w:r>
          </w:p>
        </w:tc>
        <w:tc>
          <w:tcPr>
            <w:tcW w:w="8588" w:type="dxa"/>
          </w:tcPr>
          <w:p w14:paraId="289CDAD0" w14:textId="77777777" w:rsidR="007549F5" w:rsidRDefault="00BF49E3">
            <w:pPr>
              <w:spacing w:after="0" w:line="240" w:lineRule="auto"/>
              <w:rPr>
                <w:rFonts w:eastAsia="PMingLiU"/>
                <w:lang w:eastAsia="zh-TW"/>
              </w:rPr>
            </w:pPr>
            <w:r>
              <w:rPr>
                <w:rFonts w:eastAsia="PMingLiU" w:hint="eastAsia"/>
                <w:lang w:eastAsia="zh-TW"/>
              </w:rPr>
              <w:t>G</w:t>
            </w:r>
            <w:r>
              <w:rPr>
                <w:rFonts w:eastAsia="PMingLiU"/>
                <w:lang w:eastAsia="zh-TW"/>
              </w:rPr>
              <w:t>enerally fine.</w:t>
            </w:r>
          </w:p>
        </w:tc>
      </w:tr>
      <w:tr w:rsidR="007549F5" w14:paraId="0DEAC89E" w14:textId="77777777">
        <w:tc>
          <w:tcPr>
            <w:tcW w:w="1151" w:type="dxa"/>
          </w:tcPr>
          <w:p w14:paraId="58F13C17" w14:textId="77777777" w:rsidR="007549F5" w:rsidRDefault="00BF49E3">
            <w:pPr>
              <w:spacing w:after="0" w:line="240"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8588" w:type="dxa"/>
          </w:tcPr>
          <w:p w14:paraId="399B17BF" w14:textId="77777777" w:rsidR="007549F5" w:rsidRDefault="00BF49E3">
            <w:pPr>
              <w:spacing w:after="0" w:line="240" w:lineRule="auto"/>
              <w:rPr>
                <w:rFonts w:eastAsiaTheme="minorEastAsia"/>
                <w:lang w:eastAsia="zh-CN"/>
              </w:rPr>
            </w:pPr>
            <w:r>
              <w:rPr>
                <w:rFonts w:eastAsia="PMingLiU" w:hint="eastAsia"/>
                <w:lang w:eastAsia="zh-TW"/>
              </w:rPr>
              <w:t>G</w:t>
            </w:r>
            <w:r>
              <w:rPr>
                <w:rFonts w:eastAsia="PMingLiU"/>
                <w:lang w:eastAsia="zh-TW"/>
              </w:rPr>
              <w:t>enerally fine.</w:t>
            </w:r>
          </w:p>
        </w:tc>
      </w:tr>
      <w:tr w:rsidR="007549F5" w14:paraId="362A214F" w14:textId="77777777">
        <w:tc>
          <w:tcPr>
            <w:tcW w:w="1151" w:type="dxa"/>
          </w:tcPr>
          <w:p w14:paraId="031EFACB" w14:textId="77777777" w:rsidR="007549F5" w:rsidRDefault="00BF49E3">
            <w:pPr>
              <w:spacing w:after="0" w:line="240" w:lineRule="auto"/>
              <w:rPr>
                <w:rFonts w:eastAsiaTheme="minorEastAsia"/>
              </w:rPr>
            </w:pPr>
            <w:r>
              <w:rPr>
                <w:rFonts w:eastAsiaTheme="minorEastAsia" w:hint="eastAsia"/>
                <w:lang w:eastAsia="zh-CN"/>
              </w:rPr>
              <w:t>Xiaomi</w:t>
            </w:r>
          </w:p>
        </w:tc>
        <w:tc>
          <w:tcPr>
            <w:tcW w:w="8588" w:type="dxa"/>
          </w:tcPr>
          <w:p w14:paraId="5687E35C" w14:textId="77777777" w:rsidR="007549F5" w:rsidRDefault="00BF49E3">
            <w:pPr>
              <w:tabs>
                <w:tab w:val="left" w:pos="1695"/>
              </w:tabs>
              <w:spacing w:after="0" w:line="240" w:lineRule="auto"/>
              <w:rPr>
                <w:rFonts w:eastAsiaTheme="minorEastAsia"/>
                <w:lang w:eastAsia="zh-CN"/>
              </w:rPr>
            </w:pPr>
            <w:r>
              <w:rPr>
                <w:rFonts w:eastAsia="PMingLiU" w:hint="eastAsia"/>
                <w:lang w:eastAsia="zh-TW"/>
              </w:rPr>
              <w:t>G</w:t>
            </w:r>
            <w:r>
              <w:rPr>
                <w:rFonts w:eastAsia="PMingLiU"/>
                <w:lang w:eastAsia="zh-TW"/>
              </w:rPr>
              <w:t>enerally fine.</w:t>
            </w:r>
            <w:r>
              <w:rPr>
                <w:rFonts w:eastAsia="PMingLiU"/>
                <w:lang w:eastAsia="zh-TW"/>
              </w:rPr>
              <w:tab/>
            </w:r>
          </w:p>
        </w:tc>
      </w:tr>
      <w:tr w:rsidR="007549F5" w14:paraId="07338668" w14:textId="77777777">
        <w:tc>
          <w:tcPr>
            <w:tcW w:w="1151" w:type="dxa"/>
          </w:tcPr>
          <w:p w14:paraId="094C98DD" w14:textId="77777777" w:rsidR="007549F5" w:rsidRDefault="00BF49E3">
            <w:pPr>
              <w:spacing w:after="0" w:line="240" w:lineRule="auto"/>
              <w:rPr>
                <w:rFonts w:eastAsiaTheme="minorEastAsia"/>
                <w:lang w:eastAsia="zh-CN"/>
              </w:rPr>
            </w:pPr>
            <w:r>
              <w:rPr>
                <w:rFonts w:eastAsia="Yu Mincho"/>
                <w:lang w:eastAsia="ja-JP"/>
              </w:rPr>
              <w:t>Tejas Networks</w:t>
            </w:r>
          </w:p>
        </w:tc>
        <w:tc>
          <w:tcPr>
            <w:tcW w:w="8588" w:type="dxa"/>
          </w:tcPr>
          <w:p w14:paraId="5A90FC7F" w14:textId="77777777" w:rsidR="007549F5" w:rsidRDefault="00BF49E3">
            <w:pPr>
              <w:tabs>
                <w:tab w:val="left" w:pos="1695"/>
              </w:tabs>
              <w:spacing w:after="0" w:line="240" w:lineRule="auto"/>
              <w:rPr>
                <w:rFonts w:eastAsia="PMingLiU"/>
                <w:lang w:eastAsia="zh-TW"/>
              </w:rPr>
            </w:pPr>
            <w:r>
              <w:rPr>
                <w:rFonts w:eastAsia="Yu Mincho"/>
                <w:lang w:eastAsia="ja-JP"/>
              </w:rPr>
              <w:t>Support [201] &amp; [202]</w:t>
            </w:r>
          </w:p>
        </w:tc>
      </w:tr>
      <w:tr w:rsidR="007549F5" w14:paraId="3855D396" w14:textId="77777777">
        <w:tc>
          <w:tcPr>
            <w:tcW w:w="1151" w:type="dxa"/>
          </w:tcPr>
          <w:p w14:paraId="5EB7F755" w14:textId="77777777" w:rsidR="007549F5" w:rsidRDefault="00BF49E3">
            <w:pPr>
              <w:spacing w:after="0" w:line="240" w:lineRule="auto"/>
              <w:rPr>
                <w:rFonts w:eastAsiaTheme="minorEastAsia"/>
                <w:lang w:eastAsia="zh-CN"/>
              </w:rPr>
            </w:pPr>
            <w:r>
              <w:rPr>
                <w:rFonts w:eastAsiaTheme="minorEastAsia"/>
                <w:lang w:eastAsia="zh-CN"/>
              </w:rPr>
              <w:t>Sony</w:t>
            </w:r>
          </w:p>
        </w:tc>
        <w:tc>
          <w:tcPr>
            <w:tcW w:w="8588" w:type="dxa"/>
          </w:tcPr>
          <w:p w14:paraId="52985085" w14:textId="77777777" w:rsidR="007549F5" w:rsidRDefault="00BF49E3">
            <w:pPr>
              <w:spacing w:after="0" w:line="240" w:lineRule="auto"/>
              <w:rPr>
                <w:rFonts w:eastAsia="PMingLiU"/>
                <w:lang w:eastAsia="zh-TW"/>
              </w:rPr>
            </w:pPr>
            <w:r>
              <w:rPr>
                <w:rFonts w:eastAsia="PMingLiU"/>
                <w:lang w:eastAsia="zh-TW"/>
              </w:rPr>
              <w:t>Agree</w:t>
            </w:r>
          </w:p>
        </w:tc>
      </w:tr>
      <w:tr w:rsidR="007549F5" w14:paraId="40829803" w14:textId="77777777">
        <w:tc>
          <w:tcPr>
            <w:tcW w:w="1151" w:type="dxa"/>
          </w:tcPr>
          <w:p w14:paraId="4FA2F017" w14:textId="77777777" w:rsidR="007549F5" w:rsidRDefault="00BF49E3">
            <w:pPr>
              <w:spacing w:after="0" w:line="240" w:lineRule="auto"/>
              <w:rPr>
                <w:rFonts w:eastAsia="Yu Mincho"/>
                <w:lang w:eastAsia="ja-JP"/>
              </w:rPr>
            </w:pPr>
            <w:r>
              <w:rPr>
                <w:rFonts w:eastAsia="Yu Mincho"/>
                <w:lang w:eastAsia="ja-JP"/>
              </w:rPr>
              <w:t>CATT</w:t>
            </w:r>
          </w:p>
        </w:tc>
        <w:tc>
          <w:tcPr>
            <w:tcW w:w="8588" w:type="dxa"/>
          </w:tcPr>
          <w:p w14:paraId="38E190F3" w14:textId="77777777" w:rsidR="007549F5" w:rsidRDefault="00BF49E3">
            <w:pPr>
              <w:tabs>
                <w:tab w:val="left" w:pos="1695"/>
              </w:tabs>
              <w:spacing w:after="0" w:line="240" w:lineRule="auto"/>
              <w:rPr>
                <w:rFonts w:eastAsia="Yu Mincho"/>
                <w:lang w:eastAsia="ja-JP"/>
              </w:rPr>
            </w:pPr>
            <w:r>
              <w:rPr>
                <w:rFonts w:eastAsia="Yu Mincho"/>
                <w:lang w:eastAsia="ja-JP"/>
              </w:rPr>
              <w:t>OK in principle but what is the definition of ‘harmonized’ here.</w:t>
            </w:r>
          </w:p>
        </w:tc>
      </w:tr>
      <w:tr w:rsidR="007549F5" w14:paraId="70053768" w14:textId="77777777">
        <w:tc>
          <w:tcPr>
            <w:tcW w:w="1151" w:type="dxa"/>
          </w:tcPr>
          <w:p w14:paraId="6D0E8DD8" w14:textId="77777777" w:rsidR="007549F5" w:rsidRDefault="00BF49E3">
            <w:pPr>
              <w:spacing w:after="0" w:line="240" w:lineRule="auto"/>
              <w:rPr>
                <w:rFonts w:eastAsia="Yu Mincho"/>
                <w:lang w:eastAsia="ja-JP"/>
              </w:rPr>
            </w:pPr>
            <w:r>
              <w:rPr>
                <w:rFonts w:eastAsia="Yu Mincho"/>
                <w:lang w:eastAsia="ja-JP"/>
              </w:rPr>
              <w:t xml:space="preserve">TCL </w:t>
            </w:r>
          </w:p>
        </w:tc>
        <w:tc>
          <w:tcPr>
            <w:tcW w:w="8588" w:type="dxa"/>
          </w:tcPr>
          <w:p w14:paraId="626480BE" w14:textId="77777777" w:rsidR="007549F5" w:rsidRDefault="00BF49E3">
            <w:pPr>
              <w:tabs>
                <w:tab w:val="left" w:pos="1695"/>
              </w:tabs>
              <w:spacing w:after="0" w:line="240" w:lineRule="auto"/>
              <w:rPr>
                <w:rFonts w:eastAsia="Yu Mincho"/>
                <w:lang w:eastAsia="ja-JP"/>
              </w:rPr>
            </w:pPr>
            <w:r>
              <w:rPr>
                <w:rFonts w:eastAsia="Yu Mincho"/>
                <w:lang w:eastAsia="ja-JP"/>
              </w:rPr>
              <w:t>Agree with [201]</w:t>
            </w:r>
          </w:p>
          <w:p w14:paraId="44ABDACE" w14:textId="77777777" w:rsidR="007549F5" w:rsidRDefault="007549F5">
            <w:pPr>
              <w:tabs>
                <w:tab w:val="left" w:pos="1695"/>
              </w:tabs>
              <w:spacing w:after="0" w:line="240" w:lineRule="auto"/>
              <w:rPr>
                <w:rFonts w:eastAsia="Yu Mincho"/>
                <w:lang w:eastAsia="ja-JP"/>
              </w:rPr>
            </w:pPr>
          </w:p>
          <w:p w14:paraId="0FF5EC40" w14:textId="77777777" w:rsidR="007549F5" w:rsidRDefault="00BF49E3">
            <w:pPr>
              <w:tabs>
                <w:tab w:val="left" w:pos="1695"/>
              </w:tabs>
              <w:spacing w:after="0" w:line="240" w:lineRule="auto"/>
              <w:rPr>
                <w:rFonts w:eastAsia="Yu Mincho"/>
                <w:lang w:eastAsia="ja-JP"/>
              </w:rPr>
            </w:pPr>
            <w:r>
              <w:rPr>
                <w:rFonts w:eastAsia="Yu Mincho"/>
                <w:lang w:eastAsia="ja-JP"/>
              </w:rPr>
              <w:t xml:space="preserve">For [202], we believe that a TDD pattern period longer than 10 </w:t>
            </w:r>
            <w:proofErr w:type="spellStart"/>
            <w:r>
              <w:rPr>
                <w:rFonts w:eastAsia="Yu Mincho"/>
                <w:lang w:eastAsia="ja-JP"/>
              </w:rPr>
              <w:t>ms</w:t>
            </w:r>
            <w:proofErr w:type="spellEnd"/>
            <w:r>
              <w:rPr>
                <w:rFonts w:eastAsia="Yu Mincho"/>
                <w:lang w:eastAsia="ja-JP"/>
              </w:rPr>
              <w:t xml:space="preserve"> directly impacts the harmonized frame structure of TN and NTN. Therefore, we suggest that this aspect should be studied under this agenda item.</w:t>
            </w:r>
          </w:p>
          <w:p w14:paraId="68751DCD" w14:textId="77777777" w:rsidR="007549F5" w:rsidRDefault="007549F5">
            <w:pPr>
              <w:tabs>
                <w:tab w:val="left" w:pos="1695"/>
              </w:tabs>
              <w:spacing w:after="0" w:line="240" w:lineRule="auto"/>
              <w:rPr>
                <w:rFonts w:eastAsia="Yu Mincho"/>
                <w:lang w:eastAsia="ja-JP"/>
              </w:rPr>
            </w:pPr>
          </w:p>
        </w:tc>
      </w:tr>
      <w:tr w:rsidR="007549F5" w14:paraId="051A045A" w14:textId="77777777">
        <w:tc>
          <w:tcPr>
            <w:tcW w:w="1151" w:type="dxa"/>
          </w:tcPr>
          <w:p w14:paraId="132B8D3D" w14:textId="77777777" w:rsidR="007549F5" w:rsidRDefault="00BF49E3">
            <w:pPr>
              <w:spacing w:after="0" w:line="240" w:lineRule="auto"/>
              <w:rPr>
                <w:rFonts w:eastAsia="宋体"/>
                <w:lang w:val="en-US" w:eastAsia="ja-JP"/>
              </w:rPr>
            </w:pPr>
            <w:r>
              <w:rPr>
                <w:rFonts w:eastAsia="宋体" w:hint="eastAsia"/>
                <w:lang w:val="en-US" w:eastAsia="zh-CN"/>
              </w:rPr>
              <w:t>ZTE</w:t>
            </w:r>
          </w:p>
        </w:tc>
        <w:tc>
          <w:tcPr>
            <w:tcW w:w="8588" w:type="dxa"/>
          </w:tcPr>
          <w:p w14:paraId="08D62BC3" w14:textId="77777777" w:rsidR="007549F5" w:rsidRDefault="00BF49E3">
            <w:pPr>
              <w:spacing w:after="0" w:line="240" w:lineRule="auto"/>
              <w:rPr>
                <w:rFonts w:eastAsia="宋体"/>
                <w:lang w:val="en-US" w:eastAsia="zh-CN"/>
              </w:rPr>
            </w:pPr>
            <w:r>
              <w:rPr>
                <w:rFonts w:eastAsia="宋体" w:hint="eastAsia"/>
                <w:lang w:val="en-US" w:eastAsia="zh-CN"/>
              </w:rPr>
              <w:t>We are fine with the two proposals.</w:t>
            </w:r>
          </w:p>
          <w:p w14:paraId="1B59A013" w14:textId="77777777" w:rsidR="007549F5" w:rsidRDefault="00BF49E3">
            <w:pPr>
              <w:spacing w:after="0" w:line="240" w:lineRule="auto"/>
              <w:rPr>
                <w:rFonts w:eastAsia="宋体"/>
                <w:lang w:val="en-US" w:eastAsia="zh-CN"/>
              </w:rPr>
            </w:pPr>
            <w:r>
              <w:rPr>
                <w:rFonts w:eastAsia="宋体" w:hint="eastAsia"/>
                <w:lang w:val="en-US" w:eastAsia="zh-CN"/>
              </w:rPr>
              <w:t>For the second proposal, we suggest the following change since the details is up to NTN session and we should not have such detailed configuration in this session.</w:t>
            </w:r>
          </w:p>
          <w:p w14:paraId="585EB046" w14:textId="77777777" w:rsidR="007549F5" w:rsidRDefault="00BF49E3">
            <w:pPr>
              <w:pStyle w:val="ListParagraph"/>
              <w:numPr>
                <w:ilvl w:val="1"/>
                <w:numId w:val="41"/>
              </w:numPr>
              <w:spacing w:after="0" w:line="240" w:lineRule="auto"/>
              <w:ind w:firstLineChars="0"/>
              <w:rPr>
                <w:rFonts w:eastAsiaTheme="minorEastAsia"/>
                <w:lang w:eastAsia="zh-CN"/>
              </w:rPr>
            </w:pPr>
            <w:r>
              <w:rPr>
                <w:rFonts w:eastAsiaTheme="minorEastAsia" w:hint="eastAsia"/>
                <w:lang w:eastAsia="zh-CN"/>
              </w:rPr>
              <w:t>It is up to NTN agenda discussion to decide whether to study introducing</w:t>
            </w:r>
            <w:r>
              <w:rPr>
                <w:rFonts w:eastAsiaTheme="minorEastAsia" w:hint="eastAsia"/>
                <w:color w:val="FF0000"/>
                <w:lang w:eastAsia="zh-CN"/>
              </w:rPr>
              <w:t xml:space="preserve"> longer (e.g., longer than 10ms) </w:t>
            </w:r>
            <w:r>
              <w:rPr>
                <w:rFonts w:eastAsiaTheme="minorEastAsia" w:hint="eastAsia"/>
                <w:color w:val="FF0000"/>
                <w:lang w:val="en-US" w:eastAsia="zh-CN"/>
              </w:rPr>
              <w:t>additional</w:t>
            </w:r>
            <w:r>
              <w:rPr>
                <w:rFonts w:eastAsiaTheme="minorEastAsia" w:hint="eastAsia"/>
                <w:lang w:val="en-US" w:eastAsia="zh-CN"/>
              </w:rPr>
              <w:t xml:space="preserve"> </w:t>
            </w:r>
            <w:r>
              <w:rPr>
                <w:rFonts w:eastAsiaTheme="minorEastAsia"/>
                <w:lang w:eastAsia="zh-CN"/>
              </w:rPr>
              <w:t xml:space="preserve">TDD pattern period </w:t>
            </w:r>
            <w:r>
              <w:rPr>
                <w:rFonts w:eastAsiaTheme="minorEastAsia" w:hint="eastAsia"/>
                <w:lang w:eastAsia="zh-CN"/>
              </w:rPr>
              <w:t>in order to support NTN scenario.</w:t>
            </w:r>
          </w:p>
          <w:p w14:paraId="439D502F" w14:textId="77777777" w:rsidR="007549F5" w:rsidRDefault="007549F5">
            <w:pPr>
              <w:spacing w:after="0" w:line="240" w:lineRule="auto"/>
              <w:rPr>
                <w:rFonts w:eastAsia="宋体"/>
                <w:lang w:val="en-US" w:eastAsia="ja-JP"/>
              </w:rPr>
            </w:pPr>
          </w:p>
        </w:tc>
      </w:tr>
      <w:tr w:rsidR="00821D0D" w14:paraId="5FC867B2" w14:textId="77777777">
        <w:tc>
          <w:tcPr>
            <w:tcW w:w="1151" w:type="dxa"/>
          </w:tcPr>
          <w:p w14:paraId="14DD0E01" w14:textId="141154CB" w:rsidR="00821D0D" w:rsidRDefault="00821D0D" w:rsidP="00821D0D">
            <w:pPr>
              <w:spacing w:after="0" w:line="240" w:lineRule="auto"/>
              <w:rPr>
                <w:rFonts w:eastAsia="宋体"/>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588" w:type="dxa"/>
          </w:tcPr>
          <w:p w14:paraId="77EE9BEA" w14:textId="77777777" w:rsidR="00821D0D" w:rsidRPr="00327DDF" w:rsidRDefault="00821D0D" w:rsidP="00821D0D">
            <w:pPr>
              <w:spacing w:after="0" w:line="240" w:lineRule="auto"/>
              <w:rPr>
                <w:rFonts w:eastAsiaTheme="minorEastAsia"/>
                <w:lang w:eastAsia="zh-CN"/>
              </w:rPr>
            </w:pPr>
            <w:r>
              <w:rPr>
                <w:rFonts w:eastAsia="Yu Mincho"/>
                <w:lang w:eastAsia="ja-JP"/>
              </w:rPr>
              <w:t xml:space="preserve">[201] </w:t>
            </w:r>
            <w:r w:rsidRPr="005075B8">
              <w:rPr>
                <w:rFonts w:eastAsia="Yu Mincho"/>
                <w:lang w:eastAsia="ja-JP"/>
              </w:rPr>
              <w:t>Already in the SID</w:t>
            </w:r>
            <w:r>
              <w:rPr>
                <w:rFonts w:eastAsiaTheme="minorEastAsia" w:hint="eastAsia"/>
                <w:lang w:eastAsia="zh-CN"/>
              </w:rPr>
              <w:t>, and should be deleted.</w:t>
            </w:r>
          </w:p>
          <w:p w14:paraId="7F6EFC0C" w14:textId="534AF4E7" w:rsidR="00821D0D" w:rsidRDefault="00821D0D" w:rsidP="00821D0D">
            <w:pPr>
              <w:spacing w:after="0" w:line="240" w:lineRule="auto"/>
              <w:rPr>
                <w:rFonts w:eastAsia="宋体"/>
                <w:lang w:val="en-US" w:eastAsia="zh-CN"/>
              </w:rPr>
            </w:pPr>
            <w:r>
              <w:rPr>
                <w:rFonts w:eastAsia="Yu Mincho"/>
                <w:lang w:eastAsia="ja-JP"/>
              </w:rPr>
              <w:t xml:space="preserve">[202] Not ok. We do not see a need for such agreement </w:t>
            </w:r>
            <w:r>
              <w:rPr>
                <w:rFonts w:eastAsiaTheme="minorEastAsia" w:hint="eastAsia"/>
                <w:lang w:eastAsia="zh-CN"/>
              </w:rPr>
              <w:t>and suggest to p</w:t>
            </w:r>
            <w:r w:rsidRPr="00327DDF">
              <w:rPr>
                <w:rFonts w:eastAsia="Yu Mincho"/>
                <w:lang w:eastAsia="ja-JP"/>
              </w:rPr>
              <w:t>ostpone the discussion until there is decision on whether TDD spectrum is allocated to 6GR NTN, which should be discussed in RANP</w:t>
            </w:r>
            <w:r w:rsidR="0075790A">
              <w:rPr>
                <w:rFonts w:eastAsia="Yu Mincho"/>
                <w:lang w:eastAsia="ja-JP"/>
              </w:rPr>
              <w:t>.</w:t>
            </w:r>
          </w:p>
        </w:tc>
      </w:tr>
      <w:tr w:rsidR="00364060" w14:paraId="465747C2" w14:textId="77777777">
        <w:tc>
          <w:tcPr>
            <w:tcW w:w="1151" w:type="dxa"/>
          </w:tcPr>
          <w:p w14:paraId="3905B677" w14:textId="737D522E" w:rsidR="00364060" w:rsidRDefault="00364060" w:rsidP="00821D0D">
            <w:pPr>
              <w:spacing w:after="0" w:line="240" w:lineRule="auto"/>
              <w:rPr>
                <w:rFonts w:eastAsiaTheme="minorEastAsia"/>
                <w:lang w:eastAsia="zh-CN"/>
              </w:rPr>
            </w:pPr>
            <w:r>
              <w:rPr>
                <w:rFonts w:eastAsiaTheme="minorEastAsia"/>
                <w:lang w:eastAsia="zh-CN"/>
              </w:rPr>
              <w:t>Lenovo</w:t>
            </w:r>
          </w:p>
        </w:tc>
        <w:tc>
          <w:tcPr>
            <w:tcW w:w="8588" w:type="dxa"/>
          </w:tcPr>
          <w:p w14:paraId="2B35B46B" w14:textId="2449D659" w:rsidR="00364060" w:rsidRDefault="00364060" w:rsidP="00821D0D">
            <w:pPr>
              <w:spacing w:after="0" w:line="240" w:lineRule="auto"/>
              <w:rPr>
                <w:rFonts w:eastAsia="Yu Mincho"/>
                <w:lang w:eastAsia="ja-JP"/>
              </w:rPr>
            </w:pPr>
            <w:r>
              <w:rPr>
                <w:rFonts w:eastAsia="Yu Mincho"/>
                <w:lang w:eastAsia="ja-JP"/>
              </w:rPr>
              <w:t>support</w:t>
            </w:r>
          </w:p>
        </w:tc>
      </w:tr>
    </w:tbl>
    <w:p w14:paraId="5225AC0A" w14:textId="77777777" w:rsidR="007549F5" w:rsidRDefault="00BF49E3">
      <w:pPr>
        <w:pStyle w:val="Heading2"/>
        <w:spacing w:line="240" w:lineRule="auto"/>
        <w:rPr>
          <w:rFonts w:eastAsiaTheme="minorEastAsia"/>
        </w:rPr>
      </w:pPr>
      <w:r>
        <w:rPr>
          <w:rFonts w:eastAsiaTheme="minorEastAsia" w:hint="eastAsia"/>
        </w:rPr>
        <w:t>ISAC related</w:t>
      </w:r>
    </w:p>
    <w:p w14:paraId="0A45D015" w14:textId="77777777" w:rsidR="007549F5" w:rsidRDefault="00BF49E3">
      <w:pPr>
        <w:pStyle w:val="Heading3"/>
        <w:spacing w:line="240" w:lineRule="auto"/>
        <w:rPr>
          <w:rFonts w:eastAsiaTheme="minorEastAsia"/>
        </w:rPr>
      </w:pPr>
      <w:r>
        <w:rPr>
          <w:rFonts w:hint="eastAsia"/>
        </w:rPr>
        <w:t>Discussion (before meeting)</w:t>
      </w:r>
    </w:p>
    <w:p w14:paraId="334C5DF1" w14:textId="77777777" w:rsidR="007549F5" w:rsidRDefault="007549F5">
      <w:pPr>
        <w:rPr>
          <w:rFonts w:eastAsiaTheme="minorEastAsia"/>
          <w:lang w:eastAsia="zh-CN"/>
        </w:rPr>
      </w:pPr>
    </w:p>
    <w:p w14:paraId="13BCB5C1" w14:textId="77777777" w:rsidR="007549F5" w:rsidRDefault="00BF49E3">
      <w:pPr>
        <w:jc w:val="both"/>
        <w:rPr>
          <w:b/>
          <w:bCs/>
          <w:lang w:val="en-US" w:eastAsia="zh-CN"/>
        </w:rPr>
      </w:pPr>
      <w:r>
        <w:rPr>
          <w:b/>
          <w:bCs/>
          <w:lang w:val="en-US" w:eastAsia="zh-CN"/>
        </w:rPr>
        <w:t xml:space="preserve">Support </w:t>
      </w:r>
      <w:r>
        <w:rPr>
          <w:rFonts w:eastAsiaTheme="minorEastAsia" w:hint="eastAsia"/>
          <w:b/>
          <w:bCs/>
          <w:lang w:val="en-US" w:eastAsia="zh-CN"/>
        </w:rPr>
        <w:t>s</w:t>
      </w:r>
      <w:r>
        <w:rPr>
          <w:b/>
          <w:bCs/>
          <w:lang w:val="en-US" w:eastAsia="zh-CN"/>
        </w:rPr>
        <w:t xml:space="preserve">ingle </w:t>
      </w:r>
      <w:r>
        <w:rPr>
          <w:rFonts w:eastAsiaTheme="minorEastAsia" w:hint="eastAsia"/>
          <w:b/>
          <w:bCs/>
          <w:lang w:val="en-US" w:eastAsia="zh-CN"/>
        </w:rPr>
        <w:t>f</w:t>
      </w:r>
      <w:r>
        <w:rPr>
          <w:b/>
          <w:bCs/>
          <w:lang w:val="en-US" w:eastAsia="zh-CN"/>
        </w:rPr>
        <w:t xml:space="preserve">rame </w:t>
      </w:r>
      <w:r>
        <w:rPr>
          <w:rFonts w:eastAsiaTheme="minorEastAsia" w:hint="eastAsia"/>
          <w:b/>
          <w:bCs/>
          <w:lang w:val="en-US" w:eastAsia="zh-CN"/>
        </w:rPr>
        <w:t>s</w:t>
      </w:r>
      <w:r>
        <w:rPr>
          <w:b/>
          <w:bCs/>
          <w:lang w:val="en-US" w:eastAsia="zh-CN"/>
        </w:rPr>
        <w:t xml:space="preserve">tructure for </w:t>
      </w:r>
      <w:r>
        <w:rPr>
          <w:rFonts w:eastAsiaTheme="minorEastAsia" w:hint="eastAsia"/>
          <w:b/>
          <w:bCs/>
          <w:lang w:val="en-US" w:eastAsia="zh-CN"/>
        </w:rPr>
        <w:t>b</w:t>
      </w:r>
      <w:r>
        <w:rPr>
          <w:b/>
          <w:bCs/>
          <w:lang w:val="en-US" w:eastAsia="zh-CN"/>
        </w:rPr>
        <w:t xml:space="preserve">oth </w:t>
      </w:r>
      <w:r>
        <w:rPr>
          <w:rFonts w:eastAsiaTheme="minorEastAsia" w:hint="eastAsia"/>
          <w:b/>
          <w:bCs/>
          <w:lang w:val="en-US" w:eastAsia="zh-CN"/>
        </w:rPr>
        <w:t>c</w:t>
      </w:r>
      <w:r>
        <w:rPr>
          <w:b/>
          <w:bCs/>
          <w:lang w:val="en-US" w:eastAsia="zh-CN"/>
        </w:rPr>
        <w:t xml:space="preserve">ommunication &amp; </w:t>
      </w:r>
      <w:r>
        <w:rPr>
          <w:rFonts w:eastAsiaTheme="minorEastAsia" w:hint="eastAsia"/>
          <w:b/>
          <w:bCs/>
          <w:lang w:val="en-US" w:eastAsia="zh-CN"/>
        </w:rPr>
        <w:t>s</w:t>
      </w:r>
      <w:r>
        <w:rPr>
          <w:b/>
          <w:bCs/>
          <w:lang w:val="en-US" w:eastAsia="zh-CN"/>
        </w:rPr>
        <w:t>ensing</w:t>
      </w:r>
    </w:p>
    <w:p w14:paraId="4995605D" w14:textId="77777777" w:rsidR="007549F5" w:rsidRDefault="00BF49E3">
      <w:pPr>
        <w:jc w:val="both"/>
        <w:rPr>
          <w:rFonts w:eastAsiaTheme="minorEastAsia"/>
          <w:color w:val="4472C4" w:themeColor="accent1"/>
          <w:lang w:val="en-US" w:eastAsia="zh-CN"/>
        </w:rPr>
      </w:pPr>
      <w:proofErr w:type="gramStart"/>
      <w:r>
        <w:rPr>
          <w:color w:val="4472C4" w:themeColor="accent1"/>
          <w:lang w:val="en-US" w:eastAsia="zh-CN"/>
        </w:rPr>
        <w:t>CATT</w:t>
      </w:r>
      <w:r>
        <w:rPr>
          <w:rFonts w:hint="eastAsia"/>
          <w:color w:val="4472C4" w:themeColor="accent1"/>
          <w:lang w:val="en-US" w:eastAsia="zh-CN"/>
        </w:rPr>
        <w:t>(</w:t>
      </w:r>
      <w:proofErr w:type="gramEnd"/>
      <w:r>
        <w:rPr>
          <w:rFonts w:hint="eastAsia"/>
          <w:lang w:val="en-US" w:eastAsia="zh-CN"/>
        </w:rPr>
        <w:t>transparent design with sensing-specific symbol/slot structures),</w:t>
      </w:r>
      <w:r>
        <w:rPr>
          <w:rFonts w:hint="eastAsia"/>
          <w:color w:val="4472C4" w:themeColor="accent1"/>
          <w:lang w:val="en-US" w:eastAsia="zh-CN"/>
        </w:rPr>
        <w:t xml:space="preserve"> </w:t>
      </w:r>
      <w:r>
        <w:rPr>
          <w:color w:val="4472C4" w:themeColor="accent1"/>
          <w:lang w:val="en-US" w:eastAsia="zh-CN"/>
        </w:rPr>
        <w:t xml:space="preserve">China </w:t>
      </w:r>
      <w:proofErr w:type="gramStart"/>
      <w:r>
        <w:rPr>
          <w:color w:val="4472C4" w:themeColor="accent1"/>
          <w:lang w:val="en-US" w:eastAsia="zh-CN"/>
        </w:rPr>
        <w:t>Telecom</w:t>
      </w:r>
      <w:r>
        <w:rPr>
          <w:rFonts w:hint="eastAsia"/>
          <w:color w:val="4472C4" w:themeColor="accent1"/>
          <w:lang w:val="en-US" w:eastAsia="zh-CN"/>
        </w:rPr>
        <w:t>(</w:t>
      </w:r>
      <w:proofErr w:type="gramEnd"/>
      <w:r>
        <w:rPr>
          <w:rFonts w:hint="eastAsia"/>
          <w:lang w:val="en-US" w:eastAsia="zh-CN"/>
        </w:rPr>
        <w:t xml:space="preserve">Reuse baseline frame structure for 6G Sensing as starting point, FFS for dedicated ISAC symbol or symbol structure), </w:t>
      </w:r>
      <w:r>
        <w:rPr>
          <w:color w:val="4472C4" w:themeColor="accent1"/>
          <w:lang w:val="en-US" w:eastAsia="zh-CN"/>
        </w:rPr>
        <w:t>CMCC</w:t>
      </w:r>
      <w:r>
        <w:rPr>
          <w:rFonts w:hint="eastAsia"/>
          <w:color w:val="4472C4" w:themeColor="accent1"/>
          <w:lang w:val="en-US" w:eastAsia="zh-CN"/>
        </w:rPr>
        <w:t>,</w:t>
      </w:r>
      <w:r>
        <w:rPr>
          <w:rFonts w:hint="eastAsia"/>
          <w:lang w:val="en-US" w:eastAsia="zh-CN"/>
        </w:rPr>
        <w:t xml:space="preserve"> </w:t>
      </w:r>
      <w:proofErr w:type="gramStart"/>
      <w:r>
        <w:rPr>
          <w:color w:val="4472C4" w:themeColor="accent1"/>
          <w:lang w:val="en-US" w:eastAsia="zh-CN"/>
        </w:rPr>
        <w:t>OPPO</w:t>
      </w:r>
      <w:r>
        <w:rPr>
          <w:rFonts w:hint="eastAsia"/>
          <w:lang w:val="en-US" w:eastAsia="zh-CN"/>
        </w:rPr>
        <w:t>(</w:t>
      </w:r>
      <w:proofErr w:type="gramEnd"/>
      <w:r>
        <w:rPr>
          <w:lang w:val="en-US" w:eastAsia="zh-CN"/>
        </w:rPr>
        <w:t>Reuse baseline frame/slot structure for 6G Sensing</w:t>
      </w:r>
      <w:r>
        <w:rPr>
          <w:rFonts w:hint="eastAsia"/>
          <w:lang w:val="en-US" w:eastAsia="zh-CN"/>
        </w:rPr>
        <w:t xml:space="preserve">, </w:t>
      </w:r>
      <w:r>
        <w:rPr>
          <w:lang w:val="en-US" w:eastAsia="zh-CN"/>
        </w:rPr>
        <w:t>Symbol boundary should not be impacted from communication perspective</w:t>
      </w:r>
      <w:r>
        <w:rPr>
          <w:rFonts w:hint="eastAsia"/>
          <w:lang w:val="en-US" w:eastAsia="zh-CN"/>
        </w:rPr>
        <w:t xml:space="preserve">), </w:t>
      </w:r>
      <w:r>
        <w:rPr>
          <w:color w:val="4472C4" w:themeColor="accent1"/>
          <w:lang w:val="en-US" w:eastAsia="zh-CN"/>
        </w:rPr>
        <w:t>Sony</w:t>
      </w:r>
      <w:r>
        <w:rPr>
          <w:rFonts w:hint="eastAsia"/>
          <w:color w:val="4472C4" w:themeColor="accent1"/>
          <w:lang w:val="en-US" w:eastAsia="zh-CN"/>
        </w:rPr>
        <w:t>,</w:t>
      </w:r>
      <w:r>
        <w:rPr>
          <w:rFonts w:hint="eastAsia"/>
          <w:lang w:val="en-US" w:eastAsia="zh-CN"/>
        </w:rPr>
        <w:t xml:space="preserve"> </w:t>
      </w:r>
      <w:r>
        <w:rPr>
          <w:color w:val="4472C4" w:themeColor="accent1"/>
          <w:lang w:val="en-US" w:eastAsia="zh-CN"/>
        </w:rPr>
        <w:t>Spreadtrum, UNISOC</w:t>
      </w:r>
      <w:r>
        <w:rPr>
          <w:rFonts w:hint="eastAsia"/>
          <w:color w:val="4472C4" w:themeColor="accent1"/>
          <w:lang w:val="en-US" w:eastAsia="zh-CN"/>
        </w:rPr>
        <w:t xml:space="preserve">, </w:t>
      </w:r>
      <w:r>
        <w:rPr>
          <w:color w:val="4472C4" w:themeColor="accent1"/>
          <w:lang w:val="en-US" w:eastAsia="zh-CN"/>
        </w:rPr>
        <w:t>Xiaomi</w:t>
      </w:r>
    </w:p>
    <w:p w14:paraId="029EB2EB" w14:textId="77777777" w:rsidR="007549F5" w:rsidRDefault="00BF49E3">
      <w:pPr>
        <w:jc w:val="both"/>
        <w:rPr>
          <w:b/>
          <w:bCs/>
          <w:lang w:val="en-US" w:eastAsia="zh-CN"/>
        </w:rPr>
      </w:pPr>
      <w:r>
        <w:rPr>
          <w:rFonts w:eastAsiaTheme="minorEastAsia" w:hint="eastAsia"/>
          <w:b/>
          <w:bCs/>
          <w:lang w:val="en-US" w:eastAsia="zh-CN"/>
        </w:rPr>
        <w:t>Reserved r</w:t>
      </w:r>
      <w:r>
        <w:rPr>
          <w:b/>
          <w:bCs/>
          <w:lang w:val="en-US" w:eastAsia="zh-CN"/>
        </w:rPr>
        <w:t xml:space="preserve">esource </w:t>
      </w:r>
      <w:r>
        <w:rPr>
          <w:rFonts w:eastAsiaTheme="minorEastAsia" w:hint="eastAsia"/>
          <w:b/>
          <w:bCs/>
          <w:lang w:val="en-US" w:eastAsia="zh-CN"/>
        </w:rPr>
        <w:t>t</w:t>
      </w:r>
      <w:r>
        <w:rPr>
          <w:b/>
          <w:bCs/>
          <w:lang w:val="en-US" w:eastAsia="zh-CN"/>
        </w:rPr>
        <w:t xml:space="preserve">ypes for </w:t>
      </w:r>
      <w:r>
        <w:rPr>
          <w:rFonts w:eastAsiaTheme="minorEastAsia" w:hint="eastAsia"/>
          <w:b/>
          <w:bCs/>
          <w:lang w:val="en-US" w:eastAsia="zh-CN"/>
        </w:rPr>
        <w:t>s</w:t>
      </w:r>
      <w:r>
        <w:rPr>
          <w:b/>
          <w:bCs/>
          <w:lang w:val="en-US" w:eastAsia="zh-CN"/>
        </w:rPr>
        <w:t>ensing</w:t>
      </w:r>
    </w:p>
    <w:p w14:paraId="1D42A0C3" w14:textId="77777777" w:rsidR="007549F5" w:rsidRDefault="00BF49E3">
      <w:pPr>
        <w:spacing w:after="0"/>
        <w:jc w:val="both"/>
        <w:rPr>
          <w:lang w:val="en-US" w:eastAsia="zh-CN"/>
        </w:rPr>
      </w:pPr>
      <w:proofErr w:type="gramStart"/>
      <w:r>
        <w:rPr>
          <w:color w:val="4472C4" w:themeColor="accent1"/>
          <w:lang w:val="en-US" w:eastAsia="zh-CN"/>
        </w:rPr>
        <w:t>Ericsson</w:t>
      </w:r>
      <w:r>
        <w:rPr>
          <w:rFonts w:hint="eastAsia"/>
          <w:lang w:val="en-US" w:eastAsia="zh-CN"/>
        </w:rPr>
        <w:t>(</w:t>
      </w:r>
      <w:proofErr w:type="gramEnd"/>
      <w:r>
        <w:rPr>
          <w:lang w:val="en-US" w:eastAsia="zh-CN"/>
        </w:rPr>
        <w:t xml:space="preserve">Support </w:t>
      </w:r>
      <w:r>
        <w:rPr>
          <w:rFonts w:eastAsiaTheme="minorEastAsia"/>
          <w:lang w:val="en-US" w:eastAsia="zh-CN"/>
        </w:rPr>
        <w:t>‘</w:t>
      </w:r>
      <w:r>
        <w:rPr>
          <w:lang w:val="en-US" w:eastAsia="zh-CN"/>
        </w:rPr>
        <w:t>None</w:t>
      </w:r>
      <w:r>
        <w:rPr>
          <w:rFonts w:eastAsiaTheme="minorEastAsia"/>
          <w:lang w:val="en-US" w:eastAsia="zh-CN"/>
        </w:rPr>
        <w:t>’</w:t>
      </w:r>
      <w:r>
        <w:rPr>
          <w:lang w:val="en-US" w:eastAsia="zh-CN"/>
        </w:rPr>
        <w:t xml:space="preserve"> resource type for resources reserved for sensing</w:t>
      </w:r>
      <w:r>
        <w:rPr>
          <w:rFonts w:hint="eastAsia"/>
          <w:lang w:val="en-US" w:eastAsia="zh-CN"/>
        </w:rPr>
        <w:t xml:space="preserve">, </w:t>
      </w:r>
      <w:r>
        <w:rPr>
          <w:lang w:val="en-US" w:eastAsia="zh-CN"/>
        </w:rPr>
        <w:t>Explicit representation of symbols/resources reserved for new services like ISAC</w:t>
      </w:r>
      <w:r>
        <w:rPr>
          <w:rFonts w:hint="eastAsia"/>
          <w:lang w:val="en-US" w:eastAsia="zh-CN"/>
        </w:rPr>
        <w:t xml:space="preserve">), </w:t>
      </w:r>
    </w:p>
    <w:p w14:paraId="201E25F2" w14:textId="77777777" w:rsidR="007549F5" w:rsidRDefault="00BF49E3">
      <w:pPr>
        <w:spacing w:after="0"/>
        <w:jc w:val="both"/>
        <w:rPr>
          <w:lang w:val="en-US" w:eastAsia="zh-CN"/>
        </w:rPr>
      </w:pPr>
      <w:proofErr w:type="gramStart"/>
      <w:r>
        <w:rPr>
          <w:color w:val="4472C4" w:themeColor="accent1"/>
          <w:lang w:val="en-US" w:eastAsia="zh-CN"/>
        </w:rPr>
        <w:t>Fujitsu</w:t>
      </w:r>
      <w:r>
        <w:rPr>
          <w:rFonts w:hint="eastAsia"/>
          <w:lang w:val="en-US" w:eastAsia="zh-CN"/>
        </w:rPr>
        <w:t>(</w:t>
      </w:r>
      <w:proofErr w:type="gramEnd"/>
      <w:r>
        <w:rPr>
          <w:lang w:val="en-US" w:eastAsia="zh-CN"/>
        </w:rPr>
        <w:t>Support Reserved symbols: Both downlink and uplink signals/channels are not allowed</w:t>
      </w:r>
      <w:r>
        <w:rPr>
          <w:rFonts w:hint="eastAsia"/>
          <w:lang w:val="en-US" w:eastAsia="zh-CN"/>
        </w:rPr>
        <w:t xml:space="preserve">, </w:t>
      </w:r>
      <w:proofErr w:type="gramStart"/>
      <w:r>
        <w:rPr>
          <w:lang w:val="en-US" w:eastAsia="zh-CN"/>
        </w:rPr>
        <w:t>Note</w:t>
      </w:r>
      <w:proofErr w:type="gramEnd"/>
      <w:r>
        <w:rPr>
          <w:lang w:val="en-US" w:eastAsia="zh-CN"/>
        </w:rPr>
        <w:t>: Numerologies for sensing are up to sensing agenda discussion</w:t>
      </w:r>
      <w:r>
        <w:rPr>
          <w:rFonts w:hint="eastAsia"/>
          <w:lang w:val="en-US" w:eastAsia="zh-CN"/>
        </w:rPr>
        <w:t xml:space="preserve">), </w:t>
      </w:r>
    </w:p>
    <w:p w14:paraId="3FA27BDF" w14:textId="77777777" w:rsidR="007549F5" w:rsidRDefault="00BF49E3">
      <w:pPr>
        <w:spacing w:after="0"/>
        <w:jc w:val="both"/>
        <w:rPr>
          <w:lang w:val="en-US" w:eastAsia="zh-CN"/>
        </w:rPr>
      </w:pPr>
      <w:proofErr w:type="gramStart"/>
      <w:r>
        <w:rPr>
          <w:color w:val="4472C4" w:themeColor="accent1"/>
          <w:lang w:val="en-US" w:eastAsia="zh-CN"/>
        </w:rPr>
        <w:t>Google</w:t>
      </w:r>
      <w:r>
        <w:rPr>
          <w:rFonts w:hint="eastAsia"/>
          <w:lang w:val="en-US" w:eastAsia="zh-CN"/>
        </w:rPr>
        <w:t>(</w:t>
      </w:r>
      <w:proofErr w:type="gramEnd"/>
      <w:r>
        <w:rPr>
          <w:lang w:val="en-US" w:eastAsia="zh-CN"/>
        </w:rPr>
        <w:t>Define new symbol type, or slot/mini-slot types to support ISAC</w:t>
      </w:r>
      <w:r>
        <w:rPr>
          <w:rFonts w:hint="eastAsia"/>
          <w:lang w:val="en-US" w:eastAsia="zh-CN"/>
        </w:rPr>
        <w:t xml:space="preserve">), </w:t>
      </w:r>
    </w:p>
    <w:p w14:paraId="5776F460" w14:textId="77777777" w:rsidR="007549F5" w:rsidRDefault="00BF49E3">
      <w:pPr>
        <w:spacing w:after="0"/>
        <w:jc w:val="both"/>
        <w:rPr>
          <w:lang w:val="en-US" w:eastAsia="zh-CN"/>
        </w:rPr>
      </w:pPr>
      <w:proofErr w:type="gramStart"/>
      <w:r>
        <w:rPr>
          <w:color w:val="4472C4" w:themeColor="accent1"/>
          <w:lang w:val="en-US" w:eastAsia="zh-CN"/>
        </w:rPr>
        <w:t>HONOR</w:t>
      </w:r>
      <w:r>
        <w:rPr>
          <w:rFonts w:hint="eastAsia"/>
          <w:lang w:val="en-US" w:eastAsia="zh-CN"/>
        </w:rPr>
        <w:t>(</w:t>
      </w:r>
      <w:proofErr w:type="gramEnd"/>
      <w:r>
        <w:rPr>
          <w:lang w:val="en-US" w:eastAsia="zh-CN"/>
        </w:rPr>
        <w:t>study and introduce necessary enhancement</w:t>
      </w:r>
      <w:r>
        <w:rPr>
          <w:rFonts w:hint="eastAsia"/>
          <w:lang w:val="en-US" w:eastAsia="zh-CN"/>
        </w:rPr>
        <w:t xml:space="preserve">), </w:t>
      </w:r>
    </w:p>
    <w:p w14:paraId="0989E2F7" w14:textId="77777777" w:rsidR="007549F5" w:rsidRDefault="00BF49E3">
      <w:pPr>
        <w:spacing w:after="0"/>
        <w:jc w:val="both"/>
        <w:rPr>
          <w:lang w:val="en-US" w:eastAsia="zh-CN"/>
        </w:rPr>
      </w:pPr>
      <w:proofErr w:type="spellStart"/>
      <w:r>
        <w:rPr>
          <w:color w:val="4472C4" w:themeColor="accent1"/>
          <w:lang w:val="en-US" w:eastAsia="zh-CN"/>
        </w:rPr>
        <w:t>InterDigital</w:t>
      </w:r>
      <w:proofErr w:type="spellEnd"/>
      <w:r>
        <w:rPr>
          <w:color w:val="4472C4" w:themeColor="accent1"/>
          <w:lang w:val="en-US" w:eastAsia="zh-CN"/>
        </w:rPr>
        <w:t xml:space="preserve">, </w:t>
      </w:r>
      <w:proofErr w:type="gramStart"/>
      <w:r>
        <w:rPr>
          <w:color w:val="4472C4" w:themeColor="accent1"/>
          <w:lang w:val="en-US" w:eastAsia="zh-CN"/>
        </w:rPr>
        <w:t>Inc.</w:t>
      </w:r>
      <w:r>
        <w:rPr>
          <w:rFonts w:hint="eastAsia"/>
          <w:lang w:val="en-US" w:eastAsia="zh-CN"/>
        </w:rPr>
        <w:t>(</w:t>
      </w:r>
      <w:proofErr w:type="gramEnd"/>
      <w:r>
        <w:rPr>
          <w:lang w:val="en-US" w:eastAsia="zh-CN"/>
        </w:rPr>
        <w:t>Support 'X' symbol type that enables unified signaling structure for future services</w:t>
      </w:r>
      <w:r>
        <w:rPr>
          <w:rFonts w:hint="eastAsia"/>
          <w:lang w:val="en-US" w:eastAsia="zh-CN"/>
        </w:rPr>
        <w:t xml:space="preserve">), </w:t>
      </w:r>
    </w:p>
    <w:p w14:paraId="09D4DA47" w14:textId="77777777" w:rsidR="007549F5" w:rsidRDefault="00BF49E3">
      <w:pPr>
        <w:spacing w:after="0"/>
        <w:jc w:val="both"/>
        <w:rPr>
          <w:lang w:val="en-US" w:eastAsia="zh-CN"/>
        </w:rPr>
      </w:pPr>
      <w:proofErr w:type="gramStart"/>
      <w:r>
        <w:rPr>
          <w:color w:val="4472C4" w:themeColor="accent1"/>
          <w:lang w:val="en-US" w:eastAsia="zh-CN"/>
        </w:rPr>
        <w:t>TCL</w:t>
      </w:r>
      <w:r>
        <w:rPr>
          <w:rFonts w:hint="eastAsia"/>
          <w:lang w:val="en-US" w:eastAsia="zh-CN"/>
        </w:rPr>
        <w:t>(</w:t>
      </w:r>
      <w:proofErr w:type="gramEnd"/>
      <w:r>
        <w:rPr>
          <w:lang w:val="en-US" w:eastAsia="zh-CN"/>
        </w:rPr>
        <w:t>Consider dedicated symbol types or slot formats for operations like sensing</w:t>
      </w:r>
      <w:r>
        <w:rPr>
          <w:rFonts w:hint="eastAsia"/>
          <w:lang w:val="en-US" w:eastAsia="zh-CN"/>
        </w:rPr>
        <w:t xml:space="preserve">, </w:t>
      </w:r>
      <w:r>
        <w:rPr>
          <w:lang w:val="en-US" w:eastAsia="zh-CN"/>
        </w:rPr>
        <w:t>Frame structure that supports sensing in addition to existing DL and UL communication</w:t>
      </w:r>
      <w:r>
        <w:rPr>
          <w:rFonts w:hint="eastAsia"/>
          <w:lang w:val="en-US" w:eastAsia="zh-CN"/>
        </w:rPr>
        <w:t>)</w:t>
      </w:r>
    </w:p>
    <w:p w14:paraId="45C68047" w14:textId="77777777" w:rsidR="007549F5" w:rsidRDefault="00BF49E3">
      <w:pPr>
        <w:spacing w:before="240"/>
        <w:jc w:val="both"/>
        <w:rPr>
          <w:b/>
          <w:bCs/>
          <w:lang w:val="en-US" w:eastAsia="zh-CN"/>
        </w:rPr>
      </w:pPr>
      <w:r>
        <w:rPr>
          <w:b/>
          <w:bCs/>
          <w:lang w:val="en-US" w:eastAsia="zh-CN"/>
        </w:rPr>
        <w:t xml:space="preserve">Extended CP &amp; Coverage </w:t>
      </w:r>
      <w:r>
        <w:rPr>
          <w:rFonts w:eastAsiaTheme="minorEastAsia" w:hint="eastAsia"/>
          <w:b/>
          <w:bCs/>
          <w:lang w:val="en-US" w:eastAsia="zh-CN"/>
        </w:rPr>
        <w:t>e</w:t>
      </w:r>
      <w:r>
        <w:rPr>
          <w:b/>
          <w:bCs/>
          <w:lang w:val="en-US" w:eastAsia="zh-CN"/>
        </w:rPr>
        <w:t xml:space="preserve">nhancement for </w:t>
      </w:r>
      <w:r>
        <w:rPr>
          <w:rFonts w:eastAsiaTheme="minorEastAsia" w:hint="eastAsia"/>
          <w:b/>
          <w:bCs/>
          <w:lang w:val="en-US" w:eastAsia="zh-CN"/>
        </w:rPr>
        <w:t>s</w:t>
      </w:r>
      <w:r>
        <w:rPr>
          <w:b/>
          <w:bCs/>
          <w:lang w:val="en-US" w:eastAsia="zh-CN"/>
        </w:rPr>
        <w:t>ensing</w:t>
      </w:r>
    </w:p>
    <w:p w14:paraId="6B33FD41" w14:textId="77777777" w:rsidR="007549F5" w:rsidRDefault="00BF49E3">
      <w:pPr>
        <w:spacing w:after="0"/>
        <w:jc w:val="both"/>
        <w:rPr>
          <w:lang w:val="en-US" w:eastAsia="zh-CN"/>
        </w:rPr>
      </w:pPr>
      <w:proofErr w:type="spellStart"/>
      <w:r>
        <w:rPr>
          <w:color w:val="4472C4" w:themeColor="accent1"/>
          <w:lang w:val="en-US" w:eastAsia="zh-CN"/>
        </w:rPr>
        <w:t>Hanbat</w:t>
      </w:r>
      <w:proofErr w:type="spellEnd"/>
      <w:r>
        <w:rPr>
          <w:color w:val="4472C4" w:themeColor="accent1"/>
          <w:lang w:val="en-US" w:eastAsia="zh-CN"/>
        </w:rPr>
        <w:t xml:space="preserve"> National </w:t>
      </w:r>
      <w:proofErr w:type="gramStart"/>
      <w:r>
        <w:rPr>
          <w:color w:val="4472C4" w:themeColor="accent1"/>
          <w:lang w:val="en-US" w:eastAsia="zh-CN"/>
        </w:rPr>
        <w:t>University</w:t>
      </w:r>
      <w:r>
        <w:rPr>
          <w:rFonts w:hint="eastAsia"/>
          <w:lang w:val="en-US" w:eastAsia="zh-CN"/>
        </w:rPr>
        <w:t>(</w:t>
      </w:r>
      <w:proofErr w:type="gramEnd"/>
      <w:r>
        <w:rPr>
          <w:lang w:val="en-US" w:eastAsia="zh-CN"/>
        </w:rPr>
        <w:t>extended CP</w:t>
      </w:r>
      <w:r>
        <w:rPr>
          <w:rFonts w:hint="eastAsia"/>
          <w:lang w:val="en-US" w:eastAsia="zh-CN"/>
        </w:rPr>
        <w:t xml:space="preserve">), </w:t>
      </w:r>
    </w:p>
    <w:p w14:paraId="4487A22C" w14:textId="77777777" w:rsidR="007549F5" w:rsidRDefault="00BF49E3">
      <w:pPr>
        <w:spacing w:after="0"/>
        <w:jc w:val="both"/>
        <w:rPr>
          <w:lang w:val="en-US" w:eastAsia="zh-CN"/>
        </w:rPr>
      </w:pPr>
      <w:proofErr w:type="gramStart"/>
      <w:r>
        <w:rPr>
          <w:color w:val="4472C4" w:themeColor="accent1"/>
          <w:lang w:val="en-US" w:eastAsia="zh-CN"/>
        </w:rPr>
        <w:t>HONOR</w:t>
      </w:r>
      <w:r>
        <w:rPr>
          <w:rFonts w:hint="eastAsia"/>
          <w:lang w:val="en-US" w:eastAsia="zh-CN"/>
        </w:rPr>
        <w:t>(</w:t>
      </w:r>
      <w:proofErr w:type="gramEnd"/>
      <w:r>
        <w:rPr>
          <w:lang w:val="en-US" w:eastAsia="zh-CN"/>
        </w:rPr>
        <w:t>extended CP</w:t>
      </w:r>
      <w:r>
        <w:rPr>
          <w:rFonts w:hint="eastAsia"/>
          <w:lang w:val="en-US" w:eastAsia="zh-CN"/>
        </w:rPr>
        <w:t>),</w:t>
      </w:r>
    </w:p>
    <w:p w14:paraId="226539B1" w14:textId="77777777" w:rsidR="007549F5" w:rsidRDefault="00BF49E3">
      <w:pPr>
        <w:spacing w:after="0"/>
        <w:jc w:val="both"/>
        <w:rPr>
          <w:lang w:val="en-US" w:eastAsia="zh-CN"/>
        </w:rPr>
      </w:pPr>
      <w:r>
        <w:rPr>
          <w:color w:val="4472C4" w:themeColor="accent1"/>
          <w:lang w:val="en-US" w:eastAsia="zh-CN"/>
        </w:rPr>
        <w:lastRenderedPageBreak/>
        <w:t xml:space="preserve">LG </w:t>
      </w:r>
      <w:proofErr w:type="gramStart"/>
      <w:r>
        <w:rPr>
          <w:color w:val="4472C4" w:themeColor="accent1"/>
          <w:lang w:val="en-US" w:eastAsia="zh-CN"/>
        </w:rPr>
        <w:t>Electronics</w:t>
      </w:r>
      <w:r>
        <w:rPr>
          <w:rFonts w:hint="eastAsia"/>
          <w:lang w:val="en-US" w:eastAsia="zh-CN"/>
        </w:rPr>
        <w:t>(</w:t>
      </w:r>
      <w:proofErr w:type="gramEnd"/>
      <w:r>
        <w:rPr>
          <w:lang w:val="en-US" w:eastAsia="zh-CN"/>
        </w:rPr>
        <w:t>Study configuration of silent time gap before and/or after sensing signal</w:t>
      </w:r>
      <w:r>
        <w:rPr>
          <w:rFonts w:hint="eastAsia"/>
          <w:lang w:val="en-US" w:eastAsia="zh-CN"/>
        </w:rPr>
        <w:t xml:space="preserve">, </w:t>
      </w:r>
      <w:r>
        <w:rPr>
          <w:lang w:val="en-US" w:eastAsia="zh-CN"/>
        </w:rPr>
        <w:t>Study multiplexing between communication and sensing signals with different time durations</w:t>
      </w:r>
      <w:r>
        <w:rPr>
          <w:rFonts w:hint="eastAsia"/>
          <w:lang w:val="en-US" w:eastAsia="zh-CN"/>
        </w:rPr>
        <w:t>),</w:t>
      </w:r>
    </w:p>
    <w:p w14:paraId="20630EA0" w14:textId="77777777" w:rsidR="007549F5" w:rsidRDefault="00BF49E3">
      <w:pPr>
        <w:spacing w:after="0"/>
        <w:jc w:val="both"/>
        <w:rPr>
          <w:lang w:val="en-US" w:eastAsia="zh-CN"/>
        </w:rPr>
      </w:pPr>
      <w:proofErr w:type="gramStart"/>
      <w:r>
        <w:rPr>
          <w:color w:val="4472C4" w:themeColor="accent1"/>
          <w:lang w:val="en-US" w:eastAsia="zh-CN"/>
        </w:rPr>
        <w:t>OPPO</w:t>
      </w:r>
      <w:r>
        <w:rPr>
          <w:rFonts w:hint="eastAsia"/>
          <w:lang w:val="en-US" w:eastAsia="zh-CN"/>
        </w:rPr>
        <w:t>(</w:t>
      </w:r>
      <w:proofErr w:type="gramEnd"/>
      <w:r>
        <w:rPr>
          <w:lang w:val="en-US" w:eastAsia="zh-CN"/>
        </w:rPr>
        <w:t>If continuous waveform adopted, new symbol structure may be considered to equivalently enable long CP for sensing</w:t>
      </w:r>
      <w:r>
        <w:rPr>
          <w:rFonts w:hint="eastAsia"/>
          <w:lang w:val="en-US" w:eastAsia="zh-CN"/>
        </w:rPr>
        <w:t xml:space="preserve">), </w:t>
      </w:r>
    </w:p>
    <w:p w14:paraId="1334C301" w14:textId="77777777" w:rsidR="007549F5" w:rsidRDefault="00BF49E3">
      <w:pPr>
        <w:spacing w:after="0"/>
        <w:jc w:val="both"/>
        <w:rPr>
          <w:lang w:val="en-US" w:eastAsia="zh-CN"/>
        </w:rPr>
      </w:pPr>
      <w:proofErr w:type="gramStart"/>
      <w:r>
        <w:rPr>
          <w:color w:val="4472C4" w:themeColor="accent1"/>
          <w:lang w:val="en-US" w:eastAsia="zh-CN"/>
        </w:rPr>
        <w:t>Xiaomi</w:t>
      </w:r>
      <w:r>
        <w:rPr>
          <w:rFonts w:hint="eastAsia"/>
          <w:lang w:val="en-US" w:eastAsia="zh-CN"/>
        </w:rPr>
        <w:t>(</w:t>
      </w:r>
      <w:proofErr w:type="gramEnd"/>
      <w:r>
        <w:rPr>
          <w:lang w:val="en-US" w:eastAsia="zh-CN"/>
        </w:rPr>
        <w:t>CP length longer than for communication</w:t>
      </w:r>
      <w:r>
        <w:rPr>
          <w:rFonts w:hint="eastAsia"/>
          <w:lang w:val="en-US" w:eastAsia="zh-CN"/>
        </w:rPr>
        <w:t>)</w:t>
      </w:r>
    </w:p>
    <w:p w14:paraId="6A29BDA6" w14:textId="77777777" w:rsidR="007549F5" w:rsidRDefault="007549F5">
      <w:pPr>
        <w:jc w:val="both"/>
        <w:rPr>
          <w:rFonts w:eastAsiaTheme="minorEastAsia"/>
          <w:lang w:val="en-US" w:eastAsia="zh-CN"/>
        </w:rPr>
      </w:pPr>
    </w:p>
    <w:p w14:paraId="5E5D83A9"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4490DBFC" w14:textId="77777777" w:rsidR="007549F5" w:rsidRDefault="007549F5">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255"/>
        <w:gridCol w:w="8484"/>
      </w:tblGrid>
      <w:tr w:rsidR="007549F5" w14:paraId="6943410C" w14:textId="77777777">
        <w:tc>
          <w:tcPr>
            <w:tcW w:w="1255" w:type="dxa"/>
          </w:tcPr>
          <w:p w14:paraId="04543A7A"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484" w:type="dxa"/>
          </w:tcPr>
          <w:p w14:paraId="2E540B5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589ECC75" w14:textId="77777777">
        <w:tc>
          <w:tcPr>
            <w:tcW w:w="1255" w:type="dxa"/>
          </w:tcPr>
          <w:p w14:paraId="542357A7" w14:textId="77777777" w:rsidR="007549F5" w:rsidRDefault="00BF49E3">
            <w:pPr>
              <w:spacing w:after="0" w:line="240" w:lineRule="auto"/>
              <w:rPr>
                <w:rFonts w:eastAsiaTheme="minorEastAsia"/>
                <w:lang w:eastAsia="zh-CN"/>
              </w:rPr>
            </w:pPr>
            <w:r>
              <w:rPr>
                <w:rFonts w:eastAsiaTheme="minorEastAsia" w:hint="eastAsia"/>
                <w:lang w:eastAsia="zh-CN"/>
              </w:rPr>
              <w:t>FL</w:t>
            </w:r>
          </w:p>
        </w:tc>
        <w:tc>
          <w:tcPr>
            <w:tcW w:w="8484" w:type="dxa"/>
          </w:tcPr>
          <w:p w14:paraId="6AE689E4" w14:textId="77777777" w:rsidR="007549F5" w:rsidRDefault="00BF49E3">
            <w:pPr>
              <w:spacing w:after="0" w:line="240" w:lineRule="auto"/>
              <w:rPr>
                <w:rFonts w:eastAsiaTheme="minorEastAsia"/>
                <w:lang w:eastAsia="zh-CN"/>
              </w:rPr>
            </w:pPr>
            <w:r>
              <w:rPr>
                <w:rFonts w:eastAsiaTheme="minorEastAsia" w:hint="eastAsia"/>
                <w:lang w:eastAsia="zh-CN"/>
              </w:rPr>
              <w:t>Is there any other issues need to be covered?</w:t>
            </w:r>
          </w:p>
          <w:p w14:paraId="2944E312" w14:textId="77777777" w:rsidR="007549F5" w:rsidRDefault="00BF49E3">
            <w:pPr>
              <w:spacing w:after="0" w:line="240" w:lineRule="auto"/>
              <w:rPr>
                <w:rFonts w:eastAsiaTheme="minorEastAsia"/>
                <w:lang w:eastAsia="zh-CN"/>
              </w:rPr>
            </w:pPr>
            <w:r>
              <w:rPr>
                <w:rFonts w:eastAsiaTheme="minorEastAsia"/>
                <w:lang w:eastAsia="zh-CN"/>
              </w:rPr>
              <w:t>S</w:t>
            </w:r>
            <w:r>
              <w:rPr>
                <w:rFonts w:eastAsiaTheme="minorEastAsia" w:hint="eastAsia"/>
                <w:lang w:eastAsia="zh-CN"/>
              </w:rPr>
              <w:t>ensing related frame structure / resource type issues to be handled in section 3.3</w:t>
            </w:r>
          </w:p>
          <w:p w14:paraId="52C7EB1A" w14:textId="77777777" w:rsidR="007549F5" w:rsidRDefault="00BF49E3">
            <w:pPr>
              <w:spacing w:after="0" w:line="240" w:lineRule="auto"/>
              <w:rPr>
                <w:rFonts w:eastAsiaTheme="minorEastAsia"/>
                <w:lang w:eastAsia="zh-CN"/>
              </w:rPr>
            </w:pPr>
            <w:r>
              <w:rPr>
                <w:rFonts w:eastAsiaTheme="minorEastAsia"/>
                <w:lang w:eastAsia="zh-CN"/>
              </w:rPr>
              <w:t>S</w:t>
            </w:r>
            <w:r>
              <w:rPr>
                <w:rFonts w:eastAsiaTheme="minorEastAsia" w:hint="eastAsia"/>
                <w:lang w:eastAsia="zh-CN"/>
              </w:rPr>
              <w:t>ensing related CP issues to be handled in section 3.2</w:t>
            </w:r>
          </w:p>
          <w:p w14:paraId="5A931BCF" w14:textId="77777777" w:rsidR="007549F5" w:rsidRDefault="007549F5">
            <w:pPr>
              <w:spacing w:after="0" w:line="240" w:lineRule="auto"/>
              <w:rPr>
                <w:rFonts w:eastAsiaTheme="minorEastAsia"/>
                <w:lang w:eastAsia="zh-CN"/>
              </w:rPr>
            </w:pPr>
          </w:p>
        </w:tc>
      </w:tr>
      <w:tr w:rsidR="007549F5" w14:paraId="2E83A41F" w14:textId="77777777">
        <w:tc>
          <w:tcPr>
            <w:tcW w:w="1255" w:type="dxa"/>
          </w:tcPr>
          <w:p w14:paraId="5F1692CC" w14:textId="77777777" w:rsidR="007549F5" w:rsidRDefault="007549F5">
            <w:pPr>
              <w:spacing w:after="0" w:line="240" w:lineRule="auto"/>
              <w:rPr>
                <w:rFonts w:eastAsiaTheme="minorEastAsia"/>
                <w:lang w:eastAsia="zh-CN"/>
              </w:rPr>
            </w:pPr>
          </w:p>
        </w:tc>
        <w:tc>
          <w:tcPr>
            <w:tcW w:w="8484" w:type="dxa"/>
          </w:tcPr>
          <w:p w14:paraId="000A8457" w14:textId="77777777" w:rsidR="007549F5" w:rsidRDefault="007549F5">
            <w:pPr>
              <w:spacing w:after="0" w:line="240" w:lineRule="auto"/>
              <w:rPr>
                <w:rFonts w:eastAsiaTheme="minorEastAsia"/>
                <w:lang w:val="en-US" w:eastAsia="zh-CN"/>
              </w:rPr>
            </w:pPr>
          </w:p>
        </w:tc>
      </w:tr>
      <w:tr w:rsidR="007549F5" w14:paraId="58E00E65" w14:textId="77777777">
        <w:tc>
          <w:tcPr>
            <w:tcW w:w="1255" w:type="dxa"/>
          </w:tcPr>
          <w:p w14:paraId="0B3BFAAE" w14:textId="77777777" w:rsidR="007549F5" w:rsidRDefault="007549F5">
            <w:pPr>
              <w:spacing w:after="0" w:line="240" w:lineRule="auto"/>
              <w:rPr>
                <w:rFonts w:eastAsiaTheme="minorEastAsia"/>
                <w:lang w:eastAsia="zh-CN"/>
              </w:rPr>
            </w:pPr>
          </w:p>
        </w:tc>
        <w:tc>
          <w:tcPr>
            <w:tcW w:w="8484" w:type="dxa"/>
          </w:tcPr>
          <w:p w14:paraId="170C95EB" w14:textId="77777777" w:rsidR="007549F5" w:rsidRDefault="007549F5">
            <w:pPr>
              <w:spacing w:after="0" w:line="240" w:lineRule="auto"/>
              <w:rPr>
                <w:rFonts w:eastAsiaTheme="minorEastAsia"/>
                <w:lang w:eastAsia="zh-CN"/>
              </w:rPr>
            </w:pPr>
          </w:p>
        </w:tc>
      </w:tr>
      <w:tr w:rsidR="007549F5" w14:paraId="7BCCA5BB" w14:textId="77777777">
        <w:tc>
          <w:tcPr>
            <w:tcW w:w="1255" w:type="dxa"/>
          </w:tcPr>
          <w:p w14:paraId="2695111C" w14:textId="77777777" w:rsidR="007549F5" w:rsidRDefault="007549F5">
            <w:pPr>
              <w:spacing w:after="0" w:line="240" w:lineRule="auto"/>
              <w:rPr>
                <w:rFonts w:eastAsiaTheme="minorEastAsia"/>
                <w:lang w:eastAsia="zh-CN"/>
              </w:rPr>
            </w:pPr>
          </w:p>
        </w:tc>
        <w:tc>
          <w:tcPr>
            <w:tcW w:w="8484" w:type="dxa"/>
          </w:tcPr>
          <w:p w14:paraId="3FBE1F89" w14:textId="77777777" w:rsidR="007549F5" w:rsidRDefault="007549F5">
            <w:pPr>
              <w:spacing w:after="0" w:line="240" w:lineRule="auto"/>
              <w:rPr>
                <w:rFonts w:eastAsiaTheme="minorEastAsia"/>
                <w:b/>
                <w:bCs/>
                <w:lang w:eastAsia="zh-CN"/>
              </w:rPr>
            </w:pPr>
          </w:p>
        </w:tc>
      </w:tr>
      <w:tr w:rsidR="007549F5" w14:paraId="4FD5E5A2" w14:textId="77777777">
        <w:tc>
          <w:tcPr>
            <w:tcW w:w="1255" w:type="dxa"/>
          </w:tcPr>
          <w:p w14:paraId="74FEE467" w14:textId="77777777" w:rsidR="007549F5" w:rsidRDefault="007549F5">
            <w:pPr>
              <w:spacing w:after="0" w:line="240" w:lineRule="auto"/>
              <w:rPr>
                <w:rFonts w:eastAsiaTheme="minorEastAsia"/>
                <w:lang w:eastAsia="zh-CN"/>
              </w:rPr>
            </w:pPr>
          </w:p>
        </w:tc>
        <w:tc>
          <w:tcPr>
            <w:tcW w:w="8484" w:type="dxa"/>
          </w:tcPr>
          <w:p w14:paraId="718D2BCA" w14:textId="77777777" w:rsidR="007549F5" w:rsidRDefault="007549F5">
            <w:pPr>
              <w:spacing w:after="0" w:line="240" w:lineRule="auto"/>
            </w:pPr>
          </w:p>
        </w:tc>
      </w:tr>
    </w:tbl>
    <w:p w14:paraId="5BD75E6D" w14:textId="77777777" w:rsidR="007549F5" w:rsidRDefault="00BF49E3">
      <w:pPr>
        <w:pStyle w:val="Heading2"/>
        <w:spacing w:line="240" w:lineRule="auto"/>
        <w:rPr>
          <w:rFonts w:eastAsiaTheme="minorEastAsia"/>
        </w:rPr>
      </w:pPr>
      <w:bookmarkStart w:id="14" w:name="_Ref206807888"/>
      <w:r>
        <w:rPr>
          <w:rFonts w:eastAsiaTheme="minorEastAsia" w:hint="eastAsia"/>
        </w:rPr>
        <w:t>Frequency domain related</w:t>
      </w:r>
      <w:bookmarkEnd w:id="14"/>
    </w:p>
    <w:p w14:paraId="704E6EFC" w14:textId="77777777" w:rsidR="007549F5" w:rsidRDefault="00BF49E3">
      <w:pPr>
        <w:pStyle w:val="Heading3"/>
        <w:spacing w:line="240" w:lineRule="auto"/>
        <w:rPr>
          <w:rFonts w:eastAsiaTheme="minorEastAsia"/>
        </w:rPr>
      </w:pPr>
      <w:r>
        <w:rPr>
          <w:rFonts w:hint="eastAsia"/>
        </w:rPr>
        <w:t>Discussion (before meeting)</w:t>
      </w:r>
    </w:p>
    <w:p w14:paraId="0C04AF43" w14:textId="77777777" w:rsidR="007549F5" w:rsidRDefault="00BF49E3">
      <w:pPr>
        <w:jc w:val="both"/>
        <w:rPr>
          <w:b/>
          <w:bCs/>
          <w:lang w:val="en-US" w:eastAsia="zh-CN"/>
        </w:rPr>
      </w:pPr>
      <w:r>
        <w:rPr>
          <w:rFonts w:eastAsiaTheme="minorEastAsia" w:hint="eastAsia"/>
          <w:b/>
          <w:bCs/>
          <w:lang w:val="en-US" w:eastAsia="zh-CN"/>
        </w:rPr>
        <w:t>S</w:t>
      </w:r>
      <w:r>
        <w:rPr>
          <w:rFonts w:hint="eastAsia"/>
          <w:b/>
          <w:bCs/>
          <w:lang w:val="en-US" w:eastAsia="zh-CN"/>
        </w:rPr>
        <w:t>implifying and improving the 5G BWP framework.</w:t>
      </w:r>
    </w:p>
    <w:p w14:paraId="2AC45E9B" w14:textId="77777777" w:rsidR="007549F5" w:rsidRDefault="00BF49E3">
      <w:pPr>
        <w:jc w:val="both"/>
        <w:rPr>
          <w:lang w:val="en-US" w:eastAsia="zh-CN"/>
        </w:rPr>
      </w:pPr>
      <w:r>
        <w:rPr>
          <w:rFonts w:hint="eastAsia"/>
          <w:color w:val="4472C4" w:themeColor="accent1"/>
          <w:lang w:val="en-US" w:eastAsia="zh-CN"/>
        </w:rPr>
        <w:t xml:space="preserve">CATT: </w:t>
      </w:r>
      <w:r>
        <w:rPr>
          <w:rFonts w:hint="eastAsia"/>
          <w:lang w:val="en-US" w:eastAsia="zh-CN"/>
        </w:rPr>
        <w:t>Notes lessons from 5G BWP (too many parameters, high overhead/complexity) and proposes studying lightweight, scalable, and efficient BWP enhancements.</w:t>
      </w:r>
    </w:p>
    <w:p w14:paraId="4A6E1BCD" w14:textId="77777777" w:rsidR="007549F5" w:rsidRDefault="00BF49E3">
      <w:pPr>
        <w:jc w:val="both"/>
        <w:rPr>
          <w:lang w:val="en-US" w:eastAsia="zh-CN"/>
        </w:rPr>
      </w:pPr>
      <w:r>
        <w:rPr>
          <w:rFonts w:hint="eastAsia"/>
          <w:color w:val="4472C4" w:themeColor="accent1"/>
          <w:lang w:val="en-US" w:eastAsia="zh-CN"/>
        </w:rPr>
        <w:t xml:space="preserve">ETRI: </w:t>
      </w:r>
      <w:r>
        <w:rPr>
          <w:rFonts w:hint="eastAsia"/>
          <w:lang w:val="en-US" w:eastAsia="zh-CN"/>
        </w:rPr>
        <w:t>Proposes to simplify carrier/BWP relations and introduce a unified procedure to switch states.</w:t>
      </w:r>
    </w:p>
    <w:p w14:paraId="7D2D69DA" w14:textId="77777777" w:rsidR="007549F5" w:rsidRDefault="00BF49E3">
      <w:pPr>
        <w:jc w:val="both"/>
        <w:rPr>
          <w:lang w:val="en-US" w:eastAsia="zh-CN"/>
        </w:rPr>
      </w:pPr>
      <w:r>
        <w:rPr>
          <w:rFonts w:hint="eastAsia"/>
          <w:color w:val="4472C4" w:themeColor="accent1"/>
          <w:lang w:val="en-US" w:eastAsia="zh-CN"/>
        </w:rPr>
        <w:t xml:space="preserve">Google: </w:t>
      </w:r>
      <w:r>
        <w:rPr>
          <w:rFonts w:hint="eastAsia"/>
          <w:lang w:val="en-US" w:eastAsia="zh-CN"/>
        </w:rPr>
        <w:t>Proposes a lean BWP configuration with common parameters at the cell level, supporting dynamic adaptation of BWP size/location and non-contiguous BWPs.</w:t>
      </w:r>
    </w:p>
    <w:p w14:paraId="5242BCFE" w14:textId="77777777" w:rsidR="007549F5" w:rsidRDefault="00BF49E3">
      <w:pPr>
        <w:jc w:val="both"/>
        <w:rPr>
          <w:lang w:val="en-US" w:eastAsia="zh-CN"/>
        </w:rPr>
      </w:pPr>
      <w:proofErr w:type="spellStart"/>
      <w:r>
        <w:rPr>
          <w:rFonts w:hint="eastAsia"/>
          <w:color w:val="4472C4" w:themeColor="accent1"/>
          <w:lang w:val="en-US" w:eastAsia="zh-CN"/>
        </w:rPr>
        <w:t>Hanbat</w:t>
      </w:r>
      <w:proofErr w:type="spellEnd"/>
      <w:r>
        <w:rPr>
          <w:rFonts w:hint="eastAsia"/>
          <w:color w:val="4472C4" w:themeColor="accent1"/>
          <w:lang w:val="en-US" w:eastAsia="zh-CN"/>
        </w:rPr>
        <w:t xml:space="preserve"> National University: </w:t>
      </w:r>
      <w:r>
        <w:rPr>
          <w:rFonts w:hint="eastAsia"/>
          <w:lang w:val="en-US" w:eastAsia="zh-CN"/>
        </w:rPr>
        <w:t>Proposes studying BWP schemes to reduce signaling overhead and switching latency.</w:t>
      </w:r>
    </w:p>
    <w:p w14:paraId="65592C38" w14:textId="77777777" w:rsidR="007549F5" w:rsidRDefault="00BF49E3">
      <w:pPr>
        <w:jc w:val="both"/>
        <w:rPr>
          <w:lang w:val="en-US" w:eastAsia="zh-CN"/>
        </w:rPr>
      </w:pPr>
      <w:r>
        <w:rPr>
          <w:rFonts w:hint="eastAsia"/>
          <w:color w:val="4472C4" w:themeColor="accent1"/>
          <w:lang w:val="en-US" w:eastAsia="zh-CN"/>
        </w:rPr>
        <w:t xml:space="preserve">ITL: </w:t>
      </w:r>
      <w:r>
        <w:rPr>
          <w:rFonts w:hint="eastAsia"/>
          <w:lang w:val="en-US" w:eastAsia="zh-CN"/>
        </w:rPr>
        <w:t>Proposes to reuse and enhance BWP.</w:t>
      </w:r>
    </w:p>
    <w:p w14:paraId="29025948" w14:textId="77777777" w:rsidR="007549F5" w:rsidRDefault="00BF49E3">
      <w:pPr>
        <w:jc w:val="both"/>
        <w:rPr>
          <w:b/>
          <w:bCs/>
          <w:lang w:val="en-US" w:eastAsia="zh-CN"/>
        </w:rPr>
      </w:pPr>
      <w:r>
        <w:rPr>
          <w:rFonts w:eastAsiaTheme="minorEastAsia" w:hint="eastAsia"/>
          <w:b/>
          <w:bCs/>
          <w:lang w:val="en-US" w:eastAsia="zh-CN"/>
        </w:rPr>
        <w:t>F</w:t>
      </w:r>
      <w:r>
        <w:rPr>
          <w:b/>
          <w:bCs/>
          <w:lang w:val="en-US" w:eastAsia="zh-CN"/>
        </w:rPr>
        <w:t>requency resource scheduling in control agenda item</w:t>
      </w:r>
      <w:r>
        <w:rPr>
          <w:rFonts w:asciiTheme="minorEastAsia" w:eastAsiaTheme="minorEastAsia" w:hAnsiTheme="minorEastAsia" w:hint="eastAsia"/>
          <w:b/>
          <w:bCs/>
          <w:lang w:val="en-US" w:eastAsia="zh-CN"/>
        </w:rPr>
        <w:t xml:space="preserve">, </w:t>
      </w:r>
      <w:r>
        <w:rPr>
          <w:b/>
          <w:bCs/>
          <w:lang w:val="en-US" w:eastAsia="zh-CN"/>
        </w:rPr>
        <w:t>e.g., whether to allow sub-PRB-level resource allocation</w:t>
      </w:r>
      <w:r>
        <w:rPr>
          <w:rFonts w:hint="eastAsia"/>
          <w:color w:val="4472C4" w:themeColor="accent1"/>
          <w:lang w:val="en-US" w:eastAsia="zh-CN"/>
        </w:rPr>
        <w:t xml:space="preserve"> </w:t>
      </w:r>
      <w:r>
        <w:rPr>
          <w:rFonts w:eastAsiaTheme="minorEastAsia" w:hint="eastAsia"/>
          <w:color w:val="4472C4" w:themeColor="accent1"/>
          <w:lang w:val="en-US" w:eastAsia="zh-CN"/>
        </w:rPr>
        <w:t>DOCOMO</w:t>
      </w:r>
    </w:p>
    <w:p w14:paraId="5A27D913" w14:textId="77777777" w:rsidR="007549F5" w:rsidRDefault="007549F5">
      <w:pPr>
        <w:spacing w:after="0" w:line="240" w:lineRule="auto"/>
        <w:rPr>
          <w:rFonts w:eastAsiaTheme="minorEastAsia"/>
          <w:lang w:eastAsia="zh-CN"/>
        </w:rPr>
      </w:pPr>
    </w:p>
    <w:p w14:paraId="45BF9767"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[401] FL proposals:</w:t>
      </w:r>
    </w:p>
    <w:p w14:paraId="62201AAA" w14:textId="77777777" w:rsidR="007549F5" w:rsidRDefault="00BF49E3">
      <w:pPr>
        <w:spacing w:after="0" w:line="240" w:lineRule="auto"/>
        <w:rPr>
          <w:rFonts w:eastAsiaTheme="minorEastAsia"/>
          <w:szCs w:val="20"/>
          <w:lang w:eastAsia="zh-CN"/>
        </w:rPr>
      </w:pPr>
      <w:r>
        <w:rPr>
          <w:rFonts w:eastAsiaTheme="minorEastAsia" w:hint="eastAsia"/>
          <w:lang w:eastAsia="zh-CN"/>
        </w:rPr>
        <w:t xml:space="preserve">6GR studies Bandwidth Part (BWP) </w:t>
      </w:r>
      <w:r>
        <w:rPr>
          <w:szCs w:val="20"/>
        </w:rPr>
        <w:t xml:space="preserve">with further </w:t>
      </w:r>
      <w:r>
        <w:rPr>
          <w:rFonts w:eastAsiaTheme="minorEastAsia" w:hint="eastAsia"/>
          <w:szCs w:val="20"/>
          <w:lang w:eastAsia="zh-CN"/>
        </w:rPr>
        <w:t>considerations</w:t>
      </w:r>
      <w:r>
        <w:rPr>
          <w:szCs w:val="20"/>
        </w:rPr>
        <w:t xml:space="preserve"> focusing on </w:t>
      </w:r>
      <w:r>
        <w:rPr>
          <w:rFonts w:eastAsiaTheme="minorEastAsia" w:hint="eastAsia"/>
          <w:szCs w:val="20"/>
          <w:lang w:eastAsia="zh-CN"/>
        </w:rPr>
        <w:t>following</w:t>
      </w:r>
      <w:r>
        <w:rPr>
          <w:szCs w:val="20"/>
        </w:rPr>
        <w:t xml:space="preserve"> potential enhancements</w:t>
      </w:r>
      <w:r>
        <w:rPr>
          <w:rFonts w:eastAsiaTheme="minorEastAsia" w:hint="eastAsia"/>
          <w:szCs w:val="20"/>
          <w:lang w:eastAsia="zh-CN"/>
        </w:rPr>
        <w:t>,</w:t>
      </w:r>
    </w:p>
    <w:p w14:paraId="04ABDA35"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eastAsia="zh-CN"/>
        </w:rPr>
        <w:t>Es</w:t>
      </w:r>
      <w:r>
        <w:rPr>
          <w:rFonts w:eastAsiaTheme="minorEastAsia"/>
          <w:lang w:eastAsia="zh-CN"/>
        </w:rPr>
        <w:t>sential/relevant configurations under BWP configurations</w:t>
      </w:r>
      <w:r>
        <w:rPr>
          <w:rFonts w:eastAsiaTheme="minorEastAsia" w:hint="eastAsia"/>
          <w:lang w:eastAsia="zh-CN"/>
        </w:rPr>
        <w:t xml:space="preserve"> to enable</w:t>
      </w:r>
    </w:p>
    <w:p w14:paraId="4FDECCB0" w14:textId="77777777" w:rsidR="007549F5" w:rsidRDefault="00BF49E3">
      <w:pPr>
        <w:pStyle w:val="ListParagraph"/>
        <w:numPr>
          <w:ilvl w:val="1"/>
          <w:numId w:val="33"/>
        </w:numPr>
        <w:spacing w:after="0" w:line="240" w:lineRule="auto"/>
        <w:ind w:firstLineChars="0"/>
        <w:rPr>
          <w:rFonts w:ascii="Times New Roman" w:hAnsi="Times New Roman"/>
          <w:szCs w:val="22"/>
        </w:rPr>
      </w:pPr>
      <w:r>
        <w:rPr>
          <w:rFonts w:ascii="Times New Roman" w:hAnsi="Times New Roman"/>
          <w:szCs w:val="22"/>
        </w:rPr>
        <w:t>Faster BWP switching delay</w:t>
      </w:r>
    </w:p>
    <w:p w14:paraId="315F66F0" w14:textId="77777777" w:rsidR="007549F5" w:rsidRDefault="00BF49E3">
      <w:pPr>
        <w:pStyle w:val="ListParagraph"/>
        <w:numPr>
          <w:ilvl w:val="1"/>
          <w:numId w:val="33"/>
        </w:numPr>
        <w:spacing w:after="0" w:line="240" w:lineRule="auto"/>
        <w:ind w:firstLineChars="0"/>
        <w:rPr>
          <w:rFonts w:eastAsiaTheme="minorEastAsia"/>
          <w:lang w:eastAsia="zh-CN"/>
        </w:rPr>
      </w:pPr>
      <w:r>
        <w:rPr>
          <w:rFonts w:ascii="Times New Roman" w:eastAsiaTheme="minorEastAsia" w:hAnsi="Times New Roman" w:hint="eastAsia"/>
          <w:szCs w:val="22"/>
          <w:lang w:eastAsia="zh-CN"/>
        </w:rPr>
        <w:t>F</w:t>
      </w:r>
      <w:r>
        <w:rPr>
          <w:rFonts w:ascii="Times New Roman" w:hAnsi="Times New Roman"/>
          <w:szCs w:val="22"/>
        </w:rPr>
        <w:t>requency region adaptation while minimizing UE complexity and signalling overhead.</w:t>
      </w:r>
    </w:p>
    <w:p w14:paraId="33FCC75A"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lang w:eastAsia="zh-CN"/>
        </w:rPr>
        <w:t>non-continuous frequency resource configuration</w:t>
      </w:r>
    </w:p>
    <w:p w14:paraId="03788A16" w14:textId="77777777" w:rsidR="007549F5" w:rsidRDefault="00BF49E3">
      <w:pPr>
        <w:pStyle w:val="ListParagraph"/>
        <w:numPr>
          <w:ilvl w:val="0"/>
          <w:numId w:val="33"/>
        </w:numPr>
        <w:spacing w:after="0" w:line="240" w:lineRule="auto"/>
        <w:ind w:firstLineChars="0"/>
        <w:rPr>
          <w:rFonts w:eastAsiaTheme="minorEastAsia"/>
          <w:lang w:eastAsia="zh-CN"/>
        </w:rPr>
      </w:pPr>
      <w:proofErr w:type="spellStart"/>
      <w:r>
        <w:rPr>
          <w:rFonts w:eastAsiaTheme="minorEastAsia" w:hint="eastAsia"/>
          <w:szCs w:val="20"/>
          <w:lang w:eastAsia="zh-CN"/>
        </w:rPr>
        <w:t>Center</w:t>
      </w:r>
      <w:proofErr w:type="spellEnd"/>
      <w:r>
        <w:rPr>
          <w:szCs w:val="20"/>
        </w:rPr>
        <w:t xml:space="preserve"> frequencies of DL and UL BWPs should be aligned or allowed to differ to support more flexible duplexing schemes</w:t>
      </w:r>
    </w:p>
    <w:p w14:paraId="42561EEC"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szCs w:val="20"/>
          <w:lang w:eastAsia="zh-CN"/>
        </w:rPr>
        <w:t xml:space="preserve">Other </w:t>
      </w:r>
      <w:r>
        <w:rPr>
          <w:rFonts w:eastAsiaTheme="minorEastAsia"/>
          <w:szCs w:val="20"/>
          <w:lang w:eastAsia="zh-CN"/>
        </w:rPr>
        <w:t>enhancements</w:t>
      </w:r>
      <w:r>
        <w:rPr>
          <w:rFonts w:eastAsiaTheme="minorEastAsia" w:hint="eastAsia"/>
          <w:szCs w:val="20"/>
          <w:lang w:eastAsia="zh-CN"/>
        </w:rPr>
        <w:t xml:space="preserve"> are not precluded for further studies.</w:t>
      </w:r>
    </w:p>
    <w:p w14:paraId="7CED0EA9" w14:textId="77777777" w:rsidR="007549F5" w:rsidRDefault="007549F5">
      <w:pPr>
        <w:spacing w:line="240" w:lineRule="auto"/>
        <w:rPr>
          <w:rFonts w:eastAsiaTheme="minorEastAsia"/>
          <w:lang w:eastAsia="zh-CN"/>
        </w:rPr>
      </w:pPr>
    </w:p>
    <w:p w14:paraId="2D585BD0"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31C6FC20" w14:textId="77777777" w:rsidR="007549F5" w:rsidRDefault="007549F5">
      <w:pPr>
        <w:spacing w:line="240" w:lineRule="auto"/>
        <w:rPr>
          <w:rFonts w:eastAsiaTheme="minorEastAsia"/>
          <w:lang w:eastAsia="zh-CN"/>
        </w:rPr>
      </w:pPr>
    </w:p>
    <w:tbl>
      <w:tblPr>
        <w:tblStyle w:val="TableGrid"/>
        <w:tblW w:w="9736" w:type="dxa"/>
        <w:tblLayout w:type="fixed"/>
        <w:tblLook w:val="04A0" w:firstRow="1" w:lastRow="0" w:firstColumn="1" w:lastColumn="0" w:noHBand="0" w:noVBand="1"/>
      </w:tblPr>
      <w:tblGrid>
        <w:gridCol w:w="1255"/>
        <w:gridCol w:w="8481"/>
      </w:tblGrid>
      <w:tr w:rsidR="007549F5" w14:paraId="4F5097EA" w14:textId="77777777">
        <w:tc>
          <w:tcPr>
            <w:tcW w:w="1255" w:type="dxa"/>
          </w:tcPr>
          <w:p w14:paraId="39C32EFE"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481" w:type="dxa"/>
          </w:tcPr>
          <w:p w14:paraId="0FEE982C"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30178443" w14:textId="77777777">
        <w:tc>
          <w:tcPr>
            <w:tcW w:w="1255" w:type="dxa"/>
          </w:tcPr>
          <w:p w14:paraId="61E0D43B" w14:textId="77777777" w:rsidR="007549F5" w:rsidRDefault="00BF49E3">
            <w:pPr>
              <w:spacing w:after="0" w:line="240" w:lineRule="auto"/>
              <w:rPr>
                <w:rFonts w:eastAsia="Yu Mincho"/>
                <w:lang w:eastAsia="ja-JP"/>
              </w:rPr>
            </w:pPr>
            <w:r>
              <w:rPr>
                <w:rFonts w:eastAsia="Yu Mincho"/>
                <w:lang w:eastAsia="ja-JP"/>
              </w:rPr>
              <w:lastRenderedPageBreak/>
              <w:t>Spreadtrum</w:t>
            </w:r>
          </w:p>
        </w:tc>
        <w:tc>
          <w:tcPr>
            <w:tcW w:w="8481" w:type="dxa"/>
          </w:tcPr>
          <w:p w14:paraId="093ACEAD" w14:textId="77777777" w:rsidR="007549F5" w:rsidRDefault="00BF49E3">
            <w:pPr>
              <w:spacing w:after="0" w:line="240" w:lineRule="auto"/>
              <w:rPr>
                <w:rFonts w:eastAsia="Yu Mincho"/>
                <w:lang w:eastAsia="ja-JP"/>
              </w:rPr>
            </w:pPr>
            <w:r>
              <w:rPr>
                <w:rFonts w:eastAsia="Yu Mincho"/>
                <w:lang w:eastAsia="ja-JP"/>
              </w:rPr>
              <w:t>Same discussion is also ongoing in 11.1. Better to postpone the topic after having a conclusion of BWP in 11.1.</w:t>
            </w:r>
          </w:p>
        </w:tc>
      </w:tr>
      <w:tr w:rsidR="007549F5" w14:paraId="6AEEA8EF" w14:textId="77777777">
        <w:tc>
          <w:tcPr>
            <w:tcW w:w="1255" w:type="dxa"/>
          </w:tcPr>
          <w:p w14:paraId="1139C7C6" w14:textId="77777777" w:rsidR="007549F5" w:rsidRDefault="00BF49E3">
            <w:pPr>
              <w:spacing w:after="0" w:line="240" w:lineRule="auto"/>
              <w:rPr>
                <w:rFonts w:eastAsia="PMingLiU"/>
                <w:lang w:eastAsia="zh-TW"/>
              </w:rPr>
            </w:pPr>
            <w:r>
              <w:rPr>
                <w:rFonts w:eastAsia="PMingLiU" w:hint="eastAsia"/>
                <w:lang w:eastAsia="zh-TW"/>
              </w:rPr>
              <w:t>M</w:t>
            </w:r>
            <w:r>
              <w:rPr>
                <w:rFonts w:eastAsia="PMingLiU"/>
                <w:lang w:eastAsia="zh-TW"/>
              </w:rPr>
              <w:t>TK</w:t>
            </w:r>
          </w:p>
        </w:tc>
        <w:tc>
          <w:tcPr>
            <w:tcW w:w="8481" w:type="dxa"/>
          </w:tcPr>
          <w:p w14:paraId="70B1AAB4" w14:textId="77777777" w:rsidR="007549F5" w:rsidRDefault="00BF49E3">
            <w:pPr>
              <w:spacing w:after="0" w:line="240" w:lineRule="auto"/>
              <w:rPr>
                <w:rFonts w:eastAsia="PMingLiU"/>
                <w:lang w:eastAsia="zh-TW"/>
              </w:rPr>
            </w:pPr>
            <w:r>
              <w:rPr>
                <w:rFonts w:eastAsia="PMingLiU" w:hint="eastAsia"/>
                <w:lang w:eastAsia="zh-TW"/>
              </w:rPr>
              <w:t>A</w:t>
            </w:r>
            <w:r>
              <w:rPr>
                <w:rFonts w:eastAsia="PMingLiU"/>
                <w:lang w:eastAsia="zh-TW"/>
              </w:rPr>
              <w:t>lso agree BWP as Spreadtrum that should be discussed/agreed under 11.1 or 11.5.</w:t>
            </w:r>
          </w:p>
        </w:tc>
      </w:tr>
      <w:tr w:rsidR="007549F5" w14:paraId="550356BB" w14:textId="77777777">
        <w:tc>
          <w:tcPr>
            <w:tcW w:w="1255" w:type="dxa"/>
          </w:tcPr>
          <w:p w14:paraId="60D3C83E" w14:textId="77777777" w:rsidR="007549F5" w:rsidRDefault="00BF49E3">
            <w:pPr>
              <w:spacing w:after="0" w:line="240"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8481" w:type="dxa"/>
          </w:tcPr>
          <w:p w14:paraId="37B5D042" w14:textId="77777777" w:rsidR="007549F5" w:rsidRDefault="00BF49E3">
            <w:pPr>
              <w:spacing w:after="0" w:line="240" w:lineRule="auto"/>
              <w:rPr>
                <w:rFonts w:eastAsiaTheme="minorEastAsia"/>
                <w:lang w:eastAsia="zh-CN"/>
              </w:rPr>
            </w:pPr>
            <w:r>
              <w:rPr>
                <w:rFonts w:eastAsiaTheme="minorEastAsia" w:hint="eastAsia"/>
                <w:lang w:eastAsia="zh-CN"/>
              </w:rPr>
              <w:t>W</w:t>
            </w:r>
            <w:r>
              <w:rPr>
                <w:rFonts w:eastAsiaTheme="minorEastAsia"/>
                <w:lang w:eastAsia="zh-CN"/>
              </w:rPr>
              <w:t>e are fine to discuss it in this agenda or 11.1. 11.1 may focus on other essential issues.</w:t>
            </w:r>
          </w:p>
        </w:tc>
      </w:tr>
      <w:tr w:rsidR="007549F5" w14:paraId="0BC550D1" w14:textId="77777777">
        <w:tc>
          <w:tcPr>
            <w:tcW w:w="1255" w:type="dxa"/>
          </w:tcPr>
          <w:p w14:paraId="7C232D34" w14:textId="77777777" w:rsidR="007549F5" w:rsidRDefault="00BF49E3">
            <w:pPr>
              <w:spacing w:after="0" w:line="240" w:lineRule="auto"/>
              <w:rPr>
                <w:rFonts w:eastAsia="PMingLiU"/>
                <w:lang w:eastAsia="zh-TW"/>
              </w:rPr>
            </w:pPr>
            <w:r>
              <w:rPr>
                <w:rFonts w:eastAsiaTheme="minorEastAsia" w:hint="eastAsia"/>
                <w:lang w:eastAsia="zh-CN"/>
              </w:rPr>
              <w:t>Xiaomi</w:t>
            </w:r>
          </w:p>
        </w:tc>
        <w:tc>
          <w:tcPr>
            <w:tcW w:w="8481" w:type="dxa"/>
          </w:tcPr>
          <w:p w14:paraId="6C8A2BF5" w14:textId="77777777" w:rsidR="007549F5" w:rsidRDefault="00BF49E3">
            <w:pPr>
              <w:spacing w:after="0" w:line="240" w:lineRule="auto"/>
              <w:rPr>
                <w:rFonts w:eastAsia="PMingLiU"/>
                <w:lang w:eastAsia="zh-TW"/>
              </w:rPr>
            </w:pPr>
            <w:r>
              <w:rPr>
                <w:rFonts w:eastAsia="PMingLiU"/>
                <w:lang w:eastAsia="zh-TW"/>
              </w:rPr>
              <w:t xml:space="preserve">agree </w:t>
            </w:r>
            <w:r>
              <w:rPr>
                <w:rFonts w:eastAsiaTheme="minorEastAsia" w:hint="eastAsia"/>
                <w:lang w:eastAsia="zh-CN"/>
              </w:rPr>
              <w:t xml:space="preserve">with </w:t>
            </w:r>
            <w:r>
              <w:rPr>
                <w:rFonts w:eastAsia="PMingLiU"/>
                <w:lang w:eastAsia="zh-TW"/>
              </w:rPr>
              <w:t xml:space="preserve">Spreadtrum that </w:t>
            </w:r>
            <w:r>
              <w:rPr>
                <w:rFonts w:eastAsiaTheme="minorEastAsia" w:hint="eastAsia"/>
                <w:lang w:eastAsia="zh-CN"/>
              </w:rPr>
              <w:t xml:space="preserve">BWP </w:t>
            </w:r>
            <w:r>
              <w:rPr>
                <w:rFonts w:eastAsia="PMingLiU"/>
                <w:lang w:eastAsia="zh-TW"/>
              </w:rPr>
              <w:t>should be discussed/agreed under 11.1 or 11.5.</w:t>
            </w:r>
          </w:p>
        </w:tc>
      </w:tr>
      <w:tr w:rsidR="007549F5" w14:paraId="46E02DED" w14:textId="77777777">
        <w:tc>
          <w:tcPr>
            <w:tcW w:w="1255" w:type="dxa"/>
          </w:tcPr>
          <w:p w14:paraId="2BBA0A50" w14:textId="77777777" w:rsidR="007549F5" w:rsidRDefault="00BF49E3">
            <w:pPr>
              <w:spacing w:after="0" w:line="240" w:lineRule="auto"/>
              <w:rPr>
                <w:rFonts w:eastAsia="Malgun Gothic"/>
                <w:lang w:eastAsia="ko-KR"/>
              </w:rPr>
            </w:pPr>
            <w:r>
              <w:rPr>
                <w:rFonts w:eastAsia="Malgun Gothic"/>
                <w:lang w:eastAsia="ko-KR"/>
              </w:rPr>
              <w:t>Sony</w:t>
            </w:r>
          </w:p>
        </w:tc>
        <w:tc>
          <w:tcPr>
            <w:tcW w:w="8481" w:type="dxa"/>
          </w:tcPr>
          <w:p w14:paraId="1B2A753C" w14:textId="77777777" w:rsidR="007549F5" w:rsidRDefault="00BF49E3">
            <w:pPr>
              <w:spacing w:after="0" w:line="240" w:lineRule="auto"/>
            </w:pPr>
            <w:r>
              <w:t>Fine</w:t>
            </w:r>
          </w:p>
        </w:tc>
      </w:tr>
      <w:tr w:rsidR="007549F5" w14:paraId="583CBB35" w14:textId="77777777">
        <w:tc>
          <w:tcPr>
            <w:tcW w:w="1255" w:type="dxa"/>
          </w:tcPr>
          <w:p w14:paraId="214EC09B" w14:textId="77777777" w:rsidR="007549F5" w:rsidRDefault="00BF49E3">
            <w:pPr>
              <w:spacing w:after="0" w:line="240" w:lineRule="auto"/>
              <w:rPr>
                <w:rFonts w:eastAsia="Malgun Gothic"/>
                <w:lang w:eastAsia="ko-KR"/>
              </w:rPr>
            </w:pPr>
            <w:r>
              <w:rPr>
                <w:rFonts w:eastAsia="Malgun Gothic"/>
                <w:lang w:eastAsia="ko-KR"/>
              </w:rPr>
              <w:t>CATT</w:t>
            </w:r>
          </w:p>
        </w:tc>
        <w:tc>
          <w:tcPr>
            <w:tcW w:w="8481" w:type="dxa"/>
          </w:tcPr>
          <w:p w14:paraId="653FB62D" w14:textId="77777777" w:rsidR="007549F5" w:rsidRDefault="00BF49E3">
            <w:pPr>
              <w:spacing w:after="0" w:line="240" w:lineRule="auto"/>
            </w:pPr>
            <w:r>
              <w:t>Agree to discuss in 11.1/5</w:t>
            </w:r>
          </w:p>
        </w:tc>
      </w:tr>
      <w:tr w:rsidR="007549F5" w14:paraId="314AB99C" w14:textId="77777777">
        <w:tc>
          <w:tcPr>
            <w:tcW w:w="1255" w:type="dxa"/>
          </w:tcPr>
          <w:p w14:paraId="2CE6B872" w14:textId="77777777" w:rsidR="007549F5" w:rsidRDefault="00BF49E3">
            <w:pPr>
              <w:spacing w:after="0" w:line="240" w:lineRule="auto"/>
              <w:rPr>
                <w:rFonts w:eastAsia="Malgun Gothic"/>
                <w:lang w:eastAsia="ko-KR"/>
              </w:rPr>
            </w:pPr>
            <w:r>
              <w:rPr>
                <w:rFonts w:eastAsia="Malgun Gothic" w:hint="eastAsia"/>
                <w:lang w:eastAsia="ko-KR"/>
              </w:rPr>
              <w:t>LGE</w:t>
            </w:r>
          </w:p>
        </w:tc>
        <w:tc>
          <w:tcPr>
            <w:tcW w:w="8481" w:type="dxa"/>
          </w:tcPr>
          <w:p w14:paraId="2A3EBF3D" w14:textId="77777777" w:rsidR="007549F5" w:rsidRDefault="00BF49E3">
            <w:pPr>
              <w:spacing w:after="0" w:line="240" w:lineRule="auto"/>
              <w:rPr>
                <w:rFonts w:eastAsia="Malgun Gothic"/>
                <w:lang w:eastAsia="ko-KR"/>
              </w:rPr>
            </w:pPr>
            <w:r>
              <w:rPr>
                <w:rFonts w:eastAsia="Malgun Gothic" w:hint="eastAsia"/>
                <w:lang w:eastAsia="ko-KR"/>
              </w:rPr>
              <w:t>FL proposal is overlapped the discussion in AI 11.1.</w:t>
            </w:r>
          </w:p>
          <w:p w14:paraId="443B4820" w14:textId="77777777" w:rsidR="007549F5" w:rsidRDefault="00BF49E3">
            <w:pPr>
              <w:spacing w:after="0" w:line="240" w:lineRule="auto"/>
              <w:rPr>
                <w:rFonts w:eastAsia="Malgun Gothic"/>
                <w:lang w:eastAsia="ko-KR"/>
              </w:rPr>
            </w:pPr>
            <w:r>
              <w:rPr>
                <w:rFonts w:eastAsia="Malgun Gothic" w:hint="eastAsia"/>
                <w:lang w:eastAsia="ko-KR"/>
              </w:rPr>
              <w:t>It does not need to be discussed in this AI.</w:t>
            </w:r>
          </w:p>
        </w:tc>
      </w:tr>
      <w:tr w:rsidR="007549F5" w14:paraId="403E3131" w14:textId="77777777">
        <w:tc>
          <w:tcPr>
            <w:tcW w:w="1255" w:type="dxa"/>
          </w:tcPr>
          <w:p w14:paraId="1ABF622D" w14:textId="77777777" w:rsidR="007549F5" w:rsidRDefault="00BF49E3">
            <w:pPr>
              <w:spacing w:after="0" w:line="240" w:lineRule="auto"/>
              <w:rPr>
                <w:rFonts w:eastAsiaTheme="minorEastAsia"/>
                <w:lang w:eastAsia="zh-CN"/>
              </w:rPr>
            </w:pPr>
            <w:r>
              <w:rPr>
                <w:rFonts w:eastAsiaTheme="minorEastAsia"/>
                <w:lang w:eastAsia="zh-CN"/>
              </w:rPr>
              <w:t>Nokia</w:t>
            </w:r>
          </w:p>
        </w:tc>
        <w:tc>
          <w:tcPr>
            <w:tcW w:w="8481" w:type="dxa"/>
          </w:tcPr>
          <w:p w14:paraId="3B261D48" w14:textId="77777777" w:rsidR="007549F5" w:rsidRDefault="00BF49E3">
            <w:pPr>
              <w:spacing w:after="0" w:line="240" w:lineRule="auto"/>
              <w:rPr>
                <w:lang w:eastAsia="zh-CN"/>
              </w:rPr>
            </w:pPr>
            <w:r>
              <w:rPr>
                <w:rFonts w:eastAsiaTheme="minorEastAsia"/>
                <w:lang w:eastAsia="zh-CN"/>
              </w:rPr>
              <w:t>As some of the other companies, we prefer to have the discussions in 11.1 (and not here).</w:t>
            </w:r>
          </w:p>
        </w:tc>
      </w:tr>
      <w:tr w:rsidR="007549F5" w14:paraId="6D69DFEF" w14:textId="77777777">
        <w:tc>
          <w:tcPr>
            <w:tcW w:w="1255" w:type="dxa"/>
          </w:tcPr>
          <w:p w14:paraId="2CF1FD11" w14:textId="77777777" w:rsidR="007549F5" w:rsidRDefault="00BF49E3">
            <w:pPr>
              <w:spacing w:after="0" w:line="240" w:lineRule="auto"/>
              <w:rPr>
                <w:rFonts w:eastAsiaTheme="minorEastAsia"/>
                <w:lang w:eastAsia="zh-CN"/>
              </w:rPr>
            </w:pPr>
            <w:proofErr w:type="spellStart"/>
            <w:r>
              <w:rPr>
                <w:rFonts w:eastAsiaTheme="minorEastAsia"/>
                <w:lang w:eastAsia="zh-CN"/>
              </w:rPr>
              <w:t>InterDigital</w:t>
            </w:r>
            <w:proofErr w:type="spellEnd"/>
          </w:p>
        </w:tc>
        <w:tc>
          <w:tcPr>
            <w:tcW w:w="8481" w:type="dxa"/>
          </w:tcPr>
          <w:p w14:paraId="5A864DF7" w14:textId="77777777" w:rsidR="007549F5" w:rsidRDefault="00BF49E3">
            <w:pPr>
              <w:spacing w:after="0" w:line="240" w:lineRule="auto"/>
              <w:rPr>
                <w:rFonts w:eastAsiaTheme="minorEastAsia"/>
                <w:lang w:eastAsia="zh-CN"/>
              </w:rPr>
            </w:pPr>
            <w:r>
              <w:rPr>
                <w:rFonts w:eastAsiaTheme="minorEastAsia"/>
                <w:lang w:eastAsia="zh-CN"/>
              </w:rPr>
              <w:t>This should be discussed in 11.1 as per chairman guidance.</w:t>
            </w:r>
          </w:p>
        </w:tc>
      </w:tr>
      <w:tr w:rsidR="007549F5" w14:paraId="777C85AA" w14:textId="77777777">
        <w:tc>
          <w:tcPr>
            <w:tcW w:w="1255" w:type="dxa"/>
          </w:tcPr>
          <w:p w14:paraId="11C0C08C" w14:textId="77777777" w:rsidR="007549F5" w:rsidRDefault="00BF49E3">
            <w:pPr>
              <w:spacing w:after="0" w:line="240" w:lineRule="auto"/>
              <w:rPr>
                <w:rFonts w:eastAsiaTheme="minorEastAsia"/>
                <w:lang w:eastAsia="zh-CN"/>
              </w:rPr>
            </w:pPr>
            <w:r>
              <w:rPr>
                <w:rFonts w:eastAsiaTheme="minorEastAsia"/>
                <w:lang w:eastAsia="zh-CN"/>
              </w:rPr>
              <w:t>vivo</w:t>
            </w:r>
          </w:p>
        </w:tc>
        <w:tc>
          <w:tcPr>
            <w:tcW w:w="8481" w:type="dxa"/>
          </w:tcPr>
          <w:p w14:paraId="2AA783EB" w14:textId="77777777" w:rsidR="007549F5" w:rsidRDefault="00BF49E3">
            <w:pPr>
              <w:spacing w:after="0" w:line="240" w:lineRule="auto"/>
              <w:rPr>
                <w:lang w:eastAsia="zh-CN"/>
              </w:rPr>
            </w:pPr>
            <w:r>
              <w:rPr>
                <w:lang w:eastAsia="zh-CN"/>
              </w:rPr>
              <w:t>Can be discussed in other agenda.</w:t>
            </w:r>
          </w:p>
        </w:tc>
      </w:tr>
      <w:tr w:rsidR="007549F5" w14:paraId="4B1F2720" w14:textId="77777777">
        <w:tc>
          <w:tcPr>
            <w:tcW w:w="1255" w:type="dxa"/>
          </w:tcPr>
          <w:p w14:paraId="7F20CCE8" w14:textId="77777777" w:rsidR="007549F5" w:rsidRDefault="00BF49E3">
            <w:pPr>
              <w:spacing w:after="0" w:line="240" w:lineRule="auto"/>
              <w:rPr>
                <w:rFonts w:eastAsiaTheme="minorEastAsia"/>
                <w:lang w:eastAsia="zh-CN"/>
              </w:rPr>
            </w:pPr>
            <w:r>
              <w:rPr>
                <w:rFonts w:eastAsiaTheme="minorEastAsia"/>
                <w:lang w:eastAsia="zh-CN"/>
              </w:rPr>
              <w:t xml:space="preserve">TCL </w:t>
            </w:r>
          </w:p>
        </w:tc>
        <w:tc>
          <w:tcPr>
            <w:tcW w:w="8481" w:type="dxa"/>
          </w:tcPr>
          <w:p w14:paraId="2861CDC1" w14:textId="77777777" w:rsidR="007549F5" w:rsidRDefault="00BF49E3">
            <w:pPr>
              <w:spacing w:after="0" w:line="240" w:lineRule="auto"/>
              <w:rPr>
                <w:rFonts w:eastAsiaTheme="minorEastAsia"/>
                <w:lang w:eastAsia="zh-CN"/>
              </w:rPr>
            </w:pPr>
            <w:r>
              <w:rPr>
                <w:rFonts w:eastAsiaTheme="minorEastAsia"/>
                <w:lang w:eastAsia="zh-CN"/>
              </w:rPr>
              <w:t xml:space="preserve">Support </w:t>
            </w:r>
          </w:p>
        </w:tc>
      </w:tr>
      <w:tr w:rsidR="007549F5" w14:paraId="714875E2" w14:textId="77777777">
        <w:tc>
          <w:tcPr>
            <w:tcW w:w="1255" w:type="dxa"/>
          </w:tcPr>
          <w:p w14:paraId="052CD171" w14:textId="77777777" w:rsidR="007549F5" w:rsidRDefault="00BF49E3">
            <w:pPr>
              <w:spacing w:after="0" w:line="240" w:lineRule="auto"/>
              <w:rPr>
                <w:rFonts w:eastAsia="宋体"/>
                <w:lang w:val="en-US" w:eastAsia="zh-CN"/>
              </w:rPr>
            </w:pPr>
            <w:r>
              <w:rPr>
                <w:rFonts w:eastAsia="宋体" w:hint="eastAsia"/>
                <w:lang w:val="en-US" w:eastAsia="zh-CN"/>
              </w:rPr>
              <w:t>ZTE</w:t>
            </w:r>
          </w:p>
        </w:tc>
        <w:tc>
          <w:tcPr>
            <w:tcW w:w="8481" w:type="dxa"/>
          </w:tcPr>
          <w:p w14:paraId="236B9539" w14:textId="77777777" w:rsidR="007549F5" w:rsidRDefault="00BF49E3">
            <w:pPr>
              <w:spacing w:after="0" w:line="240" w:lineRule="auto"/>
              <w:rPr>
                <w:rFonts w:eastAsia="宋体"/>
                <w:lang w:val="en-US" w:eastAsia="zh-CN"/>
              </w:rPr>
            </w:pPr>
            <w:r>
              <w:rPr>
                <w:rFonts w:eastAsia="宋体" w:hint="eastAsia"/>
                <w:lang w:val="en-US" w:eastAsia="zh-CN"/>
              </w:rPr>
              <w:t xml:space="preserve">What does relevant </w:t>
            </w:r>
            <w:r>
              <w:rPr>
                <w:rFonts w:eastAsiaTheme="minorEastAsia"/>
                <w:lang w:eastAsia="zh-CN"/>
              </w:rPr>
              <w:t xml:space="preserve">configurations </w:t>
            </w:r>
            <w:r>
              <w:rPr>
                <w:rFonts w:eastAsiaTheme="minorEastAsia" w:hint="eastAsia"/>
                <w:lang w:val="en-US" w:eastAsia="zh-CN"/>
              </w:rPr>
              <w:t>refer to?</w:t>
            </w:r>
          </w:p>
        </w:tc>
      </w:tr>
      <w:tr w:rsidR="00D01CBF" w14:paraId="26069CD4" w14:textId="77777777">
        <w:tc>
          <w:tcPr>
            <w:tcW w:w="1255" w:type="dxa"/>
          </w:tcPr>
          <w:p w14:paraId="03DF5890" w14:textId="376F2A4C" w:rsidR="00D01CBF" w:rsidRDefault="00D01CBF" w:rsidP="00D01CBF">
            <w:pPr>
              <w:spacing w:after="0" w:line="240" w:lineRule="auto"/>
              <w:rPr>
                <w:rFonts w:eastAsiaTheme="minorEastAsia"/>
                <w:lang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481" w:type="dxa"/>
          </w:tcPr>
          <w:p w14:paraId="5E58063E" w14:textId="77777777" w:rsidR="0045734A" w:rsidRDefault="00D01CBF" w:rsidP="00375049">
            <w:pPr>
              <w:spacing w:line="240" w:lineRule="auto"/>
              <w:rPr>
                <w:rFonts w:eastAsiaTheme="minorEastAsia"/>
                <w:lang w:eastAsia="zh-CN"/>
              </w:rPr>
            </w:pPr>
            <w:r>
              <w:rPr>
                <w:rFonts w:eastAsia="Yu Mincho"/>
                <w:lang w:eastAsia="ja-JP"/>
              </w:rPr>
              <w:t xml:space="preserve">[401] </w:t>
            </w:r>
            <w:r>
              <w:rPr>
                <w:rFonts w:eastAsiaTheme="minorEastAsia"/>
                <w:lang w:eastAsia="zh-CN"/>
              </w:rPr>
              <w:t>We agree that several usage scenarios and technique directions of 6GR BWP should be further studied,</w:t>
            </w:r>
            <w:r w:rsidR="00375049">
              <w:rPr>
                <w:rFonts w:eastAsiaTheme="minorEastAsia"/>
                <w:lang w:eastAsia="zh-CN"/>
              </w:rPr>
              <w:t xml:space="preserve"> </w:t>
            </w:r>
            <w:r>
              <w:rPr>
                <w:rFonts w:eastAsiaTheme="minorEastAsia"/>
                <w:lang w:eastAsia="zh-CN"/>
              </w:rPr>
              <w:t xml:space="preserve">including optimized BWP configuration, low switching delay, and enhanced robustness, etc. </w:t>
            </w:r>
          </w:p>
          <w:p w14:paraId="2A5550B9" w14:textId="251E7DE5" w:rsidR="00D01CBF" w:rsidRDefault="00D01CBF" w:rsidP="00375049">
            <w:pPr>
              <w:spacing w:line="240" w:lineRule="auto"/>
              <w:rPr>
                <w:rFonts w:eastAsiaTheme="minorEastAsia"/>
                <w:lang w:eastAsia="zh-CN"/>
              </w:rPr>
            </w:pPr>
            <w:r>
              <w:rPr>
                <w:rFonts w:eastAsiaTheme="minorEastAsia"/>
                <w:lang w:eastAsia="zh-CN"/>
              </w:rPr>
              <w:t xml:space="preserve">However, maybe this is not the right </w:t>
            </w:r>
            <w:r w:rsidR="006C38CC">
              <w:rPr>
                <w:rFonts w:eastAsiaTheme="minorEastAsia"/>
                <w:lang w:eastAsia="zh-CN"/>
              </w:rPr>
              <w:t xml:space="preserve">agenda item </w:t>
            </w:r>
            <w:r>
              <w:rPr>
                <w:rFonts w:eastAsiaTheme="minorEastAsia"/>
                <w:lang w:eastAsia="zh-CN"/>
              </w:rPr>
              <w:t xml:space="preserve">to discuss 6GR BWP and its lesson learned from NR.   </w:t>
            </w:r>
          </w:p>
        </w:tc>
      </w:tr>
      <w:tr w:rsidR="00D01CBF" w14:paraId="24D5CA02" w14:textId="77777777">
        <w:tc>
          <w:tcPr>
            <w:tcW w:w="1255" w:type="dxa"/>
          </w:tcPr>
          <w:p w14:paraId="66BB3FC3" w14:textId="7F27830B" w:rsidR="00D01CBF" w:rsidRDefault="00364060" w:rsidP="00D01CBF">
            <w:pPr>
              <w:spacing w:after="0" w:line="240" w:lineRule="auto"/>
              <w:rPr>
                <w:rFonts w:eastAsiaTheme="minorEastAsia"/>
                <w:lang w:eastAsia="zh-CN"/>
              </w:rPr>
            </w:pPr>
            <w:r>
              <w:rPr>
                <w:rFonts w:eastAsiaTheme="minorEastAsia"/>
                <w:lang w:eastAsia="zh-CN"/>
              </w:rPr>
              <w:t>Lenovo</w:t>
            </w:r>
          </w:p>
        </w:tc>
        <w:tc>
          <w:tcPr>
            <w:tcW w:w="8481" w:type="dxa"/>
          </w:tcPr>
          <w:p w14:paraId="388A185F" w14:textId="4BB7D21C" w:rsidR="00D01CBF" w:rsidRDefault="00364060" w:rsidP="00D01CBF">
            <w:pPr>
              <w:spacing w:after="0" w:line="240" w:lineRule="auto"/>
              <w:rPr>
                <w:rFonts w:eastAsiaTheme="minorEastAsia"/>
                <w:lang w:eastAsia="zh-CN"/>
              </w:rPr>
            </w:pPr>
            <w:r>
              <w:rPr>
                <w:rFonts w:eastAsiaTheme="minorEastAsia"/>
                <w:lang w:eastAsia="zh-CN"/>
              </w:rPr>
              <w:t>This shall be discussed in AI 11.1.</w:t>
            </w:r>
          </w:p>
        </w:tc>
      </w:tr>
      <w:tr w:rsidR="00D01CBF" w14:paraId="24746799" w14:textId="77777777">
        <w:tc>
          <w:tcPr>
            <w:tcW w:w="1255" w:type="dxa"/>
          </w:tcPr>
          <w:p w14:paraId="38B36BDE" w14:textId="38D8E01D" w:rsidR="00D01CBF" w:rsidRDefault="00247829" w:rsidP="00D01CBF">
            <w:pPr>
              <w:spacing w:after="0" w:line="240" w:lineRule="auto"/>
              <w:rPr>
                <w:rFonts w:eastAsiaTheme="minorEastAsia"/>
                <w:lang w:eastAsia="zh-CN"/>
              </w:rPr>
            </w:pPr>
            <w:r>
              <w:rPr>
                <w:rFonts w:eastAsiaTheme="minorEastAsia" w:hint="eastAsia"/>
                <w:lang w:eastAsia="zh-CN"/>
              </w:rPr>
              <w:t>FL2</w:t>
            </w:r>
          </w:p>
        </w:tc>
        <w:tc>
          <w:tcPr>
            <w:tcW w:w="8481" w:type="dxa"/>
          </w:tcPr>
          <w:p w14:paraId="563E05E1" w14:textId="38373429" w:rsidR="00D01CBF" w:rsidRDefault="00247829" w:rsidP="00D01CBF">
            <w:pPr>
              <w:spacing w:after="0" w:line="240" w:lineRule="auto"/>
              <w:rPr>
                <w:rFonts w:eastAsiaTheme="minorEastAsia"/>
                <w:lang w:eastAsia="zh-CN"/>
              </w:rPr>
            </w:pPr>
            <w:r>
              <w:rPr>
                <w:rFonts w:eastAsiaTheme="minorEastAsia" w:hint="eastAsia"/>
                <w:lang w:eastAsia="zh-CN"/>
              </w:rPr>
              <w:t>Not discuss this issue in 11.3.2 this meeting</w:t>
            </w:r>
          </w:p>
        </w:tc>
      </w:tr>
      <w:tr w:rsidR="00D01CBF" w14:paraId="066BC614" w14:textId="77777777">
        <w:tc>
          <w:tcPr>
            <w:tcW w:w="1255" w:type="dxa"/>
          </w:tcPr>
          <w:p w14:paraId="20B730C6" w14:textId="77777777" w:rsidR="00D01CBF" w:rsidRDefault="00D01CBF" w:rsidP="00D01CBF">
            <w:pPr>
              <w:spacing w:after="0" w:line="240" w:lineRule="auto"/>
              <w:rPr>
                <w:rFonts w:eastAsiaTheme="minorEastAsia"/>
                <w:lang w:eastAsia="zh-CN"/>
              </w:rPr>
            </w:pPr>
          </w:p>
        </w:tc>
        <w:tc>
          <w:tcPr>
            <w:tcW w:w="8481" w:type="dxa"/>
          </w:tcPr>
          <w:p w14:paraId="2ED6EDC1" w14:textId="77777777" w:rsidR="00D01CBF" w:rsidRDefault="00D01CBF" w:rsidP="00D01CBF">
            <w:pPr>
              <w:spacing w:after="0" w:line="240" w:lineRule="auto"/>
              <w:rPr>
                <w:rFonts w:eastAsiaTheme="minorEastAsia"/>
                <w:lang w:eastAsia="zh-CN"/>
              </w:rPr>
            </w:pPr>
          </w:p>
        </w:tc>
      </w:tr>
      <w:tr w:rsidR="00D01CBF" w14:paraId="289B3320" w14:textId="77777777">
        <w:tc>
          <w:tcPr>
            <w:tcW w:w="1255" w:type="dxa"/>
          </w:tcPr>
          <w:p w14:paraId="6F9AB33F" w14:textId="77777777" w:rsidR="00D01CBF" w:rsidRDefault="00D01CBF" w:rsidP="00D01CBF">
            <w:pPr>
              <w:spacing w:after="0" w:line="240" w:lineRule="auto"/>
              <w:rPr>
                <w:rFonts w:eastAsiaTheme="minorEastAsia"/>
                <w:lang w:eastAsia="zh-CN"/>
              </w:rPr>
            </w:pPr>
          </w:p>
        </w:tc>
        <w:tc>
          <w:tcPr>
            <w:tcW w:w="8481" w:type="dxa"/>
          </w:tcPr>
          <w:p w14:paraId="1CDB6AC1" w14:textId="77777777" w:rsidR="00D01CBF" w:rsidRDefault="00D01CBF" w:rsidP="00D01CBF">
            <w:pPr>
              <w:spacing w:after="0" w:line="240" w:lineRule="auto"/>
              <w:rPr>
                <w:rFonts w:eastAsiaTheme="minorEastAsia"/>
                <w:lang w:eastAsia="zh-CN"/>
              </w:rPr>
            </w:pPr>
          </w:p>
        </w:tc>
      </w:tr>
    </w:tbl>
    <w:p w14:paraId="65051143" w14:textId="77777777" w:rsidR="007549F5" w:rsidRDefault="007549F5">
      <w:pPr>
        <w:spacing w:line="240" w:lineRule="auto"/>
        <w:rPr>
          <w:rFonts w:eastAsiaTheme="minorEastAsia"/>
          <w:lang w:eastAsia="zh-CN"/>
        </w:rPr>
      </w:pPr>
    </w:p>
    <w:p w14:paraId="0E7431DA" w14:textId="77777777" w:rsidR="007549F5" w:rsidRDefault="00BF49E3">
      <w:pPr>
        <w:pStyle w:val="Heading2"/>
        <w:spacing w:line="240" w:lineRule="auto"/>
        <w:rPr>
          <w:rFonts w:eastAsiaTheme="minorEastAsia"/>
        </w:rPr>
      </w:pPr>
      <w:r>
        <w:rPr>
          <w:rFonts w:eastAsiaTheme="minorEastAsia" w:hint="eastAsia"/>
        </w:rPr>
        <w:t>Others</w:t>
      </w:r>
      <w:bookmarkEnd w:id="13"/>
    </w:p>
    <w:p w14:paraId="1AA92B00" w14:textId="77777777" w:rsidR="007549F5" w:rsidRDefault="00BF49E3">
      <w:pPr>
        <w:pStyle w:val="Heading3"/>
        <w:spacing w:line="240" w:lineRule="auto"/>
        <w:rPr>
          <w:rFonts w:eastAsiaTheme="minorEastAsia"/>
        </w:rPr>
      </w:pPr>
      <w:r>
        <w:rPr>
          <w:rFonts w:hint="eastAsia"/>
        </w:rPr>
        <w:t>Discussion (before meeting)</w:t>
      </w:r>
    </w:p>
    <w:p w14:paraId="66E35851" w14:textId="77777777" w:rsidR="007549F5" w:rsidRDefault="00BF49E3">
      <w:pPr>
        <w:spacing w:after="0" w:line="240" w:lineRule="auto"/>
        <w:rPr>
          <w:b/>
          <w:bCs/>
          <w:u w:val="single"/>
        </w:rPr>
      </w:pPr>
      <w:r>
        <w:rPr>
          <w:rFonts w:hint="eastAsia"/>
          <w:b/>
          <w:bCs/>
          <w:u w:val="single"/>
        </w:rPr>
        <w:t>Other</w:t>
      </w:r>
      <w:r>
        <w:rPr>
          <w:rFonts w:eastAsiaTheme="minorEastAsia" w:hint="eastAsia"/>
          <w:b/>
          <w:bCs/>
          <w:u w:val="single"/>
          <w:lang w:eastAsia="zh-CN"/>
        </w:rPr>
        <w:t xml:space="preserve"> views</w:t>
      </w:r>
      <w:r>
        <w:rPr>
          <w:rFonts w:hint="eastAsia"/>
          <w:b/>
          <w:bCs/>
          <w:u w:val="single"/>
        </w:rPr>
        <w:t>:</w:t>
      </w:r>
    </w:p>
    <w:p w14:paraId="3AC019E8" w14:textId="77777777" w:rsidR="007549F5" w:rsidRDefault="00BF49E3">
      <w:pPr>
        <w:pStyle w:val="ListParagraph"/>
        <w:widowControl w:val="0"/>
        <w:numPr>
          <w:ilvl w:val="0"/>
          <w:numId w:val="33"/>
        </w:numPr>
        <w:spacing w:after="0" w:line="240" w:lineRule="auto"/>
        <w:ind w:firstLineChars="0"/>
        <w:jc w:val="both"/>
      </w:pPr>
      <w:r>
        <w:t>For FDD, consider whether dynamic adaptation of DL and UL carrier bandwidth and/or locations and/or pairing are supported</w:t>
      </w:r>
      <w:r>
        <w:rPr>
          <w:rFonts w:eastAsiaTheme="minorEastAsia" w:hint="eastAsia"/>
          <w:lang w:eastAsia="zh-CN"/>
        </w:rPr>
        <w:t xml:space="preserve">: </w:t>
      </w:r>
      <w:proofErr w:type="spellStart"/>
      <w:r>
        <w:rPr>
          <w:rFonts w:eastAsiaTheme="minorEastAsia"/>
          <w:color w:val="0070C0"/>
          <w:lang w:eastAsia="zh-CN"/>
        </w:rPr>
        <w:t>Ofinno</w:t>
      </w:r>
      <w:proofErr w:type="spellEnd"/>
    </w:p>
    <w:p w14:paraId="76AEA422"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eastAsia="zh-CN"/>
        </w:rPr>
        <w:t>F</w:t>
      </w:r>
      <w:r>
        <w:rPr>
          <w:rFonts w:eastAsiaTheme="minorEastAsia"/>
          <w:lang w:eastAsia="zh-CN"/>
        </w:rPr>
        <w:t>lexible slot duration</w:t>
      </w:r>
      <w:r>
        <w:rPr>
          <w:rFonts w:eastAsiaTheme="minorEastAsia" w:hint="eastAsia"/>
          <w:lang w:eastAsia="zh-CN"/>
        </w:rPr>
        <w:t xml:space="preserve"> or f</w:t>
      </w:r>
      <w:r>
        <w:rPr>
          <w:rFonts w:eastAsiaTheme="minorEastAsia"/>
          <w:lang w:eastAsia="zh-CN"/>
        </w:rPr>
        <w:t>inite set of slot duration per numerology for 6GR</w:t>
      </w:r>
      <w:r>
        <w:rPr>
          <w:rFonts w:eastAsiaTheme="minorEastAsia" w:hint="eastAsia"/>
          <w:lang w:eastAsia="zh-CN"/>
        </w:rPr>
        <w:t xml:space="preserve">: </w:t>
      </w:r>
      <w:r>
        <w:rPr>
          <w:rFonts w:eastAsiaTheme="minorEastAsia"/>
          <w:color w:val="0070C0"/>
          <w:lang w:eastAsia="zh-CN"/>
        </w:rPr>
        <w:t>Tejas</w:t>
      </w:r>
    </w:p>
    <w:p w14:paraId="24DB97CD" w14:textId="77777777" w:rsidR="007549F5" w:rsidRDefault="00BF49E3">
      <w:pPr>
        <w:pStyle w:val="ListParagraph"/>
        <w:widowControl w:val="0"/>
        <w:numPr>
          <w:ilvl w:val="0"/>
          <w:numId w:val="33"/>
        </w:numPr>
        <w:spacing w:after="0" w:line="240" w:lineRule="auto"/>
        <w:ind w:firstLineChars="0"/>
        <w:jc w:val="both"/>
      </w:pPr>
      <w:r>
        <w:t>AI/ML enabled frame structure</w:t>
      </w:r>
      <w:r>
        <w:rPr>
          <w:rFonts w:hint="eastAsia"/>
        </w:rPr>
        <w:t xml:space="preserve">: </w:t>
      </w:r>
      <w:r>
        <w:rPr>
          <w:rFonts w:eastAsiaTheme="minorEastAsia"/>
          <w:color w:val="0070C0"/>
          <w:lang w:eastAsia="zh-CN"/>
        </w:rPr>
        <w:t>Tejas</w:t>
      </w:r>
    </w:p>
    <w:p w14:paraId="175B593C" w14:textId="77777777" w:rsidR="007549F5" w:rsidRDefault="00BF49E3">
      <w:pPr>
        <w:pStyle w:val="ListParagraph"/>
        <w:widowControl w:val="0"/>
        <w:numPr>
          <w:ilvl w:val="0"/>
          <w:numId w:val="33"/>
        </w:numPr>
        <w:spacing w:after="0" w:line="240" w:lineRule="auto"/>
        <w:ind w:firstLineChars="0"/>
        <w:jc w:val="both"/>
      </w:pPr>
      <w:r>
        <w:rPr>
          <w:rFonts w:hint="eastAsia"/>
        </w:rPr>
        <w:t>F</w:t>
      </w:r>
      <w:r>
        <w:t>ractional symbol</w:t>
      </w:r>
      <w:r>
        <w:rPr>
          <w:rFonts w:hint="eastAsia"/>
        </w:rPr>
        <w:t>:</w:t>
      </w:r>
      <w:r>
        <w:t xml:space="preserve"> </w:t>
      </w:r>
      <w:r>
        <w:rPr>
          <w:rFonts w:eastAsiaTheme="minorEastAsia"/>
          <w:color w:val="0070C0"/>
          <w:lang w:eastAsia="zh-CN"/>
        </w:rPr>
        <w:t>Tejas</w:t>
      </w:r>
    </w:p>
    <w:p w14:paraId="267B0A65" w14:textId="77777777" w:rsidR="007549F5" w:rsidRDefault="00BF49E3">
      <w:pPr>
        <w:pStyle w:val="ListParagraph"/>
        <w:widowControl w:val="0"/>
        <w:numPr>
          <w:ilvl w:val="0"/>
          <w:numId w:val="33"/>
        </w:numPr>
        <w:spacing w:after="0" w:line="240" w:lineRule="auto"/>
        <w:ind w:firstLineChars="0"/>
        <w:jc w:val="both"/>
      </w:pPr>
      <w:r>
        <w:t>A flexible frame structure configuration on a virtual continuous carrier</w:t>
      </w:r>
      <w:r>
        <w:rPr>
          <w:rFonts w:eastAsiaTheme="minorEastAsia" w:hint="eastAsia"/>
          <w:lang w:eastAsia="zh-CN"/>
        </w:rPr>
        <w:t xml:space="preserve">: </w:t>
      </w:r>
      <w:r>
        <w:rPr>
          <w:rFonts w:eastAsiaTheme="minorEastAsia" w:hint="eastAsia"/>
          <w:color w:val="0070C0"/>
          <w:lang w:eastAsia="zh-CN"/>
        </w:rPr>
        <w:t>TCL</w:t>
      </w:r>
    </w:p>
    <w:p w14:paraId="594A95FD" w14:textId="77777777" w:rsidR="007549F5" w:rsidRDefault="00BF49E3">
      <w:pPr>
        <w:pStyle w:val="ListParagraph"/>
        <w:widowControl w:val="0"/>
        <w:numPr>
          <w:ilvl w:val="0"/>
          <w:numId w:val="33"/>
        </w:numPr>
        <w:spacing w:after="0" w:line="240" w:lineRule="auto"/>
        <w:ind w:firstLineChars="0"/>
        <w:jc w:val="both"/>
      </w:pPr>
      <w:r>
        <w:rPr>
          <w:rFonts w:eastAsiaTheme="minorEastAsia" w:hint="eastAsia"/>
          <w:lang w:eastAsia="zh-CN"/>
        </w:rPr>
        <w:t>R</w:t>
      </w:r>
      <w:r>
        <w:rPr>
          <w:rFonts w:eastAsiaTheme="minorEastAsia"/>
          <w:lang w:eastAsia="zh-CN"/>
        </w:rPr>
        <w:t>etransmission mechanisms for different channels</w:t>
      </w:r>
      <w:r>
        <w:rPr>
          <w:rFonts w:eastAsiaTheme="minorEastAsia" w:hint="eastAsia"/>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p>
    <w:p w14:paraId="1D68E7D3" w14:textId="77777777" w:rsidR="007549F5" w:rsidRDefault="00BF49E3">
      <w:pPr>
        <w:pStyle w:val="ListParagraph"/>
        <w:widowControl w:val="0"/>
        <w:numPr>
          <w:ilvl w:val="0"/>
          <w:numId w:val="33"/>
        </w:numPr>
        <w:spacing w:after="0" w:line="240" w:lineRule="auto"/>
        <w:ind w:firstLineChars="0"/>
        <w:jc w:val="both"/>
      </w:pPr>
      <w:r>
        <w:rPr>
          <w:rFonts w:eastAsiaTheme="minorEastAsia" w:hint="eastAsia"/>
          <w:lang w:eastAsia="zh-CN"/>
        </w:rPr>
        <w:t>M</w:t>
      </w:r>
      <w:r>
        <w:t>ulti-subframe continuous transmissions</w:t>
      </w:r>
      <w:r>
        <w:rPr>
          <w:rFonts w:eastAsiaTheme="minorEastAsia" w:hint="eastAsia"/>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p>
    <w:p w14:paraId="5C92461E"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Flexible pairing of DL and UL</w:t>
      </w:r>
      <w:r>
        <w:rPr>
          <w:rFonts w:eastAsiaTheme="minorEastAsia" w:hint="eastAsia"/>
          <w:lang w:eastAsia="zh-CN"/>
        </w:rPr>
        <w:t xml:space="preserve">: </w:t>
      </w:r>
      <w:r>
        <w:rPr>
          <w:rFonts w:eastAsiaTheme="minorEastAsia" w:hint="eastAsia"/>
          <w:color w:val="0070C0"/>
          <w:lang w:eastAsia="zh-CN"/>
        </w:rPr>
        <w:t>Huawei</w:t>
      </w:r>
    </w:p>
    <w:p w14:paraId="7298DD23" w14:textId="77777777" w:rsidR="007549F5" w:rsidRDefault="00BF49E3">
      <w:pPr>
        <w:pStyle w:val="ListParagraph"/>
        <w:numPr>
          <w:ilvl w:val="0"/>
          <w:numId w:val="33"/>
        </w:numPr>
        <w:spacing w:after="0"/>
        <w:ind w:firstLineChars="0"/>
        <w:rPr>
          <w:rFonts w:eastAsiaTheme="minorEastAsia"/>
          <w:lang w:eastAsia="zh-CN"/>
        </w:rPr>
      </w:pPr>
      <w:r>
        <w:rPr>
          <w:noProof/>
          <w:lang w:val="en-US" w:eastAsia="zh-CN"/>
        </w:rPr>
        <w:drawing>
          <wp:inline distT="0" distB="0" distL="0" distR="0" wp14:anchorId="68AC1626" wp14:editId="2CDAAFB5">
            <wp:extent cx="4958080" cy="1347470"/>
            <wp:effectExtent l="0" t="0" r="0" b="5080"/>
            <wp:docPr id="8" name="图片 8" descr="电脑屏幕的照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电脑屏幕的照片&#10;&#10;AI 生成的内容可能不正确。"/>
                    <pic:cNvPicPr>
                      <a:picLocks noChangeAspect="1"/>
                    </pic:cNvPicPr>
                  </pic:nvPicPr>
                  <pic:blipFill>
                    <a:blip r:embed="rId14"/>
                    <a:stretch>
                      <a:fillRect/>
                    </a:stretch>
                  </pic:blipFill>
                  <pic:spPr>
                    <a:xfrm>
                      <a:off x="0" y="0"/>
                      <a:ext cx="5076636" cy="1379950"/>
                    </a:xfrm>
                    <a:prstGeom prst="rect">
                      <a:avLst/>
                    </a:prstGeom>
                  </pic:spPr>
                </pic:pic>
              </a:graphicData>
            </a:graphic>
          </wp:inline>
        </w:drawing>
      </w:r>
    </w:p>
    <w:p w14:paraId="6D688BA9" w14:textId="77777777" w:rsidR="007549F5" w:rsidRDefault="007549F5">
      <w:pPr>
        <w:spacing w:after="0" w:line="240" w:lineRule="auto"/>
        <w:rPr>
          <w:rFonts w:eastAsiaTheme="minorEastAsia"/>
          <w:lang w:eastAsia="zh-CN"/>
        </w:rPr>
      </w:pPr>
    </w:p>
    <w:p w14:paraId="5EC2CDA6"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725851DD" w14:textId="77777777" w:rsidR="007549F5" w:rsidRDefault="007549F5">
      <w:pPr>
        <w:spacing w:line="240" w:lineRule="auto"/>
        <w:rPr>
          <w:rFonts w:eastAsia="Yu Mincho"/>
          <w:lang w:eastAsia="ja-JP"/>
        </w:rPr>
      </w:pPr>
    </w:p>
    <w:tbl>
      <w:tblPr>
        <w:tblStyle w:val="TableGrid"/>
        <w:tblW w:w="9736" w:type="dxa"/>
        <w:tblLayout w:type="fixed"/>
        <w:tblLook w:val="04A0" w:firstRow="1" w:lastRow="0" w:firstColumn="1" w:lastColumn="0" w:noHBand="0" w:noVBand="1"/>
      </w:tblPr>
      <w:tblGrid>
        <w:gridCol w:w="1129"/>
        <w:gridCol w:w="8607"/>
      </w:tblGrid>
      <w:tr w:rsidR="007549F5" w14:paraId="25929675" w14:textId="77777777">
        <w:tc>
          <w:tcPr>
            <w:tcW w:w="1129" w:type="dxa"/>
          </w:tcPr>
          <w:p w14:paraId="41496F17"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607" w:type="dxa"/>
          </w:tcPr>
          <w:p w14:paraId="39379D19"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2D72D630" w14:textId="77777777">
        <w:tc>
          <w:tcPr>
            <w:tcW w:w="1129" w:type="dxa"/>
          </w:tcPr>
          <w:p w14:paraId="03A2E032" w14:textId="77777777" w:rsidR="007549F5" w:rsidRDefault="007549F5">
            <w:pPr>
              <w:spacing w:after="0" w:line="240" w:lineRule="auto"/>
              <w:rPr>
                <w:rFonts w:eastAsiaTheme="minorEastAsia"/>
                <w:lang w:eastAsia="zh-CN"/>
              </w:rPr>
            </w:pPr>
          </w:p>
        </w:tc>
        <w:tc>
          <w:tcPr>
            <w:tcW w:w="8607" w:type="dxa"/>
          </w:tcPr>
          <w:p w14:paraId="1A7FA1E7" w14:textId="77777777" w:rsidR="007549F5" w:rsidRDefault="007549F5">
            <w:pPr>
              <w:spacing w:after="0" w:line="240" w:lineRule="auto"/>
              <w:rPr>
                <w:rFonts w:eastAsiaTheme="minorEastAsia"/>
                <w:lang w:eastAsia="zh-CN"/>
              </w:rPr>
            </w:pPr>
          </w:p>
        </w:tc>
      </w:tr>
      <w:tr w:rsidR="007549F5" w14:paraId="1AE9C0AA" w14:textId="77777777">
        <w:tc>
          <w:tcPr>
            <w:tcW w:w="1129" w:type="dxa"/>
          </w:tcPr>
          <w:p w14:paraId="298FBCEA" w14:textId="77777777" w:rsidR="007549F5" w:rsidRDefault="007549F5">
            <w:pPr>
              <w:spacing w:after="0" w:line="240" w:lineRule="auto"/>
              <w:rPr>
                <w:rFonts w:eastAsiaTheme="minorEastAsia"/>
                <w:lang w:eastAsia="zh-CN"/>
              </w:rPr>
            </w:pPr>
          </w:p>
        </w:tc>
        <w:tc>
          <w:tcPr>
            <w:tcW w:w="8607" w:type="dxa"/>
          </w:tcPr>
          <w:p w14:paraId="0A4F2FCF" w14:textId="77777777" w:rsidR="007549F5" w:rsidRDefault="007549F5">
            <w:pPr>
              <w:spacing w:after="0" w:line="240" w:lineRule="auto"/>
              <w:rPr>
                <w:rFonts w:eastAsiaTheme="minorEastAsia"/>
                <w:lang w:eastAsia="zh-CN"/>
              </w:rPr>
            </w:pPr>
          </w:p>
        </w:tc>
      </w:tr>
      <w:tr w:rsidR="007549F5" w14:paraId="1AA2502D" w14:textId="77777777">
        <w:tc>
          <w:tcPr>
            <w:tcW w:w="1129" w:type="dxa"/>
          </w:tcPr>
          <w:p w14:paraId="1490F089" w14:textId="77777777" w:rsidR="007549F5" w:rsidRDefault="007549F5">
            <w:pPr>
              <w:spacing w:after="0" w:line="240" w:lineRule="auto"/>
              <w:rPr>
                <w:rFonts w:eastAsiaTheme="minorEastAsia"/>
              </w:rPr>
            </w:pPr>
          </w:p>
        </w:tc>
        <w:tc>
          <w:tcPr>
            <w:tcW w:w="8607" w:type="dxa"/>
          </w:tcPr>
          <w:p w14:paraId="176862C8" w14:textId="77777777" w:rsidR="007549F5" w:rsidRDefault="007549F5">
            <w:pPr>
              <w:spacing w:after="0" w:line="240" w:lineRule="auto"/>
              <w:rPr>
                <w:rFonts w:eastAsiaTheme="minorEastAsia"/>
                <w:lang w:eastAsia="zh-CN"/>
              </w:rPr>
            </w:pPr>
          </w:p>
        </w:tc>
      </w:tr>
      <w:tr w:rsidR="007549F5" w14:paraId="421B256F" w14:textId="77777777">
        <w:tc>
          <w:tcPr>
            <w:tcW w:w="1129" w:type="dxa"/>
          </w:tcPr>
          <w:p w14:paraId="5FEA86B1" w14:textId="77777777" w:rsidR="007549F5" w:rsidRDefault="007549F5">
            <w:pPr>
              <w:spacing w:after="0" w:line="240" w:lineRule="auto"/>
              <w:rPr>
                <w:rFonts w:eastAsiaTheme="minorEastAsia"/>
              </w:rPr>
            </w:pPr>
          </w:p>
        </w:tc>
        <w:tc>
          <w:tcPr>
            <w:tcW w:w="8607" w:type="dxa"/>
          </w:tcPr>
          <w:p w14:paraId="433E24EB" w14:textId="77777777" w:rsidR="007549F5" w:rsidRDefault="007549F5">
            <w:pPr>
              <w:spacing w:after="0" w:line="240" w:lineRule="auto"/>
              <w:rPr>
                <w:rFonts w:eastAsiaTheme="minorEastAsia"/>
                <w:b/>
                <w:bCs/>
                <w:lang w:eastAsia="zh-CN"/>
              </w:rPr>
            </w:pPr>
          </w:p>
        </w:tc>
      </w:tr>
      <w:tr w:rsidR="007549F5" w14:paraId="132E1644" w14:textId="77777777">
        <w:tc>
          <w:tcPr>
            <w:tcW w:w="1129" w:type="dxa"/>
          </w:tcPr>
          <w:p w14:paraId="2677F9E7" w14:textId="77777777" w:rsidR="007549F5" w:rsidRDefault="007549F5">
            <w:pPr>
              <w:spacing w:after="0" w:line="240" w:lineRule="auto"/>
              <w:rPr>
                <w:rFonts w:eastAsia="Malgun Gothic"/>
                <w:lang w:eastAsia="ko-KR"/>
              </w:rPr>
            </w:pPr>
          </w:p>
        </w:tc>
        <w:tc>
          <w:tcPr>
            <w:tcW w:w="8607" w:type="dxa"/>
          </w:tcPr>
          <w:p w14:paraId="63BADFF1" w14:textId="77777777" w:rsidR="007549F5" w:rsidRDefault="007549F5">
            <w:pPr>
              <w:spacing w:after="0" w:line="240" w:lineRule="auto"/>
            </w:pPr>
          </w:p>
        </w:tc>
      </w:tr>
      <w:tr w:rsidR="007549F5" w14:paraId="7D01CAFB" w14:textId="77777777">
        <w:tc>
          <w:tcPr>
            <w:tcW w:w="1129" w:type="dxa"/>
          </w:tcPr>
          <w:p w14:paraId="6A18EFE3" w14:textId="77777777" w:rsidR="007549F5" w:rsidRDefault="007549F5">
            <w:pPr>
              <w:spacing w:after="0" w:line="240" w:lineRule="auto"/>
              <w:rPr>
                <w:rFonts w:eastAsia="PMingLiU"/>
                <w:lang w:eastAsia="zh-TW"/>
              </w:rPr>
            </w:pPr>
          </w:p>
        </w:tc>
        <w:tc>
          <w:tcPr>
            <w:tcW w:w="8607" w:type="dxa"/>
          </w:tcPr>
          <w:p w14:paraId="59B7D8B7" w14:textId="77777777" w:rsidR="007549F5" w:rsidRDefault="007549F5">
            <w:pPr>
              <w:spacing w:after="0" w:line="240" w:lineRule="auto"/>
              <w:rPr>
                <w:rFonts w:eastAsiaTheme="minorEastAsia"/>
                <w:lang w:eastAsia="zh-CN"/>
              </w:rPr>
            </w:pPr>
          </w:p>
        </w:tc>
      </w:tr>
      <w:tr w:rsidR="007549F5" w14:paraId="06DFD558" w14:textId="77777777">
        <w:tc>
          <w:tcPr>
            <w:tcW w:w="1129" w:type="dxa"/>
          </w:tcPr>
          <w:p w14:paraId="48D4EB9B" w14:textId="77777777" w:rsidR="007549F5" w:rsidRDefault="007549F5">
            <w:pPr>
              <w:spacing w:after="0" w:line="240" w:lineRule="auto"/>
              <w:rPr>
                <w:rFonts w:eastAsiaTheme="minorEastAsia"/>
                <w:lang w:eastAsia="zh-CN"/>
              </w:rPr>
            </w:pPr>
          </w:p>
        </w:tc>
        <w:tc>
          <w:tcPr>
            <w:tcW w:w="8607" w:type="dxa"/>
          </w:tcPr>
          <w:p w14:paraId="2B5F6CDB" w14:textId="77777777" w:rsidR="007549F5" w:rsidRDefault="007549F5">
            <w:pPr>
              <w:spacing w:after="0" w:line="240" w:lineRule="auto"/>
              <w:rPr>
                <w:rFonts w:eastAsiaTheme="minorEastAsia"/>
                <w:lang w:eastAsia="zh-CN"/>
              </w:rPr>
            </w:pPr>
          </w:p>
        </w:tc>
      </w:tr>
    </w:tbl>
    <w:p w14:paraId="540844E5" w14:textId="77777777" w:rsidR="007549F5" w:rsidRDefault="00BF49E3">
      <w:pPr>
        <w:pStyle w:val="Heading1"/>
        <w:spacing w:line="240" w:lineRule="auto"/>
        <w:ind w:left="862" w:hanging="862"/>
        <w:rPr>
          <w:rFonts w:eastAsia="等线"/>
        </w:rPr>
      </w:pPr>
      <w:r>
        <w:rPr>
          <w:rFonts w:eastAsia="等线" w:hint="eastAsia"/>
        </w:rPr>
        <w:t>Agreements (post meeting)</w:t>
      </w:r>
    </w:p>
    <w:p w14:paraId="5C47DA4F" w14:textId="77777777" w:rsidR="007549F5" w:rsidRDefault="00BF49E3">
      <w:pPr>
        <w:spacing w:line="240" w:lineRule="auto"/>
        <w:rPr>
          <w:rFonts w:eastAsiaTheme="minorEastAsia"/>
          <w:b/>
          <w:bCs/>
          <w:lang w:eastAsia="zh-CN"/>
        </w:rPr>
      </w:pPr>
      <w:r>
        <w:rPr>
          <w:rFonts w:eastAsiaTheme="minorEastAsia" w:hint="eastAsia"/>
          <w:b/>
          <w:bCs/>
          <w:lang w:eastAsia="zh-CN"/>
        </w:rPr>
        <w:t>RAN1#122bis Prague</w:t>
      </w:r>
    </w:p>
    <w:p w14:paraId="4B8EEFBA" w14:textId="77777777" w:rsidR="007549F5" w:rsidRDefault="00BF49E3">
      <w:pPr>
        <w:spacing w:after="0"/>
        <w:rPr>
          <w:rFonts w:eastAsiaTheme="minorEastAsia"/>
          <w:szCs w:val="20"/>
          <w:highlight w:val="green"/>
          <w:lang w:eastAsia="zh-CN"/>
        </w:rPr>
      </w:pPr>
      <w:r>
        <w:rPr>
          <w:rFonts w:eastAsiaTheme="minorEastAsia" w:hint="eastAsia"/>
          <w:szCs w:val="20"/>
          <w:highlight w:val="green"/>
          <w:lang w:eastAsia="zh-CN"/>
        </w:rPr>
        <w:t>Agreement</w:t>
      </w:r>
    </w:p>
    <w:p w14:paraId="458F830B" w14:textId="77777777" w:rsidR="007549F5" w:rsidRDefault="00BF49E3">
      <w:pPr>
        <w:spacing w:after="0"/>
        <w:rPr>
          <w:rFonts w:eastAsiaTheme="minorEastAsia"/>
          <w:lang w:val="en-US" w:eastAsia="zh-CN"/>
        </w:rPr>
      </w:pPr>
      <w:r>
        <w:rPr>
          <w:rFonts w:eastAsiaTheme="minorEastAsia" w:hint="eastAsia"/>
          <w:lang w:val="en-US" w:eastAsia="zh-CN"/>
        </w:rPr>
        <w:t>For communication, 6GR considers NR</w:t>
      </w:r>
      <w:r>
        <w:rPr>
          <w:rFonts w:eastAsiaTheme="minorEastAsia"/>
          <w:lang w:val="en-US" w:eastAsia="zh-CN"/>
        </w:rPr>
        <w:t xml:space="preserve"> frame structure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2DA319FC"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65289BFB"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hint="eastAsia"/>
          <w:lang w:val="en-US" w:eastAsia="zh-CN"/>
        </w:rPr>
        <w:t xml:space="preserve">Resource block (RB) is defined </w:t>
      </w:r>
      <w:r>
        <w:rPr>
          <w:rFonts w:eastAsiaTheme="minorEastAsia"/>
          <w:lang w:val="en-US" w:eastAsia="zh-CN"/>
        </w:rPr>
        <w:t xml:space="preserve">where the number of </w:t>
      </w:r>
      <w:r>
        <w:rPr>
          <w:rFonts w:eastAsiaTheme="minorEastAsia" w:hint="eastAsia"/>
          <w:lang w:val="en-US" w:eastAsia="zh-CN"/>
        </w:rPr>
        <w:t xml:space="preserve">consecutive </w:t>
      </w:r>
      <w:r>
        <w:rPr>
          <w:rFonts w:eastAsiaTheme="minorEastAsia"/>
          <w:lang w:val="en-US" w:eastAsia="zh-CN"/>
        </w:rPr>
        <w:t>subcarriers per 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RB is 12</w:t>
      </w:r>
    </w:p>
    <w:p w14:paraId="61F4D84E"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hint="eastAsia"/>
          <w:lang w:val="en-US" w:eastAsia="zh-CN"/>
        </w:rPr>
        <w:t>Radio Frame length is 10ms</w:t>
      </w:r>
    </w:p>
    <w:p w14:paraId="091B064D"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6CCD62E7"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hint="eastAsia"/>
          <w:lang w:eastAsia="zh-CN"/>
        </w:rPr>
        <w:t>For given SCS and for given symbol, the symbol duration, normal CP length and boundary is same as NR design.</w:t>
      </w:r>
    </w:p>
    <w:p w14:paraId="1E583B32"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 xml:space="preserve">14 </w:t>
      </w:r>
      <w:r>
        <w:rPr>
          <w:rFonts w:eastAsiaTheme="minorEastAsia" w:cstheme="minorHAnsi" w:hint="eastAsia"/>
          <w:szCs w:val="21"/>
          <w:lang w:eastAsia="zh-CN"/>
        </w:rPr>
        <w:t xml:space="preserve">consecutive </w:t>
      </w:r>
      <w:r>
        <w:rPr>
          <w:rFonts w:cstheme="minorHAnsi"/>
          <w:szCs w:val="21"/>
        </w:rPr>
        <w:t>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szCs w:val="21"/>
          <w:lang w:eastAsia="zh-CN"/>
        </w:rPr>
        <w:t xml:space="preserve">for </w:t>
      </w:r>
      <w:r>
        <w:rPr>
          <w:rFonts w:eastAsia="Malgun Gothic" w:cstheme="minorHAnsi" w:hint="eastAsia"/>
          <w:szCs w:val="21"/>
          <w:lang w:eastAsia="ko-KR"/>
        </w:rPr>
        <w:t>normal CP case and all subcarrier spacings</w:t>
      </w:r>
      <w:r>
        <w:rPr>
          <w:rFonts w:eastAsiaTheme="minorEastAsia" w:cstheme="minorHAnsi" w:hint="eastAsia"/>
          <w:szCs w:val="21"/>
          <w:lang w:eastAsia="zh-CN"/>
        </w:rPr>
        <w:t>.</w:t>
      </w:r>
    </w:p>
    <w:p w14:paraId="39E3A9A2" w14:textId="77777777" w:rsidR="007549F5" w:rsidRDefault="00BF49E3">
      <w:pPr>
        <w:spacing w:after="0"/>
        <w:rPr>
          <w:rFonts w:eastAsiaTheme="minorEastAsia"/>
          <w:szCs w:val="20"/>
          <w:highlight w:val="green"/>
          <w:lang w:eastAsia="zh-CN"/>
        </w:rPr>
      </w:pPr>
      <w:r>
        <w:rPr>
          <w:rFonts w:eastAsiaTheme="minorEastAsia" w:hint="eastAsia"/>
          <w:szCs w:val="20"/>
          <w:highlight w:val="green"/>
          <w:lang w:eastAsia="zh-CN"/>
        </w:rPr>
        <w:t>Agreement</w:t>
      </w:r>
    </w:p>
    <w:p w14:paraId="6DEF75BA" w14:textId="77777777" w:rsidR="007549F5" w:rsidRDefault="00BF49E3">
      <w:pPr>
        <w:spacing w:after="0"/>
        <w:rPr>
          <w:rFonts w:eastAsiaTheme="minorEastAsia"/>
          <w:szCs w:val="20"/>
          <w:lang w:eastAsia="zh-CN"/>
        </w:rPr>
      </w:pPr>
      <w:r>
        <w:rPr>
          <w:rFonts w:eastAsiaTheme="minorEastAsia" w:hint="eastAsia"/>
          <w:szCs w:val="20"/>
          <w:lang w:eastAsia="zh-CN"/>
        </w:rPr>
        <w:t>6GR study assumes same SCS between 6GR Sync signals and other</w:t>
      </w:r>
      <w:r>
        <w:rPr>
          <w:rFonts w:hint="eastAsia"/>
          <w:szCs w:val="20"/>
        </w:rPr>
        <w:t xml:space="preserve"> channels/signals (except P</w:t>
      </w:r>
      <w:r>
        <w:rPr>
          <w:rFonts w:eastAsiaTheme="minorEastAsia" w:hint="eastAsia"/>
          <w:szCs w:val="20"/>
          <w:lang w:eastAsia="zh-CN"/>
        </w:rPr>
        <w:t>RACH)</w:t>
      </w:r>
      <w:r>
        <w:rPr>
          <w:szCs w:val="20"/>
        </w:rPr>
        <w:t xml:space="preserve"> </w:t>
      </w:r>
      <w:r>
        <w:rPr>
          <w:rFonts w:eastAsiaTheme="minorEastAsia" w:hint="eastAsia"/>
          <w:szCs w:val="20"/>
          <w:lang w:eastAsia="zh-CN"/>
        </w:rPr>
        <w:t>for a given band</w:t>
      </w:r>
      <w:r>
        <w:rPr>
          <w:rFonts w:hint="eastAsia"/>
          <w:szCs w:val="20"/>
        </w:rPr>
        <w:t xml:space="preserve">. </w:t>
      </w:r>
    </w:p>
    <w:p w14:paraId="16846486" w14:textId="77777777" w:rsidR="007549F5" w:rsidRDefault="00BF49E3">
      <w:pPr>
        <w:pStyle w:val="ListParagraph"/>
        <w:numPr>
          <w:ilvl w:val="0"/>
          <w:numId w:val="21"/>
        </w:numPr>
        <w:spacing w:after="0" w:line="240" w:lineRule="auto"/>
        <w:ind w:leftChars="200" w:left="840" w:firstLineChars="0"/>
        <w:rPr>
          <w:szCs w:val="20"/>
        </w:rPr>
      </w:pPr>
      <w:r>
        <w:rPr>
          <w:rFonts w:eastAsiaTheme="minorEastAsia" w:hint="eastAsia"/>
          <w:szCs w:val="20"/>
          <w:lang w:val="en-US" w:eastAsia="zh-CN"/>
        </w:rPr>
        <w:t xml:space="preserve">FFS: same/different SCS between </w:t>
      </w:r>
      <w:r>
        <w:rPr>
          <w:sz w:val="21"/>
          <w:szCs w:val="21"/>
          <w:lang w:val="en-US" w:eastAsia="zh-CN"/>
        </w:rPr>
        <w:t>6GR sync signal</w:t>
      </w:r>
      <w:r>
        <w:rPr>
          <w:rFonts w:eastAsiaTheme="minorEastAsia" w:hint="eastAsia"/>
          <w:szCs w:val="20"/>
          <w:lang w:val="en-US" w:eastAsia="zh-CN"/>
        </w:rPr>
        <w:t xml:space="preserve"> and other </w:t>
      </w:r>
      <w:r>
        <w:rPr>
          <w:rFonts w:hint="eastAsia"/>
          <w:szCs w:val="20"/>
        </w:rPr>
        <w:t>channels/signals (except P</w:t>
      </w:r>
      <w:r>
        <w:rPr>
          <w:rFonts w:eastAsiaTheme="minorEastAsia" w:hint="eastAsia"/>
          <w:szCs w:val="20"/>
          <w:lang w:eastAsia="zh-CN"/>
        </w:rPr>
        <w:t>RACH)</w:t>
      </w:r>
      <w:r>
        <w:rPr>
          <w:rFonts w:eastAsiaTheme="minorEastAsia" w:hint="eastAsia"/>
          <w:szCs w:val="20"/>
          <w:lang w:val="en-US" w:eastAsia="zh-CN"/>
        </w:rPr>
        <w:t xml:space="preserve"> for </w:t>
      </w:r>
      <w:r>
        <w:rPr>
          <w:rFonts w:eastAsiaTheme="minorEastAsia" w:hint="eastAsia"/>
          <w:szCs w:val="20"/>
          <w:lang w:eastAsia="zh-CN"/>
        </w:rPr>
        <w:t>FR2-1</w:t>
      </w:r>
      <w:r>
        <w:rPr>
          <w:rFonts w:hint="eastAsia"/>
          <w:szCs w:val="20"/>
        </w:rPr>
        <w:t>.</w:t>
      </w:r>
    </w:p>
    <w:p w14:paraId="70111735" w14:textId="77777777" w:rsidR="007549F5" w:rsidRDefault="00BF49E3">
      <w:pPr>
        <w:pStyle w:val="ListParagraph"/>
        <w:numPr>
          <w:ilvl w:val="0"/>
          <w:numId w:val="21"/>
        </w:numPr>
        <w:spacing w:after="0" w:line="240" w:lineRule="auto"/>
        <w:ind w:leftChars="200" w:left="840" w:firstLineChars="0"/>
        <w:rPr>
          <w:szCs w:val="20"/>
        </w:rPr>
      </w:pPr>
      <w:r>
        <w:rPr>
          <w:rFonts w:eastAsiaTheme="minorEastAsia" w:hint="eastAsia"/>
          <w:szCs w:val="20"/>
          <w:lang w:eastAsia="zh-CN"/>
        </w:rPr>
        <w:t>Note</w:t>
      </w:r>
      <w:r>
        <w:rPr>
          <w:rFonts w:hint="eastAsia"/>
          <w:szCs w:val="20"/>
        </w:rPr>
        <w:t>:</w:t>
      </w:r>
      <w:r>
        <w:rPr>
          <w:rFonts w:eastAsiaTheme="minorEastAsia" w:hint="eastAsia"/>
          <w:szCs w:val="20"/>
          <w:lang w:eastAsia="zh-CN"/>
        </w:rPr>
        <w:t xml:space="preserve"> ISAC is </w:t>
      </w:r>
      <w:r>
        <w:rPr>
          <w:rFonts w:eastAsiaTheme="minorEastAsia"/>
          <w:szCs w:val="20"/>
          <w:lang w:eastAsia="zh-CN"/>
        </w:rPr>
        <w:t>separate</w:t>
      </w:r>
      <w:proofErr w:type="spellStart"/>
      <w:r>
        <w:rPr>
          <w:rFonts w:eastAsiaTheme="minorEastAsia" w:hint="eastAsia"/>
          <w:szCs w:val="20"/>
          <w:lang w:val="en-US" w:eastAsia="zh-CN"/>
        </w:rPr>
        <w:t>ly</w:t>
      </w:r>
      <w:proofErr w:type="spellEnd"/>
      <w:r>
        <w:rPr>
          <w:rFonts w:eastAsiaTheme="minorEastAsia" w:hint="eastAsia"/>
          <w:szCs w:val="20"/>
          <w:lang w:eastAsia="zh-CN"/>
        </w:rPr>
        <w:t xml:space="preserve"> discussed in ISAC session.</w:t>
      </w:r>
    </w:p>
    <w:p w14:paraId="5AB444BD" w14:textId="77777777" w:rsidR="007549F5" w:rsidRDefault="00BF49E3">
      <w:pPr>
        <w:spacing w:after="0"/>
        <w:rPr>
          <w:rFonts w:eastAsiaTheme="minorEastAsia"/>
          <w:szCs w:val="20"/>
          <w:highlight w:val="green"/>
          <w:lang w:eastAsia="zh-CN"/>
        </w:rPr>
      </w:pPr>
      <w:r>
        <w:rPr>
          <w:rFonts w:eastAsiaTheme="minorEastAsia" w:hint="eastAsia"/>
          <w:szCs w:val="20"/>
          <w:highlight w:val="green"/>
          <w:lang w:eastAsia="zh-CN"/>
        </w:rPr>
        <w:t>Agreement</w:t>
      </w:r>
    </w:p>
    <w:p w14:paraId="50BDE37F" w14:textId="77777777" w:rsidR="007549F5" w:rsidRDefault="00BF49E3">
      <w:pPr>
        <w:pStyle w:val="ListParagraph"/>
        <w:numPr>
          <w:ilvl w:val="0"/>
          <w:numId w:val="21"/>
        </w:numPr>
        <w:spacing w:after="0" w:line="240" w:lineRule="auto"/>
        <w:ind w:firstLineChars="0"/>
        <w:rPr>
          <w:rFonts w:eastAsiaTheme="minorEastAsia"/>
          <w:sz w:val="21"/>
          <w:szCs w:val="21"/>
          <w:lang w:eastAsia="zh-CN"/>
        </w:rPr>
      </w:pPr>
      <w:r>
        <w:rPr>
          <w:rFonts w:eastAsiaTheme="minorEastAsia"/>
          <w:sz w:val="21"/>
          <w:szCs w:val="21"/>
          <w:lang w:eastAsia="zh-CN"/>
        </w:rPr>
        <w:t xml:space="preserve">RAN1 </w:t>
      </w:r>
      <w:r>
        <w:rPr>
          <w:rFonts w:eastAsiaTheme="minorEastAsia" w:hint="eastAsia"/>
          <w:sz w:val="21"/>
          <w:szCs w:val="21"/>
          <w:lang w:eastAsia="zh-CN"/>
        </w:rPr>
        <w:t xml:space="preserve">assumes </w:t>
      </w:r>
      <w:r>
        <w:rPr>
          <w:rFonts w:eastAsiaTheme="minorEastAsia" w:hint="eastAsia"/>
          <w:sz w:val="21"/>
          <w:szCs w:val="21"/>
          <w:lang w:val="en-US" w:eastAsia="zh-CN"/>
        </w:rPr>
        <w:t xml:space="preserve">400MHz </w:t>
      </w:r>
      <w:r>
        <w:rPr>
          <w:rFonts w:eastAsiaTheme="minorEastAsia"/>
          <w:sz w:val="21"/>
          <w:szCs w:val="21"/>
          <w:lang w:eastAsia="zh-CN"/>
        </w:rPr>
        <w:t>maximum channel bandwidth</w:t>
      </w:r>
      <w:r>
        <w:rPr>
          <w:rFonts w:eastAsiaTheme="minorEastAsia" w:hint="eastAsia"/>
          <w:sz w:val="21"/>
          <w:szCs w:val="21"/>
          <w:lang w:val="en-US" w:eastAsia="zh-CN"/>
        </w:rPr>
        <w:t xml:space="preserve"> </w:t>
      </w:r>
      <w:r>
        <w:rPr>
          <w:rFonts w:eastAsiaTheme="minorEastAsia" w:hint="eastAsia"/>
          <w:sz w:val="21"/>
          <w:szCs w:val="21"/>
          <w:lang w:eastAsia="zh-CN"/>
        </w:rPr>
        <w:t>at network side</w:t>
      </w:r>
      <w:r>
        <w:rPr>
          <w:rFonts w:eastAsiaTheme="minorEastAsia" w:hint="eastAsia"/>
          <w:sz w:val="21"/>
          <w:szCs w:val="21"/>
          <w:lang w:val="en-US" w:eastAsia="zh-CN"/>
        </w:rPr>
        <w:t xml:space="preserve"> and 30kHz SCS</w:t>
      </w:r>
      <w:r>
        <w:rPr>
          <w:rFonts w:eastAsiaTheme="minorEastAsia"/>
          <w:sz w:val="21"/>
          <w:szCs w:val="21"/>
          <w:lang w:eastAsia="zh-CN"/>
        </w:rPr>
        <w:t xml:space="preserve"> </w:t>
      </w:r>
      <w:r>
        <w:rPr>
          <w:rFonts w:eastAsiaTheme="minorEastAsia" w:hint="eastAsia"/>
          <w:sz w:val="21"/>
          <w:szCs w:val="21"/>
          <w:lang w:val="en-US" w:eastAsia="zh-CN"/>
        </w:rPr>
        <w:t>around 7GHz</w:t>
      </w:r>
      <w:r>
        <w:rPr>
          <w:rFonts w:eastAsiaTheme="minorEastAsia"/>
          <w:sz w:val="21"/>
          <w:szCs w:val="21"/>
          <w:lang w:eastAsia="zh-CN"/>
        </w:rPr>
        <w:t xml:space="preserve"> </w:t>
      </w:r>
    </w:p>
    <w:p w14:paraId="1FCD5B00" w14:textId="77777777" w:rsidR="007549F5" w:rsidRDefault="00BF49E3">
      <w:pPr>
        <w:pStyle w:val="ListParagraph"/>
        <w:numPr>
          <w:ilvl w:val="0"/>
          <w:numId w:val="22"/>
        </w:numPr>
        <w:spacing w:after="0" w:line="240" w:lineRule="auto"/>
        <w:ind w:firstLineChars="0"/>
        <w:rPr>
          <w:rFonts w:eastAsiaTheme="minorEastAsia"/>
          <w:sz w:val="21"/>
          <w:szCs w:val="21"/>
          <w:lang w:val="en-US" w:eastAsia="zh-CN"/>
        </w:rPr>
      </w:pPr>
      <w:r>
        <w:rPr>
          <w:rFonts w:eastAsiaTheme="minorEastAsia"/>
          <w:lang w:val="en-US" w:eastAsia="zh-CN"/>
        </w:rPr>
        <w:t>S</w:t>
      </w:r>
      <w:r>
        <w:rPr>
          <w:rFonts w:eastAsiaTheme="minorEastAsia" w:hint="eastAsia"/>
          <w:lang w:val="en-US" w:eastAsia="zh-CN"/>
        </w:rPr>
        <w:t xml:space="preserve">tudy whether and how to enable UE to support 400MHz bandwidth </w:t>
      </w:r>
    </w:p>
    <w:p w14:paraId="2428DD01" w14:textId="77777777" w:rsidR="007549F5" w:rsidRDefault="007549F5">
      <w:pPr>
        <w:rPr>
          <w:rFonts w:eastAsiaTheme="minorEastAsia"/>
          <w:szCs w:val="20"/>
          <w:lang w:eastAsia="zh-CN"/>
        </w:rPr>
      </w:pPr>
    </w:p>
    <w:p w14:paraId="4EB32636" w14:textId="77777777" w:rsidR="007549F5" w:rsidRDefault="00BF49E3">
      <w:pPr>
        <w:spacing w:line="240" w:lineRule="auto"/>
        <w:rPr>
          <w:rFonts w:eastAsiaTheme="minorEastAsia"/>
          <w:b/>
          <w:bCs/>
          <w:lang w:eastAsia="zh-CN"/>
        </w:rPr>
      </w:pPr>
      <w:r>
        <w:rPr>
          <w:rFonts w:eastAsiaTheme="minorEastAsia" w:hint="eastAsia"/>
          <w:b/>
          <w:bCs/>
          <w:lang w:eastAsia="zh-CN"/>
        </w:rPr>
        <w:t xml:space="preserve">RAN1#122 </w:t>
      </w:r>
      <w:r>
        <w:rPr>
          <w:rFonts w:eastAsiaTheme="minorEastAsia"/>
          <w:b/>
          <w:bCs/>
          <w:lang w:eastAsia="zh-CN"/>
        </w:rPr>
        <w:t>Bengaluru</w:t>
      </w:r>
    </w:p>
    <w:p w14:paraId="49CDBDF5" w14:textId="77777777" w:rsidR="007549F5" w:rsidRDefault="00BF49E3">
      <w:pPr>
        <w:spacing w:after="0" w:line="240" w:lineRule="auto"/>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w:t>
      </w:r>
    </w:p>
    <w:p w14:paraId="74FD3FC2" w14:textId="77777777" w:rsidR="007549F5" w:rsidRDefault="00BF49E3">
      <w:pPr>
        <w:numPr>
          <w:ilvl w:val="0"/>
          <w:numId w:val="44"/>
        </w:numPr>
        <w:spacing w:after="0" w:line="240" w:lineRule="auto"/>
        <w:ind w:left="720"/>
        <w:rPr>
          <w:rFonts w:ascii="Times New Roman" w:eastAsia="等线" w:hAnsi="Times New Roman"/>
          <w:szCs w:val="20"/>
          <w:lang w:eastAsia="zh-CN"/>
        </w:rPr>
      </w:pPr>
      <w:r>
        <w:rPr>
          <w:rFonts w:ascii="Times New Roman" w:eastAsia="等线" w:hAnsi="Times New Roman"/>
          <w:szCs w:val="20"/>
          <w:lang w:eastAsia="zh-CN"/>
        </w:rPr>
        <w:t xml:space="preserve">6GR takes the following SCS as start point for discussion for all the signals/channels except PRACH. </w:t>
      </w:r>
    </w:p>
    <w:p w14:paraId="3283FAED" w14:textId="77777777" w:rsidR="007549F5" w:rsidRDefault="00BF49E3">
      <w:pPr>
        <w:numPr>
          <w:ilvl w:val="1"/>
          <w:numId w:val="44"/>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For sub 6GHz</w:t>
      </w:r>
    </w:p>
    <w:p w14:paraId="0C3E1CE9"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is at least supported</w:t>
      </w:r>
    </w:p>
    <w:p w14:paraId="45E7BCB5" w14:textId="77777777" w:rsidR="007549F5" w:rsidRDefault="00BF49E3">
      <w:pPr>
        <w:numPr>
          <w:ilvl w:val="3"/>
          <w:numId w:val="44"/>
        </w:numPr>
        <w:spacing w:after="0" w:line="240" w:lineRule="auto"/>
        <w:ind w:left="2880"/>
        <w:rPr>
          <w:rFonts w:ascii="Times New Roman" w:eastAsia="等线" w:hAnsi="Times New Roman"/>
          <w:szCs w:val="20"/>
          <w:lang w:eastAsia="zh-CN"/>
        </w:rPr>
      </w:pPr>
      <w:r>
        <w:rPr>
          <w:rFonts w:ascii="Times New Roman" w:eastAsia="等线" w:hAnsi="Times New Roman"/>
          <w:szCs w:val="20"/>
          <w:lang w:eastAsia="zh-CN"/>
        </w:rPr>
        <w:t>15kHz SCS for FDD, 30kHz SCS for TDD</w:t>
      </w:r>
    </w:p>
    <w:p w14:paraId="663F5015"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FFS: 30kHz SCS for FDD for around e.g., 1-2.5GHz</w:t>
      </w:r>
    </w:p>
    <w:p w14:paraId="25F017C9"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FFS: 7.5kHz SCS for sub1GHz (FDD)</w:t>
      </w:r>
    </w:p>
    <w:p w14:paraId="06CD51EA"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Whether to discuss the FFS will be subject to RANP decision.</w:t>
      </w:r>
    </w:p>
    <w:p w14:paraId="0DCC33F6" w14:textId="77777777" w:rsidR="007549F5" w:rsidRDefault="00BF49E3">
      <w:pPr>
        <w:numPr>
          <w:ilvl w:val="1"/>
          <w:numId w:val="44"/>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For around 7GHz</w:t>
      </w:r>
    </w:p>
    <w:p w14:paraId="6DF20F73"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options can be studied</w:t>
      </w:r>
    </w:p>
    <w:p w14:paraId="7A47999F" w14:textId="77777777" w:rsidR="007549F5" w:rsidRDefault="00BF49E3">
      <w:pPr>
        <w:numPr>
          <w:ilvl w:val="3"/>
          <w:numId w:val="44"/>
        </w:numPr>
        <w:spacing w:after="0" w:line="240" w:lineRule="auto"/>
        <w:ind w:left="2880"/>
        <w:rPr>
          <w:rFonts w:ascii="Times New Roman" w:eastAsia="等线" w:hAnsi="Times New Roman"/>
          <w:szCs w:val="20"/>
          <w:lang w:eastAsia="zh-CN"/>
        </w:rPr>
      </w:pPr>
      <w:r>
        <w:rPr>
          <w:rFonts w:ascii="Times New Roman" w:eastAsia="等线" w:hAnsi="Times New Roman"/>
          <w:szCs w:val="20"/>
          <w:lang w:eastAsia="zh-CN"/>
        </w:rPr>
        <w:t>30kHz, 60kHz</w:t>
      </w:r>
    </w:p>
    <w:p w14:paraId="27DD69DD" w14:textId="77777777" w:rsidR="007549F5" w:rsidRDefault="00BF49E3">
      <w:pPr>
        <w:numPr>
          <w:ilvl w:val="1"/>
          <w:numId w:val="44"/>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FFS: For around 15GHz</w:t>
      </w:r>
    </w:p>
    <w:p w14:paraId="74331BEC"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options can be studied</w:t>
      </w:r>
    </w:p>
    <w:p w14:paraId="67C3285D" w14:textId="77777777" w:rsidR="007549F5" w:rsidRDefault="00BF49E3">
      <w:pPr>
        <w:numPr>
          <w:ilvl w:val="3"/>
          <w:numId w:val="44"/>
        </w:numPr>
        <w:spacing w:after="0" w:line="240" w:lineRule="auto"/>
        <w:ind w:left="2880"/>
        <w:rPr>
          <w:rFonts w:ascii="Times New Roman" w:eastAsia="等线" w:hAnsi="Times New Roman"/>
          <w:szCs w:val="20"/>
          <w:lang w:eastAsia="zh-CN"/>
        </w:rPr>
      </w:pPr>
      <w:r>
        <w:rPr>
          <w:rFonts w:ascii="Times New Roman" w:eastAsia="等线" w:hAnsi="Times New Roman"/>
          <w:szCs w:val="20"/>
          <w:lang w:eastAsia="zh-CN"/>
        </w:rPr>
        <w:t xml:space="preserve">30kHz, 60kHz, 120kHz </w:t>
      </w:r>
    </w:p>
    <w:p w14:paraId="44F06CE6"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Whether to discuss it will be subject to RANP decision</w:t>
      </w:r>
    </w:p>
    <w:p w14:paraId="568E89B9" w14:textId="77777777" w:rsidR="007549F5" w:rsidRDefault="00BF49E3">
      <w:pPr>
        <w:numPr>
          <w:ilvl w:val="1"/>
          <w:numId w:val="44"/>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For between 24.25GHz - 52.6GHz</w:t>
      </w:r>
    </w:p>
    <w:p w14:paraId="354653B4"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Subcarrier spacing 120kHz is supported</w:t>
      </w:r>
    </w:p>
    <w:p w14:paraId="6605DD88" w14:textId="77777777" w:rsidR="007549F5" w:rsidRDefault="00BF49E3">
      <w:pPr>
        <w:numPr>
          <w:ilvl w:val="1"/>
          <w:numId w:val="44"/>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FFS whether to allow using additional subcarrier spacing for SSB</w:t>
      </w:r>
    </w:p>
    <w:p w14:paraId="0A108CA4" w14:textId="77777777" w:rsidR="007549F5" w:rsidRDefault="00BF49E3">
      <w:pPr>
        <w:numPr>
          <w:ilvl w:val="0"/>
          <w:numId w:val="44"/>
        </w:numPr>
        <w:spacing w:after="0" w:line="240" w:lineRule="auto"/>
        <w:ind w:left="720"/>
        <w:rPr>
          <w:rFonts w:ascii="Times New Roman" w:eastAsia="等线" w:hAnsi="Times New Roman"/>
          <w:szCs w:val="20"/>
          <w:lang w:eastAsia="zh-CN"/>
        </w:rPr>
      </w:pPr>
      <w:r>
        <w:rPr>
          <w:rFonts w:ascii="Times New Roman" w:eastAsia="等线" w:hAnsi="Times New Roman"/>
          <w:szCs w:val="20"/>
          <w:lang w:eastAsia="zh-CN"/>
        </w:rPr>
        <w:t>FFS subcarrier spacing for PRACH and up to initial access discussion.</w:t>
      </w:r>
    </w:p>
    <w:p w14:paraId="37F02813" w14:textId="77777777" w:rsidR="007549F5" w:rsidRDefault="007549F5">
      <w:pPr>
        <w:spacing w:after="0" w:line="240" w:lineRule="auto"/>
        <w:rPr>
          <w:rFonts w:ascii="Times New Roman" w:eastAsia="等线" w:hAnsi="Times New Roman"/>
          <w:szCs w:val="20"/>
          <w:highlight w:val="cyan"/>
          <w:lang w:eastAsia="zh-CN"/>
        </w:rPr>
      </w:pPr>
    </w:p>
    <w:p w14:paraId="133E3919" w14:textId="77777777" w:rsidR="007549F5" w:rsidRDefault="00BF49E3">
      <w:pPr>
        <w:spacing w:after="0" w:line="240" w:lineRule="auto"/>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55211F8A" w14:textId="77777777" w:rsidR="007549F5" w:rsidRDefault="00BF49E3">
      <w:pPr>
        <w:spacing w:after="0" w:line="240" w:lineRule="auto"/>
        <w:rPr>
          <w:lang w:eastAsia="zh-CN"/>
        </w:rPr>
      </w:pPr>
      <w:r>
        <w:rPr>
          <w:lang w:eastAsia="zh-CN"/>
        </w:rPr>
        <w:t>Numerologies for sensing is up to sensing agenda discussion.</w:t>
      </w:r>
    </w:p>
    <w:p w14:paraId="72C3D875" w14:textId="77777777" w:rsidR="007549F5" w:rsidRDefault="007549F5">
      <w:pPr>
        <w:spacing w:after="0" w:line="240" w:lineRule="auto"/>
        <w:rPr>
          <w:rFonts w:ascii="Times New Roman" w:eastAsia="等线" w:hAnsi="Times New Roman"/>
          <w:szCs w:val="20"/>
          <w:highlight w:val="cyan"/>
          <w:lang w:eastAsia="zh-CN"/>
        </w:rPr>
      </w:pPr>
    </w:p>
    <w:p w14:paraId="5E53ECD9" w14:textId="77777777" w:rsidR="007549F5" w:rsidRDefault="00BF49E3">
      <w:pPr>
        <w:spacing w:after="0" w:line="240" w:lineRule="auto"/>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w:t>
      </w:r>
    </w:p>
    <w:p w14:paraId="54B233D9" w14:textId="77777777" w:rsidR="007549F5" w:rsidRDefault="00BF49E3">
      <w:pPr>
        <w:spacing w:after="0" w:line="240" w:lineRule="auto"/>
        <w:rPr>
          <w:lang w:eastAsia="zh-CN"/>
        </w:rPr>
      </w:pPr>
      <w:r>
        <w:rPr>
          <w:lang w:eastAsia="zh-CN"/>
        </w:rPr>
        <w:t>6GR supports normal cyclic prefix, i.e., same as the normal CP defined in NR.</w:t>
      </w:r>
    </w:p>
    <w:p w14:paraId="537BDEB4" w14:textId="77777777" w:rsidR="007549F5" w:rsidRDefault="00BF49E3">
      <w:pPr>
        <w:pStyle w:val="ListParagraph"/>
        <w:numPr>
          <w:ilvl w:val="0"/>
          <w:numId w:val="45"/>
        </w:numPr>
        <w:overflowPunct w:val="0"/>
        <w:autoSpaceDE w:val="0"/>
        <w:autoSpaceDN w:val="0"/>
        <w:adjustRightInd w:val="0"/>
        <w:spacing w:after="0" w:line="240" w:lineRule="auto"/>
        <w:ind w:firstLineChars="0"/>
        <w:contextualSpacing/>
        <w:textAlignment w:val="baseline"/>
        <w:rPr>
          <w:lang w:eastAsia="zh-CN"/>
        </w:rPr>
      </w:pPr>
      <w:r>
        <w:rPr>
          <w:lang w:eastAsia="zh-CN"/>
        </w:rPr>
        <w:t>FFS p</w:t>
      </w:r>
      <w:r>
        <w:t xml:space="preserve">otential </w:t>
      </w:r>
      <w:r>
        <w:rPr>
          <w:lang w:eastAsia="zh-CN"/>
        </w:rPr>
        <w:t>need for</w:t>
      </w:r>
      <w:r>
        <w:t xml:space="preserve"> </w:t>
      </w:r>
      <w:r>
        <w:rPr>
          <w:lang w:eastAsia="zh-CN"/>
        </w:rPr>
        <w:t xml:space="preserve">other </w:t>
      </w:r>
      <w:r>
        <w:t>CP.</w:t>
      </w:r>
    </w:p>
    <w:p w14:paraId="521B752F" w14:textId="77777777" w:rsidR="007549F5" w:rsidRDefault="007549F5">
      <w:pPr>
        <w:overflowPunct w:val="0"/>
        <w:autoSpaceDE w:val="0"/>
        <w:autoSpaceDN w:val="0"/>
        <w:adjustRightInd w:val="0"/>
        <w:spacing w:after="180" w:line="240" w:lineRule="auto"/>
        <w:contextualSpacing/>
        <w:textAlignment w:val="baseline"/>
        <w:rPr>
          <w:rFonts w:eastAsiaTheme="minorEastAsia"/>
          <w:lang w:eastAsia="zh-CN"/>
        </w:rPr>
      </w:pPr>
    </w:p>
    <w:p w14:paraId="026B6518" w14:textId="77777777" w:rsidR="007549F5" w:rsidRDefault="00BF49E3">
      <w:pPr>
        <w:pStyle w:val="Heading1"/>
        <w:spacing w:line="240" w:lineRule="auto"/>
        <w:ind w:left="862" w:hanging="862"/>
        <w:rPr>
          <w:rFonts w:eastAsia="等线"/>
        </w:rPr>
      </w:pPr>
      <w:r>
        <w:rPr>
          <w:rFonts w:eastAsia="等线" w:hint="eastAsia"/>
        </w:rPr>
        <w:lastRenderedPageBreak/>
        <w:t>Proposals from contributions</w:t>
      </w:r>
    </w:p>
    <w:p w14:paraId="6D11F51A" w14:textId="77777777" w:rsidR="007549F5" w:rsidRDefault="007549F5">
      <w:pPr>
        <w:spacing w:line="240" w:lineRule="auto"/>
        <w:rPr>
          <w:rFonts w:eastAsiaTheme="minorEastAsia"/>
          <w:lang w:eastAsia="zh-CN"/>
        </w:rPr>
      </w:pPr>
    </w:p>
    <w:p w14:paraId="64F4C6CE" w14:textId="77777777" w:rsidR="007549F5" w:rsidRDefault="007549F5">
      <w:pPr>
        <w:spacing w:line="240" w:lineRule="auto"/>
        <w:rPr>
          <w:rFonts w:eastAsiaTheme="minorEastAsia"/>
        </w:rPr>
      </w:pPr>
    </w:p>
    <w:p w14:paraId="1D7BAE05" w14:textId="77777777" w:rsidR="007549F5" w:rsidRDefault="007549F5">
      <w:pPr>
        <w:spacing w:line="240" w:lineRule="auto"/>
        <w:rPr>
          <w:rFonts w:eastAsiaTheme="minorEastAsia"/>
          <w:lang w:eastAsia="zh-CN"/>
        </w:rPr>
      </w:pPr>
    </w:p>
    <w:p w14:paraId="2CCFBFD9" w14:textId="77777777" w:rsidR="007549F5" w:rsidRDefault="00BF49E3">
      <w:pPr>
        <w:pStyle w:val="Heading1"/>
        <w:spacing w:line="240" w:lineRule="auto"/>
        <w:ind w:left="862" w:hanging="862"/>
        <w:rPr>
          <w:rFonts w:eastAsia="等线"/>
        </w:rPr>
      </w:pPr>
      <w:r>
        <w:rPr>
          <w:rFonts w:eastAsia="等线" w:hint="eastAsia"/>
        </w:rPr>
        <w:t>Reference</w:t>
      </w:r>
    </w:p>
    <w:p w14:paraId="38FFACFE" w14:textId="77777777" w:rsidR="007549F5" w:rsidRDefault="00BF49E3">
      <w:pPr>
        <w:spacing w:after="0" w:line="240" w:lineRule="auto"/>
        <w:rPr>
          <w:rFonts w:eastAsiaTheme="minorEastAsia"/>
          <w:lang w:eastAsia="zh-CN"/>
        </w:rPr>
      </w:pPr>
      <w:r>
        <w:rPr>
          <w:rFonts w:eastAsiaTheme="minorEastAsia" w:hint="eastAsia"/>
          <w:lang w:eastAsia="zh-CN"/>
        </w:rPr>
        <w:t>Section 11.3.2</w:t>
      </w:r>
    </w:p>
    <w:p w14:paraId="439C58DA"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R1-2508322</w:t>
      </w:r>
      <w:r>
        <w:rPr>
          <w:rFonts w:eastAsiaTheme="minorEastAsia"/>
          <w:lang w:eastAsia="zh-CN"/>
        </w:rPr>
        <w:tab/>
        <w:t>Discussion on 6G numerology and frame structure</w:t>
      </w:r>
      <w:r>
        <w:rPr>
          <w:rFonts w:eastAsiaTheme="minorEastAsia"/>
          <w:lang w:eastAsia="zh-CN"/>
        </w:rPr>
        <w:tab/>
        <w:t>FUTUREWEI</w:t>
      </w:r>
    </w:p>
    <w:p w14:paraId="60096F19"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R1-2508337</w:t>
      </w:r>
      <w:r>
        <w:rPr>
          <w:rFonts w:eastAsiaTheme="minorEastAsia"/>
          <w:lang w:eastAsia="zh-CN"/>
        </w:rPr>
        <w:tab/>
        <w:t>Frame Structure and Numerology in 6G Radio Air Interface</w:t>
      </w:r>
      <w:r>
        <w:rPr>
          <w:rFonts w:eastAsiaTheme="minorEastAsia"/>
          <w:lang w:eastAsia="zh-CN"/>
        </w:rPr>
        <w:tab/>
        <w:t>Nokia</w:t>
      </w:r>
    </w:p>
    <w:p w14:paraId="64F7EBFE"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R1-2508388</w:t>
      </w:r>
      <w:r>
        <w:rPr>
          <w:rFonts w:eastAsiaTheme="minorEastAsia"/>
          <w:lang w:eastAsia="zh-CN"/>
        </w:rPr>
        <w:tab/>
        <w:t>Discussion on frame structure for 6GR</w:t>
      </w:r>
      <w:r>
        <w:rPr>
          <w:rFonts w:eastAsiaTheme="minorEastAsia"/>
          <w:lang w:eastAsia="zh-CN"/>
        </w:rPr>
        <w:tab/>
        <w:t>Spreadtrum, UNISOC</w:t>
      </w:r>
    </w:p>
    <w:p w14:paraId="16256E48"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R1-2508395</w:t>
      </w:r>
      <w:r>
        <w:rPr>
          <w:rFonts w:eastAsiaTheme="minorEastAsia"/>
          <w:lang w:eastAsia="zh-CN"/>
        </w:rPr>
        <w:tab/>
        <w:t>Discussion on frame structure for 6GR</w:t>
      </w:r>
      <w:r>
        <w:rPr>
          <w:rFonts w:eastAsiaTheme="minorEastAsia"/>
          <w:lang w:eastAsia="zh-CN"/>
        </w:rPr>
        <w:tab/>
        <w:t>LG Electronics</w:t>
      </w:r>
    </w:p>
    <w:p w14:paraId="35046F10"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R1-2508433</w:t>
      </w:r>
      <w:r>
        <w:rPr>
          <w:rFonts w:eastAsiaTheme="minorEastAsia"/>
          <w:lang w:eastAsia="zh-CN"/>
        </w:rPr>
        <w:tab/>
        <w:t>Discussion on 6GR frame structure</w:t>
      </w:r>
      <w:r>
        <w:rPr>
          <w:rFonts w:eastAsiaTheme="minorEastAsia"/>
          <w:lang w:eastAsia="zh-CN"/>
        </w:rPr>
        <w:tab/>
        <w:t>vivo</w:t>
      </w:r>
    </w:p>
    <w:p w14:paraId="0625876B"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R1-2508456</w:t>
      </w:r>
      <w:r>
        <w:rPr>
          <w:rFonts w:eastAsiaTheme="minorEastAsia"/>
          <w:lang w:eastAsia="zh-CN"/>
        </w:rPr>
        <w:tab/>
        <w:t>Discussion on frame structure for 6GR interface</w:t>
      </w:r>
      <w:r>
        <w:rPr>
          <w:rFonts w:eastAsiaTheme="minorEastAsia"/>
          <w:lang w:eastAsia="zh-CN"/>
        </w:rPr>
        <w:tab/>
        <w:t>CMCC</w:t>
      </w:r>
    </w:p>
    <w:p w14:paraId="68C8B5BD"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R1-2508462</w:t>
      </w:r>
      <w:r>
        <w:rPr>
          <w:rFonts w:eastAsiaTheme="minorEastAsia"/>
          <w:lang w:eastAsia="zh-CN"/>
        </w:rPr>
        <w:tab/>
        <w:t>On 6G frame structure</w:t>
      </w:r>
      <w:r>
        <w:rPr>
          <w:rFonts w:eastAsiaTheme="minorEastAsia"/>
          <w:lang w:eastAsia="zh-CN"/>
        </w:rPr>
        <w:tab/>
        <w:t>Ericsson</w:t>
      </w:r>
    </w:p>
    <w:p w14:paraId="76F0F164"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R1-2508516</w:t>
      </w:r>
      <w:r>
        <w:rPr>
          <w:rFonts w:eastAsiaTheme="minorEastAsia"/>
          <w:lang w:eastAsia="zh-CN"/>
        </w:rPr>
        <w:tab/>
        <w:t xml:space="preserve">Discussion on 6GR Frame structure </w:t>
      </w:r>
      <w:r>
        <w:rPr>
          <w:rFonts w:eastAsiaTheme="minorEastAsia"/>
          <w:lang w:eastAsia="zh-CN"/>
        </w:rPr>
        <w:tab/>
        <w:t>TCL</w:t>
      </w:r>
    </w:p>
    <w:p w14:paraId="14699273"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R1-2508535</w:t>
      </w:r>
      <w:r>
        <w:rPr>
          <w:rFonts w:eastAsiaTheme="minorEastAsia"/>
          <w:lang w:eastAsia="zh-CN"/>
        </w:rPr>
        <w:tab/>
        <w:t>Discussion of numerology and frame structure for 6GR</w:t>
      </w:r>
      <w:r>
        <w:rPr>
          <w:rFonts w:eastAsiaTheme="minorEastAsia"/>
          <w:lang w:eastAsia="zh-CN"/>
        </w:rPr>
        <w:tab/>
        <w:t>Lenovo</w:t>
      </w:r>
    </w:p>
    <w:p w14:paraId="312408D7"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R1-2508550</w:t>
      </w:r>
      <w:r>
        <w:rPr>
          <w:rFonts w:eastAsiaTheme="minorEastAsia"/>
          <w:lang w:eastAsia="zh-CN"/>
        </w:rPr>
        <w:tab/>
        <w:t>Discussion on frame structure</w:t>
      </w:r>
      <w:r>
        <w:rPr>
          <w:rFonts w:eastAsiaTheme="minorEastAsia"/>
          <w:lang w:eastAsia="zh-CN"/>
        </w:rPr>
        <w:tab/>
        <w:t>NEC</w:t>
      </w:r>
    </w:p>
    <w:p w14:paraId="4E73E963"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R1-2508596</w:t>
      </w:r>
      <w:r>
        <w:rPr>
          <w:rFonts w:eastAsiaTheme="minorEastAsia"/>
          <w:lang w:eastAsia="zh-CN"/>
        </w:rPr>
        <w:tab/>
        <w:t>Frame structure for 6GR</w:t>
      </w:r>
      <w:r>
        <w:rPr>
          <w:rFonts w:eastAsiaTheme="minorEastAsia"/>
          <w:lang w:eastAsia="zh-CN"/>
        </w:rPr>
        <w:tab/>
        <w:t>CATT</w:t>
      </w:r>
    </w:p>
    <w:p w14:paraId="4FCD472B"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R1-2508615</w:t>
      </w:r>
      <w:r>
        <w:rPr>
          <w:rFonts w:eastAsiaTheme="minorEastAsia"/>
          <w:lang w:eastAsia="zh-CN"/>
        </w:rPr>
        <w:tab/>
        <w:t>Discussion on 6G frame structure</w:t>
      </w:r>
      <w:r>
        <w:rPr>
          <w:rFonts w:eastAsiaTheme="minorEastAsia"/>
          <w:lang w:eastAsia="zh-CN"/>
        </w:rPr>
        <w:tab/>
        <w:t>China Telecom</w:t>
      </w:r>
    </w:p>
    <w:p w14:paraId="11300C0C"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R1-2508639</w:t>
      </w:r>
      <w:r>
        <w:rPr>
          <w:rFonts w:eastAsiaTheme="minorEastAsia"/>
          <w:lang w:eastAsia="zh-CN"/>
        </w:rPr>
        <w:tab/>
        <w:t>Requirements for 6GR Frame Structure Design</w:t>
      </w:r>
      <w:r>
        <w:rPr>
          <w:rFonts w:eastAsiaTheme="minorEastAsia"/>
          <w:lang w:eastAsia="zh-CN"/>
        </w:rPr>
        <w:tab/>
        <w:t>AT&amp;T</w:t>
      </w:r>
    </w:p>
    <w:p w14:paraId="7B4AF083"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R1-2508651</w:t>
      </w:r>
      <w:r>
        <w:rPr>
          <w:rFonts w:eastAsiaTheme="minorEastAsia"/>
          <w:lang w:eastAsia="zh-CN"/>
        </w:rPr>
        <w:tab/>
        <w:t>6GR frame structure</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04F9CEB9"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R1-2508652</w:t>
      </w:r>
      <w:r>
        <w:rPr>
          <w:rFonts w:eastAsiaTheme="minorEastAsia"/>
          <w:lang w:eastAsia="zh-CN"/>
        </w:rPr>
        <w:tab/>
        <w:t xml:space="preserve">Discussion on 6GR Frame structure </w:t>
      </w:r>
      <w:r>
        <w:rPr>
          <w:rFonts w:eastAsiaTheme="minorEastAsia"/>
          <w:lang w:eastAsia="zh-CN"/>
        </w:rPr>
        <w:tab/>
        <w:t xml:space="preserve">Kyocera </w:t>
      </w:r>
    </w:p>
    <w:p w14:paraId="7E7C4FDE"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R1-2508685</w:t>
      </w:r>
      <w:r>
        <w:rPr>
          <w:rFonts w:eastAsiaTheme="minorEastAsia"/>
          <w:lang w:eastAsia="zh-CN"/>
        </w:rPr>
        <w:tab/>
        <w:t>Discussion on 6G frame structure</w:t>
      </w:r>
      <w:r>
        <w:rPr>
          <w:rFonts w:eastAsiaTheme="minorEastAsia"/>
          <w:lang w:eastAsia="zh-CN"/>
        </w:rPr>
        <w:tab/>
        <w:t>Xiaomi</w:t>
      </w:r>
    </w:p>
    <w:p w14:paraId="0210EE7D"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R1-2508696</w:t>
      </w:r>
      <w:r>
        <w:rPr>
          <w:rFonts w:eastAsiaTheme="minorEastAsia"/>
          <w:lang w:eastAsia="zh-CN"/>
        </w:rPr>
        <w:tab/>
        <w:t>Discussion on 6G frame structure</w:t>
      </w:r>
      <w:r>
        <w:rPr>
          <w:rFonts w:eastAsiaTheme="minorEastAsia"/>
          <w:lang w:eastAsia="zh-CN"/>
        </w:rPr>
        <w:tab/>
        <w:t xml:space="preserve">ZTE Corporation, </w:t>
      </w:r>
      <w:proofErr w:type="spellStart"/>
      <w:r>
        <w:rPr>
          <w:rFonts w:eastAsiaTheme="minorEastAsia"/>
          <w:lang w:eastAsia="zh-CN"/>
        </w:rPr>
        <w:t>Sanechips</w:t>
      </w:r>
      <w:proofErr w:type="spellEnd"/>
    </w:p>
    <w:p w14:paraId="5E99E82E"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R1-2508728</w:t>
      </w:r>
      <w:r>
        <w:rPr>
          <w:rFonts w:eastAsiaTheme="minorEastAsia"/>
          <w:lang w:eastAsia="zh-CN"/>
        </w:rPr>
        <w:tab/>
        <w:t>Numerology and frame/slot structure for 6G Radio</w:t>
      </w:r>
      <w:r>
        <w:rPr>
          <w:rFonts w:eastAsiaTheme="minorEastAsia"/>
          <w:lang w:eastAsia="zh-CN"/>
        </w:rPr>
        <w:tab/>
        <w:t>OPPO</w:t>
      </w:r>
    </w:p>
    <w:p w14:paraId="516D2473"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R1-2508736</w:t>
      </w:r>
      <w:r>
        <w:rPr>
          <w:rFonts w:eastAsiaTheme="minorEastAsia"/>
          <w:lang w:eastAsia="zh-CN"/>
        </w:rPr>
        <w:tab/>
        <w:t>Numerology and frame structure for 6GR air interface</w:t>
      </w:r>
      <w:r>
        <w:rPr>
          <w:rFonts w:eastAsiaTheme="minorEastAsia"/>
          <w:lang w:eastAsia="zh-CN"/>
        </w:rPr>
        <w:tab/>
        <w:t xml:space="preserve">Huawei, </w:t>
      </w:r>
      <w:proofErr w:type="spellStart"/>
      <w:r>
        <w:rPr>
          <w:rFonts w:eastAsiaTheme="minorEastAsia"/>
          <w:lang w:eastAsia="zh-CN"/>
        </w:rPr>
        <w:t>HiSilicon</w:t>
      </w:r>
      <w:proofErr w:type="spellEnd"/>
    </w:p>
    <w:p w14:paraId="631C244B"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R1-2508761</w:t>
      </w:r>
      <w:r>
        <w:rPr>
          <w:rFonts w:eastAsiaTheme="minorEastAsia"/>
          <w:lang w:eastAsia="zh-CN"/>
        </w:rPr>
        <w:tab/>
        <w:t>Discussion on frame structure enhancements for 6G Radio (6GR) air interface</w:t>
      </w:r>
      <w:r>
        <w:rPr>
          <w:rFonts w:eastAsiaTheme="minorEastAsia"/>
          <w:lang w:eastAsia="zh-CN"/>
        </w:rPr>
        <w:tab/>
        <w:t>Tejas Network Limited</w:t>
      </w:r>
    </w:p>
    <w:p w14:paraId="49A94D41"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R1-2508803</w:t>
      </w:r>
      <w:r>
        <w:rPr>
          <w:rFonts w:eastAsiaTheme="minorEastAsia"/>
          <w:lang w:eastAsia="zh-CN"/>
        </w:rPr>
        <w:tab/>
        <w:t>Discussion on frame structure design for 6GR</w:t>
      </w:r>
      <w:r>
        <w:rPr>
          <w:rFonts w:eastAsiaTheme="minorEastAsia"/>
          <w:lang w:eastAsia="zh-CN"/>
        </w:rPr>
        <w:tab/>
        <w:t>Samsung</w:t>
      </w:r>
    </w:p>
    <w:p w14:paraId="7F0581B0"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R1-2508838</w:t>
      </w:r>
      <w:r>
        <w:rPr>
          <w:rFonts w:eastAsiaTheme="minorEastAsia"/>
          <w:lang w:eastAsia="zh-CN"/>
        </w:rPr>
        <w:tab/>
        <w:t>Discussion on 6G frame structure</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114D3D4B"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R1-2508857</w:t>
      </w:r>
      <w:r>
        <w:rPr>
          <w:rFonts w:eastAsiaTheme="minorEastAsia"/>
          <w:lang w:eastAsia="zh-CN"/>
        </w:rPr>
        <w:tab/>
        <w:t>Frame Design to Support Efficient MRSS</w:t>
      </w:r>
      <w:r>
        <w:rPr>
          <w:rFonts w:eastAsiaTheme="minorEastAsia"/>
          <w:lang w:eastAsia="zh-CN"/>
        </w:rPr>
        <w:tab/>
        <w:t>T-Mobile USA, Nokia, Ericsson</w:t>
      </w:r>
    </w:p>
    <w:p w14:paraId="5B351F91"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R1-2508881</w:t>
      </w:r>
      <w:r>
        <w:rPr>
          <w:rFonts w:eastAsiaTheme="minorEastAsia"/>
          <w:lang w:eastAsia="zh-CN"/>
        </w:rPr>
        <w:tab/>
        <w:t>Discussion on frame structure for 6GR air interface</w:t>
      </w:r>
      <w:r>
        <w:rPr>
          <w:rFonts w:eastAsiaTheme="minorEastAsia"/>
          <w:lang w:eastAsia="zh-CN"/>
        </w:rPr>
        <w:tab/>
        <w:t>Panasonic</w:t>
      </w:r>
    </w:p>
    <w:p w14:paraId="2008D5CB"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R1-2508930</w:t>
      </w:r>
      <w:r>
        <w:rPr>
          <w:rFonts w:eastAsiaTheme="minorEastAsia"/>
          <w:lang w:eastAsia="zh-CN"/>
        </w:rPr>
        <w:tab/>
        <w:t>Discussion on frame structure for 6GR</w:t>
      </w:r>
      <w:r>
        <w:rPr>
          <w:rFonts w:eastAsiaTheme="minorEastAsia"/>
          <w:lang w:eastAsia="zh-CN"/>
        </w:rPr>
        <w:tab/>
        <w:t>Fujitsu</w:t>
      </w:r>
    </w:p>
    <w:p w14:paraId="0DFE979A"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R1-2508974</w:t>
      </w:r>
      <w:r>
        <w:rPr>
          <w:rFonts w:eastAsiaTheme="minorEastAsia"/>
          <w:lang w:eastAsia="zh-CN"/>
        </w:rPr>
        <w:tab/>
        <w:t>Discussion on 6GR frame structure</w:t>
      </w:r>
      <w:r>
        <w:rPr>
          <w:rFonts w:eastAsiaTheme="minorEastAsia"/>
          <w:lang w:eastAsia="zh-CN"/>
        </w:rPr>
        <w:tab/>
        <w:t>ETRI</w:t>
      </w:r>
    </w:p>
    <w:p w14:paraId="7B0AB407"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R1-2508994</w:t>
      </w:r>
      <w:r>
        <w:rPr>
          <w:rFonts w:eastAsiaTheme="minorEastAsia"/>
          <w:lang w:eastAsia="zh-CN"/>
        </w:rPr>
        <w:tab/>
        <w:t>Views on numerology and frame structure design for 6GR</w:t>
      </w:r>
      <w:r>
        <w:rPr>
          <w:rFonts w:eastAsiaTheme="minorEastAsia"/>
          <w:lang w:eastAsia="zh-CN"/>
        </w:rPr>
        <w:tab/>
        <w:t>HONOR</w:t>
      </w:r>
    </w:p>
    <w:p w14:paraId="64A95C83"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R1-2509019</w:t>
      </w:r>
      <w:r>
        <w:rPr>
          <w:rFonts w:eastAsiaTheme="minorEastAsia"/>
          <w:lang w:eastAsia="zh-CN"/>
        </w:rPr>
        <w:tab/>
        <w:t>Discussion on 6GR Frame Structure</w:t>
      </w:r>
      <w:r>
        <w:rPr>
          <w:rFonts w:eastAsiaTheme="minorEastAsia"/>
          <w:lang w:eastAsia="zh-CN"/>
        </w:rPr>
        <w:tab/>
        <w:t>IMU</w:t>
      </w:r>
    </w:p>
    <w:p w14:paraId="504F040D"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R1-2509034</w:t>
      </w:r>
      <w:r>
        <w:rPr>
          <w:rFonts w:eastAsiaTheme="minorEastAsia"/>
          <w:lang w:eastAsia="zh-CN"/>
        </w:rPr>
        <w:tab/>
        <w:t>Views on 6G frame structure</w:t>
      </w:r>
      <w:r>
        <w:rPr>
          <w:rFonts w:eastAsiaTheme="minorEastAsia"/>
          <w:lang w:eastAsia="zh-CN"/>
        </w:rPr>
        <w:tab/>
      </w:r>
      <w:proofErr w:type="spellStart"/>
      <w:r>
        <w:rPr>
          <w:rFonts w:eastAsiaTheme="minorEastAsia"/>
          <w:lang w:eastAsia="zh-CN"/>
        </w:rPr>
        <w:t>Ofinno</w:t>
      </w:r>
      <w:proofErr w:type="spellEnd"/>
    </w:p>
    <w:p w14:paraId="025B473C"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R1-2509043</w:t>
      </w:r>
      <w:r>
        <w:rPr>
          <w:rFonts w:eastAsiaTheme="minorEastAsia"/>
          <w:lang w:eastAsia="zh-CN"/>
        </w:rPr>
        <w:tab/>
        <w:t>Discussion on 6GR frame structure</w:t>
      </w:r>
      <w:r>
        <w:rPr>
          <w:rFonts w:eastAsiaTheme="minorEastAsia"/>
          <w:lang w:eastAsia="zh-CN"/>
        </w:rPr>
        <w:tab/>
      </w:r>
      <w:proofErr w:type="spellStart"/>
      <w:r>
        <w:rPr>
          <w:rFonts w:eastAsiaTheme="minorEastAsia"/>
          <w:lang w:eastAsia="zh-CN"/>
        </w:rPr>
        <w:t>Hanbat</w:t>
      </w:r>
      <w:proofErr w:type="spellEnd"/>
      <w:r>
        <w:rPr>
          <w:rFonts w:eastAsiaTheme="minorEastAsia"/>
          <w:lang w:eastAsia="zh-CN"/>
        </w:rPr>
        <w:t xml:space="preserve"> National University</w:t>
      </w:r>
    </w:p>
    <w:p w14:paraId="02C87A7A"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R1-2509053</w:t>
      </w:r>
      <w:r>
        <w:rPr>
          <w:rFonts w:eastAsiaTheme="minorEastAsia"/>
          <w:lang w:eastAsia="zh-CN"/>
        </w:rPr>
        <w:tab/>
        <w:t>Frame Structure for 6GR Air Interface</w:t>
      </w:r>
      <w:r>
        <w:rPr>
          <w:rFonts w:eastAsiaTheme="minorEastAsia"/>
          <w:lang w:eastAsia="zh-CN"/>
        </w:rPr>
        <w:tab/>
        <w:t>Google</w:t>
      </w:r>
    </w:p>
    <w:p w14:paraId="600F5E35"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R1-2509056</w:t>
      </w:r>
      <w:r>
        <w:rPr>
          <w:rFonts w:eastAsiaTheme="minorEastAsia"/>
          <w:lang w:eastAsia="zh-CN"/>
        </w:rPr>
        <w:tab/>
        <w:t>Frame Structure for 6GR</w:t>
      </w:r>
      <w:r>
        <w:rPr>
          <w:rFonts w:eastAsiaTheme="minorEastAsia"/>
          <w:lang w:eastAsia="zh-CN"/>
        </w:rPr>
        <w:tab/>
        <w:t>Sharp</w:t>
      </w:r>
    </w:p>
    <w:p w14:paraId="489DF775"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R1-2509058</w:t>
      </w:r>
      <w:r>
        <w:rPr>
          <w:rFonts w:eastAsiaTheme="minorEastAsia"/>
          <w:lang w:eastAsia="zh-CN"/>
        </w:rPr>
        <w:tab/>
        <w:t>On 6G frame structure and numerology</w:t>
      </w:r>
      <w:r>
        <w:rPr>
          <w:rFonts w:eastAsiaTheme="minorEastAsia"/>
          <w:lang w:eastAsia="zh-CN"/>
        </w:rPr>
        <w:tab/>
        <w:t>Cohere Technologies, IIT Delhi</w:t>
      </w:r>
    </w:p>
    <w:p w14:paraId="6F2B1E64"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R1-2509075</w:t>
      </w:r>
      <w:r>
        <w:rPr>
          <w:rFonts w:eastAsiaTheme="minorEastAsia"/>
          <w:lang w:eastAsia="zh-CN"/>
        </w:rPr>
        <w:tab/>
        <w:t>Considerations on 6GR frame structure</w:t>
      </w:r>
      <w:r>
        <w:rPr>
          <w:rFonts w:eastAsiaTheme="minorEastAsia"/>
          <w:lang w:eastAsia="zh-CN"/>
        </w:rPr>
        <w:tab/>
        <w:t>Sony</w:t>
      </w:r>
    </w:p>
    <w:p w14:paraId="6439C8D4"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R1-2509111</w:t>
      </w:r>
      <w:r>
        <w:rPr>
          <w:rFonts w:eastAsiaTheme="minorEastAsia"/>
          <w:lang w:eastAsia="zh-CN"/>
        </w:rPr>
        <w:tab/>
        <w:t>Numerology and frame structure for 6GR air interface</w:t>
      </w:r>
      <w:r>
        <w:rPr>
          <w:rFonts w:eastAsiaTheme="minorEastAsia"/>
          <w:lang w:eastAsia="zh-CN"/>
        </w:rPr>
        <w:tab/>
        <w:t>Apple</w:t>
      </w:r>
    </w:p>
    <w:p w14:paraId="17DA5971"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R1-2509140</w:t>
      </w:r>
      <w:r>
        <w:rPr>
          <w:rFonts w:eastAsiaTheme="minorEastAsia"/>
          <w:lang w:eastAsia="zh-CN"/>
        </w:rPr>
        <w:tab/>
        <w:t>Discussion on 6GR frame structure</w:t>
      </w:r>
      <w:r>
        <w:rPr>
          <w:rFonts w:eastAsiaTheme="minorEastAsia"/>
          <w:lang w:eastAsia="zh-CN"/>
        </w:rPr>
        <w:tab/>
        <w:t>KT Corp.</w:t>
      </w:r>
    </w:p>
    <w:p w14:paraId="2EA5F129"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R1-2509144</w:t>
      </w:r>
      <w:r>
        <w:rPr>
          <w:rFonts w:eastAsiaTheme="minorEastAsia"/>
          <w:lang w:eastAsia="zh-CN"/>
        </w:rPr>
        <w:tab/>
        <w:t>6G frame structure and numerology</w:t>
      </w:r>
      <w:r>
        <w:rPr>
          <w:rFonts w:eastAsiaTheme="minorEastAsia"/>
          <w:lang w:eastAsia="zh-CN"/>
        </w:rPr>
        <w:tab/>
        <w:t>MediaTek Inc.</w:t>
      </w:r>
    </w:p>
    <w:p w14:paraId="2F2172B5"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R1-2509232</w:t>
      </w:r>
      <w:r>
        <w:rPr>
          <w:rFonts w:eastAsiaTheme="minorEastAsia"/>
          <w:lang w:eastAsia="zh-CN"/>
        </w:rPr>
        <w:tab/>
        <w:t xml:space="preserve">Frame </w:t>
      </w:r>
      <w:proofErr w:type="spellStart"/>
      <w:r>
        <w:rPr>
          <w:rFonts w:eastAsiaTheme="minorEastAsia"/>
          <w:lang w:eastAsia="zh-CN"/>
        </w:rPr>
        <w:t>sturture</w:t>
      </w:r>
      <w:proofErr w:type="spellEnd"/>
      <w:r>
        <w:rPr>
          <w:rFonts w:eastAsiaTheme="minorEastAsia"/>
          <w:lang w:eastAsia="zh-CN"/>
        </w:rPr>
        <w:t xml:space="preserve"> for 6GR</w:t>
      </w:r>
      <w:r>
        <w:rPr>
          <w:rFonts w:eastAsiaTheme="minorEastAsia"/>
          <w:lang w:eastAsia="zh-CN"/>
        </w:rPr>
        <w:tab/>
        <w:t>Qualcomm Incorporated</w:t>
      </w:r>
    </w:p>
    <w:p w14:paraId="313A682A"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R1-2509283</w:t>
      </w:r>
      <w:r>
        <w:rPr>
          <w:rFonts w:eastAsiaTheme="minorEastAsia"/>
          <w:lang w:eastAsia="zh-CN"/>
        </w:rPr>
        <w:tab/>
        <w:t>Discussion on Frame structure for 6GR</w:t>
      </w:r>
      <w:r>
        <w:rPr>
          <w:rFonts w:eastAsiaTheme="minorEastAsia"/>
          <w:lang w:eastAsia="zh-CN"/>
        </w:rPr>
        <w:tab/>
        <w:t>NTT DOCOMO, INC.</w:t>
      </w:r>
    </w:p>
    <w:p w14:paraId="28BAE801"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R1-2509312</w:t>
      </w:r>
      <w:r>
        <w:rPr>
          <w:rFonts w:eastAsiaTheme="minorEastAsia"/>
          <w:lang w:eastAsia="zh-CN"/>
        </w:rPr>
        <w:tab/>
        <w:t>Frame structure for 6GR</w:t>
      </w:r>
      <w:r>
        <w:rPr>
          <w:rFonts w:eastAsiaTheme="minorEastAsia"/>
          <w:lang w:eastAsia="zh-CN"/>
        </w:rPr>
        <w:tab/>
      </w:r>
      <w:proofErr w:type="spellStart"/>
      <w:r>
        <w:rPr>
          <w:rFonts w:eastAsiaTheme="minorEastAsia"/>
          <w:lang w:eastAsia="zh-CN"/>
        </w:rPr>
        <w:t>ASUSTeK</w:t>
      </w:r>
      <w:proofErr w:type="spellEnd"/>
    </w:p>
    <w:p w14:paraId="2563328D"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R1-2509350</w:t>
      </w:r>
      <w:r>
        <w:rPr>
          <w:rFonts w:eastAsiaTheme="minorEastAsia"/>
          <w:lang w:eastAsia="zh-CN"/>
        </w:rPr>
        <w:tab/>
        <w:t>Views on 6GR frame structure</w:t>
      </w:r>
      <w:r>
        <w:rPr>
          <w:rFonts w:eastAsiaTheme="minorEastAsia"/>
          <w:lang w:eastAsia="zh-CN"/>
        </w:rPr>
        <w:tab/>
        <w:t>CEWiT</w:t>
      </w:r>
    </w:p>
    <w:p w14:paraId="699709EF"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R1-2509369</w:t>
      </w:r>
      <w:r>
        <w:rPr>
          <w:rFonts w:eastAsiaTheme="minorEastAsia"/>
          <w:lang w:eastAsia="zh-CN"/>
        </w:rPr>
        <w:tab/>
        <w:t>Discussion on Frame Structure for 6GR Air Interface</w:t>
      </w:r>
      <w:r>
        <w:rPr>
          <w:rFonts w:eastAsiaTheme="minorEastAsia"/>
          <w:lang w:eastAsia="zh-CN"/>
        </w:rPr>
        <w:tab/>
        <w:t>Rakuten Mobile, Inc</w:t>
      </w:r>
    </w:p>
    <w:p w14:paraId="6265174C"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R1-2509375</w:t>
      </w:r>
      <w:r>
        <w:rPr>
          <w:rFonts w:eastAsiaTheme="minorEastAsia"/>
          <w:lang w:eastAsia="zh-CN"/>
        </w:rPr>
        <w:tab/>
        <w:t>Considerations on frame structure for 6GR air interface</w:t>
      </w:r>
      <w:r>
        <w:rPr>
          <w:rFonts w:eastAsiaTheme="minorEastAsia"/>
          <w:lang w:eastAsia="zh-CN"/>
        </w:rPr>
        <w:tab/>
        <w:t>ITL</w:t>
      </w:r>
    </w:p>
    <w:p w14:paraId="5B3BBA04" w14:textId="77777777" w:rsidR="007549F5" w:rsidRDefault="00BF49E3">
      <w:pPr>
        <w:pStyle w:val="Heading1"/>
        <w:spacing w:line="240" w:lineRule="auto"/>
        <w:ind w:left="862" w:hanging="862"/>
        <w:rPr>
          <w:rFonts w:eastAsia="等线"/>
        </w:rPr>
      </w:pPr>
      <w:r>
        <w:rPr>
          <w:rFonts w:eastAsia="等线" w:hint="eastAsia"/>
        </w:rPr>
        <w:t>History</w:t>
      </w:r>
    </w:p>
    <w:p w14:paraId="1D5C0B83" w14:textId="77777777" w:rsidR="007549F5" w:rsidRDefault="00BF49E3">
      <w:pPr>
        <w:spacing w:after="0" w:line="240" w:lineRule="auto"/>
        <w:rPr>
          <w:rFonts w:eastAsiaTheme="minorEastAsia"/>
          <w:b/>
          <w:bCs/>
          <w:lang w:eastAsia="zh-CN"/>
        </w:rPr>
      </w:pPr>
      <w:r>
        <w:rPr>
          <w:rFonts w:eastAsiaTheme="minorEastAsia" w:hint="eastAsia"/>
          <w:b/>
          <w:bCs/>
          <w:lang w:eastAsia="zh-CN"/>
        </w:rPr>
        <w:t>RAN1#122bis</w:t>
      </w:r>
    </w:p>
    <w:p w14:paraId="6F32752E" w14:textId="77777777" w:rsidR="007549F5" w:rsidRDefault="00BF49E3">
      <w:pPr>
        <w:spacing w:after="0"/>
        <w:rPr>
          <w:rFonts w:eastAsiaTheme="minorEastAsia"/>
          <w:szCs w:val="20"/>
          <w:lang w:val="en-US" w:eastAsia="zh-CN"/>
        </w:rPr>
      </w:pPr>
      <w:r>
        <w:rPr>
          <w:rFonts w:ascii="Times New Roman" w:eastAsiaTheme="minorEastAsia" w:hAnsi="Times New Roman" w:hint="eastAsia"/>
          <w:lang w:eastAsia="zh-CN"/>
        </w:rPr>
        <w:lastRenderedPageBreak/>
        <w:t>R1-</w:t>
      </w:r>
      <w:r>
        <w:rPr>
          <w:rFonts w:ascii="Times New Roman" w:eastAsiaTheme="minorEastAsia" w:hAnsi="Times New Roman"/>
          <w:lang w:eastAsia="zh-CN"/>
        </w:rPr>
        <w:t>2508199</w:t>
      </w:r>
      <w:r>
        <w:rPr>
          <w:rFonts w:ascii="Times New Roman" w:eastAsia="Times New Roman" w:hAnsi="Times New Roman"/>
        </w:rPr>
        <w:t xml:space="preserve"> </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Final</w:t>
      </w:r>
      <w:r>
        <w:rPr>
          <w:rFonts w:ascii="Times New Roman" w:eastAsia="Times New Roman" w:hAnsi="Times New Roman" w:hint="eastAsia"/>
        </w:rPr>
        <w:t>)</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7DC668AF" w14:textId="77777777" w:rsidR="007549F5" w:rsidRDefault="00BF49E3">
      <w:pPr>
        <w:spacing w:after="0"/>
        <w:rPr>
          <w:rFonts w:eastAsiaTheme="minorEastAsia"/>
          <w:szCs w:val="20"/>
          <w:lang w:val="en-US" w:eastAsia="zh-CN"/>
        </w:rPr>
      </w:pPr>
      <w:r>
        <w:rPr>
          <w:rFonts w:ascii="Times New Roman" w:eastAsiaTheme="minorEastAsia" w:hAnsi="Times New Roman" w:hint="eastAsia"/>
          <w:lang w:eastAsia="zh-CN"/>
        </w:rPr>
        <w:t>R1-250</w:t>
      </w:r>
      <w:r>
        <w:rPr>
          <w:rFonts w:ascii="Times New Roman" w:eastAsia="Times New Roman" w:hAnsi="Times New Roman" w:hint="eastAsia"/>
        </w:rPr>
        <w:t>8</w:t>
      </w:r>
      <w:r>
        <w:rPr>
          <w:rFonts w:ascii="Times New Roman" w:eastAsiaTheme="minorEastAsia" w:hAnsi="Times New Roman" w:hint="eastAsia"/>
          <w:lang w:eastAsia="zh-CN"/>
        </w:rPr>
        <w:t>138</w:t>
      </w:r>
      <w:r>
        <w:rPr>
          <w:rFonts w:ascii="Times New Roman" w:eastAsia="Times New Roman" w:hAnsi="Times New Roman"/>
        </w:rPr>
        <w:t xml:space="preserve"> </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5</w:t>
      </w:r>
      <w:proofErr w:type="gramStart"/>
      <w:r>
        <w:rPr>
          <w:rFonts w:ascii="Times New Roman" w:eastAsiaTheme="minorEastAsia" w:hAnsi="Times New Roman" w:hint="eastAsia"/>
          <w:vertAlign w:val="superscript"/>
          <w:lang w:eastAsia="zh-CN"/>
        </w:rPr>
        <w:t>th</w:t>
      </w:r>
      <w:r>
        <w:rPr>
          <w:rFonts w:ascii="Times New Roman" w:eastAsiaTheme="minorEastAsia" w:hAnsi="Times New Roman" w:hint="eastAsia"/>
          <w:lang w:eastAsia="zh-CN"/>
        </w:rPr>
        <w:t xml:space="preserve"> </w:t>
      </w:r>
      <w:r>
        <w:rPr>
          <w:rFonts w:ascii="Times New Roman" w:eastAsia="Times New Roman" w:hAnsi="Times New Roman" w:hint="eastAsia"/>
        </w:rPr>
        <w:t xml:space="preserve"> round</w:t>
      </w:r>
      <w:proofErr w:type="gramEnd"/>
      <w:r>
        <w:rPr>
          <w:rFonts w:ascii="Times New Roman" w:eastAsia="Times New Roman" w:hAnsi="Times New Roman" w:hint="eastAsia"/>
        </w:rPr>
        <w:t>)</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3FAAEEE5" w14:textId="77777777" w:rsidR="007549F5" w:rsidRDefault="00BF49E3">
      <w:pPr>
        <w:spacing w:after="0"/>
        <w:rPr>
          <w:rFonts w:ascii="Times New Roman" w:eastAsiaTheme="minorEastAsia" w:hAnsi="Times New Roman"/>
          <w:lang w:eastAsia="zh-CN"/>
        </w:rPr>
      </w:pPr>
      <w:r>
        <w:rPr>
          <w:rFonts w:ascii="Times New Roman" w:eastAsiaTheme="minorEastAsia" w:hAnsi="Times New Roman" w:hint="eastAsia"/>
          <w:lang w:eastAsia="zh-CN"/>
        </w:rPr>
        <w:t>R1-250</w:t>
      </w:r>
      <w:r>
        <w:rPr>
          <w:rFonts w:ascii="Times New Roman" w:eastAsia="Times New Roman" w:hAnsi="Times New Roman" w:hint="eastAsia"/>
        </w:rPr>
        <w:t>8</w:t>
      </w:r>
      <w:r>
        <w:rPr>
          <w:rFonts w:ascii="Times New Roman" w:eastAsiaTheme="minorEastAsia" w:hAnsi="Times New Roman" w:hint="eastAsia"/>
          <w:lang w:eastAsia="zh-CN"/>
        </w:rPr>
        <w:t>137</w:t>
      </w:r>
      <w:r>
        <w:rPr>
          <w:rFonts w:ascii="Times New Roman" w:eastAsia="Times New Roman" w:hAnsi="Times New Roman"/>
        </w:rPr>
        <w:t xml:space="preserve"> </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4</w:t>
      </w:r>
      <w:proofErr w:type="gramStart"/>
      <w:r>
        <w:rPr>
          <w:rFonts w:ascii="Times New Roman" w:eastAsiaTheme="minorEastAsia" w:hAnsi="Times New Roman" w:hint="eastAsia"/>
          <w:vertAlign w:val="superscript"/>
          <w:lang w:eastAsia="zh-CN"/>
        </w:rPr>
        <w:t>th</w:t>
      </w:r>
      <w:r>
        <w:rPr>
          <w:rFonts w:ascii="Times New Roman" w:eastAsiaTheme="minorEastAsia" w:hAnsi="Times New Roman" w:hint="eastAsia"/>
          <w:lang w:eastAsia="zh-CN"/>
        </w:rPr>
        <w:t xml:space="preserve"> </w:t>
      </w:r>
      <w:r>
        <w:rPr>
          <w:rFonts w:ascii="Times New Roman" w:eastAsia="Times New Roman" w:hAnsi="Times New Roman" w:hint="eastAsia"/>
        </w:rPr>
        <w:t xml:space="preserve"> round</w:t>
      </w:r>
      <w:proofErr w:type="gramEnd"/>
      <w:r>
        <w:rPr>
          <w:rFonts w:ascii="Times New Roman" w:eastAsia="Times New Roman" w:hAnsi="Times New Roman" w:hint="eastAsia"/>
        </w:rPr>
        <w:t>)</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1B9BA1A2" w14:textId="77777777" w:rsidR="007549F5" w:rsidRDefault="00BF49E3">
      <w:pPr>
        <w:spacing w:after="0"/>
        <w:rPr>
          <w:rFonts w:ascii="Times New Roman" w:eastAsiaTheme="minorEastAsia" w:hAnsi="Times New Roman"/>
          <w:lang w:eastAsia="zh-CN"/>
        </w:rPr>
      </w:pPr>
      <w:r>
        <w:rPr>
          <w:rFonts w:ascii="Times New Roman" w:eastAsiaTheme="minorEastAsia" w:hAnsi="Times New Roman" w:hint="eastAsia"/>
          <w:lang w:eastAsia="zh-CN"/>
        </w:rPr>
        <w:t>R1-250</w:t>
      </w:r>
      <w:r>
        <w:rPr>
          <w:rFonts w:ascii="Times New Roman" w:eastAsia="Times New Roman" w:hAnsi="Times New Roman" w:hint="eastAsia"/>
        </w:rPr>
        <w:t>8086</w:t>
      </w:r>
      <w:r>
        <w:rPr>
          <w:rFonts w:ascii="Times New Roman" w:eastAsia="Times New Roman" w:hAnsi="Times New Roman"/>
        </w:rPr>
        <w:t xml:space="preserve"> </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3</w:t>
      </w:r>
      <w:proofErr w:type="gramStart"/>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w:t>
      </w:r>
      <w:r>
        <w:rPr>
          <w:rFonts w:ascii="Times New Roman" w:eastAsia="Times New Roman" w:hAnsi="Times New Roman" w:hint="eastAsia"/>
        </w:rPr>
        <w:t xml:space="preserve"> round</w:t>
      </w:r>
      <w:proofErr w:type="gramEnd"/>
      <w:r>
        <w:rPr>
          <w:rFonts w:ascii="Times New Roman" w:eastAsia="Times New Roman" w:hAnsi="Times New Roman" w:hint="eastAsia"/>
        </w:rPr>
        <w:t>)</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3C94808B" w14:textId="77777777" w:rsidR="007549F5" w:rsidRDefault="00BF49E3">
      <w:pPr>
        <w:spacing w:after="0"/>
        <w:rPr>
          <w:rFonts w:ascii="Times New Roman" w:eastAsia="Times New Roman" w:hAnsi="Times New Roman"/>
        </w:rPr>
      </w:pPr>
      <w:r>
        <w:rPr>
          <w:rFonts w:ascii="Times New Roman" w:eastAsia="Times New Roman" w:hAnsi="Times New Roman" w:hint="eastAsia"/>
        </w:rPr>
        <w:t>R1-2508075</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w:t>
      </w:r>
      <w:r>
        <w:rPr>
          <w:rFonts w:ascii="Times New Roman" w:eastAsia="Times New Roman" w:hAnsi="Times New Roman" w:hint="eastAsia"/>
        </w:rPr>
        <w:t>round)</w:t>
      </w:r>
      <w:r>
        <w:rPr>
          <w:rFonts w:ascii="Times New Roman" w:eastAsiaTheme="minorEastAsia" w:hAnsi="Times New Roman"/>
          <w:lang w:eastAsia="zh-CN"/>
        </w:rPr>
        <w:t xml:space="preserve"> </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28143348" w14:textId="77777777" w:rsidR="007549F5" w:rsidRDefault="00BF49E3">
      <w:pPr>
        <w:spacing w:after="0"/>
        <w:rPr>
          <w:rFonts w:ascii="Times New Roman" w:eastAsia="Times New Roman" w:hAnsi="Times New Roman"/>
        </w:rPr>
      </w:pPr>
      <w:r>
        <w:rPr>
          <w:rFonts w:ascii="Times New Roman" w:eastAsia="Times New Roman" w:hAnsi="Times New Roman" w:hint="eastAsia"/>
        </w:rPr>
        <w:t>R1-2508037</w:t>
      </w:r>
      <w:r>
        <w:rPr>
          <w:rFonts w:ascii="Times New Roman" w:eastAsia="Times New Roman" w:hAnsi="Times New Roman"/>
        </w:rPr>
        <w:tab/>
        <w:t xml:space="preserve">FL summary </w:t>
      </w:r>
      <w:r>
        <w:rPr>
          <w:rFonts w:ascii="Times New Roman" w:eastAsia="Times New Roman" w:hAnsi="Times New Roman" w:hint="eastAsia"/>
        </w:rPr>
        <w:t>for Frame Structure (1</w:t>
      </w:r>
      <w:proofErr w:type="gramStart"/>
      <w:r>
        <w:rPr>
          <w:rFonts w:ascii="Times New Roman" w:eastAsia="Times New Roman" w:hAnsi="Times New Roman" w:hint="eastAsia"/>
          <w:vertAlign w:val="superscript"/>
        </w:rPr>
        <w:t>st</w:t>
      </w:r>
      <w:r>
        <w:rPr>
          <w:rFonts w:ascii="Times New Roman" w:eastAsiaTheme="minorEastAsia" w:hAnsi="Times New Roman" w:hint="eastAsia"/>
          <w:lang w:eastAsia="zh-CN"/>
        </w:rPr>
        <w:t xml:space="preserve"> </w:t>
      </w:r>
      <w:r>
        <w:rPr>
          <w:rFonts w:ascii="Times New Roman" w:eastAsia="Times New Roman" w:hAnsi="Times New Roman" w:hint="eastAsia"/>
        </w:rPr>
        <w:t xml:space="preserve"> round</w:t>
      </w:r>
      <w:proofErr w:type="gramEnd"/>
      <w:r>
        <w:rPr>
          <w:rFonts w:ascii="Times New Roman" w:eastAsia="Times New Roman" w:hAnsi="Times New Roman" w:hint="eastAsia"/>
        </w:rPr>
        <w:t>)</w:t>
      </w:r>
      <w:r>
        <w:rPr>
          <w:rFonts w:ascii="Times New Roman" w:eastAsiaTheme="minorEastAsia" w:hAnsi="Times New Roman"/>
          <w:lang w:eastAsia="zh-CN"/>
        </w:rPr>
        <w:t xml:space="preserve"> </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2A002261" w14:textId="77777777" w:rsidR="007549F5" w:rsidRDefault="007549F5">
      <w:pPr>
        <w:spacing w:after="0" w:line="240" w:lineRule="auto"/>
        <w:rPr>
          <w:rFonts w:eastAsiaTheme="minorEastAsia"/>
          <w:b/>
          <w:bCs/>
          <w:lang w:eastAsia="zh-CN"/>
        </w:rPr>
      </w:pPr>
    </w:p>
    <w:p w14:paraId="6233B92E" w14:textId="77777777" w:rsidR="007549F5" w:rsidRDefault="00BF49E3">
      <w:pPr>
        <w:spacing w:after="0" w:line="240" w:lineRule="auto"/>
        <w:rPr>
          <w:rFonts w:eastAsiaTheme="minorEastAsia"/>
          <w:b/>
          <w:bCs/>
          <w:lang w:eastAsia="zh-CN"/>
        </w:rPr>
      </w:pPr>
      <w:r>
        <w:rPr>
          <w:rFonts w:eastAsiaTheme="minorEastAsia" w:hint="eastAsia"/>
          <w:b/>
          <w:bCs/>
          <w:lang w:eastAsia="zh-CN"/>
        </w:rPr>
        <w:t>RAN1#122</w:t>
      </w:r>
    </w:p>
    <w:p w14:paraId="755400A9" w14:textId="77777777" w:rsidR="007549F5" w:rsidRDefault="00BF49E3">
      <w:pPr>
        <w:spacing w:after="0" w:line="240" w:lineRule="auto"/>
        <w:rPr>
          <w:rFonts w:ascii="Times New Roman" w:eastAsia="Times New Roman" w:hAnsi="Times New Roman"/>
        </w:rPr>
      </w:pPr>
      <w:r>
        <w:rPr>
          <w:rFonts w:ascii="Times New Roman" w:eastAsia="Times New Roman" w:hAnsi="Times New Roman"/>
        </w:rPr>
        <w:t>R1-2506604</w:t>
      </w:r>
      <w:r>
        <w:rPr>
          <w:rFonts w:ascii="Times New Roman" w:eastAsia="Times New Roman" w:hAnsi="Times New Roman"/>
        </w:rPr>
        <w:tab/>
        <w:t xml:space="preserve">FL summary </w:t>
      </w:r>
      <w:r>
        <w:rPr>
          <w:rFonts w:ascii="Times New Roman" w:eastAsia="Times New Roman" w:hAnsi="Times New Roman" w:hint="eastAsia"/>
        </w:rPr>
        <w:t>for Frame Structure (Final)</w:t>
      </w:r>
      <w:r>
        <w:rPr>
          <w:rFonts w:ascii="Times New Roman" w:eastAsia="Times New Roman" w:hAnsi="Times New Roman"/>
        </w:rPr>
        <w:tab/>
      </w:r>
      <w:r>
        <w:rPr>
          <w:rFonts w:ascii="Times New Roman" w:eastAsia="Times New Roman" w:hAnsi="Times New Roman" w:hint="eastAsia"/>
        </w:rPr>
        <w:t>Moderator (CMCC)</w:t>
      </w:r>
    </w:p>
    <w:p w14:paraId="32AA4343" w14:textId="77777777" w:rsidR="007549F5" w:rsidRDefault="00BF49E3">
      <w:pPr>
        <w:spacing w:after="0" w:line="240" w:lineRule="auto"/>
        <w:rPr>
          <w:rFonts w:ascii="Times New Roman" w:eastAsia="Times New Roman" w:hAnsi="Times New Roman"/>
        </w:rPr>
      </w:pPr>
      <w:r>
        <w:rPr>
          <w:rFonts w:ascii="Times New Roman" w:eastAsia="Times New Roman" w:hAnsi="Times New Roman" w:hint="eastAsia"/>
        </w:rPr>
        <w:t>R1-2506</w:t>
      </w:r>
      <w:r>
        <w:rPr>
          <w:rFonts w:ascii="Times New Roman" w:eastAsia="等线" w:hAnsi="Times New Roman" w:hint="eastAsia"/>
          <w:lang w:eastAsia="zh-CN"/>
        </w:rPr>
        <w:t>603</w:t>
      </w:r>
      <w:r>
        <w:rPr>
          <w:rFonts w:ascii="Times New Roman" w:eastAsia="Times New Roman" w:hAnsi="Times New Roman"/>
        </w:rPr>
        <w:tab/>
        <w:t xml:space="preserve">FL summary </w:t>
      </w:r>
      <w:r>
        <w:rPr>
          <w:rFonts w:ascii="Times New Roman" w:eastAsia="Times New Roman" w:hAnsi="Times New Roman" w:hint="eastAsia"/>
        </w:rPr>
        <w:t xml:space="preserve">for Frame Structure (round </w:t>
      </w:r>
      <w:r>
        <w:rPr>
          <w:rFonts w:ascii="Times New Roman" w:eastAsia="等线" w:hAnsi="Times New Roman" w:hint="eastAsia"/>
          <w:lang w:eastAsia="zh-CN"/>
        </w:rPr>
        <w:t>2</w:t>
      </w:r>
      <w:r>
        <w:rPr>
          <w:rFonts w:ascii="Times New Roman" w:eastAsia="Times New Roman" w:hAnsi="Times New Roman" w:hint="eastAsia"/>
        </w:rPr>
        <w:t>)</w:t>
      </w:r>
      <w:r>
        <w:rPr>
          <w:rFonts w:ascii="Times New Roman" w:eastAsia="Times New Roman" w:hAnsi="Times New Roman"/>
        </w:rPr>
        <w:tab/>
      </w:r>
      <w:r>
        <w:rPr>
          <w:rFonts w:ascii="Times New Roman" w:eastAsia="Times New Roman" w:hAnsi="Times New Roman" w:hint="eastAsia"/>
        </w:rPr>
        <w:t>Moderator</w:t>
      </w:r>
      <w:r>
        <w:rPr>
          <w:rFonts w:ascii="Times New Roman" w:eastAsia="等线" w:hAnsi="Times New Roman" w:hint="eastAsia"/>
          <w:lang w:eastAsia="zh-CN"/>
        </w:rPr>
        <w:t xml:space="preserve"> </w:t>
      </w:r>
      <w:r>
        <w:rPr>
          <w:rFonts w:ascii="Times New Roman" w:eastAsia="Times New Roman" w:hAnsi="Times New Roman" w:hint="eastAsia"/>
        </w:rPr>
        <w:t>(CMCC)</w:t>
      </w:r>
    </w:p>
    <w:p w14:paraId="48E34286" w14:textId="77777777" w:rsidR="007549F5" w:rsidRDefault="00BF49E3">
      <w:pPr>
        <w:spacing w:after="0" w:line="240" w:lineRule="auto"/>
        <w:rPr>
          <w:rFonts w:ascii="Times New Roman" w:eastAsia="Times New Roman" w:hAnsi="Times New Roman"/>
        </w:rPr>
      </w:pPr>
      <w:r>
        <w:rPr>
          <w:rFonts w:ascii="Times New Roman" w:eastAsia="Times New Roman" w:hAnsi="Times New Roman" w:hint="eastAsia"/>
        </w:rPr>
        <w:t>R1-2506542</w:t>
      </w:r>
      <w:r>
        <w:rPr>
          <w:rFonts w:ascii="Times New Roman" w:eastAsia="Times New Roman" w:hAnsi="Times New Roman"/>
        </w:rPr>
        <w:tab/>
        <w:t xml:space="preserve">FL summary </w:t>
      </w:r>
      <w:r>
        <w:rPr>
          <w:rFonts w:ascii="Times New Roman" w:eastAsia="Times New Roman" w:hAnsi="Times New Roman" w:hint="eastAsia"/>
        </w:rPr>
        <w:t>for Frame Structure (round 1)</w:t>
      </w:r>
      <w:r>
        <w:rPr>
          <w:rFonts w:ascii="Times New Roman" w:eastAsia="Times New Roman" w:hAnsi="Times New Roman"/>
        </w:rPr>
        <w:tab/>
      </w:r>
      <w:r>
        <w:rPr>
          <w:rFonts w:ascii="Times New Roman" w:eastAsia="Times New Roman" w:hAnsi="Times New Roman" w:hint="eastAsia"/>
        </w:rPr>
        <w:t>Moderator</w:t>
      </w:r>
      <w:r>
        <w:rPr>
          <w:rFonts w:ascii="Times New Roman" w:eastAsia="等线" w:hAnsi="Times New Roman" w:hint="eastAsia"/>
          <w:lang w:eastAsia="zh-CN"/>
        </w:rPr>
        <w:t xml:space="preserve"> </w:t>
      </w:r>
      <w:r>
        <w:rPr>
          <w:rFonts w:ascii="Times New Roman" w:eastAsia="Times New Roman" w:hAnsi="Times New Roman" w:hint="eastAsia"/>
        </w:rPr>
        <w:t>(CMCC)</w:t>
      </w:r>
    </w:p>
    <w:p w14:paraId="517BD8B5" w14:textId="77777777" w:rsidR="007549F5" w:rsidRDefault="007549F5">
      <w:pPr>
        <w:spacing w:line="240" w:lineRule="auto"/>
        <w:rPr>
          <w:rFonts w:eastAsiaTheme="minorEastAsia"/>
          <w:b/>
          <w:bCs/>
          <w:lang w:eastAsia="zh-CN"/>
        </w:rPr>
      </w:pPr>
    </w:p>
    <w:p w14:paraId="17358347" w14:textId="77777777" w:rsidR="007549F5" w:rsidRDefault="007549F5">
      <w:pPr>
        <w:spacing w:line="240" w:lineRule="auto"/>
        <w:rPr>
          <w:rFonts w:eastAsiaTheme="minorEastAsia"/>
          <w:lang w:eastAsia="zh-CN"/>
        </w:rPr>
      </w:pPr>
    </w:p>
    <w:p w14:paraId="7AFA075E" w14:textId="77777777" w:rsidR="007549F5" w:rsidRDefault="00BF49E3">
      <w:pPr>
        <w:pStyle w:val="Heading1"/>
        <w:numPr>
          <w:ilvl w:val="0"/>
          <w:numId w:val="0"/>
        </w:numPr>
        <w:spacing w:line="240" w:lineRule="auto"/>
        <w:ind w:left="432" w:hanging="432"/>
        <w:rPr>
          <w:rFonts w:eastAsia="等线"/>
        </w:rPr>
      </w:pPr>
      <w:r>
        <w:rPr>
          <w:rFonts w:eastAsia="等线" w:hint="eastAsia"/>
        </w:rPr>
        <w:t>Annex: Contact list (Updated Oct/22/2025)</w:t>
      </w:r>
    </w:p>
    <w:tbl>
      <w:tblPr>
        <w:tblStyle w:val="GridTable41"/>
        <w:tblW w:w="5000" w:type="pct"/>
        <w:tblLook w:val="04A0" w:firstRow="1" w:lastRow="0" w:firstColumn="1" w:lastColumn="0" w:noHBand="0" w:noVBand="1"/>
      </w:tblPr>
      <w:tblGrid>
        <w:gridCol w:w="2746"/>
        <w:gridCol w:w="2410"/>
        <w:gridCol w:w="4475"/>
      </w:tblGrid>
      <w:tr w:rsidR="007549F5" w14:paraId="131DD68A" w14:textId="77777777" w:rsidTr="007549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64F9936A" w14:textId="77777777" w:rsidR="007549F5" w:rsidRDefault="00BF49E3">
            <w:pPr>
              <w:spacing w:after="0" w:line="240" w:lineRule="auto"/>
              <w:jc w:val="center"/>
            </w:pPr>
            <w:r>
              <w:t>Company</w:t>
            </w:r>
          </w:p>
        </w:tc>
        <w:tc>
          <w:tcPr>
            <w:tcW w:w="1251" w:type="pct"/>
          </w:tcPr>
          <w:p w14:paraId="5599237F" w14:textId="77777777" w:rsidR="007549F5" w:rsidRDefault="00BF49E3">
            <w:pPr>
              <w:spacing w:after="0" w:line="240" w:lineRule="auto"/>
              <w:jc w:val="center"/>
              <w:cnfStyle w:val="100000000000" w:firstRow="1" w:lastRow="0" w:firstColumn="0" w:lastColumn="0" w:oddVBand="0" w:evenVBand="0" w:oddHBand="0" w:evenHBand="0" w:firstRowFirstColumn="0" w:firstRowLastColumn="0" w:lastRowFirstColumn="0" w:lastRowLastColumn="0"/>
              <w:rPr>
                <w:lang w:eastAsia="zh-CN"/>
              </w:rPr>
            </w:pPr>
            <w:r>
              <w:rPr>
                <w:b w:val="0"/>
                <w:bCs w:val="0"/>
              </w:rPr>
              <w:t>First/Last name</w:t>
            </w:r>
          </w:p>
        </w:tc>
        <w:tc>
          <w:tcPr>
            <w:tcW w:w="2323" w:type="pct"/>
          </w:tcPr>
          <w:p w14:paraId="6EF39EBE" w14:textId="77777777" w:rsidR="007549F5" w:rsidRDefault="00BF49E3">
            <w:pPr>
              <w:spacing w:after="0" w:line="240" w:lineRule="auto"/>
              <w:jc w:val="center"/>
              <w:cnfStyle w:val="100000000000" w:firstRow="1" w:lastRow="0" w:firstColumn="0" w:lastColumn="0" w:oddVBand="0" w:evenVBand="0" w:oddHBand="0" w:evenHBand="0" w:firstRowFirstColumn="0" w:firstRowLastColumn="0" w:lastRowFirstColumn="0" w:lastRowLastColumn="0"/>
            </w:pPr>
            <w:r>
              <w:rPr>
                <w:b w:val="0"/>
                <w:bCs w:val="0"/>
              </w:rPr>
              <w:t>Email address</w:t>
            </w:r>
          </w:p>
        </w:tc>
      </w:tr>
      <w:tr w:rsidR="007549F5" w14:paraId="09D6C64F"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ABC14D1" w14:textId="77777777" w:rsidR="007549F5" w:rsidRDefault="00BF49E3">
            <w:pPr>
              <w:spacing w:after="0" w:line="240" w:lineRule="auto"/>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1251" w:type="pct"/>
            <w:shd w:val="clear" w:color="auto" w:fill="CCCCCC" w:themeFill="text1" w:themeFillTint="33"/>
          </w:tcPr>
          <w:p w14:paraId="1C7787F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S</w:t>
            </w:r>
            <w:r>
              <w:rPr>
                <w:rFonts w:eastAsiaTheme="minorEastAsia"/>
                <w:lang w:eastAsia="zh-CN"/>
              </w:rPr>
              <w:t>huaihua</w:t>
            </w:r>
            <w:proofErr w:type="spellEnd"/>
            <w:r>
              <w:rPr>
                <w:rFonts w:eastAsiaTheme="minorEastAsia"/>
                <w:lang w:eastAsia="zh-CN"/>
              </w:rPr>
              <w:t xml:space="preserve"> KOU</w:t>
            </w:r>
          </w:p>
          <w:p w14:paraId="30A7FA4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X</w:t>
            </w:r>
            <w:r>
              <w:rPr>
                <w:rFonts w:eastAsiaTheme="minorEastAsia"/>
                <w:lang w:eastAsia="zh-CN"/>
              </w:rPr>
              <w:t>ingguang</w:t>
            </w:r>
            <w:proofErr w:type="spellEnd"/>
            <w:r>
              <w:rPr>
                <w:rFonts w:eastAsiaTheme="minorEastAsia"/>
                <w:lang w:eastAsia="zh-CN"/>
              </w:rPr>
              <w:t xml:space="preserve"> WEI</w:t>
            </w:r>
          </w:p>
        </w:tc>
        <w:tc>
          <w:tcPr>
            <w:tcW w:w="2323" w:type="pct"/>
            <w:shd w:val="clear" w:color="auto" w:fill="CCCCCC" w:themeFill="text1" w:themeFillTint="33"/>
          </w:tcPr>
          <w:p w14:paraId="37385C3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15" w:history="1">
              <w:r>
                <w:rPr>
                  <w:rStyle w:val="Hyperlink"/>
                  <w:rFonts w:eastAsiaTheme="minorEastAsia"/>
                  <w:lang w:eastAsia="zh-CN"/>
                </w:rPr>
                <w:t>kou.shuaihua@zte.com.cn</w:t>
              </w:r>
            </w:hyperlink>
          </w:p>
          <w:p w14:paraId="08358FB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16" w:history="1">
              <w:r>
                <w:rPr>
                  <w:rStyle w:val="Hyperlink"/>
                  <w:rFonts w:eastAsiaTheme="minorEastAsia"/>
                  <w:lang w:eastAsia="zh-CN"/>
                </w:rPr>
                <w:t>wei.xingguang@zte.com.cn</w:t>
              </w:r>
            </w:hyperlink>
            <w:r>
              <w:rPr>
                <w:rFonts w:eastAsiaTheme="minorEastAsia"/>
                <w:lang w:eastAsia="zh-CN"/>
              </w:rPr>
              <w:t xml:space="preserve"> </w:t>
            </w:r>
          </w:p>
        </w:tc>
      </w:tr>
      <w:tr w:rsidR="007549F5" w14:paraId="05EEB93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F8276FB" w14:textId="77777777" w:rsidR="007549F5" w:rsidRDefault="00BF49E3">
            <w:pPr>
              <w:spacing w:after="0" w:line="240" w:lineRule="auto"/>
              <w:jc w:val="center"/>
              <w:rPr>
                <w:rFonts w:eastAsiaTheme="minorEastAsia"/>
                <w:lang w:eastAsia="zh-CN"/>
              </w:rPr>
            </w:pPr>
            <w:r>
              <w:rPr>
                <w:rFonts w:eastAsiaTheme="minorEastAsia"/>
                <w:lang w:eastAsia="zh-CN"/>
              </w:rPr>
              <w:t>Sharp</w:t>
            </w:r>
          </w:p>
        </w:tc>
        <w:tc>
          <w:tcPr>
            <w:tcW w:w="1251" w:type="pct"/>
          </w:tcPr>
          <w:p w14:paraId="1B1B2A1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Majid Ghanbarinejad</w:t>
            </w:r>
          </w:p>
        </w:tc>
        <w:tc>
          <w:tcPr>
            <w:tcW w:w="2323" w:type="pct"/>
          </w:tcPr>
          <w:p w14:paraId="7C2A82F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pPr>
            <w:hyperlink r:id="rId17" w:history="1">
              <w:r>
                <w:rPr>
                  <w:rStyle w:val="Hyperlink"/>
                  <w:rFonts w:eastAsiaTheme="minorEastAsia"/>
                  <w:lang w:eastAsia="zh-CN"/>
                </w:rPr>
                <w:t>ghanbarinejadm@sharplabs.com</w:t>
              </w:r>
            </w:hyperlink>
          </w:p>
        </w:tc>
      </w:tr>
      <w:tr w:rsidR="007549F5" w14:paraId="7D3F1D53"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32451089"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t>Ofinno</w:t>
            </w:r>
            <w:proofErr w:type="spellEnd"/>
          </w:p>
        </w:tc>
        <w:tc>
          <w:tcPr>
            <w:tcW w:w="1251" w:type="pct"/>
            <w:shd w:val="clear" w:color="auto" w:fill="CCCCCC" w:themeFill="text1" w:themeFillTint="33"/>
          </w:tcPr>
          <w:p w14:paraId="1E98142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Jae-Nam Shim</w:t>
            </w:r>
          </w:p>
        </w:tc>
        <w:tc>
          <w:tcPr>
            <w:tcW w:w="2323" w:type="pct"/>
            <w:shd w:val="clear" w:color="auto" w:fill="CCCCCC" w:themeFill="text1" w:themeFillTint="33"/>
          </w:tcPr>
          <w:p w14:paraId="4B4A522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18" w:history="1">
              <w:r>
                <w:rPr>
                  <w:rStyle w:val="Hyperlink"/>
                  <w:rFonts w:eastAsiaTheme="minorEastAsia"/>
                  <w:lang w:eastAsia="zh-CN"/>
                </w:rPr>
                <w:t>jshim@ofinno.com</w:t>
              </w:r>
            </w:hyperlink>
          </w:p>
        </w:tc>
      </w:tr>
      <w:tr w:rsidR="007549F5" w14:paraId="5C29F88F"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7954F3F5"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1251" w:type="pct"/>
          </w:tcPr>
          <w:p w14:paraId="4B1FF31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Haipeng</w:t>
            </w:r>
            <w:proofErr w:type="spellEnd"/>
            <w:r>
              <w:rPr>
                <w:rFonts w:eastAsiaTheme="minorEastAsia" w:hint="eastAsia"/>
                <w:lang w:eastAsia="zh-CN"/>
              </w:rPr>
              <w:t xml:space="preserve"> Lei</w:t>
            </w:r>
          </w:p>
          <w:p w14:paraId="23BE9C2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Yanping Xing</w:t>
            </w:r>
          </w:p>
        </w:tc>
        <w:tc>
          <w:tcPr>
            <w:tcW w:w="2323" w:type="pct"/>
          </w:tcPr>
          <w:p w14:paraId="6278ED8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19" w:history="1">
              <w:r>
                <w:rPr>
                  <w:rStyle w:val="Hyperlink"/>
                  <w:rFonts w:eastAsiaTheme="minorEastAsia" w:hint="eastAsia"/>
                  <w:lang w:eastAsia="zh-CN"/>
                </w:rPr>
                <w:t>leihaipeng@xiaomi.com</w:t>
              </w:r>
            </w:hyperlink>
          </w:p>
          <w:p w14:paraId="543DA68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0" w:history="1">
              <w:r>
                <w:rPr>
                  <w:rStyle w:val="Hyperlink"/>
                  <w:rFonts w:eastAsiaTheme="minorEastAsia" w:hint="eastAsia"/>
                  <w:lang w:eastAsia="zh-CN"/>
                </w:rPr>
                <w:t>xingyanping@xiaomi.com</w:t>
              </w:r>
            </w:hyperlink>
            <w:r>
              <w:rPr>
                <w:rFonts w:eastAsiaTheme="minorEastAsia" w:hint="eastAsia"/>
                <w:lang w:eastAsia="zh-CN"/>
              </w:rPr>
              <w:t xml:space="preserve"> </w:t>
            </w:r>
          </w:p>
        </w:tc>
      </w:tr>
      <w:tr w:rsidR="007549F5" w14:paraId="45F99F08"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51316149" w14:textId="77777777" w:rsidR="007549F5" w:rsidRDefault="00BF49E3">
            <w:pPr>
              <w:spacing w:after="0" w:line="240" w:lineRule="auto"/>
              <w:jc w:val="center"/>
              <w:rPr>
                <w:rFonts w:eastAsiaTheme="minorEastAsia"/>
                <w:lang w:eastAsia="ja-JP"/>
              </w:rPr>
            </w:pPr>
            <w:r>
              <w:rPr>
                <w:rFonts w:eastAsia="Yu Mincho" w:hint="eastAsia"/>
                <w:lang w:eastAsia="ja-JP"/>
              </w:rPr>
              <w:t>NTT DOCOMO</w:t>
            </w:r>
          </w:p>
        </w:tc>
        <w:tc>
          <w:tcPr>
            <w:tcW w:w="1251" w:type="pct"/>
            <w:shd w:val="clear" w:color="auto" w:fill="CCCCCC" w:themeFill="text1" w:themeFillTint="33"/>
          </w:tcPr>
          <w:p w14:paraId="6E6E177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Shohei Yoshioka</w:t>
            </w:r>
          </w:p>
          <w:p w14:paraId="10872A4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hint="eastAsia"/>
                <w:lang w:eastAsia="ja-JP"/>
              </w:rPr>
              <w:t>Takanobu Onoda</w:t>
            </w:r>
          </w:p>
        </w:tc>
        <w:tc>
          <w:tcPr>
            <w:tcW w:w="2323" w:type="pct"/>
            <w:shd w:val="clear" w:color="auto" w:fill="CCCCCC" w:themeFill="text1" w:themeFillTint="33"/>
          </w:tcPr>
          <w:p w14:paraId="2C6E2EA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hyperlink r:id="rId21" w:history="1">
              <w:r>
                <w:rPr>
                  <w:rStyle w:val="Hyperlink"/>
                  <w:rFonts w:eastAsia="Yu Mincho" w:hint="eastAsia"/>
                  <w:lang w:eastAsia="ja-JP"/>
                </w:rPr>
                <w:t>syouhei.yoshioka.py@nttdocomo.com</w:t>
              </w:r>
            </w:hyperlink>
          </w:p>
          <w:p w14:paraId="1A017BD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hint="eastAsia"/>
                <w:lang w:eastAsia="ja-JP"/>
              </w:rPr>
              <w:t>takanobu.onoda.un@nttdocomo.com</w:t>
            </w:r>
          </w:p>
        </w:tc>
      </w:tr>
      <w:tr w:rsidR="007549F5" w14:paraId="3FDD49B1"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456D644" w14:textId="77777777" w:rsidR="007549F5" w:rsidRDefault="00BF49E3">
            <w:pPr>
              <w:spacing w:after="0" w:line="240" w:lineRule="auto"/>
              <w:jc w:val="center"/>
              <w:rPr>
                <w:rFonts w:eastAsiaTheme="minorEastAsia"/>
                <w:lang w:eastAsia="zh-CN"/>
              </w:rPr>
            </w:pPr>
            <w:r>
              <w:rPr>
                <w:rFonts w:eastAsiaTheme="minorEastAsia"/>
                <w:lang w:eastAsia="zh-CN"/>
              </w:rPr>
              <w:t>OPPO</w:t>
            </w:r>
          </w:p>
        </w:tc>
        <w:tc>
          <w:tcPr>
            <w:tcW w:w="1251" w:type="pct"/>
          </w:tcPr>
          <w:p w14:paraId="6266B8C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J</w:t>
            </w:r>
            <w:r>
              <w:rPr>
                <w:rFonts w:eastAsiaTheme="minorEastAsia"/>
                <w:lang w:eastAsia="zh-CN"/>
              </w:rPr>
              <w:t>ia SHEN</w:t>
            </w:r>
          </w:p>
          <w:p w14:paraId="19CCA95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K</w:t>
            </w:r>
            <w:r>
              <w:rPr>
                <w:rFonts w:eastAsiaTheme="minorEastAsia"/>
                <w:lang w:eastAsia="zh-CN"/>
              </w:rPr>
              <w:t>evin LIN</w:t>
            </w:r>
          </w:p>
        </w:tc>
        <w:tc>
          <w:tcPr>
            <w:tcW w:w="2323" w:type="pct"/>
          </w:tcPr>
          <w:p w14:paraId="5B88C3F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2" w:history="1">
              <w:r>
                <w:rPr>
                  <w:rStyle w:val="Hyperlink"/>
                  <w:rFonts w:eastAsiaTheme="minorEastAsia"/>
                  <w:lang w:eastAsia="zh-CN"/>
                </w:rPr>
                <w:t>sj@oppo.com</w:t>
              </w:r>
            </w:hyperlink>
          </w:p>
          <w:p w14:paraId="28D2F3B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pPr>
            <w:hyperlink r:id="rId23" w:history="1">
              <w:r>
                <w:rPr>
                  <w:rStyle w:val="Hyperlink"/>
                  <w:rFonts w:eastAsiaTheme="minorEastAsia"/>
                  <w:lang w:eastAsia="zh-CN"/>
                </w:rPr>
                <w:t>kevin.lin@oppo.com</w:t>
              </w:r>
            </w:hyperlink>
          </w:p>
        </w:tc>
      </w:tr>
      <w:tr w:rsidR="007549F5" w:rsidRPr="00AE5806" w14:paraId="7EC784BB"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760CF56" w14:textId="77777777" w:rsidR="007549F5" w:rsidRDefault="00BF49E3">
            <w:pPr>
              <w:spacing w:after="0" w:line="240" w:lineRule="auto"/>
              <w:jc w:val="center"/>
              <w:rPr>
                <w:rFonts w:eastAsia="Yu Mincho"/>
                <w:lang w:eastAsia="ja-JP"/>
              </w:rPr>
            </w:pPr>
            <w:r>
              <w:rPr>
                <w:rFonts w:eastAsia="Yu Mincho"/>
                <w:lang w:eastAsia="ja-JP"/>
              </w:rPr>
              <w:t>CEWiT</w:t>
            </w:r>
          </w:p>
        </w:tc>
        <w:tc>
          <w:tcPr>
            <w:tcW w:w="1251" w:type="pct"/>
            <w:shd w:val="clear" w:color="auto" w:fill="CCCCCC" w:themeFill="text1" w:themeFillTint="33"/>
          </w:tcPr>
          <w:p w14:paraId="47FEED6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Dhivagar B</w:t>
            </w:r>
          </w:p>
          <w:p w14:paraId="19E5ABF6"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Abhijeet Masal</w:t>
            </w:r>
          </w:p>
          <w:p w14:paraId="1B02AA4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Deepak P M</w:t>
            </w:r>
          </w:p>
        </w:tc>
        <w:tc>
          <w:tcPr>
            <w:tcW w:w="2323" w:type="pct"/>
            <w:shd w:val="clear" w:color="auto" w:fill="CCCCCC" w:themeFill="text1" w:themeFillTint="33"/>
          </w:tcPr>
          <w:p w14:paraId="504C0CB6"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hyperlink r:id="rId24" w:history="1">
              <w:r>
                <w:rPr>
                  <w:rStyle w:val="Hyperlink"/>
                  <w:rFonts w:eastAsia="Yu Mincho"/>
                  <w:lang w:val="nl-NL" w:eastAsia="ja-JP"/>
                </w:rPr>
                <w:t>dhivagar.b@cewit.org.in</w:t>
              </w:r>
            </w:hyperlink>
          </w:p>
          <w:p w14:paraId="10907990"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hyperlink r:id="rId25" w:history="1">
              <w:r>
                <w:rPr>
                  <w:rStyle w:val="Hyperlink"/>
                  <w:rFonts w:eastAsia="Yu Mincho"/>
                  <w:lang w:val="nl-NL" w:eastAsia="ja-JP"/>
                </w:rPr>
                <w:t>abhijeetmasal@cewit.org.in</w:t>
              </w:r>
            </w:hyperlink>
          </w:p>
          <w:p w14:paraId="11943BD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hyperlink r:id="rId26" w:history="1">
              <w:r>
                <w:rPr>
                  <w:rStyle w:val="Hyperlink"/>
                  <w:rFonts w:eastAsia="Yu Mincho"/>
                  <w:lang w:val="nl-NL" w:eastAsia="ja-JP"/>
                </w:rPr>
                <w:t>deepakpm@cewit.org.in</w:t>
              </w:r>
            </w:hyperlink>
            <w:r>
              <w:rPr>
                <w:rFonts w:eastAsia="Yu Mincho"/>
                <w:lang w:val="nl-NL" w:eastAsia="ja-JP"/>
              </w:rPr>
              <w:t xml:space="preserve"> </w:t>
            </w:r>
          </w:p>
        </w:tc>
      </w:tr>
      <w:tr w:rsidR="007549F5" w14:paraId="790FB7F9"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473C08E6" w14:textId="77777777" w:rsidR="007549F5" w:rsidRDefault="00BF49E3">
            <w:pPr>
              <w:spacing w:after="0" w:line="240" w:lineRule="auto"/>
              <w:jc w:val="center"/>
              <w:rPr>
                <w:rFonts w:eastAsia="Yu Mincho"/>
                <w:lang w:eastAsia="ja-JP"/>
              </w:rPr>
            </w:pPr>
            <w:r>
              <w:rPr>
                <w:rFonts w:eastAsia="Yu Mincho"/>
                <w:lang w:eastAsia="ja-JP"/>
              </w:rPr>
              <w:t>Tejas Networks</w:t>
            </w:r>
          </w:p>
        </w:tc>
        <w:tc>
          <w:tcPr>
            <w:tcW w:w="1251" w:type="pct"/>
          </w:tcPr>
          <w:p w14:paraId="652E28E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Shrinivas Bhat</w:t>
            </w:r>
          </w:p>
          <w:p w14:paraId="36E445D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Virendra </w:t>
            </w:r>
          </w:p>
        </w:tc>
        <w:tc>
          <w:tcPr>
            <w:tcW w:w="2323" w:type="pct"/>
          </w:tcPr>
          <w:p w14:paraId="6E572E3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hyperlink r:id="rId27" w:history="1">
              <w:r>
                <w:rPr>
                  <w:rStyle w:val="Hyperlink"/>
                  <w:rFonts w:eastAsia="Yu Mincho"/>
                  <w:lang w:eastAsia="ja-JP"/>
                </w:rPr>
                <w:t>Shrinivasb@tejasnetworks.com</w:t>
              </w:r>
            </w:hyperlink>
          </w:p>
          <w:p w14:paraId="219555F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virendrar@tejasnetworks.com</w:t>
            </w:r>
          </w:p>
        </w:tc>
      </w:tr>
      <w:tr w:rsidR="007549F5" w14:paraId="2C614D13"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6B11C417" w14:textId="77777777" w:rsidR="007549F5" w:rsidRDefault="00BF49E3">
            <w:pPr>
              <w:spacing w:after="0" w:line="240" w:lineRule="auto"/>
              <w:jc w:val="center"/>
              <w:rPr>
                <w:rFonts w:eastAsia="Yu Mincho"/>
                <w:lang w:eastAsia="ja-JP"/>
              </w:rPr>
            </w:pPr>
            <w:proofErr w:type="spellStart"/>
            <w:r>
              <w:rPr>
                <w:rFonts w:eastAsia="Yu Mincho" w:hint="eastAsia"/>
                <w:lang w:eastAsia="ja-JP"/>
              </w:rPr>
              <w:t>ASUSTeK</w:t>
            </w:r>
            <w:proofErr w:type="spellEnd"/>
          </w:p>
        </w:tc>
        <w:tc>
          <w:tcPr>
            <w:tcW w:w="1251" w:type="pct"/>
            <w:shd w:val="clear" w:color="auto" w:fill="CCCCCC" w:themeFill="text1" w:themeFillTint="33"/>
          </w:tcPr>
          <w:p w14:paraId="239C914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Eddie Lin</w:t>
            </w:r>
          </w:p>
        </w:tc>
        <w:tc>
          <w:tcPr>
            <w:tcW w:w="2323" w:type="pct"/>
            <w:shd w:val="clear" w:color="auto" w:fill="CCCCCC" w:themeFill="text1" w:themeFillTint="33"/>
          </w:tcPr>
          <w:p w14:paraId="487E326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fi-FI" w:eastAsia="zh-TW"/>
              </w:rPr>
            </w:pPr>
            <w:hyperlink r:id="rId28" w:history="1">
              <w:r>
                <w:rPr>
                  <w:rStyle w:val="Hyperlink"/>
                  <w:rFonts w:eastAsia="PMingLiU" w:hint="eastAsia"/>
                  <w:lang w:val="fi-FI" w:eastAsia="zh-TW"/>
                </w:rPr>
                <w:t>eddie1_lin@asus.com</w:t>
              </w:r>
            </w:hyperlink>
          </w:p>
        </w:tc>
      </w:tr>
      <w:tr w:rsidR="007549F5" w14:paraId="238008D1"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2BD6A4B3"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TCL</w:t>
            </w:r>
          </w:p>
        </w:tc>
        <w:tc>
          <w:tcPr>
            <w:tcW w:w="1251" w:type="pct"/>
          </w:tcPr>
          <w:p w14:paraId="647935D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Yiwei Deng</w:t>
            </w:r>
          </w:p>
          <w:p w14:paraId="1913C95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Xingya</w:t>
            </w:r>
            <w:proofErr w:type="spellEnd"/>
            <w:r>
              <w:rPr>
                <w:rFonts w:eastAsiaTheme="minorEastAsia" w:hint="eastAsia"/>
                <w:lang w:eastAsia="zh-CN"/>
              </w:rPr>
              <w:t xml:space="preserve"> Shen</w:t>
            </w:r>
          </w:p>
          <w:p w14:paraId="271F934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J</w:t>
            </w:r>
            <w:r>
              <w:rPr>
                <w:rFonts w:eastAsiaTheme="minorEastAsia" w:hint="eastAsia"/>
                <w:lang w:eastAsia="zh-CN"/>
              </w:rPr>
              <w:t>an</w:t>
            </w:r>
            <w:r>
              <w:rPr>
                <w:rFonts w:eastAsiaTheme="minorEastAsia"/>
                <w:lang w:eastAsia="zh-CN"/>
              </w:rPr>
              <w:t xml:space="preserve"> S</w:t>
            </w:r>
            <w:r>
              <w:rPr>
                <w:rFonts w:eastAsiaTheme="minorEastAsia" w:hint="eastAsia"/>
                <w:lang w:eastAsia="zh-CN"/>
              </w:rPr>
              <w:t>hahid</w:t>
            </w:r>
          </w:p>
          <w:p w14:paraId="0160E22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Pu Yuan</w:t>
            </w:r>
          </w:p>
        </w:tc>
        <w:tc>
          <w:tcPr>
            <w:tcW w:w="2323" w:type="pct"/>
          </w:tcPr>
          <w:p w14:paraId="7CCFEAB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29" w:history="1">
              <w:r>
                <w:rPr>
                  <w:rStyle w:val="Hyperlink"/>
                  <w:lang w:eastAsia="zh-CN"/>
                </w:rPr>
                <w:t>yiwei1.deng@tcl.com</w:t>
              </w:r>
            </w:hyperlink>
          </w:p>
          <w:p w14:paraId="4F6B9F4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30" w:history="1">
              <w:r>
                <w:rPr>
                  <w:rStyle w:val="Hyperlink"/>
                  <w:lang w:eastAsia="zh-CN"/>
                </w:rPr>
                <w:t>xingya.shen@tcl.com</w:t>
              </w:r>
            </w:hyperlink>
          </w:p>
          <w:p w14:paraId="6ECA72D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31" w:history="1">
              <w:r>
                <w:rPr>
                  <w:rStyle w:val="Hyperlink"/>
                  <w:lang w:eastAsia="zh-CN"/>
                </w:rPr>
                <w:t>shahid.jan@tcl.com</w:t>
              </w:r>
            </w:hyperlink>
          </w:p>
          <w:p w14:paraId="67A441D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32" w:history="1">
              <w:r>
                <w:rPr>
                  <w:rStyle w:val="Hyperlink"/>
                </w:rPr>
                <w:t>pu.yuan@tcl.com</w:t>
              </w:r>
            </w:hyperlink>
          </w:p>
        </w:tc>
      </w:tr>
      <w:tr w:rsidR="007549F5" w:rsidRPr="00AE5806" w14:paraId="59AA9A4A"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1DEF69F" w14:textId="77777777" w:rsidR="007549F5" w:rsidRDefault="00BF49E3">
            <w:pPr>
              <w:spacing w:after="0" w:line="240" w:lineRule="auto"/>
              <w:jc w:val="center"/>
              <w:rPr>
                <w:rFonts w:eastAsiaTheme="minorEastAsia"/>
                <w:lang w:val="sv-SE" w:eastAsia="zh-CN"/>
              </w:rPr>
            </w:pPr>
            <w:r>
              <w:rPr>
                <w:rFonts w:eastAsiaTheme="minorEastAsia"/>
                <w:lang w:val="sv-SE" w:eastAsia="zh-CN"/>
              </w:rPr>
              <w:t>vivo</w:t>
            </w:r>
          </w:p>
        </w:tc>
        <w:tc>
          <w:tcPr>
            <w:tcW w:w="1251" w:type="pct"/>
            <w:shd w:val="clear" w:color="auto" w:fill="CCCCCC" w:themeFill="text1" w:themeFillTint="33"/>
          </w:tcPr>
          <w:p w14:paraId="61A7EA2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Xiaohang Chen</w:t>
            </w:r>
          </w:p>
          <w:p w14:paraId="01CFDE4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Lihui Wang</w:t>
            </w:r>
          </w:p>
        </w:tc>
        <w:tc>
          <w:tcPr>
            <w:tcW w:w="2323" w:type="pct"/>
            <w:shd w:val="clear" w:color="auto" w:fill="CCCCCC" w:themeFill="text1" w:themeFillTint="33"/>
          </w:tcPr>
          <w:p w14:paraId="1E8FF68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33" w:history="1">
              <w:r>
                <w:rPr>
                  <w:rStyle w:val="Hyperlink"/>
                  <w:lang w:val="sv-SE"/>
                </w:rPr>
                <w:t>chenxiaohang@vivo.com</w:t>
              </w:r>
            </w:hyperlink>
          </w:p>
          <w:p w14:paraId="13F2837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34" w:history="1">
              <w:r>
                <w:rPr>
                  <w:rStyle w:val="Hyperlink"/>
                  <w:lang w:val="sv-SE"/>
                </w:rPr>
                <w:t>wanglihui@vivo.com</w:t>
              </w:r>
            </w:hyperlink>
          </w:p>
        </w:tc>
      </w:tr>
      <w:tr w:rsidR="007549F5" w:rsidRPr="00AE5806" w14:paraId="34F98759"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0EDE0DA" w14:textId="77777777" w:rsidR="007549F5" w:rsidRDefault="00BF49E3">
            <w:pPr>
              <w:spacing w:after="0" w:line="240" w:lineRule="auto"/>
              <w:jc w:val="center"/>
              <w:rPr>
                <w:rFonts w:eastAsiaTheme="minorEastAsia"/>
                <w:lang w:val="sv-SE" w:eastAsia="zh-CN"/>
              </w:rPr>
            </w:pPr>
            <w:r>
              <w:rPr>
                <w:rFonts w:eastAsiaTheme="minorEastAsia"/>
                <w:lang w:val="sv-SE" w:eastAsia="zh-CN"/>
              </w:rPr>
              <w:t>Fujitsu</w:t>
            </w:r>
          </w:p>
        </w:tc>
        <w:tc>
          <w:tcPr>
            <w:tcW w:w="1251" w:type="pct"/>
          </w:tcPr>
          <w:p w14:paraId="40D7C81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Qinyan JIANG</w:t>
            </w:r>
          </w:p>
          <w:p w14:paraId="3124CDD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Taewoo LEE</w:t>
            </w:r>
          </w:p>
          <w:p w14:paraId="6BFA679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Lei ZHANG</w:t>
            </w:r>
          </w:p>
        </w:tc>
        <w:tc>
          <w:tcPr>
            <w:tcW w:w="2323" w:type="pct"/>
          </w:tcPr>
          <w:p w14:paraId="00659AB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35" w:history="1">
              <w:r>
                <w:rPr>
                  <w:rStyle w:val="Hyperlink"/>
                  <w:lang w:val="sv-SE"/>
                </w:rPr>
                <w:t>jiangqinyan@fujitsu.com</w:t>
              </w:r>
            </w:hyperlink>
          </w:p>
          <w:p w14:paraId="54ED76F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36" w:history="1">
              <w:r>
                <w:rPr>
                  <w:rStyle w:val="Hyperlink"/>
                  <w:lang w:val="sv-SE"/>
                </w:rPr>
                <w:t>lee.taewoo@fujitsu.com</w:t>
              </w:r>
            </w:hyperlink>
            <w:r>
              <w:rPr>
                <w:lang w:val="sv-SE"/>
              </w:rPr>
              <w:t xml:space="preserve"> </w:t>
            </w:r>
            <w:hyperlink r:id="rId37" w:history="1">
              <w:r>
                <w:rPr>
                  <w:rStyle w:val="Hyperlink"/>
                  <w:lang w:val="sv-SE"/>
                </w:rPr>
                <w:t>zhanglei@fujitsu.com</w:t>
              </w:r>
            </w:hyperlink>
            <w:r>
              <w:rPr>
                <w:lang w:val="sv-SE"/>
              </w:rPr>
              <w:t xml:space="preserve">  </w:t>
            </w:r>
          </w:p>
        </w:tc>
      </w:tr>
      <w:tr w:rsidR="007549F5" w:rsidRPr="00AE5806" w14:paraId="3CA9FBE2"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63CA2A3C" w14:textId="77777777" w:rsidR="007549F5" w:rsidRDefault="00BF49E3">
            <w:pPr>
              <w:spacing w:after="0" w:line="240" w:lineRule="auto"/>
              <w:jc w:val="center"/>
              <w:rPr>
                <w:rFonts w:eastAsiaTheme="minorEastAsia"/>
                <w:lang w:val="sv-SE" w:eastAsia="zh-CN"/>
              </w:rPr>
            </w:pPr>
            <w:r>
              <w:rPr>
                <w:rFonts w:eastAsia="Yu Mincho" w:hint="eastAsia"/>
                <w:lang w:val="sv-SE" w:eastAsia="ja-JP"/>
              </w:rPr>
              <w:t>Panasonic</w:t>
            </w:r>
          </w:p>
        </w:tc>
        <w:tc>
          <w:tcPr>
            <w:tcW w:w="1251" w:type="pct"/>
            <w:shd w:val="clear" w:color="auto" w:fill="CCCCCC" w:themeFill="text1" w:themeFillTint="33"/>
          </w:tcPr>
          <w:p w14:paraId="5DC335E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Hidetoshi Suzuki</w:t>
            </w:r>
          </w:p>
          <w:p w14:paraId="24F7032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Yu Mincho" w:hint="eastAsia"/>
                <w:lang w:val="sv-SE" w:eastAsia="ja-JP"/>
              </w:rPr>
              <w:t>Tomoya Nunome</w:t>
            </w:r>
          </w:p>
        </w:tc>
        <w:tc>
          <w:tcPr>
            <w:tcW w:w="2323" w:type="pct"/>
            <w:shd w:val="clear" w:color="auto" w:fill="CCCCCC" w:themeFill="text1" w:themeFillTint="33"/>
          </w:tcPr>
          <w:p w14:paraId="333FF5A3"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38" w:history="1">
              <w:r>
                <w:rPr>
                  <w:rStyle w:val="Hyperlink"/>
                  <w:lang w:val="sv-SE" w:eastAsia="zh-CN"/>
                </w:rPr>
                <w:t>suzuki.hidetoshi@jp.panasonic.com</w:t>
              </w:r>
            </w:hyperlink>
          </w:p>
          <w:p w14:paraId="37BF303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39" w:history="1">
              <w:r>
                <w:rPr>
                  <w:rStyle w:val="Hyperlink"/>
                  <w:rFonts w:eastAsia="Yu Mincho"/>
                  <w:lang w:val="sv-SE" w:eastAsia="ja-JP"/>
                </w:rPr>
                <w:t>nunome.tomoya@jp.panasonic.com</w:t>
              </w:r>
            </w:hyperlink>
          </w:p>
        </w:tc>
      </w:tr>
      <w:tr w:rsidR="007549F5" w:rsidRPr="00AE5806" w14:paraId="0AD8D5B9"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6030ECA2" w14:textId="77777777" w:rsidR="007549F5" w:rsidRDefault="00BF49E3">
            <w:pPr>
              <w:spacing w:after="0" w:line="240" w:lineRule="auto"/>
              <w:jc w:val="center"/>
              <w:rPr>
                <w:rFonts w:eastAsiaTheme="minorEastAsia"/>
                <w:lang w:val="sv-SE" w:eastAsia="zh-CN"/>
              </w:rPr>
            </w:pPr>
            <w:r>
              <w:rPr>
                <w:rFonts w:eastAsiaTheme="minorEastAsia"/>
                <w:lang w:val="sv-SE" w:eastAsia="zh-CN"/>
              </w:rPr>
              <w:t>Cohere Technologies</w:t>
            </w:r>
          </w:p>
        </w:tc>
        <w:tc>
          <w:tcPr>
            <w:tcW w:w="1251" w:type="pct"/>
          </w:tcPr>
          <w:p w14:paraId="4FF2F36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Yoav Hebron</w:t>
            </w:r>
          </w:p>
        </w:tc>
        <w:tc>
          <w:tcPr>
            <w:tcW w:w="2323" w:type="pct"/>
          </w:tcPr>
          <w:p w14:paraId="36703CC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40" w:history="1">
              <w:r>
                <w:rPr>
                  <w:rStyle w:val="Hyperlink"/>
                  <w:rFonts w:eastAsiaTheme="minorEastAsia"/>
                  <w:lang w:val="sv-SE" w:eastAsia="zh-CN"/>
                </w:rPr>
                <w:t>Yoav.hebron@cohere-tech.com</w:t>
              </w:r>
            </w:hyperlink>
          </w:p>
        </w:tc>
      </w:tr>
      <w:tr w:rsidR="007549F5" w:rsidRPr="00AE5806" w14:paraId="0ABF826A"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3B8BC07F" w14:textId="77777777" w:rsidR="007549F5" w:rsidRDefault="00BF49E3">
            <w:pPr>
              <w:spacing w:after="0" w:line="240" w:lineRule="auto"/>
              <w:jc w:val="center"/>
              <w:rPr>
                <w:rFonts w:eastAsiaTheme="minorEastAsia"/>
                <w:lang w:val="sv-SE" w:eastAsia="zh-CN"/>
              </w:rPr>
            </w:pPr>
            <w:r>
              <w:rPr>
                <w:rFonts w:eastAsia="Malgun Gothic" w:hint="eastAsia"/>
                <w:lang w:val="sv-SE" w:eastAsia="ko-KR"/>
              </w:rPr>
              <w:t>LG Electronics</w:t>
            </w:r>
          </w:p>
        </w:tc>
        <w:tc>
          <w:tcPr>
            <w:tcW w:w="1251" w:type="pct"/>
            <w:shd w:val="clear" w:color="auto" w:fill="CCCCCC" w:themeFill="text1" w:themeFillTint="33"/>
          </w:tcPr>
          <w:p w14:paraId="7B649B0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Hyunsoo Ko</w:t>
            </w:r>
          </w:p>
          <w:p w14:paraId="5D9B718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Seungmin Lee</w:t>
            </w:r>
          </w:p>
          <w:p w14:paraId="2F5ED46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Daesung Hwang</w:t>
            </w:r>
          </w:p>
          <w:p w14:paraId="6407727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Hanjun Park</w:t>
            </w:r>
          </w:p>
          <w:p w14:paraId="0CC04E60"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Theme="minorEastAsia"/>
                <w:lang w:val="sv-SE" w:eastAsia="zh-CN"/>
              </w:rPr>
              <w:t>Woo Suk Ko</w:t>
            </w:r>
          </w:p>
          <w:p w14:paraId="488B835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Seunggye Hwang</w:t>
            </w:r>
          </w:p>
          <w:p w14:paraId="2B3B02A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Yujin Noh</w:t>
            </w:r>
          </w:p>
          <w:p w14:paraId="11E20DF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Hyangsun You</w:t>
            </w:r>
          </w:p>
        </w:tc>
        <w:tc>
          <w:tcPr>
            <w:tcW w:w="2323" w:type="pct"/>
            <w:shd w:val="clear" w:color="auto" w:fill="CCCCCC" w:themeFill="text1" w:themeFillTint="33"/>
          </w:tcPr>
          <w:p w14:paraId="283ED79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hyunsoo.ko@lge.com</w:t>
            </w:r>
          </w:p>
          <w:p w14:paraId="0DE24076"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edison.lee@lge.com</w:t>
            </w:r>
          </w:p>
          <w:p w14:paraId="3BCF989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41" w:history="1">
              <w:r>
                <w:rPr>
                  <w:rStyle w:val="Hyperlink"/>
                  <w:rFonts w:eastAsiaTheme="minorEastAsia"/>
                  <w:lang w:val="sv-SE" w:eastAsia="zh-CN"/>
                </w:rPr>
                <w:t>daesung.hwang@lge.com</w:t>
              </w:r>
            </w:hyperlink>
          </w:p>
          <w:p w14:paraId="261E2C7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hanjun0128.park@lge.com</w:t>
            </w:r>
          </w:p>
          <w:p w14:paraId="6E9C362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Theme="minorEastAsia"/>
                <w:lang w:val="sv-SE" w:eastAsia="zh-CN"/>
              </w:rPr>
              <w:t>woosuk.ko@lge.com</w:t>
            </w:r>
          </w:p>
          <w:p w14:paraId="79D76CF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seunggye.hwang@lge.com</w:t>
            </w:r>
          </w:p>
          <w:p w14:paraId="587BE2B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yujin.noh@lge.com</w:t>
            </w:r>
          </w:p>
          <w:p w14:paraId="23B5A67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sssun.you@lge.com</w:t>
            </w:r>
          </w:p>
        </w:tc>
      </w:tr>
      <w:tr w:rsidR="007549F5" w:rsidRPr="00AE5806" w14:paraId="7CDAA227"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6FFAE0EA" w14:textId="77777777" w:rsidR="007549F5" w:rsidRDefault="00BF49E3">
            <w:pPr>
              <w:spacing w:after="0" w:line="240" w:lineRule="auto"/>
              <w:jc w:val="center"/>
              <w:rPr>
                <w:rFonts w:eastAsiaTheme="minorEastAsia"/>
                <w:lang w:val="sv-SE" w:eastAsia="zh-CN"/>
              </w:rPr>
            </w:pPr>
            <w:r>
              <w:rPr>
                <w:rFonts w:eastAsiaTheme="minorEastAsia"/>
                <w:lang w:val="sv-SE" w:eastAsia="zh-CN"/>
              </w:rPr>
              <w:t xml:space="preserve">Lenovo </w:t>
            </w:r>
          </w:p>
        </w:tc>
        <w:tc>
          <w:tcPr>
            <w:tcW w:w="1251" w:type="pct"/>
          </w:tcPr>
          <w:p w14:paraId="06936AF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Chenxi Zhu</w:t>
            </w:r>
          </w:p>
          <w:p w14:paraId="607C610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Karthik Ganesan</w:t>
            </w:r>
          </w:p>
        </w:tc>
        <w:tc>
          <w:tcPr>
            <w:tcW w:w="2323" w:type="pct"/>
          </w:tcPr>
          <w:p w14:paraId="1EA2F95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fi-FI" w:eastAsia="zh-CN"/>
              </w:rPr>
            </w:pPr>
            <w:hyperlink r:id="rId42" w:history="1">
              <w:r>
                <w:rPr>
                  <w:rStyle w:val="Hyperlink"/>
                  <w:rFonts w:eastAsiaTheme="minorEastAsia"/>
                  <w:lang w:val="fi-FI" w:eastAsia="zh-CN"/>
                </w:rPr>
                <w:t>Zhucx1@lenovo.com</w:t>
              </w:r>
            </w:hyperlink>
          </w:p>
          <w:p w14:paraId="6D44A0D3"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fi-FI" w:eastAsia="zh-CN"/>
              </w:rPr>
            </w:pPr>
            <w:hyperlink r:id="rId43" w:history="1">
              <w:r>
                <w:rPr>
                  <w:rStyle w:val="Hyperlink"/>
                  <w:rFonts w:eastAsiaTheme="minorEastAsia"/>
                  <w:lang w:val="fi-FI" w:eastAsia="zh-CN"/>
                </w:rPr>
                <w:t>kganesan@lenovo.com</w:t>
              </w:r>
            </w:hyperlink>
          </w:p>
        </w:tc>
      </w:tr>
      <w:tr w:rsidR="007549F5" w:rsidRPr="00AE5806" w14:paraId="6638700E"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6A8BBAC3" w14:textId="77777777" w:rsidR="007549F5" w:rsidRDefault="00BF49E3">
            <w:pPr>
              <w:spacing w:after="0" w:line="240" w:lineRule="auto"/>
              <w:jc w:val="center"/>
              <w:rPr>
                <w:rFonts w:eastAsiaTheme="minorEastAsia"/>
                <w:lang w:val="sv-SE" w:eastAsia="zh-CN"/>
              </w:rPr>
            </w:pPr>
            <w:r>
              <w:rPr>
                <w:rFonts w:eastAsiaTheme="minorEastAsia"/>
                <w:lang w:val="sv-SE" w:eastAsia="zh-CN"/>
              </w:rPr>
              <w:t>Fraunhofer</w:t>
            </w:r>
          </w:p>
        </w:tc>
        <w:tc>
          <w:tcPr>
            <w:tcW w:w="1251" w:type="pct"/>
            <w:shd w:val="clear" w:color="auto" w:fill="CCCCCC" w:themeFill="text1" w:themeFillTint="33"/>
          </w:tcPr>
          <w:p w14:paraId="0D88A9C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Olivier Renaudin</w:t>
            </w:r>
          </w:p>
        </w:tc>
        <w:tc>
          <w:tcPr>
            <w:tcW w:w="2323" w:type="pct"/>
            <w:shd w:val="clear" w:color="auto" w:fill="CCCCCC" w:themeFill="text1" w:themeFillTint="33"/>
          </w:tcPr>
          <w:p w14:paraId="4EE5F01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4" w:history="1">
              <w:r>
                <w:rPr>
                  <w:rStyle w:val="Hyperlink"/>
                  <w:lang w:val="sv-SE"/>
                </w:rPr>
                <w:t>olivier.renaudin@iis.fraunhofer.de</w:t>
              </w:r>
            </w:hyperlink>
          </w:p>
        </w:tc>
      </w:tr>
      <w:tr w:rsidR="007549F5" w:rsidRPr="00AE5806" w14:paraId="6BE187B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E2FB0CA" w14:textId="77777777" w:rsidR="007549F5" w:rsidRDefault="00BF49E3">
            <w:pPr>
              <w:spacing w:after="0" w:line="240" w:lineRule="auto"/>
              <w:jc w:val="center"/>
              <w:rPr>
                <w:rFonts w:eastAsiaTheme="minorEastAsia"/>
                <w:lang w:val="sv-SE" w:eastAsia="zh-CN"/>
              </w:rPr>
            </w:pPr>
            <w:r>
              <w:rPr>
                <w:rFonts w:eastAsiaTheme="minorEastAsia"/>
                <w:lang w:val="sv-SE" w:eastAsia="zh-CN"/>
              </w:rPr>
              <w:lastRenderedPageBreak/>
              <w:t>Fraunhofer</w:t>
            </w:r>
          </w:p>
        </w:tc>
        <w:tc>
          <w:tcPr>
            <w:tcW w:w="1251" w:type="pct"/>
          </w:tcPr>
          <w:p w14:paraId="269DF7D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Geordie George</w:t>
            </w:r>
          </w:p>
        </w:tc>
        <w:tc>
          <w:tcPr>
            <w:tcW w:w="2323" w:type="pct"/>
          </w:tcPr>
          <w:p w14:paraId="1539F7B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5" w:history="1">
              <w:r>
                <w:rPr>
                  <w:rStyle w:val="Hyperlink"/>
                  <w:lang w:val="sv-SE"/>
                </w:rPr>
                <w:t>geordie.george@iis.fraunhofer.de</w:t>
              </w:r>
            </w:hyperlink>
          </w:p>
        </w:tc>
      </w:tr>
      <w:tr w:rsidR="007549F5" w:rsidRPr="00AE5806" w14:paraId="30F3A49F"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46215073" w14:textId="77777777" w:rsidR="007549F5" w:rsidRDefault="00BF49E3">
            <w:pPr>
              <w:spacing w:after="0" w:line="240" w:lineRule="auto"/>
              <w:jc w:val="center"/>
              <w:rPr>
                <w:rFonts w:eastAsiaTheme="minorEastAsia"/>
                <w:lang w:val="sv-SE" w:eastAsia="zh-CN"/>
              </w:rPr>
            </w:pPr>
            <w:r>
              <w:rPr>
                <w:rFonts w:eastAsiaTheme="minorEastAsia"/>
                <w:lang w:val="sv-SE" w:eastAsia="zh-CN"/>
              </w:rPr>
              <w:t>Fraunhofer</w:t>
            </w:r>
          </w:p>
        </w:tc>
        <w:tc>
          <w:tcPr>
            <w:tcW w:w="1251" w:type="pct"/>
            <w:shd w:val="clear" w:color="auto" w:fill="CCCCCC" w:themeFill="text1" w:themeFillTint="33"/>
          </w:tcPr>
          <w:p w14:paraId="0718301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Martin Leyh</w:t>
            </w:r>
          </w:p>
        </w:tc>
        <w:tc>
          <w:tcPr>
            <w:tcW w:w="2323" w:type="pct"/>
            <w:shd w:val="clear" w:color="auto" w:fill="CCCCCC" w:themeFill="text1" w:themeFillTint="33"/>
          </w:tcPr>
          <w:p w14:paraId="45FA5DF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6" w:history="1">
              <w:r>
                <w:rPr>
                  <w:rStyle w:val="Hyperlink"/>
                  <w:lang w:val="sv-SE"/>
                </w:rPr>
                <w:t>martin.leyh@iis.fraunhofer.de</w:t>
              </w:r>
            </w:hyperlink>
          </w:p>
        </w:tc>
      </w:tr>
      <w:tr w:rsidR="007549F5" w:rsidRPr="00AE5806" w14:paraId="4CB6485C"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DFF4414" w14:textId="77777777" w:rsidR="007549F5" w:rsidRDefault="00BF49E3">
            <w:pPr>
              <w:spacing w:after="0" w:line="240" w:lineRule="auto"/>
              <w:jc w:val="center"/>
              <w:rPr>
                <w:rFonts w:eastAsiaTheme="minorEastAsia"/>
                <w:lang w:val="sv-SE" w:eastAsia="zh-CN"/>
              </w:rPr>
            </w:pPr>
            <w:r>
              <w:rPr>
                <w:rFonts w:eastAsiaTheme="minorEastAsia"/>
                <w:lang w:val="sv-SE" w:eastAsia="zh-CN"/>
              </w:rPr>
              <w:t>Futurewei</w:t>
            </w:r>
          </w:p>
        </w:tc>
        <w:tc>
          <w:tcPr>
            <w:tcW w:w="1251" w:type="pct"/>
          </w:tcPr>
          <w:p w14:paraId="14E35E5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Hussain Elkotby</w:t>
            </w:r>
          </w:p>
          <w:p w14:paraId="71A7672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George Calcev</w:t>
            </w:r>
          </w:p>
        </w:tc>
        <w:tc>
          <w:tcPr>
            <w:tcW w:w="2323" w:type="pct"/>
          </w:tcPr>
          <w:p w14:paraId="3E2E2A4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7" w:history="1">
              <w:r>
                <w:rPr>
                  <w:rStyle w:val="Hyperlink"/>
                  <w:lang w:val="sv-SE"/>
                </w:rPr>
                <w:t>helkotby@futurewei.com</w:t>
              </w:r>
            </w:hyperlink>
            <w:r>
              <w:rPr>
                <w:lang w:val="sv-SE"/>
              </w:rPr>
              <w:t xml:space="preserve"> </w:t>
            </w:r>
          </w:p>
          <w:p w14:paraId="0C1996A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8" w:history="1">
              <w:r>
                <w:rPr>
                  <w:rStyle w:val="Hyperlink"/>
                  <w:lang w:val="sv-SE"/>
                </w:rPr>
                <w:t>gcalcev@futurewei.com</w:t>
              </w:r>
            </w:hyperlink>
            <w:r>
              <w:rPr>
                <w:lang w:val="sv-SE"/>
              </w:rPr>
              <w:t xml:space="preserve"> </w:t>
            </w:r>
          </w:p>
        </w:tc>
      </w:tr>
      <w:tr w:rsidR="007549F5" w:rsidRPr="00AE5806" w14:paraId="583C2A72"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802BF47" w14:textId="77777777" w:rsidR="007549F5" w:rsidRDefault="00BF49E3">
            <w:pPr>
              <w:spacing w:after="0" w:line="240" w:lineRule="auto"/>
              <w:jc w:val="center"/>
              <w:rPr>
                <w:lang w:val="sv-SE"/>
              </w:rPr>
            </w:pPr>
            <w:r>
              <w:rPr>
                <w:lang w:val="sv-SE"/>
              </w:rPr>
              <w:t>Ericsson</w:t>
            </w:r>
          </w:p>
        </w:tc>
        <w:tc>
          <w:tcPr>
            <w:tcW w:w="1251" w:type="pct"/>
            <w:shd w:val="clear" w:color="auto" w:fill="CCCCCC" w:themeFill="text1" w:themeFillTint="33"/>
          </w:tcPr>
          <w:p w14:paraId="6C70AFB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Claes Tidestav</w:t>
            </w:r>
          </w:p>
          <w:p w14:paraId="3A116CF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 xml:space="preserve">Narendar Madhavan </w:t>
            </w:r>
          </w:p>
        </w:tc>
        <w:tc>
          <w:tcPr>
            <w:tcW w:w="2323" w:type="pct"/>
            <w:shd w:val="clear" w:color="auto" w:fill="CCCCCC" w:themeFill="text1" w:themeFillTint="33"/>
          </w:tcPr>
          <w:p w14:paraId="498E6B8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9" w:history="1">
              <w:r>
                <w:rPr>
                  <w:rStyle w:val="Hyperlink"/>
                  <w:lang w:val="sv-SE"/>
                </w:rPr>
                <w:t>claes.tidestav@ericsson.com</w:t>
              </w:r>
            </w:hyperlink>
          </w:p>
          <w:p w14:paraId="77C07A3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0" w:history="1">
              <w:r>
                <w:rPr>
                  <w:rStyle w:val="Hyperlink"/>
                  <w:lang w:val="sv-SE"/>
                </w:rPr>
                <w:t>narendar.madhavan@ericsson.com</w:t>
              </w:r>
            </w:hyperlink>
          </w:p>
          <w:p w14:paraId="2E1DEEE5"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p>
          <w:p w14:paraId="4D62895A"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p>
        </w:tc>
      </w:tr>
      <w:tr w:rsidR="007549F5" w:rsidRPr="00AE5806" w14:paraId="0D22530E"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7352EB5" w14:textId="77777777" w:rsidR="007549F5" w:rsidRDefault="00BF49E3">
            <w:pPr>
              <w:spacing w:after="0" w:line="240" w:lineRule="auto"/>
              <w:jc w:val="center"/>
              <w:rPr>
                <w:lang w:val="sv-SE"/>
              </w:rPr>
            </w:pPr>
            <w:r>
              <w:rPr>
                <w:lang w:val="sv-SE"/>
              </w:rPr>
              <w:t>Fraunhofer</w:t>
            </w:r>
          </w:p>
        </w:tc>
        <w:tc>
          <w:tcPr>
            <w:tcW w:w="1251" w:type="pct"/>
          </w:tcPr>
          <w:p w14:paraId="6E4DA0A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Rashid Khouli</w:t>
            </w:r>
          </w:p>
        </w:tc>
        <w:tc>
          <w:tcPr>
            <w:tcW w:w="2323" w:type="pct"/>
          </w:tcPr>
          <w:p w14:paraId="331A25A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1" w:history="1">
              <w:r>
                <w:rPr>
                  <w:rStyle w:val="Hyperlink"/>
                  <w:lang w:val="sv-SE"/>
                </w:rPr>
                <w:t>rashid.khouli@iis.fraunhofer.de</w:t>
              </w:r>
            </w:hyperlink>
          </w:p>
        </w:tc>
      </w:tr>
      <w:tr w:rsidR="007549F5" w:rsidRPr="00AE5806" w14:paraId="438F0698"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8D8F116" w14:textId="77777777" w:rsidR="007549F5" w:rsidRDefault="00BF49E3">
            <w:pPr>
              <w:spacing w:after="0" w:line="240" w:lineRule="auto"/>
              <w:jc w:val="center"/>
              <w:rPr>
                <w:rFonts w:eastAsia="Malgun Gothic"/>
                <w:lang w:val="sv-SE" w:eastAsia="ko-KR"/>
              </w:rPr>
            </w:pPr>
            <w:r>
              <w:rPr>
                <w:rFonts w:eastAsia="Malgun Gothic" w:hint="eastAsia"/>
                <w:lang w:val="sv-SE" w:eastAsia="ko-KR"/>
              </w:rPr>
              <w:t>WILUS</w:t>
            </w:r>
          </w:p>
        </w:tc>
        <w:tc>
          <w:tcPr>
            <w:tcW w:w="1251" w:type="pct"/>
            <w:shd w:val="clear" w:color="auto" w:fill="CCCCCC" w:themeFill="text1" w:themeFillTint="33"/>
          </w:tcPr>
          <w:p w14:paraId="35A5D14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Minseok Noh</w:t>
            </w:r>
          </w:p>
        </w:tc>
        <w:tc>
          <w:tcPr>
            <w:tcW w:w="2323" w:type="pct"/>
            <w:shd w:val="clear" w:color="auto" w:fill="CCCCCC" w:themeFill="text1" w:themeFillTint="33"/>
          </w:tcPr>
          <w:p w14:paraId="3559729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52" w:history="1">
              <w:r>
                <w:rPr>
                  <w:rStyle w:val="Hyperlink"/>
                  <w:rFonts w:eastAsia="Malgun Gothic" w:hint="eastAsia"/>
                  <w:lang w:val="sv-SE" w:eastAsia="ko-KR"/>
                </w:rPr>
                <w:t>minseok.noh@wilusgroup.com</w:t>
              </w:r>
            </w:hyperlink>
            <w:r>
              <w:rPr>
                <w:rFonts w:eastAsia="Malgun Gothic" w:hint="eastAsia"/>
                <w:lang w:val="sv-SE" w:eastAsia="ko-KR"/>
              </w:rPr>
              <w:t xml:space="preserve"> </w:t>
            </w:r>
          </w:p>
        </w:tc>
      </w:tr>
      <w:tr w:rsidR="007549F5" w:rsidRPr="00AE5806" w14:paraId="5F951339"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60FCBDF9" w14:textId="77777777" w:rsidR="007549F5" w:rsidRDefault="00BF49E3">
            <w:pPr>
              <w:spacing w:after="0" w:line="240" w:lineRule="auto"/>
              <w:jc w:val="center"/>
              <w:rPr>
                <w:rFonts w:eastAsia="PMingLiU"/>
                <w:lang w:val="sv-SE" w:eastAsia="zh-TW"/>
              </w:rPr>
            </w:pPr>
            <w:r>
              <w:rPr>
                <w:rFonts w:eastAsia="PMingLiU" w:hint="eastAsia"/>
                <w:lang w:val="sv-SE" w:eastAsia="zh-TW"/>
              </w:rPr>
              <w:t>M</w:t>
            </w:r>
            <w:r>
              <w:rPr>
                <w:rFonts w:eastAsia="PMingLiU"/>
                <w:lang w:val="sv-SE" w:eastAsia="zh-TW"/>
              </w:rPr>
              <w:t>ediaTek</w:t>
            </w:r>
          </w:p>
        </w:tc>
        <w:tc>
          <w:tcPr>
            <w:tcW w:w="1251" w:type="pct"/>
          </w:tcPr>
          <w:p w14:paraId="5B10E19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hint="eastAsia"/>
                <w:lang w:val="sv-SE" w:eastAsia="zh-TW"/>
              </w:rPr>
              <w:t>J</w:t>
            </w:r>
            <w:r>
              <w:rPr>
                <w:rFonts w:eastAsia="PMingLiU"/>
                <w:lang w:val="sv-SE" w:eastAsia="zh-TW"/>
              </w:rPr>
              <w:t>ames (CH) Hsieh</w:t>
            </w:r>
          </w:p>
          <w:p w14:paraId="31ABE39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lang w:val="sv-SE" w:eastAsia="zh-TW"/>
              </w:rPr>
              <w:t>Mohammed AI-Imari</w:t>
            </w:r>
          </w:p>
        </w:tc>
        <w:tc>
          <w:tcPr>
            <w:tcW w:w="2323" w:type="pct"/>
          </w:tcPr>
          <w:p w14:paraId="2A4690A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hyperlink r:id="rId53" w:history="1">
              <w:r>
                <w:rPr>
                  <w:rStyle w:val="Hyperlink"/>
                  <w:rFonts w:eastAsia="PMingLiU"/>
                  <w:lang w:val="sv-SE" w:eastAsia="zh-TW"/>
                </w:rPr>
                <w:t>ch.hsieh@mediatek.com</w:t>
              </w:r>
            </w:hyperlink>
            <w:r>
              <w:rPr>
                <w:rFonts w:eastAsia="PMingLiU"/>
                <w:lang w:val="sv-SE" w:eastAsia="zh-TW"/>
              </w:rPr>
              <w:t xml:space="preserve"> </w:t>
            </w:r>
          </w:p>
          <w:p w14:paraId="702892C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hyperlink r:id="rId54" w:history="1">
              <w:r>
                <w:rPr>
                  <w:rStyle w:val="Hyperlink"/>
                  <w:rFonts w:eastAsia="PMingLiU"/>
                  <w:lang w:val="sv-SE" w:eastAsia="zh-TW"/>
                </w:rPr>
                <w:t>mohammed.al-imari@mediatek.com</w:t>
              </w:r>
            </w:hyperlink>
            <w:r>
              <w:rPr>
                <w:rFonts w:eastAsia="PMingLiU"/>
                <w:lang w:val="sv-SE" w:eastAsia="zh-TW"/>
              </w:rPr>
              <w:t xml:space="preserve"> </w:t>
            </w:r>
          </w:p>
        </w:tc>
      </w:tr>
      <w:tr w:rsidR="007549F5" w:rsidRPr="00AE5806" w14:paraId="43419AC1"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50F4DA4"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China Telecom</w:t>
            </w:r>
          </w:p>
        </w:tc>
        <w:tc>
          <w:tcPr>
            <w:tcW w:w="1251" w:type="pct"/>
            <w:shd w:val="clear" w:color="auto" w:fill="CCCCCC" w:themeFill="text1" w:themeFillTint="33"/>
          </w:tcPr>
          <w:p w14:paraId="672287E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Nanxi Li</w:t>
            </w:r>
          </w:p>
        </w:tc>
        <w:tc>
          <w:tcPr>
            <w:tcW w:w="2323" w:type="pct"/>
            <w:shd w:val="clear" w:color="auto" w:fill="CCCCCC" w:themeFill="text1" w:themeFillTint="33"/>
          </w:tcPr>
          <w:p w14:paraId="32C4CEE3"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rPr>
                <w:lang w:val="sv-SE" w:eastAsia="zh-CN"/>
              </w:rPr>
              <w:t>L</w:t>
            </w:r>
            <w:r>
              <w:rPr>
                <w:rFonts w:hint="eastAsia"/>
                <w:lang w:val="sv-SE" w:eastAsia="zh-CN"/>
              </w:rPr>
              <w:t>inanxi@chinatelecom.cn</w:t>
            </w:r>
          </w:p>
        </w:tc>
      </w:tr>
      <w:tr w:rsidR="007549F5" w:rsidRPr="00AE5806" w14:paraId="2505038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46DAB21C" w14:textId="77777777" w:rsidR="007549F5" w:rsidRDefault="00BF49E3">
            <w:pPr>
              <w:spacing w:after="0" w:line="240" w:lineRule="auto"/>
              <w:jc w:val="center"/>
              <w:rPr>
                <w:rFonts w:eastAsia="Yu Mincho"/>
                <w:lang w:val="sv-SE" w:eastAsia="ja-JP"/>
              </w:rPr>
            </w:pPr>
            <w:r>
              <w:rPr>
                <w:rFonts w:eastAsia="Yu Mincho" w:hint="eastAsia"/>
                <w:lang w:val="sv-SE" w:eastAsia="ja-JP"/>
              </w:rPr>
              <w:t>NICT</w:t>
            </w:r>
          </w:p>
        </w:tc>
        <w:tc>
          <w:tcPr>
            <w:tcW w:w="1251" w:type="pct"/>
          </w:tcPr>
          <w:p w14:paraId="4EEFA766"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Michiharu Nakamura</w:t>
            </w:r>
          </w:p>
        </w:tc>
        <w:tc>
          <w:tcPr>
            <w:tcW w:w="2323" w:type="pct"/>
          </w:tcPr>
          <w:p w14:paraId="5AF5DBF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55" w:history="1">
              <w:r>
                <w:rPr>
                  <w:rStyle w:val="Hyperlink"/>
                  <w:rFonts w:eastAsia="Yu Mincho" w:hint="eastAsia"/>
                  <w:lang w:val="sv-SE" w:eastAsia="ja-JP"/>
                </w:rPr>
                <w:t>michi.nakamura@nict.go.jp</w:t>
              </w:r>
            </w:hyperlink>
          </w:p>
        </w:tc>
      </w:tr>
      <w:tr w:rsidR="007549F5" w:rsidRPr="00AE5806" w14:paraId="6B5E85F2"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4C660A1E" w14:textId="77777777" w:rsidR="007549F5" w:rsidRDefault="00BF49E3">
            <w:pPr>
              <w:spacing w:after="0" w:line="240" w:lineRule="auto"/>
              <w:jc w:val="center"/>
              <w:rPr>
                <w:rFonts w:eastAsia="Malgun Gothic"/>
                <w:lang w:val="sv-SE" w:eastAsia="ko-KR"/>
              </w:rPr>
            </w:pPr>
            <w:r>
              <w:rPr>
                <w:rFonts w:eastAsia="Malgun Gothic" w:hint="eastAsia"/>
                <w:lang w:val="sv-SE" w:eastAsia="ko-KR"/>
              </w:rPr>
              <w:t>ETRI</w:t>
            </w:r>
          </w:p>
        </w:tc>
        <w:tc>
          <w:tcPr>
            <w:tcW w:w="1251" w:type="pct"/>
            <w:shd w:val="clear" w:color="auto" w:fill="CCCCCC" w:themeFill="text1" w:themeFillTint="33"/>
          </w:tcPr>
          <w:p w14:paraId="019F0F3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Cheulsoon Kim</w:t>
            </w:r>
          </w:p>
          <w:p w14:paraId="4E16B30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 xml:space="preserve">Hoondong Noh </w:t>
            </w:r>
          </w:p>
        </w:tc>
        <w:tc>
          <w:tcPr>
            <w:tcW w:w="2323" w:type="pct"/>
            <w:shd w:val="clear" w:color="auto" w:fill="CCCCCC" w:themeFill="text1" w:themeFillTint="33"/>
          </w:tcPr>
          <w:p w14:paraId="57DEE06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56" w:history="1">
              <w:r>
                <w:rPr>
                  <w:rStyle w:val="Hyperlink"/>
                  <w:rFonts w:eastAsia="Malgun Gothic" w:hint="eastAsia"/>
                  <w:lang w:val="sv-SE" w:eastAsia="ko-KR"/>
                </w:rPr>
                <w:t>cs.kim@etri.re.kr</w:t>
              </w:r>
            </w:hyperlink>
          </w:p>
          <w:p w14:paraId="1C545C1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57" w:history="1">
              <w:r>
                <w:rPr>
                  <w:rStyle w:val="Hyperlink"/>
                  <w:rFonts w:eastAsia="Malgun Gothic"/>
                  <w:lang w:val="sv-SE" w:eastAsia="ko-KR"/>
                </w:rPr>
                <w:t>hoondong.noh@etri.re.kr</w:t>
              </w:r>
            </w:hyperlink>
            <w:r>
              <w:rPr>
                <w:rFonts w:eastAsia="Malgun Gothic" w:hint="eastAsia"/>
                <w:lang w:val="sv-SE" w:eastAsia="ko-KR"/>
              </w:rPr>
              <w:t xml:space="preserve"> </w:t>
            </w:r>
          </w:p>
        </w:tc>
      </w:tr>
      <w:tr w:rsidR="007549F5" w:rsidRPr="00AE5806" w14:paraId="1431CD45"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244584B6"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S</w:t>
            </w:r>
            <w:r>
              <w:rPr>
                <w:rFonts w:eastAsiaTheme="minorEastAsia"/>
                <w:lang w:val="sv-SE" w:eastAsia="zh-CN"/>
              </w:rPr>
              <w:t>preadtrum</w:t>
            </w:r>
          </w:p>
        </w:tc>
        <w:tc>
          <w:tcPr>
            <w:tcW w:w="1251" w:type="pct"/>
          </w:tcPr>
          <w:p w14:paraId="1A00EDE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 xml:space="preserve">Huan Zhou </w:t>
            </w:r>
          </w:p>
          <w:p w14:paraId="30B33160"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lang w:val="sv-SE"/>
              </w:rPr>
              <w:t>Yu Ding</w:t>
            </w:r>
          </w:p>
        </w:tc>
        <w:tc>
          <w:tcPr>
            <w:tcW w:w="2323" w:type="pct"/>
          </w:tcPr>
          <w:p w14:paraId="6579F8C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ab/>
              <w:t>huan.zhou@unisoc.com</w:t>
            </w:r>
          </w:p>
          <w:p w14:paraId="1349E06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ab/>
              <w:t>Yu.Ding@unisoc.com</w:t>
            </w:r>
          </w:p>
        </w:tc>
      </w:tr>
      <w:tr w:rsidR="007549F5" w:rsidRPr="00AE5806" w14:paraId="74640835"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559C9659" w14:textId="77777777" w:rsidR="007549F5" w:rsidRDefault="00BF49E3">
            <w:pPr>
              <w:spacing w:after="0" w:line="240" w:lineRule="auto"/>
              <w:jc w:val="center"/>
              <w:rPr>
                <w:rFonts w:eastAsia="Yu Mincho"/>
                <w:lang w:val="sv-SE" w:eastAsia="ja-JP"/>
              </w:rPr>
            </w:pPr>
            <w:r>
              <w:rPr>
                <w:rFonts w:eastAsia="Yu Mincho" w:hint="eastAsia"/>
                <w:lang w:val="sv-SE" w:eastAsia="ja-JP"/>
              </w:rPr>
              <w:t>Kyocera</w:t>
            </w:r>
          </w:p>
        </w:tc>
        <w:tc>
          <w:tcPr>
            <w:tcW w:w="1251" w:type="pct"/>
            <w:shd w:val="clear" w:color="auto" w:fill="CCCCCC" w:themeFill="text1" w:themeFillTint="33"/>
          </w:tcPr>
          <w:p w14:paraId="7340BCB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Keita Tominaga</w:t>
            </w:r>
          </w:p>
        </w:tc>
        <w:tc>
          <w:tcPr>
            <w:tcW w:w="2323" w:type="pct"/>
            <w:shd w:val="clear" w:color="auto" w:fill="CCCCCC" w:themeFill="text1" w:themeFillTint="33"/>
          </w:tcPr>
          <w:p w14:paraId="1594469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keita.tominaga.hs@kyocera.jp</w:t>
            </w:r>
          </w:p>
        </w:tc>
      </w:tr>
      <w:tr w:rsidR="007549F5" w:rsidRPr="00AE5806" w14:paraId="13FDC297"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3C9BC9CC"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CMCC</w:t>
            </w:r>
          </w:p>
        </w:tc>
        <w:tc>
          <w:tcPr>
            <w:tcW w:w="1251" w:type="pct"/>
          </w:tcPr>
          <w:p w14:paraId="3F996A5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Xiaodong Shen</w:t>
            </w:r>
          </w:p>
          <w:p w14:paraId="7B91F75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Xiaoran Z</w:t>
            </w:r>
            <w:r>
              <w:rPr>
                <w:rFonts w:eastAsiaTheme="minorEastAsia"/>
                <w:lang w:val="sv-SE" w:eastAsia="zh-CN"/>
              </w:rPr>
              <w:t>h</w:t>
            </w:r>
            <w:r>
              <w:rPr>
                <w:rFonts w:eastAsiaTheme="minorEastAsia" w:hint="eastAsia"/>
                <w:lang w:val="sv-SE" w:eastAsia="zh-CN"/>
              </w:rPr>
              <w:t xml:space="preserve">ang </w:t>
            </w:r>
          </w:p>
          <w:p w14:paraId="29CA3C4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Ting Ke</w:t>
            </w:r>
          </w:p>
        </w:tc>
        <w:tc>
          <w:tcPr>
            <w:tcW w:w="2323" w:type="pct"/>
          </w:tcPr>
          <w:p w14:paraId="4E77B69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58" w:history="1">
              <w:r>
                <w:rPr>
                  <w:rStyle w:val="Hyperlink"/>
                  <w:lang w:val="sv-SE" w:eastAsia="zh-CN"/>
                </w:rPr>
                <w:t>s</w:t>
              </w:r>
              <w:r>
                <w:rPr>
                  <w:rStyle w:val="Hyperlink"/>
                  <w:rFonts w:hint="eastAsia"/>
                  <w:lang w:val="sv-SE" w:eastAsia="zh-CN"/>
                </w:rPr>
                <w:t>henxiaodong@chinamobile.com</w:t>
              </w:r>
            </w:hyperlink>
          </w:p>
          <w:p w14:paraId="61A4217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59" w:history="1">
              <w:r>
                <w:rPr>
                  <w:rStyle w:val="Hyperlink"/>
                  <w:rFonts w:hint="eastAsia"/>
                  <w:lang w:val="sv-SE" w:eastAsia="zh-CN"/>
                </w:rPr>
                <w:t>zhangxiaoran@chinamobile.com</w:t>
              </w:r>
            </w:hyperlink>
          </w:p>
          <w:p w14:paraId="70A5641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0" w:history="1">
              <w:r>
                <w:rPr>
                  <w:rStyle w:val="Hyperlink"/>
                  <w:rFonts w:hint="eastAsia"/>
                  <w:lang w:val="sv-SE" w:eastAsia="zh-CN"/>
                </w:rPr>
                <w:t>keting@chinamobile.com</w:t>
              </w:r>
            </w:hyperlink>
          </w:p>
        </w:tc>
      </w:tr>
      <w:tr w:rsidR="007549F5" w:rsidRPr="00AE5806" w14:paraId="3612FC5E"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91ED4A1" w14:textId="77777777" w:rsidR="007549F5" w:rsidRDefault="00BF49E3">
            <w:pPr>
              <w:spacing w:after="0" w:line="240" w:lineRule="auto"/>
              <w:jc w:val="center"/>
              <w:rPr>
                <w:rFonts w:eastAsiaTheme="minorEastAsia"/>
                <w:lang w:val="sv-SE" w:eastAsia="zh-CN"/>
              </w:rPr>
            </w:pPr>
            <w:r>
              <w:rPr>
                <w:rFonts w:eastAsiaTheme="minorEastAsia"/>
                <w:lang w:val="sv-SE" w:eastAsia="zh-CN"/>
              </w:rPr>
              <w:t>Orange</w:t>
            </w:r>
          </w:p>
        </w:tc>
        <w:tc>
          <w:tcPr>
            <w:tcW w:w="1251" w:type="pct"/>
            <w:shd w:val="clear" w:color="auto" w:fill="CCCCCC" w:themeFill="text1" w:themeFillTint="33"/>
          </w:tcPr>
          <w:p w14:paraId="7ECFD9A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Raphael Visoz</w:t>
            </w:r>
          </w:p>
        </w:tc>
        <w:tc>
          <w:tcPr>
            <w:tcW w:w="2323" w:type="pct"/>
            <w:shd w:val="clear" w:color="auto" w:fill="CCCCCC" w:themeFill="text1" w:themeFillTint="33"/>
          </w:tcPr>
          <w:p w14:paraId="06DF0D6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61" w:history="1">
              <w:r>
                <w:rPr>
                  <w:rStyle w:val="Hyperlink"/>
                  <w:lang w:val="sv-SE" w:eastAsia="zh-CN"/>
                </w:rPr>
                <w:t>raphael.visoz@orange.com</w:t>
              </w:r>
            </w:hyperlink>
          </w:p>
        </w:tc>
      </w:tr>
      <w:tr w:rsidR="007549F5" w:rsidRPr="00364060" w14:paraId="75F6A99E"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1687FF6"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AT&amp;T</w:t>
            </w:r>
          </w:p>
        </w:tc>
        <w:tc>
          <w:tcPr>
            <w:tcW w:w="1251" w:type="pct"/>
          </w:tcPr>
          <w:p w14:paraId="7101C3BA"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c>
          <w:tcPr>
            <w:tcW w:w="2323" w:type="pct"/>
          </w:tcPr>
          <w:p w14:paraId="6BBE9BB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2" w:history="1">
              <w:r>
                <w:rPr>
                  <w:rStyle w:val="Hyperlink"/>
                  <w:lang w:val="sv-SE" w:eastAsia="zh-CN"/>
                </w:rPr>
                <w:t>ahmed.hindy@att.com</w:t>
              </w:r>
            </w:hyperlink>
          </w:p>
          <w:p w14:paraId="0A68EA7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63" w:history="1">
              <w:r>
                <w:rPr>
                  <w:rStyle w:val="Hyperlink"/>
                  <w:lang w:val="sv-SE" w:eastAsia="zh-CN"/>
                </w:rPr>
                <w:t>rb691m@att.com</w:t>
              </w:r>
            </w:hyperlink>
          </w:p>
        </w:tc>
      </w:tr>
      <w:tr w:rsidR="007549F5" w:rsidRPr="00AE5806" w14:paraId="4688FAC9"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12D617EC"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H</w:t>
            </w:r>
            <w:r>
              <w:rPr>
                <w:rFonts w:eastAsiaTheme="minorEastAsia"/>
                <w:lang w:val="sv-SE" w:eastAsia="zh-CN"/>
              </w:rPr>
              <w:t>ONOR</w:t>
            </w:r>
          </w:p>
        </w:tc>
        <w:tc>
          <w:tcPr>
            <w:tcW w:w="1251" w:type="pct"/>
            <w:shd w:val="clear" w:color="auto" w:fill="CCCCCC" w:themeFill="text1" w:themeFillTint="33"/>
          </w:tcPr>
          <w:p w14:paraId="3A608696"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J</w:t>
            </w:r>
            <w:r>
              <w:rPr>
                <w:rFonts w:eastAsiaTheme="minorEastAsia"/>
                <w:lang w:val="sv-SE" w:eastAsia="zh-CN"/>
              </w:rPr>
              <w:t>IAN ZHANG</w:t>
            </w:r>
          </w:p>
        </w:tc>
        <w:tc>
          <w:tcPr>
            <w:tcW w:w="2323" w:type="pct"/>
            <w:shd w:val="clear" w:color="auto" w:fill="CCCCCC" w:themeFill="text1" w:themeFillTint="33"/>
          </w:tcPr>
          <w:p w14:paraId="2417F7C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Style w:val="Hyperlink"/>
                <w:lang w:val="sv-SE"/>
              </w:rPr>
              <w:t>zhangjian23@honor.com</w:t>
            </w:r>
          </w:p>
        </w:tc>
      </w:tr>
      <w:tr w:rsidR="007549F5" w:rsidRPr="00AE5806" w14:paraId="33BFAFE4"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009D008" w14:textId="77777777" w:rsidR="007549F5" w:rsidRDefault="00BF49E3">
            <w:pPr>
              <w:spacing w:after="0" w:line="240" w:lineRule="auto"/>
              <w:jc w:val="center"/>
              <w:rPr>
                <w:rFonts w:eastAsia="PMingLiU"/>
                <w:lang w:val="sv-SE" w:eastAsia="zh-TW"/>
              </w:rPr>
            </w:pPr>
            <w:r>
              <w:t>Google</w:t>
            </w:r>
          </w:p>
        </w:tc>
        <w:tc>
          <w:tcPr>
            <w:tcW w:w="1251" w:type="pct"/>
          </w:tcPr>
          <w:p w14:paraId="637E82A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t>Abdellatif Salah</w:t>
            </w:r>
          </w:p>
        </w:tc>
        <w:tc>
          <w:tcPr>
            <w:tcW w:w="2323" w:type="pct"/>
          </w:tcPr>
          <w:p w14:paraId="0767CA1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lang w:val="sv-SE"/>
              </w:rPr>
              <w:t xml:space="preserve">asalah@google.com </w:t>
            </w:r>
          </w:p>
        </w:tc>
      </w:tr>
      <w:tr w:rsidR="007549F5" w14:paraId="15915126"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5BCB7CC4" w14:textId="77777777" w:rsidR="007549F5" w:rsidRDefault="00BF49E3">
            <w:pPr>
              <w:spacing w:after="0" w:line="240" w:lineRule="auto"/>
              <w:jc w:val="center"/>
              <w:rPr>
                <w:rFonts w:eastAsiaTheme="minorEastAsia"/>
                <w:lang w:val="sv-SE" w:eastAsia="zh-CN"/>
              </w:rPr>
            </w:pPr>
            <w:r>
              <w:rPr>
                <w:rFonts w:eastAsiaTheme="minorEastAsia"/>
                <w:lang w:val="sv-SE" w:eastAsia="zh-CN"/>
              </w:rPr>
              <w:t>CATT</w:t>
            </w:r>
          </w:p>
        </w:tc>
        <w:tc>
          <w:tcPr>
            <w:tcW w:w="1251" w:type="pct"/>
            <w:shd w:val="clear" w:color="auto" w:fill="CCCCCC" w:themeFill="text1" w:themeFillTint="33"/>
          </w:tcPr>
          <w:p w14:paraId="287E5B3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 Li</w:t>
            </w:r>
          </w:p>
        </w:tc>
        <w:tc>
          <w:tcPr>
            <w:tcW w:w="2323" w:type="pct"/>
            <w:shd w:val="clear" w:color="auto" w:fill="CCCCCC" w:themeFill="text1" w:themeFillTint="33"/>
          </w:tcPr>
          <w:p w14:paraId="127E626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4" w:history="1">
              <w:r>
                <w:rPr>
                  <w:rStyle w:val="Hyperlink"/>
                  <w:rFonts w:eastAsiaTheme="minorEastAsia"/>
                  <w:lang w:eastAsia="zh-CN"/>
                </w:rPr>
                <w:t>lsp@catt.cn</w:t>
              </w:r>
            </w:hyperlink>
            <w:r>
              <w:rPr>
                <w:rFonts w:eastAsia="Malgun Gothic"/>
                <w:lang w:eastAsia="ko-KR"/>
              </w:rPr>
              <w:t xml:space="preserve"> </w:t>
            </w:r>
          </w:p>
        </w:tc>
      </w:tr>
      <w:tr w:rsidR="007549F5" w:rsidRPr="00AE5806" w14:paraId="2F6328EF"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2E2E8D7" w14:textId="77777777" w:rsidR="007549F5" w:rsidRDefault="00BF49E3">
            <w:pPr>
              <w:spacing w:after="0" w:line="240" w:lineRule="auto"/>
              <w:jc w:val="center"/>
              <w:rPr>
                <w:rFonts w:eastAsia="Yu Mincho"/>
                <w:lang w:val="sv-SE" w:eastAsia="ja-JP"/>
              </w:rPr>
            </w:pPr>
            <w:r>
              <w:rPr>
                <w:rFonts w:eastAsia="Yu Mincho"/>
                <w:lang w:val="sv-SE" w:eastAsia="ja-JP"/>
              </w:rPr>
              <w:t>SK Telecom</w:t>
            </w:r>
          </w:p>
        </w:tc>
        <w:tc>
          <w:tcPr>
            <w:tcW w:w="1251" w:type="pct"/>
          </w:tcPr>
          <w:p w14:paraId="560B1EE6"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Hyunho Lee</w:t>
            </w:r>
          </w:p>
          <w:p w14:paraId="03AD5080"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Malgun Gothic"/>
                <w:lang w:val="sv-SE" w:eastAsia="ko-KR"/>
              </w:rPr>
              <w:t>Jaehyun Lee</w:t>
            </w:r>
          </w:p>
        </w:tc>
        <w:tc>
          <w:tcPr>
            <w:tcW w:w="2323" w:type="pct"/>
          </w:tcPr>
          <w:p w14:paraId="2AF5FB0B"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65" w:history="1">
              <w:r>
                <w:rPr>
                  <w:rStyle w:val="Hyperlink"/>
                  <w:rFonts w:eastAsia="Malgun Gothic"/>
                  <w:lang w:val="sv-SE" w:eastAsia="ko-KR"/>
                </w:rPr>
                <w:t>hho.lee@sk.com</w:t>
              </w:r>
            </w:hyperlink>
          </w:p>
          <w:p w14:paraId="39ACA5D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66" w:history="1">
              <w:r>
                <w:rPr>
                  <w:rStyle w:val="Hyperlink"/>
                  <w:rFonts w:eastAsia="Malgun Gothic"/>
                  <w:lang w:val="sv-SE" w:eastAsia="ko-KR"/>
                </w:rPr>
                <w:t>jaehyun_lee@sk.com</w:t>
              </w:r>
            </w:hyperlink>
            <w:r>
              <w:rPr>
                <w:rFonts w:eastAsia="Malgun Gothic"/>
                <w:lang w:val="sv-SE" w:eastAsia="ko-KR"/>
              </w:rPr>
              <w:t xml:space="preserve"> </w:t>
            </w:r>
          </w:p>
        </w:tc>
      </w:tr>
      <w:tr w:rsidR="007549F5" w:rsidRPr="00AE5806" w14:paraId="4E239C6C"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A262E05" w14:textId="77777777" w:rsidR="007549F5" w:rsidRDefault="00BF49E3">
            <w:pPr>
              <w:spacing w:after="0" w:line="240" w:lineRule="auto"/>
              <w:jc w:val="center"/>
              <w:rPr>
                <w:rFonts w:eastAsia="Yu Mincho"/>
                <w:lang w:val="sv-SE" w:eastAsia="ja-JP"/>
              </w:rPr>
            </w:pPr>
            <w:r>
              <w:rPr>
                <w:rFonts w:eastAsia="Yu Mincho"/>
                <w:lang w:val="sv-SE" w:eastAsia="ja-JP"/>
              </w:rPr>
              <w:t>KT</w:t>
            </w:r>
          </w:p>
        </w:tc>
        <w:tc>
          <w:tcPr>
            <w:tcW w:w="1251" w:type="pct"/>
            <w:shd w:val="clear" w:color="auto" w:fill="CCCCCC" w:themeFill="text1" w:themeFillTint="33"/>
          </w:tcPr>
          <w:p w14:paraId="75C03D7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Geunyoung (David) Seok</w:t>
            </w:r>
          </w:p>
        </w:tc>
        <w:tc>
          <w:tcPr>
            <w:tcW w:w="2323" w:type="pct"/>
            <w:shd w:val="clear" w:color="auto" w:fill="CCCCCC" w:themeFill="text1" w:themeFillTint="33"/>
          </w:tcPr>
          <w:p w14:paraId="6B02312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67" w:history="1">
              <w:r>
                <w:rPr>
                  <w:rStyle w:val="Hyperlink"/>
                  <w:lang w:val="sv-SE" w:eastAsia="ko-KR"/>
                </w:rPr>
                <w:t>gy.seok@kt.com</w:t>
              </w:r>
            </w:hyperlink>
          </w:p>
        </w:tc>
      </w:tr>
      <w:tr w:rsidR="007549F5" w:rsidRPr="00AE5806" w14:paraId="63D611B0"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4734C88E" w14:textId="77777777" w:rsidR="007549F5" w:rsidRDefault="00BF49E3">
            <w:pPr>
              <w:spacing w:after="0" w:line="240" w:lineRule="auto"/>
              <w:jc w:val="center"/>
              <w:rPr>
                <w:rFonts w:eastAsia="Yu Mincho"/>
                <w:lang w:val="sv-SE" w:eastAsia="ja-JP"/>
              </w:rPr>
            </w:pPr>
            <w:r>
              <w:rPr>
                <w:rFonts w:eastAsia="Yu Mincho"/>
                <w:lang w:val="sv-SE" w:eastAsia="ja-JP"/>
              </w:rPr>
              <w:t>Sony</w:t>
            </w:r>
          </w:p>
        </w:tc>
        <w:tc>
          <w:tcPr>
            <w:tcW w:w="1251" w:type="pct"/>
          </w:tcPr>
          <w:p w14:paraId="4EFEC9F3"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Sam Atungsiri</w:t>
            </w:r>
          </w:p>
        </w:tc>
        <w:tc>
          <w:tcPr>
            <w:tcW w:w="2323" w:type="pct"/>
          </w:tcPr>
          <w:p w14:paraId="1F964B5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68" w:history="1">
              <w:r>
                <w:rPr>
                  <w:rStyle w:val="Hyperlink"/>
                  <w:lang w:val="sv-SE" w:eastAsia="ko-KR"/>
                </w:rPr>
                <w:t>sam.atungsiri@sony.com</w:t>
              </w:r>
            </w:hyperlink>
          </w:p>
        </w:tc>
      </w:tr>
      <w:tr w:rsidR="007549F5" w:rsidRPr="00AE5806" w14:paraId="68F11C73"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vAlign w:val="center"/>
          </w:tcPr>
          <w:p w14:paraId="26718426" w14:textId="77777777" w:rsidR="007549F5" w:rsidRDefault="00BF49E3">
            <w:pPr>
              <w:spacing w:after="0" w:line="240" w:lineRule="auto"/>
              <w:jc w:val="center"/>
              <w:rPr>
                <w:rFonts w:eastAsia="Yu Mincho"/>
                <w:lang w:val="sv-SE" w:eastAsia="ja-JP"/>
              </w:rPr>
            </w:pPr>
            <w:r>
              <w:rPr>
                <w:rFonts w:eastAsia="Yu Mincho"/>
                <w:lang w:val="sv-SE" w:eastAsia="ja-JP"/>
              </w:rPr>
              <w:t>CSCN</w:t>
            </w:r>
          </w:p>
        </w:tc>
        <w:tc>
          <w:tcPr>
            <w:tcW w:w="1251" w:type="pct"/>
            <w:shd w:val="clear" w:color="auto" w:fill="CCCCCC" w:themeFill="text1" w:themeFillTint="33"/>
          </w:tcPr>
          <w:p w14:paraId="6BE77F4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Sifan Liu</w:t>
            </w:r>
          </w:p>
          <w:p w14:paraId="2B0A4F43"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Yekun Liu</w:t>
            </w:r>
          </w:p>
        </w:tc>
        <w:tc>
          <w:tcPr>
            <w:tcW w:w="2323" w:type="pct"/>
            <w:shd w:val="clear" w:color="auto" w:fill="CCCCCC" w:themeFill="text1" w:themeFillTint="33"/>
          </w:tcPr>
          <w:p w14:paraId="458F850C"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9" w:history="1">
              <w:r>
                <w:rPr>
                  <w:rStyle w:val="Hyperlink"/>
                  <w:lang w:val="sv-SE" w:eastAsia="zh-CN"/>
                </w:rPr>
                <w:t>sifanliu_dlut@163.com</w:t>
              </w:r>
            </w:hyperlink>
          </w:p>
          <w:p w14:paraId="2DEFF0A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70" w:history="1">
              <w:r>
                <w:rPr>
                  <w:rStyle w:val="Hyperlink"/>
                  <w:lang w:val="sv-SE" w:eastAsia="zh-CN"/>
                </w:rPr>
                <w:t>nkliuyk@163.com</w:t>
              </w:r>
            </w:hyperlink>
          </w:p>
        </w:tc>
      </w:tr>
      <w:tr w:rsidR="007549F5" w:rsidRPr="00AE5806" w14:paraId="6E146D6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4DD4E6F" w14:textId="77777777" w:rsidR="007549F5" w:rsidRDefault="00BF49E3">
            <w:pPr>
              <w:spacing w:after="0" w:line="240" w:lineRule="auto"/>
              <w:jc w:val="center"/>
              <w:rPr>
                <w:rFonts w:eastAsia="Yu Mincho"/>
                <w:lang w:val="sv-SE" w:eastAsia="ja-JP"/>
              </w:rPr>
            </w:pPr>
            <w:r>
              <w:rPr>
                <w:rFonts w:eastAsia="Yu Mincho"/>
                <w:lang w:val="sv-SE" w:eastAsia="ja-JP"/>
              </w:rPr>
              <w:t>InterDigital</w:t>
            </w:r>
          </w:p>
        </w:tc>
        <w:tc>
          <w:tcPr>
            <w:tcW w:w="1251" w:type="pct"/>
          </w:tcPr>
          <w:p w14:paraId="3916A5F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Paul Marinier</w:t>
            </w:r>
          </w:p>
          <w:p w14:paraId="34E9733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Remun Koirala</w:t>
            </w:r>
          </w:p>
        </w:tc>
        <w:tc>
          <w:tcPr>
            <w:tcW w:w="2323" w:type="pct"/>
          </w:tcPr>
          <w:p w14:paraId="7AF6865B"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lang w:val="sv-SE"/>
              </w:rPr>
            </w:pPr>
            <w:hyperlink r:id="rId71" w:history="1">
              <w:r>
                <w:rPr>
                  <w:rStyle w:val="Hyperlink"/>
                  <w:shd w:val="pct10" w:color="auto" w:fill="FFFFFF"/>
                  <w:lang w:val="sv-SE"/>
                </w:rPr>
                <w:t>Paul.marinier@interdigital.com</w:t>
              </w:r>
            </w:hyperlink>
          </w:p>
          <w:p w14:paraId="5E8D4EC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rPr>
                <w:rStyle w:val="Hyperlink"/>
                <w:shd w:val="pct10" w:color="auto" w:fill="FFFFFF"/>
                <w:lang w:val="sv-SE"/>
              </w:rPr>
              <w:t>Remun.koirala@interdigital.com</w:t>
            </w:r>
          </w:p>
        </w:tc>
      </w:tr>
      <w:tr w:rsidR="007549F5" w:rsidRPr="00AE5806" w14:paraId="010746A5"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B6EAD5" w14:textId="77777777" w:rsidR="007549F5" w:rsidRDefault="00BF49E3">
            <w:pPr>
              <w:spacing w:after="0" w:line="240" w:lineRule="auto"/>
              <w:jc w:val="center"/>
              <w:rPr>
                <w:rFonts w:eastAsia="Yu Mincho"/>
                <w:lang w:val="sv-SE" w:eastAsia="ja-JP"/>
              </w:rPr>
            </w:pPr>
            <w:r>
              <w:rPr>
                <w:rFonts w:eastAsia="Yu Mincho"/>
                <w:lang w:val="sv-SE" w:eastAsia="ja-JP"/>
              </w:rPr>
              <w:t>Transsion</w:t>
            </w:r>
          </w:p>
        </w:tc>
        <w:tc>
          <w:tcPr>
            <w:tcW w:w="1251" w:type="pct"/>
            <w:shd w:val="clear" w:color="auto" w:fill="CCCCCC" w:themeFill="text1" w:themeFillTint="33"/>
          </w:tcPr>
          <w:p w14:paraId="245BA72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Sha wang</w:t>
            </w:r>
          </w:p>
        </w:tc>
        <w:tc>
          <w:tcPr>
            <w:tcW w:w="2323" w:type="pct"/>
            <w:shd w:val="clear" w:color="auto" w:fill="CCCCCC" w:themeFill="text1" w:themeFillTint="33"/>
          </w:tcPr>
          <w:p w14:paraId="6B28385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rStyle w:val="Hyperlink"/>
                <w:rFonts w:eastAsia="宋体"/>
                <w:shd w:val="pct10" w:color="auto" w:fill="FFFFFF"/>
                <w:lang w:val="sv-SE" w:eastAsia="zh-CN"/>
              </w:rPr>
              <w:t>sha.wang@transsion.com</w:t>
            </w:r>
          </w:p>
        </w:tc>
      </w:tr>
      <w:tr w:rsidR="007549F5" w:rsidRPr="00AE5806" w14:paraId="44D36BE4"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F2DC8FD" w14:textId="77777777" w:rsidR="007549F5" w:rsidRDefault="00BF49E3">
            <w:pPr>
              <w:spacing w:after="0" w:line="240" w:lineRule="auto"/>
              <w:jc w:val="center"/>
              <w:rPr>
                <w:rFonts w:eastAsia="Yu Mincho"/>
                <w:lang w:val="sv-SE" w:eastAsia="ja-JP"/>
              </w:rPr>
            </w:pPr>
            <w:r>
              <w:rPr>
                <w:rFonts w:eastAsia="Yu Mincho"/>
                <w:lang w:val="sv-SE" w:eastAsia="ja-JP"/>
              </w:rPr>
              <w:t>NEC</w:t>
            </w:r>
          </w:p>
        </w:tc>
        <w:tc>
          <w:tcPr>
            <w:tcW w:w="1251" w:type="pct"/>
          </w:tcPr>
          <w:p w14:paraId="6A84495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Frank Zhang</w:t>
            </w:r>
          </w:p>
          <w:p w14:paraId="6FFF1D4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Xincai Li</w:t>
            </w:r>
          </w:p>
        </w:tc>
        <w:tc>
          <w:tcPr>
            <w:tcW w:w="2323" w:type="pct"/>
          </w:tcPr>
          <w:p w14:paraId="291346FF"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lang w:val="sv-SE"/>
              </w:rPr>
            </w:pPr>
            <w:hyperlink r:id="rId72" w:history="1">
              <w:r>
                <w:rPr>
                  <w:rStyle w:val="Hyperlink"/>
                  <w:rFonts w:eastAsia="宋体"/>
                  <w:shd w:val="pct10" w:color="auto" w:fill="FFFFFF"/>
                  <w:lang w:val="sv-SE" w:eastAsia="zh-CN"/>
                </w:rPr>
                <w:t>Z</w:t>
              </w:r>
              <w:r>
                <w:rPr>
                  <w:rStyle w:val="Hyperlink"/>
                  <w:rFonts w:eastAsia="宋体"/>
                  <w:shd w:val="pct10" w:color="auto" w:fill="FFFFFF"/>
                  <w:lang w:val="sv-SE"/>
                </w:rPr>
                <w:t>hang_bohang@nec.cn</w:t>
              </w:r>
            </w:hyperlink>
          </w:p>
          <w:p w14:paraId="6397779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Style w:val="Hyperlink"/>
                <w:rFonts w:eastAsia="宋体"/>
                <w:shd w:val="pct10" w:color="auto" w:fill="FFFFFF"/>
                <w:lang w:val="sv-SE" w:eastAsia="zh-CN"/>
              </w:rPr>
              <w:t>Li_xincai@nec.cn</w:t>
            </w:r>
          </w:p>
        </w:tc>
      </w:tr>
      <w:tr w:rsidR="007549F5" w:rsidRPr="00AE5806" w14:paraId="3DA9988F"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DDEDEB8" w14:textId="77777777" w:rsidR="007549F5" w:rsidRDefault="00BF49E3">
            <w:pPr>
              <w:spacing w:after="0" w:line="240" w:lineRule="auto"/>
              <w:jc w:val="center"/>
              <w:rPr>
                <w:rFonts w:eastAsia="Yu Mincho"/>
                <w:lang w:val="sv-SE" w:eastAsia="ja-JP"/>
              </w:rPr>
            </w:pPr>
            <w:r>
              <w:rPr>
                <w:rFonts w:eastAsia="Yu Mincho"/>
                <w:lang w:val="sv-SE" w:eastAsia="ja-JP"/>
              </w:rPr>
              <w:t>Apple</w:t>
            </w:r>
          </w:p>
        </w:tc>
        <w:tc>
          <w:tcPr>
            <w:tcW w:w="1251" w:type="pct"/>
            <w:shd w:val="clear" w:color="auto" w:fill="CCCCCC" w:themeFill="text1" w:themeFillTint="33"/>
          </w:tcPr>
          <w:p w14:paraId="6A13315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Ali Fakoorian</w:t>
            </w:r>
          </w:p>
        </w:tc>
        <w:tc>
          <w:tcPr>
            <w:tcW w:w="2323" w:type="pct"/>
            <w:shd w:val="clear" w:color="auto" w:fill="CCCCCC" w:themeFill="text1" w:themeFillTint="33"/>
          </w:tcPr>
          <w:p w14:paraId="7D58405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lang w:val="sv-SE"/>
              </w:rPr>
              <w:t>sfakoorian@apple.com</w:t>
            </w:r>
          </w:p>
        </w:tc>
      </w:tr>
      <w:tr w:rsidR="007549F5" w:rsidRPr="00AE5806" w14:paraId="5BC21C0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2E4E741A" w14:textId="77777777" w:rsidR="007549F5" w:rsidRDefault="00BF49E3">
            <w:pPr>
              <w:spacing w:after="0" w:line="240" w:lineRule="auto"/>
              <w:jc w:val="center"/>
              <w:rPr>
                <w:rFonts w:eastAsia="Yu Mincho"/>
                <w:lang w:val="sv-SE" w:eastAsia="ja-JP"/>
              </w:rPr>
            </w:pPr>
            <w:r>
              <w:rPr>
                <w:rFonts w:eastAsia="Yu Mincho"/>
                <w:lang w:val="sv-SE" w:eastAsia="ja-JP"/>
              </w:rPr>
              <w:t>Huawei &amp;HiSi</w:t>
            </w:r>
          </w:p>
        </w:tc>
        <w:tc>
          <w:tcPr>
            <w:tcW w:w="1251" w:type="pct"/>
          </w:tcPr>
          <w:p w14:paraId="12C8CE3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Louis Madier</w:t>
            </w:r>
          </w:p>
          <w:p w14:paraId="3C9C7D8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Guo Zhiheng</w:t>
            </w:r>
          </w:p>
          <w:p w14:paraId="5A88AAE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Yang Fan</w:t>
            </w:r>
          </w:p>
          <w:p w14:paraId="4811AB0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Matthew Webb</w:t>
            </w:r>
          </w:p>
          <w:p w14:paraId="68DBD59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 xml:space="preserve">Cheng Yan </w:t>
            </w:r>
          </w:p>
        </w:tc>
        <w:tc>
          <w:tcPr>
            <w:tcW w:w="2323" w:type="pct"/>
          </w:tcPr>
          <w:p w14:paraId="549E8AE0"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lang w:val="sv-SE"/>
              </w:rPr>
            </w:pPr>
            <w:hyperlink r:id="rId73" w:history="1">
              <w:r>
                <w:rPr>
                  <w:rStyle w:val="Hyperlink"/>
                  <w:rFonts w:eastAsia="宋体"/>
                  <w:shd w:val="pct10" w:color="auto" w:fill="FFFFFF"/>
                  <w:lang w:val="sv-SE" w:eastAsia="zh-CN"/>
                </w:rPr>
                <w:t>Louis.madier@huawei.com</w:t>
              </w:r>
            </w:hyperlink>
          </w:p>
          <w:p w14:paraId="61429EF8"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rFonts w:eastAsia="宋体"/>
                <w:shd w:val="pct10" w:color="auto" w:fill="FFFFFF"/>
                <w:lang w:val="sv-SE" w:eastAsia="zh-CN"/>
              </w:rPr>
            </w:pPr>
            <w:hyperlink r:id="rId74" w:history="1">
              <w:r>
                <w:rPr>
                  <w:rStyle w:val="Hyperlink"/>
                  <w:rFonts w:eastAsia="宋体"/>
                  <w:shd w:val="pct10" w:color="auto" w:fill="FFFFFF"/>
                  <w:lang w:val="sv-SE" w:eastAsia="zh-CN"/>
                </w:rPr>
                <w:t>guozhiheng@huawei.com</w:t>
              </w:r>
            </w:hyperlink>
          </w:p>
          <w:p w14:paraId="53D98A00"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rFonts w:eastAsia="宋体"/>
                <w:shd w:val="pct10" w:color="auto" w:fill="FFFFFF"/>
                <w:lang w:val="sv-SE" w:eastAsia="zh-CN"/>
              </w:rPr>
            </w:pPr>
            <w:hyperlink r:id="rId75" w:history="1">
              <w:r>
                <w:rPr>
                  <w:rStyle w:val="Hyperlink"/>
                  <w:rFonts w:eastAsia="宋体"/>
                  <w:shd w:val="pct10" w:color="auto" w:fill="FFFFFF"/>
                  <w:lang w:val="sv-SE" w:eastAsia="zh-CN"/>
                </w:rPr>
                <w:t>james.yangfan@huawei.com</w:t>
              </w:r>
            </w:hyperlink>
          </w:p>
          <w:p w14:paraId="5B901025"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lang w:val="sv-SE"/>
              </w:rPr>
            </w:pPr>
            <w:r>
              <w:rPr>
                <w:rStyle w:val="Hyperlink"/>
                <w:lang w:val="sv-SE"/>
              </w:rPr>
              <w:t>matthew.webb@huawei.com</w:t>
            </w:r>
          </w:p>
          <w:p w14:paraId="40C835B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76" w:history="1">
              <w:r>
                <w:rPr>
                  <w:rStyle w:val="Hyperlink"/>
                  <w:rFonts w:eastAsia="宋体"/>
                  <w:shd w:val="pct10" w:color="auto" w:fill="FFFFFF"/>
                  <w:lang w:val="sv-SE" w:eastAsia="zh-CN"/>
                </w:rPr>
                <w:t>chengyan.cheng@huawei.com</w:t>
              </w:r>
            </w:hyperlink>
            <w:r>
              <w:rPr>
                <w:rStyle w:val="Hyperlink"/>
                <w:rFonts w:eastAsia="宋体"/>
                <w:shd w:val="pct10" w:color="auto" w:fill="FFFFFF"/>
                <w:lang w:val="sv-SE" w:eastAsia="zh-CN"/>
              </w:rPr>
              <w:t xml:space="preserve"> </w:t>
            </w:r>
          </w:p>
        </w:tc>
      </w:tr>
      <w:tr w:rsidR="007549F5" w:rsidRPr="00AE5806" w14:paraId="4EC1E3AF"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40BB05C0" w14:textId="77777777" w:rsidR="007549F5" w:rsidRDefault="00BF49E3">
            <w:pPr>
              <w:spacing w:after="0" w:line="240" w:lineRule="auto"/>
              <w:jc w:val="center"/>
              <w:rPr>
                <w:rFonts w:eastAsia="Yu Mincho"/>
                <w:lang w:val="sv-SE" w:eastAsia="ja-JP"/>
              </w:rPr>
            </w:pPr>
            <w:r>
              <w:rPr>
                <w:rFonts w:eastAsia="Yu Mincho"/>
                <w:lang w:val="sv-SE" w:eastAsia="ja-JP"/>
              </w:rPr>
              <w:t xml:space="preserve">Samsung </w:t>
            </w:r>
          </w:p>
        </w:tc>
        <w:tc>
          <w:tcPr>
            <w:tcW w:w="1251" w:type="pct"/>
            <w:shd w:val="clear" w:color="auto" w:fill="CCCCCC" w:themeFill="text1" w:themeFillTint="33"/>
          </w:tcPr>
          <w:p w14:paraId="61D8673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Qi Xiong</w:t>
            </w:r>
          </w:p>
          <w:p w14:paraId="45FCD2B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Kyungjun Choi</w:t>
            </w:r>
          </w:p>
          <w:p w14:paraId="0F2BBA1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Youngbum Kim</w:t>
            </w:r>
          </w:p>
        </w:tc>
        <w:tc>
          <w:tcPr>
            <w:tcW w:w="2323" w:type="pct"/>
            <w:shd w:val="clear" w:color="auto" w:fill="CCCCCC" w:themeFill="text1" w:themeFillTint="33"/>
          </w:tcPr>
          <w:p w14:paraId="1B8F3D35"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77" w:history="1">
              <w:r>
                <w:rPr>
                  <w:rStyle w:val="Hyperlink"/>
                  <w:lang w:val="sv-SE"/>
                </w:rPr>
                <w:t>q</w:t>
              </w:r>
              <w:r>
                <w:rPr>
                  <w:rStyle w:val="Hyperlink"/>
                  <w:rFonts w:eastAsiaTheme="minorEastAsia"/>
                  <w:lang w:val="sv-SE" w:eastAsia="zh-CN"/>
                </w:rPr>
                <w:t>1005.xiong@samsung.com</w:t>
              </w:r>
            </w:hyperlink>
          </w:p>
          <w:p w14:paraId="612BD1D9"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text"/>
                <w:rFonts w:ascii="inherit" w:hAnsi="inherit" w:hint="eastAsia"/>
                <w:lang w:val="sv-SE"/>
              </w:rPr>
            </w:pPr>
            <w:hyperlink r:id="rId78" w:history="1">
              <w:r>
                <w:rPr>
                  <w:rStyle w:val="Hyperlink"/>
                  <w:rFonts w:ascii="inherit" w:hAnsi="inherit"/>
                  <w:lang w:val="sv-SE"/>
                </w:rPr>
                <w:t>kyungj.choi@samsung.com</w:t>
              </w:r>
            </w:hyperlink>
            <w:r>
              <w:rPr>
                <w:rStyle w:val="text"/>
                <w:rFonts w:ascii="inherit" w:hAnsi="inherit"/>
                <w:lang w:val="sv-SE"/>
              </w:rPr>
              <w:t xml:space="preserve"> </w:t>
            </w:r>
          </w:p>
          <w:p w14:paraId="691E697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79" w:history="1">
              <w:r>
                <w:rPr>
                  <w:rStyle w:val="Hyperlink"/>
                  <w:rFonts w:eastAsiaTheme="minorEastAsia"/>
                  <w:lang w:val="sv-SE" w:eastAsia="zh-CN"/>
                </w:rPr>
                <w:t>youngbum.kim@samsung.com</w:t>
              </w:r>
            </w:hyperlink>
            <w:r>
              <w:rPr>
                <w:rFonts w:eastAsiaTheme="minorEastAsia"/>
                <w:lang w:val="sv-SE" w:eastAsia="zh-CN"/>
              </w:rPr>
              <w:t xml:space="preserve"> </w:t>
            </w:r>
          </w:p>
        </w:tc>
      </w:tr>
      <w:tr w:rsidR="007549F5" w:rsidRPr="00AE5806" w14:paraId="1CBFD2C4"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7F489367" w14:textId="77777777" w:rsidR="007549F5" w:rsidRDefault="00BF49E3">
            <w:pPr>
              <w:spacing w:after="0" w:line="240" w:lineRule="auto"/>
              <w:jc w:val="center"/>
              <w:rPr>
                <w:rFonts w:eastAsia="Yu Mincho"/>
                <w:lang w:val="sv-SE" w:eastAsia="ja-JP"/>
              </w:rPr>
            </w:pPr>
            <w:r>
              <w:rPr>
                <w:rFonts w:eastAsiaTheme="minorEastAsia"/>
                <w:lang w:val="sv-SE" w:eastAsia="zh-CN"/>
              </w:rPr>
              <w:t>Qualcomm</w:t>
            </w:r>
          </w:p>
        </w:tc>
        <w:tc>
          <w:tcPr>
            <w:tcW w:w="1251" w:type="pct"/>
          </w:tcPr>
          <w:p w14:paraId="1E4BC6A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Jing Sun</w:t>
            </w:r>
          </w:p>
          <w:p w14:paraId="5C111F2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Fred Takeda</w:t>
            </w:r>
          </w:p>
          <w:p w14:paraId="17E417BF" w14:textId="77777777" w:rsidR="007549F5" w:rsidRDefault="00BF49E3">
            <w:pPr>
              <w:pStyle w:val="3gpptxt"/>
              <w:cnfStyle w:val="000000000000" w:firstRow="0" w:lastRow="0" w:firstColumn="0" w:lastColumn="0" w:oddVBand="0" w:evenVBand="0" w:oddHBand="0" w:evenHBand="0" w:firstRowFirstColumn="0" w:firstRowLastColumn="0" w:lastRowFirstColumn="0" w:lastRowLastColumn="0"/>
              <w:rPr>
                <w:rFonts w:eastAsia="Malgun Gothic"/>
                <w:lang w:val="sv-SE"/>
              </w:rPr>
            </w:pPr>
            <w:r>
              <w:rPr>
                <w:rFonts w:eastAsia="Malgun Gothic"/>
                <w:lang w:val="sv-SE"/>
              </w:rPr>
              <w:t>Muhammad Abdelghaffar</w:t>
            </w:r>
          </w:p>
        </w:tc>
        <w:tc>
          <w:tcPr>
            <w:tcW w:w="2323" w:type="pct"/>
          </w:tcPr>
          <w:p w14:paraId="246FBD4D"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lang w:val="sv-SE"/>
              </w:rPr>
            </w:pPr>
            <w:hyperlink r:id="rId80" w:history="1">
              <w:r>
                <w:rPr>
                  <w:rStyle w:val="Hyperlink"/>
                  <w:lang w:val="sv-SE"/>
                </w:rPr>
                <w:t>jingsun@qti.qualcomm.com</w:t>
              </w:r>
            </w:hyperlink>
          </w:p>
          <w:p w14:paraId="6DBDEE50"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lang w:val="sv-SE"/>
              </w:rPr>
            </w:pPr>
            <w:hyperlink r:id="rId81" w:history="1">
              <w:r>
                <w:rPr>
                  <w:rStyle w:val="Hyperlink"/>
                  <w:lang w:val="sv-SE"/>
                </w:rPr>
                <w:t>ktakeda@qti.qualcomm.com</w:t>
              </w:r>
            </w:hyperlink>
          </w:p>
          <w:p w14:paraId="2A6C6DDF"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82" w:history="1">
              <w:r>
                <w:rPr>
                  <w:rStyle w:val="Hyperlink"/>
                  <w:rFonts w:eastAsiaTheme="minorEastAsia"/>
                  <w:lang w:val="sv-SE" w:eastAsia="zh-CN"/>
                </w:rPr>
                <w:t>mabdelgh@qti.qualcomm.com</w:t>
              </w:r>
            </w:hyperlink>
          </w:p>
        </w:tc>
      </w:tr>
      <w:tr w:rsidR="007549F5" w:rsidRPr="00AE5806" w14:paraId="0E7EA111"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vAlign w:val="center"/>
          </w:tcPr>
          <w:p w14:paraId="06055903" w14:textId="18669771" w:rsidR="007549F5" w:rsidRDefault="003C1054">
            <w:pPr>
              <w:spacing w:after="0" w:line="240" w:lineRule="auto"/>
              <w:jc w:val="center"/>
              <w:rPr>
                <w:rFonts w:eastAsia="Yu Mincho"/>
                <w:lang w:val="sv-SE" w:eastAsia="ja-JP"/>
              </w:rPr>
            </w:pPr>
            <w:r>
              <w:rPr>
                <w:rFonts w:eastAsia="Yu Mincho"/>
                <w:lang w:val="sv-SE" w:eastAsia="ja-JP"/>
              </w:rPr>
              <w:t>IMU</w:t>
            </w:r>
          </w:p>
        </w:tc>
        <w:tc>
          <w:tcPr>
            <w:tcW w:w="1251" w:type="pct"/>
            <w:shd w:val="clear" w:color="auto" w:fill="CCCCCC" w:themeFill="text1" w:themeFillTint="33"/>
          </w:tcPr>
          <w:p w14:paraId="06165799" w14:textId="77777777" w:rsidR="007549F5" w:rsidRDefault="003C105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Evren Tuna</w:t>
            </w:r>
          </w:p>
          <w:p w14:paraId="16347739" w14:textId="095B59B8" w:rsidR="00FF0A8D" w:rsidRDefault="00FF0A8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Ahmet Zoir Abdurahman</w:t>
            </w:r>
          </w:p>
        </w:tc>
        <w:tc>
          <w:tcPr>
            <w:tcW w:w="2323" w:type="pct"/>
            <w:shd w:val="clear" w:color="auto" w:fill="CCCCCC" w:themeFill="text1" w:themeFillTint="33"/>
          </w:tcPr>
          <w:p w14:paraId="25249819" w14:textId="2B9463CC" w:rsidR="003C1054" w:rsidRDefault="00FF0A8D" w:rsidP="003C1054">
            <w:pPr>
              <w:spacing w:after="0"/>
              <w:jc w:val="center"/>
              <w:cnfStyle w:val="000000000000" w:firstRow="0" w:lastRow="0" w:firstColumn="0" w:lastColumn="0" w:oddVBand="0" w:evenVBand="0" w:oddHBand="0" w:evenHBand="0" w:firstRowFirstColumn="0" w:firstRowLastColumn="0" w:lastRowFirstColumn="0" w:lastRowLastColumn="0"/>
              <w:rPr>
                <w:rStyle w:val="Hyperlink"/>
                <w:rFonts w:eastAsiaTheme="minorEastAsia"/>
                <w:lang w:val="sv-SE" w:eastAsia="zh-CN"/>
              </w:rPr>
            </w:pPr>
            <w:hyperlink r:id="rId83" w:history="1">
              <w:r w:rsidRPr="00435172">
                <w:rPr>
                  <w:rStyle w:val="Hyperlink"/>
                  <w:rFonts w:eastAsiaTheme="minorEastAsia"/>
                  <w:lang w:val="sv-SE" w:eastAsia="zh-CN"/>
                </w:rPr>
                <w:t>evren</w:t>
              </w:r>
              <w:r w:rsidRPr="0099446D">
                <w:rPr>
                  <w:rStyle w:val="Hyperlink"/>
                  <w:rFonts w:eastAsiaTheme="minorEastAsia"/>
                  <w:lang w:val="sv-SE" w:eastAsia="zh-CN"/>
                </w:rPr>
                <w:t>.tuna@medipol.edu.tr</w:t>
              </w:r>
            </w:hyperlink>
          </w:p>
          <w:p w14:paraId="75CE82D8" w14:textId="551D9097" w:rsidR="00FF0A8D" w:rsidRPr="00435172" w:rsidRDefault="00FF0A8D" w:rsidP="003C1054">
            <w:pPr>
              <w:spacing w:after="0"/>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sidRPr="00FF0A8D">
              <w:rPr>
                <w:rStyle w:val="Hyperlink"/>
                <w:rFonts w:eastAsiaTheme="minorEastAsia"/>
                <w:lang w:val="sv-SE" w:eastAsia="zh-CN"/>
              </w:rPr>
              <w:t>ahmet.abdurahman@medipol.edu.tr</w:t>
            </w:r>
          </w:p>
        </w:tc>
      </w:tr>
      <w:tr w:rsidR="007549F5" w:rsidRPr="00AE5806" w14:paraId="5A46B0A6"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2AF5C1C0" w14:textId="77777777" w:rsidR="007549F5" w:rsidRDefault="007549F5">
            <w:pPr>
              <w:spacing w:after="0" w:line="240" w:lineRule="auto"/>
              <w:jc w:val="center"/>
              <w:rPr>
                <w:rFonts w:eastAsia="Yu Mincho"/>
                <w:lang w:val="sv-SE" w:eastAsia="ja-JP"/>
              </w:rPr>
            </w:pPr>
          </w:p>
        </w:tc>
        <w:tc>
          <w:tcPr>
            <w:tcW w:w="1251" w:type="pct"/>
          </w:tcPr>
          <w:p w14:paraId="31169B8C" w14:textId="77777777" w:rsidR="007549F5" w:rsidRDefault="007549F5">
            <w:pPr>
              <w:pStyle w:val="3gpptxt"/>
              <w:cnfStyle w:val="000000000000" w:firstRow="0" w:lastRow="0" w:firstColumn="0" w:lastColumn="0" w:oddVBand="0" w:evenVBand="0" w:oddHBand="0" w:evenHBand="0" w:firstRowFirstColumn="0" w:firstRowLastColumn="0" w:lastRowFirstColumn="0" w:lastRowLastColumn="0"/>
              <w:rPr>
                <w:rFonts w:ascii="Times" w:eastAsia="Yu Mincho" w:hAnsi="Times"/>
                <w:szCs w:val="24"/>
                <w:lang w:val="sv-SE"/>
              </w:rPr>
            </w:pPr>
          </w:p>
        </w:tc>
        <w:tc>
          <w:tcPr>
            <w:tcW w:w="2323" w:type="pct"/>
          </w:tcPr>
          <w:p w14:paraId="4B5A178F"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p>
        </w:tc>
      </w:tr>
      <w:tr w:rsidR="007549F5" w:rsidRPr="00AE5806" w14:paraId="37FA1EF4"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64F3B921" w14:textId="77777777" w:rsidR="007549F5" w:rsidRDefault="007549F5">
            <w:pPr>
              <w:spacing w:after="0" w:line="240" w:lineRule="auto"/>
              <w:jc w:val="center"/>
              <w:rPr>
                <w:rFonts w:eastAsia="Yu Mincho"/>
                <w:lang w:val="sv-SE" w:eastAsia="ja-JP"/>
              </w:rPr>
            </w:pPr>
          </w:p>
        </w:tc>
        <w:tc>
          <w:tcPr>
            <w:tcW w:w="1251" w:type="pct"/>
            <w:shd w:val="clear" w:color="auto" w:fill="CCCCCC" w:themeFill="text1" w:themeFillTint="33"/>
          </w:tcPr>
          <w:p w14:paraId="7512053F"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
        </w:tc>
        <w:tc>
          <w:tcPr>
            <w:tcW w:w="2323" w:type="pct"/>
            <w:shd w:val="clear" w:color="auto" w:fill="CCCCCC" w:themeFill="text1" w:themeFillTint="33"/>
          </w:tcPr>
          <w:p w14:paraId="4F602F0E"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p>
        </w:tc>
      </w:tr>
      <w:tr w:rsidR="007549F5" w:rsidRPr="00AE5806" w14:paraId="7DCE7D6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1823B94" w14:textId="77777777" w:rsidR="007549F5" w:rsidRDefault="007549F5">
            <w:pPr>
              <w:spacing w:after="0" w:line="240" w:lineRule="auto"/>
              <w:jc w:val="center"/>
              <w:rPr>
                <w:rFonts w:eastAsia="Yu Mincho"/>
                <w:lang w:val="sv-SE" w:eastAsia="ja-JP"/>
              </w:rPr>
            </w:pPr>
          </w:p>
        </w:tc>
        <w:tc>
          <w:tcPr>
            <w:tcW w:w="1251" w:type="pct"/>
          </w:tcPr>
          <w:p w14:paraId="4C345470"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
        </w:tc>
        <w:tc>
          <w:tcPr>
            <w:tcW w:w="2323" w:type="pct"/>
          </w:tcPr>
          <w:p w14:paraId="0E9824F5"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r>
      <w:tr w:rsidR="007549F5" w:rsidRPr="00AE5806" w14:paraId="22E426D3"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5AEC82A" w14:textId="77777777" w:rsidR="007549F5" w:rsidRDefault="007549F5">
            <w:pPr>
              <w:spacing w:after="0" w:line="240" w:lineRule="auto"/>
              <w:jc w:val="center"/>
              <w:rPr>
                <w:rFonts w:eastAsiaTheme="minorEastAsia"/>
                <w:lang w:val="sv-SE" w:eastAsia="zh-CN"/>
              </w:rPr>
            </w:pPr>
          </w:p>
        </w:tc>
        <w:tc>
          <w:tcPr>
            <w:tcW w:w="1251" w:type="pct"/>
            <w:shd w:val="clear" w:color="auto" w:fill="CCCCCC" w:themeFill="text1" w:themeFillTint="33"/>
          </w:tcPr>
          <w:p w14:paraId="4D41DFFA"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c>
          <w:tcPr>
            <w:tcW w:w="2323" w:type="pct"/>
            <w:shd w:val="clear" w:color="auto" w:fill="CCCCCC" w:themeFill="text1" w:themeFillTint="33"/>
          </w:tcPr>
          <w:p w14:paraId="733A693C"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r>
    </w:tbl>
    <w:p w14:paraId="25B2223A" w14:textId="77777777" w:rsidR="007549F5" w:rsidRDefault="007549F5">
      <w:pPr>
        <w:spacing w:after="0" w:line="240" w:lineRule="auto"/>
        <w:rPr>
          <w:rFonts w:eastAsiaTheme="minorEastAsia"/>
          <w:lang w:val="sv-SE" w:eastAsia="zh-CN"/>
        </w:rPr>
      </w:pPr>
    </w:p>
    <w:p w14:paraId="3DD7E00A" w14:textId="77777777" w:rsidR="007549F5" w:rsidRDefault="007549F5">
      <w:pPr>
        <w:spacing w:after="0" w:line="240" w:lineRule="auto"/>
        <w:rPr>
          <w:rFonts w:eastAsiaTheme="minorEastAsia"/>
          <w:lang w:val="sv-SE" w:eastAsia="zh-CN"/>
        </w:rPr>
      </w:pPr>
    </w:p>
    <w:sectPr w:rsidR="007549F5">
      <w:headerReference w:type="default" r:id="rId84"/>
      <w:footerReference w:type="default" r:id="rId85"/>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206C6" w14:textId="77777777" w:rsidR="0029414C" w:rsidRDefault="0029414C">
      <w:pPr>
        <w:spacing w:line="240" w:lineRule="auto"/>
      </w:pPr>
      <w:r>
        <w:separator/>
      </w:r>
    </w:p>
  </w:endnote>
  <w:endnote w:type="continuationSeparator" w:id="0">
    <w:p w14:paraId="2FEB7535" w14:textId="77777777" w:rsidR="0029414C" w:rsidRDefault="002941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quot;Courier New&quot;">
    <w:altName w:val="Segoe Prin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Arial&quot;,sans-serif">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7549F5" w14:paraId="7C3F075B" w14:textId="77777777">
      <w:trPr>
        <w:trHeight w:val="300"/>
      </w:trPr>
      <w:tc>
        <w:tcPr>
          <w:tcW w:w="3210" w:type="dxa"/>
        </w:tcPr>
        <w:p w14:paraId="7DFA79BE" w14:textId="77777777" w:rsidR="007549F5" w:rsidRDefault="007549F5">
          <w:pPr>
            <w:pStyle w:val="Header"/>
            <w:ind w:left="-115"/>
          </w:pPr>
        </w:p>
      </w:tc>
      <w:tc>
        <w:tcPr>
          <w:tcW w:w="3210" w:type="dxa"/>
        </w:tcPr>
        <w:p w14:paraId="0D1D71C1" w14:textId="77777777" w:rsidR="007549F5" w:rsidRDefault="007549F5">
          <w:pPr>
            <w:pStyle w:val="Header"/>
            <w:jc w:val="center"/>
          </w:pPr>
        </w:p>
      </w:tc>
      <w:tc>
        <w:tcPr>
          <w:tcW w:w="3210" w:type="dxa"/>
        </w:tcPr>
        <w:p w14:paraId="3DA19E34" w14:textId="77777777" w:rsidR="007549F5" w:rsidRDefault="007549F5">
          <w:pPr>
            <w:pStyle w:val="Header"/>
            <w:ind w:right="-115"/>
            <w:jc w:val="right"/>
          </w:pPr>
        </w:p>
      </w:tc>
    </w:tr>
  </w:tbl>
  <w:p w14:paraId="190A1F6E" w14:textId="77777777" w:rsidR="007549F5" w:rsidRDefault="00754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8E73B" w14:textId="77777777" w:rsidR="0029414C" w:rsidRDefault="0029414C">
      <w:pPr>
        <w:spacing w:after="0"/>
      </w:pPr>
      <w:r>
        <w:separator/>
      </w:r>
    </w:p>
  </w:footnote>
  <w:footnote w:type="continuationSeparator" w:id="0">
    <w:p w14:paraId="6EDD8817" w14:textId="77777777" w:rsidR="0029414C" w:rsidRDefault="002941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7549F5" w14:paraId="745EC90F" w14:textId="77777777">
      <w:trPr>
        <w:trHeight w:val="300"/>
      </w:trPr>
      <w:tc>
        <w:tcPr>
          <w:tcW w:w="3210" w:type="dxa"/>
        </w:tcPr>
        <w:p w14:paraId="4FD4ADA4" w14:textId="77777777" w:rsidR="007549F5" w:rsidRDefault="007549F5">
          <w:pPr>
            <w:pStyle w:val="Header"/>
            <w:ind w:left="-115"/>
          </w:pPr>
        </w:p>
      </w:tc>
      <w:tc>
        <w:tcPr>
          <w:tcW w:w="3210" w:type="dxa"/>
        </w:tcPr>
        <w:p w14:paraId="2D164DD6" w14:textId="77777777" w:rsidR="007549F5" w:rsidRDefault="007549F5">
          <w:pPr>
            <w:pStyle w:val="Header"/>
            <w:jc w:val="center"/>
          </w:pPr>
        </w:p>
      </w:tc>
      <w:tc>
        <w:tcPr>
          <w:tcW w:w="3210" w:type="dxa"/>
        </w:tcPr>
        <w:p w14:paraId="4BB4DBBD" w14:textId="77777777" w:rsidR="007549F5" w:rsidRDefault="007549F5">
          <w:pPr>
            <w:pStyle w:val="Header"/>
            <w:ind w:right="-115"/>
            <w:jc w:val="right"/>
          </w:pPr>
        </w:p>
      </w:tc>
    </w:tr>
  </w:tbl>
  <w:p w14:paraId="735437C3" w14:textId="77777777" w:rsidR="007549F5" w:rsidRDefault="00754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E75A45"/>
    <w:multiLevelType w:val="multilevel"/>
    <w:tmpl w:val="00E75A4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E27CC7"/>
    <w:multiLevelType w:val="multilevel"/>
    <w:tmpl w:val="04E27CC7"/>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320" w:hanging="440"/>
      </w:pPr>
      <w:rPr>
        <w:rFonts w:ascii="Courier New" w:hAnsi="Courier New" w:cs="Courier New" w:hint="default"/>
      </w:rPr>
    </w:lvl>
    <w:lvl w:ilvl="2">
      <w:start w:val="1"/>
      <w:numFmt w:val="bullet"/>
      <w:lvlText w:val="o"/>
      <w:lvlJc w:val="left"/>
      <w:pPr>
        <w:ind w:left="1760" w:hanging="440"/>
      </w:pPr>
      <w:rPr>
        <w:rFonts w:ascii="Courier New" w:hAnsi="Courier New" w:cs="Courier New"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4970CA"/>
    <w:multiLevelType w:val="multilevel"/>
    <w:tmpl w:val="104970CA"/>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E62CF2"/>
    <w:multiLevelType w:val="multilevel"/>
    <w:tmpl w:val="16E62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670112"/>
    <w:multiLevelType w:val="multilevel"/>
    <w:tmpl w:val="1E67011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F9E23CC"/>
    <w:multiLevelType w:val="multilevel"/>
    <w:tmpl w:val="1F9E23C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388AAF4"/>
    <w:multiLevelType w:val="multilevel"/>
    <w:tmpl w:val="2388AAF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Symbol" w:hAnsi="Symbo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B3F2E5"/>
    <w:multiLevelType w:val="multilevel"/>
    <w:tmpl w:val="26B3F2E5"/>
    <w:lvl w:ilvl="0">
      <w:start w:val="1"/>
      <w:numFmt w:val="bullet"/>
      <w:lvlText w:val="o"/>
      <w:lvlJc w:val="left"/>
      <w:pPr>
        <w:ind w:left="780" w:hanging="360"/>
      </w:pPr>
      <w:rPr>
        <w:rFonts w:ascii="&quot;Courier New&quot;" w:hAnsi="&quot;Courier New&quot;"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283542DD"/>
    <w:multiLevelType w:val="multilevel"/>
    <w:tmpl w:val="283542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09"/>
        </w:tabs>
        <w:ind w:left="709" w:hanging="709"/>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ind w:left="992" w:hanging="99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487D262B"/>
    <w:multiLevelType w:val="hybridMultilevel"/>
    <w:tmpl w:val="A830C9DA"/>
    <w:lvl w:ilvl="0" w:tplc="C74071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928" w:hanging="360"/>
      </w:pPr>
      <w:rPr>
        <w:rFonts w:hint="default"/>
        <w:b/>
        <w:bCs w:val="0"/>
      </w:rPr>
    </w:lvl>
    <w:lvl w:ilvl="1">
      <w:start w:val="1"/>
      <w:numFmt w:val="lowerLetter"/>
      <w:lvlText w:val="%2."/>
      <w:lvlJc w:val="left"/>
      <w:pPr>
        <w:ind w:left="-1756" w:hanging="360"/>
      </w:pPr>
    </w:lvl>
    <w:lvl w:ilvl="2">
      <w:start w:val="1"/>
      <w:numFmt w:val="lowerRoman"/>
      <w:lvlText w:val="%3."/>
      <w:lvlJc w:val="right"/>
      <w:pPr>
        <w:ind w:left="-1036" w:hanging="180"/>
      </w:pPr>
    </w:lvl>
    <w:lvl w:ilvl="3">
      <w:start w:val="1"/>
      <w:numFmt w:val="decimal"/>
      <w:lvlText w:val="%4."/>
      <w:lvlJc w:val="left"/>
      <w:pPr>
        <w:ind w:left="-316" w:hanging="360"/>
      </w:pPr>
    </w:lvl>
    <w:lvl w:ilvl="4">
      <w:start w:val="1"/>
      <w:numFmt w:val="lowerLetter"/>
      <w:lvlText w:val="%5."/>
      <w:lvlJc w:val="left"/>
      <w:pPr>
        <w:ind w:left="404" w:hanging="360"/>
      </w:pPr>
    </w:lvl>
    <w:lvl w:ilvl="5">
      <w:start w:val="1"/>
      <w:numFmt w:val="lowerRoman"/>
      <w:lvlText w:val="%6."/>
      <w:lvlJc w:val="right"/>
      <w:pPr>
        <w:ind w:left="1124" w:hanging="180"/>
      </w:pPr>
    </w:lvl>
    <w:lvl w:ilvl="6">
      <w:start w:val="1"/>
      <w:numFmt w:val="decimal"/>
      <w:lvlText w:val="%7."/>
      <w:lvlJc w:val="left"/>
      <w:pPr>
        <w:ind w:left="1844" w:hanging="360"/>
      </w:pPr>
    </w:lvl>
    <w:lvl w:ilvl="7">
      <w:start w:val="1"/>
      <w:numFmt w:val="lowerLetter"/>
      <w:lvlText w:val="%8."/>
      <w:lvlJc w:val="left"/>
      <w:pPr>
        <w:ind w:left="2564" w:hanging="360"/>
      </w:pPr>
    </w:lvl>
    <w:lvl w:ilvl="8">
      <w:start w:val="1"/>
      <w:numFmt w:val="lowerRoman"/>
      <w:lvlText w:val="%9."/>
      <w:lvlJc w:val="right"/>
      <w:pPr>
        <w:ind w:left="3284"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8F391C"/>
    <w:multiLevelType w:val="hybridMultilevel"/>
    <w:tmpl w:val="6806357E"/>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start w:val="1"/>
      <w:numFmt w:val="bullet"/>
      <w:lvlText w:val=""/>
      <w:lvlJc w:val="left"/>
      <w:pPr>
        <w:ind w:left="2975" w:hanging="360"/>
      </w:pPr>
      <w:rPr>
        <w:rFonts w:ascii="Symbol" w:hAnsi="Symbol" w:hint="default"/>
      </w:rPr>
    </w:lvl>
    <w:lvl w:ilvl="4" w:tplc="04090003">
      <w:start w:val="1"/>
      <w:numFmt w:val="bullet"/>
      <w:lvlText w:val="o"/>
      <w:lvlJc w:val="left"/>
      <w:pPr>
        <w:ind w:left="3695" w:hanging="360"/>
      </w:pPr>
      <w:rPr>
        <w:rFonts w:ascii="Courier New" w:hAnsi="Courier New" w:cs="Courier New" w:hint="default"/>
      </w:rPr>
    </w:lvl>
    <w:lvl w:ilvl="5" w:tplc="04090005">
      <w:start w:val="1"/>
      <w:numFmt w:val="bullet"/>
      <w:lvlText w:val=""/>
      <w:lvlJc w:val="left"/>
      <w:pPr>
        <w:ind w:left="4415" w:hanging="360"/>
      </w:pPr>
      <w:rPr>
        <w:rFonts w:ascii="Wingdings" w:hAnsi="Wingdings" w:hint="default"/>
      </w:rPr>
    </w:lvl>
    <w:lvl w:ilvl="6" w:tplc="04090001">
      <w:start w:val="1"/>
      <w:numFmt w:val="bullet"/>
      <w:lvlText w:val=""/>
      <w:lvlJc w:val="left"/>
      <w:pPr>
        <w:ind w:left="5135" w:hanging="360"/>
      </w:pPr>
      <w:rPr>
        <w:rFonts w:ascii="Symbol" w:hAnsi="Symbol" w:hint="default"/>
      </w:rPr>
    </w:lvl>
    <w:lvl w:ilvl="7" w:tplc="04090003">
      <w:start w:val="1"/>
      <w:numFmt w:val="bullet"/>
      <w:lvlText w:val="o"/>
      <w:lvlJc w:val="left"/>
      <w:pPr>
        <w:ind w:left="5855" w:hanging="360"/>
      </w:pPr>
      <w:rPr>
        <w:rFonts w:ascii="Courier New" w:hAnsi="Courier New" w:cs="Courier New" w:hint="default"/>
      </w:rPr>
    </w:lvl>
    <w:lvl w:ilvl="8" w:tplc="04090005">
      <w:start w:val="1"/>
      <w:numFmt w:val="bullet"/>
      <w:lvlText w:val=""/>
      <w:lvlJc w:val="left"/>
      <w:pPr>
        <w:ind w:left="6575" w:hanging="360"/>
      </w:pPr>
      <w:rPr>
        <w:rFonts w:ascii="Wingdings" w:hAnsi="Wingdings" w:hint="default"/>
      </w:rPr>
    </w:lvl>
  </w:abstractNum>
  <w:abstractNum w:abstractNumId="2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7005D8"/>
    <w:multiLevelType w:val="multilevel"/>
    <w:tmpl w:val="5C7005D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F4345F4"/>
    <w:multiLevelType w:val="multilevel"/>
    <w:tmpl w:val="5F4345F4"/>
    <w:lvl w:ilvl="0">
      <w:start w:val="2"/>
      <w:numFmt w:val="decimal"/>
      <w:lvlText w:val="(%1)"/>
      <w:lvlJc w:val="left"/>
      <w:pPr>
        <w:ind w:left="720" w:hanging="360"/>
      </w:pPr>
      <w:rPr>
        <w:rFonts w:ascii="Times New Roman" w:eastAsia="Malgun Gothic" w:hAnsi="Times New Roman"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151F7BF"/>
    <w:multiLevelType w:val="multilevel"/>
    <w:tmpl w:val="6151F7BF"/>
    <w:lvl w:ilvl="0">
      <w:start w:val="1"/>
      <w:numFmt w:val="bullet"/>
      <w:lvlText w:val="-"/>
      <w:lvlJc w:val="left"/>
      <w:pPr>
        <w:ind w:left="780" w:hanging="360"/>
      </w:pPr>
      <w:rPr>
        <w:rFonts w:ascii="Symbol" w:hAnsi="Symbol" w:hint="default"/>
      </w:rPr>
    </w:lvl>
    <w:lvl w:ilvl="1">
      <w:start w:val="1"/>
      <w:numFmt w:val="lowerLetter"/>
      <w:lvlText w:val="n"/>
      <w:lvlJc w:val="left"/>
      <w:pPr>
        <w:ind w:left="1500" w:hanging="360"/>
      </w:p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30"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339494E"/>
    <w:multiLevelType w:val="multilevel"/>
    <w:tmpl w:val="6339494E"/>
    <w:lvl w:ilvl="0">
      <w:start w:val="11"/>
      <w:numFmt w:val="bullet"/>
      <w:lvlText w:val="-"/>
      <w:lvlJc w:val="left"/>
      <w:pPr>
        <w:ind w:left="440" w:hanging="44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6A91D74"/>
    <w:multiLevelType w:val="multilevel"/>
    <w:tmpl w:val="66A91D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7167815"/>
    <w:multiLevelType w:val="multilevel"/>
    <w:tmpl w:val="67167815"/>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6" w15:restartNumberingAfterBreak="0">
    <w:nsid w:val="68D2163A"/>
    <w:multiLevelType w:val="multilevel"/>
    <w:tmpl w:val="68D21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7E13D5"/>
    <w:multiLevelType w:val="multilevel"/>
    <w:tmpl w:val="6B7E13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D6D47C4"/>
    <w:multiLevelType w:val="multilevel"/>
    <w:tmpl w:val="6D6D47C4"/>
    <w:lvl w:ilvl="0">
      <w:start w:val="11"/>
      <w:numFmt w:val="bullet"/>
      <w:lvlText w:val="-"/>
      <w:lvlJc w:val="left"/>
      <w:pPr>
        <w:ind w:left="360" w:hanging="36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88C727D"/>
    <w:multiLevelType w:val="multilevel"/>
    <w:tmpl w:val="788C727D"/>
    <w:lvl w:ilvl="0">
      <w:start w:val="4"/>
      <w:numFmt w:val="lowerLetter"/>
      <w:lvlText w:val="%1)"/>
      <w:lvlJc w:val="left"/>
      <w:pPr>
        <w:ind w:left="928" w:hanging="360"/>
      </w:pPr>
      <w:rPr>
        <w:rFonts w:hint="eastAsia"/>
      </w:rPr>
    </w:lvl>
    <w:lvl w:ilvl="1">
      <w:start w:val="1"/>
      <w:numFmt w:val="lowerLetter"/>
      <w:lvlText w:val="%2)"/>
      <w:lvlJc w:val="left"/>
      <w:pPr>
        <w:ind w:left="1048" w:hanging="420"/>
      </w:pPr>
    </w:lvl>
    <w:lvl w:ilvl="2">
      <w:start w:val="1"/>
      <w:numFmt w:val="lowerRoman"/>
      <w:lvlText w:val="%3."/>
      <w:lvlJc w:val="right"/>
      <w:pPr>
        <w:ind w:left="1468" w:hanging="420"/>
      </w:pPr>
    </w:lvl>
    <w:lvl w:ilvl="3">
      <w:start w:val="1"/>
      <w:numFmt w:val="decimal"/>
      <w:lvlText w:val="%4."/>
      <w:lvlJc w:val="left"/>
      <w:pPr>
        <w:ind w:left="1888" w:hanging="420"/>
      </w:pPr>
    </w:lvl>
    <w:lvl w:ilvl="4">
      <w:start w:val="1"/>
      <w:numFmt w:val="lowerLetter"/>
      <w:lvlText w:val="%5)"/>
      <w:lvlJc w:val="left"/>
      <w:pPr>
        <w:ind w:left="2308" w:hanging="420"/>
      </w:pPr>
    </w:lvl>
    <w:lvl w:ilvl="5">
      <w:start w:val="1"/>
      <w:numFmt w:val="lowerRoman"/>
      <w:lvlText w:val="%6."/>
      <w:lvlJc w:val="right"/>
      <w:pPr>
        <w:ind w:left="2728" w:hanging="420"/>
      </w:pPr>
    </w:lvl>
    <w:lvl w:ilvl="6">
      <w:start w:val="1"/>
      <w:numFmt w:val="decimal"/>
      <w:lvlText w:val="%7."/>
      <w:lvlJc w:val="left"/>
      <w:pPr>
        <w:ind w:left="3148" w:hanging="420"/>
      </w:pPr>
    </w:lvl>
    <w:lvl w:ilvl="7">
      <w:start w:val="1"/>
      <w:numFmt w:val="lowerLetter"/>
      <w:lvlText w:val="%8)"/>
      <w:lvlJc w:val="left"/>
      <w:pPr>
        <w:ind w:left="3568" w:hanging="420"/>
      </w:pPr>
    </w:lvl>
    <w:lvl w:ilvl="8">
      <w:start w:val="1"/>
      <w:numFmt w:val="lowerRoman"/>
      <w:lvlText w:val="%9."/>
      <w:lvlJc w:val="right"/>
      <w:pPr>
        <w:ind w:left="3988" w:hanging="420"/>
      </w:pPr>
    </w:lvl>
  </w:abstractNum>
  <w:abstractNum w:abstractNumId="42" w15:restartNumberingAfterBreak="0">
    <w:nsid w:val="7A8877ED"/>
    <w:multiLevelType w:val="multilevel"/>
    <w:tmpl w:val="7A8877E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6" w15:restartNumberingAfterBreak="0">
    <w:nsid w:val="7F35BF4E"/>
    <w:multiLevelType w:val="multilevel"/>
    <w:tmpl w:val="7F35BF4E"/>
    <w:lvl w:ilvl="0">
      <w:start w:val="1"/>
      <w:numFmt w:val="bullet"/>
      <w:lvlText w:val="-"/>
      <w:lvlJc w:val="left"/>
      <w:pPr>
        <w:ind w:left="780" w:hanging="360"/>
      </w:pPr>
      <w:rPr>
        <w:rFonts w:ascii="&quot;Arial&quot;,sans-serif" w:hAnsi="&quot;Arial&quot;,sans-serif"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num w:numId="1" w16cid:durableId="1375541297">
    <w:abstractNumId w:val="19"/>
  </w:num>
  <w:num w:numId="2" w16cid:durableId="2010133276">
    <w:abstractNumId w:val="0"/>
  </w:num>
  <w:num w:numId="3" w16cid:durableId="1411611548">
    <w:abstractNumId w:val="45"/>
  </w:num>
  <w:num w:numId="4" w16cid:durableId="1316488311">
    <w:abstractNumId w:val="2"/>
  </w:num>
  <w:num w:numId="5" w16cid:durableId="1396780548">
    <w:abstractNumId w:val="18"/>
  </w:num>
  <w:num w:numId="6" w16cid:durableId="275799726">
    <w:abstractNumId w:val="23"/>
  </w:num>
  <w:num w:numId="7" w16cid:durableId="1982033257">
    <w:abstractNumId w:val="17"/>
  </w:num>
  <w:num w:numId="8" w16cid:durableId="866285677">
    <w:abstractNumId w:val="43"/>
  </w:num>
  <w:num w:numId="9" w16cid:durableId="823356361">
    <w:abstractNumId w:val="25"/>
  </w:num>
  <w:num w:numId="10" w16cid:durableId="1588540730">
    <w:abstractNumId w:val="39"/>
  </w:num>
  <w:num w:numId="11" w16cid:durableId="19799126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96883769">
    <w:abstractNumId w:val="16"/>
  </w:num>
  <w:num w:numId="13" w16cid:durableId="577250745">
    <w:abstractNumId w:val="40"/>
  </w:num>
  <w:num w:numId="14" w16cid:durableId="556821197">
    <w:abstractNumId w:val="13"/>
  </w:num>
  <w:num w:numId="15" w16cid:durableId="1356036251">
    <w:abstractNumId w:val="21"/>
  </w:num>
  <w:num w:numId="16" w16cid:durableId="653796635">
    <w:abstractNumId w:val="33"/>
  </w:num>
  <w:num w:numId="17" w16cid:durableId="527448718">
    <w:abstractNumId w:val="44"/>
  </w:num>
  <w:num w:numId="18" w16cid:durableId="1648506531">
    <w:abstractNumId w:val="22"/>
    <w:lvlOverride w:ilvl="0">
      <w:startOverride w:val="1"/>
    </w:lvlOverride>
  </w:num>
  <w:num w:numId="19" w16cid:durableId="20251587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6887707">
    <w:abstractNumId w:val="38"/>
  </w:num>
  <w:num w:numId="21" w16cid:durableId="104349796">
    <w:abstractNumId w:val="8"/>
  </w:num>
  <w:num w:numId="22" w16cid:durableId="1666472897">
    <w:abstractNumId w:val="4"/>
  </w:num>
  <w:num w:numId="23" w16cid:durableId="1948390101">
    <w:abstractNumId w:val="27"/>
  </w:num>
  <w:num w:numId="24" w16cid:durableId="1429230765">
    <w:abstractNumId w:val="30"/>
  </w:num>
  <w:num w:numId="25" w16cid:durableId="1254244277">
    <w:abstractNumId w:val="3"/>
  </w:num>
  <w:num w:numId="26" w16cid:durableId="308747230">
    <w:abstractNumId w:val="28"/>
  </w:num>
  <w:num w:numId="27" w16cid:durableId="787161612">
    <w:abstractNumId w:val="41"/>
  </w:num>
  <w:num w:numId="28" w16cid:durableId="1334065867">
    <w:abstractNumId w:val="26"/>
  </w:num>
  <w:num w:numId="29" w16cid:durableId="1723558758">
    <w:abstractNumId w:val="46"/>
  </w:num>
  <w:num w:numId="30" w16cid:durableId="511534205">
    <w:abstractNumId w:val="14"/>
  </w:num>
  <w:num w:numId="31" w16cid:durableId="430708425">
    <w:abstractNumId w:val="42"/>
  </w:num>
  <w:num w:numId="32" w16cid:durableId="1717659815">
    <w:abstractNumId w:val="34"/>
  </w:num>
  <w:num w:numId="33" w16cid:durableId="638582927">
    <w:abstractNumId w:val="5"/>
  </w:num>
  <w:num w:numId="34" w16cid:durableId="1612736660">
    <w:abstractNumId w:val="37"/>
  </w:num>
  <w:num w:numId="35" w16cid:durableId="1287397238">
    <w:abstractNumId w:val="11"/>
  </w:num>
  <w:num w:numId="36" w16cid:durableId="598179061">
    <w:abstractNumId w:val="32"/>
  </w:num>
  <w:num w:numId="37" w16cid:durableId="1783649483">
    <w:abstractNumId w:val="15"/>
  </w:num>
  <w:num w:numId="38" w16cid:durableId="1700736796">
    <w:abstractNumId w:val="9"/>
  </w:num>
  <w:num w:numId="39" w16cid:durableId="844780348">
    <w:abstractNumId w:val="29"/>
  </w:num>
  <w:num w:numId="40" w16cid:durableId="1684897597">
    <w:abstractNumId w:val="12"/>
  </w:num>
  <w:num w:numId="41" w16cid:durableId="552693497">
    <w:abstractNumId w:val="6"/>
  </w:num>
  <w:num w:numId="42" w16cid:durableId="28385053">
    <w:abstractNumId w:val="1"/>
  </w:num>
  <w:num w:numId="43" w16cid:durableId="2015723410">
    <w:abstractNumId w:val="7"/>
  </w:num>
  <w:num w:numId="44" w16cid:durableId="902987312">
    <w:abstractNumId w:val="10"/>
  </w:num>
  <w:num w:numId="45" w16cid:durableId="156574254">
    <w:abstractNumId w:val="36"/>
  </w:num>
  <w:num w:numId="46" w16cid:durableId="1190676783">
    <w:abstractNumId w:val="35"/>
  </w:num>
  <w:num w:numId="47" w16cid:durableId="1972395524">
    <w:abstractNumId w:val="24"/>
  </w:num>
  <w:num w:numId="48" w16cid:durableId="507332766">
    <w:abstractNumId w:val="19"/>
  </w:num>
  <w:num w:numId="49" w16cid:durableId="17858566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99"/>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k2M2Y4MzgwZTE3YTI4NjQ1ZjU5MjZmZGViMTdiM2UifQ=="/>
  </w:docVars>
  <w:rsids>
    <w:rsidRoot w:val="00345EEA"/>
    <w:rsid w:val="00000D10"/>
    <w:rsid w:val="0000135F"/>
    <w:rsid w:val="000022A5"/>
    <w:rsid w:val="00002363"/>
    <w:rsid w:val="00002CE8"/>
    <w:rsid w:val="0000347C"/>
    <w:rsid w:val="00003A2F"/>
    <w:rsid w:val="00003C6A"/>
    <w:rsid w:val="00004075"/>
    <w:rsid w:val="000049DC"/>
    <w:rsid w:val="00004DC2"/>
    <w:rsid w:val="00006607"/>
    <w:rsid w:val="00006632"/>
    <w:rsid w:val="0000667C"/>
    <w:rsid w:val="00006D2F"/>
    <w:rsid w:val="00006E91"/>
    <w:rsid w:val="00007E53"/>
    <w:rsid w:val="00010F37"/>
    <w:rsid w:val="00011511"/>
    <w:rsid w:val="00011608"/>
    <w:rsid w:val="00011CC6"/>
    <w:rsid w:val="00011DBF"/>
    <w:rsid w:val="00012405"/>
    <w:rsid w:val="00012C33"/>
    <w:rsid w:val="00012D3B"/>
    <w:rsid w:val="00013433"/>
    <w:rsid w:val="000144E9"/>
    <w:rsid w:val="0001459F"/>
    <w:rsid w:val="00014C77"/>
    <w:rsid w:val="00014DC2"/>
    <w:rsid w:val="00014F50"/>
    <w:rsid w:val="00015009"/>
    <w:rsid w:val="000153F8"/>
    <w:rsid w:val="000154E8"/>
    <w:rsid w:val="00015C49"/>
    <w:rsid w:val="00015C9E"/>
    <w:rsid w:val="00016171"/>
    <w:rsid w:val="000168E5"/>
    <w:rsid w:val="00016985"/>
    <w:rsid w:val="000200AB"/>
    <w:rsid w:val="000206F5"/>
    <w:rsid w:val="00020A77"/>
    <w:rsid w:val="00020C07"/>
    <w:rsid w:val="00020C10"/>
    <w:rsid w:val="00021963"/>
    <w:rsid w:val="00021A46"/>
    <w:rsid w:val="00021A70"/>
    <w:rsid w:val="00021AB8"/>
    <w:rsid w:val="0002233E"/>
    <w:rsid w:val="00022433"/>
    <w:rsid w:val="00022BA4"/>
    <w:rsid w:val="00023279"/>
    <w:rsid w:val="00023BB9"/>
    <w:rsid w:val="000240FF"/>
    <w:rsid w:val="00024903"/>
    <w:rsid w:val="0002580A"/>
    <w:rsid w:val="00025DF5"/>
    <w:rsid w:val="000263A3"/>
    <w:rsid w:val="00026BAE"/>
    <w:rsid w:val="00027418"/>
    <w:rsid w:val="000278A6"/>
    <w:rsid w:val="00030218"/>
    <w:rsid w:val="0003021B"/>
    <w:rsid w:val="0003051A"/>
    <w:rsid w:val="00032754"/>
    <w:rsid w:val="00033E1D"/>
    <w:rsid w:val="00034AE4"/>
    <w:rsid w:val="000350CC"/>
    <w:rsid w:val="000351F5"/>
    <w:rsid w:val="00035B7D"/>
    <w:rsid w:val="00035C3D"/>
    <w:rsid w:val="00036029"/>
    <w:rsid w:val="00036048"/>
    <w:rsid w:val="00036068"/>
    <w:rsid w:val="000364C1"/>
    <w:rsid w:val="00036D30"/>
    <w:rsid w:val="00037A5B"/>
    <w:rsid w:val="00037B0A"/>
    <w:rsid w:val="000405A7"/>
    <w:rsid w:val="00040AAD"/>
    <w:rsid w:val="00040B80"/>
    <w:rsid w:val="00040B9E"/>
    <w:rsid w:val="00040E68"/>
    <w:rsid w:val="00040FB2"/>
    <w:rsid w:val="00041D40"/>
    <w:rsid w:val="00041FB7"/>
    <w:rsid w:val="0004238A"/>
    <w:rsid w:val="000443F7"/>
    <w:rsid w:val="00044B8C"/>
    <w:rsid w:val="0004501A"/>
    <w:rsid w:val="0004596B"/>
    <w:rsid w:val="000466DB"/>
    <w:rsid w:val="00046AB6"/>
    <w:rsid w:val="000510AE"/>
    <w:rsid w:val="00051A2B"/>
    <w:rsid w:val="00051BB2"/>
    <w:rsid w:val="00052672"/>
    <w:rsid w:val="000527DB"/>
    <w:rsid w:val="00052A04"/>
    <w:rsid w:val="00052ACE"/>
    <w:rsid w:val="000534E3"/>
    <w:rsid w:val="00053611"/>
    <w:rsid w:val="00053D99"/>
    <w:rsid w:val="00053E5F"/>
    <w:rsid w:val="00054572"/>
    <w:rsid w:val="00054DD5"/>
    <w:rsid w:val="0005586D"/>
    <w:rsid w:val="00055BB5"/>
    <w:rsid w:val="00055F3B"/>
    <w:rsid w:val="00056072"/>
    <w:rsid w:val="000563E0"/>
    <w:rsid w:val="00057240"/>
    <w:rsid w:val="000600BA"/>
    <w:rsid w:val="0006043D"/>
    <w:rsid w:val="000604B2"/>
    <w:rsid w:val="00060542"/>
    <w:rsid w:val="000605DA"/>
    <w:rsid w:val="00060766"/>
    <w:rsid w:val="00060C6D"/>
    <w:rsid w:val="000610E3"/>
    <w:rsid w:val="00061224"/>
    <w:rsid w:val="00061ADF"/>
    <w:rsid w:val="0006260D"/>
    <w:rsid w:val="000635D1"/>
    <w:rsid w:val="00063C8C"/>
    <w:rsid w:val="00064475"/>
    <w:rsid w:val="0006489A"/>
    <w:rsid w:val="00064F89"/>
    <w:rsid w:val="00065460"/>
    <w:rsid w:val="00065D42"/>
    <w:rsid w:val="0006665D"/>
    <w:rsid w:val="00067684"/>
    <w:rsid w:val="00067C17"/>
    <w:rsid w:val="00070133"/>
    <w:rsid w:val="00070E52"/>
    <w:rsid w:val="000711E5"/>
    <w:rsid w:val="00072524"/>
    <w:rsid w:val="00072552"/>
    <w:rsid w:val="000726DC"/>
    <w:rsid w:val="00073C45"/>
    <w:rsid w:val="000748BC"/>
    <w:rsid w:val="00074A3E"/>
    <w:rsid w:val="0007571D"/>
    <w:rsid w:val="0007578C"/>
    <w:rsid w:val="00075A96"/>
    <w:rsid w:val="000765EB"/>
    <w:rsid w:val="00076C50"/>
    <w:rsid w:val="00076CC1"/>
    <w:rsid w:val="0007748E"/>
    <w:rsid w:val="00077E68"/>
    <w:rsid w:val="000809D1"/>
    <w:rsid w:val="00081A0C"/>
    <w:rsid w:val="00081B4A"/>
    <w:rsid w:val="00081D5E"/>
    <w:rsid w:val="00081EE0"/>
    <w:rsid w:val="000826E3"/>
    <w:rsid w:val="00082983"/>
    <w:rsid w:val="00082BDE"/>
    <w:rsid w:val="00082C51"/>
    <w:rsid w:val="00082DD7"/>
    <w:rsid w:val="000840A2"/>
    <w:rsid w:val="0008431C"/>
    <w:rsid w:val="000845D8"/>
    <w:rsid w:val="000846FA"/>
    <w:rsid w:val="00084952"/>
    <w:rsid w:val="00084C0B"/>
    <w:rsid w:val="00085529"/>
    <w:rsid w:val="00085A77"/>
    <w:rsid w:val="000879D6"/>
    <w:rsid w:val="00090139"/>
    <w:rsid w:val="00090453"/>
    <w:rsid w:val="000905D6"/>
    <w:rsid w:val="000912CA"/>
    <w:rsid w:val="00093173"/>
    <w:rsid w:val="00094C91"/>
    <w:rsid w:val="0009507D"/>
    <w:rsid w:val="00096006"/>
    <w:rsid w:val="00096692"/>
    <w:rsid w:val="00096F6F"/>
    <w:rsid w:val="00097C18"/>
    <w:rsid w:val="00097CA5"/>
    <w:rsid w:val="00097DEF"/>
    <w:rsid w:val="000A0641"/>
    <w:rsid w:val="000A06BE"/>
    <w:rsid w:val="000A09FF"/>
    <w:rsid w:val="000A170A"/>
    <w:rsid w:val="000A1D62"/>
    <w:rsid w:val="000A2104"/>
    <w:rsid w:val="000A2E30"/>
    <w:rsid w:val="000A33F0"/>
    <w:rsid w:val="000A45CE"/>
    <w:rsid w:val="000A490C"/>
    <w:rsid w:val="000A5916"/>
    <w:rsid w:val="000A5E14"/>
    <w:rsid w:val="000A6A58"/>
    <w:rsid w:val="000A7147"/>
    <w:rsid w:val="000A71CD"/>
    <w:rsid w:val="000A79B9"/>
    <w:rsid w:val="000A7B8A"/>
    <w:rsid w:val="000B0477"/>
    <w:rsid w:val="000B1FFD"/>
    <w:rsid w:val="000B219D"/>
    <w:rsid w:val="000B2A12"/>
    <w:rsid w:val="000B2DDD"/>
    <w:rsid w:val="000B3699"/>
    <w:rsid w:val="000B3950"/>
    <w:rsid w:val="000B3CBE"/>
    <w:rsid w:val="000B4432"/>
    <w:rsid w:val="000B47A2"/>
    <w:rsid w:val="000B4A89"/>
    <w:rsid w:val="000B542E"/>
    <w:rsid w:val="000B54BF"/>
    <w:rsid w:val="000B54C0"/>
    <w:rsid w:val="000B57F8"/>
    <w:rsid w:val="000B60AB"/>
    <w:rsid w:val="000B6154"/>
    <w:rsid w:val="000B6706"/>
    <w:rsid w:val="000B6F90"/>
    <w:rsid w:val="000B7B79"/>
    <w:rsid w:val="000B7DAF"/>
    <w:rsid w:val="000C0265"/>
    <w:rsid w:val="000C02D6"/>
    <w:rsid w:val="000C08D3"/>
    <w:rsid w:val="000C0A2A"/>
    <w:rsid w:val="000C1053"/>
    <w:rsid w:val="000C1137"/>
    <w:rsid w:val="000C1215"/>
    <w:rsid w:val="000C2147"/>
    <w:rsid w:val="000C256E"/>
    <w:rsid w:val="000C27E1"/>
    <w:rsid w:val="000C29B3"/>
    <w:rsid w:val="000C348D"/>
    <w:rsid w:val="000C3DC5"/>
    <w:rsid w:val="000C3E63"/>
    <w:rsid w:val="000C3EBF"/>
    <w:rsid w:val="000C401F"/>
    <w:rsid w:val="000C40A8"/>
    <w:rsid w:val="000C4463"/>
    <w:rsid w:val="000C47DE"/>
    <w:rsid w:val="000C4860"/>
    <w:rsid w:val="000C53B8"/>
    <w:rsid w:val="000C5409"/>
    <w:rsid w:val="000C5B84"/>
    <w:rsid w:val="000C748B"/>
    <w:rsid w:val="000C74E2"/>
    <w:rsid w:val="000C7AB2"/>
    <w:rsid w:val="000C7E09"/>
    <w:rsid w:val="000D00CC"/>
    <w:rsid w:val="000D09FE"/>
    <w:rsid w:val="000D22F1"/>
    <w:rsid w:val="000D241E"/>
    <w:rsid w:val="000D242E"/>
    <w:rsid w:val="000D2AC3"/>
    <w:rsid w:val="000D3327"/>
    <w:rsid w:val="000D33E0"/>
    <w:rsid w:val="000D3421"/>
    <w:rsid w:val="000D5273"/>
    <w:rsid w:val="000D5CA1"/>
    <w:rsid w:val="000D6476"/>
    <w:rsid w:val="000D698F"/>
    <w:rsid w:val="000D74E2"/>
    <w:rsid w:val="000D7A48"/>
    <w:rsid w:val="000E0E02"/>
    <w:rsid w:val="000E15A5"/>
    <w:rsid w:val="000E1684"/>
    <w:rsid w:val="000E21E0"/>
    <w:rsid w:val="000E374C"/>
    <w:rsid w:val="000E37BE"/>
    <w:rsid w:val="000E40D3"/>
    <w:rsid w:val="000E474A"/>
    <w:rsid w:val="000E4983"/>
    <w:rsid w:val="000E56AC"/>
    <w:rsid w:val="000E5BCB"/>
    <w:rsid w:val="000E5D93"/>
    <w:rsid w:val="000E67A5"/>
    <w:rsid w:val="000E6F32"/>
    <w:rsid w:val="000E7808"/>
    <w:rsid w:val="000F0605"/>
    <w:rsid w:val="000F07B7"/>
    <w:rsid w:val="000F1AAB"/>
    <w:rsid w:val="000F29F2"/>
    <w:rsid w:val="000F2DE2"/>
    <w:rsid w:val="000F3B5B"/>
    <w:rsid w:val="000F3B91"/>
    <w:rsid w:val="000F3F2C"/>
    <w:rsid w:val="000F4081"/>
    <w:rsid w:val="000F5613"/>
    <w:rsid w:val="000F5DC7"/>
    <w:rsid w:val="000F5E4F"/>
    <w:rsid w:val="00100169"/>
    <w:rsid w:val="00101132"/>
    <w:rsid w:val="00101484"/>
    <w:rsid w:val="00101AE1"/>
    <w:rsid w:val="00102207"/>
    <w:rsid w:val="0010230E"/>
    <w:rsid w:val="00102703"/>
    <w:rsid w:val="00102A62"/>
    <w:rsid w:val="00102B53"/>
    <w:rsid w:val="00103416"/>
    <w:rsid w:val="001037AB"/>
    <w:rsid w:val="00103F47"/>
    <w:rsid w:val="00104CA5"/>
    <w:rsid w:val="00104E0E"/>
    <w:rsid w:val="00104ED1"/>
    <w:rsid w:val="00105B9C"/>
    <w:rsid w:val="00105C62"/>
    <w:rsid w:val="00106BF9"/>
    <w:rsid w:val="0011053B"/>
    <w:rsid w:val="001108A4"/>
    <w:rsid w:val="001113CF"/>
    <w:rsid w:val="00111734"/>
    <w:rsid w:val="00111908"/>
    <w:rsid w:val="001128B5"/>
    <w:rsid w:val="00113443"/>
    <w:rsid w:val="00113B49"/>
    <w:rsid w:val="00114511"/>
    <w:rsid w:val="00114DC0"/>
    <w:rsid w:val="001158E2"/>
    <w:rsid w:val="00115BEE"/>
    <w:rsid w:val="001162A3"/>
    <w:rsid w:val="00116304"/>
    <w:rsid w:val="0011730E"/>
    <w:rsid w:val="00117B74"/>
    <w:rsid w:val="00120884"/>
    <w:rsid w:val="00120B63"/>
    <w:rsid w:val="00120E75"/>
    <w:rsid w:val="001211FA"/>
    <w:rsid w:val="0012391E"/>
    <w:rsid w:val="0012410A"/>
    <w:rsid w:val="00124DB5"/>
    <w:rsid w:val="00124F98"/>
    <w:rsid w:val="00126186"/>
    <w:rsid w:val="00126828"/>
    <w:rsid w:val="001269AD"/>
    <w:rsid w:val="00126D39"/>
    <w:rsid w:val="00126E64"/>
    <w:rsid w:val="00127166"/>
    <w:rsid w:val="0012735A"/>
    <w:rsid w:val="001275CD"/>
    <w:rsid w:val="00127C23"/>
    <w:rsid w:val="00127FAD"/>
    <w:rsid w:val="00130389"/>
    <w:rsid w:val="00131309"/>
    <w:rsid w:val="00131CB0"/>
    <w:rsid w:val="00131E41"/>
    <w:rsid w:val="0013209B"/>
    <w:rsid w:val="001326DB"/>
    <w:rsid w:val="00132CBE"/>
    <w:rsid w:val="0013406C"/>
    <w:rsid w:val="001342D1"/>
    <w:rsid w:val="00134DAF"/>
    <w:rsid w:val="00134DB7"/>
    <w:rsid w:val="00135776"/>
    <w:rsid w:val="00136177"/>
    <w:rsid w:val="0013662B"/>
    <w:rsid w:val="001373DA"/>
    <w:rsid w:val="0013753D"/>
    <w:rsid w:val="001376F6"/>
    <w:rsid w:val="00137EF6"/>
    <w:rsid w:val="001408F1"/>
    <w:rsid w:val="001411A2"/>
    <w:rsid w:val="00142B33"/>
    <w:rsid w:val="00146BCD"/>
    <w:rsid w:val="00146D61"/>
    <w:rsid w:val="00147690"/>
    <w:rsid w:val="00147A80"/>
    <w:rsid w:val="00150982"/>
    <w:rsid w:val="00151CE6"/>
    <w:rsid w:val="0015246D"/>
    <w:rsid w:val="0015360C"/>
    <w:rsid w:val="00153A7D"/>
    <w:rsid w:val="00153D35"/>
    <w:rsid w:val="00154388"/>
    <w:rsid w:val="00155636"/>
    <w:rsid w:val="00156174"/>
    <w:rsid w:val="00156618"/>
    <w:rsid w:val="001569E8"/>
    <w:rsid w:val="001579BC"/>
    <w:rsid w:val="00157F1E"/>
    <w:rsid w:val="00160AAC"/>
    <w:rsid w:val="00161AA9"/>
    <w:rsid w:val="00161EAA"/>
    <w:rsid w:val="001625EA"/>
    <w:rsid w:val="001629CD"/>
    <w:rsid w:val="0016328C"/>
    <w:rsid w:val="001639E8"/>
    <w:rsid w:val="00164DAC"/>
    <w:rsid w:val="00164DDA"/>
    <w:rsid w:val="001653B1"/>
    <w:rsid w:val="00165D15"/>
    <w:rsid w:val="0016635D"/>
    <w:rsid w:val="00166BFD"/>
    <w:rsid w:val="001671FB"/>
    <w:rsid w:val="001675F6"/>
    <w:rsid w:val="00167B43"/>
    <w:rsid w:val="00167D66"/>
    <w:rsid w:val="001700C2"/>
    <w:rsid w:val="0017141E"/>
    <w:rsid w:val="00171437"/>
    <w:rsid w:val="00172560"/>
    <w:rsid w:val="001725CE"/>
    <w:rsid w:val="00172C92"/>
    <w:rsid w:val="00172E9E"/>
    <w:rsid w:val="0017344A"/>
    <w:rsid w:val="001740F8"/>
    <w:rsid w:val="00174117"/>
    <w:rsid w:val="001748CA"/>
    <w:rsid w:val="0017529B"/>
    <w:rsid w:val="00175BB2"/>
    <w:rsid w:val="0017630E"/>
    <w:rsid w:val="00176791"/>
    <w:rsid w:val="00176975"/>
    <w:rsid w:val="00176C2D"/>
    <w:rsid w:val="00176CC6"/>
    <w:rsid w:val="00176D57"/>
    <w:rsid w:val="001777C6"/>
    <w:rsid w:val="00177CEB"/>
    <w:rsid w:val="0018004F"/>
    <w:rsid w:val="00180AFD"/>
    <w:rsid w:val="00180D68"/>
    <w:rsid w:val="00181906"/>
    <w:rsid w:val="00181EDE"/>
    <w:rsid w:val="00182437"/>
    <w:rsid w:val="00182FA5"/>
    <w:rsid w:val="001831FA"/>
    <w:rsid w:val="00183556"/>
    <w:rsid w:val="00183960"/>
    <w:rsid w:val="00183E9D"/>
    <w:rsid w:val="001841A6"/>
    <w:rsid w:val="001841CC"/>
    <w:rsid w:val="00184862"/>
    <w:rsid w:val="00184AC6"/>
    <w:rsid w:val="00185777"/>
    <w:rsid w:val="001860B0"/>
    <w:rsid w:val="00186119"/>
    <w:rsid w:val="00186520"/>
    <w:rsid w:val="00186FAA"/>
    <w:rsid w:val="00187682"/>
    <w:rsid w:val="00190405"/>
    <w:rsid w:val="001917E8"/>
    <w:rsid w:val="0019180A"/>
    <w:rsid w:val="00191CE9"/>
    <w:rsid w:val="00193337"/>
    <w:rsid w:val="00193E20"/>
    <w:rsid w:val="0019426E"/>
    <w:rsid w:val="00195248"/>
    <w:rsid w:val="0019536D"/>
    <w:rsid w:val="00195AD1"/>
    <w:rsid w:val="00195D8D"/>
    <w:rsid w:val="0019622F"/>
    <w:rsid w:val="00196A15"/>
    <w:rsid w:val="001A08F8"/>
    <w:rsid w:val="001A1CF4"/>
    <w:rsid w:val="001A235A"/>
    <w:rsid w:val="001A27FB"/>
    <w:rsid w:val="001A3494"/>
    <w:rsid w:val="001A34E0"/>
    <w:rsid w:val="001A3B12"/>
    <w:rsid w:val="001A3D7A"/>
    <w:rsid w:val="001A3FB4"/>
    <w:rsid w:val="001A420C"/>
    <w:rsid w:val="001A4569"/>
    <w:rsid w:val="001A47AE"/>
    <w:rsid w:val="001A5728"/>
    <w:rsid w:val="001A5985"/>
    <w:rsid w:val="001A6FE6"/>
    <w:rsid w:val="001B0E5B"/>
    <w:rsid w:val="001B25C9"/>
    <w:rsid w:val="001B3F4E"/>
    <w:rsid w:val="001B4112"/>
    <w:rsid w:val="001B4A55"/>
    <w:rsid w:val="001B4E0D"/>
    <w:rsid w:val="001B56EC"/>
    <w:rsid w:val="001B583B"/>
    <w:rsid w:val="001B59B3"/>
    <w:rsid w:val="001B73C6"/>
    <w:rsid w:val="001B7559"/>
    <w:rsid w:val="001B786C"/>
    <w:rsid w:val="001B7E2C"/>
    <w:rsid w:val="001C08E1"/>
    <w:rsid w:val="001C0B23"/>
    <w:rsid w:val="001C0BAC"/>
    <w:rsid w:val="001C0F11"/>
    <w:rsid w:val="001C12B4"/>
    <w:rsid w:val="001C1EC1"/>
    <w:rsid w:val="001C2D55"/>
    <w:rsid w:val="001C2EAE"/>
    <w:rsid w:val="001C40D9"/>
    <w:rsid w:val="001C4199"/>
    <w:rsid w:val="001C4747"/>
    <w:rsid w:val="001C4E98"/>
    <w:rsid w:val="001C5621"/>
    <w:rsid w:val="001C5B35"/>
    <w:rsid w:val="001C5ED7"/>
    <w:rsid w:val="001C66F2"/>
    <w:rsid w:val="001C6831"/>
    <w:rsid w:val="001C6A95"/>
    <w:rsid w:val="001C74BE"/>
    <w:rsid w:val="001C7A4D"/>
    <w:rsid w:val="001D09EE"/>
    <w:rsid w:val="001D0A9C"/>
    <w:rsid w:val="001D0AD9"/>
    <w:rsid w:val="001D10F8"/>
    <w:rsid w:val="001D150F"/>
    <w:rsid w:val="001D1845"/>
    <w:rsid w:val="001D184A"/>
    <w:rsid w:val="001D1AF2"/>
    <w:rsid w:val="001D2529"/>
    <w:rsid w:val="001D2A99"/>
    <w:rsid w:val="001D2B0A"/>
    <w:rsid w:val="001D2DC5"/>
    <w:rsid w:val="001D301B"/>
    <w:rsid w:val="001D3D7C"/>
    <w:rsid w:val="001D41B7"/>
    <w:rsid w:val="001D52A5"/>
    <w:rsid w:val="001D541A"/>
    <w:rsid w:val="001D5DBB"/>
    <w:rsid w:val="001D6581"/>
    <w:rsid w:val="001D6EFE"/>
    <w:rsid w:val="001D6F38"/>
    <w:rsid w:val="001D7AA5"/>
    <w:rsid w:val="001D7AE8"/>
    <w:rsid w:val="001E026F"/>
    <w:rsid w:val="001E04FF"/>
    <w:rsid w:val="001E1277"/>
    <w:rsid w:val="001E1298"/>
    <w:rsid w:val="001E15A2"/>
    <w:rsid w:val="001E1D89"/>
    <w:rsid w:val="001E2696"/>
    <w:rsid w:val="001E2BBD"/>
    <w:rsid w:val="001E4031"/>
    <w:rsid w:val="001E4402"/>
    <w:rsid w:val="001E452F"/>
    <w:rsid w:val="001E4828"/>
    <w:rsid w:val="001E4AC9"/>
    <w:rsid w:val="001E4CA8"/>
    <w:rsid w:val="001E54EB"/>
    <w:rsid w:val="001E5BE2"/>
    <w:rsid w:val="001E6EE0"/>
    <w:rsid w:val="001E77F2"/>
    <w:rsid w:val="001F0B04"/>
    <w:rsid w:val="001F0D5C"/>
    <w:rsid w:val="001F14D5"/>
    <w:rsid w:val="001F1747"/>
    <w:rsid w:val="001F1D3A"/>
    <w:rsid w:val="001F1E5C"/>
    <w:rsid w:val="001F1FCB"/>
    <w:rsid w:val="001F20E5"/>
    <w:rsid w:val="001F2C8F"/>
    <w:rsid w:val="001F3669"/>
    <w:rsid w:val="001F37C1"/>
    <w:rsid w:val="001F39FE"/>
    <w:rsid w:val="001F3F29"/>
    <w:rsid w:val="001F44BC"/>
    <w:rsid w:val="001F4692"/>
    <w:rsid w:val="001F47A3"/>
    <w:rsid w:val="001F4865"/>
    <w:rsid w:val="001F5DA9"/>
    <w:rsid w:val="001F617C"/>
    <w:rsid w:val="0020024B"/>
    <w:rsid w:val="00200811"/>
    <w:rsid w:val="00200FA0"/>
    <w:rsid w:val="00201FD0"/>
    <w:rsid w:val="00202C71"/>
    <w:rsid w:val="00202DD4"/>
    <w:rsid w:val="00203483"/>
    <w:rsid w:val="0020387D"/>
    <w:rsid w:val="002041B7"/>
    <w:rsid w:val="00204481"/>
    <w:rsid w:val="00204967"/>
    <w:rsid w:val="0020517B"/>
    <w:rsid w:val="00206416"/>
    <w:rsid w:val="00206771"/>
    <w:rsid w:val="00206C89"/>
    <w:rsid w:val="00206F84"/>
    <w:rsid w:val="0020700F"/>
    <w:rsid w:val="00207208"/>
    <w:rsid w:val="00210B7B"/>
    <w:rsid w:val="00210BC0"/>
    <w:rsid w:val="00211448"/>
    <w:rsid w:val="0021155F"/>
    <w:rsid w:val="002116C7"/>
    <w:rsid w:val="002120F1"/>
    <w:rsid w:val="0021214B"/>
    <w:rsid w:val="002130ED"/>
    <w:rsid w:val="002144F4"/>
    <w:rsid w:val="00214645"/>
    <w:rsid w:val="00214650"/>
    <w:rsid w:val="00214F2A"/>
    <w:rsid w:val="002152DA"/>
    <w:rsid w:val="002153DE"/>
    <w:rsid w:val="002158B2"/>
    <w:rsid w:val="002159DD"/>
    <w:rsid w:val="00217699"/>
    <w:rsid w:val="00217D31"/>
    <w:rsid w:val="0022008E"/>
    <w:rsid w:val="0022027D"/>
    <w:rsid w:val="00220825"/>
    <w:rsid w:val="002208DC"/>
    <w:rsid w:val="00220E3B"/>
    <w:rsid w:val="002212D1"/>
    <w:rsid w:val="00221868"/>
    <w:rsid w:val="00221E20"/>
    <w:rsid w:val="0022208F"/>
    <w:rsid w:val="00222232"/>
    <w:rsid w:val="002225A0"/>
    <w:rsid w:val="00223559"/>
    <w:rsid w:val="0022416E"/>
    <w:rsid w:val="002241BD"/>
    <w:rsid w:val="00224660"/>
    <w:rsid w:val="002258F6"/>
    <w:rsid w:val="00225B05"/>
    <w:rsid w:val="00225EB9"/>
    <w:rsid w:val="002318A4"/>
    <w:rsid w:val="00232947"/>
    <w:rsid w:val="00232ACA"/>
    <w:rsid w:val="002340A8"/>
    <w:rsid w:val="00234176"/>
    <w:rsid w:val="002346AE"/>
    <w:rsid w:val="00234D8F"/>
    <w:rsid w:val="002353E9"/>
    <w:rsid w:val="0023561F"/>
    <w:rsid w:val="00235965"/>
    <w:rsid w:val="00235C3C"/>
    <w:rsid w:val="002363BE"/>
    <w:rsid w:val="002374F8"/>
    <w:rsid w:val="00237671"/>
    <w:rsid w:val="002403C8"/>
    <w:rsid w:val="00240B42"/>
    <w:rsid w:val="00240D62"/>
    <w:rsid w:val="0024108A"/>
    <w:rsid w:val="00241784"/>
    <w:rsid w:val="002418CB"/>
    <w:rsid w:val="00241E94"/>
    <w:rsid w:val="00242EDF"/>
    <w:rsid w:val="0024303C"/>
    <w:rsid w:val="002430E1"/>
    <w:rsid w:val="002432C1"/>
    <w:rsid w:val="002442D5"/>
    <w:rsid w:val="002442F5"/>
    <w:rsid w:val="00244819"/>
    <w:rsid w:val="00245BA0"/>
    <w:rsid w:val="002463CB"/>
    <w:rsid w:val="00246843"/>
    <w:rsid w:val="00246C5D"/>
    <w:rsid w:val="002474E7"/>
    <w:rsid w:val="0024768F"/>
    <w:rsid w:val="00247829"/>
    <w:rsid w:val="00247983"/>
    <w:rsid w:val="002510F1"/>
    <w:rsid w:val="00251978"/>
    <w:rsid w:val="00251A50"/>
    <w:rsid w:val="0025286C"/>
    <w:rsid w:val="002529F5"/>
    <w:rsid w:val="00253168"/>
    <w:rsid w:val="0025321F"/>
    <w:rsid w:val="00253747"/>
    <w:rsid w:val="00254567"/>
    <w:rsid w:val="0025466B"/>
    <w:rsid w:val="0025476E"/>
    <w:rsid w:val="00254A09"/>
    <w:rsid w:val="00254F5D"/>
    <w:rsid w:val="00255058"/>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09C"/>
    <w:rsid w:val="00264430"/>
    <w:rsid w:val="002644BD"/>
    <w:rsid w:val="002647AF"/>
    <w:rsid w:val="002647F9"/>
    <w:rsid w:val="00265051"/>
    <w:rsid w:val="00265472"/>
    <w:rsid w:val="00265536"/>
    <w:rsid w:val="00265760"/>
    <w:rsid w:val="00266111"/>
    <w:rsid w:val="0026690B"/>
    <w:rsid w:val="00266A33"/>
    <w:rsid w:val="002677A9"/>
    <w:rsid w:val="00271586"/>
    <w:rsid w:val="00271CD9"/>
    <w:rsid w:val="002728BE"/>
    <w:rsid w:val="0027310D"/>
    <w:rsid w:val="0027319A"/>
    <w:rsid w:val="0027358D"/>
    <w:rsid w:val="0027395D"/>
    <w:rsid w:val="002740D7"/>
    <w:rsid w:val="002743FF"/>
    <w:rsid w:val="00274877"/>
    <w:rsid w:val="00274937"/>
    <w:rsid w:val="002756EC"/>
    <w:rsid w:val="00276501"/>
    <w:rsid w:val="00276AB6"/>
    <w:rsid w:val="00277569"/>
    <w:rsid w:val="00277FBD"/>
    <w:rsid w:val="00280EF9"/>
    <w:rsid w:val="00281EE3"/>
    <w:rsid w:val="00282066"/>
    <w:rsid w:val="002823F4"/>
    <w:rsid w:val="00282A02"/>
    <w:rsid w:val="00282E2C"/>
    <w:rsid w:val="0028377E"/>
    <w:rsid w:val="0028378C"/>
    <w:rsid w:val="002840BA"/>
    <w:rsid w:val="00284416"/>
    <w:rsid w:val="00284A3B"/>
    <w:rsid w:val="00284D39"/>
    <w:rsid w:val="00287B95"/>
    <w:rsid w:val="00290188"/>
    <w:rsid w:val="0029066D"/>
    <w:rsid w:val="00293C36"/>
    <w:rsid w:val="00293D19"/>
    <w:rsid w:val="00293DB3"/>
    <w:rsid w:val="0029414C"/>
    <w:rsid w:val="0029433B"/>
    <w:rsid w:val="0029500F"/>
    <w:rsid w:val="00295075"/>
    <w:rsid w:val="00295E77"/>
    <w:rsid w:val="0029624B"/>
    <w:rsid w:val="00296252"/>
    <w:rsid w:val="0029757E"/>
    <w:rsid w:val="002976BE"/>
    <w:rsid w:val="00297DD6"/>
    <w:rsid w:val="002A10B8"/>
    <w:rsid w:val="002A1E7D"/>
    <w:rsid w:val="002A2523"/>
    <w:rsid w:val="002A3367"/>
    <w:rsid w:val="002A5A36"/>
    <w:rsid w:val="002A6345"/>
    <w:rsid w:val="002A6569"/>
    <w:rsid w:val="002A708A"/>
    <w:rsid w:val="002A70E0"/>
    <w:rsid w:val="002A7159"/>
    <w:rsid w:val="002A75D0"/>
    <w:rsid w:val="002A7C7A"/>
    <w:rsid w:val="002B08E6"/>
    <w:rsid w:val="002B13AC"/>
    <w:rsid w:val="002B13C2"/>
    <w:rsid w:val="002B178B"/>
    <w:rsid w:val="002B1B1D"/>
    <w:rsid w:val="002B1FFA"/>
    <w:rsid w:val="002B22C6"/>
    <w:rsid w:val="002B28A3"/>
    <w:rsid w:val="002B32DD"/>
    <w:rsid w:val="002B3D90"/>
    <w:rsid w:val="002B40D2"/>
    <w:rsid w:val="002B4B78"/>
    <w:rsid w:val="002B4D11"/>
    <w:rsid w:val="002B4E3B"/>
    <w:rsid w:val="002B544D"/>
    <w:rsid w:val="002B5E82"/>
    <w:rsid w:val="002B626C"/>
    <w:rsid w:val="002B6329"/>
    <w:rsid w:val="002B6501"/>
    <w:rsid w:val="002B6E04"/>
    <w:rsid w:val="002B6E21"/>
    <w:rsid w:val="002B7BE1"/>
    <w:rsid w:val="002C05CA"/>
    <w:rsid w:val="002C1052"/>
    <w:rsid w:val="002C14B9"/>
    <w:rsid w:val="002C170E"/>
    <w:rsid w:val="002C2567"/>
    <w:rsid w:val="002C2A2F"/>
    <w:rsid w:val="002C2BDD"/>
    <w:rsid w:val="002C2DE0"/>
    <w:rsid w:val="002C30DC"/>
    <w:rsid w:val="002C36FB"/>
    <w:rsid w:val="002C444D"/>
    <w:rsid w:val="002C5C4E"/>
    <w:rsid w:val="002C5DF1"/>
    <w:rsid w:val="002C5F0C"/>
    <w:rsid w:val="002C6BD2"/>
    <w:rsid w:val="002C6C43"/>
    <w:rsid w:val="002C7702"/>
    <w:rsid w:val="002C7C07"/>
    <w:rsid w:val="002C7C68"/>
    <w:rsid w:val="002D0410"/>
    <w:rsid w:val="002D08E7"/>
    <w:rsid w:val="002D0ABC"/>
    <w:rsid w:val="002D17F4"/>
    <w:rsid w:val="002D1A27"/>
    <w:rsid w:val="002D1E7F"/>
    <w:rsid w:val="002D2143"/>
    <w:rsid w:val="002D2480"/>
    <w:rsid w:val="002D2527"/>
    <w:rsid w:val="002D3456"/>
    <w:rsid w:val="002D4A16"/>
    <w:rsid w:val="002D4C39"/>
    <w:rsid w:val="002D4D40"/>
    <w:rsid w:val="002D5218"/>
    <w:rsid w:val="002D601C"/>
    <w:rsid w:val="002D780F"/>
    <w:rsid w:val="002E0000"/>
    <w:rsid w:val="002E0218"/>
    <w:rsid w:val="002E1983"/>
    <w:rsid w:val="002E1DF6"/>
    <w:rsid w:val="002E2045"/>
    <w:rsid w:val="002E29AA"/>
    <w:rsid w:val="002E320D"/>
    <w:rsid w:val="002E3B60"/>
    <w:rsid w:val="002E496F"/>
    <w:rsid w:val="002E4C75"/>
    <w:rsid w:val="002E5443"/>
    <w:rsid w:val="002E5ADC"/>
    <w:rsid w:val="002E5CDC"/>
    <w:rsid w:val="002E60D6"/>
    <w:rsid w:val="002E70C6"/>
    <w:rsid w:val="002E7171"/>
    <w:rsid w:val="002E7334"/>
    <w:rsid w:val="002E7503"/>
    <w:rsid w:val="002F05AB"/>
    <w:rsid w:val="002F0759"/>
    <w:rsid w:val="002F07CA"/>
    <w:rsid w:val="002F0B57"/>
    <w:rsid w:val="002F0EA4"/>
    <w:rsid w:val="002F15D4"/>
    <w:rsid w:val="002F240B"/>
    <w:rsid w:val="002F285A"/>
    <w:rsid w:val="002F2880"/>
    <w:rsid w:val="002F32F7"/>
    <w:rsid w:val="002F4142"/>
    <w:rsid w:val="002F438E"/>
    <w:rsid w:val="002F4411"/>
    <w:rsid w:val="002F4644"/>
    <w:rsid w:val="002F5259"/>
    <w:rsid w:val="002F57D7"/>
    <w:rsid w:val="002F5CB3"/>
    <w:rsid w:val="002F6217"/>
    <w:rsid w:val="002F68DC"/>
    <w:rsid w:val="002F6BBF"/>
    <w:rsid w:val="002F6C57"/>
    <w:rsid w:val="002F71FB"/>
    <w:rsid w:val="002F7271"/>
    <w:rsid w:val="00300403"/>
    <w:rsid w:val="00301962"/>
    <w:rsid w:val="003024B6"/>
    <w:rsid w:val="00302689"/>
    <w:rsid w:val="00302711"/>
    <w:rsid w:val="00302FA0"/>
    <w:rsid w:val="00303556"/>
    <w:rsid w:val="00303807"/>
    <w:rsid w:val="00303909"/>
    <w:rsid w:val="00304116"/>
    <w:rsid w:val="003047D9"/>
    <w:rsid w:val="00304B26"/>
    <w:rsid w:val="00304C07"/>
    <w:rsid w:val="00305894"/>
    <w:rsid w:val="003073C6"/>
    <w:rsid w:val="00307630"/>
    <w:rsid w:val="00310772"/>
    <w:rsid w:val="00311153"/>
    <w:rsid w:val="003112E8"/>
    <w:rsid w:val="003123D5"/>
    <w:rsid w:val="00312AE9"/>
    <w:rsid w:val="00312D3B"/>
    <w:rsid w:val="00313573"/>
    <w:rsid w:val="003137C1"/>
    <w:rsid w:val="00313FC6"/>
    <w:rsid w:val="00317075"/>
    <w:rsid w:val="00317819"/>
    <w:rsid w:val="00317D9C"/>
    <w:rsid w:val="00317E4E"/>
    <w:rsid w:val="0032089E"/>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0872"/>
    <w:rsid w:val="00330AF4"/>
    <w:rsid w:val="003314A3"/>
    <w:rsid w:val="003318AA"/>
    <w:rsid w:val="00332951"/>
    <w:rsid w:val="003329A4"/>
    <w:rsid w:val="00334725"/>
    <w:rsid w:val="00335071"/>
    <w:rsid w:val="003357D6"/>
    <w:rsid w:val="00335AB6"/>
    <w:rsid w:val="003367A5"/>
    <w:rsid w:val="003373FD"/>
    <w:rsid w:val="00337618"/>
    <w:rsid w:val="0033772A"/>
    <w:rsid w:val="00337EC1"/>
    <w:rsid w:val="0034077A"/>
    <w:rsid w:val="00340D35"/>
    <w:rsid w:val="00341C92"/>
    <w:rsid w:val="00342451"/>
    <w:rsid w:val="00343017"/>
    <w:rsid w:val="00343409"/>
    <w:rsid w:val="00343A55"/>
    <w:rsid w:val="00344B24"/>
    <w:rsid w:val="00344EF3"/>
    <w:rsid w:val="00345216"/>
    <w:rsid w:val="00345EEA"/>
    <w:rsid w:val="0034758D"/>
    <w:rsid w:val="00347960"/>
    <w:rsid w:val="00347CCB"/>
    <w:rsid w:val="00347E6B"/>
    <w:rsid w:val="00350C04"/>
    <w:rsid w:val="003511B6"/>
    <w:rsid w:val="003513D5"/>
    <w:rsid w:val="0035216B"/>
    <w:rsid w:val="003521DB"/>
    <w:rsid w:val="003538B4"/>
    <w:rsid w:val="00354322"/>
    <w:rsid w:val="003544C1"/>
    <w:rsid w:val="003545CA"/>
    <w:rsid w:val="003547CA"/>
    <w:rsid w:val="00354993"/>
    <w:rsid w:val="00354ACF"/>
    <w:rsid w:val="00354BBE"/>
    <w:rsid w:val="00354CE1"/>
    <w:rsid w:val="0035677C"/>
    <w:rsid w:val="00357579"/>
    <w:rsid w:val="00357973"/>
    <w:rsid w:val="00357B7E"/>
    <w:rsid w:val="0036032B"/>
    <w:rsid w:val="003606F7"/>
    <w:rsid w:val="00360760"/>
    <w:rsid w:val="0036084B"/>
    <w:rsid w:val="00360E0E"/>
    <w:rsid w:val="0036120C"/>
    <w:rsid w:val="0036191A"/>
    <w:rsid w:val="00361E6E"/>
    <w:rsid w:val="003621BB"/>
    <w:rsid w:val="003621C4"/>
    <w:rsid w:val="0036244D"/>
    <w:rsid w:val="00362BA5"/>
    <w:rsid w:val="00363120"/>
    <w:rsid w:val="0036353F"/>
    <w:rsid w:val="00363B33"/>
    <w:rsid w:val="00364060"/>
    <w:rsid w:val="00364947"/>
    <w:rsid w:val="00364AB1"/>
    <w:rsid w:val="00364E89"/>
    <w:rsid w:val="0036531E"/>
    <w:rsid w:val="00365331"/>
    <w:rsid w:val="003653F4"/>
    <w:rsid w:val="00365442"/>
    <w:rsid w:val="00365F1A"/>
    <w:rsid w:val="00366651"/>
    <w:rsid w:val="00366C66"/>
    <w:rsid w:val="00367149"/>
    <w:rsid w:val="003672EB"/>
    <w:rsid w:val="00367D80"/>
    <w:rsid w:val="00370125"/>
    <w:rsid w:val="0037015E"/>
    <w:rsid w:val="00370699"/>
    <w:rsid w:val="003707AA"/>
    <w:rsid w:val="00370A29"/>
    <w:rsid w:val="003710A1"/>
    <w:rsid w:val="00371917"/>
    <w:rsid w:val="003719F7"/>
    <w:rsid w:val="00371B1E"/>
    <w:rsid w:val="0037212B"/>
    <w:rsid w:val="0037217E"/>
    <w:rsid w:val="00372B78"/>
    <w:rsid w:val="00372F73"/>
    <w:rsid w:val="00373044"/>
    <w:rsid w:val="003733C6"/>
    <w:rsid w:val="003734D3"/>
    <w:rsid w:val="00373CF4"/>
    <w:rsid w:val="00373FC6"/>
    <w:rsid w:val="0037402E"/>
    <w:rsid w:val="00374FC6"/>
    <w:rsid w:val="00375049"/>
    <w:rsid w:val="00377C65"/>
    <w:rsid w:val="0038026F"/>
    <w:rsid w:val="003805D1"/>
    <w:rsid w:val="00380710"/>
    <w:rsid w:val="00380811"/>
    <w:rsid w:val="0038205C"/>
    <w:rsid w:val="003820F5"/>
    <w:rsid w:val="00382427"/>
    <w:rsid w:val="00382758"/>
    <w:rsid w:val="003828A9"/>
    <w:rsid w:val="00382901"/>
    <w:rsid w:val="00382F99"/>
    <w:rsid w:val="00383163"/>
    <w:rsid w:val="003835D3"/>
    <w:rsid w:val="00383DC5"/>
    <w:rsid w:val="0038403B"/>
    <w:rsid w:val="00384E7A"/>
    <w:rsid w:val="0038548C"/>
    <w:rsid w:val="00385B9A"/>
    <w:rsid w:val="003864A4"/>
    <w:rsid w:val="00386632"/>
    <w:rsid w:val="00387021"/>
    <w:rsid w:val="00387186"/>
    <w:rsid w:val="00387499"/>
    <w:rsid w:val="00390B17"/>
    <w:rsid w:val="00390B6E"/>
    <w:rsid w:val="003917CF"/>
    <w:rsid w:val="00391816"/>
    <w:rsid w:val="00391B3E"/>
    <w:rsid w:val="00391D63"/>
    <w:rsid w:val="00391F85"/>
    <w:rsid w:val="003920AB"/>
    <w:rsid w:val="00392532"/>
    <w:rsid w:val="00392A3A"/>
    <w:rsid w:val="00392F09"/>
    <w:rsid w:val="00392F5D"/>
    <w:rsid w:val="00393251"/>
    <w:rsid w:val="003933D3"/>
    <w:rsid w:val="00393789"/>
    <w:rsid w:val="00393F3F"/>
    <w:rsid w:val="00394121"/>
    <w:rsid w:val="00394AC8"/>
    <w:rsid w:val="00394C3D"/>
    <w:rsid w:val="00394E9A"/>
    <w:rsid w:val="003957ED"/>
    <w:rsid w:val="00396595"/>
    <w:rsid w:val="00397A6D"/>
    <w:rsid w:val="003A0605"/>
    <w:rsid w:val="003A0AD7"/>
    <w:rsid w:val="003A10CA"/>
    <w:rsid w:val="003A135F"/>
    <w:rsid w:val="003A1373"/>
    <w:rsid w:val="003A1A79"/>
    <w:rsid w:val="003A1C84"/>
    <w:rsid w:val="003A276A"/>
    <w:rsid w:val="003A2827"/>
    <w:rsid w:val="003A2EC0"/>
    <w:rsid w:val="003A4607"/>
    <w:rsid w:val="003A47A2"/>
    <w:rsid w:val="003A49DF"/>
    <w:rsid w:val="003A4B3F"/>
    <w:rsid w:val="003A50E0"/>
    <w:rsid w:val="003A6430"/>
    <w:rsid w:val="003A6E0A"/>
    <w:rsid w:val="003B00CD"/>
    <w:rsid w:val="003B0900"/>
    <w:rsid w:val="003B0BF8"/>
    <w:rsid w:val="003B0F52"/>
    <w:rsid w:val="003B17B3"/>
    <w:rsid w:val="003B183E"/>
    <w:rsid w:val="003B1BC2"/>
    <w:rsid w:val="003B26DB"/>
    <w:rsid w:val="003B3DC0"/>
    <w:rsid w:val="003B3F84"/>
    <w:rsid w:val="003B4333"/>
    <w:rsid w:val="003B44E7"/>
    <w:rsid w:val="003B4638"/>
    <w:rsid w:val="003B4F96"/>
    <w:rsid w:val="003B638B"/>
    <w:rsid w:val="003B6548"/>
    <w:rsid w:val="003B68C2"/>
    <w:rsid w:val="003B7300"/>
    <w:rsid w:val="003B7F6C"/>
    <w:rsid w:val="003C0A75"/>
    <w:rsid w:val="003C1054"/>
    <w:rsid w:val="003C1FCD"/>
    <w:rsid w:val="003C24A1"/>
    <w:rsid w:val="003C2CEE"/>
    <w:rsid w:val="003C3021"/>
    <w:rsid w:val="003C3033"/>
    <w:rsid w:val="003C3D22"/>
    <w:rsid w:val="003C4584"/>
    <w:rsid w:val="003C4C11"/>
    <w:rsid w:val="003C59F0"/>
    <w:rsid w:val="003C59FD"/>
    <w:rsid w:val="003C5DEC"/>
    <w:rsid w:val="003C6098"/>
    <w:rsid w:val="003C66A0"/>
    <w:rsid w:val="003C793F"/>
    <w:rsid w:val="003D081B"/>
    <w:rsid w:val="003D0EBF"/>
    <w:rsid w:val="003D1819"/>
    <w:rsid w:val="003D1B7C"/>
    <w:rsid w:val="003D2947"/>
    <w:rsid w:val="003D321B"/>
    <w:rsid w:val="003D33A8"/>
    <w:rsid w:val="003D33F4"/>
    <w:rsid w:val="003D3496"/>
    <w:rsid w:val="003D35CD"/>
    <w:rsid w:val="003D364F"/>
    <w:rsid w:val="003D3CBA"/>
    <w:rsid w:val="003D4018"/>
    <w:rsid w:val="003D46C7"/>
    <w:rsid w:val="003D4B4B"/>
    <w:rsid w:val="003D5490"/>
    <w:rsid w:val="003D588C"/>
    <w:rsid w:val="003D5B24"/>
    <w:rsid w:val="003D5EBF"/>
    <w:rsid w:val="003D6ED3"/>
    <w:rsid w:val="003D6F38"/>
    <w:rsid w:val="003D7671"/>
    <w:rsid w:val="003D7A3C"/>
    <w:rsid w:val="003D7BDA"/>
    <w:rsid w:val="003E0305"/>
    <w:rsid w:val="003E04E9"/>
    <w:rsid w:val="003E1956"/>
    <w:rsid w:val="003E2133"/>
    <w:rsid w:val="003E220A"/>
    <w:rsid w:val="003E29D2"/>
    <w:rsid w:val="003E2C2E"/>
    <w:rsid w:val="003E326B"/>
    <w:rsid w:val="003E35DC"/>
    <w:rsid w:val="003E519F"/>
    <w:rsid w:val="003E690B"/>
    <w:rsid w:val="003E6A3A"/>
    <w:rsid w:val="003E7642"/>
    <w:rsid w:val="003E7774"/>
    <w:rsid w:val="003F1987"/>
    <w:rsid w:val="003F22D4"/>
    <w:rsid w:val="003F2B2E"/>
    <w:rsid w:val="003F3B30"/>
    <w:rsid w:val="003F4797"/>
    <w:rsid w:val="003F47B5"/>
    <w:rsid w:val="003F4E0F"/>
    <w:rsid w:val="003F5061"/>
    <w:rsid w:val="003F5537"/>
    <w:rsid w:val="003F6929"/>
    <w:rsid w:val="003F6964"/>
    <w:rsid w:val="003F7818"/>
    <w:rsid w:val="004003E8"/>
    <w:rsid w:val="00400E9B"/>
    <w:rsid w:val="004018F9"/>
    <w:rsid w:val="00401E1F"/>
    <w:rsid w:val="0040222B"/>
    <w:rsid w:val="004022CC"/>
    <w:rsid w:val="00403018"/>
    <w:rsid w:val="0040437F"/>
    <w:rsid w:val="004047B6"/>
    <w:rsid w:val="0040507A"/>
    <w:rsid w:val="00405E4B"/>
    <w:rsid w:val="004064AE"/>
    <w:rsid w:val="00406BC6"/>
    <w:rsid w:val="00406C4F"/>
    <w:rsid w:val="00407CAF"/>
    <w:rsid w:val="00407E53"/>
    <w:rsid w:val="004105C4"/>
    <w:rsid w:val="004109C3"/>
    <w:rsid w:val="0041104F"/>
    <w:rsid w:val="0041112D"/>
    <w:rsid w:val="0041116B"/>
    <w:rsid w:val="004118A8"/>
    <w:rsid w:val="00411BAD"/>
    <w:rsid w:val="004120E6"/>
    <w:rsid w:val="0041231D"/>
    <w:rsid w:val="00412368"/>
    <w:rsid w:val="0041350F"/>
    <w:rsid w:val="00414181"/>
    <w:rsid w:val="00414DCC"/>
    <w:rsid w:val="00415057"/>
    <w:rsid w:val="00415164"/>
    <w:rsid w:val="00415629"/>
    <w:rsid w:val="004157ED"/>
    <w:rsid w:val="00415E90"/>
    <w:rsid w:val="00416897"/>
    <w:rsid w:val="00416D21"/>
    <w:rsid w:val="0041782C"/>
    <w:rsid w:val="004206FA"/>
    <w:rsid w:val="004210C1"/>
    <w:rsid w:val="004213CE"/>
    <w:rsid w:val="00421D15"/>
    <w:rsid w:val="0042205E"/>
    <w:rsid w:val="004220C9"/>
    <w:rsid w:val="00422368"/>
    <w:rsid w:val="004223F1"/>
    <w:rsid w:val="004224B8"/>
    <w:rsid w:val="0042275E"/>
    <w:rsid w:val="00422808"/>
    <w:rsid w:val="00423850"/>
    <w:rsid w:val="00423BA7"/>
    <w:rsid w:val="00423C11"/>
    <w:rsid w:val="00424333"/>
    <w:rsid w:val="004243B4"/>
    <w:rsid w:val="004244A7"/>
    <w:rsid w:val="00424AFD"/>
    <w:rsid w:val="0042507B"/>
    <w:rsid w:val="00425104"/>
    <w:rsid w:val="00425C08"/>
    <w:rsid w:val="004265E1"/>
    <w:rsid w:val="00426E9A"/>
    <w:rsid w:val="00427AE9"/>
    <w:rsid w:val="00427F38"/>
    <w:rsid w:val="00430560"/>
    <w:rsid w:val="00430665"/>
    <w:rsid w:val="0043104F"/>
    <w:rsid w:val="00431123"/>
    <w:rsid w:val="00431283"/>
    <w:rsid w:val="00431799"/>
    <w:rsid w:val="00431E83"/>
    <w:rsid w:val="00432F62"/>
    <w:rsid w:val="004336D2"/>
    <w:rsid w:val="00433AEE"/>
    <w:rsid w:val="004350E0"/>
    <w:rsid w:val="00435172"/>
    <w:rsid w:val="004351C4"/>
    <w:rsid w:val="004354A2"/>
    <w:rsid w:val="004354EA"/>
    <w:rsid w:val="004355CD"/>
    <w:rsid w:val="00435808"/>
    <w:rsid w:val="0043586E"/>
    <w:rsid w:val="00435B1E"/>
    <w:rsid w:val="0043607C"/>
    <w:rsid w:val="00436349"/>
    <w:rsid w:val="004365FA"/>
    <w:rsid w:val="0043707E"/>
    <w:rsid w:val="004377FE"/>
    <w:rsid w:val="00437AA7"/>
    <w:rsid w:val="00437B5E"/>
    <w:rsid w:val="0044004B"/>
    <w:rsid w:val="004425AB"/>
    <w:rsid w:val="004436F3"/>
    <w:rsid w:val="004439A3"/>
    <w:rsid w:val="00443CD8"/>
    <w:rsid w:val="00444121"/>
    <w:rsid w:val="00444C17"/>
    <w:rsid w:val="00444F3B"/>
    <w:rsid w:val="004455C3"/>
    <w:rsid w:val="004461F9"/>
    <w:rsid w:val="004474AA"/>
    <w:rsid w:val="004501CB"/>
    <w:rsid w:val="00450350"/>
    <w:rsid w:val="00450A21"/>
    <w:rsid w:val="00451744"/>
    <w:rsid w:val="00451A98"/>
    <w:rsid w:val="0045298F"/>
    <w:rsid w:val="004537C8"/>
    <w:rsid w:val="00454D19"/>
    <w:rsid w:val="00454F17"/>
    <w:rsid w:val="004554E0"/>
    <w:rsid w:val="00455581"/>
    <w:rsid w:val="00455603"/>
    <w:rsid w:val="0045578A"/>
    <w:rsid w:val="004559B8"/>
    <w:rsid w:val="004559C6"/>
    <w:rsid w:val="0045716C"/>
    <w:rsid w:val="0045734A"/>
    <w:rsid w:val="00457FA5"/>
    <w:rsid w:val="00460054"/>
    <w:rsid w:val="004604FD"/>
    <w:rsid w:val="00460995"/>
    <w:rsid w:val="00460A99"/>
    <w:rsid w:val="00460DBF"/>
    <w:rsid w:val="00461009"/>
    <w:rsid w:val="00462878"/>
    <w:rsid w:val="00462BD0"/>
    <w:rsid w:val="004634FC"/>
    <w:rsid w:val="00463793"/>
    <w:rsid w:val="00465F0F"/>
    <w:rsid w:val="00466E8E"/>
    <w:rsid w:val="0046735F"/>
    <w:rsid w:val="00467386"/>
    <w:rsid w:val="00467DE5"/>
    <w:rsid w:val="00467EC3"/>
    <w:rsid w:val="0047044C"/>
    <w:rsid w:val="0047047C"/>
    <w:rsid w:val="00470C15"/>
    <w:rsid w:val="00471471"/>
    <w:rsid w:val="00471C49"/>
    <w:rsid w:val="00471F19"/>
    <w:rsid w:val="004735F8"/>
    <w:rsid w:val="00473695"/>
    <w:rsid w:val="00474298"/>
    <w:rsid w:val="00474B9A"/>
    <w:rsid w:val="00475833"/>
    <w:rsid w:val="00475E6E"/>
    <w:rsid w:val="00476F57"/>
    <w:rsid w:val="00477506"/>
    <w:rsid w:val="00477727"/>
    <w:rsid w:val="00480A45"/>
    <w:rsid w:val="00480EB0"/>
    <w:rsid w:val="004818D8"/>
    <w:rsid w:val="0048214B"/>
    <w:rsid w:val="004824DC"/>
    <w:rsid w:val="004826E7"/>
    <w:rsid w:val="004829CE"/>
    <w:rsid w:val="004837B0"/>
    <w:rsid w:val="00483AEC"/>
    <w:rsid w:val="004841BE"/>
    <w:rsid w:val="004843C9"/>
    <w:rsid w:val="00484465"/>
    <w:rsid w:val="00484F42"/>
    <w:rsid w:val="0048523D"/>
    <w:rsid w:val="00485B8D"/>
    <w:rsid w:val="00485DD6"/>
    <w:rsid w:val="00487CAC"/>
    <w:rsid w:val="0049013E"/>
    <w:rsid w:val="004902E0"/>
    <w:rsid w:val="00490455"/>
    <w:rsid w:val="004906CD"/>
    <w:rsid w:val="00490947"/>
    <w:rsid w:val="0049107B"/>
    <w:rsid w:val="004910AC"/>
    <w:rsid w:val="0049146D"/>
    <w:rsid w:val="00491757"/>
    <w:rsid w:val="00492B56"/>
    <w:rsid w:val="00492F92"/>
    <w:rsid w:val="00492FF9"/>
    <w:rsid w:val="004945F3"/>
    <w:rsid w:val="004952EA"/>
    <w:rsid w:val="00495EF2"/>
    <w:rsid w:val="00496AA1"/>
    <w:rsid w:val="0049740F"/>
    <w:rsid w:val="004A01CE"/>
    <w:rsid w:val="004A06DD"/>
    <w:rsid w:val="004A10F1"/>
    <w:rsid w:val="004A200D"/>
    <w:rsid w:val="004A22F9"/>
    <w:rsid w:val="004A2BCE"/>
    <w:rsid w:val="004A2F9D"/>
    <w:rsid w:val="004A3827"/>
    <w:rsid w:val="004A3B42"/>
    <w:rsid w:val="004A503C"/>
    <w:rsid w:val="004A5270"/>
    <w:rsid w:val="004A5392"/>
    <w:rsid w:val="004A63EA"/>
    <w:rsid w:val="004A647E"/>
    <w:rsid w:val="004A6CC5"/>
    <w:rsid w:val="004A78BB"/>
    <w:rsid w:val="004B0180"/>
    <w:rsid w:val="004B08AA"/>
    <w:rsid w:val="004B0A1B"/>
    <w:rsid w:val="004B0B32"/>
    <w:rsid w:val="004B1103"/>
    <w:rsid w:val="004B1BEE"/>
    <w:rsid w:val="004B2D8B"/>
    <w:rsid w:val="004B31BD"/>
    <w:rsid w:val="004B3230"/>
    <w:rsid w:val="004B33C1"/>
    <w:rsid w:val="004B3D6B"/>
    <w:rsid w:val="004B4D87"/>
    <w:rsid w:val="004B67A9"/>
    <w:rsid w:val="004B6946"/>
    <w:rsid w:val="004B72A9"/>
    <w:rsid w:val="004B72AE"/>
    <w:rsid w:val="004B7DE5"/>
    <w:rsid w:val="004C0DCB"/>
    <w:rsid w:val="004C1356"/>
    <w:rsid w:val="004C15CF"/>
    <w:rsid w:val="004C19EA"/>
    <w:rsid w:val="004C1E34"/>
    <w:rsid w:val="004C20CB"/>
    <w:rsid w:val="004C2920"/>
    <w:rsid w:val="004C2CEE"/>
    <w:rsid w:val="004C3D08"/>
    <w:rsid w:val="004C431C"/>
    <w:rsid w:val="004C5181"/>
    <w:rsid w:val="004C55BD"/>
    <w:rsid w:val="004C6106"/>
    <w:rsid w:val="004C6AB9"/>
    <w:rsid w:val="004C6C1E"/>
    <w:rsid w:val="004C6C49"/>
    <w:rsid w:val="004C7A79"/>
    <w:rsid w:val="004D057F"/>
    <w:rsid w:val="004D127C"/>
    <w:rsid w:val="004D1B06"/>
    <w:rsid w:val="004D31D3"/>
    <w:rsid w:val="004D3E0B"/>
    <w:rsid w:val="004D41CC"/>
    <w:rsid w:val="004D5381"/>
    <w:rsid w:val="004D53A5"/>
    <w:rsid w:val="004D5943"/>
    <w:rsid w:val="004D5BCC"/>
    <w:rsid w:val="004D5CD3"/>
    <w:rsid w:val="004D675A"/>
    <w:rsid w:val="004D6774"/>
    <w:rsid w:val="004D7795"/>
    <w:rsid w:val="004D7FF6"/>
    <w:rsid w:val="004E04FC"/>
    <w:rsid w:val="004E0815"/>
    <w:rsid w:val="004E1393"/>
    <w:rsid w:val="004E14BC"/>
    <w:rsid w:val="004E1A41"/>
    <w:rsid w:val="004E1DF7"/>
    <w:rsid w:val="004E2471"/>
    <w:rsid w:val="004E26F6"/>
    <w:rsid w:val="004E279D"/>
    <w:rsid w:val="004E2C5D"/>
    <w:rsid w:val="004E2E31"/>
    <w:rsid w:val="004E3AE6"/>
    <w:rsid w:val="004E3F1C"/>
    <w:rsid w:val="004E40C3"/>
    <w:rsid w:val="004E43F6"/>
    <w:rsid w:val="004E4F65"/>
    <w:rsid w:val="004E5EBE"/>
    <w:rsid w:val="004E6E7A"/>
    <w:rsid w:val="004F018C"/>
    <w:rsid w:val="004F0348"/>
    <w:rsid w:val="004F0659"/>
    <w:rsid w:val="004F254F"/>
    <w:rsid w:val="004F344E"/>
    <w:rsid w:val="004F3AB6"/>
    <w:rsid w:val="004F3B0D"/>
    <w:rsid w:val="004F4AEF"/>
    <w:rsid w:val="004F4D74"/>
    <w:rsid w:val="004F5602"/>
    <w:rsid w:val="004F60B2"/>
    <w:rsid w:val="004F7ADD"/>
    <w:rsid w:val="004F7F1F"/>
    <w:rsid w:val="00500BEC"/>
    <w:rsid w:val="00500D6E"/>
    <w:rsid w:val="00500D9B"/>
    <w:rsid w:val="00500DE5"/>
    <w:rsid w:val="005012AD"/>
    <w:rsid w:val="005013A5"/>
    <w:rsid w:val="00501427"/>
    <w:rsid w:val="00501F57"/>
    <w:rsid w:val="005021EE"/>
    <w:rsid w:val="00502353"/>
    <w:rsid w:val="00502853"/>
    <w:rsid w:val="005028A4"/>
    <w:rsid w:val="00502DFB"/>
    <w:rsid w:val="00502E5C"/>
    <w:rsid w:val="00503A99"/>
    <w:rsid w:val="00504076"/>
    <w:rsid w:val="00504DA9"/>
    <w:rsid w:val="005057A1"/>
    <w:rsid w:val="00505CD5"/>
    <w:rsid w:val="0050606B"/>
    <w:rsid w:val="00506925"/>
    <w:rsid w:val="005071E7"/>
    <w:rsid w:val="00510090"/>
    <w:rsid w:val="005102C5"/>
    <w:rsid w:val="005104F5"/>
    <w:rsid w:val="00510A80"/>
    <w:rsid w:val="0051167E"/>
    <w:rsid w:val="00511D3D"/>
    <w:rsid w:val="00511E71"/>
    <w:rsid w:val="005125B5"/>
    <w:rsid w:val="005125FB"/>
    <w:rsid w:val="00512777"/>
    <w:rsid w:val="00513508"/>
    <w:rsid w:val="005139DE"/>
    <w:rsid w:val="00514363"/>
    <w:rsid w:val="00514701"/>
    <w:rsid w:val="005149E3"/>
    <w:rsid w:val="00514A76"/>
    <w:rsid w:val="00514C06"/>
    <w:rsid w:val="00514F4B"/>
    <w:rsid w:val="00515610"/>
    <w:rsid w:val="00515A37"/>
    <w:rsid w:val="00516956"/>
    <w:rsid w:val="00516B1D"/>
    <w:rsid w:val="00516EE7"/>
    <w:rsid w:val="00517010"/>
    <w:rsid w:val="00517151"/>
    <w:rsid w:val="0051797D"/>
    <w:rsid w:val="00520571"/>
    <w:rsid w:val="00520A23"/>
    <w:rsid w:val="00520DFF"/>
    <w:rsid w:val="0052170A"/>
    <w:rsid w:val="005219AD"/>
    <w:rsid w:val="00521FA7"/>
    <w:rsid w:val="005220E4"/>
    <w:rsid w:val="00522D01"/>
    <w:rsid w:val="0052314D"/>
    <w:rsid w:val="005231A0"/>
    <w:rsid w:val="005231E5"/>
    <w:rsid w:val="00523C27"/>
    <w:rsid w:val="00523C58"/>
    <w:rsid w:val="005252AE"/>
    <w:rsid w:val="005256D3"/>
    <w:rsid w:val="00525AEA"/>
    <w:rsid w:val="00525CC7"/>
    <w:rsid w:val="00525E8B"/>
    <w:rsid w:val="00527FBF"/>
    <w:rsid w:val="0053021A"/>
    <w:rsid w:val="005302F4"/>
    <w:rsid w:val="00531267"/>
    <w:rsid w:val="00531A1D"/>
    <w:rsid w:val="00531ADC"/>
    <w:rsid w:val="00532480"/>
    <w:rsid w:val="00532D67"/>
    <w:rsid w:val="0053313F"/>
    <w:rsid w:val="005344F9"/>
    <w:rsid w:val="00534EEE"/>
    <w:rsid w:val="005356B6"/>
    <w:rsid w:val="005358FA"/>
    <w:rsid w:val="00535B53"/>
    <w:rsid w:val="005362B9"/>
    <w:rsid w:val="00536534"/>
    <w:rsid w:val="0053668C"/>
    <w:rsid w:val="00537067"/>
    <w:rsid w:val="00537369"/>
    <w:rsid w:val="00537D27"/>
    <w:rsid w:val="00540457"/>
    <w:rsid w:val="005418B7"/>
    <w:rsid w:val="00541D6D"/>
    <w:rsid w:val="005420F3"/>
    <w:rsid w:val="005432F7"/>
    <w:rsid w:val="00543C8A"/>
    <w:rsid w:val="00543E4E"/>
    <w:rsid w:val="005447AD"/>
    <w:rsid w:val="00544B8E"/>
    <w:rsid w:val="00544DA9"/>
    <w:rsid w:val="00545925"/>
    <w:rsid w:val="0054595F"/>
    <w:rsid w:val="00545EAF"/>
    <w:rsid w:val="00545EED"/>
    <w:rsid w:val="005463CC"/>
    <w:rsid w:val="00546893"/>
    <w:rsid w:val="00546BEF"/>
    <w:rsid w:val="005471F1"/>
    <w:rsid w:val="00547AEB"/>
    <w:rsid w:val="00547DFE"/>
    <w:rsid w:val="0055033A"/>
    <w:rsid w:val="0055054E"/>
    <w:rsid w:val="00550559"/>
    <w:rsid w:val="00550B3D"/>
    <w:rsid w:val="0055142A"/>
    <w:rsid w:val="005519E2"/>
    <w:rsid w:val="00552204"/>
    <w:rsid w:val="0055255A"/>
    <w:rsid w:val="00552713"/>
    <w:rsid w:val="00552A37"/>
    <w:rsid w:val="00552B39"/>
    <w:rsid w:val="005539CD"/>
    <w:rsid w:val="00553E3A"/>
    <w:rsid w:val="00554166"/>
    <w:rsid w:val="00554B1B"/>
    <w:rsid w:val="00554C15"/>
    <w:rsid w:val="00554E95"/>
    <w:rsid w:val="005551A3"/>
    <w:rsid w:val="005561CD"/>
    <w:rsid w:val="00556393"/>
    <w:rsid w:val="0055654E"/>
    <w:rsid w:val="00556674"/>
    <w:rsid w:val="00556862"/>
    <w:rsid w:val="00556A4D"/>
    <w:rsid w:val="00556EB1"/>
    <w:rsid w:val="005604D2"/>
    <w:rsid w:val="0056075D"/>
    <w:rsid w:val="005607FB"/>
    <w:rsid w:val="00560D23"/>
    <w:rsid w:val="00560EE0"/>
    <w:rsid w:val="00560FE5"/>
    <w:rsid w:val="00562078"/>
    <w:rsid w:val="005623A9"/>
    <w:rsid w:val="00562898"/>
    <w:rsid w:val="00562A25"/>
    <w:rsid w:val="00562EEE"/>
    <w:rsid w:val="005634EC"/>
    <w:rsid w:val="00565F18"/>
    <w:rsid w:val="00566032"/>
    <w:rsid w:val="005663DC"/>
    <w:rsid w:val="0056693D"/>
    <w:rsid w:val="00567234"/>
    <w:rsid w:val="00567E4E"/>
    <w:rsid w:val="005702D5"/>
    <w:rsid w:val="00570536"/>
    <w:rsid w:val="0057060B"/>
    <w:rsid w:val="0057062B"/>
    <w:rsid w:val="00570768"/>
    <w:rsid w:val="0057078C"/>
    <w:rsid w:val="0057088A"/>
    <w:rsid w:val="00570DF2"/>
    <w:rsid w:val="00571A20"/>
    <w:rsid w:val="00571B80"/>
    <w:rsid w:val="00572555"/>
    <w:rsid w:val="005729E4"/>
    <w:rsid w:val="00572A20"/>
    <w:rsid w:val="00573344"/>
    <w:rsid w:val="0057342F"/>
    <w:rsid w:val="0057428A"/>
    <w:rsid w:val="005747A5"/>
    <w:rsid w:val="00574FF1"/>
    <w:rsid w:val="00575EE6"/>
    <w:rsid w:val="005765F4"/>
    <w:rsid w:val="005769B3"/>
    <w:rsid w:val="00577CA4"/>
    <w:rsid w:val="00577F97"/>
    <w:rsid w:val="0058058F"/>
    <w:rsid w:val="00580721"/>
    <w:rsid w:val="00580B6B"/>
    <w:rsid w:val="00580E2E"/>
    <w:rsid w:val="00581E94"/>
    <w:rsid w:val="00581ED3"/>
    <w:rsid w:val="00582170"/>
    <w:rsid w:val="005823AA"/>
    <w:rsid w:val="00582714"/>
    <w:rsid w:val="00582780"/>
    <w:rsid w:val="0058285E"/>
    <w:rsid w:val="00582BEC"/>
    <w:rsid w:val="005832F4"/>
    <w:rsid w:val="0058354C"/>
    <w:rsid w:val="0058431D"/>
    <w:rsid w:val="00584BA9"/>
    <w:rsid w:val="00585CC3"/>
    <w:rsid w:val="00586704"/>
    <w:rsid w:val="005879B8"/>
    <w:rsid w:val="005879E8"/>
    <w:rsid w:val="00587DE1"/>
    <w:rsid w:val="00591F23"/>
    <w:rsid w:val="005932DE"/>
    <w:rsid w:val="005936B6"/>
    <w:rsid w:val="00593A44"/>
    <w:rsid w:val="00593A85"/>
    <w:rsid w:val="0059417F"/>
    <w:rsid w:val="00594517"/>
    <w:rsid w:val="00594C3E"/>
    <w:rsid w:val="005950F1"/>
    <w:rsid w:val="00595848"/>
    <w:rsid w:val="00595D38"/>
    <w:rsid w:val="00596517"/>
    <w:rsid w:val="005975FA"/>
    <w:rsid w:val="00597ED0"/>
    <w:rsid w:val="005A0701"/>
    <w:rsid w:val="005A0999"/>
    <w:rsid w:val="005A0AD4"/>
    <w:rsid w:val="005A11B5"/>
    <w:rsid w:val="005A18AA"/>
    <w:rsid w:val="005A225D"/>
    <w:rsid w:val="005A2824"/>
    <w:rsid w:val="005A3F3C"/>
    <w:rsid w:val="005A42A1"/>
    <w:rsid w:val="005A42CC"/>
    <w:rsid w:val="005A45AC"/>
    <w:rsid w:val="005A4761"/>
    <w:rsid w:val="005A47BB"/>
    <w:rsid w:val="005A6F1B"/>
    <w:rsid w:val="005A7AA1"/>
    <w:rsid w:val="005B05D1"/>
    <w:rsid w:val="005B10FD"/>
    <w:rsid w:val="005B18C2"/>
    <w:rsid w:val="005B2421"/>
    <w:rsid w:val="005B25BC"/>
    <w:rsid w:val="005B2683"/>
    <w:rsid w:val="005B3F49"/>
    <w:rsid w:val="005B5BE7"/>
    <w:rsid w:val="005B6D21"/>
    <w:rsid w:val="005B6FDD"/>
    <w:rsid w:val="005B79B4"/>
    <w:rsid w:val="005B7C31"/>
    <w:rsid w:val="005C00E6"/>
    <w:rsid w:val="005C17D3"/>
    <w:rsid w:val="005C1A7C"/>
    <w:rsid w:val="005C1E12"/>
    <w:rsid w:val="005C22A1"/>
    <w:rsid w:val="005C3384"/>
    <w:rsid w:val="005C3943"/>
    <w:rsid w:val="005C3CE2"/>
    <w:rsid w:val="005C42F4"/>
    <w:rsid w:val="005C44D7"/>
    <w:rsid w:val="005C467F"/>
    <w:rsid w:val="005C595C"/>
    <w:rsid w:val="005C6472"/>
    <w:rsid w:val="005C69AB"/>
    <w:rsid w:val="005C7AC5"/>
    <w:rsid w:val="005C7C4A"/>
    <w:rsid w:val="005C7DD2"/>
    <w:rsid w:val="005D084D"/>
    <w:rsid w:val="005D08BE"/>
    <w:rsid w:val="005D0B86"/>
    <w:rsid w:val="005D28D8"/>
    <w:rsid w:val="005D365B"/>
    <w:rsid w:val="005D4467"/>
    <w:rsid w:val="005D4935"/>
    <w:rsid w:val="005D51FC"/>
    <w:rsid w:val="005D5C0D"/>
    <w:rsid w:val="005D709D"/>
    <w:rsid w:val="005D7EF7"/>
    <w:rsid w:val="005E039C"/>
    <w:rsid w:val="005E0A2C"/>
    <w:rsid w:val="005E0C2E"/>
    <w:rsid w:val="005E1628"/>
    <w:rsid w:val="005E16AA"/>
    <w:rsid w:val="005E1E3F"/>
    <w:rsid w:val="005E2588"/>
    <w:rsid w:val="005E2A62"/>
    <w:rsid w:val="005E2B21"/>
    <w:rsid w:val="005E37D4"/>
    <w:rsid w:val="005E3F4C"/>
    <w:rsid w:val="005E4539"/>
    <w:rsid w:val="005E4610"/>
    <w:rsid w:val="005E4C37"/>
    <w:rsid w:val="005E536C"/>
    <w:rsid w:val="005E59DD"/>
    <w:rsid w:val="005E5E1A"/>
    <w:rsid w:val="005E6031"/>
    <w:rsid w:val="005E6325"/>
    <w:rsid w:val="005E633B"/>
    <w:rsid w:val="005E72CB"/>
    <w:rsid w:val="005F09C3"/>
    <w:rsid w:val="005F0DED"/>
    <w:rsid w:val="005F1309"/>
    <w:rsid w:val="005F222D"/>
    <w:rsid w:val="005F27A3"/>
    <w:rsid w:val="005F37AC"/>
    <w:rsid w:val="005F39F2"/>
    <w:rsid w:val="005F4FE2"/>
    <w:rsid w:val="005F59C6"/>
    <w:rsid w:val="005F6627"/>
    <w:rsid w:val="005F6FAE"/>
    <w:rsid w:val="005F756A"/>
    <w:rsid w:val="005F7A06"/>
    <w:rsid w:val="006007E8"/>
    <w:rsid w:val="00600827"/>
    <w:rsid w:val="00600A3F"/>
    <w:rsid w:val="00600CA7"/>
    <w:rsid w:val="006016B5"/>
    <w:rsid w:val="0060175C"/>
    <w:rsid w:val="00601A09"/>
    <w:rsid w:val="00601D8F"/>
    <w:rsid w:val="00601F83"/>
    <w:rsid w:val="00602881"/>
    <w:rsid w:val="00602F4E"/>
    <w:rsid w:val="0060301B"/>
    <w:rsid w:val="0060331A"/>
    <w:rsid w:val="00603782"/>
    <w:rsid w:val="00603ADB"/>
    <w:rsid w:val="00603E0B"/>
    <w:rsid w:val="00604539"/>
    <w:rsid w:val="0060494A"/>
    <w:rsid w:val="00605AD0"/>
    <w:rsid w:val="00606607"/>
    <w:rsid w:val="00606731"/>
    <w:rsid w:val="0060723C"/>
    <w:rsid w:val="006103E1"/>
    <w:rsid w:val="006108A7"/>
    <w:rsid w:val="0061276E"/>
    <w:rsid w:val="006134B3"/>
    <w:rsid w:val="00613972"/>
    <w:rsid w:val="006139A2"/>
    <w:rsid w:val="00613ABD"/>
    <w:rsid w:val="00613D46"/>
    <w:rsid w:val="006147B1"/>
    <w:rsid w:val="00614B49"/>
    <w:rsid w:val="00614F75"/>
    <w:rsid w:val="0061561D"/>
    <w:rsid w:val="00615A91"/>
    <w:rsid w:val="00615BDB"/>
    <w:rsid w:val="00615C4D"/>
    <w:rsid w:val="00616DE9"/>
    <w:rsid w:val="006179F2"/>
    <w:rsid w:val="00617C4F"/>
    <w:rsid w:val="00621013"/>
    <w:rsid w:val="006218EB"/>
    <w:rsid w:val="00621C31"/>
    <w:rsid w:val="00621EAF"/>
    <w:rsid w:val="00621FC9"/>
    <w:rsid w:val="0062258B"/>
    <w:rsid w:val="00622A09"/>
    <w:rsid w:val="00623129"/>
    <w:rsid w:val="00623D44"/>
    <w:rsid w:val="0062423E"/>
    <w:rsid w:val="00624825"/>
    <w:rsid w:val="0062486E"/>
    <w:rsid w:val="006248E6"/>
    <w:rsid w:val="006249F2"/>
    <w:rsid w:val="00627896"/>
    <w:rsid w:val="00627EC6"/>
    <w:rsid w:val="0063038D"/>
    <w:rsid w:val="00630731"/>
    <w:rsid w:val="0063125D"/>
    <w:rsid w:val="0063152E"/>
    <w:rsid w:val="00631806"/>
    <w:rsid w:val="006321C0"/>
    <w:rsid w:val="00632ED5"/>
    <w:rsid w:val="00633254"/>
    <w:rsid w:val="00633B24"/>
    <w:rsid w:val="0063404A"/>
    <w:rsid w:val="006340A1"/>
    <w:rsid w:val="006340B3"/>
    <w:rsid w:val="006348BE"/>
    <w:rsid w:val="00634D76"/>
    <w:rsid w:val="00634EDF"/>
    <w:rsid w:val="00635690"/>
    <w:rsid w:val="006358A7"/>
    <w:rsid w:val="00635930"/>
    <w:rsid w:val="00635C13"/>
    <w:rsid w:val="00636884"/>
    <w:rsid w:val="00636A4A"/>
    <w:rsid w:val="00636C5F"/>
    <w:rsid w:val="00636FFD"/>
    <w:rsid w:val="00637C67"/>
    <w:rsid w:val="00637E26"/>
    <w:rsid w:val="00640051"/>
    <w:rsid w:val="006414AE"/>
    <w:rsid w:val="006415BF"/>
    <w:rsid w:val="00642015"/>
    <w:rsid w:val="00642348"/>
    <w:rsid w:val="0064291D"/>
    <w:rsid w:val="00643DE5"/>
    <w:rsid w:val="00644346"/>
    <w:rsid w:val="0064462D"/>
    <w:rsid w:val="00644C1B"/>
    <w:rsid w:val="0064500D"/>
    <w:rsid w:val="00645247"/>
    <w:rsid w:val="00645CFD"/>
    <w:rsid w:val="00645DE6"/>
    <w:rsid w:val="00645E6A"/>
    <w:rsid w:val="006461D1"/>
    <w:rsid w:val="00646447"/>
    <w:rsid w:val="006509B2"/>
    <w:rsid w:val="00651094"/>
    <w:rsid w:val="00651539"/>
    <w:rsid w:val="006524DC"/>
    <w:rsid w:val="00652903"/>
    <w:rsid w:val="00652CEA"/>
    <w:rsid w:val="0065303B"/>
    <w:rsid w:val="006530EB"/>
    <w:rsid w:val="006537FB"/>
    <w:rsid w:val="00653A73"/>
    <w:rsid w:val="00654DE8"/>
    <w:rsid w:val="006552FB"/>
    <w:rsid w:val="00655E80"/>
    <w:rsid w:val="00656FA8"/>
    <w:rsid w:val="00657800"/>
    <w:rsid w:val="00657A7E"/>
    <w:rsid w:val="006613D4"/>
    <w:rsid w:val="0066172F"/>
    <w:rsid w:val="00661808"/>
    <w:rsid w:val="00661A98"/>
    <w:rsid w:val="0066204E"/>
    <w:rsid w:val="00662271"/>
    <w:rsid w:val="00662A10"/>
    <w:rsid w:val="00662B64"/>
    <w:rsid w:val="00662F7D"/>
    <w:rsid w:val="006630F5"/>
    <w:rsid w:val="006630FC"/>
    <w:rsid w:val="00663A36"/>
    <w:rsid w:val="0066427D"/>
    <w:rsid w:val="00665F55"/>
    <w:rsid w:val="00666238"/>
    <w:rsid w:val="00666B9C"/>
    <w:rsid w:val="0066715B"/>
    <w:rsid w:val="0066745B"/>
    <w:rsid w:val="00670552"/>
    <w:rsid w:val="006713E2"/>
    <w:rsid w:val="00672722"/>
    <w:rsid w:val="0067325B"/>
    <w:rsid w:val="00673A67"/>
    <w:rsid w:val="00674239"/>
    <w:rsid w:val="006743CB"/>
    <w:rsid w:val="0067470A"/>
    <w:rsid w:val="00674850"/>
    <w:rsid w:val="00674C16"/>
    <w:rsid w:val="00674C89"/>
    <w:rsid w:val="00674D5C"/>
    <w:rsid w:val="00675BDA"/>
    <w:rsid w:val="006762D2"/>
    <w:rsid w:val="0067658D"/>
    <w:rsid w:val="00676A49"/>
    <w:rsid w:val="00676DC5"/>
    <w:rsid w:val="00676F7A"/>
    <w:rsid w:val="006776B1"/>
    <w:rsid w:val="00677F54"/>
    <w:rsid w:val="00681186"/>
    <w:rsid w:val="00681F28"/>
    <w:rsid w:val="00682380"/>
    <w:rsid w:val="00682D80"/>
    <w:rsid w:val="00683E76"/>
    <w:rsid w:val="00683F5D"/>
    <w:rsid w:val="006845A3"/>
    <w:rsid w:val="00684632"/>
    <w:rsid w:val="00684F5C"/>
    <w:rsid w:val="00685754"/>
    <w:rsid w:val="00685B05"/>
    <w:rsid w:val="0068617E"/>
    <w:rsid w:val="00690502"/>
    <w:rsid w:val="00690FBB"/>
    <w:rsid w:val="006910AB"/>
    <w:rsid w:val="00691D5A"/>
    <w:rsid w:val="00691E6E"/>
    <w:rsid w:val="00691E9D"/>
    <w:rsid w:val="00691F23"/>
    <w:rsid w:val="00691F9B"/>
    <w:rsid w:val="00692EA2"/>
    <w:rsid w:val="0069319E"/>
    <w:rsid w:val="0069331A"/>
    <w:rsid w:val="0069341C"/>
    <w:rsid w:val="0069360C"/>
    <w:rsid w:val="00694719"/>
    <w:rsid w:val="00694764"/>
    <w:rsid w:val="00694C70"/>
    <w:rsid w:val="00695022"/>
    <w:rsid w:val="00695138"/>
    <w:rsid w:val="00695750"/>
    <w:rsid w:val="00695B90"/>
    <w:rsid w:val="006962E4"/>
    <w:rsid w:val="0069635A"/>
    <w:rsid w:val="006963C2"/>
    <w:rsid w:val="00696C15"/>
    <w:rsid w:val="00697A19"/>
    <w:rsid w:val="006A0339"/>
    <w:rsid w:val="006A1033"/>
    <w:rsid w:val="006A156A"/>
    <w:rsid w:val="006A1F42"/>
    <w:rsid w:val="006A2289"/>
    <w:rsid w:val="006A22D6"/>
    <w:rsid w:val="006A2977"/>
    <w:rsid w:val="006A3605"/>
    <w:rsid w:val="006A442F"/>
    <w:rsid w:val="006A460F"/>
    <w:rsid w:val="006A4924"/>
    <w:rsid w:val="006A4999"/>
    <w:rsid w:val="006A5098"/>
    <w:rsid w:val="006A5483"/>
    <w:rsid w:val="006A5F70"/>
    <w:rsid w:val="006A614D"/>
    <w:rsid w:val="006A6499"/>
    <w:rsid w:val="006A65B1"/>
    <w:rsid w:val="006A6F6E"/>
    <w:rsid w:val="006A713A"/>
    <w:rsid w:val="006A7A76"/>
    <w:rsid w:val="006A7AD2"/>
    <w:rsid w:val="006A7CA7"/>
    <w:rsid w:val="006B07A5"/>
    <w:rsid w:val="006B10E7"/>
    <w:rsid w:val="006B1102"/>
    <w:rsid w:val="006B157E"/>
    <w:rsid w:val="006B2A42"/>
    <w:rsid w:val="006B2FA0"/>
    <w:rsid w:val="006B3745"/>
    <w:rsid w:val="006B3BB5"/>
    <w:rsid w:val="006B4B7D"/>
    <w:rsid w:val="006B51CE"/>
    <w:rsid w:val="006B63FF"/>
    <w:rsid w:val="006B6742"/>
    <w:rsid w:val="006B7351"/>
    <w:rsid w:val="006B7ADA"/>
    <w:rsid w:val="006B7C38"/>
    <w:rsid w:val="006B7D20"/>
    <w:rsid w:val="006B7D60"/>
    <w:rsid w:val="006B7E54"/>
    <w:rsid w:val="006C0FFF"/>
    <w:rsid w:val="006C1A9E"/>
    <w:rsid w:val="006C1F73"/>
    <w:rsid w:val="006C288B"/>
    <w:rsid w:val="006C2AD8"/>
    <w:rsid w:val="006C38CC"/>
    <w:rsid w:val="006C3F49"/>
    <w:rsid w:val="006C552B"/>
    <w:rsid w:val="006C57A8"/>
    <w:rsid w:val="006C57E5"/>
    <w:rsid w:val="006C615F"/>
    <w:rsid w:val="006C63DB"/>
    <w:rsid w:val="006C670D"/>
    <w:rsid w:val="006C691D"/>
    <w:rsid w:val="006C6FB0"/>
    <w:rsid w:val="006C72E9"/>
    <w:rsid w:val="006C75CA"/>
    <w:rsid w:val="006C7A4B"/>
    <w:rsid w:val="006D09FE"/>
    <w:rsid w:val="006D0BEB"/>
    <w:rsid w:val="006D13FF"/>
    <w:rsid w:val="006D170E"/>
    <w:rsid w:val="006D18C8"/>
    <w:rsid w:val="006D23BA"/>
    <w:rsid w:val="006D2766"/>
    <w:rsid w:val="006D2F0E"/>
    <w:rsid w:val="006D437E"/>
    <w:rsid w:val="006D4460"/>
    <w:rsid w:val="006D4CCA"/>
    <w:rsid w:val="006D529D"/>
    <w:rsid w:val="006D5EE3"/>
    <w:rsid w:val="006D6BC4"/>
    <w:rsid w:val="006D7256"/>
    <w:rsid w:val="006D7304"/>
    <w:rsid w:val="006D7A0E"/>
    <w:rsid w:val="006E1F1A"/>
    <w:rsid w:val="006E35C6"/>
    <w:rsid w:val="006E47C6"/>
    <w:rsid w:val="006E4B04"/>
    <w:rsid w:val="006E5673"/>
    <w:rsid w:val="006E5BD7"/>
    <w:rsid w:val="006E5F44"/>
    <w:rsid w:val="006E6A66"/>
    <w:rsid w:val="006F0716"/>
    <w:rsid w:val="006F0A4F"/>
    <w:rsid w:val="006F0C74"/>
    <w:rsid w:val="006F1592"/>
    <w:rsid w:val="006F2578"/>
    <w:rsid w:val="006F3A6A"/>
    <w:rsid w:val="006F3F15"/>
    <w:rsid w:val="006F4666"/>
    <w:rsid w:val="006F543B"/>
    <w:rsid w:val="006F5D1D"/>
    <w:rsid w:val="006F6925"/>
    <w:rsid w:val="006F78D0"/>
    <w:rsid w:val="007003FC"/>
    <w:rsid w:val="007006A9"/>
    <w:rsid w:val="007006F6"/>
    <w:rsid w:val="007010FB"/>
    <w:rsid w:val="007011E2"/>
    <w:rsid w:val="007019F9"/>
    <w:rsid w:val="00701A3F"/>
    <w:rsid w:val="00701CF8"/>
    <w:rsid w:val="00703D71"/>
    <w:rsid w:val="007040C1"/>
    <w:rsid w:val="00704518"/>
    <w:rsid w:val="00704829"/>
    <w:rsid w:val="00704B80"/>
    <w:rsid w:val="00704C0C"/>
    <w:rsid w:val="00704D87"/>
    <w:rsid w:val="00705161"/>
    <w:rsid w:val="0070573E"/>
    <w:rsid w:val="00705EA5"/>
    <w:rsid w:val="0070615E"/>
    <w:rsid w:val="00706326"/>
    <w:rsid w:val="00706382"/>
    <w:rsid w:val="007066C9"/>
    <w:rsid w:val="00706A1F"/>
    <w:rsid w:val="00706B04"/>
    <w:rsid w:val="00706BB9"/>
    <w:rsid w:val="00707274"/>
    <w:rsid w:val="0070730A"/>
    <w:rsid w:val="00707B58"/>
    <w:rsid w:val="00710EBD"/>
    <w:rsid w:val="00711CED"/>
    <w:rsid w:val="00712614"/>
    <w:rsid w:val="00714D21"/>
    <w:rsid w:val="00716A29"/>
    <w:rsid w:val="00716BBB"/>
    <w:rsid w:val="00717593"/>
    <w:rsid w:val="007177C6"/>
    <w:rsid w:val="00717F73"/>
    <w:rsid w:val="00720496"/>
    <w:rsid w:val="00720AEA"/>
    <w:rsid w:val="007213BD"/>
    <w:rsid w:val="00721545"/>
    <w:rsid w:val="0072154A"/>
    <w:rsid w:val="0072164E"/>
    <w:rsid w:val="007220C2"/>
    <w:rsid w:val="00723420"/>
    <w:rsid w:val="0072399E"/>
    <w:rsid w:val="00723FC2"/>
    <w:rsid w:val="00724035"/>
    <w:rsid w:val="007244E0"/>
    <w:rsid w:val="00724C78"/>
    <w:rsid w:val="00724D60"/>
    <w:rsid w:val="00724D6F"/>
    <w:rsid w:val="00725808"/>
    <w:rsid w:val="00725A15"/>
    <w:rsid w:val="00726297"/>
    <w:rsid w:val="007267BB"/>
    <w:rsid w:val="007277CB"/>
    <w:rsid w:val="0073009A"/>
    <w:rsid w:val="007302D6"/>
    <w:rsid w:val="007307AB"/>
    <w:rsid w:val="007308EC"/>
    <w:rsid w:val="00730DF7"/>
    <w:rsid w:val="00732292"/>
    <w:rsid w:val="007322CA"/>
    <w:rsid w:val="007322F8"/>
    <w:rsid w:val="00732E1C"/>
    <w:rsid w:val="00732F14"/>
    <w:rsid w:val="007333B3"/>
    <w:rsid w:val="007336FA"/>
    <w:rsid w:val="00734CBF"/>
    <w:rsid w:val="00734D62"/>
    <w:rsid w:val="00734DCB"/>
    <w:rsid w:val="00735254"/>
    <w:rsid w:val="00735484"/>
    <w:rsid w:val="0073548C"/>
    <w:rsid w:val="00735851"/>
    <w:rsid w:val="00736565"/>
    <w:rsid w:val="007366AA"/>
    <w:rsid w:val="0073694C"/>
    <w:rsid w:val="00736A24"/>
    <w:rsid w:val="00737671"/>
    <w:rsid w:val="007403EB"/>
    <w:rsid w:val="00741354"/>
    <w:rsid w:val="007413AC"/>
    <w:rsid w:val="00741AF9"/>
    <w:rsid w:val="00741AFA"/>
    <w:rsid w:val="00741DE0"/>
    <w:rsid w:val="007428F4"/>
    <w:rsid w:val="007436B8"/>
    <w:rsid w:val="007436C3"/>
    <w:rsid w:val="00743CB2"/>
    <w:rsid w:val="007443EA"/>
    <w:rsid w:val="007448F8"/>
    <w:rsid w:val="00745494"/>
    <w:rsid w:val="00745F43"/>
    <w:rsid w:val="00746B0B"/>
    <w:rsid w:val="0074710F"/>
    <w:rsid w:val="007507BB"/>
    <w:rsid w:val="00750E49"/>
    <w:rsid w:val="00751016"/>
    <w:rsid w:val="0075217F"/>
    <w:rsid w:val="007522B9"/>
    <w:rsid w:val="0075436C"/>
    <w:rsid w:val="007545C0"/>
    <w:rsid w:val="007549F5"/>
    <w:rsid w:val="00754D8B"/>
    <w:rsid w:val="007554BB"/>
    <w:rsid w:val="00755B7C"/>
    <w:rsid w:val="00755CD5"/>
    <w:rsid w:val="00755D13"/>
    <w:rsid w:val="00755DFB"/>
    <w:rsid w:val="00756262"/>
    <w:rsid w:val="00756455"/>
    <w:rsid w:val="00756874"/>
    <w:rsid w:val="00756DCC"/>
    <w:rsid w:val="00756DE6"/>
    <w:rsid w:val="00757025"/>
    <w:rsid w:val="0075736E"/>
    <w:rsid w:val="0075790A"/>
    <w:rsid w:val="0075792B"/>
    <w:rsid w:val="00757EB1"/>
    <w:rsid w:val="00757EEB"/>
    <w:rsid w:val="0076060F"/>
    <w:rsid w:val="00760E00"/>
    <w:rsid w:val="00760E4C"/>
    <w:rsid w:val="00761127"/>
    <w:rsid w:val="00761D2D"/>
    <w:rsid w:val="00761FA0"/>
    <w:rsid w:val="0076228B"/>
    <w:rsid w:val="00762C2E"/>
    <w:rsid w:val="0076338F"/>
    <w:rsid w:val="00763C91"/>
    <w:rsid w:val="00764185"/>
    <w:rsid w:val="00764756"/>
    <w:rsid w:val="00764E55"/>
    <w:rsid w:val="00765BEA"/>
    <w:rsid w:val="00765F7B"/>
    <w:rsid w:val="00766476"/>
    <w:rsid w:val="00766F16"/>
    <w:rsid w:val="00767ADE"/>
    <w:rsid w:val="0077051E"/>
    <w:rsid w:val="00770545"/>
    <w:rsid w:val="0077075C"/>
    <w:rsid w:val="00771967"/>
    <w:rsid w:val="00771CF7"/>
    <w:rsid w:val="0077245C"/>
    <w:rsid w:val="0077250E"/>
    <w:rsid w:val="007725A6"/>
    <w:rsid w:val="00772BC9"/>
    <w:rsid w:val="007736DD"/>
    <w:rsid w:val="00773891"/>
    <w:rsid w:val="0077449B"/>
    <w:rsid w:val="007744C1"/>
    <w:rsid w:val="00774AE9"/>
    <w:rsid w:val="00774B2D"/>
    <w:rsid w:val="00774E78"/>
    <w:rsid w:val="00775C1F"/>
    <w:rsid w:val="0077650B"/>
    <w:rsid w:val="00776E23"/>
    <w:rsid w:val="007771B0"/>
    <w:rsid w:val="00777298"/>
    <w:rsid w:val="007774CB"/>
    <w:rsid w:val="0077785F"/>
    <w:rsid w:val="0078005E"/>
    <w:rsid w:val="00781300"/>
    <w:rsid w:val="00781B0A"/>
    <w:rsid w:val="00781E48"/>
    <w:rsid w:val="00781E62"/>
    <w:rsid w:val="00782E1A"/>
    <w:rsid w:val="007831B0"/>
    <w:rsid w:val="00784592"/>
    <w:rsid w:val="00784651"/>
    <w:rsid w:val="007846EC"/>
    <w:rsid w:val="00784890"/>
    <w:rsid w:val="0078489A"/>
    <w:rsid w:val="00784A83"/>
    <w:rsid w:val="00784BF2"/>
    <w:rsid w:val="0078518B"/>
    <w:rsid w:val="0078551F"/>
    <w:rsid w:val="00785E7F"/>
    <w:rsid w:val="007860DD"/>
    <w:rsid w:val="0078627D"/>
    <w:rsid w:val="0078634F"/>
    <w:rsid w:val="007864FE"/>
    <w:rsid w:val="00786C8C"/>
    <w:rsid w:val="00787288"/>
    <w:rsid w:val="007879A2"/>
    <w:rsid w:val="00787A6B"/>
    <w:rsid w:val="00787C7B"/>
    <w:rsid w:val="00787E04"/>
    <w:rsid w:val="0079000A"/>
    <w:rsid w:val="00790916"/>
    <w:rsid w:val="00790C6F"/>
    <w:rsid w:val="00791150"/>
    <w:rsid w:val="007915AB"/>
    <w:rsid w:val="00792320"/>
    <w:rsid w:val="007924C0"/>
    <w:rsid w:val="007924CA"/>
    <w:rsid w:val="00792DD6"/>
    <w:rsid w:val="007935B8"/>
    <w:rsid w:val="00794039"/>
    <w:rsid w:val="007948B6"/>
    <w:rsid w:val="00795173"/>
    <w:rsid w:val="00796042"/>
    <w:rsid w:val="007960BD"/>
    <w:rsid w:val="007978EB"/>
    <w:rsid w:val="00797EB9"/>
    <w:rsid w:val="007A047A"/>
    <w:rsid w:val="007A095E"/>
    <w:rsid w:val="007A1685"/>
    <w:rsid w:val="007A16D8"/>
    <w:rsid w:val="007A210A"/>
    <w:rsid w:val="007A24A4"/>
    <w:rsid w:val="007A2757"/>
    <w:rsid w:val="007A28A6"/>
    <w:rsid w:val="007A4054"/>
    <w:rsid w:val="007A4DB7"/>
    <w:rsid w:val="007A5238"/>
    <w:rsid w:val="007A5ABB"/>
    <w:rsid w:val="007A6225"/>
    <w:rsid w:val="007A74BF"/>
    <w:rsid w:val="007A782E"/>
    <w:rsid w:val="007A7C18"/>
    <w:rsid w:val="007B06F0"/>
    <w:rsid w:val="007B111E"/>
    <w:rsid w:val="007B1896"/>
    <w:rsid w:val="007B1B11"/>
    <w:rsid w:val="007B1BAE"/>
    <w:rsid w:val="007B2459"/>
    <w:rsid w:val="007B25A3"/>
    <w:rsid w:val="007B25BB"/>
    <w:rsid w:val="007B2734"/>
    <w:rsid w:val="007B2C2C"/>
    <w:rsid w:val="007B2F63"/>
    <w:rsid w:val="007B36DB"/>
    <w:rsid w:val="007B4351"/>
    <w:rsid w:val="007B4EB1"/>
    <w:rsid w:val="007B51A2"/>
    <w:rsid w:val="007B53DF"/>
    <w:rsid w:val="007B5678"/>
    <w:rsid w:val="007B5E5C"/>
    <w:rsid w:val="007B70CD"/>
    <w:rsid w:val="007B7AAC"/>
    <w:rsid w:val="007B7F47"/>
    <w:rsid w:val="007C02EA"/>
    <w:rsid w:val="007C15B3"/>
    <w:rsid w:val="007C16B7"/>
    <w:rsid w:val="007C1811"/>
    <w:rsid w:val="007C1D00"/>
    <w:rsid w:val="007C2703"/>
    <w:rsid w:val="007C2D82"/>
    <w:rsid w:val="007C3C20"/>
    <w:rsid w:val="007C5336"/>
    <w:rsid w:val="007C5B7E"/>
    <w:rsid w:val="007C618A"/>
    <w:rsid w:val="007C6301"/>
    <w:rsid w:val="007C6F22"/>
    <w:rsid w:val="007C73CD"/>
    <w:rsid w:val="007C7582"/>
    <w:rsid w:val="007C7D13"/>
    <w:rsid w:val="007D016A"/>
    <w:rsid w:val="007D0997"/>
    <w:rsid w:val="007D1649"/>
    <w:rsid w:val="007D1697"/>
    <w:rsid w:val="007D1C2A"/>
    <w:rsid w:val="007D1EF9"/>
    <w:rsid w:val="007D1F8A"/>
    <w:rsid w:val="007D2078"/>
    <w:rsid w:val="007D34FC"/>
    <w:rsid w:val="007D3622"/>
    <w:rsid w:val="007D4DC9"/>
    <w:rsid w:val="007D583B"/>
    <w:rsid w:val="007D5A7C"/>
    <w:rsid w:val="007D613A"/>
    <w:rsid w:val="007D6490"/>
    <w:rsid w:val="007D6F93"/>
    <w:rsid w:val="007E0896"/>
    <w:rsid w:val="007E116C"/>
    <w:rsid w:val="007E1BE3"/>
    <w:rsid w:val="007E2552"/>
    <w:rsid w:val="007E28F7"/>
    <w:rsid w:val="007E3014"/>
    <w:rsid w:val="007E33EE"/>
    <w:rsid w:val="007E3669"/>
    <w:rsid w:val="007E51BE"/>
    <w:rsid w:val="007E5906"/>
    <w:rsid w:val="007E5CF8"/>
    <w:rsid w:val="007E5EE9"/>
    <w:rsid w:val="007E7384"/>
    <w:rsid w:val="007F11BA"/>
    <w:rsid w:val="007F21CD"/>
    <w:rsid w:val="007F23EA"/>
    <w:rsid w:val="007F2445"/>
    <w:rsid w:val="007F3371"/>
    <w:rsid w:val="007F3D81"/>
    <w:rsid w:val="007F50B5"/>
    <w:rsid w:val="007F54CF"/>
    <w:rsid w:val="007F594E"/>
    <w:rsid w:val="007F67C3"/>
    <w:rsid w:val="007F7593"/>
    <w:rsid w:val="007F7723"/>
    <w:rsid w:val="007F7993"/>
    <w:rsid w:val="007F7DC7"/>
    <w:rsid w:val="007F7EBA"/>
    <w:rsid w:val="008006FD"/>
    <w:rsid w:val="008008C9"/>
    <w:rsid w:val="008009D3"/>
    <w:rsid w:val="00800DB4"/>
    <w:rsid w:val="008014F0"/>
    <w:rsid w:val="008016C3"/>
    <w:rsid w:val="00801C7C"/>
    <w:rsid w:val="0080283D"/>
    <w:rsid w:val="008029F5"/>
    <w:rsid w:val="008044E8"/>
    <w:rsid w:val="00804996"/>
    <w:rsid w:val="00804F68"/>
    <w:rsid w:val="00805554"/>
    <w:rsid w:val="0080589B"/>
    <w:rsid w:val="00805D6D"/>
    <w:rsid w:val="00806EF2"/>
    <w:rsid w:val="008071F9"/>
    <w:rsid w:val="00807555"/>
    <w:rsid w:val="008103A3"/>
    <w:rsid w:val="008120B3"/>
    <w:rsid w:val="00812139"/>
    <w:rsid w:val="00812921"/>
    <w:rsid w:val="00813F2B"/>
    <w:rsid w:val="00813FA9"/>
    <w:rsid w:val="00814733"/>
    <w:rsid w:val="00814BFB"/>
    <w:rsid w:val="00814F66"/>
    <w:rsid w:val="00814FD3"/>
    <w:rsid w:val="00815725"/>
    <w:rsid w:val="008160BF"/>
    <w:rsid w:val="00820578"/>
    <w:rsid w:val="008206DF"/>
    <w:rsid w:val="00820874"/>
    <w:rsid w:val="0082102E"/>
    <w:rsid w:val="00821B23"/>
    <w:rsid w:val="00821B49"/>
    <w:rsid w:val="00821D0D"/>
    <w:rsid w:val="00821F2C"/>
    <w:rsid w:val="00822EB1"/>
    <w:rsid w:val="00823D20"/>
    <w:rsid w:val="0082499A"/>
    <w:rsid w:val="008255B0"/>
    <w:rsid w:val="00825D47"/>
    <w:rsid w:val="00825E84"/>
    <w:rsid w:val="00826146"/>
    <w:rsid w:val="00826C23"/>
    <w:rsid w:val="008273B3"/>
    <w:rsid w:val="00827B33"/>
    <w:rsid w:val="008323D7"/>
    <w:rsid w:val="008324F0"/>
    <w:rsid w:val="00832B44"/>
    <w:rsid w:val="00832C0D"/>
    <w:rsid w:val="00832EF8"/>
    <w:rsid w:val="0083359B"/>
    <w:rsid w:val="00833AE2"/>
    <w:rsid w:val="00833BB3"/>
    <w:rsid w:val="00835434"/>
    <w:rsid w:val="00835817"/>
    <w:rsid w:val="008358E8"/>
    <w:rsid w:val="00836053"/>
    <w:rsid w:val="008362C1"/>
    <w:rsid w:val="0083703D"/>
    <w:rsid w:val="00837BB7"/>
    <w:rsid w:val="00837BDE"/>
    <w:rsid w:val="008403A4"/>
    <w:rsid w:val="00840BFE"/>
    <w:rsid w:val="008415FA"/>
    <w:rsid w:val="008418DE"/>
    <w:rsid w:val="00842436"/>
    <w:rsid w:val="00843080"/>
    <w:rsid w:val="008447B5"/>
    <w:rsid w:val="00846556"/>
    <w:rsid w:val="00846AE4"/>
    <w:rsid w:val="00846B96"/>
    <w:rsid w:val="00846FAA"/>
    <w:rsid w:val="00847009"/>
    <w:rsid w:val="00847233"/>
    <w:rsid w:val="008502C2"/>
    <w:rsid w:val="00851CB2"/>
    <w:rsid w:val="00853999"/>
    <w:rsid w:val="00853E28"/>
    <w:rsid w:val="00853F68"/>
    <w:rsid w:val="00854556"/>
    <w:rsid w:val="008545AC"/>
    <w:rsid w:val="00854D8A"/>
    <w:rsid w:val="00855479"/>
    <w:rsid w:val="008561F1"/>
    <w:rsid w:val="0085677D"/>
    <w:rsid w:val="00856D54"/>
    <w:rsid w:val="00857197"/>
    <w:rsid w:val="00860999"/>
    <w:rsid w:val="00860CBE"/>
    <w:rsid w:val="00861A71"/>
    <w:rsid w:val="00861CB1"/>
    <w:rsid w:val="0086266C"/>
    <w:rsid w:val="00862798"/>
    <w:rsid w:val="008643C6"/>
    <w:rsid w:val="0086451F"/>
    <w:rsid w:val="00864A13"/>
    <w:rsid w:val="00864E0E"/>
    <w:rsid w:val="00864EB6"/>
    <w:rsid w:val="00865597"/>
    <w:rsid w:val="00865AAA"/>
    <w:rsid w:val="00865F6C"/>
    <w:rsid w:val="008662E2"/>
    <w:rsid w:val="008667D9"/>
    <w:rsid w:val="00870720"/>
    <w:rsid w:val="0087092F"/>
    <w:rsid w:val="00871346"/>
    <w:rsid w:val="00871505"/>
    <w:rsid w:val="0087225F"/>
    <w:rsid w:val="0087282C"/>
    <w:rsid w:val="008733EF"/>
    <w:rsid w:val="00873505"/>
    <w:rsid w:val="008736BC"/>
    <w:rsid w:val="00873F66"/>
    <w:rsid w:val="00874307"/>
    <w:rsid w:val="008743ED"/>
    <w:rsid w:val="00874888"/>
    <w:rsid w:val="00874E57"/>
    <w:rsid w:val="00875C16"/>
    <w:rsid w:val="00875D63"/>
    <w:rsid w:val="00875F7E"/>
    <w:rsid w:val="0087629E"/>
    <w:rsid w:val="00876A87"/>
    <w:rsid w:val="00876F3C"/>
    <w:rsid w:val="008770D5"/>
    <w:rsid w:val="0087733F"/>
    <w:rsid w:val="0087798A"/>
    <w:rsid w:val="00877BB8"/>
    <w:rsid w:val="00877D22"/>
    <w:rsid w:val="008802A5"/>
    <w:rsid w:val="008805AF"/>
    <w:rsid w:val="00881C1F"/>
    <w:rsid w:val="00881EA9"/>
    <w:rsid w:val="00881ED5"/>
    <w:rsid w:val="00882022"/>
    <w:rsid w:val="008826D2"/>
    <w:rsid w:val="00883372"/>
    <w:rsid w:val="008837AC"/>
    <w:rsid w:val="008837BF"/>
    <w:rsid w:val="008838D3"/>
    <w:rsid w:val="00883C02"/>
    <w:rsid w:val="008847FB"/>
    <w:rsid w:val="00884ADD"/>
    <w:rsid w:val="00884C3D"/>
    <w:rsid w:val="00884C8E"/>
    <w:rsid w:val="00885152"/>
    <w:rsid w:val="008851EC"/>
    <w:rsid w:val="008855E7"/>
    <w:rsid w:val="0088611D"/>
    <w:rsid w:val="0088615A"/>
    <w:rsid w:val="0089047A"/>
    <w:rsid w:val="008904F0"/>
    <w:rsid w:val="00890646"/>
    <w:rsid w:val="0089078D"/>
    <w:rsid w:val="00890FC4"/>
    <w:rsid w:val="00891045"/>
    <w:rsid w:val="00891875"/>
    <w:rsid w:val="00891FDC"/>
    <w:rsid w:val="00892ABA"/>
    <w:rsid w:val="008957DF"/>
    <w:rsid w:val="00895BF5"/>
    <w:rsid w:val="00896910"/>
    <w:rsid w:val="00896A9A"/>
    <w:rsid w:val="00896BCB"/>
    <w:rsid w:val="00896E78"/>
    <w:rsid w:val="00896F23"/>
    <w:rsid w:val="0089715E"/>
    <w:rsid w:val="0089726A"/>
    <w:rsid w:val="008A0622"/>
    <w:rsid w:val="008A1029"/>
    <w:rsid w:val="008A185A"/>
    <w:rsid w:val="008A2497"/>
    <w:rsid w:val="008A2C86"/>
    <w:rsid w:val="008A2D73"/>
    <w:rsid w:val="008A32CE"/>
    <w:rsid w:val="008A34F1"/>
    <w:rsid w:val="008A36E1"/>
    <w:rsid w:val="008A4286"/>
    <w:rsid w:val="008A485F"/>
    <w:rsid w:val="008A4C22"/>
    <w:rsid w:val="008A4F0C"/>
    <w:rsid w:val="008A4FFD"/>
    <w:rsid w:val="008A559E"/>
    <w:rsid w:val="008A7108"/>
    <w:rsid w:val="008A7403"/>
    <w:rsid w:val="008B043B"/>
    <w:rsid w:val="008B0921"/>
    <w:rsid w:val="008B09D3"/>
    <w:rsid w:val="008B0C34"/>
    <w:rsid w:val="008B16CB"/>
    <w:rsid w:val="008B2E1D"/>
    <w:rsid w:val="008B309D"/>
    <w:rsid w:val="008B3712"/>
    <w:rsid w:val="008B39C0"/>
    <w:rsid w:val="008B4981"/>
    <w:rsid w:val="008B4A0F"/>
    <w:rsid w:val="008B506F"/>
    <w:rsid w:val="008B5337"/>
    <w:rsid w:val="008B55FB"/>
    <w:rsid w:val="008B5A50"/>
    <w:rsid w:val="008B5AC7"/>
    <w:rsid w:val="008B5C66"/>
    <w:rsid w:val="008B5ED6"/>
    <w:rsid w:val="008B7C3D"/>
    <w:rsid w:val="008B7C7D"/>
    <w:rsid w:val="008C1AF4"/>
    <w:rsid w:val="008C1AFF"/>
    <w:rsid w:val="008C21F4"/>
    <w:rsid w:val="008C38CB"/>
    <w:rsid w:val="008C56AB"/>
    <w:rsid w:val="008C58BE"/>
    <w:rsid w:val="008C5FFA"/>
    <w:rsid w:val="008C655F"/>
    <w:rsid w:val="008C6878"/>
    <w:rsid w:val="008C6F30"/>
    <w:rsid w:val="008C753E"/>
    <w:rsid w:val="008C79E4"/>
    <w:rsid w:val="008D1245"/>
    <w:rsid w:val="008D2109"/>
    <w:rsid w:val="008D2275"/>
    <w:rsid w:val="008D2F65"/>
    <w:rsid w:val="008D31DC"/>
    <w:rsid w:val="008D323F"/>
    <w:rsid w:val="008D32AD"/>
    <w:rsid w:val="008D34CA"/>
    <w:rsid w:val="008D36EE"/>
    <w:rsid w:val="008D4E3E"/>
    <w:rsid w:val="008D520E"/>
    <w:rsid w:val="008D57A3"/>
    <w:rsid w:val="008D57FB"/>
    <w:rsid w:val="008D59CA"/>
    <w:rsid w:val="008D6251"/>
    <w:rsid w:val="008D6C13"/>
    <w:rsid w:val="008D7127"/>
    <w:rsid w:val="008D7CE9"/>
    <w:rsid w:val="008E02D7"/>
    <w:rsid w:val="008E0E3C"/>
    <w:rsid w:val="008E0E63"/>
    <w:rsid w:val="008E136B"/>
    <w:rsid w:val="008E1393"/>
    <w:rsid w:val="008E1776"/>
    <w:rsid w:val="008E1A3F"/>
    <w:rsid w:val="008E1F62"/>
    <w:rsid w:val="008E2777"/>
    <w:rsid w:val="008E2992"/>
    <w:rsid w:val="008E31C9"/>
    <w:rsid w:val="008E3830"/>
    <w:rsid w:val="008E4311"/>
    <w:rsid w:val="008E65D7"/>
    <w:rsid w:val="008E6911"/>
    <w:rsid w:val="008E6B32"/>
    <w:rsid w:val="008E6CF0"/>
    <w:rsid w:val="008E6D16"/>
    <w:rsid w:val="008E7498"/>
    <w:rsid w:val="008E7557"/>
    <w:rsid w:val="008E7AC8"/>
    <w:rsid w:val="008F04BE"/>
    <w:rsid w:val="008F0A76"/>
    <w:rsid w:val="008F0A9E"/>
    <w:rsid w:val="008F0E6F"/>
    <w:rsid w:val="008F161F"/>
    <w:rsid w:val="008F1665"/>
    <w:rsid w:val="008F287D"/>
    <w:rsid w:val="008F3270"/>
    <w:rsid w:val="008F4BBB"/>
    <w:rsid w:val="008F4EC6"/>
    <w:rsid w:val="008F54DC"/>
    <w:rsid w:val="008F5543"/>
    <w:rsid w:val="008F621B"/>
    <w:rsid w:val="008F6B66"/>
    <w:rsid w:val="008F6BE1"/>
    <w:rsid w:val="008F6C99"/>
    <w:rsid w:val="008F6EAD"/>
    <w:rsid w:val="008F6EDE"/>
    <w:rsid w:val="008F7720"/>
    <w:rsid w:val="008F7C25"/>
    <w:rsid w:val="008F7DF5"/>
    <w:rsid w:val="00900F6E"/>
    <w:rsid w:val="00901E3C"/>
    <w:rsid w:val="0090228F"/>
    <w:rsid w:val="00902459"/>
    <w:rsid w:val="009028E1"/>
    <w:rsid w:val="009038EB"/>
    <w:rsid w:val="00903D53"/>
    <w:rsid w:val="00904208"/>
    <w:rsid w:val="0090426C"/>
    <w:rsid w:val="0090496C"/>
    <w:rsid w:val="00904C4A"/>
    <w:rsid w:val="00904CC9"/>
    <w:rsid w:val="00904EB2"/>
    <w:rsid w:val="0090517A"/>
    <w:rsid w:val="00905ECF"/>
    <w:rsid w:val="00905F91"/>
    <w:rsid w:val="009075A4"/>
    <w:rsid w:val="009103DB"/>
    <w:rsid w:val="00910B98"/>
    <w:rsid w:val="00910F0C"/>
    <w:rsid w:val="00911042"/>
    <w:rsid w:val="009117D5"/>
    <w:rsid w:val="0091240F"/>
    <w:rsid w:val="0091254E"/>
    <w:rsid w:val="00912715"/>
    <w:rsid w:val="00913EE3"/>
    <w:rsid w:val="00914423"/>
    <w:rsid w:val="009145FD"/>
    <w:rsid w:val="00914DA3"/>
    <w:rsid w:val="00915774"/>
    <w:rsid w:val="0091610B"/>
    <w:rsid w:val="0091672B"/>
    <w:rsid w:val="009170A8"/>
    <w:rsid w:val="009173C1"/>
    <w:rsid w:val="009173E5"/>
    <w:rsid w:val="009203DE"/>
    <w:rsid w:val="0092050C"/>
    <w:rsid w:val="0092080A"/>
    <w:rsid w:val="00920DB8"/>
    <w:rsid w:val="00921434"/>
    <w:rsid w:val="00921B44"/>
    <w:rsid w:val="009220C9"/>
    <w:rsid w:val="0092261A"/>
    <w:rsid w:val="0092295E"/>
    <w:rsid w:val="009232C0"/>
    <w:rsid w:val="0092459C"/>
    <w:rsid w:val="00924B26"/>
    <w:rsid w:val="00924E2C"/>
    <w:rsid w:val="00924FA1"/>
    <w:rsid w:val="00926849"/>
    <w:rsid w:val="009278FF"/>
    <w:rsid w:val="00927F71"/>
    <w:rsid w:val="00930024"/>
    <w:rsid w:val="00930AF4"/>
    <w:rsid w:val="00931114"/>
    <w:rsid w:val="00931DD4"/>
    <w:rsid w:val="009322C5"/>
    <w:rsid w:val="0093234B"/>
    <w:rsid w:val="009331CD"/>
    <w:rsid w:val="0093337A"/>
    <w:rsid w:val="00933A37"/>
    <w:rsid w:val="0093445B"/>
    <w:rsid w:val="009347F2"/>
    <w:rsid w:val="009353FC"/>
    <w:rsid w:val="009354E4"/>
    <w:rsid w:val="0093742A"/>
    <w:rsid w:val="009374B9"/>
    <w:rsid w:val="00937AE7"/>
    <w:rsid w:val="00937E20"/>
    <w:rsid w:val="009401DF"/>
    <w:rsid w:val="00940756"/>
    <w:rsid w:val="00940BBC"/>
    <w:rsid w:val="00940DD3"/>
    <w:rsid w:val="00941196"/>
    <w:rsid w:val="0094196A"/>
    <w:rsid w:val="00941A6E"/>
    <w:rsid w:val="009433FE"/>
    <w:rsid w:val="009435DB"/>
    <w:rsid w:val="00943BDE"/>
    <w:rsid w:val="00943D24"/>
    <w:rsid w:val="00944260"/>
    <w:rsid w:val="00945A7C"/>
    <w:rsid w:val="00945CEA"/>
    <w:rsid w:val="0094623B"/>
    <w:rsid w:val="00946947"/>
    <w:rsid w:val="009471F7"/>
    <w:rsid w:val="00947247"/>
    <w:rsid w:val="009478AF"/>
    <w:rsid w:val="00947992"/>
    <w:rsid w:val="00950CEF"/>
    <w:rsid w:val="00951DCE"/>
    <w:rsid w:val="0095259E"/>
    <w:rsid w:val="00952AC9"/>
    <w:rsid w:val="00952BD8"/>
    <w:rsid w:val="009536E0"/>
    <w:rsid w:val="00953883"/>
    <w:rsid w:val="00953B81"/>
    <w:rsid w:val="00954E41"/>
    <w:rsid w:val="00954ED7"/>
    <w:rsid w:val="009550B8"/>
    <w:rsid w:val="009559A2"/>
    <w:rsid w:val="00956C9D"/>
    <w:rsid w:val="00957211"/>
    <w:rsid w:val="009572A8"/>
    <w:rsid w:val="00957FBE"/>
    <w:rsid w:val="00960785"/>
    <w:rsid w:val="009615F2"/>
    <w:rsid w:val="00961DB4"/>
    <w:rsid w:val="009621DF"/>
    <w:rsid w:val="009626F7"/>
    <w:rsid w:val="009640EE"/>
    <w:rsid w:val="00964653"/>
    <w:rsid w:val="00964EC7"/>
    <w:rsid w:val="009657DE"/>
    <w:rsid w:val="00965807"/>
    <w:rsid w:val="00965EA0"/>
    <w:rsid w:val="0096622D"/>
    <w:rsid w:val="00966CBE"/>
    <w:rsid w:val="00966DEE"/>
    <w:rsid w:val="00967100"/>
    <w:rsid w:val="00967706"/>
    <w:rsid w:val="00967962"/>
    <w:rsid w:val="00967CFB"/>
    <w:rsid w:val="00970743"/>
    <w:rsid w:val="0097079E"/>
    <w:rsid w:val="00970DFF"/>
    <w:rsid w:val="0097322A"/>
    <w:rsid w:val="0097324B"/>
    <w:rsid w:val="00973F28"/>
    <w:rsid w:val="00973FA2"/>
    <w:rsid w:val="00974292"/>
    <w:rsid w:val="0097435A"/>
    <w:rsid w:val="009749B2"/>
    <w:rsid w:val="00974DB0"/>
    <w:rsid w:val="0097515A"/>
    <w:rsid w:val="009758BD"/>
    <w:rsid w:val="009759B4"/>
    <w:rsid w:val="00975A07"/>
    <w:rsid w:val="00975CA3"/>
    <w:rsid w:val="00975CC9"/>
    <w:rsid w:val="00976C59"/>
    <w:rsid w:val="00976C9B"/>
    <w:rsid w:val="009770EF"/>
    <w:rsid w:val="0097765D"/>
    <w:rsid w:val="00977A72"/>
    <w:rsid w:val="00980D29"/>
    <w:rsid w:val="00980D73"/>
    <w:rsid w:val="009814FB"/>
    <w:rsid w:val="00981D9F"/>
    <w:rsid w:val="00981F57"/>
    <w:rsid w:val="00982982"/>
    <w:rsid w:val="00982CFA"/>
    <w:rsid w:val="009836ED"/>
    <w:rsid w:val="00983CD1"/>
    <w:rsid w:val="0098461A"/>
    <w:rsid w:val="0098464B"/>
    <w:rsid w:val="00985935"/>
    <w:rsid w:val="009859E2"/>
    <w:rsid w:val="00985C0F"/>
    <w:rsid w:val="00985C4E"/>
    <w:rsid w:val="009863F6"/>
    <w:rsid w:val="009867D7"/>
    <w:rsid w:val="00986826"/>
    <w:rsid w:val="009868E6"/>
    <w:rsid w:val="0098770C"/>
    <w:rsid w:val="00987C4D"/>
    <w:rsid w:val="00990263"/>
    <w:rsid w:val="0099091E"/>
    <w:rsid w:val="009914AD"/>
    <w:rsid w:val="0099183E"/>
    <w:rsid w:val="00991FC6"/>
    <w:rsid w:val="0099229F"/>
    <w:rsid w:val="00992FC8"/>
    <w:rsid w:val="00993098"/>
    <w:rsid w:val="00993352"/>
    <w:rsid w:val="00993D4E"/>
    <w:rsid w:val="009942FD"/>
    <w:rsid w:val="0099491E"/>
    <w:rsid w:val="00994C58"/>
    <w:rsid w:val="009954CA"/>
    <w:rsid w:val="009967EB"/>
    <w:rsid w:val="0099694B"/>
    <w:rsid w:val="00996B42"/>
    <w:rsid w:val="00996B7F"/>
    <w:rsid w:val="00996BA9"/>
    <w:rsid w:val="0099752F"/>
    <w:rsid w:val="00997D07"/>
    <w:rsid w:val="00997DCC"/>
    <w:rsid w:val="009A029F"/>
    <w:rsid w:val="009A02D8"/>
    <w:rsid w:val="009A0857"/>
    <w:rsid w:val="009A0E91"/>
    <w:rsid w:val="009A14D2"/>
    <w:rsid w:val="009A306A"/>
    <w:rsid w:val="009A3CA2"/>
    <w:rsid w:val="009A51B4"/>
    <w:rsid w:val="009A5709"/>
    <w:rsid w:val="009A5A09"/>
    <w:rsid w:val="009A5A95"/>
    <w:rsid w:val="009A5D86"/>
    <w:rsid w:val="009A6F45"/>
    <w:rsid w:val="009A70EC"/>
    <w:rsid w:val="009B0C5A"/>
    <w:rsid w:val="009B1D77"/>
    <w:rsid w:val="009B1F2D"/>
    <w:rsid w:val="009B2C21"/>
    <w:rsid w:val="009B2F3D"/>
    <w:rsid w:val="009B37EE"/>
    <w:rsid w:val="009B3899"/>
    <w:rsid w:val="009B412C"/>
    <w:rsid w:val="009B544B"/>
    <w:rsid w:val="009B64D0"/>
    <w:rsid w:val="009B7C2A"/>
    <w:rsid w:val="009C150B"/>
    <w:rsid w:val="009C159F"/>
    <w:rsid w:val="009C232C"/>
    <w:rsid w:val="009C2CD7"/>
    <w:rsid w:val="009C3250"/>
    <w:rsid w:val="009C36DB"/>
    <w:rsid w:val="009C3B86"/>
    <w:rsid w:val="009C45E2"/>
    <w:rsid w:val="009C4AC5"/>
    <w:rsid w:val="009C4B30"/>
    <w:rsid w:val="009C53F3"/>
    <w:rsid w:val="009C6354"/>
    <w:rsid w:val="009C68B9"/>
    <w:rsid w:val="009C7BD5"/>
    <w:rsid w:val="009C7FCA"/>
    <w:rsid w:val="009D031C"/>
    <w:rsid w:val="009D05A1"/>
    <w:rsid w:val="009D0857"/>
    <w:rsid w:val="009D0A7F"/>
    <w:rsid w:val="009D0FD6"/>
    <w:rsid w:val="009D11EC"/>
    <w:rsid w:val="009D13A8"/>
    <w:rsid w:val="009D13C0"/>
    <w:rsid w:val="009D1607"/>
    <w:rsid w:val="009D1E3B"/>
    <w:rsid w:val="009D225E"/>
    <w:rsid w:val="009D25E3"/>
    <w:rsid w:val="009D3569"/>
    <w:rsid w:val="009D37FF"/>
    <w:rsid w:val="009D4953"/>
    <w:rsid w:val="009D49BC"/>
    <w:rsid w:val="009D525B"/>
    <w:rsid w:val="009D5788"/>
    <w:rsid w:val="009D5A6E"/>
    <w:rsid w:val="009D6400"/>
    <w:rsid w:val="009D6C9D"/>
    <w:rsid w:val="009D6E61"/>
    <w:rsid w:val="009D70D9"/>
    <w:rsid w:val="009D73BF"/>
    <w:rsid w:val="009D761A"/>
    <w:rsid w:val="009E042E"/>
    <w:rsid w:val="009E0A5D"/>
    <w:rsid w:val="009E0AB1"/>
    <w:rsid w:val="009E0BBC"/>
    <w:rsid w:val="009E0CA8"/>
    <w:rsid w:val="009E111F"/>
    <w:rsid w:val="009E118D"/>
    <w:rsid w:val="009E1284"/>
    <w:rsid w:val="009E2926"/>
    <w:rsid w:val="009E2938"/>
    <w:rsid w:val="009E2F39"/>
    <w:rsid w:val="009E303C"/>
    <w:rsid w:val="009E4019"/>
    <w:rsid w:val="009E43C4"/>
    <w:rsid w:val="009E4931"/>
    <w:rsid w:val="009E4A2A"/>
    <w:rsid w:val="009E4C57"/>
    <w:rsid w:val="009E55EF"/>
    <w:rsid w:val="009E6AE6"/>
    <w:rsid w:val="009E797F"/>
    <w:rsid w:val="009F0A29"/>
    <w:rsid w:val="009F0B9E"/>
    <w:rsid w:val="009F0DC3"/>
    <w:rsid w:val="009F1903"/>
    <w:rsid w:val="009F2780"/>
    <w:rsid w:val="009F35DB"/>
    <w:rsid w:val="009F4715"/>
    <w:rsid w:val="009F4830"/>
    <w:rsid w:val="009F5EAB"/>
    <w:rsid w:val="009F69FB"/>
    <w:rsid w:val="009F744D"/>
    <w:rsid w:val="009F7C04"/>
    <w:rsid w:val="00A00A36"/>
    <w:rsid w:val="00A00A5E"/>
    <w:rsid w:val="00A018D9"/>
    <w:rsid w:val="00A01C8E"/>
    <w:rsid w:val="00A02493"/>
    <w:rsid w:val="00A02731"/>
    <w:rsid w:val="00A027A4"/>
    <w:rsid w:val="00A02840"/>
    <w:rsid w:val="00A02A58"/>
    <w:rsid w:val="00A035C5"/>
    <w:rsid w:val="00A03968"/>
    <w:rsid w:val="00A03B30"/>
    <w:rsid w:val="00A03F98"/>
    <w:rsid w:val="00A041BC"/>
    <w:rsid w:val="00A049A3"/>
    <w:rsid w:val="00A056FF"/>
    <w:rsid w:val="00A063FF"/>
    <w:rsid w:val="00A06A6D"/>
    <w:rsid w:val="00A07207"/>
    <w:rsid w:val="00A07A2A"/>
    <w:rsid w:val="00A07B67"/>
    <w:rsid w:val="00A07D7C"/>
    <w:rsid w:val="00A1139F"/>
    <w:rsid w:val="00A1149A"/>
    <w:rsid w:val="00A11A45"/>
    <w:rsid w:val="00A1200A"/>
    <w:rsid w:val="00A120D8"/>
    <w:rsid w:val="00A12472"/>
    <w:rsid w:val="00A12DC7"/>
    <w:rsid w:val="00A136C3"/>
    <w:rsid w:val="00A13CEF"/>
    <w:rsid w:val="00A144C4"/>
    <w:rsid w:val="00A14AAA"/>
    <w:rsid w:val="00A15BD6"/>
    <w:rsid w:val="00A15BEA"/>
    <w:rsid w:val="00A1603B"/>
    <w:rsid w:val="00A16747"/>
    <w:rsid w:val="00A16A86"/>
    <w:rsid w:val="00A16B00"/>
    <w:rsid w:val="00A16B41"/>
    <w:rsid w:val="00A16E07"/>
    <w:rsid w:val="00A17311"/>
    <w:rsid w:val="00A174E5"/>
    <w:rsid w:val="00A20449"/>
    <w:rsid w:val="00A20A10"/>
    <w:rsid w:val="00A221A7"/>
    <w:rsid w:val="00A22B62"/>
    <w:rsid w:val="00A22F65"/>
    <w:rsid w:val="00A23D49"/>
    <w:rsid w:val="00A24907"/>
    <w:rsid w:val="00A24B28"/>
    <w:rsid w:val="00A24BC6"/>
    <w:rsid w:val="00A25345"/>
    <w:rsid w:val="00A2573E"/>
    <w:rsid w:val="00A25C8A"/>
    <w:rsid w:val="00A25F20"/>
    <w:rsid w:val="00A269C6"/>
    <w:rsid w:val="00A26EB9"/>
    <w:rsid w:val="00A27104"/>
    <w:rsid w:val="00A27512"/>
    <w:rsid w:val="00A27A1A"/>
    <w:rsid w:val="00A27FD2"/>
    <w:rsid w:val="00A301A7"/>
    <w:rsid w:val="00A31351"/>
    <w:rsid w:val="00A32B31"/>
    <w:rsid w:val="00A33896"/>
    <w:rsid w:val="00A34836"/>
    <w:rsid w:val="00A34FB0"/>
    <w:rsid w:val="00A35551"/>
    <w:rsid w:val="00A35F50"/>
    <w:rsid w:val="00A3604F"/>
    <w:rsid w:val="00A36269"/>
    <w:rsid w:val="00A374D1"/>
    <w:rsid w:val="00A379F0"/>
    <w:rsid w:val="00A37DFC"/>
    <w:rsid w:val="00A4035E"/>
    <w:rsid w:val="00A40906"/>
    <w:rsid w:val="00A41373"/>
    <w:rsid w:val="00A41830"/>
    <w:rsid w:val="00A41A8D"/>
    <w:rsid w:val="00A42820"/>
    <w:rsid w:val="00A42E8E"/>
    <w:rsid w:val="00A43A40"/>
    <w:rsid w:val="00A43BBD"/>
    <w:rsid w:val="00A44487"/>
    <w:rsid w:val="00A44D82"/>
    <w:rsid w:val="00A44E7E"/>
    <w:rsid w:val="00A453E9"/>
    <w:rsid w:val="00A458CB"/>
    <w:rsid w:val="00A4595D"/>
    <w:rsid w:val="00A462C3"/>
    <w:rsid w:val="00A46826"/>
    <w:rsid w:val="00A46874"/>
    <w:rsid w:val="00A46ECA"/>
    <w:rsid w:val="00A479BF"/>
    <w:rsid w:val="00A47E19"/>
    <w:rsid w:val="00A50048"/>
    <w:rsid w:val="00A5007F"/>
    <w:rsid w:val="00A50191"/>
    <w:rsid w:val="00A50F19"/>
    <w:rsid w:val="00A50F89"/>
    <w:rsid w:val="00A518AE"/>
    <w:rsid w:val="00A51903"/>
    <w:rsid w:val="00A51DB7"/>
    <w:rsid w:val="00A52AB9"/>
    <w:rsid w:val="00A52C1A"/>
    <w:rsid w:val="00A5317B"/>
    <w:rsid w:val="00A532DE"/>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2406"/>
    <w:rsid w:val="00A63E9B"/>
    <w:rsid w:val="00A6488B"/>
    <w:rsid w:val="00A650E3"/>
    <w:rsid w:val="00A659E3"/>
    <w:rsid w:val="00A65DF0"/>
    <w:rsid w:val="00A66331"/>
    <w:rsid w:val="00A66DBE"/>
    <w:rsid w:val="00A67004"/>
    <w:rsid w:val="00A6704A"/>
    <w:rsid w:val="00A670CD"/>
    <w:rsid w:val="00A67284"/>
    <w:rsid w:val="00A674B0"/>
    <w:rsid w:val="00A70DD7"/>
    <w:rsid w:val="00A70DF7"/>
    <w:rsid w:val="00A70ECA"/>
    <w:rsid w:val="00A71B89"/>
    <w:rsid w:val="00A71D04"/>
    <w:rsid w:val="00A72B6C"/>
    <w:rsid w:val="00A72C28"/>
    <w:rsid w:val="00A730D4"/>
    <w:rsid w:val="00A73FCD"/>
    <w:rsid w:val="00A746C4"/>
    <w:rsid w:val="00A74A77"/>
    <w:rsid w:val="00A74B75"/>
    <w:rsid w:val="00A752B0"/>
    <w:rsid w:val="00A75462"/>
    <w:rsid w:val="00A7577A"/>
    <w:rsid w:val="00A76582"/>
    <w:rsid w:val="00A76EF1"/>
    <w:rsid w:val="00A774B2"/>
    <w:rsid w:val="00A77A16"/>
    <w:rsid w:val="00A77B33"/>
    <w:rsid w:val="00A77EFD"/>
    <w:rsid w:val="00A80D3B"/>
    <w:rsid w:val="00A812C6"/>
    <w:rsid w:val="00A82219"/>
    <w:rsid w:val="00A8329F"/>
    <w:rsid w:val="00A83B70"/>
    <w:rsid w:val="00A8400A"/>
    <w:rsid w:val="00A85292"/>
    <w:rsid w:val="00A85636"/>
    <w:rsid w:val="00A85A23"/>
    <w:rsid w:val="00A863F3"/>
    <w:rsid w:val="00A9077F"/>
    <w:rsid w:val="00A90EA2"/>
    <w:rsid w:val="00A91084"/>
    <w:rsid w:val="00A923B7"/>
    <w:rsid w:val="00A93241"/>
    <w:rsid w:val="00A93ECC"/>
    <w:rsid w:val="00A944F6"/>
    <w:rsid w:val="00A95126"/>
    <w:rsid w:val="00A9555B"/>
    <w:rsid w:val="00A95967"/>
    <w:rsid w:val="00A965B3"/>
    <w:rsid w:val="00A9663F"/>
    <w:rsid w:val="00A96FB7"/>
    <w:rsid w:val="00A979C7"/>
    <w:rsid w:val="00A97A09"/>
    <w:rsid w:val="00A97C64"/>
    <w:rsid w:val="00A97DC4"/>
    <w:rsid w:val="00AA058B"/>
    <w:rsid w:val="00AA0674"/>
    <w:rsid w:val="00AA0E0F"/>
    <w:rsid w:val="00AA154E"/>
    <w:rsid w:val="00AA160E"/>
    <w:rsid w:val="00AA1CE5"/>
    <w:rsid w:val="00AA1F42"/>
    <w:rsid w:val="00AA2A14"/>
    <w:rsid w:val="00AA2C45"/>
    <w:rsid w:val="00AA341E"/>
    <w:rsid w:val="00AA3DED"/>
    <w:rsid w:val="00AA40EB"/>
    <w:rsid w:val="00AA5A65"/>
    <w:rsid w:val="00AA5C7C"/>
    <w:rsid w:val="00AA5F22"/>
    <w:rsid w:val="00AA6845"/>
    <w:rsid w:val="00AA697E"/>
    <w:rsid w:val="00AA6B68"/>
    <w:rsid w:val="00AA6BCE"/>
    <w:rsid w:val="00AB11BF"/>
    <w:rsid w:val="00AB1A08"/>
    <w:rsid w:val="00AB2184"/>
    <w:rsid w:val="00AB31A3"/>
    <w:rsid w:val="00AB3232"/>
    <w:rsid w:val="00AB33B5"/>
    <w:rsid w:val="00AB348F"/>
    <w:rsid w:val="00AB3573"/>
    <w:rsid w:val="00AB38A3"/>
    <w:rsid w:val="00AB4733"/>
    <w:rsid w:val="00AB530D"/>
    <w:rsid w:val="00AB5848"/>
    <w:rsid w:val="00AB5984"/>
    <w:rsid w:val="00AB5CB1"/>
    <w:rsid w:val="00AB61EC"/>
    <w:rsid w:val="00AB6543"/>
    <w:rsid w:val="00AB6699"/>
    <w:rsid w:val="00AB712D"/>
    <w:rsid w:val="00AB7B4B"/>
    <w:rsid w:val="00AB7F5A"/>
    <w:rsid w:val="00AC0C03"/>
    <w:rsid w:val="00AC0D10"/>
    <w:rsid w:val="00AC106B"/>
    <w:rsid w:val="00AC1A00"/>
    <w:rsid w:val="00AC278D"/>
    <w:rsid w:val="00AC3507"/>
    <w:rsid w:val="00AC5033"/>
    <w:rsid w:val="00AC5396"/>
    <w:rsid w:val="00AC53AE"/>
    <w:rsid w:val="00AC5747"/>
    <w:rsid w:val="00AC57D5"/>
    <w:rsid w:val="00AC6634"/>
    <w:rsid w:val="00AC6AC9"/>
    <w:rsid w:val="00AC7554"/>
    <w:rsid w:val="00AC75C4"/>
    <w:rsid w:val="00AC778A"/>
    <w:rsid w:val="00AC7945"/>
    <w:rsid w:val="00AC79A0"/>
    <w:rsid w:val="00AC79DB"/>
    <w:rsid w:val="00AD0262"/>
    <w:rsid w:val="00AD07AF"/>
    <w:rsid w:val="00AD2774"/>
    <w:rsid w:val="00AD2CD5"/>
    <w:rsid w:val="00AD2F16"/>
    <w:rsid w:val="00AD3976"/>
    <w:rsid w:val="00AD4367"/>
    <w:rsid w:val="00AD4C19"/>
    <w:rsid w:val="00AD672E"/>
    <w:rsid w:val="00AD6820"/>
    <w:rsid w:val="00AD7C0A"/>
    <w:rsid w:val="00AD7F32"/>
    <w:rsid w:val="00AD7FE1"/>
    <w:rsid w:val="00AE0549"/>
    <w:rsid w:val="00AE06F6"/>
    <w:rsid w:val="00AE1ED1"/>
    <w:rsid w:val="00AE1F3B"/>
    <w:rsid w:val="00AE3070"/>
    <w:rsid w:val="00AE37A7"/>
    <w:rsid w:val="00AE554F"/>
    <w:rsid w:val="00AE5806"/>
    <w:rsid w:val="00AE60E9"/>
    <w:rsid w:val="00AE69D6"/>
    <w:rsid w:val="00AE6CD2"/>
    <w:rsid w:val="00AE6EAB"/>
    <w:rsid w:val="00AE75D7"/>
    <w:rsid w:val="00AE793F"/>
    <w:rsid w:val="00AE7C22"/>
    <w:rsid w:val="00AE7C3E"/>
    <w:rsid w:val="00AF069E"/>
    <w:rsid w:val="00AF0B14"/>
    <w:rsid w:val="00AF1023"/>
    <w:rsid w:val="00AF1B3C"/>
    <w:rsid w:val="00AF2BCC"/>
    <w:rsid w:val="00AF37B6"/>
    <w:rsid w:val="00AF3814"/>
    <w:rsid w:val="00AF46AC"/>
    <w:rsid w:val="00AF5443"/>
    <w:rsid w:val="00AF547E"/>
    <w:rsid w:val="00AF55DC"/>
    <w:rsid w:val="00AF5E6C"/>
    <w:rsid w:val="00AF676F"/>
    <w:rsid w:val="00AF6B01"/>
    <w:rsid w:val="00AF6EBE"/>
    <w:rsid w:val="00AF7052"/>
    <w:rsid w:val="00AF7277"/>
    <w:rsid w:val="00B0078D"/>
    <w:rsid w:val="00B00BDE"/>
    <w:rsid w:val="00B0122F"/>
    <w:rsid w:val="00B01866"/>
    <w:rsid w:val="00B029A7"/>
    <w:rsid w:val="00B0338F"/>
    <w:rsid w:val="00B0386C"/>
    <w:rsid w:val="00B039AA"/>
    <w:rsid w:val="00B04C01"/>
    <w:rsid w:val="00B057B7"/>
    <w:rsid w:val="00B05ED7"/>
    <w:rsid w:val="00B0687A"/>
    <w:rsid w:val="00B06BFE"/>
    <w:rsid w:val="00B06D13"/>
    <w:rsid w:val="00B07241"/>
    <w:rsid w:val="00B07625"/>
    <w:rsid w:val="00B079E6"/>
    <w:rsid w:val="00B07A82"/>
    <w:rsid w:val="00B10013"/>
    <w:rsid w:val="00B10597"/>
    <w:rsid w:val="00B10740"/>
    <w:rsid w:val="00B10A87"/>
    <w:rsid w:val="00B10C03"/>
    <w:rsid w:val="00B110F1"/>
    <w:rsid w:val="00B1116E"/>
    <w:rsid w:val="00B1132C"/>
    <w:rsid w:val="00B123DA"/>
    <w:rsid w:val="00B13430"/>
    <w:rsid w:val="00B13627"/>
    <w:rsid w:val="00B13EBE"/>
    <w:rsid w:val="00B1430E"/>
    <w:rsid w:val="00B14779"/>
    <w:rsid w:val="00B14F2D"/>
    <w:rsid w:val="00B15477"/>
    <w:rsid w:val="00B17034"/>
    <w:rsid w:val="00B17047"/>
    <w:rsid w:val="00B17BB7"/>
    <w:rsid w:val="00B2028F"/>
    <w:rsid w:val="00B20432"/>
    <w:rsid w:val="00B20627"/>
    <w:rsid w:val="00B20D55"/>
    <w:rsid w:val="00B212E0"/>
    <w:rsid w:val="00B21BC6"/>
    <w:rsid w:val="00B22BE3"/>
    <w:rsid w:val="00B2375D"/>
    <w:rsid w:val="00B23921"/>
    <w:rsid w:val="00B23EEB"/>
    <w:rsid w:val="00B24DFC"/>
    <w:rsid w:val="00B252F2"/>
    <w:rsid w:val="00B261DB"/>
    <w:rsid w:val="00B26221"/>
    <w:rsid w:val="00B2633F"/>
    <w:rsid w:val="00B26D2D"/>
    <w:rsid w:val="00B30BAD"/>
    <w:rsid w:val="00B32387"/>
    <w:rsid w:val="00B323DD"/>
    <w:rsid w:val="00B327EB"/>
    <w:rsid w:val="00B34338"/>
    <w:rsid w:val="00B34602"/>
    <w:rsid w:val="00B34798"/>
    <w:rsid w:val="00B34AA7"/>
    <w:rsid w:val="00B34F32"/>
    <w:rsid w:val="00B3574E"/>
    <w:rsid w:val="00B35E76"/>
    <w:rsid w:val="00B36AF6"/>
    <w:rsid w:val="00B36B7F"/>
    <w:rsid w:val="00B36D39"/>
    <w:rsid w:val="00B37B30"/>
    <w:rsid w:val="00B37DC4"/>
    <w:rsid w:val="00B37EE0"/>
    <w:rsid w:val="00B40351"/>
    <w:rsid w:val="00B40C6E"/>
    <w:rsid w:val="00B40D93"/>
    <w:rsid w:val="00B40EA1"/>
    <w:rsid w:val="00B4113C"/>
    <w:rsid w:val="00B415F2"/>
    <w:rsid w:val="00B4187D"/>
    <w:rsid w:val="00B41AA3"/>
    <w:rsid w:val="00B42808"/>
    <w:rsid w:val="00B42F96"/>
    <w:rsid w:val="00B434F9"/>
    <w:rsid w:val="00B439FC"/>
    <w:rsid w:val="00B4444E"/>
    <w:rsid w:val="00B44736"/>
    <w:rsid w:val="00B448E8"/>
    <w:rsid w:val="00B47307"/>
    <w:rsid w:val="00B47558"/>
    <w:rsid w:val="00B50065"/>
    <w:rsid w:val="00B50A7F"/>
    <w:rsid w:val="00B51372"/>
    <w:rsid w:val="00B51385"/>
    <w:rsid w:val="00B51987"/>
    <w:rsid w:val="00B52708"/>
    <w:rsid w:val="00B529BC"/>
    <w:rsid w:val="00B52ADC"/>
    <w:rsid w:val="00B5433D"/>
    <w:rsid w:val="00B5448E"/>
    <w:rsid w:val="00B54C1D"/>
    <w:rsid w:val="00B55178"/>
    <w:rsid w:val="00B55528"/>
    <w:rsid w:val="00B5566A"/>
    <w:rsid w:val="00B56D6C"/>
    <w:rsid w:val="00B57570"/>
    <w:rsid w:val="00B5799C"/>
    <w:rsid w:val="00B57D00"/>
    <w:rsid w:val="00B57F6D"/>
    <w:rsid w:val="00B6007B"/>
    <w:rsid w:val="00B601DC"/>
    <w:rsid w:val="00B6063A"/>
    <w:rsid w:val="00B6087F"/>
    <w:rsid w:val="00B60CC5"/>
    <w:rsid w:val="00B61913"/>
    <w:rsid w:val="00B62081"/>
    <w:rsid w:val="00B629B9"/>
    <w:rsid w:val="00B631FD"/>
    <w:rsid w:val="00B63918"/>
    <w:rsid w:val="00B639F2"/>
    <w:rsid w:val="00B640E8"/>
    <w:rsid w:val="00B65155"/>
    <w:rsid w:val="00B662F1"/>
    <w:rsid w:val="00B66C93"/>
    <w:rsid w:val="00B67102"/>
    <w:rsid w:val="00B67B6D"/>
    <w:rsid w:val="00B7080A"/>
    <w:rsid w:val="00B708CB"/>
    <w:rsid w:val="00B7092A"/>
    <w:rsid w:val="00B70DB6"/>
    <w:rsid w:val="00B715C6"/>
    <w:rsid w:val="00B71FCF"/>
    <w:rsid w:val="00B72035"/>
    <w:rsid w:val="00B72C15"/>
    <w:rsid w:val="00B73C67"/>
    <w:rsid w:val="00B7404E"/>
    <w:rsid w:val="00B74260"/>
    <w:rsid w:val="00B743A2"/>
    <w:rsid w:val="00B74AC5"/>
    <w:rsid w:val="00B75273"/>
    <w:rsid w:val="00B75437"/>
    <w:rsid w:val="00B75C32"/>
    <w:rsid w:val="00B75DE1"/>
    <w:rsid w:val="00B762CF"/>
    <w:rsid w:val="00B77024"/>
    <w:rsid w:val="00B7759F"/>
    <w:rsid w:val="00B77E4A"/>
    <w:rsid w:val="00B802F6"/>
    <w:rsid w:val="00B80A09"/>
    <w:rsid w:val="00B80F17"/>
    <w:rsid w:val="00B81266"/>
    <w:rsid w:val="00B81E1A"/>
    <w:rsid w:val="00B8288C"/>
    <w:rsid w:val="00B82A37"/>
    <w:rsid w:val="00B840A6"/>
    <w:rsid w:val="00B8495C"/>
    <w:rsid w:val="00B84E86"/>
    <w:rsid w:val="00B850C6"/>
    <w:rsid w:val="00B860C0"/>
    <w:rsid w:val="00B8656A"/>
    <w:rsid w:val="00B86A75"/>
    <w:rsid w:val="00B86C89"/>
    <w:rsid w:val="00B90284"/>
    <w:rsid w:val="00B9068F"/>
    <w:rsid w:val="00B906C7"/>
    <w:rsid w:val="00B9070A"/>
    <w:rsid w:val="00B9107D"/>
    <w:rsid w:val="00B9121E"/>
    <w:rsid w:val="00B91CC1"/>
    <w:rsid w:val="00B91F6C"/>
    <w:rsid w:val="00B92292"/>
    <w:rsid w:val="00B92E5F"/>
    <w:rsid w:val="00B938E7"/>
    <w:rsid w:val="00B93CE8"/>
    <w:rsid w:val="00B941D6"/>
    <w:rsid w:val="00B94BFB"/>
    <w:rsid w:val="00B94D23"/>
    <w:rsid w:val="00B95627"/>
    <w:rsid w:val="00B96F71"/>
    <w:rsid w:val="00B97AAA"/>
    <w:rsid w:val="00BA0AEB"/>
    <w:rsid w:val="00BA0F9B"/>
    <w:rsid w:val="00BA1551"/>
    <w:rsid w:val="00BA196D"/>
    <w:rsid w:val="00BA1AB2"/>
    <w:rsid w:val="00BA1E4E"/>
    <w:rsid w:val="00BA1ED3"/>
    <w:rsid w:val="00BA2228"/>
    <w:rsid w:val="00BA29C8"/>
    <w:rsid w:val="00BA3769"/>
    <w:rsid w:val="00BA5031"/>
    <w:rsid w:val="00BA610D"/>
    <w:rsid w:val="00BA74B0"/>
    <w:rsid w:val="00BB01E2"/>
    <w:rsid w:val="00BB0343"/>
    <w:rsid w:val="00BB0437"/>
    <w:rsid w:val="00BB0975"/>
    <w:rsid w:val="00BB0FC8"/>
    <w:rsid w:val="00BB199A"/>
    <w:rsid w:val="00BB33A5"/>
    <w:rsid w:val="00BB36D8"/>
    <w:rsid w:val="00BB38C2"/>
    <w:rsid w:val="00BB4287"/>
    <w:rsid w:val="00BB4470"/>
    <w:rsid w:val="00BB4BE4"/>
    <w:rsid w:val="00BB5119"/>
    <w:rsid w:val="00BB52CF"/>
    <w:rsid w:val="00BB56DE"/>
    <w:rsid w:val="00BB56F3"/>
    <w:rsid w:val="00BB6148"/>
    <w:rsid w:val="00BB7473"/>
    <w:rsid w:val="00BB7D9F"/>
    <w:rsid w:val="00BC08BC"/>
    <w:rsid w:val="00BC0911"/>
    <w:rsid w:val="00BC0B79"/>
    <w:rsid w:val="00BC0C92"/>
    <w:rsid w:val="00BC0FA0"/>
    <w:rsid w:val="00BC0FF8"/>
    <w:rsid w:val="00BC1BEE"/>
    <w:rsid w:val="00BC2285"/>
    <w:rsid w:val="00BC32AA"/>
    <w:rsid w:val="00BC370E"/>
    <w:rsid w:val="00BC3D43"/>
    <w:rsid w:val="00BC4158"/>
    <w:rsid w:val="00BC42C1"/>
    <w:rsid w:val="00BC480A"/>
    <w:rsid w:val="00BC5610"/>
    <w:rsid w:val="00BC56F5"/>
    <w:rsid w:val="00BC75B5"/>
    <w:rsid w:val="00BC78FA"/>
    <w:rsid w:val="00BD09CA"/>
    <w:rsid w:val="00BD1BE9"/>
    <w:rsid w:val="00BD274E"/>
    <w:rsid w:val="00BD2C76"/>
    <w:rsid w:val="00BD417B"/>
    <w:rsid w:val="00BD4658"/>
    <w:rsid w:val="00BD4762"/>
    <w:rsid w:val="00BD4818"/>
    <w:rsid w:val="00BD4912"/>
    <w:rsid w:val="00BD491D"/>
    <w:rsid w:val="00BD4F63"/>
    <w:rsid w:val="00BD513E"/>
    <w:rsid w:val="00BD5E6D"/>
    <w:rsid w:val="00BD604C"/>
    <w:rsid w:val="00BD61F4"/>
    <w:rsid w:val="00BD633A"/>
    <w:rsid w:val="00BD660F"/>
    <w:rsid w:val="00BD6BBF"/>
    <w:rsid w:val="00BD7C6E"/>
    <w:rsid w:val="00BE017D"/>
    <w:rsid w:val="00BE0220"/>
    <w:rsid w:val="00BE0A07"/>
    <w:rsid w:val="00BE0E66"/>
    <w:rsid w:val="00BE157B"/>
    <w:rsid w:val="00BE18BC"/>
    <w:rsid w:val="00BE2793"/>
    <w:rsid w:val="00BE38F8"/>
    <w:rsid w:val="00BE3C56"/>
    <w:rsid w:val="00BE4344"/>
    <w:rsid w:val="00BE4F09"/>
    <w:rsid w:val="00BE6867"/>
    <w:rsid w:val="00BE6B00"/>
    <w:rsid w:val="00BE7029"/>
    <w:rsid w:val="00BF1119"/>
    <w:rsid w:val="00BF15D9"/>
    <w:rsid w:val="00BF19FD"/>
    <w:rsid w:val="00BF1CC7"/>
    <w:rsid w:val="00BF1F78"/>
    <w:rsid w:val="00BF3590"/>
    <w:rsid w:val="00BF3676"/>
    <w:rsid w:val="00BF3D46"/>
    <w:rsid w:val="00BF49E3"/>
    <w:rsid w:val="00BF4E0E"/>
    <w:rsid w:val="00BF515D"/>
    <w:rsid w:val="00BF539D"/>
    <w:rsid w:val="00BF5AE4"/>
    <w:rsid w:val="00BF6AAD"/>
    <w:rsid w:val="00BF6CE0"/>
    <w:rsid w:val="00BF77A5"/>
    <w:rsid w:val="00BF79C4"/>
    <w:rsid w:val="00BF7C28"/>
    <w:rsid w:val="00BF7E32"/>
    <w:rsid w:val="00C001BC"/>
    <w:rsid w:val="00C00796"/>
    <w:rsid w:val="00C00AA0"/>
    <w:rsid w:val="00C026B9"/>
    <w:rsid w:val="00C03BAB"/>
    <w:rsid w:val="00C03CB6"/>
    <w:rsid w:val="00C0403A"/>
    <w:rsid w:val="00C05269"/>
    <w:rsid w:val="00C05566"/>
    <w:rsid w:val="00C058B6"/>
    <w:rsid w:val="00C06576"/>
    <w:rsid w:val="00C07221"/>
    <w:rsid w:val="00C07B03"/>
    <w:rsid w:val="00C07D46"/>
    <w:rsid w:val="00C10A6B"/>
    <w:rsid w:val="00C10B1F"/>
    <w:rsid w:val="00C10F07"/>
    <w:rsid w:val="00C110E1"/>
    <w:rsid w:val="00C11321"/>
    <w:rsid w:val="00C116BC"/>
    <w:rsid w:val="00C14153"/>
    <w:rsid w:val="00C14724"/>
    <w:rsid w:val="00C14B40"/>
    <w:rsid w:val="00C14B74"/>
    <w:rsid w:val="00C14D6A"/>
    <w:rsid w:val="00C157E3"/>
    <w:rsid w:val="00C15BD8"/>
    <w:rsid w:val="00C1663B"/>
    <w:rsid w:val="00C16756"/>
    <w:rsid w:val="00C16858"/>
    <w:rsid w:val="00C16B72"/>
    <w:rsid w:val="00C16FF5"/>
    <w:rsid w:val="00C170D4"/>
    <w:rsid w:val="00C171A4"/>
    <w:rsid w:val="00C1722C"/>
    <w:rsid w:val="00C175D0"/>
    <w:rsid w:val="00C176BC"/>
    <w:rsid w:val="00C204E9"/>
    <w:rsid w:val="00C20D1A"/>
    <w:rsid w:val="00C21585"/>
    <w:rsid w:val="00C21B99"/>
    <w:rsid w:val="00C244AA"/>
    <w:rsid w:val="00C25007"/>
    <w:rsid w:val="00C26D67"/>
    <w:rsid w:val="00C270A6"/>
    <w:rsid w:val="00C2739B"/>
    <w:rsid w:val="00C274A9"/>
    <w:rsid w:val="00C2751F"/>
    <w:rsid w:val="00C305D8"/>
    <w:rsid w:val="00C3082F"/>
    <w:rsid w:val="00C31229"/>
    <w:rsid w:val="00C315AF"/>
    <w:rsid w:val="00C31AA0"/>
    <w:rsid w:val="00C31D9C"/>
    <w:rsid w:val="00C32DA3"/>
    <w:rsid w:val="00C34392"/>
    <w:rsid w:val="00C344BB"/>
    <w:rsid w:val="00C34575"/>
    <w:rsid w:val="00C34CCE"/>
    <w:rsid w:val="00C351CE"/>
    <w:rsid w:val="00C354B8"/>
    <w:rsid w:val="00C363DD"/>
    <w:rsid w:val="00C3660A"/>
    <w:rsid w:val="00C36CA7"/>
    <w:rsid w:val="00C37194"/>
    <w:rsid w:val="00C374FD"/>
    <w:rsid w:val="00C376A9"/>
    <w:rsid w:val="00C37DAF"/>
    <w:rsid w:val="00C37DF8"/>
    <w:rsid w:val="00C37F2E"/>
    <w:rsid w:val="00C408F6"/>
    <w:rsid w:val="00C40B3B"/>
    <w:rsid w:val="00C40B4C"/>
    <w:rsid w:val="00C414C3"/>
    <w:rsid w:val="00C418B6"/>
    <w:rsid w:val="00C421DF"/>
    <w:rsid w:val="00C42F56"/>
    <w:rsid w:val="00C430ED"/>
    <w:rsid w:val="00C43E80"/>
    <w:rsid w:val="00C4423A"/>
    <w:rsid w:val="00C44534"/>
    <w:rsid w:val="00C447E1"/>
    <w:rsid w:val="00C44A5D"/>
    <w:rsid w:val="00C4531F"/>
    <w:rsid w:val="00C4633A"/>
    <w:rsid w:val="00C465C2"/>
    <w:rsid w:val="00C46B59"/>
    <w:rsid w:val="00C46F19"/>
    <w:rsid w:val="00C47157"/>
    <w:rsid w:val="00C47962"/>
    <w:rsid w:val="00C47D1C"/>
    <w:rsid w:val="00C5041F"/>
    <w:rsid w:val="00C50B87"/>
    <w:rsid w:val="00C50C2F"/>
    <w:rsid w:val="00C50DAC"/>
    <w:rsid w:val="00C51723"/>
    <w:rsid w:val="00C5185E"/>
    <w:rsid w:val="00C51FE3"/>
    <w:rsid w:val="00C5204E"/>
    <w:rsid w:val="00C52D32"/>
    <w:rsid w:val="00C54454"/>
    <w:rsid w:val="00C5488A"/>
    <w:rsid w:val="00C54AF3"/>
    <w:rsid w:val="00C54BE2"/>
    <w:rsid w:val="00C55EDA"/>
    <w:rsid w:val="00C56044"/>
    <w:rsid w:val="00C563AA"/>
    <w:rsid w:val="00C569CC"/>
    <w:rsid w:val="00C56CD7"/>
    <w:rsid w:val="00C56E47"/>
    <w:rsid w:val="00C57143"/>
    <w:rsid w:val="00C61127"/>
    <w:rsid w:val="00C61641"/>
    <w:rsid w:val="00C61825"/>
    <w:rsid w:val="00C61C57"/>
    <w:rsid w:val="00C63C14"/>
    <w:rsid w:val="00C64AE1"/>
    <w:rsid w:val="00C64E63"/>
    <w:rsid w:val="00C64F77"/>
    <w:rsid w:val="00C6516A"/>
    <w:rsid w:val="00C6529A"/>
    <w:rsid w:val="00C654E6"/>
    <w:rsid w:val="00C666E4"/>
    <w:rsid w:val="00C66C39"/>
    <w:rsid w:val="00C66CC3"/>
    <w:rsid w:val="00C6789B"/>
    <w:rsid w:val="00C702DA"/>
    <w:rsid w:val="00C70394"/>
    <w:rsid w:val="00C707D9"/>
    <w:rsid w:val="00C70D98"/>
    <w:rsid w:val="00C713FD"/>
    <w:rsid w:val="00C71BCC"/>
    <w:rsid w:val="00C71E71"/>
    <w:rsid w:val="00C72E52"/>
    <w:rsid w:val="00C72F47"/>
    <w:rsid w:val="00C731DE"/>
    <w:rsid w:val="00C73A93"/>
    <w:rsid w:val="00C741C6"/>
    <w:rsid w:val="00C74762"/>
    <w:rsid w:val="00C74E60"/>
    <w:rsid w:val="00C7539E"/>
    <w:rsid w:val="00C758A0"/>
    <w:rsid w:val="00C75A9C"/>
    <w:rsid w:val="00C765A2"/>
    <w:rsid w:val="00C7699E"/>
    <w:rsid w:val="00C76DF6"/>
    <w:rsid w:val="00C77435"/>
    <w:rsid w:val="00C805C1"/>
    <w:rsid w:val="00C806CF"/>
    <w:rsid w:val="00C80D98"/>
    <w:rsid w:val="00C80E0B"/>
    <w:rsid w:val="00C8143D"/>
    <w:rsid w:val="00C819D8"/>
    <w:rsid w:val="00C81CB7"/>
    <w:rsid w:val="00C81F33"/>
    <w:rsid w:val="00C82854"/>
    <w:rsid w:val="00C83DCE"/>
    <w:rsid w:val="00C84928"/>
    <w:rsid w:val="00C84B47"/>
    <w:rsid w:val="00C84E27"/>
    <w:rsid w:val="00C85327"/>
    <w:rsid w:val="00C859D8"/>
    <w:rsid w:val="00C8670B"/>
    <w:rsid w:val="00C86791"/>
    <w:rsid w:val="00C86B16"/>
    <w:rsid w:val="00C86BDE"/>
    <w:rsid w:val="00C878E9"/>
    <w:rsid w:val="00C87D0C"/>
    <w:rsid w:val="00C87DC0"/>
    <w:rsid w:val="00C90405"/>
    <w:rsid w:val="00C91F13"/>
    <w:rsid w:val="00C91FB0"/>
    <w:rsid w:val="00C9231E"/>
    <w:rsid w:val="00C92C77"/>
    <w:rsid w:val="00C93A49"/>
    <w:rsid w:val="00C9454C"/>
    <w:rsid w:val="00C94F48"/>
    <w:rsid w:val="00C95207"/>
    <w:rsid w:val="00C95D9C"/>
    <w:rsid w:val="00C96865"/>
    <w:rsid w:val="00C96A17"/>
    <w:rsid w:val="00C97229"/>
    <w:rsid w:val="00C9784C"/>
    <w:rsid w:val="00CA0A88"/>
    <w:rsid w:val="00CA1209"/>
    <w:rsid w:val="00CA1562"/>
    <w:rsid w:val="00CA27B2"/>
    <w:rsid w:val="00CA2E12"/>
    <w:rsid w:val="00CA3C7D"/>
    <w:rsid w:val="00CA3CA3"/>
    <w:rsid w:val="00CA44FD"/>
    <w:rsid w:val="00CA46CE"/>
    <w:rsid w:val="00CA4A7A"/>
    <w:rsid w:val="00CA555D"/>
    <w:rsid w:val="00CA5C58"/>
    <w:rsid w:val="00CA6650"/>
    <w:rsid w:val="00CB0550"/>
    <w:rsid w:val="00CB1E72"/>
    <w:rsid w:val="00CB206C"/>
    <w:rsid w:val="00CB2776"/>
    <w:rsid w:val="00CB3417"/>
    <w:rsid w:val="00CB406D"/>
    <w:rsid w:val="00CB419A"/>
    <w:rsid w:val="00CB469B"/>
    <w:rsid w:val="00CB5FAA"/>
    <w:rsid w:val="00CB6432"/>
    <w:rsid w:val="00CB66E0"/>
    <w:rsid w:val="00CB6C14"/>
    <w:rsid w:val="00CB7206"/>
    <w:rsid w:val="00CB791A"/>
    <w:rsid w:val="00CC02A4"/>
    <w:rsid w:val="00CC09C7"/>
    <w:rsid w:val="00CC1574"/>
    <w:rsid w:val="00CC1CE6"/>
    <w:rsid w:val="00CC3B1C"/>
    <w:rsid w:val="00CC3C8D"/>
    <w:rsid w:val="00CC48A9"/>
    <w:rsid w:val="00CC4B34"/>
    <w:rsid w:val="00CC4FB3"/>
    <w:rsid w:val="00CC5EE5"/>
    <w:rsid w:val="00CC6145"/>
    <w:rsid w:val="00CC64E1"/>
    <w:rsid w:val="00CC7A3A"/>
    <w:rsid w:val="00CC7A8E"/>
    <w:rsid w:val="00CD023E"/>
    <w:rsid w:val="00CD030B"/>
    <w:rsid w:val="00CD07CE"/>
    <w:rsid w:val="00CD07D3"/>
    <w:rsid w:val="00CD08C0"/>
    <w:rsid w:val="00CD1153"/>
    <w:rsid w:val="00CD14CE"/>
    <w:rsid w:val="00CD1D60"/>
    <w:rsid w:val="00CD2BB4"/>
    <w:rsid w:val="00CD4736"/>
    <w:rsid w:val="00CD4850"/>
    <w:rsid w:val="00CD486D"/>
    <w:rsid w:val="00CD5466"/>
    <w:rsid w:val="00CD660F"/>
    <w:rsid w:val="00CD680E"/>
    <w:rsid w:val="00CD6969"/>
    <w:rsid w:val="00CD7683"/>
    <w:rsid w:val="00CD773A"/>
    <w:rsid w:val="00CD7C9F"/>
    <w:rsid w:val="00CD7F09"/>
    <w:rsid w:val="00CE10C6"/>
    <w:rsid w:val="00CE158F"/>
    <w:rsid w:val="00CE254D"/>
    <w:rsid w:val="00CE2644"/>
    <w:rsid w:val="00CE2EAE"/>
    <w:rsid w:val="00CE3386"/>
    <w:rsid w:val="00CE35EA"/>
    <w:rsid w:val="00CE3D62"/>
    <w:rsid w:val="00CE3ECF"/>
    <w:rsid w:val="00CE478C"/>
    <w:rsid w:val="00CE4925"/>
    <w:rsid w:val="00CE4A73"/>
    <w:rsid w:val="00CE5139"/>
    <w:rsid w:val="00CE52DC"/>
    <w:rsid w:val="00CE78D5"/>
    <w:rsid w:val="00CE7C36"/>
    <w:rsid w:val="00CF0571"/>
    <w:rsid w:val="00CF08FF"/>
    <w:rsid w:val="00CF110B"/>
    <w:rsid w:val="00CF15C5"/>
    <w:rsid w:val="00CF181E"/>
    <w:rsid w:val="00CF2307"/>
    <w:rsid w:val="00CF33EE"/>
    <w:rsid w:val="00CF392E"/>
    <w:rsid w:val="00CF4082"/>
    <w:rsid w:val="00CF47F5"/>
    <w:rsid w:val="00CF4D98"/>
    <w:rsid w:val="00CF4FC8"/>
    <w:rsid w:val="00CF547A"/>
    <w:rsid w:val="00CF55DF"/>
    <w:rsid w:val="00CF5699"/>
    <w:rsid w:val="00CF596A"/>
    <w:rsid w:val="00CF5A7F"/>
    <w:rsid w:val="00CF5F39"/>
    <w:rsid w:val="00CF66FD"/>
    <w:rsid w:val="00CF6A5A"/>
    <w:rsid w:val="00CF6CEF"/>
    <w:rsid w:val="00CF70BF"/>
    <w:rsid w:val="00CF773C"/>
    <w:rsid w:val="00CF7BB1"/>
    <w:rsid w:val="00CF7D90"/>
    <w:rsid w:val="00D00DE6"/>
    <w:rsid w:val="00D00EF8"/>
    <w:rsid w:val="00D0138D"/>
    <w:rsid w:val="00D01AAE"/>
    <w:rsid w:val="00D01CBF"/>
    <w:rsid w:val="00D02184"/>
    <w:rsid w:val="00D02590"/>
    <w:rsid w:val="00D02D0D"/>
    <w:rsid w:val="00D02D45"/>
    <w:rsid w:val="00D02E69"/>
    <w:rsid w:val="00D056D1"/>
    <w:rsid w:val="00D05C79"/>
    <w:rsid w:val="00D0665D"/>
    <w:rsid w:val="00D06E62"/>
    <w:rsid w:val="00D06F43"/>
    <w:rsid w:val="00D076D2"/>
    <w:rsid w:val="00D078E9"/>
    <w:rsid w:val="00D10512"/>
    <w:rsid w:val="00D105E5"/>
    <w:rsid w:val="00D11255"/>
    <w:rsid w:val="00D1164E"/>
    <w:rsid w:val="00D11CF5"/>
    <w:rsid w:val="00D131E6"/>
    <w:rsid w:val="00D13E12"/>
    <w:rsid w:val="00D1420E"/>
    <w:rsid w:val="00D143E9"/>
    <w:rsid w:val="00D1461A"/>
    <w:rsid w:val="00D14D03"/>
    <w:rsid w:val="00D15BAA"/>
    <w:rsid w:val="00D15FAF"/>
    <w:rsid w:val="00D166E9"/>
    <w:rsid w:val="00D16974"/>
    <w:rsid w:val="00D16A53"/>
    <w:rsid w:val="00D170DE"/>
    <w:rsid w:val="00D17142"/>
    <w:rsid w:val="00D17151"/>
    <w:rsid w:val="00D1766A"/>
    <w:rsid w:val="00D20177"/>
    <w:rsid w:val="00D20498"/>
    <w:rsid w:val="00D209B8"/>
    <w:rsid w:val="00D20BAF"/>
    <w:rsid w:val="00D20D47"/>
    <w:rsid w:val="00D21938"/>
    <w:rsid w:val="00D21E20"/>
    <w:rsid w:val="00D230FE"/>
    <w:rsid w:val="00D2411D"/>
    <w:rsid w:val="00D24451"/>
    <w:rsid w:val="00D251CF"/>
    <w:rsid w:val="00D25926"/>
    <w:rsid w:val="00D25E39"/>
    <w:rsid w:val="00D25F98"/>
    <w:rsid w:val="00D26119"/>
    <w:rsid w:val="00D26905"/>
    <w:rsid w:val="00D26970"/>
    <w:rsid w:val="00D26D98"/>
    <w:rsid w:val="00D2752D"/>
    <w:rsid w:val="00D275F6"/>
    <w:rsid w:val="00D276E7"/>
    <w:rsid w:val="00D277D3"/>
    <w:rsid w:val="00D30931"/>
    <w:rsid w:val="00D30CE8"/>
    <w:rsid w:val="00D30EF0"/>
    <w:rsid w:val="00D317CD"/>
    <w:rsid w:val="00D32206"/>
    <w:rsid w:val="00D32583"/>
    <w:rsid w:val="00D325E7"/>
    <w:rsid w:val="00D326DC"/>
    <w:rsid w:val="00D32728"/>
    <w:rsid w:val="00D33482"/>
    <w:rsid w:val="00D3374A"/>
    <w:rsid w:val="00D33975"/>
    <w:rsid w:val="00D339A7"/>
    <w:rsid w:val="00D34DCC"/>
    <w:rsid w:val="00D35821"/>
    <w:rsid w:val="00D359D3"/>
    <w:rsid w:val="00D370B8"/>
    <w:rsid w:val="00D373F3"/>
    <w:rsid w:val="00D37AED"/>
    <w:rsid w:val="00D37C39"/>
    <w:rsid w:val="00D402B6"/>
    <w:rsid w:val="00D40833"/>
    <w:rsid w:val="00D41629"/>
    <w:rsid w:val="00D41825"/>
    <w:rsid w:val="00D41BF7"/>
    <w:rsid w:val="00D41C1C"/>
    <w:rsid w:val="00D41DA8"/>
    <w:rsid w:val="00D41E7B"/>
    <w:rsid w:val="00D41EFE"/>
    <w:rsid w:val="00D42AE3"/>
    <w:rsid w:val="00D43CBF"/>
    <w:rsid w:val="00D440B5"/>
    <w:rsid w:val="00D44D2F"/>
    <w:rsid w:val="00D450C2"/>
    <w:rsid w:val="00D45FD9"/>
    <w:rsid w:val="00D461F3"/>
    <w:rsid w:val="00D4684C"/>
    <w:rsid w:val="00D4697C"/>
    <w:rsid w:val="00D46F7D"/>
    <w:rsid w:val="00D47EB7"/>
    <w:rsid w:val="00D50344"/>
    <w:rsid w:val="00D506D0"/>
    <w:rsid w:val="00D50F5B"/>
    <w:rsid w:val="00D51080"/>
    <w:rsid w:val="00D52226"/>
    <w:rsid w:val="00D524A4"/>
    <w:rsid w:val="00D529E8"/>
    <w:rsid w:val="00D52E04"/>
    <w:rsid w:val="00D53128"/>
    <w:rsid w:val="00D53156"/>
    <w:rsid w:val="00D5376A"/>
    <w:rsid w:val="00D55658"/>
    <w:rsid w:val="00D56547"/>
    <w:rsid w:val="00D5711F"/>
    <w:rsid w:val="00D5738C"/>
    <w:rsid w:val="00D6047E"/>
    <w:rsid w:val="00D60B9E"/>
    <w:rsid w:val="00D61442"/>
    <w:rsid w:val="00D628AE"/>
    <w:rsid w:val="00D63474"/>
    <w:rsid w:val="00D6375A"/>
    <w:rsid w:val="00D63FC5"/>
    <w:rsid w:val="00D64099"/>
    <w:rsid w:val="00D640C5"/>
    <w:rsid w:val="00D641C0"/>
    <w:rsid w:val="00D64CAE"/>
    <w:rsid w:val="00D658FC"/>
    <w:rsid w:val="00D65AF5"/>
    <w:rsid w:val="00D66373"/>
    <w:rsid w:val="00D66C82"/>
    <w:rsid w:val="00D674A4"/>
    <w:rsid w:val="00D6781B"/>
    <w:rsid w:val="00D705BB"/>
    <w:rsid w:val="00D705CE"/>
    <w:rsid w:val="00D70A99"/>
    <w:rsid w:val="00D70AAA"/>
    <w:rsid w:val="00D70DC4"/>
    <w:rsid w:val="00D72213"/>
    <w:rsid w:val="00D7240E"/>
    <w:rsid w:val="00D72D13"/>
    <w:rsid w:val="00D73367"/>
    <w:rsid w:val="00D73C3F"/>
    <w:rsid w:val="00D74A8C"/>
    <w:rsid w:val="00D7556A"/>
    <w:rsid w:val="00D75F75"/>
    <w:rsid w:val="00D760CA"/>
    <w:rsid w:val="00D76391"/>
    <w:rsid w:val="00D76647"/>
    <w:rsid w:val="00D772DA"/>
    <w:rsid w:val="00D77AC4"/>
    <w:rsid w:val="00D77DFD"/>
    <w:rsid w:val="00D80F19"/>
    <w:rsid w:val="00D81355"/>
    <w:rsid w:val="00D82637"/>
    <w:rsid w:val="00D828BB"/>
    <w:rsid w:val="00D82F01"/>
    <w:rsid w:val="00D82F8E"/>
    <w:rsid w:val="00D83D4F"/>
    <w:rsid w:val="00D845D6"/>
    <w:rsid w:val="00D8497B"/>
    <w:rsid w:val="00D852B9"/>
    <w:rsid w:val="00D85AA6"/>
    <w:rsid w:val="00D8608F"/>
    <w:rsid w:val="00D8622A"/>
    <w:rsid w:val="00D86D6D"/>
    <w:rsid w:val="00D87329"/>
    <w:rsid w:val="00D876D4"/>
    <w:rsid w:val="00D900B7"/>
    <w:rsid w:val="00D90334"/>
    <w:rsid w:val="00D90FF9"/>
    <w:rsid w:val="00D9146B"/>
    <w:rsid w:val="00D91714"/>
    <w:rsid w:val="00D91D19"/>
    <w:rsid w:val="00D91D8E"/>
    <w:rsid w:val="00D920C8"/>
    <w:rsid w:val="00D93F71"/>
    <w:rsid w:val="00D94425"/>
    <w:rsid w:val="00D947AC"/>
    <w:rsid w:val="00D947C3"/>
    <w:rsid w:val="00D94F9B"/>
    <w:rsid w:val="00D96011"/>
    <w:rsid w:val="00D96537"/>
    <w:rsid w:val="00D969CC"/>
    <w:rsid w:val="00D978A0"/>
    <w:rsid w:val="00D978A4"/>
    <w:rsid w:val="00D97D4D"/>
    <w:rsid w:val="00DA075F"/>
    <w:rsid w:val="00DA2069"/>
    <w:rsid w:val="00DA3035"/>
    <w:rsid w:val="00DA3EED"/>
    <w:rsid w:val="00DA4A9C"/>
    <w:rsid w:val="00DA4D9A"/>
    <w:rsid w:val="00DA4F0E"/>
    <w:rsid w:val="00DA5598"/>
    <w:rsid w:val="00DA6757"/>
    <w:rsid w:val="00DA681E"/>
    <w:rsid w:val="00DA6924"/>
    <w:rsid w:val="00DA6E15"/>
    <w:rsid w:val="00DB0185"/>
    <w:rsid w:val="00DB022F"/>
    <w:rsid w:val="00DB0973"/>
    <w:rsid w:val="00DB1014"/>
    <w:rsid w:val="00DB12E6"/>
    <w:rsid w:val="00DB14DE"/>
    <w:rsid w:val="00DB156D"/>
    <w:rsid w:val="00DB17FD"/>
    <w:rsid w:val="00DB25C9"/>
    <w:rsid w:val="00DB2E3F"/>
    <w:rsid w:val="00DB2F59"/>
    <w:rsid w:val="00DB3138"/>
    <w:rsid w:val="00DB365B"/>
    <w:rsid w:val="00DB383A"/>
    <w:rsid w:val="00DB45AF"/>
    <w:rsid w:val="00DB4C48"/>
    <w:rsid w:val="00DB6042"/>
    <w:rsid w:val="00DB6065"/>
    <w:rsid w:val="00DB62C5"/>
    <w:rsid w:val="00DB6898"/>
    <w:rsid w:val="00DB7DCB"/>
    <w:rsid w:val="00DB7E00"/>
    <w:rsid w:val="00DC1435"/>
    <w:rsid w:val="00DC18B2"/>
    <w:rsid w:val="00DC1B26"/>
    <w:rsid w:val="00DC2574"/>
    <w:rsid w:val="00DC26A6"/>
    <w:rsid w:val="00DC4705"/>
    <w:rsid w:val="00DC495A"/>
    <w:rsid w:val="00DC4EDD"/>
    <w:rsid w:val="00DC4F98"/>
    <w:rsid w:val="00DC4FAB"/>
    <w:rsid w:val="00DC55CD"/>
    <w:rsid w:val="00DC59AF"/>
    <w:rsid w:val="00DC5ED3"/>
    <w:rsid w:val="00DC6632"/>
    <w:rsid w:val="00DC68AB"/>
    <w:rsid w:val="00DC6C73"/>
    <w:rsid w:val="00DC6FBA"/>
    <w:rsid w:val="00DC742F"/>
    <w:rsid w:val="00DC76F4"/>
    <w:rsid w:val="00DC781A"/>
    <w:rsid w:val="00DD062A"/>
    <w:rsid w:val="00DD07A1"/>
    <w:rsid w:val="00DD0A6F"/>
    <w:rsid w:val="00DD110B"/>
    <w:rsid w:val="00DD11EB"/>
    <w:rsid w:val="00DD20F9"/>
    <w:rsid w:val="00DD2798"/>
    <w:rsid w:val="00DD29D2"/>
    <w:rsid w:val="00DD2B39"/>
    <w:rsid w:val="00DD452F"/>
    <w:rsid w:val="00DD47AE"/>
    <w:rsid w:val="00DD47DB"/>
    <w:rsid w:val="00DD493C"/>
    <w:rsid w:val="00DD494E"/>
    <w:rsid w:val="00DD5063"/>
    <w:rsid w:val="00DD58F6"/>
    <w:rsid w:val="00DD5934"/>
    <w:rsid w:val="00DD63BB"/>
    <w:rsid w:val="00DD6C83"/>
    <w:rsid w:val="00DD6E69"/>
    <w:rsid w:val="00DD7387"/>
    <w:rsid w:val="00DD7393"/>
    <w:rsid w:val="00DD75D4"/>
    <w:rsid w:val="00DD7B0B"/>
    <w:rsid w:val="00DE0000"/>
    <w:rsid w:val="00DE0182"/>
    <w:rsid w:val="00DE059F"/>
    <w:rsid w:val="00DE06C2"/>
    <w:rsid w:val="00DE0873"/>
    <w:rsid w:val="00DE096A"/>
    <w:rsid w:val="00DE0B19"/>
    <w:rsid w:val="00DE144D"/>
    <w:rsid w:val="00DE16E2"/>
    <w:rsid w:val="00DE18B0"/>
    <w:rsid w:val="00DE1C03"/>
    <w:rsid w:val="00DE3BAF"/>
    <w:rsid w:val="00DE462C"/>
    <w:rsid w:val="00DE538A"/>
    <w:rsid w:val="00DE540C"/>
    <w:rsid w:val="00DE597C"/>
    <w:rsid w:val="00DE635F"/>
    <w:rsid w:val="00DE7255"/>
    <w:rsid w:val="00DE7B0E"/>
    <w:rsid w:val="00DE7B95"/>
    <w:rsid w:val="00DE7C42"/>
    <w:rsid w:val="00DE7F32"/>
    <w:rsid w:val="00DF0111"/>
    <w:rsid w:val="00DF0731"/>
    <w:rsid w:val="00DF0BF7"/>
    <w:rsid w:val="00DF0D31"/>
    <w:rsid w:val="00DF1393"/>
    <w:rsid w:val="00DF1B43"/>
    <w:rsid w:val="00DF307C"/>
    <w:rsid w:val="00DF3092"/>
    <w:rsid w:val="00DF3789"/>
    <w:rsid w:val="00DF43DE"/>
    <w:rsid w:val="00DF5416"/>
    <w:rsid w:val="00DF7269"/>
    <w:rsid w:val="00DF7275"/>
    <w:rsid w:val="00DF7587"/>
    <w:rsid w:val="00DF7A19"/>
    <w:rsid w:val="00DF7FCE"/>
    <w:rsid w:val="00E0069B"/>
    <w:rsid w:val="00E00753"/>
    <w:rsid w:val="00E008F6"/>
    <w:rsid w:val="00E00BB2"/>
    <w:rsid w:val="00E015B8"/>
    <w:rsid w:val="00E01D7A"/>
    <w:rsid w:val="00E02359"/>
    <w:rsid w:val="00E02C88"/>
    <w:rsid w:val="00E03022"/>
    <w:rsid w:val="00E0319A"/>
    <w:rsid w:val="00E03513"/>
    <w:rsid w:val="00E035A1"/>
    <w:rsid w:val="00E035FE"/>
    <w:rsid w:val="00E039D5"/>
    <w:rsid w:val="00E03DCF"/>
    <w:rsid w:val="00E043BD"/>
    <w:rsid w:val="00E06E84"/>
    <w:rsid w:val="00E06FF8"/>
    <w:rsid w:val="00E10A41"/>
    <w:rsid w:val="00E10D13"/>
    <w:rsid w:val="00E11E1D"/>
    <w:rsid w:val="00E11E5B"/>
    <w:rsid w:val="00E11EE2"/>
    <w:rsid w:val="00E12426"/>
    <w:rsid w:val="00E13578"/>
    <w:rsid w:val="00E13E4F"/>
    <w:rsid w:val="00E147AF"/>
    <w:rsid w:val="00E14DD7"/>
    <w:rsid w:val="00E15188"/>
    <w:rsid w:val="00E15B4B"/>
    <w:rsid w:val="00E15BDB"/>
    <w:rsid w:val="00E15DD8"/>
    <w:rsid w:val="00E16ABC"/>
    <w:rsid w:val="00E16C43"/>
    <w:rsid w:val="00E177DB"/>
    <w:rsid w:val="00E2035C"/>
    <w:rsid w:val="00E20892"/>
    <w:rsid w:val="00E216AB"/>
    <w:rsid w:val="00E2219A"/>
    <w:rsid w:val="00E230AE"/>
    <w:rsid w:val="00E23D5C"/>
    <w:rsid w:val="00E2440D"/>
    <w:rsid w:val="00E24626"/>
    <w:rsid w:val="00E2563C"/>
    <w:rsid w:val="00E2627F"/>
    <w:rsid w:val="00E27E30"/>
    <w:rsid w:val="00E303F5"/>
    <w:rsid w:val="00E30482"/>
    <w:rsid w:val="00E32572"/>
    <w:rsid w:val="00E3265F"/>
    <w:rsid w:val="00E32823"/>
    <w:rsid w:val="00E32BEE"/>
    <w:rsid w:val="00E335BA"/>
    <w:rsid w:val="00E3361E"/>
    <w:rsid w:val="00E340AD"/>
    <w:rsid w:val="00E346E3"/>
    <w:rsid w:val="00E34BD0"/>
    <w:rsid w:val="00E36578"/>
    <w:rsid w:val="00E36B59"/>
    <w:rsid w:val="00E36EAB"/>
    <w:rsid w:val="00E3783B"/>
    <w:rsid w:val="00E3784A"/>
    <w:rsid w:val="00E400F6"/>
    <w:rsid w:val="00E41BF8"/>
    <w:rsid w:val="00E420C2"/>
    <w:rsid w:val="00E425DE"/>
    <w:rsid w:val="00E426AE"/>
    <w:rsid w:val="00E43302"/>
    <w:rsid w:val="00E435D3"/>
    <w:rsid w:val="00E44293"/>
    <w:rsid w:val="00E44554"/>
    <w:rsid w:val="00E4500B"/>
    <w:rsid w:val="00E45D6C"/>
    <w:rsid w:val="00E46490"/>
    <w:rsid w:val="00E4686D"/>
    <w:rsid w:val="00E46C22"/>
    <w:rsid w:val="00E4706B"/>
    <w:rsid w:val="00E4763C"/>
    <w:rsid w:val="00E478CE"/>
    <w:rsid w:val="00E513A2"/>
    <w:rsid w:val="00E52203"/>
    <w:rsid w:val="00E52241"/>
    <w:rsid w:val="00E524D0"/>
    <w:rsid w:val="00E53FAB"/>
    <w:rsid w:val="00E5405E"/>
    <w:rsid w:val="00E541ED"/>
    <w:rsid w:val="00E54D46"/>
    <w:rsid w:val="00E5657C"/>
    <w:rsid w:val="00E56750"/>
    <w:rsid w:val="00E56895"/>
    <w:rsid w:val="00E57687"/>
    <w:rsid w:val="00E57D2E"/>
    <w:rsid w:val="00E604D6"/>
    <w:rsid w:val="00E6058F"/>
    <w:rsid w:val="00E61CFC"/>
    <w:rsid w:val="00E62974"/>
    <w:rsid w:val="00E6393F"/>
    <w:rsid w:val="00E63A29"/>
    <w:rsid w:val="00E6548B"/>
    <w:rsid w:val="00E65578"/>
    <w:rsid w:val="00E65994"/>
    <w:rsid w:val="00E65BA0"/>
    <w:rsid w:val="00E66F40"/>
    <w:rsid w:val="00E7018A"/>
    <w:rsid w:val="00E70311"/>
    <w:rsid w:val="00E70486"/>
    <w:rsid w:val="00E7061F"/>
    <w:rsid w:val="00E70C21"/>
    <w:rsid w:val="00E71A58"/>
    <w:rsid w:val="00E71E27"/>
    <w:rsid w:val="00E7335E"/>
    <w:rsid w:val="00E74337"/>
    <w:rsid w:val="00E749CB"/>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3D85"/>
    <w:rsid w:val="00E840A5"/>
    <w:rsid w:val="00E842E0"/>
    <w:rsid w:val="00E84E3E"/>
    <w:rsid w:val="00E8620B"/>
    <w:rsid w:val="00E870FB"/>
    <w:rsid w:val="00E8729D"/>
    <w:rsid w:val="00E872E8"/>
    <w:rsid w:val="00E90051"/>
    <w:rsid w:val="00E90A6D"/>
    <w:rsid w:val="00E90D2A"/>
    <w:rsid w:val="00E90DDF"/>
    <w:rsid w:val="00E91470"/>
    <w:rsid w:val="00E91CAC"/>
    <w:rsid w:val="00E92923"/>
    <w:rsid w:val="00E942C6"/>
    <w:rsid w:val="00E94D23"/>
    <w:rsid w:val="00E9576B"/>
    <w:rsid w:val="00E95C9C"/>
    <w:rsid w:val="00E95CBF"/>
    <w:rsid w:val="00E95F0A"/>
    <w:rsid w:val="00E968DC"/>
    <w:rsid w:val="00E96B1A"/>
    <w:rsid w:val="00E97459"/>
    <w:rsid w:val="00EA0769"/>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0DC2"/>
    <w:rsid w:val="00EB14BE"/>
    <w:rsid w:val="00EB1A36"/>
    <w:rsid w:val="00EB37A1"/>
    <w:rsid w:val="00EB44E4"/>
    <w:rsid w:val="00EB484D"/>
    <w:rsid w:val="00EB4DF4"/>
    <w:rsid w:val="00EB53DA"/>
    <w:rsid w:val="00EB651B"/>
    <w:rsid w:val="00EB7ABF"/>
    <w:rsid w:val="00EB7AE4"/>
    <w:rsid w:val="00EC0271"/>
    <w:rsid w:val="00EC03FC"/>
    <w:rsid w:val="00EC07BD"/>
    <w:rsid w:val="00EC1A87"/>
    <w:rsid w:val="00EC4C8A"/>
    <w:rsid w:val="00EC565D"/>
    <w:rsid w:val="00EC5BBD"/>
    <w:rsid w:val="00EC5F74"/>
    <w:rsid w:val="00EC634E"/>
    <w:rsid w:val="00EC66F9"/>
    <w:rsid w:val="00EC70B8"/>
    <w:rsid w:val="00EC7130"/>
    <w:rsid w:val="00EC7B40"/>
    <w:rsid w:val="00EC7FB6"/>
    <w:rsid w:val="00ED022D"/>
    <w:rsid w:val="00ED034C"/>
    <w:rsid w:val="00ED0401"/>
    <w:rsid w:val="00ED13B7"/>
    <w:rsid w:val="00ED1B28"/>
    <w:rsid w:val="00ED1B77"/>
    <w:rsid w:val="00ED248B"/>
    <w:rsid w:val="00ED2E01"/>
    <w:rsid w:val="00ED338F"/>
    <w:rsid w:val="00ED4C0B"/>
    <w:rsid w:val="00ED53B1"/>
    <w:rsid w:val="00ED550A"/>
    <w:rsid w:val="00ED55AE"/>
    <w:rsid w:val="00ED6F09"/>
    <w:rsid w:val="00ED6F25"/>
    <w:rsid w:val="00ED7D11"/>
    <w:rsid w:val="00EE008B"/>
    <w:rsid w:val="00EE0260"/>
    <w:rsid w:val="00EE08FC"/>
    <w:rsid w:val="00EE0B7E"/>
    <w:rsid w:val="00EE0C0C"/>
    <w:rsid w:val="00EE1723"/>
    <w:rsid w:val="00EE1B31"/>
    <w:rsid w:val="00EE1D32"/>
    <w:rsid w:val="00EE1DB6"/>
    <w:rsid w:val="00EE248D"/>
    <w:rsid w:val="00EE2546"/>
    <w:rsid w:val="00EE26B3"/>
    <w:rsid w:val="00EE2944"/>
    <w:rsid w:val="00EE2DEC"/>
    <w:rsid w:val="00EE35AC"/>
    <w:rsid w:val="00EE3B8F"/>
    <w:rsid w:val="00EE47AC"/>
    <w:rsid w:val="00EE4EC8"/>
    <w:rsid w:val="00EE5BA2"/>
    <w:rsid w:val="00EE63BD"/>
    <w:rsid w:val="00EE641C"/>
    <w:rsid w:val="00EE7160"/>
    <w:rsid w:val="00EF0A80"/>
    <w:rsid w:val="00EF0E91"/>
    <w:rsid w:val="00EF0ED9"/>
    <w:rsid w:val="00EF1064"/>
    <w:rsid w:val="00EF1A94"/>
    <w:rsid w:val="00EF1AAC"/>
    <w:rsid w:val="00EF2FDA"/>
    <w:rsid w:val="00EF31B2"/>
    <w:rsid w:val="00EF31D8"/>
    <w:rsid w:val="00EF4F07"/>
    <w:rsid w:val="00EF5B11"/>
    <w:rsid w:val="00EF6036"/>
    <w:rsid w:val="00EF76E2"/>
    <w:rsid w:val="00EF7B26"/>
    <w:rsid w:val="00EF7D0D"/>
    <w:rsid w:val="00F000D6"/>
    <w:rsid w:val="00F0023E"/>
    <w:rsid w:val="00F00925"/>
    <w:rsid w:val="00F00F77"/>
    <w:rsid w:val="00F01A39"/>
    <w:rsid w:val="00F02655"/>
    <w:rsid w:val="00F026C9"/>
    <w:rsid w:val="00F02F2A"/>
    <w:rsid w:val="00F03A13"/>
    <w:rsid w:val="00F044A8"/>
    <w:rsid w:val="00F04899"/>
    <w:rsid w:val="00F052D8"/>
    <w:rsid w:val="00F05622"/>
    <w:rsid w:val="00F064A4"/>
    <w:rsid w:val="00F064F9"/>
    <w:rsid w:val="00F06D27"/>
    <w:rsid w:val="00F070AF"/>
    <w:rsid w:val="00F0729F"/>
    <w:rsid w:val="00F07399"/>
    <w:rsid w:val="00F07B8D"/>
    <w:rsid w:val="00F101CF"/>
    <w:rsid w:val="00F10284"/>
    <w:rsid w:val="00F10910"/>
    <w:rsid w:val="00F10C1A"/>
    <w:rsid w:val="00F116AA"/>
    <w:rsid w:val="00F119E7"/>
    <w:rsid w:val="00F11CF8"/>
    <w:rsid w:val="00F12AC4"/>
    <w:rsid w:val="00F1304F"/>
    <w:rsid w:val="00F13A18"/>
    <w:rsid w:val="00F140FE"/>
    <w:rsid w:val="00F14418"/>
    <w:rsid w:val="00F14CD1"/>
    <w:rsid w:val="00F15945"/>
    <w:rsid w:val="00F15B90"/>
    <w:rsid w:val="00F15DCC"/>
    <w:rsid w:val="00F15E61"/>
    <w:rsid w:val="00F16A6E"/>
    <w:rsid w:val="00F16DE2"/>
    <w:rsid w:val="00F17384"/>
    <w:rsid w:val="00F20665"/>
    <w:rsid w:val="00F2131B"/>
    <w:rsid w:val="00F21399"/>
    <w:rsid w:val="00F22819"/>
    <w:rsid w:val="00F22843"/>
    <w:rsid w:val="00F22E46"/>
    <w:rsid w:val="00F230BA"/>
    <w:rsid w:val="00F23620"/>
    <w:rsid w:val="00F23825"/>
    <w:rsid w:val="00F239A7"/>
    <w:rsid w:val="00F23BA5"/>
    <w:rsid w:val="00F24113"/>
    <w:rsid w:val="00F2443C"/>
    <w:rsid w:val="00F24D36"/>
    <w:rsid w:val="00F2515C"/>
    <w:rsid w:val="00F2529E"/>
    <w:rsid w:val="00F25370"/>
    <w:rsid w:val="00F25B3C"/>
    <w:rsid w:val="00F261B5"/>
    <w:rsid w:val="00F26796"/>
    <w:rsid w:val="00F267A1"/>
    <w:rsid w:val="00F26BD4"/>
    <w:rsid w:val="00F2712F"/>
    <w:rsid w:val="00F275A5"/>
    <w:rsid w:val="00F275EF"/>
    <w:rsid w:val="00F27B0A"/>
    <w:rsid w:val="00F27B7E"/>
    <w:rsid w:val="00F27DE6"/>
    <w:rsid w:val="00F27EBE"/>
    <w:rsid w:val="00F30048"/>
    <w:rsid w:val="00F30271"/>
    <w:rsid w:val="00F30E2B"/>
    <w:rsid w:val="00F30FD9"/>
    <w:rsid w:val="00F31689"/>
    <w:rsid w:val="00F32000"/>
    <w:rsid w:val="00F3229F"/>
    <w:rsid w:val="00F334BB"/>
    <w:rsid w:val="00F349B0"/>
    <w:rsid w:val="00F36D18"/>
    <w:rsid w:val="00F41BAE"/>
    <w:rsid w:val="00F4206E"/>
    <w:rsid w:val="00F43911"/>
    <w:rsid w:val="00F43A67"/>
    <w:rsid w:val="00F44ADB"/>
    <w:rsid w:val="00F45D1B"/>
    <w:rsid w:val="00F46163"/>
    <w:rsid w:val="00F46537"/>
    <w:rsid w:val="00F47A4B"/>
    <w:rsid w:val="00F47ABF"/>
    <w:rsid w:val="00F510A6"/>
    <w:rsid w:val="00F5214D"/>
    <w:rsid w:val="00F52411"/>
    <w:rsid w:val="00F52757"/>
    <w:rsid w:val="00F529C0"/>
    <w:rsid w:val="00F52B54"/>
    <w:rsid w:val="00F531DC"/>
    <w:rsid w:val="00F5337B"/>
    <w:rsid w:val="00F5363B"/>
    <w:rsid w:val="00F54274"/>
    <w:rsid w:val="00F54FC2"/>
    <w:rsid w:val="00F551E7"/>
    <w:rsid w:val="00F5582A"/>
    <w:rsid w:val="00F55904"/>
    <w:rsid w:val="00F55CB3"/>
    <w:rsid w:val="00F56118"/>
    <w:rsid w:val="00F56738"/>
    <w:rsid w:val="00F5772C"/>
    <w:rsid w:val="00F579AB"/>
    <w:rsid w:val="00F57AE4"/>
    <w:rsid w:val="00F61405"/>
    <w:rsid w:val="00F6142E"/>
    <w:rsid w:val="00F61573"/>
    <w:rsid w:val="00F6254B"/>
    <w:rsid w:val="00F633FA"/>
    <w:rsid w:val="00F6400D"/>
    <w:rsid w:val="00F64A74"/>
    <w:rsid w:val="00F64C6D"/>
    <w:rsid w:val="00F67699"/>
    <w:rsid w:val="00F676A3"/>
    <w:rsid w:val="00F6790B"/>
    <w:rsid w:val="00F700D3"/>
    <w:rsid w:val="00F70116"/>
    <w:rsid w:val="00F703BE"/>
    <w:rsid w:val="00F7084F"/>
    <w:rsid w:val="00F70D69"/>
    <w:rsid w:val="00F7145A"/>
    <w:rsid w:val="00F7153E"/>
    <w:rsid w:val="00F71576"/>
    <w:rsid w:val="00F721F7"/>
    <w:rsid w:val="00F724AE"/>
    <w:rsid w:val="00F72B7F"/>
    <w:rsid w:val="00F72B81"/>
    <w:rsid w:val="00F7315D"/>
    <w:rsid w:val="00F732E5"/>
    <w:rsid w:val="00F738D6"/>
    <w:rsid w:val="00F73D32"/>
    <w:rsid w:val="00F74081"/>
    <w:rsid w:val="00F74C54"/>
    <w:rsid w:val="00F74CA5"/>
    <w:rsid w:val="00F75048"/>
    <w:rsid w:val="00F75264"/>
    <w:rsid w:val="00F75CFD"/>
    <w:rsid w:val="00F760F0"/>
    <w:rsid w:val="00F7615E"/>
    <w:rsid w:val="00F76351"/>
    <w:rsid w:val="00F765EA"/>
    <w:rsid w:val="00F7669E"/>
    <w:rsid w:val="00F7700A"/>
    <w:rsid w:val="00F7767E"/>
    <w:rsid w:val="00F77BCC"/>
    <w:rsid w:val="00F8064C"/>
    <w:rsid w:val="00F80698"/>
    <w:rsid w:val="00F811C3"/>
    <w:rsid w:val="00F814CF"/>
    <w:rsid w:val="00F81750"/>
    <w:rsid w:val="00F81DD5"/>
    <w:rsid w:val="00F8280C"/>
    <w:rsid w:val="00F82B4F"/>
    <w:rsid w:val="00F82E18"/>
    <w:rsid w:val="00F834ED"/>
    <w:rsid w:val="00F8358D"/>
    <w:rsid w:val="00F83596"/>
    <w:rsid w:val="00F8397E"/>
    <w:rsid w:val="00F83C11"/>
    <w:rsid w:val="00F83E09"/>
    <w:rsid w:val="00F8496E"/>
    <w:rsid w:val="00F84F27"/>
    <w:rsid w:val="00F85221"/>
    <w:rsid w:val="00F8571B"/>
    <w:rsid w:val="00F8638F"/>
    <w:rsid w:val="00F8649B"/>
    <w:rsid w:val="00F8665E"/>
    <w:rsid w:val="00F86D29"/>
    <w:rsid w:val="00F86E59"/>
    <w:rsid w:val="00F8748C"/>
    <w:rsid w:val="00F87524"/>
    <w:rsid w:val="00F9035C"/>
    <w:rsid w:val="00F9040C"/>
    <w:rsid w:val="00F905FF"/>
    <w:rsid w:val="00F9061C"/>
    <w:rsid w:val="00F90653"/>
    <w:rsid w:val="00F90DFA"/>
    <w:rsid w:val="00F91A93"/>
    <w:rsid w:val="00F91B6E"/>
    <w:rsid w:val="00F91E8A"/>
    <w:rsid w:val="00F921D9"/>
    <w:rsid w:val="00F92519"/>
    <w:rsid w:val="00F92A66"/>
    <w:rsid w:val="00F9307D"/>
    <w:rsid w:val="00F9308B"/>
    <w:rsid w:val="00F930C5"/>
    <w:rsid w:val="00F93365"/>
    <w:rsid w:val="00F93B7B"/>
    <w:rsid w:val="00F952CB"/>
    <w:rsid w:val="00F95794"/>
    <w:rsid w:val="00F962C8"/>
    <w:rsid w:val="00F9692E"/>
    <w:rsid w:val="00F96E96"/>
    <w:rsid w:val="00F97208"/>
    <w:rsid w:val="00F973DE"/>
    <w:rsid w:val="00F97AE0"/>
    <w:rsid w:val="00F97FB1"/>
    <w:rsid w:val="00FA07B6"/>
    <w:rsid w:val="00FA0A6A"/>
    <w:rsid w:val="00FA0D8E"/>
    <w:rsid w:val="00FA193B"/>
    <w:rsid w:val="00FA1C29"/>
    <w:rsid w:val="00FA1C96"/>
    <w:rsid w:val="00FA2123"/>
    <w:rsid w:val="00FA27CF"/>
    <w:rsid w:val="00FA2B6A"/>
    <w:rsid w:val="00FA2B8F"/>
    <w:rsid w:val="00FA35D9"/>
    <w:rsid w:val="00FA3B5F"/>
    <w:rsid w:val="00FA4184"/>
    <w:rsid w:val="00FA4EE1"/>
    <w:rsid w:val="00FA5CE7"/>
    <w:rsid w:val="00FA72BB"/>
    <w:rsid w:val="00FA7E9C"/>
    <w:rsid w:val="00FB010A"/>
    <w:rsid w:val="00FB02B8"/>
    <w:rsid w:val="00FB0E48"/>
    <w:rsid w:val="00FB0F0E"/>
    <w:rsid w:val="00FB122F"/>
    <w:rsid w:val="00FB1857"/>
    <w:rsid w:val="00FB1DB1"/>
    <w:rsid w:val="00FB1F65"/>
    <w:rsid w:val="00FB3721"/>
    <w:rsid w:val="00FB3F84"/>
    <w:rsid w:val="00FB4767"/>
    <w:rsid w:val="00FB49BD"/>
    <w:rsid w:val="00FB5927"/>
    <w:rsid w:val="00FB66C1"/>
    <w:rsid w:val="00FB678E"/>
    <w:rsid w:val="00FB6BED"/>
    <w:rsid w:val="00FB6CE6"/>
    <w:rsid w:val="00FB6EFA"/>
    <w:rsid w:val="00FB761E"/>
    <w:rsid w:val="00FB777F"/>
    <w:rsid w:val="00FB7D31"/>
    <w:rsid w:val="00FC0112"/>
    <w:rsid w:val="00FC0432"/>
    <w:rsid w:val="00FC0549"/>
    <w:rsid w:val="00FC106F"/>
    <w:rsid w:val="00FC11B2"/>
    <w:rsid w:val="00FC193C"/>
    <w:rsid w:val="00FC1B71"/>
    <w:rsid w:val="00FC2435"/>
    <w:rsid w:val="00FC2853"/>
    <w:rsid w:val="00FC3625"/>
    <w:rsid w:val="00FC40CB"/>
    <w:rsid w:val="00FC501D"/>
    <w:rsid w:val="00FC5A8F"/>
    <w:rsid w:val="00FC5F97"/>
    <w:rsid w:val="00FC6459"/>
    <w:rsid w:val="00FC7772"/>
    <w:rsid w:val="00FC7B65"/>
    <w:rsid w:val="00FD04CC"/>
    <w:rsid w:val="00FD0870"/>
    <w:rsid w:val="00FD179F"/>
    <w:rsid w:val="00FD1AC5"/>
    <w:rsid w:val="00FD1E23"/>
    <w:rsid w:val="00FD250E"/>
    <w:rsid w:val="00FD30D3"/>
    <w:rsid w:val="00FD43E6"/>
    <w:rsid w:val="00FD445A"/>
    <w:rsid w:val="00FD4761"/>
    <w:rsid w:val="00FD48DF"/>
    <w:rsid w:val="00FD4A2E"/>
    <w:rsid w:val="00FD4A61"/>
    <w:rsid w:val="00FD4C3E"/>
    <w:rsid w:val="00FD4EFE"/>
    <w:rsid w:val="00FD5AF3"/>
    <w:rsid w:val="00FD5C9D"/>
    <w:rsid w:val="00FD5D93"/>
    <w:rsid w:val="00FD62E2"/>
    <w:rsid w:val="00FD656C"/>
    <w:rsid w:val="00FD6684"/>
    <w:rsid w:val="00FD67DD"/>
    <w:rsid w:val="00FD6F20"/>
    <w:rsid w:val="00FD7208"/>
    <w:rsid w:val="00FD7C23"/>
    <w:rsid w:val="00FE0993"/>
    <w:rsid w:val="00FE09C6"/>
    <w:rsid w:val="00FE1520"/>
    <w:rsid w:val="00FE1CDC"/>
    <w:rsid w:val="00FE1FEE"/>
    <w:rsid w:val="00FE381D"/>
    <w:rsid w:val="00FE4279"/>
    <w:rsid w:val="00FE4392"/>
    <w:rsid w:val="00FE4E2C"/>
    <w:rsid w:val="00FE5720"/>
    <w:rsid w:val="00FE6A52"/>
    <w:rsid w:val="00FF0A8D"/>
    <w:rsid w:val="00FF14DD"/>
    <w:rsid w:val="00FF19BC"/>
    <w:rsid w:val="00FF2878"/>
    <w:rsid w:val="00FF2A35"/>
    <w:rsid w:val="00FF2E40"/>
    <w:rsid w:val="00FF3D6E"/>
    <w:rsid w:val="00FF45F8"/>
    <w:rsid w:val="00FF4A96"/>
    <w:rsid w:val="00FF5912"/>
    <w:rsid w:val="00FF5A12"/>
    <w:rsid w:val="00FF62A5"/>
    <w:rsid w:val="00FF679C"/>
    <w:rsid w:val="00FF67AB"/>
    <w:rsid w:val="00FF6DD7"/>
    <w:rsid w:val="00FF731C"/>
    <w:rsid w:val="00FF74BB"/>
    <w:rsid w:val="01D8CFE0"/>
    <w:rsid w:val="060D135A"/>
    <w:rsid w:val="09BE66EA"/>
    <w:rsid w:val="0B22064F"/>
    <w:rsid w:val="0F71F78C"/>
    <w:rsid w:val="1472086C"/>
    <w:rsid w:val="15A7CB76"/>
    <w:rsid w:val="17794A9B"/>
    <w:rsid w:val="18655865"/>
    <w:rsid w:val="18B68003"/>
    <w:rsid w:val="19BA7694"/>
    <w:rsid w:val="1C3865A4"/>
    <w:rsid w:val="1C6C0241"/>
    <w:rsid w:val="2CB61FC9"/>
    <w:rsid w:val="2EE34E58"/>
    <w:rsid w:val="301B456E"/>
    <w:rsid w:val="369D72C9"/>
    <w:rsid w:val="38F23E54"/>
    <w:rsid w:val="3B5A7CDF"/>
    <w:rsid w:val="3C8B7D43"/>
    <w:rsid w:val="3E0DF7B1"/>
    <w:rsid w:val="3FF75E82"/>
    <w:rsid w:val="40D145F8"/>
    <w:rsid w:val="47B574D9"/>
    <w:rsid w:val="482774D5"/>
    <w:rsid w:val="48D16BAF"/>
    <w:rsid w:val="4A7E706B"/>
    <w:rsid w:val="4C252F59"/>
    <w:rsid w:val="4D2AC59D"/>
    <w:rsid w:val="512F51F3"/>
    <w:rsid w:val="52FE2DA6"/>
    <w:rsid w:val="56468B15"/>
    <w:rsid w:val="5932394C"/>
    <w:rsid w:val="5A0A6C67"/>
    <w:rsid w:val="5A45478B"/>
    <w:rsid w:val="5F242CD1"/>
    <w:rsid w:val="5F6E0BB6"/>
    <w:rsid w:val="63782DDF"/>
    <w:rsid w:val="64087A14"/>
    <w:rsid w:val="6E67518E"/>
    <w:rsid w:val="71E07840"/>
    <w:rsid w:val="72E34B3F"/>
    <w:rsid w:val="7610507B"/>
    <w:rsid w:val="7646258D"/>
    <w:rsid w:val="77BF79FB"/>
    <w:rsid w:val="7C91D6B4"/>
    <w:rsid w:val="7F9DBE8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06C58A"/>
  <w15:docId w15:val="{B2E8A48B-E9DE-4B83-91E4-0B60490C1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371"/>
    <w:pPr>
      <w:spacing w:after="160" w:line="278" w:lineRule="auto"/>
    </w:pPr>
    <w:rPr>
      <w:rFonts w:ascii="Times" w:eastAsia="Batang" w:hAnsi="Times"/>
      <w:szCs w:val="24"/>
      <w:lang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val="0"/>
      <w:i w:val="0"/>
      <w:iCs/>
      <w:sz w:val="18"/>
    </w:rPr>
  </w:style>
  <w:style w:type="paragraph" w:styleId="Heading6">
    <w:name w:val="heading 6"/>
    <w:basedOn w:val="Normal"/>
    <w:next w:val="Normal"/>
    <w:link w:val="Heading6Char"/>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numPr>
        <w:numId w:val="3"/>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GS Table Basic 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3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qFormat/>
    <w:rPr>
      <w:rFonts w:ascii="Arial" w:eastAsia="Batang" w:hAnsi="Arial"/>
      <w:b/>
      <w:iCs/>
      <w:sz w:val="18"/>
      <w:szCs w:val="26"/>
      <w:lang w:val="en-GB"/>
    </w:rPr>
  </w:style>
  <w:style w:type="character" w:customStyle="1" w:styleId="Heading6Char">
    <w:name w:val="Heading 6 Char"/>
    <w:link w:val="Heading6"/>
    <w:uiPriority w:val="9"/>
    <w:qFormat/>
    <w:rPr>
      <w:rFonts w:eastAsia="Batang"/>
      <w:b/>
      <w:bCs/>
      <w:i/>
      <w:szCs w:val="22"/>
      <w:lang w:val="en-GB"/>
    </w:rPr>
  </w:style>
  <w:style w:type="character" w:customStyle="1" w:styleId="Heading7Char">
    <w:name w:val="Heading 7 Char"/>
    <w:link w:val="Heading7"/>
    <w:qFormat/>
    <w:rPr>
      <w:rFonts w:eastAsia="Batang"/>
      <w:sz w:val="24"/>
      <w:szCs w:val="24"/>
      <w:lang w:val="en-GB"/>
    </w:rPr>
  </w:style>
  <w:style w:type="character" w:customStyle="1" w:styleId="Heading8Char">
    <w:name w:val="Heading 8 Char"/>
    <w:link w:val="Heading8"/>
    <w:qFormat/>
    <w:rPr>
      <w:rFonts w:eastAsia="Batang"/>
      <w:i/>
      <w:iCs/>
      <w:sz w:val="24"/>
      <w:szCs w:val="24"/>
      <w:lang w:val="en-GB"/>
    </w:rPr>
  </w:style>
  <w:style w:type="character" w:customStyle="1" w:styleId="Heading9Char">
    <w:name w:val="Heading 9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pPr>
      <w:spacing w:after="160" w:line="278" w:lineRule="auto"/>
    </w:pPr>
    <w:rPr>
      <w:rFonts w:ascii="Times" w:eastAsia="Batang" w:hAnsi="Times"/>
      <w:szCs w:val="24"/>
      <w:lang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リスト段落"/>
    <w:basedOn w:val="Normal"/>
    <w:link w:val="ListParagraphChar1"/>
    <w:uiPriority w:val="34"/>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w:eastAsia="Batang" w:hAnsi="Times"/>
      <w:szCs w:val="24"/>
      <w:lang w:val="en-GB" w:eastAsia="en-US"/>
    </w:rPr>
  </w:style>
  <w:style w:type="character" w:customStyle="1" w:styleId="CaptionChar">
    <w:name w:val="Caption Char"/>
    <w:link w:val="Caption"/>
    <w:qFormat/>
    <w:rPr>
      <w:rFonts w:ascii="Times New Roman" w:eastAsia="宋体" w:hAnsi="Times New Roman"/>
      <w:b/>
      <w:lang w:val="zh-CN" w:eastAsia="zh-CN"/>
    </w:rPr>
  </w:style>
  <w:style w:type="paragraph" w:customStyle="1" w:styleId="Proposal">
    <w:name w:val="Proposal"/>
    <w:basedOn w:val="BodyText"/>
    <w:link w:val="ProposalChar"/>
    <w:qFormat/>
    <w:pPr>
      <w:numPr>
        <w:numId w:val="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7"/>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9"/>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eastAsia="Malgun Gothic"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qFormat/>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pPr>
      <w:spacing w:after="160" w:line="278" w:lineRule="auto"/>
    </w:pPr>
    <w:rPr>
      <w:rFonts w:ascii="Times" w:eastAsia="Batang" w:hAnsi="Times"/>
      <w:szCs w:val="24"/>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8" w:lineRule="auto"/>
      <w:ind w:left="360" w:hanging="360"/>
      <w:jc w:val="both"/>
    </w:pPr>
    <w:rPr>
      <w:rFonts w:ascii="Arial" w:hAnsi="Arial" w:cs="Arial"/>
      <w:color w:val="0000FF"/>
      <w:kern w:val="2"/>
      <w:lang w:val="en-US" w:eastAsia="zh-CN"/>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qFormat/>
    <w:pPr>
      <w:autoSpaceDE w:val="0"/>
      <w:autoSpaceDN w:val="0"/>
      <w:adjustRightInd w:val="0"/>
      <w:spacing w:after="160" w:line="278" w:lineRule="auto"/>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line="278" w:lineRule="auto"/>
      <w:ind w:left="851" w:hanging="851"/>
      <w:jc w:val="both"/>
    </w:pPr>
    <w:rPr>
      <w:rFonts w:ascii="Arial" w:hAnsi="Arial" w:cs="Arial"/>
      <w:color w:val="0000FF"/>
      <w:kern w:val="1"/>
      <w:lang w:val="en-US" w:eastAsia="ar-SA"/>
    </w:rPr>
  </w:style>
  <w:style w:type="character" w:customStyle="1" w:styleId="StatementBodyChar">
    <w:name w:val="Statement Body Char"/>
    <w:link w:val="StatementBody"/>
    <w:qFormat/>
    <w:rPr>
      <w:rFonts w:eastAsia="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78" w:lineRule="auto"/>
      <w:ind w:left="720" w:hanging="360"/>
    </w:pPr>
    <w:rPr>
      <w:rFonts w:ascii="Calibri" w:hAnsi="Calibri"/>
      <w:sz w:val="22"/>
      <w:szCs w:val="22"/>
      <w:lang w:val="en-US" w:eastAsia="zh-CN"/>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tac0">
    <w:name w:val="tac"/>
    <w:basedOn w:val="Normal"/>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宋体" w:eastAsia="宋体" w:hAnsi="宋体" w:cs="宋体"/>
      <w:sz w:val="24"/>
      <w:lang w:val="en-US" w:eastAsia="zh-CN"/>
    </w:rPr>
  </w:style>
  <w:style w:type="paragraph" w:customStyle="1" w:styleId="xx0maintext">
    <w:name w:val="x_x0maintext"/>
    <w:basedOn w:val="Normal"/>
    <w:uiPriority w:val="99"/>
    <w:qFormat/>
    <w:rPr>
      <w:rFonts w:ascii="宋体" w:eastAsia="宋体" w:hAnsi="宋体" w:cs="宋体"/>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en-US"/>
    </w:rPr>
  </w:style>
  <w:style w:type="table" w:customStyle="1" w:styleId="TableGrid43">
    <w:name w:val="Table Grid43"/>
    <w:basedOn w:val="TableNormal"/>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BodyText"/>
    <w:qFormat/>
    <w:pPr>
      <w:numPr>
        <w:numId w:val="15"/>
      </w:numPr>
      <w:tabs>
        <w:tab w:val="clear" w:pos="567"/>
        <w:tab w:val="left" w:pos="720"/>
      </w:tabs>
      <w:snapToGrid w:val="0"/>
      <w:spacing w:line="259" w:lineRule="auto"/>
      <w:ind w:left="720" w:hanging="360"/>
    </w:pPr>
    <w:rPr>
      <w:rFonts w:ascii="Arial" w:hAnsi="Arial" w:cs="Arial"/>
      <w:szCs w:val="20"/>
      <w:lang w:val="en-US"/>
    </w:rPr>
  </w:style>
  <w:style w:type="character" w:customStyle="1" w:styleId="a1">
    <w:name w:val="清單段落 字元"/>
    <w:uiPriority w:val="34"/>
    <w:qFormat/>
    <w:rPr>
      <w:rFonts w:ascii="Times New Roman" w:eastAsia="Times New Roman" w:hAnsi="Times New Roman"/>
      <w:sz w:val="24"/>
      <w:szCs w:val="24"/>
      <w:lang w:eastAsia="zh-CN"/>
    </w:rPr>
  </w:style>
  <w:style w:type="paragraph" w:customStyle="1" w:styleId="31">
    <w:name w:val="标题 31"/>
    <w:basedOn w:val="Normal"/>
    <w:next w:val="Normal"/>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qFormat/>
    <w:pPr>
      <w:spacing w:before="100" w:beforeAutospacing="1" w:after="180" w:line="278" w:lineRule="auto"/>
    </w:pPr>
    <w:rPr>
      <w:sz w:val="24"/>
      <w:szCs w:val="24"/>
      <w:lang w:val="en-US" w:eastAsia="zh-CN"/>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4">
    <w:name w:val="清單段落1"/>
    <w:basedOn w:val="Normal"/>
    <w:uiPriority w:val="34"/>
    <w:qFormat/>
    <w:pPr>
      <w:ind w:leftChars="400" w:left="840"/>
    </w:pPr>
    <w:rPr>
      <w:lang w:eastAsia="zh-CN"/>
    </w:rPr>
  </w:style>
  <w:style w:type="character" w:customStyle="1" w:styleId="Char1">
    <w:name w:val="목록 단락 Char1"/>
    <w:uiPriority w:val="34"/>
    <w:locked/>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6">
    <w:name w:val="목록 단락1"/>
    <w:basedOn w:val="Normal"/>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7"/>
      </w:numPr>
      <w:spacing w:after="120"/>
      <w:jc w:val="center"/>
    </w:pPr>
    <w:rPr>
      <w:rFonts w:ascii="Times New Roman" w:eastAsiaTheme="minorEastAsia" w:hAnsi="Times New Roman"/>
      <w:lang w:val="en-US"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pPr>
    <w:rPr>
      <w:rFonts w:ascii="Courier New" w:hAnsi="Courier New"/>
      <w:sz w:val="16"/>
      <w:lang w:eastAsia="en-US"/>
    </w:rPr>
  </w:style>
  <w:style w:type="paragraph" w:customStyle="1" w:styleId="CRCoverPage">
    <w:name w:val="CR Cover Page"/>
    <w:link w:val="CRCoverPageZchn"/>
    <w:qFormat/>
    <w:pPr>
      <w:spacing w:after="120" w:line="278" w:lineRule="auto"/>
    </w:pPr>
    <w:rPr>
      <w:rFonts w:ascii="Arial" w:hAnsi="Arial"/>
      <w:lang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qFormat/>
    <w:pPr>
      <w:spacing w:after="160" w:line="278" w:lineRule="auto"/>
    </w:pPr>
    <w:rPr>
      <w:rFonts w:ascii="Times" w:eastAsia="Batang" w:hAnsi="Times"/>
      <w:szCs w:val="24"/>
      <w:lang w:eastAsia="en-US"/>
    </w:rPr>
  </w:style>
  <w:style w:type="character" w:customStyle="1" w:styleId="17">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roposal0">
    <w:name w:val="proposal"/>
    <w:basedOn w:val="xmsonormal0"/>
    <w:next w:val="Normal"/>
    <w:link w:val="proposalChar0"/>
    <w:qFormat/>
    <w:pPr>
      <w:shd w:val="clear" w:color="auto" w:fill="FFFFFF"/>
    </w:pPr>
    <w:rPr>
      <w:rFonts w:ascii="Aptos" w:eastAsia="Times New Roman" w:hAnsi="Aptos" w:cs="Times New Roman"/>
      <w:b/>
      <w:bCs/>
      <w:color w:val="242424"/>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paragraph" w:customStyle="1" w:styleId="Revision2">
    <w:name w:val="Revision2"/>
    <w:hidden/>
    <w:uiPriority w:val="99"/>
    <w:unhideWhenUsed/>
    <w:qFormat/>
    <w:pPr>
      <w:spacing w:after="160" w:line="278" w:lineRule="auto"/>
    </w:pPr>
    <w:rPr>
      <w:rFonts w:ascii="Times" w:eastAsia="Batang" w:hAnsi="Times"/>
      <w:szCs w:val="24"/>
      <w:lang w:eastAsia="en-US"/>
    </w:r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a2">
    <w:name w:val="기고서 본문"/>
    <w:basedOn w:val="Normal"/>
    <w:link w:val="Char0"/>
    <w:qFormat/>
    <w:pPr>
      <w:spacing w:before="120" w:after="60"/>
    </w:pPr>
    <w:rPr>
      <w:rFonts w:ascii="Times New Roman" w:eastAsia="Malgun Gothic" w:hAnsi="Times New Roman"/>
      <w:szCs w:val="20"/>
      <w:lang w:val="zh-CN"/>
    </w:rPr>
  </w:style>
  <w:style w:type="character" w:customStyle="1" w:styleId="Char0">
    <w:name w:val="기고서 본문 Char"/>
    <w:link w:val="a2"/>
    <w:qFormat/>
    <w:rPr>
      <w:rFonts w:ascii="Times New Roman" w:hAnsi="Times New Roman"/>
      <w:lang w:val="zh-CN" w:eastAsia="en-US"/>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paragraph" w:customStyle="1" w:styleId="Keytakeawaystablecell">
    <w:name w:val="Key takeaways table cell"/>
    <w:basedOn w:val="TAC"/>
    <w:link w:val="KeytakeawaystablecellChar"/>
    <w:qFormat/>
    <w:pPr>
      <w:overflowPunct w:val="0"/>
      <w:autoSpaceDE w:val="0"/>
      <w:autoSpaceDN w:val="0"/>
      <w:adjustRightInd w:val="0"/>
      <w:spacing w:before="20" w:after="20"/>
      <w:jc w:val="left"/>
    </w:pPr>
    <w:rPr>
      <w:rFonts w:asciiTheme="minorHAnsi" w:hAnsiTheme="minorHAnsi" w:cs="Arial"/>
      <w:color w:val="001135"/>
      <w:sz w:val="18"/>
      <w:szCs w:val="19"/>
      <w:lang w:eastAsia="ja-JP"/>
    </w:rPr>
  </w:style>
  <w:style w:type="character" w:customStyle="1" w:styleId="KeytakeawaystablecellChar">
    <w:name w:val="Key takeaways table cell Char"/>
    <w:basedOn w:val="TACChar"/>
    <w:link w:val="Keytakeawaystablecell"/>
    <w:qFormat/>
    <w:rPr>
      <w:rFonts w:asciiTheme="minorHAnsi" w:eastAsia="宋体" w:hAnsiTheme="minorHAnsi" w:cs="Arial"/>
      <w:color w:val="001135"/>
      <w:sz w:val="18"/>
      <w:szCs w:val="19"/>
      <w:lang w:val="en-GB" w:eastAsia="ja-JP"/>
    </w:rPr>
  </w:style>
  <w:style w:type="paragraph" w:customStyle="1" w:styleId="pro">
    <w:name w:val="pro"/>
    <w:basedOn w:val="Normal"/>
    <w:link w:val="pro0"/>
    <w:qFormat/>
    <w:pPr>
      <w:spacing w:beforeLines="50" w:before="120"/>
      <w:ind w:left="4956" w:hanging="420"/>
      <w:jc w:val="both"/>
    </w:pPr>
    <w:rPr>
      <w:rFonts w:ascii="Times New Roman" w:eastAsia="Times New Roman" w:hAnsi="Times New Roman"/>
      <w:b/>
      <w:bCs/>
      <w:i/>
      <w:iCs/>
      <w:sz w:val="24"/>
      <w:lang w:eastAsia="zh-CN"/>
    </w:rPr>
  </w:style>
  <w:style w:type="character" w:customStyle="1" w:styleId="pro0">
    <w:name w:val="pro 字符"/>
    <w:basedOn w:val="DefaultParagraphFont"/>
    <w:link w:val="pro"/>
    <w:qFormat/>
    <w:rPr>
      <w:rFonts w:ascii="Times New Roman" w:eastAsia="Times New Roman" w:hAnsi="Times New Roman"/>
      <w:b/>
      <w:bCs/>
      <w:i/>
      <w:iCs/>
      <w:sz w:val="24"/>
      <w:szCs w:val="24"/>
      <w:lang w:val="en-GB"/>
    </w:rPr>
  </w:style>
  <w:style w:type="paragraph" w:customStyle="1" w:styleId="RAN4proposal">
    <w:name w:val="RAN4 proposal"/>
    <w:basedOn w:val="Caption"/>
    <w:next w:val="Normal"/>
    <w:qFormat/>
    <w:pPr>
      <w:numPr>
        <w:numId w:val="18"/>
      </w:numPr>
      <w:overflowPunct/>
      <w:autoSpaceDE/>
      <w:autoSpaceDN/>
      <w:adjustRightInd/>
      <w:spacing w:before="0" w:after="200"/>
      <w:textAlignment w:val="auto"/>
    </w:pPr>
    <w:rPr>
      <w:rFonts w:eastAsiaTheme="minorHAnsi" w:cstheme="minorBidi"/>
      <w:iCs/>
      <w:szCs w:val="18"/>
      <w:lang w:val="en-GB" w:eastAsia="en-US"/>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paragraph" w:customStyle="1" w:styleId="18">
    <w:name w:val="修訂1"/>
    <w:hidden/>
    <w:uiPriority w:val="99"/>
    <w:unhideWhenUsed/>
    <w:qFormat/>
    <w:pPr>
      <w:spacing w:after="160" w:line="278" w:lineRule="auto"/>
    </w:pPr>
    <w:rPr>
      <w:rFonts w:ascii="Times" w:eastAsia="Batang" w:hAnsi="Times"/>
      <w:szCs w:val="24"/>
      <w:lang w:eastAsia="en-US"/>
    </w:rPr>
  </w:style>
  <w:style w:type="paragraph" w:customStyle="1" w:styleId="Revision3">
    <w:name w:val="Revision3"/>
    <w:hidden/>
    <w:uiPriority w:val="99"/>
    <w:unhideWhenUsed/>
    <w:qFormat/>
    <w:pPr>
      <w:spacing w:after="160" w:line="278" w:lineRule="auto"/>
    </w:pPr>
    <w:rPr>
      <w:rFonts w:ascii="Times" w:eastAsia="Batang" w:hAnsi="Times"/>
      <w:szCs w:val="24"/>
      <w:lang w:eastAsia="en-US"/>
    </w:rPr>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rsid w:val="003C10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deepakpm@cewit.org.in" TargetMode="External"/><Relationship Id="rId21" Type="http://schemas.openxmlformats.org/officeDocument/2006/relationships/hyperlink" Target="mailto:syouhei.yoshioka.py@nttdocomo.com" TargetMode="External"/><Relationship Id="rId42" Type="http://schemas.openxmlformats.org/officeDocument/2006/relationships/hyperlink" Target="mailto:Zhucx1@lenovo.com" TargetMode="External"/><Relationship Id="rId47" Type="http://schemas.openxmlformats.org/officeDocument/2006/relationships/hyperlink" Target="mailto:helkotby@futurewei.com" TargetMode="External"/><Relationship Id="rId63" Type="http://schemas.openxmlformats.org/officeDocument/2006/relationships/hyperlink" Target="file:///C:\Users\xdshe\Documents\&#39033;&#30446;\&#32452;&#32455;&#25991;&#26723;\01.PJ&#39033;&#30446;-Project\PJ.6G\3GPP\RAN1%23122bis\FL%20summary\11.3.2\rb691m@att.com" TargetMode="External"/><Relationship Id="rId68" Type="http://schemas.openxmlformats.org/officeDocument/2006/relationships/hyperlink" Target="mailto:sam.atungsiri@sony.com" TargetMode="External"/><Relationship Id="rId84" Type="http://schemas.openxmlformats.org/officeDocument/2006/relationships/header" Target="header1.xml"/><Relationship Id="rId16" Type="http://schemas.openxmlformats.org/officeDocument/2006/relationships/hyperlink" Target="mailto:wei.xingguang@zte.com.cn" TargetMode="External"/><Relationship Id="rId11" Type="http://schemas.openxmlformats.org/officeDocument/2006/relationships/image" Target="media/image4.png"/><Relationship Id="rId32" Type="http://schemas.openxmlformats.org/officeDocument/2006/relationships/hyperlink" Target="mailto:pu.yuan@tcl.com" TargetMode="External"/><Relationship Id="rId37" Type="http://schemas.openxmlformats.org/officeDocument/2006/relationships/hyperlink" Target="mailto:zhanglei@fujitsu.com" TargetMode="External"/><Relationship Id="rId53" Type="http://schemas.openxmlformats.org/officeDocument/2006/relationships/hyperlink" Target="mailto:ch.hsieh@mediatek.com" TargetMode="External"/><Relationship Id="rId58" Type="http://schemas.openxmlformats.org/officeDocument/2006/relationships/hyperlink" Target="mailto:shenxiaodong@chinamobile.com" TargetMode="External"/><Relationship Id="rId74" Type="http://schemas.openxmlformats.org/officeDocument/2006/relationships/hyperlink" Target="mailto:guozhiheng@huawei.com" TargetMode="External"/><Relationship Id="rId79" Type="http://schemas.openxmlformats.org/officeDocument/2006/relationships/hyperlink" Target="mailto:youngbum.kim@samsung.com" TargetMode="External"/><Relationship Id="rId5" Type="http://schemas.openxmlformats.org/officeDocument/2006/relationships/webSettings" Target="webSettings.xml"/><Relationship Id="rId19" Type="http://schemas.openxmlformats.org/officeDocument/2006/relationships/hyperlink" Target="mailto:leihaipeng@xiaomi.com" TargetMode="External"/><Relationship Id="rId14" Type="http://schemas.openxmlformats.org/officeDocument/2006/relationships/image" Target="media/image7.png"/><Relationship Id="rId22" Type="http://schemas.openxmlformats.org/officeDocument/2006/relationships/hyperlink" Target="mailto:sj@oppo.com" TargetMode="External"/><Relationship Id="rId27" Type="http://schemas.openxmlformats.org/officeDocument/2006/relationships/hyperlink" Target="mailto:Shrinivasb@tejasnetworks.com" TargetMode="External"/><Relationship Id="rId30" Type="http://schemas.openxmlformats.org/officeDocument/2006/relationships/hyperlink" Target="mailto:xingya.shen@tcl.com" TargetMode="External"/><Relationship Id="rId35" Type="http://schemas.openxmlformats.org/officeDocument/2006/relationships/hyperlink" Target="mailto:jiangqinyan@fujitsu.com" TargetMode="External"/><Relationship Id="rId43" Type="http://schemas.openxmlformats.org/officeDocument/2006/relationships/hyperlink" Target="mailto:kganesan@lenovo.com" TargetMode="External"/><Relationship Id="rId48" Type="http://schemas.openxmlformats.org/officeDocument/2006/relationships/hyperlink" Target="mailto:gcalcev@futurewei.com" TargetMode="External"/><Relationship Id="rId56" Type="http://schemas.openxmlformats.org/officeDocument/2006/relationships/hyperlink" Target="mailto:cs.kim@etri.re.kr" TargetMode="External"/><Relationship Id="rId64" Type="http://schemas.openxmlformats.org/officeDocument/2006/relationships/hyperlink" Target="mailto:lsp@catt.cn" TargetMode="External"/><Relationship Id="rId69" Type="http://schemas.openxmlformats.org/officeDocument/2006/relationships/hyperlink" Target="mailto:sifanliu_dlut@163.com" TargetMode="External"/><Relationship Id="rId77" Type="http://schemas.openxmlformats.org/officeDocument/2006/relationships/hyperlink" Target="mailto:q1005.xiong@samsung.com" TargetMode="External"/><Relationship Id="rId8" Type="http://schemas.openxmlformats.org/officeDocument/2006/relationships/image" Target="media/image1.png"/><Relationship Id="rId51" Type="http://schemas.openxmlformats.org/officeDocument/2006/relationships/hyperlink" Target="mailto:rashid.khouli@iis.fraunhofer.de" TargetMode="External"/><Relationship Id="rId72" Type="http://schemas.openxmlformats.org/officeDocument/2006/relationships/hyperlink" Target="mailto:Zhang_bohang@nec.cn" TargetMode="External"/><Relationship Id="rId80" Type="http://schemas.openxmlformats.org/officeDocument/2006/relationships/hyperlink" Target="mailto:jingsun@qti.qualcomm.com" TargetMode="External"/><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mailto:ghanbarinejadm@sharplabs.com" TargetMode="External"/><Relationship Id="rId25" Type="http://schemas.openxmlformats.org/officeDocument/2006/relationships/hyperlink" Target="mailto:abhijeetmasal@cewit.org.in" TargetMode="External"/><Relationship Id="rId33" Type="http://schemas.openxmlformats.org/officeDocument/2006/relationships/hyperlink" Target="mailto:chenxiaohang@vivo.com" TargetMode="External"/><Relationship Id="rId38" Type="http://schemas.openxmlformats.org/officeDocument/2006/relationships/hyperlink" Target="mailto:suzuki.hidetoshi@jp.panasonic.com" TargetMode="External"/><Relationship Id="rId46" Type="http://schemas.openxmlformats.org/officeDocument/2006/relationships/hyperlink" Target="mailto:martin.leyh@iis.fraunhofer.de" TargetMode="External"/><Relationship Id="rId59" Type="http://schemas.openxmlformats.org/officeDocument/2006/relationships/hyperlink" Target="mailto:zhangxiaoran@chinamobile.com" TargetMode="External"/><Relationship Id="rId67" Type="http://schemas.openxmlformats.org/officeDocument/2006/relationships/hyperlink" Target="mailto:gy.seok@kt.com" TargetMode="External"/><Relationship Id="rId20" Type="http://schemas.openxmlformats.org/officeDocument/2006/relationships/hyperlink" Target="mailto:xingyanping@xiaomi.com" TargetMode="External"/><Relationship Id="rId41" Type="http://schemas.openxmlformats.org/officeDocument/2006/relationships/hyperlink" Target="mailto:daesung.hwang@lge.com" TargetMode="External"/><Relationship Id="rId54" Type="http://schemas.openxmlformats.org/officeDocument/2006/relationships/hyperlink" Target="mailto:mohammed.al-imari@mediatek.com" TargetMode="External"/><Relationship Id="rId62" Type="http://schemas.openxmlformats.org/officeDocument/2006/relationships/hyperlink" Target="file:///C:\Users\xdshe\Documents\&#39033;&#30446;\&#32452;&#32455;&#25991;&#26723;\01.PJ&#39033;&#30446;-Project\PJ.6G\3GPP\RAN1%23122bis\FL%20summary\11.3.2\ahmed.hindy@att.com" TargetMode="External"/><Relationship Id="rId70" Type="http://schemas.openxmlformats.org/officeDocument/2006/relationships/hyperlink" Target="mailto:nkliuyk@163.com" TargetMode="External"/><Relationship Id="rId75" Type="http://schemas.openxmlformats.org/officeDocument/2006/relationships/hyperlink" Target="mailto:james.yangfan@huawei.com" TargetMode="External"/><Relationship Id="rId83" Type="http://schemas.openxmlformats.org/officeDocument/2006/relationships/hyperlink" Target="mailto:evren.tuna@medipol.edu.t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kou.shuaihua@zte.com.cn" TargetMode="External"/><Relationship Id="rId23" Type="http://schemas.openxmlformats.org/officeDocument/2006/relationships/hyperlink" Target="mailto:kevin.lin@oppo.com" TargetMode="External"/><Relationship Id="rId28" Type="http://schemas.openxmlformats.org/officeDocument/2006/relationships/hyperlink" Target="mailto:eddie1_lin@asus.com" TargetMode="External"/><Relationship Id="rId36" Type="http://schemas.openxmlformats.org/officeDocument/2006/relationships/hyperlink" Target="mailto:lee.taewoo@fujitsu.com" TargetMode="External"/><Relationship Id="rId49" Type="http://schemas.openxmlformats.org/officeDocument/2006/relationships/hyperlink" Target="mailto:claes.tidestav@ericsson.com" TargetMode="External"/><Relationship Id="rId57" Type="http://schemas.openxmlformats.org/officeDocument/2006/relationships/hyperlink" Target="mailto:hoondong.noh@etri.re.kr" TargetMode="External"/><Relationship Id="rId10" Type="http://schemas.openxmlformats.org/officeDocument/2006/relationships/image" Target="media/image3.svg"/><Relationship Id="rId31" Type="http://schemas.openxmlformats.org/officeDocument/2006/relationships/hyperlink" Target="mailto:shahid.jan@tcl.com" TargetMode="External"/><Relationship Id="rId44" Type="http://schemas.openxmlformats.org/officeDocument/2006/relationships/hyperlink" Target="mailto:olivier.renaudin@iis.fraunhofer.de" TargetMode="External"/><Relationship Id="rId52" Type="http://schemas.openxmlformats.org/officeDocument/2006/relationships/hyperlink" Target="mailto:minseok.noh@wilusgroup.com" TargetMode="External"/><Relationship Id="rId60" Type="http://schemas.openxmlformats.org/officeDocument/2006/relationships/hyperlink" Target="mailto:keting@chinamobile.com" TargetMode="External"/><Relationship Id="rId65" Type="http://schemas.openxmlformats.org/officeDocument/2006/relationships/hyperlink" Target="mailto:hho.lee@sk.com" TargetMode="External"/><Relationship Id="rId73" Type="http://schemas.openxmlformats.org/officeDocument/2006/relationships/hyperlink" Target="mailto:Louis.madier@huawei.com" TargetMode="External"/><Relationship Id="rId78" Type="http://schemas.openxmlformats.org/officeDocument/2006/relationships/hyperlink" Target="mailto:kyungj.choi@samsung.com" TargetMode="External"/><Relationship Id="rId81" Type="http://schemas.openxmlformats.org/officeDocument/2006/relationships/hyperlink" Target="mailto:ktakeda@qti.qualcomm.com"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svg"/><Relationship Id="rId18" Type="http://schemas.openxmlformats.org/officeDocument/2006/relationships/hyperlink" Target="mailto:jshim@ofinno.com" TargetMode="External"/><Relationship Id="rId39" Type="http://schemas.openxmlformats.org/officeDocument/2006/relationships/hyperlink" Target="mailto:nunome.tomoya@jp.panasonic.com" TargetMode="External"/><Relationship Id="rId34" Type="http://schemas.openxmlformats.org/officeDocument/2006/relationships/hyperlink" Target="mailto:wanglihui@vivo.com" TargetMode="External"/><Relationship Id="rId50" Type="http://schemas.openxmlformats.org/officeDocument/2006/relationships/hyperlink" Target="mailto:narendar.madhavan@ericsson.com" TargetMode="External"/><Relationship Id="rId55" Type="http://schemas.openxmlformats.org/officeDocument/2006/relationships/hyperlink" Target="mailto:michi.nakamura@nict.go.jp" TargetMode="External"/><Relationship Id="rId76" Type="http://schemas.openxmlformats.org/officeDocument/2006/relationships/hyperlink" Target="mailto:chengyan.cheng@huawei.com" TargetMode="External"/><Relationship Id="rId7" Type="http://schemas.openxmlformats.org/officeDocument/2006/relationships/endnotes" Target="endnotes.xml"/><Relationship Id="rId71" Type="http://schemas.openxmlformats.org/officeDocument/2006/relationships/hyperlink" Target="mailto:Paul.marinier@interdigital.com" TargetMode="External"/><Relationship Id="rId2" Type="http://schemas.openxmlformats.org/officeDocument/2006/relationships/numbering" Target="numbering.xml"/><Relationship Id="rId29" Type="http://schemas.openxmlformats.org/officeDocument/2006/relationships/hyperlink" Target="mailto:yiwei1.deng@tcl.com" TargetMode="External"/><Relationship Id="rId24" Type="http://schemas.openxmlformats.org/officeDocument/2006/relationships/hyperlink" Target="mailto:dhivagar.b@cewit.org.in" TargetMode="External"/><Relationship Id="rId40" Type="http://schemas.openxmlformats.org/officeDocument/2006/relationships/hyperlink" Target="mailto:Yoav.hebron@cohere-tech.com" TargetMode="External"/><Relationship Id="rId45" Type="http://schemas.openxmlformats.org/officeDocument/2006/relationships/hyperlink" Target="mailto:geordie.george@iis.fraunhofer.de" TargetMode="External"/><Relationship Id="rId66" Type="http://schemas.openxmlformats.org/officeDocument/2006/relationships/hyperlink" Target="mailto:jaehyun_lee@sk.com" TargetMode="External"/><Relationship Id="rId87" Type="http://schemas.openxmlformats.org/officeDocument/2006/relationships/theme" Target="theme/theme1.xml"/><Relationship Id="rId61" Type="http://schemas.openxmlformats.org/officeDocument/2006/relationships/hyperlink" Target="file:///C:\Users\xdshe\Documents\&#39033;&#30446;\&#32452;&#32455;&#25991;&#26723;\01.PJ&#39033;&#30446;-Project\PJ.6G\3GPP\RAN1%23122bis\FL%20summary\11.3.2\raphael.visoz@orange.com" TargetMode="External"/><Relationship Id="rId82" Type="http://schemas.openxmlformats.org/officeDocument/2006/relationships/hyperlink" Target="mailto:mabdelgh@qti.qualcomm.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3F1E74B6-4D9C-417C-801A-172EB5415D50}">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44</Pages>
  <Words>18189</Words>
  <Characters>103681</Characters>
  <Application>Microsoft Office Word</Application>
  <DocSecurity>0</DocSecurity>
  <Lines>864</Lines>
  <Paragraphs>243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IMU</Company>
  <LinksUpToDate>false</LinksUpToDate>
  <CharactersWithSpaces>121627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Tuna</dc:creator>
  <cp:lastModifiedBy>Xiaodong Shen</cp:lastModifiedBy>
  <cp:revision>2</cp:revision>
  <dcterms:created xsi:type="dcterms:W3CDTF">2025-11-18T21:45:00Z</dcterms:created>
  <dcterms:modified xsi:type="dcterms:W3CDTF">2025-11-18T21:45:00Z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2052-11.8.2.12085</vt:lpwstr>
  </property>
  <property fmtid="{D5CDD505-2E9C-101B-9397-08002B2CF9AE}" pid="23" name="ICV">
    <vt:lpwstr>140B21DE244DD5CF67D61B694E46BE50_43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1724139094</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2025-08-26T05:15:31Z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6bffb829-d48f-4d7d-bdf0-4e4e057caade</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MSIP_Label_a7295cc1-d279-42ac-ab4d-3b0f4fece050_Enabled">
    <vt:lpwstr>true</vt:lpwstr>
  </property>
  <property fmtid="{D5CDD505-2E9C-101B-9397-08002B2CF9AE}" pid="37" name="MSIP_Label_a7295cc1-d279-42ac-ab4d-3b0f4fece050_SetDate">
    <vt:lpwstr>2025-08-26T05:52:37Z</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iteId">
    <vt:lpwstr>a19f121d-81e1-4858-a9d8-736e267fd4c7</vt:lpwstr>
  </property>
  <property fmtid="{D5CDD505-2E9C-101B-9397-08002B2CF9AE}" pid="41" name="MSIP_Label_a7295cc1-d279-42ac-ab4d-3b0f4fece050_ActionId">
    <vt:lpwstr>a61c2fd6-9bcf-4a15-8c7c-7436f6cf463e</vt:lpwstr>
  </property>
  <property fmtid="{D5CDD505-2E9C-101B-9397-08002B2CF9AE}" pid="42" name="MSIP_Label_a7295cc1-d279-42ac-ab4d-3b0f4fece050_ContentBits">
    <vt:lpwstr>0</vt:lpwstr>
  </property>
  <property fmtid="{D5CDD505-2E9C-101B-9397-08002B2CF9AE}" pid="43" name="MSIP_Label_a7295cc1-d279-42ac-ab4d-3b0f4fece050_Tag">
    <vt:lpwstr>10, 3, 0, 1</vt:lpwstr>
  </property>
  <property fmtid="{D5CDD505-2E9C-101B-9397-08002B2CF9AE}" pid="44" name="GrammarlyDocumentId">
    <vt:lpwstr>fa6e531e-969e-47ef-b59a-12f25ae3cfad</vt:lpwstr>
  </property>
  <property fmtid="{D5CDD505-2E9C-101B-9397-08002B2CF9AE}" pid="45" name="CWMb2afad80826911f08000713500007135">
    <vt:lpwstr>CWMvGdL4qnAstC1i+D4KX6S6VVwyLjsE67yUlV47aTO84TdoxUFinrQi/ExNvLi9dUaIubdSU+zk3iK48lfEDYPCw==</vt:lpwstr>
  </property>
  <property fmtid="{D5CDD505-2E9C-101B-9397-08002B2CF9AE}" pid="46" name="CWM418921f0a83311f080001b2100001a21">
    <vt:lpwstr>CWM4fMccTFn/jZ8VGE2TFyWfYs+J1JOUd2rLTMaLY5By7EAXTrTPI+3OIP4nogLORO4RTcPTiU+2reo9atXypYRJA==</vt:lpwstr>
  </property>
  <property fmtid="{D5CDD505-2E9C-101B-9397-08002B2CF9AE}" pid="47" name="KSOTemplateDocerSaveRecord">
    <vt:lpwstr>eyJoZGlkIjoiNDZjODMxMGYzODRkNTNiM2JjNmQwYmIyMTE5ZjU0ZGQiLCJ1c2VySWQiOiI0NTE5MTI3MTkifQ==</vt:lpwstr>
  </property>
</Properties>
</file>