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4A67A" w14:textId="4C53BD3F" w:rsidR="008378BC" w:rsidRPr="008378BC" w:rsidRDefault="008378BC" w:rsidP="008378BC">
      <w:pPr>
        <w:pStyle w:val="ad"/>
        <w:rPr>
          <w:rFonts w:ascii="Times New Roman" w:eastAsia="宋体" w:hAnsi="Times New Roman"/>
          <w:sz w:val="22"/>
          <w:szCs w:val="22"/>
          <w:lang w:val="en-GB" w:eastAsia="zh-CN"/>
        </w:rPr>
      </w:pPr>
      <w:r w:rsidRPr="008378BC">
        <w:rPr>
          <w:rFonts w:ascii="Times New Roman" w:eastAsia="宋体" w:hAnsi="Times New Roman"/>
          <w:sz w:val="22"/>
          <w:szCs w:val="22"/>
          <w:lang w:val="en-GB" w:eastAsia="zh-CN"/>
        </w:rPr>
        <w:t>3GPP TSG RAN WG1 #123</w:t>
      </w:r>
      <w:r w:rsidRPr="008378BC">
        <w:rPr>
          <w:rFonts w:ascii="Times New Roman" w:eastAsia="宋体" w:hAnsi="Times New Roman"/>
          <w:sz w:val="22"/>
          <w:szCs w:val="22"/>
          <w:lang w:val="en-GB" w:eastAsia="zh-CN"/>
        </w:rPr>
        <w:tab/>
      </w:r>
      <w:r w:rsidRPr="008378BC">
        <w:rPr>
          <w:rFonts w:ascii="Times New Roman" w:eastAsia="宋体" w:hAnsi="Times New Roman"/>
          <w:sz w:val="22"/>
          <w:szCs w:val="22"/>
          <w:lang w:val="en-GB" w:eastAsia="zh-CN"/>
        </w:rPr>
        <w:tab/>
        <w:t>R1-250</w:t>
      </w:r>
      <w:r w:rsidR="00302A8B">
        <w:rPr>
          <w:rFonts w:ascii="Times New Roman" w:eastAsia="宋体" w:hAnsi="Times New Roman"/>
          <w:sz w:val="22"/>
          <w:szCs w:val="22"/>
          <w:lang w:val="en-GB" w:eastAsia="zh-CN"/>
        </w:rPr>
        <w:t>8702</w:t>
      </w:r>
    </w:p>
    <w:p w14:paraId="15BD4795" w14:textId="47737D32" w:rsidR="00245A02" w:rsidRPr="008378BC" w:rsidRDefault="008378BC" w:rsidP="008378BC">
      <w:pPr>
        <w:pStyle w:val="ad"/>
        <w:rPr>
          <w:rFonts w:ascii="Times New Roman" w:eastAsia="宋体" w:hAnsi="Times New Roman"/>
          <w:sz w:val="22"/>
          <w:szCs w:val="22"/>
          <w:lang w:eastAsia="zh-CN"/>
        </w:rPr>
      </w:pPr>
      <w:r w:rsidRPr="008378BC">
        <w:rPr>
          <w:rFonts w:ascii="Times New Roman" w:eastAsia="宋体" w:hAnsi="Times New Roman"/>
          <w:sz w:val="22"/>
          <w:szCs w:val="22"/>
          <w:lang w:val="en-GB" w:eastAsia="zh-CN"/>
        </w:rPr>
        <w:t>Dallas, USA, Nov 17</w:t>
      </w:r>
      <w:r w:rsidRPr="008378BC">
        <w:rPr>
          <w:rFonts w:ascii="Times New Roman" w:eastAsia="宋体" w:hAnsi="Times New Roman"/>
          <w:sz w:val="22"/>
          <w:szCs w:val="22"/>
          <w:vertAlign w:val="superscript"/>
          <w:lang w:val="en-GB" w:eastAsia="zh-CN"/>
        </w:rPr>
        <w:t>th</w:t>
      </w:r>
      <w:r w:rsidRPr="008378BC">
        <w:rPr>
          <w:rFonts w:ascii="Times New Roman" w:eastAsia="宋体" w:hAnsi="Times New Roman"/>
          <w:sz w:val="22"/>
          <w:szCs w:val="22"/>
          <w:lang w:val="en-GB" w:eastAsia="zh-CN"/>
        </w:rPr>
        <w:t xml:space="preserve"> – 21</w:t>
      </w:r>
      <w:r w:rsidRPr="008378BC">
        <w:rPr>
          <w:rFonts w:ascii="Times New Roman" w:eastAsia="宋体" w:hAnsi="Times New Roman"/>
          <w:sz w:val="22"/>
          <w:szCs w:val="22"/>
          <w:vertAlign w:val="superscript"/>
          <w:lang w:val="en-GB" w:eastAsia="zh-CN"/>
        </w:rPr>
        <w:t>st</w:t>
      </w:r>
      <w:r w:rsidRPr="008378BC">
        <w:rPr>
          <w:rFonts w:ascii="Times New Roman" w:eastAsia="宋体" w:hAnsi="Times New Roman"/>
          <w:sz w:val="22"/>
          <w:szCs w:val="22"/>
          <w:lang w:val="en-GB" w:eastAsia="zh-CN"/>
        </w:rPr>
        <w:t>, 2025</w:t>
      </w:r>
    </w:p>
    <w:p w14:paraId="74CE4C88" w14:textId="77777777" w:rsidR="00F50348" w:rsidRPr="008378BC" w:rsidRDefault="00F50348" w:rsidP="00F50348">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534BE962"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AA7B22">
        <w:rPr>
          <w:rFonts w:ascii="Times New Roman" w:hAnsi="Times New Roman"/>
          <w:sz w:val="22"/>
          <w:szCs w:val="22"/>
        </w:rPr>
        <w:t>Maintenance</w:t>
      </w:r>
      <w:r w:rsidR="002C5C91">
        <w:rPr>
          <w:rFonts w:ascii="Times New Roman" w:hAnsi="Times New Roman"/>
          <w:sz w:val="22"/>
          <w:szCs w:val="22"/>
        </w:rPr>
        <w:t xml:space="preserve"> for R</w:t>
      </w:r>
      <w:r w:rsidR="00AA7B22">
        <w:rPr>
          <w:rFonts w:ascii="Times New Roman" w:hAnsi="Times New Roman"/>
          <w:sz w:val="22"/>
          <w:szCs w:val="22"/>
        </w:rPr>
        <w:t>el-</w:t>
      </w:r>
      <w:r w:rsidR="002C5C91">
        <w:rPr>
          <w:rFonts w:ascii="Times New Roman" w:hAnsi="Times New Roman"/>
          <w:sz w:val="22"/>
          <w:szCs w:val="22"/>
        </w:rPr>
        <w:t xml:space="preserve">19 </w:t>
      </w:r>
      <w:r w:rsidR="005C3FBA" w:rsidRPr="005C3FBA">
        <w:rPr>
          <w:rFonts w:ascii="Times New Roman" w:hAnsi="Times New Roman"/>
          <w:sz w:val="22"/>
          <w:szCs w:val="22"/>
        </w:rPr>
        <w:t>NR-NTN</w:t>
      </w:r>
      <w:r w:rsidR="005C3FBA" w:rsidRPr="005C3FBA" w:rsidDel="005C3FBA">
        <w:rPr>
          <w:rFonts w:ascii="Times New Roman" w:hAnsi="Times New Roman"/>
          <w:sz w:val="22"/>
          <w:szCs w:val="22"/>
        </w:rPr>
        <w:t xml:space="preserve"> </w:t>
      </w:r>
    </w:p>
    <w:p w14:paraId="43359B98" w14:textId="0DAF5C1E"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BE3911">
        <w:rPr>
          <w:rFonts w:ascii="Times New Roman" w:eastAsia="宋体" w:hAnsi="Times New Roman"/>
          <w:sz w:val="22"/>
          <w:szCs w:val="22"/>
          <w:lang w:eastAsia="zh-CN"/>
        </w:rPr>
        <w:t>8</w:t>
      </w:r>
      <w:r>
        <w:rPr>
          <w:rFonts w:ascii="Times New Roman" w:eastAsia="宋体" w:hAnsi="Times New Roman"/>
          <w:sz w:val="22"/>
          <w:szCs w:val="22"/>
          <w:lang w:eastAsia="zh-CN"/>
        </w:rPr>
        <w:t>.</w:t>
      </w:r>
      <w:r w:rsidR="002C5C91">
        <w:rPr>
          <w:rFonts w:ascii="Times New Roman" w:eastAsia="宋体" w:hAnsi="Times New Roman"/>
          <w:sz w:val="22"/>
          <w:szCs w:val="22"/>
          <w:lang w:eastAsia="zh-CN"/>
        </w:rPr>
        <w:t>7</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7ECBF0A" w14:textId="46AB0C10" w:rsidR="005E5F0C" w:rsidRPr="00094539" w:rsidRDefault="000566BE" w:rsidP="0009453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03B4593" w14:textId="5B2E293A" w:rsidR="00525FC5" w:rsidRDefault="007E70F0" w:rsidP="00185E66">
      <w:pPr>
        <w:pStyle w:val="a0"/>
        <w:spacing w:line="252" w:lineRule="auto"/>
        <w:rPr>
          <w:rFonts w:eastAsia="等线"/>
          <w:szCs w:val="20"/>
          <w:lang w:eastAsia="zh-CN"/>
        </w:rPr>
      </w:pPr>
      <w:r w:rsidRPr="00F0468F">
        <w:rPr>
          <w:rFonts w:eastAsia="等线"/>
          <w:szCs w:val="20"/>
          <w:lang w:eastAsia="zh-CN"/>
        </w:rPr>
        <w:t xml:space="preserve">In this contribution, </w:t>
      </w:r>
      <w:r w:rsidRPr="00695165">
        <w:rPr>
          <w:rFonts w:eastAsia="等线"/>
          <w:szCs w:val="20"/>
          <w:lang w:eastAsia="zh-CN"/>
        </w:rPr>
        <w:t xml:space="preserve">we </w:t>
      </w:r>
      <w:r w:rsidR="00185E66">
        <w:rPr>
          <w:rFonts w:eastAsia="等线"/>
          <w:szCs w:val="20"/>
          <w:lang w:eastAsia="zh-CN"/>
        </w:rPr>
        <w:t>co</w:t>
      </w:r>
      <w:r w:rsidR="00185E66" w:rsidRPr="00BE3911">
        <w:rPr>
          <w:rFonts w:eastAsia="等线"/>
          <w:szCs w:val="20"/>
          <w:lang w:eastAsia="zh-CN"/>
        </w:rPr>
        <w:t xml:space="preserve">ntinue to discuss </w:t>
      </w:r>
      <w:r w:rsidR="00BE3911" w:rsidRPr="00BE3911">
        <w:rPr>
          <w:rFonts w:eastAsia="等线"/>
          <w:szCs w:val="20"/>
          <w:lang w:eastAsia="zh-CN"/>
        </w:rPr>
        <w:t xml:space="preserve">the remaining issues </w:t>
      </w:r>
      <w:r w:rsidR="00525FC5">
        <w:rPr>
          <w:rFonts w:eastAsia="等线"/>
          <w:szCs w:val="20"/>
          <w:lang w:eastAsia="zh-CN"/>
        </w:rPr>
        <w:t xml:space="preserve">for R19 NR-NTN, including </w:t>
      </w:r>
      <w:r w:rsidR="00691FC4">
        <w:rPr>
          <w:rFonts w:eastAsia="等线"/>
          <w:szCs w:val="20"/>
          <w:lang w:eastAsia="zh-CN"/>
        </w:rPr>
        <w:t>M</w:t>
      </w:r>
      <w:r w:rsidR="00691FC4">
        <w:rPr>
          <w:rFonts w:eastAsia="等线" w:hint="eastAsia"/>
          <w:szCs w:val="20"/>
          <w:lang w:eastAsia="zh-CN"/>
        </w:rPr>
        <w:t>sg</w:t>
      </w:r>
      <w:r w:rsidR="00691FC4">
        <w:rPr>
          <w:rFonts w:eastAsia="等线"/>
          <w:szCs w:val="20"/>
          <w:lang w:eastAsia="zh-CN"/>
        </w:rPr>
        <w:t>4 PDSCH repetition</w:t>
      </w:r>
      <w:r w:rsidR="00525FC5">
        <w:rPr>
          <w:rFonts w:eastAsia="等线"/>
          <w:szCs w:val="20"/>
          <w:lang w:eastAsia="zh-CN"/>
        </w:rPr>
        <w:t>.</w:t>
      </w:r>
    </w:p>
    <w:p w14:paraId="1BB1A6EF" w14:textId="77777777" w:rsidR="00330DC1" w:rsidRDefault="00330DC1" w:rsidP="00330DC1">
      <w:pPr>
        <w:pStyle w:val="a0"/>
        <w:spacing w:line="252" w:lineRule="auto"/>
        <w:rPr>
          <w:rFonts w:eastAsia="等线"/>
          <w:szCs w:val="20"/>
          <w:lang w:eastAsia="zh-CN"/>
        </w:rPr>
      </w:pPr>
    </w:p>
    <w:p w14:paraId="03A9ED91" w14:textId="140BC9A9" w:rsidR="005243D0" w:rsidRDefault="007A72BB">
      <w:pPr>
        <w:pStyle w:val="1"/>
        <w:spacing w:before="180"/>
        <w:ind w:left="562" w:hanging="562"/>
        <w:rPr>
          <w:rFonts w:ascii="Times New Roman" w:hAnsi="Times New Roman" w:cs="Times New Roman"/>
          <w:szCs w:val="28"/>
        </w:rPr>
      </w:pPr>
      <w:r w:rsidRPr="007A72BB">
        <w:rPr>
          <w:rFonts w:ascii="Times New Roman" w:hAnsi="Times New Roman" w:cs="Times New Roman"/>
          <w:szCs w:val="28"/>
        </w:rPr>
        <w:t>NR_NTN_Ph3</w:t>
      </w:r>
    </w:p>
    <w:p w14:paraId="215D3C22" w14:textId="3EE44DAD" w:rsidR="00D747F0" w:rsidRPr="009757F8" w:rsidRDefault="007A72BB" w:rsidP="00D747F0">
      <w:pPr>
        <w:pStyle w:val="2"/>
        <w:tabs>
          <w:tab w:val="left" w:pos="709"/>
        </w:tabs>
        <w:spacing w:before="180"/>
        <w:rPr>
          <w:rFonts w:ascii="Times New Roman" w:eastAsiaTheme="minorEastAsia" w:hAnsi="Times New Roman" w:cs="Times New Roman"/>
          <w:sz w:val="21"/>
          <w:szCs w:val="21"/>
          <w:lang w:eastAsia="zh-CN"/>
        </w:rPr>
      </w:pPr>
      <w:r w:rsidRPr="007A72BB">
        <w:rPr>
          <w:rFonts w:ascii="Times New Roman" w:eastAsiaTheme="minorEastAsia" w:hAnsi="Times New Roman" w:cs="Times New Roman"/>
          <w:sz w:val="21"/>
          <w:szCs w:val="21"/>
          <w:lang w:eastAsia="zh-CN"/>
        </w:rPr>
        <w:t>NR-NTN downlink coverage enhancement</w:t>
      </w:r>
    </w:p>
    <w:p w14:paraId="69B4DE9E" w14:textId="77777777" w:rsidR="00704DB0" w:rsidRDefault="002949F6" w:rsidP="00762F4D">
      <w:pPr>
        <w:pStyle w:val="a0"/>
        <w:spacing w:line="252" w:lineRule="auto"/>
        <w:rPr>
          <w:rFonts w:ascii="Times" w:eastAsiaTheme="minorEastAsia" w:hAnsi="Times"/>
          <w:bCs/>
          <w:lang w:eastAsia="zh-CN"/>
        </w:rPr>
      </w:pPr>
      <w:r>
        <w:rPr>
          <w:rFonts w:ascii="Times" w:eastAsiaTheme="minorEastAsia" w:hAnsi="Times"/>
          <w:bCs/>
          <w:lang w:eastAsia="zh-CN"/>
        </w:rPr>
        <w:t xml:space="preserve">In RAN1#122bis meeting, RAN1 discussed the remaining issues on Msg4 PDSCH repetition procedure, including capability report and </w:t>
      </w:r>
      <w:r w:rsidR="009B2773">
        <w:rPr>
          <w:rFonts w:ascii="Times" w:eastAsiaTheme="minorEastAsia" w:hAnsi="Times"/>
          <w:bCs/>
          <w:lang w:eastAsia="zh-CN"/>
        </w:rPr>
        <w:t xml:space="preserve">dynamic activation/deactivation via DCI 1_0. </w:t>
      </w:r>
    </w:p>
    <w:p w14:paraId="19E032E9" w14:textId="77777777" w:rsidR="002646E4" w:rsidRDefault="009B2773" w:rsidP="00762F4D">
      <w:pPr>
        <w:pStyle w:val="a0"/>
        <w:spacing w:line="252" w:lineRule="auto"/>
        <w:rPr>
          <w:rFonts w:ascii="Times" w:eastAsiaTheme="minorEastAsia" w:hAnsi="Times"/>
          <w:bCs/>
          <w:lang w:eastAsia="zh-CN"/>
        </w:rPr>
      </w:pPr>
      <w:r>
        <w:rPr>
          <w:rFonts w:ascii="Times" w:eastAsiaTheme="minorEastAsia" w:hAnsi="Times"/>
          <w:bCs/>
          <w:lang w:eastAsia="zh-CN"/>
        </w:rPr>
        <w:t xml:space="preserve">Regarding </w:t>
      </w:r>
      <w:r w:rsidR="002646E4">
        <w:rPr>
          <w:rFonts w:ascii="Times" w:eastAsiaTheme="minorEastAsia" w:hAnsi="Times"/>
          <w:bCs/>
          <w:lang w:eastAsia="zh-CN"/>
        </w:rPr>
        <w:t xml:space="preserve">the </w:t>
      </w:r>
      <w:r>
        <w:rPr>
          <w:rFonts w:ascii="Times" w:eastAsiaTheme="minorEastAsia" w:hAnsi="Times"/>
          <w:bCs/>
          <w:lang w:eastAsia="zh-CN"/>
        </w:rPr>
        <w:t xml:space="preserve">capability report of Msg4 PDSCH repetition in Msg3 PUSCH transmission, it was agreed that the indication of the capability should be consistent in Msg3 PUSCH transmission and Msg3 PUSCH retransmission and the </w:t>
      </w:r>
      <w:r w:rsidR="00704DB0">
        <w:rPr>
          <w:rFonts w:ascii="Times" w:eastAsiaTheme="minorEastAsia" w:hAnsi="Times"/>
          <w:bCs/>
          <w:lang w:eastAsia="zh-CN"/>
        </w:rPr>
        <w:t>specification impact is FFS.</w:t>
      </w:r>
      <w:r w:rsidR="002646E4">
        <w:rPr>
          <w:rFonts w:ascii="Times" w:eastAsiaTheme="minorEastAsia"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646E4" w14:paraId="5BEEE218" w14:textId="77777777" w:rsidTr="00DC2AF5">
        <w:tc>
          <w:tcPr>
            <w:tcW w:w="9062" w:type="dxa"/>
            <w:shd w:val="clear" w:color="auto" w:fill="auto"/>
          </w:tcPr>
          <w:p w14:paraId="786851B5" w14:textId="77777777" w:rsidR="002646E4" w:rsidRPr="00351F1F" w:rsidRDefault="002646E4" w:rsidP="002646E4">
            <w:pPr>
              <w:snapToGrid w:val="0"/>
              <w:rPr>
                <w:rFonts w:ascii="Times" w:eastAsia="等线" w:hAnsi="Times"/>
                <w:b/>
                <w:bCs/>
                <w:iCs/>
                <w:lang w:val="en-GB"/>
              </w:rPr>
            </w:pPr>
            <w:r w:rsidRPr="00351F1F">
              <w:rPr>
                <w:rFonts w:ascii="Times" w:eastAsia="等线" w:hAnsi="Times"/>
                <w:b/>
                <w:bCs/>
                <w:iCs/>
                <w:lang w:val="en-GB"/>
              </w:rPr>
              <w:t>Conclusion</w:t>
            </w:r>
          </w:p>
          <w:p w14:paraId="55137BB9" w14:textId="77777777" w:rsidR="002646E4" w:rsidRPr="00351F1F" w:rsidRDefault="002646E4" w:rsidP="002646E4">
            <w:pPr>
              <w:snapToGrid w:val="0"/>
              <w:rPr>
                <w:rFonts w:ascii="Times" w:eastAsia="Batang" w:hAnsi="Times"/>
                <w:i/>
                <w:iCs/>
                <w:szCs w:val="20"/>
                <w:lang w:val="en-GB"/>
              </w:rPr>
            </w:pPr>
            <w:r w:rsidRPr="00351F1F">
              <w:rPr>
                <w:rFonts w:ascii="Times" w:eastAsia="等线" w:hAnsi="Times"/>
                <w:iCs/>
                <w:szCs w:val="20"/>
                <w:lang w:val="en-GB"/>
              </w:rPr>
              <w:t xml:space="preserve">It is RAN1 understanding that </w:t>
            </w:r>
            <w:proofErr w:type="spellStart"/>
            <w:r w:rsidRPr="00351F1F">
              <w:rPr>
                <w:rFonts w:ascii="Times" w:eastAsia="Batang" w:hAnsi="Times"/>
                <w:szCs w:val="20"/>
                <w:lang w:val="en-GB"/>
              </w:rPr>
              <w:t>Msg</w:t>
            </w:r>
            <w:proofErr w:type="spellEnd"/>
            <w:r w:rsidRPr="00351F1F">
              <w:rPr>
                <w:rFonts w:ascii="Times" w:eastAsia="Batang" w:hAnsi="Times"/>
                <w:szCs w:val="20"/>
                <w:lang w:val="en-GB"/>
              </w:rPr>
              <w:t xml:space="preserve"> 3 PUSCH retransmission carry indication of support for </w:t>
            </w:r>
            <w:r w:rsidRPr="00351F1F">
              <w:rPr>
                <w:rFonts w:ascii="Times" w:eastAsia="Batang" w:hAnsi="Times"/>
                <w:i/>
                <w:iCs/>
                <w:szCs w:val="20"/>
                <w:lang w:val="en-GB"/>
              </w:rPr>
              <w:t>msg4-NumberofRepetitions</w:t>
            </w:r>
            <w:r w:rsidRPr="00351F1F">
              <w:rPr>
                <w:rFonts w:ascii="Times" w:eastAsia="Batang" w:hAnsi="Times"/>
                <w:szCs w:val="20"/>
                <w:lang w:val="en-GB"/>
              </w:rPr>
              <w:t xml:space="preserve"> when initial </w:t>
            </w:r>
            <w:proofErr w:type="spellStart"/>
            <w:r w:rsidRPr="00351F1F">
              <w:rPr>
                <w:rFonts w:ascii="Times" w:eastAsia="Batang" w:hAnsi="Times"/>
                <w:szCs w:val="20"/>
                <w:lang w:val="en-GB"/>
              </w:rPr>
              <w:t>Msg</w:t>
            </w:r>
            <w:proofErr w:type="spellEnd"/>
            <w:r w:rsidRPr="00351F1F">
              <w:rPr>
                <w:rFonts w:ascii="Times" w:eastAsia="Batang" w:hAnsi="Times"/>
                <w:szCs w:val="20"/>
                <w:lang w:val="en-GB"/>
              </w:rPr>
              <w:t xml:space="preserve"> 3 PUSCH transmission carry indication of support for </w:t>
            </w:r>
            <w:r w:rsidRPr="00351F1F">
              <w:rPr>
                <w:rFonts w:ascii="Times" w:eastAsia="Batang" w:hAnsi="Times"/>
                <w:i/>
                <w:iCs/>
                <w:szCs w:val="20"/>
                <w:lang w:val="en-GB"/>
              </w:rPr>
              <w:t>msg4-NumberofRepetitions.</w:t>
            </w:r>
          </w:p>
          <w:p w14:paraId="38B03BB2" w14:textId="66D100DB" w:rsidR="002646E4" w:rsidRPr="002646E4" w:rsidRDefault="002646E4" w:rsidP="002646E4">
            <w:pPr>
              <w:numPr>
                <w:ilvl w:val="0"/>
                <w:numId w:val="36"/>
              </w:numPr>
              <w:snapToGrid w:val="0"/>
              <w:rPr>
                <w:rFonts w:ascii="Times" w:eastAsia="等线" w:hAnsi="Times"/>
                <w:iCs/>
                <w:szCs w:val="20"/>
                <w:lang w:val="en-GB"/>
              </w:rPr>
            </w:pPr>
            <w:r w:rsidRPr="00351F1F">
              <w:rPr>
                <w:rFonts w:ascii="Times" w:eastAsia="等线" w:hAnsi="Times" w:hint="eastAsia"/>
                <w:iCs/>
                <w:szCs w:val="20"/>
                <w:lang w:val="en-GB"/>
              </w:rPr>
              <w:t>F</w:t>
            </w:r>
            <w:r w:rsidRPr="00351F1F">
              <w:rPr>
                <w:rFonts w:ascii="Times" w:eastAsia="等线" w:hAnsi="Times"/>
                <w:iCs/>
                <w:szCs w:val="20"/>
                <w:lang w:val="en-GB"/>
              </w:rPr>
              <w:t>FS: RAN1 specification impact</w:t>
            </w:r>
          </w:p>
        </w:tc>
      </w:tr>
    </w:tbl>
    <w:p w14:paraId="32DCA6C0" w14:textId="77777777" w:rsidR="002646E4" w:rsidRDefault="002646E4" w:rsidP="00C238B3">
      <w:pPr>
        <w:pStyle w:val="a0"/>
        <w:snapToGrid w:val="0"/>
        <w:spacing w:after="0"/>
        <w:rPr>
          <w:rFonts w:ascii="Times" w:eastAsiaTheme="minorEastAsia" w:hAnsi="Times"/>
          <w:bCs/>
          <w:lang w:eastAsia="zh-CN"/>
        </w:rPr>
      </w:pPr>
    </w:p>
    <w:p w14:paraId="73E077A7" w14:textId="0971DE9D" w:rsidR="00704DB0" w:rsidRDefault="00704DB0" w:rsidP="00762F4D">
      <w:pPr>
        <w:pStyle w:val="a0"/>
        <w:spacing w:line="252" w:lineRule="auto"/>
        <w:rPr>
          <w:rFonts w:ascii="Times" w:eastAsiaTheme="minorEastAsia" w:hAnsi="Times"/>
          <w:bCs/>
          <w:lang w:eastAsia="zh-CN"/>
        </w:rPr>
      </w:pPr>
      <w:r>
        <w:rPr>
          <w:rFonts w:ascii="Times" w:eastAsiaTheme="minorEastAsia" w:hAnsi="Times"/>
          <w:bCs/>
          <w:lang w:eastAsia="zh-CN"/>
        </w:rPr>
        <w:t>The related text in TS38.213 is recopied below for convenience, and it can be noted that the PUSCH transmission</w:t>
      </w:r>
      <w:r w:rsidR="002646E4">
        <w:rPr>
          <w:rFonts w:ascii="Times" w:eastAsiaTheme="minorEastAsia" w:hAnsi="Times"/>
          <w:bCs/>
          <w:lang w:eastAsia="zh-CN"/>
        </w:rPr>
        <w:t xml:space="preserve"> in the highlighted part is not restricted to initial PUSCH transmission or PUSCH retransmission, which is different from the description at the beginning of the paragraph.</w:t>
      </w:r>
      <w:r w:rsidR="00C238B3">
        <w:rPr>
          <w:rFonts w:ascii="Times" w:eastAsiaTheme="minorEastAsia" w:hAnsi="Times"/>
          <w:bCs/>
          <w:lang w:eastAsia="zh-CN"/>
        </w:rPr>
        <w:t xml:space="preserve"> In other words, the PUSCH transmission in the highlighted part already includes initial Msg3 PUSCH transmission and Msg3 retransmission, so RAN1 specification impact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04DB0" w14:paraId="2AFBE617" w14:textId="77777777" w:rsidTr="00DC2AF5">
        <w:tc>
          <w:tcPr>
            <w:tcW w:w="9062" w:type="dxa"/>
            <w:shd w:val="clear" w:color="auto" w:fill="auto"/>
          </w:tcPr>
          <w:p w14:paraId="04560B96" w14:textId="77777777" w:rsidR="00704DB0" w:rsidRPr="000757AD" w:rsidRDefault="00704DB0" w:rsidP="00DC2AF5">
            <w:pPr>
              <w:widowControl w:val="0"/>
              <w:overflowPunct w:val="0"/>
              <w:autoSpaceDE w:val="0"/>
              <w:autoSpaceDN w:val="0"/>
              <w:adjustRightInd w:val="0"/>
              <w:spacing w:after="180" w:line="276" w:lineRule="auto"/>
              <w:contextualSpacing/>
              <w:jc w:val="both"/>
              <w:textAlignment w:val="baseline"/>
              <w:rPr>
                <w:rFonts w:eastAsia="宋体"/>
                <w:szCs w:val="20"/>
                <w:u w:val="single"/>
                <w:lang w:eastAsia="zh-CN"/>
              </w:rPr>
            </w:pPr>
            <w:r w:rsidRPr="000757AD">
              <w:rPr>
                <w:rFonts w:eastAsia="宋体"/>
                <w:szCs w:val="20"/>
                <w:u w:val="single"/>
                <w:lang w:eastAsia="zh-CN"/>
              </w:rPr>
              <w:t>TS38.213</w:t>
            </w:r>
          </w:p>
          <w:p w14:paraId="7407374E" w14:textId="3BF3680F" w:rsidR="00704DB0" w:rsidRPr="00704DB0" w:rsidRDefault="00704DB0" w:rsidP="00DC2AF5">
            <w:pPr>
              <w:widowControl w:val="0"/>
              <w:overflowPunct w:val="0"/>
              <w:autoSpaceDE w:val="0"/>
              <w:autoSpaceDN w:val="0"/>
              <w:adjustRightInd w:val="0"/>
              <w:spacing w:after="180" w:line="276" w:lineRule="auto"/>
              <w:contextualSpacing/>
              <w:jc w:val="both"/>
              <w:textAlignment w:val="baseline"/>
              <w:rPr>
                <w:rFonts w:eastAsia="宋体"/>
                <w:szCs w:val="20"/>
                <w:lang w:eastAsia="zh-CN"/>
              </w:rPr>
            </w:pPr>
            <w:r w:rsidRPr="00704DB0">
              <w:rPr>
                <w:rFonts w:eastAsia="宋体"/>
                <w:szCs w:val="20"/>
                <w:lang w:eastAsia="zh-CN"/>
              </w:rPr>
              <w:t>8.4</w:t>
            </w:r>
            <w:r>
              <w:rPr>
                <w:rFonts w:eastAsia="宋体"/>
                <w:szCs w:val="20"/>
                <w:lang w:eastAsia="zh-CN"/>
              </w:rPr>
              <w:t xml:space="preserve">    </w:t>
            </w:r>
            <w:r w:rsidRPr="00704DB0">
              <w:rPr>
                <w:rFonts w:eastAsia="宋体"/>
                <w:szCs w:val="20"/>
                <w:lang w:eastAsia="zh-CN"/>
              </w:rPr>
              <w:t>PDSCH with UE contention resolution identity</w:t>
            </w:r>
          </w:p>
          <w:p w14:paraId="12A70882" w14:textId="355899B3" w:rsidR="00704DB0" w:rsidRDefault="00704DB0" w:rsidP="00704DB0">
            <w:pPr>
              <w:pStyle w:val="B10"/>
              <w:ind w:left="0" w:firstLine="0"/>
            </w:pPr>
            <w:r w:rsidRPr="00704DB0">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sidRPr="00704DB0">
              <w:rPr>
                <w:i/>
              </w:rPr>
              <w:t>SIB1</w:t>
            </w:r>
            <w:r w:rsidRPr="00704DB0">
              <w:t xml:space="preserve"> provides </w:t>
            </w:r>
            <w:r w:rsidRPr="00704DB0">
              <w:rPr>
                <w:i/>
              </w:rPr>
              <w:t>msg4-NumberofRepetitions</w:t>
            </w:r>
            <w:r w:rsidRPr="00704DB0">
              <w:t xml:space="preserve">, </w:t>
            </w:r>
            <w:r w:rsidRPr="00704DB0">
              <w:rPr>
                <w:highlight w:val="yellow"/>
              </w:rPr>
              <w:t>the UE may indicate FG-XYZ in the PUSCH transmission</w:t>
            </w:r>
            <w:r w:rsidRPr="00704DB0">
              <w:t xml:space="preserve">. </w:t>
            </w:r>
          </w:p>
          <w:p w14:paraId="2CFE186D" w14:textId="77777777" w:rsidR="00704DB0" w:rsidRPr="002F3348" w:rsidRDefault="00704DB0" w:rsidP="00DC2AF5">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tc>
      </w:tr>
    </w:tbl>
    <w:p w14:paraId="29FD561E" w14:textId="77777777" w:rsidR="00704DB0" w:rsidRPr="009B2773" w:rsidRDefault="00704DB0" w:rsidP="00C238B3">
      <w:pPr>
        <w:pStyle w:val="a0"/>
        <w:snapToGrid w:val="0"/>
        <w:spacing w:after="0"/>
        <w:rPr>
          <w:rFonts w:ascii="Times" w:eastAsiaTheme="minorEastAsia" w:hAnsi="Times"/>
          <w:bCs/>
          <w:lang w:eastAsia="zh-CN"/>
        </w:rPr>
      </w:pPr>
    </w:p>
    <w:p w14:paraId="72F10D41" w14:textId="27299E07" w:rsidR="00C238B3" w:rsidRPr="00C852D3" w:rsidRDefault="00C238B3" w:rsidP="00C238B3">
      <w:pPr>
        <w:pStyle w:val="a0"/>
        <w:spacing w:line="252" w:lineRule="auto"/>
        <w:rPr>
          <w:rFonts w:ascii="Times" w:eastAsiaTheme="minorEastAsia" w:hAnsi="Times"/>
          <w:b/>
          <w:lang w:val="en-GB" w:eastAsia="zh-CN"/>
        </w:rPr>
      </w:pPr>
      <w:r>
        <w:rPr>
          <w:rFonts w:ascii="Times" w:eastAsia="Batang" w:hAnsi="Times"/>
          <w:b/>
          <w:lang w:val="en-GB"/>
        </w:rPr>
        <w:t>Observation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The current RAN1 specification already supports UE to report the capability of Msg4 PDSCH repetition in both initial Msg3 PUSCH transmission and Msg3 retransmission.</w:t>
      </w:r>
    </w:p>
    <w:p w14:paraId="52CD0913" w14:textId="088BE89B" w:rsidR="002949F6" w:rsidRPr="00C238B3" w:rsidRDefault="00C238B3" w:rsidP="00762F4D">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addition, </w:t>
      </w:r>
      <w:r w:rsidR="004A124C">
        <w:rPr>
          <w:rFonts w:ascii="Times" w:eastAsiaTheme="minorEastAsia" w:hAnsi="Times"/>
          <w:bCs/>
          <w:lang w:val="en-GB" w:eastAsia="zh-CN"/>
        </w:rPr>
        <w:t>RAN1 discussed the interaction between dynamic activation/deactivation of Msg4 PDSCH repetition via DCI 1_0 and Msg4 PDSCH retransmission. The following conclusion was made to state the potential issue</w:t>
      </w:r>
      <w:r w:rsidR="00D253F4">
        <w:rPr>
          <w:rFonts w:ascii="Times" w:eastAsiaTheme="minorEastAsia" w:hAnsi="Times"/>
          <w:bCs/>
          <w:lang w:val="en-GB" w:eastAsia="zh-CN"/>
        </w:rPr>
        <w:t xml:space="preserve"> for Msg4 PDSCH repetition</w:t>
      </w:r>
      <w:r w:rsidR="004A124C">
        <w:rPr>
          <w:rFonts w:ascii="Times" w:eastAsiaTheme="minorEastAsia" w:hAnsi="Times"/>
          <w:bCs/>
          <w:lang w:val="en-GB" w:eastAsia="zh-CN"/>
        </w:rPr>
        <w:t xml:space="preserve"> that </w:t>
      </w:r>
      <w:r w:rsidR="006F04B7">
        <w:rPr>
          <w:rFonts w:ascii="Times" w:eastAsiaTheme="minorEastAsia" w:hAnsi="Times"/>
          <w:bCs/>
          <w:lang w:val="en-GB" w:eastAsia="zh-CN"/>
        </w:rPr>
        <w:t xml:space="preserve">the </w:t>
      </w:r>
      <w:r w:rsidR="008378BC">
        <w:rPr>
          <w:rFonts w:ascii="Times" w:eastAsiaTheme="minorEastAsia" w:hAnsi="Times"/>
          <w:bCs/>
          <w:lang w:val="en-GB" w:eastAsia="zh-CN"/>
        </w:rPr>
        <w:t xml:space="preserve">Msg4 PDSCH </w:t>
      </w:r>
      <w:r w:rsidR="006F04B7">
        <w:rPr>
          <w:rFonts w:ascii="Times" w:eastAsiaTheme="minorEastAsia" w:hAnsi="Times"/>
          <w:bCs/>
          <w:lang w:val="en-GB" w:eastAsia="zh-CN"/>
        </w:rPr>
        <w:t xml:space="preserve">retransmission may be not possible if </w:t>
      </w:r>
      <w:r w:rsidR="006666CF">
        <w:rPr>
          <w:rFonts w:ascii="Times" w:eastAsiaTheme="minorEastAsia" w:hAnsi="Times"/>
          <w:bCs/>
          <w:lang w:val="en-GB" w:eastAsia="zh-CN"/>
        </w:rPr>
        <w:t>the reserved states of the MCS table are used</w:t>
      </w:r>
      <w:r w:rsidR="0024677F">
        <w:rPr>
          <w:rFonts w:ascii="Times" w:eastAsiaTheme="minorEastAsia" w:hAnsi="Times"/>
          <w:bCs/>
          <w:lang w:val="en-GB" w:eastAsia="zh-CN"/>
        </w:rPr>
        <w:t xml:space="preserve"> and the physical resources are changed</w:t>
      </w:r>
      <w:r w:rsidR="004A124C">
        <w:rPr>
          <w:rFonts w:ascii="Times" w:eastAsiaTheme="minorEastAsia" w:hAnsi="Times"/>
          <w:bCs/>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A124C" w14:paraId="5CF3F428" w14:textId="77777777" w:rsidTr="00DC2AF5">
        <w:tc>
          <w:tcPr>
            <w:tcW w:w="9062" w:type="dxa"/>
            <w:shd w:val="clear" w:color="auto" w:fill="auto"/>
          </w:tcPr>
          <w:p w14:paraId="2E2157A9" w14:textId="77777777" w:rsidR="00276BDB" w:rsidRPr="00351F1F" w:rsidRDefault="00276BDB" w:rsidP="00276BDB">
            <w:pPr>
              <w:snapToGrid w:val="0"/>
              <w:rPr>
                <w:rFonts w:ascii="Times" w:eastAsia="等线" w:hAnsi="Times"/>
                <w:b/>
                <w:bCs/>
                <w:iCs/>
                <w:lang w:val="en-GB"/>
              </w:rPr>
            </w:pPr>
            <w:r w:rsidRPr="00351F1F">
              <w:rPr>
                <w:rFonts w:ascii="Times" w:eastAsia="等线" w:hAnsi="Times"/>
                <w:b/>
                <w:bCs/>
                <w:iCs/>
                <w:lang w:val="en-GB"/>
              </w:rPr>
              <w:t>Conclusion</w:t>
            </w:r>
          </w:p>
          <w:p w14:paraId="19B557BF" w14:textId="2FBEC3F6" w:rsidR="004A124C" w:rsidRPr="00276BDB" w:rsidRDefault="00276BDB" w:rsidP="00276BDB">
            <w:pPr>
              <w:snapToGrid w:val="0"/>
              <w:rPr>
                <w:rFonts w:ascii="Times" w:eastAsia="等线" w:hAnsi="Times"/>
                <w:iCs/>
                <w:lang w:val="en-GB"/>
              </w:rPr>
            </w:pPr>
            <w:r w:rsidRPr="00351F1F">
              <w:rPr>
                <w:rFonts w:ascii="Times" w:eastAsia="等线" w:hAnsi="Times"/>
                <w:iCs/>
                <w:lang w:val="en-GB"/>
              </w:rPr>
              <w:t>It is RAN1 understanding that if Rel-19 NR NTN Msg4 PDSCH repetition is enabled, the retransmissions for PDSCH carrying Msg4 using MCS field which indicates a value larger than or equal to 29 (</w:t>
            </w:r>
            <w:proofErr w:type="gramStart"/>
            <w:r w:rsidRPr="00351F1F">
              <w:rPr>
                <w:rFonts w:ascii="Times" w:eastAsia="等线" w:hAnsi="Times"/>
                <w:iCs/>
                <w:lang w:val="en-GB"/>
              </w:rPr>
              <w:t>i.e.</w:t>
            </w:r>
            <w:proofErr w:type="gramEnd"/>
            <w:r w:rsidRPr="00351F1F">
              <w:rPr>
                <w:rFonts w:ascii="Times" w:eastAsia="等线" w:hAnsi="Times"/>
                <w:iCs/>
                <w:lang w:val="en-GB"/>
              </w:rPr>
              <w:t xml:space="preserve"> </w:t>
            </w:r>
            <w:proofErr w:type="spellStart"/>
            <w:r w:rsidRPr="00351F1F">
              <w:rPr>
                <w:rFonts w:ascii="Times" w:eastAsia="等线" w:hAnsi="Times"/>
                <w:iCs/>
                <w:lang w:val="en-GB"/>
              </w:rPr>
              <w:t>gNB</w:t>
            </w:r>
            <w:proofErr w:type="spellEnd"/>
            <w:r w:rsidRPr="00351F1F">
              <w:rPr>
                <w:rFonts w:ascii="Times" w:eastAsia="等线" w:hAnsi="Times"/>
                <w:iCs/>
                <w:lang w:val="en-GB"/>
              </w:rPr>
              <w:t xml:space="preserve"> uses the </w:t>
            </w:r>
            <w:r w:rsidRPr="00351F1F">
              <w:rPr>
                <w:rFonts w:ascii="Times" w:eastAsia="等线" w:hAnsi="Times"/>
                <w:iCs/>
                <w:lang w:val="en-GB"/>
              </w:rPr>
              <w:lastRenderedPageBreak/>
              <w:t>reserved states of the MCS table) may not be possible in some cases if the physical resources for retransmissions are changed compared to earlier transmissions.</w:t>
            </w:r>
          </w:p>
        </w:tc>
      </w:tr>
    </w:tbl>
    <w:p w14:paraId="488A7121" w14:textId="34E37A05" w:rsidR="004A124C" w:rsidRDefault="004A124C" w:rsidP="004A124C">
      <w:pPr>
        <w:pStyle w:val="a0"/>
        <w:snapToGrid w:val="0"/>
        <w:spacing w:after="0"/>
        <w:rPr>
          <w:rFonts w:ascii="Times" w:eastAsiaTheme="minorEastAsia" w:hAnsi="Times"/>
          <w:b/>
          <w:lang w:val="en-GB" w:eastAsia="zh-CN"/>
        </w:rPr>
      </w:pPr>
    </w:p>
    <w:p w14:paraId="49BE1987" w14:textId="501FE4EF" w:rsidR="00E32213" w:rsidRDefault="00987697" w:rsidP="00DC40A5">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To address the above potential issue, some companies propose to </w:t>
      </w:r>
      <w:bookmarkStart w:id="0" w:name="_Hlk213356823"/>
      <w:r w:rsidR="00F36433">
        <w:rPr>
          <w:rFonts w:ascii="Times" w:eastAsiaTheme="minorEastAsia" w:hAnsi="Times"/>
          <w:bCs/>
          <w:lang w:val="en-GB" w:eastAsia="zh-CN"/>
        </w:rPr>
        <w:t>disable the function of dynamic activation/deactivation of Msg4 PDSCH repetition when the scheduled MCS index for Msg4 PDSCH transmission is larger than or equal to 29</w:t>
      </w:r>
      <w:bookmarkEnd w:id="0"/>
      <w:r w:rsidR="00F36433">
        <w:rPr>
          <w:rFonts w:ascii="Times" w:eastAsiaTheme="minorEastAsia" w:hAnsi="Times"/>
          <w:bCs/>
          <w:lang w:val="en-GB" w:eastAsia="zh-CN"/>
        </w:rPr>
        <w:t xml:space="preserve">. However, this will </w:t>
      </w:r>
      <w:r w:rsidR="00FB18FD">
        <w:rPr>
          <w:rFonts w:ascii="Times" w:eastAsiaTheme="minorEastAsia" w:hAnsi="Times"/>
          <w:bCs/>
          <w:lang w:val="en-GB" w:eastAsia="zh-CN"/>
        </w:rPr>
        <w:t>result in</w:t>
      </w:r>
      <w:r w:rsidR="000A790B">
        <w:rPr>
          <w:rFonts w:ascii="Times" w:eastAsiaTheme="minorEastAsia" w:hAnsi="Times"/>
          <w:bCs/>
          <w:lang w:val="en-GB" w:eastAsia="zh-CN"/>
        </w:rPr>
        <w:t xml:space="preserve"> that</w:t>
      </w:r>
      <w:r w:rsidR="00FB18FD">
        <w:rPr>
          <w:rFonts w:ascii="Times" w:eastAsiaTheme="minorEastAsia" w:hAnsi="Times"/>
          <w:bCs/>
          <w:lang w:val="en-GB" w:eastAsia="zh-CN"/>
        </w:rPr>
        <w:t xml:space="preserve"> the MCS </w:t>
      </w:r>
      <w:r w:rsidR="00FA4871">
        <w:rPr>
          <w:rFonts w:ascii="Times" w:eastAsiaTheme="minorEastAsia" w:hAnsi="Times"/>
          <w:bCs/>
          <w:lang w:val="en-GB" w:eastAsia="zh-CN"/>
        </w:rPr>
        <w:t>indices 13-15 cannot be scheduled</w:t>
      </w:r>
      <w:r w:rsidR="003F2B86">
        <w:rPr>
          <w:rFonts w:ascii="Times" w:eastAsiaTheme="minorEastAsia" w:hAnsi="Times"/>
          <w:bCs/>
          <w:lang w:val="en-GB" w:eastAsia="zh-CN"/>
        </w:rPr>
        <w:t xml:space="preserve"> for Msg4 PDSCH repetition. </w:t>
      </w:r>
    </w:p>
    <w:p w14:paraId="7FB58B0A" w14:textId="3A4484CD" w:rsidR="00E32213" w:rsidRPr="00E32213" w:rsidRDefault="00E32213" w:rsidP="00DC40A5">
      <w:pPr>
        <w:pStyle w:val="a0"/>
        <w:spacing w:line="252" w:lineRule="auto"/>
        <w:rPr>
          <w:rFonts w:ascii="Times" w:eastAsiaTheme="minorEastAsia" w:hAnsi="Times"/>
          <w:b/>
          <w:lang w:val="en-GB" w:eastAsia="zh-CN"/>
        </w:rPr>
      </w:pPr>
      <w:r>
        <w:rPr>
          <w:rFonts w:ascii="Times" w:eastAsia="Batang" w:hAnsi="Times"/>
          <w:b/>
          <w:lang w:val="en-GB"/>
        </w:rPr>
        <w:t xml:space="preserve">Observation </w:t>
      </w:r>
      <w:r w:rsidR="008378BC">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Disabling </w:t>
      </w:r>
      <w:r w:rsidRPr="00E32213">
        <w:rPr>
          <w:rFonts w:ascii="Times" w:eastAsia="Batang" w:hAnsi="Times"/>
          <w:b/>
          <w:lang w:val="en-GB"/>
        </w:rPr>
        <w:t xml:space="preserve">the function of dynamic activation/deactivation of Msg4 PDSCH repetition </w:t>
      </w:r>
      <w:r>
        <w:rPr>
          <w:rFonts w:ascii="Times" w:eastAsia="Batang" w:hAnsi="Times"/>
          <w:b/>
          <w:lang w:val="en-GB"/>
        </w:rPr>
        <w:t>for</w:t>
      </w:r>
      <w:r w:rsidRPr="00E32213">
        <w:rPr>
          <w:rFonts w:ascii="Times" w:eastAsia="Batang" w:hAnsi="Times"/>
          <w:b/>
          <w:lang w:val="en-GB"/>
        </w:rPr>
        <w:t xml:space="preserve"> MCS ind</w:t>
      </w:r>
      <w:r>
        <w:rPr>
          <w:rFonts w:ascii="Times" w:eastAsia="Batang" w:hAnsi="Times"/>
          <w:b/>
          <w:lang w:val="en-GB"/>
        </w:rPr>
        <w:t xml:space="preserve">ices </w:t>
      </w:r>
      <w:r w:rsidRPr="00E32213">
        <w:rPr>
          <w:rFonts w:ascii="Times" w:eastAsia="Batang" w:hAnsi="Times"/>
          <w:b/>
          <w:lang w:val="en-GB"/>
        </w:rPr>
        <w:t>larger than or equal to 29</w:t>
      </w:r>
      <w:r>
        <w:rPr>
          <w:rFonts w:ascii="Times" w:eastAsia="Batang" w:hAnsi="Times"/>
          <w:b/>
          <w:lang w:val="en-GB"/>
        </w:rPr>
        <w:t xml:space="preserve"> will result in </w:t>
      </w:r>
      <w:r w:rsidRPr="00E32213">
        <w:rPr>
          <w:rFonts w:ascii="Times" w:eastAsia="Batang" w:hAnsi="Times"/>
          <w:b/>
          <w:lang w:val="en-GB"/>
        </w:rPr>
        <w:t>the MCS indices 13-15 cannot be scheduled for Msg4 PDSCH repetition.</w:t>
      </w:r>
    </w:p>
    <w:p w14:paraId="15CCD840" w14:textId="5F53C4B7" w:rsidR="004A124C" w:rsidRDefault="003F2B86" w:rsidP="00DC40A5">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addition, </w:t>
      </w:r>
      <w:r w:rsidR="00C133A6">
        <w:rPr>
          <w:rFonts w:ascii="Times" w:eastAsiaTheme="minorEastAsia" w:hAnsi="Times"/>
          <w:bCs/>
          <w:lang w:val="en-GB" w:eastAsia="zh-CN"/>
        </w:rPr>
        <w:t xml:space="preserve">we note that </w:t>
      </w:r>
      <w:bookmarkStart w:id="1" w:name="_Hlk213357417"/>
      <w:r w:rsidR="00C133A6">
        <w:rPr>
          <w:rFonts w:ascii="Times" w:eastAsiaTheme="minorEastAsia" w:hAnsi="Times"/>
          <w:bCs/>
          <w:lang w:val="en-GB" w:eastAsia="zh-CN"/>
        </w:rPr>
        <w:t xml:space="preserve">the MCS field re-interpretation mechanism has already been adopted </w:t>
      </w:r>
      <w:r w:rsidR="000A790B">
        <w:rPr>
          <w:rFonts w:ascii="Times" w:eastAsiaTheme="minorEastAsia" w:hAnsi="Times"/>
          <w:bCs/>
          <w:lang w:val="en-GB" w:eastAsia="zh-CN"/>
        </w:rPr>
        <w:t>for Msg3 PUSCH repetition</w:t>
      </w:r>
      <w:bookmarkEnd w:id="1"/>
      <w:r w:rsidR="000A790B">
        <w:rPr>
          <w:rFonts w:ascii="Times" w:eastAsiaTheme="minorEastAsia" w:hAnsi="Times"/>
          <w:bCs/>
          <w:lang w:val="en-GB" w:eastAsia="zh-CN"/>
        </w:rPr>
        <w:t>, and the related description in TS38.213 is recopied below.</w:t>
      </w:r>
      <w:r w:rsidR="00E32213">
        <w:rPr>
          <w:rFonts w:ascii="Times" w:eastAsiaTheme="minorEastAsia" w:hAnsi="Times"/>
          <w:bCs/>
          <w:lang w:val="en-GB" w:eastAsia="zh-CN"/>
        </w:rPr>
        <w:t xml:space="preserve"> T</w:t>
      </w:r>
      <w:r w:rsidR="00E32213">
        <w:rPr>
          <w:rFonts w:ascii="Times" w:eastAsiaTheme="minorEastAsia" w:hAnsi="Times" w:hint="eastAsia"/>
          <w:bCs/>
          <w:lang w:val="en-GB" w:eastAsia="zh-CN"/>
        </w:rPr>
        <w:t>he</w:t>
      </w:r>
      <w:r w:rsidR="00E32213">
        <w:rPr>
          <w:rFonts w:ascii="Times" w:eastAsiaTheme="minorEastAsia" w:hAnsi="Times"/>
          <w:bCs/>
          <w:lang w:val="en-GB" w:eastAsia="zh-CN"/>
        </w:rPr>
        <w:t xml:space="preserve"> similar issue occurs for Msg3 PUSCH repetition, but the corresponding scheduling restriction on MCS index in not considered. Therefore, we prefer to leave the </w:t>
      </w:r>
      <w:proofErr w:type="spellStart"/>
      <w:r w:rsidR="00E32213">
        <w:rPr>
          <w:rFonts w:ascii="Times" w:eastAsiaTheme="minorEastAsia" w:hAnsi="Times"/>
          <w:bCs/>
          <w:lang w:val="en-GB" w:eastAsia="zh-CN"/>
        </w:rPr>
        <w:t>gNB</w:t>
      </w:r>
      <w:proofErr w:type="spellEnd"/>
      <w:r w:rsidR="00E32213">
        <w:rPr>
          <w:rFonts w:ascii="Times" w:eastAsiaTheme="minorEastAsia" w:hAnsi="Times"/>
          <w:bCs/>
          <w:lang w:val="en-GB" w:eastAsia="zh-CN"/>
        </w:rPr>
        <w:t xml:space="preserve"> implementation to avoid the potential contradiction for both Msg3 PUSCH repetition and Msg4 PDSCH repetition, e.g., the physical resources are not changed for initial transmission and retransmission or the appropriate physical resources and MCS index </w:t>
      </w:r>
      <w:r w:rsidR="008378BC">
        <w:rPr>
          <w:rFonts w:ascii="Times" w:eastAsiaTheme="minorEastAsia" w:hAnsi="Times"/>
          <w:bCs/>
          <w:lang w:val="en-GB" w:eastAsia="zh-CN"/>
        </w:rPr>
        <w:t>are</w:t>
      </w:r>
      <w:r w:rsidR="00E32213">
        <w:rPr>
          <w:rFonts w:ascii="Times" w:eastAsiaTheme="minorEastAsia" w:hAnsi="Times"/>
          <w:bCs/>
          <w:lang w:val="en-GB" w:eastAsia="zh-CN"/>
        </w:rPr>
        <w:t xml:space="preserve"> selected to ensure the</w:t>
      </w:r>
      <w:r w:rsidR="00C175B2">
        <w:rPr>
          <w:rFonts w:ascii="Times" w:eastAsiaTheme="minorEastAsia" w:hAnsi="Times"/>
          <w:bCs/>
          <w:lang w:val="en-GB" w:eastAsia="zh-CN"/>
        </w:rPr>
        <w:t xml:space="preserve"> retransmission</w:t>
      </w:r>
      <w:r w:rsidR="008378BC">
        <w:rPr>
          <w:rFonts w:ascii="Times" w:eastAsiaTheme="minorEastAsia" w:hAnsi="Times"/>
          <w:bCs/>
          <w:lang w:val="en-GB" w:eastAsia="zh-CN"/>
        </w:rPr>
        <w:t xml:space="preserve"> feasible</w:t>
      </w:r>
      <w:r w:rsidR="00C175B2">
        <w:rPr>
          <w:rFonts w:ascii="Times" w:eastAsiaTheme="minorEastAsia" w:hAnsi="Times"/>
          <w:bCs/>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A790B" w14:paraId="01C02DA6" w14:textId="77777777" w:rsidTr="007F346D">
        <w:tc>
          <w:tcPr>
            <w:tcW w:w="9062" w:type="dxa"/>
            <w:shd w:val="clear" w:color="auto" w:fill="auto"/>
          </w:tcPr>
          <w:p w14:paraId="618AF0DD" w14:textId="77777777" w:rsidR="000A790B" w:rsidRPr="000757AD" w:rsidRDefault="000A790B" w:rsidP="007F346D">
            <w:pPr>
              <w:widowControl w:val="0"/>
              <w:overflowPunct w:val="0"/>
              <w:autoSpaceDE w:val="0"/>
              <w:autoSpaceDN w:val="0"/>
              <w:adjustRightInd w:val="0"/>
              <w:spacing w:after="180" w:line="276" w:lineRule="auto"/>
              <w:contextualSpacing/>
              <w:jc w:val="both"/>
              <w:textAlignment w:val="baseline"/>
              <w:rPr>
                <w:rFonts w:eastAsia="宋体"/>
                <w:szCs w:val="20"/>
                <w:u w:val="single"/>
                <w:lang w:eastAsia="zh-CN"/>
              </w:rPr>
            </w:pPr>
            <w:r w:rsidRPr="000757AD">
              <w:rPr>
                <w:rFonts w:eastAsia="宋体"/>
                <w:szCs w:val="20"/>
                <w:u w:val="single"/>
                <w:lang w:eastAsia="zh-CN"/>
              </w:rPr>
              <w:t>TS38.213</w:t>
            </w:r>
          </w:p>
          <w:p w14:paraId="2A47492B" w14:textId="40CA2B29" w:rsidR="000A790B" w:rsidRDefault="000A790B" w:rsidP="000A790B">
            <w:pPr>
              <w:widowControl w:val="0"/>
              <w:overflowPunct w:val="0"/>
              <w:autoSpaceDE w:val="0"/>
              <w:autoSpaceDN w:val="0"/>
              <w:adjustRightInd w:val="0"/>
              <w:spacing w:after="180" w:line="276" w:lineRule="auto"/>
              <w:jc w:val="both"/>
              <w:textAlignment w:val="baseline"/>
              <w:rPr>
                <w:rFonts w:eastAsia="宋体"/>
                <w:szCs w:val="20"/>
                <w:lang w:eastAsia="zh-CN"/>
              </w:rPr>
            </w:pPr>
            <w:bookmarkStart w:id="2" w:name="_Toc12021464"/>
            <w:bookmarkStart w:id="3" w:name="_Toc20311576"/>
            <w:bookmarkStart w:id="4" w:name="_Toc26719401"/>
            <w:bookmarkStart w:id="5" w:name="_Toc29894834"/>
            <w:bookmarkStart w:id="6" w:name="_Toc29899133"/>
            <w:bookmarkStart w:id="7" w:name="_Toc29899551"/>
            <w:bookmarkStart w:id="8" w:name="_Toc29917288"/>
            <w:bookmarkStart w:id="9" w:name="_Toc36498162"/>
            <w:bookmarkStart w:id="10" w:name="_Toc45699188"/>
            <w:bookmarkStart w:id="11" w:name="_Toc209629534"/>
            <w:r w:rsidRPr="00B916EC">
              <w:t>8</w:t>
            </w:r>
            <w:r w:rsidRPr="00B916EC">
              <w:rPr>
                <w:rFonts w:hint="eastAsia"/>
              </w:rPr>
              <w:t>.</w:t>
            </w:r>
            <w:r w:rsidRPr="00B916EC">
              <w:t>3</w:t>
            </w:r>
            <w:r>
              <w:t xml:space="preserve">    </w:t>
            </w:r>
            <w:r w:rsidRPr="00B916EC">
              <w:t>PUSCH</w:t>
            </w:r>
            <w:r>
              <w:t xml:space="preserve"> scheduled by RAR UL grant</w:t>
            </w:r>
            <w:bookmarkEnd w:id="2"/>
            <w:bookmarkEnd w:id="3"/>
            <w:bookmarkEnd w:id="4"/>
            <w:bookmarkEnd w:id="5"/>
            <w:bookmarkEnd w:id="6"/>
            <w:bookmarkEnd w:id="7"/>
            <w:bookmarkEnd w:id="8"/>
            <w:bookmarkEnd w:id="9"/>
            <w:bookmarkEnd w:id="10"/>
            <w:bookmarkEnd w:id="11"/>
          </w:p>
          <w:p w14:paraId="60A25BAB" w14:textId="5B5CBD9A" w:rsidR="000A790B" w:rsidRPr="00704DB0" w:rsidRDefault="000A790B" w:rsidP="000A790B">
            <w:pPr>
              <w:overflowPunct w:val="0"/>
              <w:autoSpaceDE w:val="0"/>
              <w:autoSpaceDN w:val="0"/>
              <w:adjustRightInd w:val="0"/>
              <w:spacing w:after="180"/>
              <w:jc w:val="center"/>
              <w:textAlignment w:val="baseline"/>
              <w:rPr>
                <w:rFonts w:eastAsia="宋体"/>
                <w:szCs w:val="20"/>
                <w:lang w:eastAsia="zh-CN"/>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0BCECC45" w14:textId="3FD70DDA" w:rsidR="000A790B" w:rsidRDefault="000A790B" w:rsidP="000A790B">
            <w:pPr>
              <w:overflowPunct w:val="0"/>
              <w:autoSpaceDE w:val="0"/>
              <w:autoSpaceDN w:val="0"/>
              <w:adjustRightInd w:val="0"/>
              <w:spacing w:after="180"/>
              <w:textAlignment w:val="baseline"/>
            </w:pPr>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The UE does not apply </w:t>
            </w:r>
            <w:r w:rsidRPr="006F28E2">
              <w:rPr>
                <w:i/>
              </w:rPr>
              <w:t>sbfd-Config2-Transmission</w:t>
            </w:r>
            <w:r>
              <w:t xml:space="preserve">, if provided for a PUSCH transmission with repetitions. </w:t>
            </w:r>
            <w:r w:rsidRPr="007558B5">
              <w:t xml:space="preserve">If the UE requests repetitions for the PUSCH transmission [11, TS 38.321], </w:t>
            </w:r>
            <w:r w:rsidRPr="00E32213">
              <w:rPr>
                <w:highlight w:val="yellow"/>
              </w:rPr>
              <w:t xml:space="preserve">the UE transmits the PUSCH over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PUSCH</m:t>
                  </m:r>
                </m:sub>
                <m:sup>
                  <m:r>
                    <m:rPr>
                      <m:nor/>
                    </m:rPr>
                    <w:rPr>
                      <w:highlight w:val="yellow"/>
                    </w:rPr>
                    <m:t>repeat</m:t>
                  </m:r>
                </m:sup>
              </m:sSubSup>
            </m:oMath>
            <w:r w:rsidRPr="00E32213">
              <w:rPr>
                <w:highlight w:val="yellow"/>
              </w:rPr>
              <w:t xml:space="preserve"> slots, where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PUSCH</m:t>
                  </m:r>
                </m:sub>
                <m:sup>
                  <m:r>
                    <m:rPr>
                      <m:nor/>
                    </m:rPr>
                    <w:rPr>
                      <w:highlight w:val="yellow"/>
                    </w:rPr>
                    <m:t>repeat</m:t>
                  </m:r>
                </m:sup>
              </m:sSubSup>
            </m:oMath>
            <w:r w:rsidRPr="00E32213">
              <w:rPr>
                <w:highlight w:val="yellow"/>
              </w:rPr>
              <w:t xml:space="preserve"> is indicated by the 2 MSBs of the MCS field in the RAR UL grant or in the DCI format 0_0 from a set of four values provided by </w:t>
            </w:r>
            <w:r w:rsidRPr="00E32213">
              <w:rPr>
                <w:i/>
                <w:iCs/>
                <w:highlight w:val="yellow"/>
              </w:rPr>
              <w:t>numberOfMsg3-RepetitionsList</w:t>
            </w:r>
            <w:r w:rsidRPr="00E32213">
              <w:rPr>
                <w:highlight w:val="yellow"/>
              </w:rPr>
              <w:t xml:space="preserve"> or from {1, 2, 3, 4} if </w:t>
            </w:r>
            <w:r w:rsidRPr="00E32213">
              <w:rPr>
                <w:i/>
                <w:iCs/>
                <w:highlight w:val="yellow"/>
              </w:rPr>
              <w:t>numberOfMsg3-RepetitionsList</w:t>
            </w:r>
            <w:r w:rsidRPr="00E32213">
              <w:rPr>
                <w:highlight w:val="yellow"/>
              </w:rP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F7DE3">
              <w:t xml:space="preserve"> where a repetition of the PUSCH transmission does not include a symbol 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t xml:space="preserve"> or indicated as a symbol of an SS/PBCH block with index provided by </w:t>
            </w:r>
            <w:proofErr w:type="spellStart"/>
            <w:r w:rsidRPr="005F7DE3">
              <w:rPr>
                <w:i/>
              </w:rPr>
              <w:t>ssb-PositionsInBurst</w:t>
            </w:r>
            <w:proofErr w:type="spellEnd"/>
            <w:r>
              <w:rPr>
                <w:rFonts w:hint="eastAsia"/>
                <w:iCs/>
                <w:lang w:eastAsia="zh-CN"/>
              </w:rPr>
              <w:t>, and</w:t>
            </w:r>
            <w:r>
              <w:rPr>
                <w:iCs/>
                <w:lang w:eastAsia="zh-CN"/>
              </w:rPr>
              <w:t xml:space="preserve"> where</w:t>
            </w:r>
            <w:r>
              <w:rPr>
                <w:rFonts w:hint="eastAsia"/>
                <w:iCs/>
                <w:lang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w:t>
            </w:r>
            <w:r w:rsidRPr="00FE56DB">
              <w:rPr>
                <w:i/>
              </w:rPr>
              <w:t>ellSpecificKoffset</w:t>
            </w:r>
            <w:proofErr w:type="spellEnd"/>
            <w: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rPr>
              <w:t>.</w:t>
            </w:r>
            <w:r>
              <w:rPr>
                <w:iCs/>
              </w:rPr>
              <w:t xml:space="preserve"> </w:t>
            </w:r>
            <w:r w:rsidRPr="00E05C6D">
              <w:rPr>
                <w:iCs/>
              </w:rPr>
              <w:t xml:space="preserve">For </w:t>
            </w:r>
            <w:bookmarkStart w:id="12" w:name="_Hlk164167601"/>
            <w:r w:rsidRPr="00E05C6D">
              <w:rPr>
                <w:iCs/>
              </w:rPr>
              <w:t>paired spectrum operation</w:t>
            </w:r>
            <w:bookmarkEnd w:id="12"/>
            <w:r w:rsidRPr="00E05C6D">
              <w:rPr>
                <w:iC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rPr>
              <w:t xml:space="preserve"> slots 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position w:val="-6"/>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kern w:val="2"/>
              </w:rPr>
              <w:t xml:space="preserve"> </w:t>
            </w:r>
            <w:r w:rsidRPr="00E05C6D">
              <w:t>is</w:t>
            </w:r>
            <w:r w:rsidRPr="00E05C6D">
              <w:rPr>
                <w:kern w:val="2"/>
              </w:rPr>
              <w:t xml:space="preserve"> </w:t>
            </w:r>
            <w:r w:rsidRPr="00E05C6D">
              <w:t xml:space="preserve">provided by </w:t>
            </w:r>
            <w:proofErr w:type="spellStart"/>
            <w:r w:rsidRPr="00E05C6D">
              <w:rPr>
                <w:i/>
              </w:rPr>
              <w:t>cellSpecificKoffset</w:t>
            </w:r>
            <w:proofErr w:type="spellEnd"/>
            <w:r>
              <w:rPr>
                <w:rFonts w:eastAsia="等线"/>
                <w:i/>
                <w:lang w:eastAsia="zh-CN"/>
              </w:rPr>
              <w:t xml:space="preserve">; </w:t>
            </w:r>
            <w:r w:rsidRPr="00E05C6D">
              <w:t>otherwise,</w:t>
            </w:r>
            <w:r w:rsidRPr="00E05C6D">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rPr>
              <w:t>.</w:t>
            </w:r>
          </w:p>
          <w:p w14:paraId="177F17C9" w14:textId="77777777" w:rsidR="000A790B" w:rsidRPr="002F3348" w:rsidRDefault="000A790B" w:rsidP="007F346D">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tc>
      </w:tr>
    </w:tbl>
    <w:p w14:paraId="11FD0C95" w14:textId="77777777" w:rsidR="000A790B" w:rsidRDefault="000A790B" w:rsidP="00DC40A5">
      <w:pPr>
        <w:pStyle w:val="a0"/>
        <w:spacing w:line="252" w:lineRule="auto"/>
        <w:rPr>
          <w:rFonts w:ascii="Times" w:eastAsiaTheme="minorEastAsia" w:hAnsi="Times"/>
          <w:bCs/>
          <w:lang w:val="en-GB" w:eastAsia="zh-CN"/>
        </w:rPr>
      </w:pPr>
    </w:p>
    <w:p w14:paraId="5DA0CD1A" w14:textId="3213EC4B" w:rsidR="00987697" w:rsidRDefault="004E1C9A" w:rsidP="00DC40A5">
      <w:pPr>
        <w:pStyle w:val="a0"/>
        <w:spacing w:line="252" w:lineRule="auto"/>
        <w:rPr>
          <w:rFonts w:ascii="Times" w:eastAsia="Batang" w:hAnsi="Times"/>
          <w:b/>
          <w:lang w:val="en-GB"/>
        </w:rPr>
      </w:pPr>
      <w:r>
        <w:rPr>
          <w:rFonts w:ascii="Times" w:eastAsia="Batang" w:hAnsi="Times"/>
          <w:b/>
          <w:lang w:val="en-GB"/>
        </w:rPr>
        <w:t xml:space="preserve">Observation </w:t>
      </w:r>
      <w:r w:rsidR="00163F86">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sidR="00C175B2">
        <w:rPr>
          <w:rFonts w:ascii="Times" w:eastAsia="Batang" w:hAnsi="Times"/>
          <w:b/>
          <w:lang w:val="en-GB"/>
        </w:rPr>
        <w:t>T</w:t>
      </w:r>
      <w:r w:rsidR="00C175B2" w:rsidRPr="00C175B2">
        <w:rPr>
          <w:rFonts w:ascii="Times" w:eastAsia="Batang" w:hAnsi="Times"/>
          <w:b/>
          <w:lang w:val="en-GB"/>
        </w:rPr>
        <w:t>he MCS field re-interpretation mechanism has already been adopted for Msg3 PUSCH repetition</w:t>
      </w:r>
      <w:r w:rsidR="00C175B2">
        <w:rPr>
          <w:rFonts w:ascii="Times" w:eastAsia="Batang" w:hAnsi="Times"/>
          <w:b/>
          <w:lang w:val="en-GB"/>
        </w:rPr>
        <w:t xml:space="preserve">, and the </w:t>
      </w:r>
      <w:r w:rsidR="00C175B2" w:rsidRPr="00C175B2">
        <w:rPr>
          <w:rFonts w:ascii="Times" w:eastAsia="Batang" w:hAnsi="Times"/>
          <w:b/>
          <w:lang w:val="en-GB"/>
        </w:rPr>
        <w:t xml:space="preserve">corresponding scheduling restriction on </w:t>
      </w:r>
      <w:r w:rsidR="00163F86">
        <w:rPr>
          <w:rFonts w:ascii="Times" w:eastAsia="Batang" w:hAnsi="Times"/>
          <w:b/>
          <w:lang w:val="en-GB"/>
        </w:rPr>
        <w:t xml:space="preserve">the </w:t>
      </w:r>
      <w:r w:rsidR="00C175B2" w:rsidRPr="00C175B2">
        <w:rPr>
          <w:rFonts w:ascii="Times" w:eastAsia="Batang" w:hAnsi="Times"/>
          <w:b/>
          <w:lang w:val="en-GB"/>
        </w:rPr>
        <w:t>MCS index i</w:t>
      </w:r>
      <w:r w:rsidR="00163F86">
        <w:rPr>
          <w:rFonts w:ascii="Times" w:eastAsia="Batang" w:hAnsi="Times"/>
          <w:b/>
          <w:lang w:val="en-GB"/>
        </w:rPr>
        <w:t>s</w:t>
      </w:r>
      <w:r w:rsidR="00C175B2" w:rsidRPr="00C175B2">
        <w:rPr>
          <w:rFonts w:ascii="Times" w:eastAsia="Batang" w:hAnsi="Times"/>
          <w:b/>
          <w:lang w:val="en-GB"/>
        </w:rPr>
        <w:t xml:space="preserve"> not considered.</w:t>
      </w:r>
    </w:p>
    <w:p w14:paraId="2E953EFF" w14:textId="273AAB48" w:rsidR="00C175B2" w:rsidRPr="00C175B2" w:rsidRDefault="00C175B2" w:rsidP="00DC40A5">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1: The scheduling restriction on MCS index larger than or equal to 29 for Msg4 PDSCH repetition </w:t>
      </w:r>
      <w:r w:rsidR="00163F86">
        <w:rPr>
          <w:rFonts w:ascii="Times" w:eastAsiaTheme="minorEastAsia" w:hAnsi="Times"/>
          <w:b/>
          <w:lang w:val="en-GB" w:eastAsia="zh-CN"/>
        </w:rPr>
        <w:t xml:space="preserve">is not considered </w:t>
      </w:r>
      <w:r>
        <w:rPr>
          <w:rFonts w:ascii="Times" w:eastAsiaTheme="minorEastAsia" w:hAnsi="Times"/>
          <w:b/>
          <w:lang w:val="en-GB" w:eastAsia="zh-CN"/>
        </w:rPr>
        <w:t>in R19 NR NTN.</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4E37EC65"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8A4AE1">
        <w:rPr>
          <w:rFonts w:eastAsia="等线"/>
          <w:szCs w:val="20"/>
          <w:lang w:eastAsia="zh-CN"/>
        </w:rPr>
        <w:t>remaining issues for R19 NR NTN</w:t>
      </w:r>
      <w:r>
        <w:rPr>
          <w:szCs w:val="20"/>
        </w:rPr>
        <w:t xml:space="preserve">. The following </w:t>
      </w:r>
      <w:r w:rsidR="00603E1E">
        <w:rPr>
          <w:szCs w:val="20"/>
        </w:rPr>
        <w:t>observations</w:t>
      </w:r>
      <w:r w:rsidR="00F905A6">
        <w:rPr>
          <w:szCs w:val="20"/>
        </w:rPr>
        <w:t xml:space="preserve"> and proposals</w:t>
      </w:r>
      <w:r w:rsidR="00603E1E">
        <w:rPr>
          <w:szCs w:val="20"/>
        </w:rPr>
        <w:t xml:space="preserve"> </w:t>
      </w:r>
      <w:r>
        <w:rPr>
          <w:szCs w:val="20"/>
        </w:rPr>
        <w:t>are made:</w:t>
      </w:r>
    </w:p>
    <w:p w14:paraId="06B7F7B0" w14:textId="77777777" w:rsidR="008378BC" w:rsidRPr="00C852D3" w:rsidRDefault="008378BC" w:rsidP="008378BC">
      <w:pPr>
        <w:pStyle w:val="a0"/>
        <w:spacing w:line="252" w:lineRule="auto"/>
        <w:rPr>
          <w:rFonts w:ascii="Times" w:eastAsiaTheme="minorEastAsia" w:hAnsi="Times"/>
          <w:b/>
          <w:lang w:val="en-GB" w:eastAsia="zh-CN"/>
        </w:rPr>
      </w:pPr>
      <w:r>
        <w:rPr>
          <w:rFonts w:ascii="Times" w:eastAsia="Batang" w:hAnsi="Times"/>
          <w:b/>
          <w:lang w:val="en-GB"/>
        </w:rPr>
        <w:t>Observation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The current RAN1 specification already supports UE to report the capability of Msg4 PDSCH repetition in both initial Msg3 PUSCH transmission and Msg3 retransmission.</w:t>
      </w:r>
    </w:p>
    <w:p w14:paraId="669819E5" w14:textId="4DD2D66E" w:rsidR="008378BC" w:rsidRDefault="008378BC" w:rsidP="008378BC">
      <w:pPr>
        <w:pStyle w:val="a0"/>
        <w:spacing w:line="252" w:lineRule="auto"/>
        <w:rPr>
          <w:rFonts w:ascii="Times" w:eastAsia="Batang" w:hAnsi="Times"/>
          <w:b/>
          <w:lang w:val="en-GB"/>
        </w:rPr>
      </w:pPr>
      <w:r>
        <w:rPr>
          <w:rFonts w:ascii="Times" w:eastAsia="Batang" w:hAnsi="Times"/>
          <w:b/>
          <w:lang w:val="en-GB"/>
        </w:rPr>
        <w:lastRenderedPageBreak/>
        <w:t>Observation 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Disabling </w:t>
      </w:r>
      <w:r w:rsidRPr="00E32213">
        <w:rPr>
          <w:rFonts w:ascii="Times" w:eastAsia="Batang" w:hAnsi="Times"/>
          <w:b/>
          <w:lang w:val="en-GB"/>
        </w:rPr>
        <w:t xml:space="preserve">the function of dynamic activation/deactivation of Msg4 PDSCH repetition </w:t>
      </w:r>
      <w:r>
        <w:rPr>
          <w:rFonts w:ascii="Times" w:eastAsia="Batang" w:hAnsi="Times"/>
          <w:b/>
          <w:lang w:val="en-GB"/>
        </w:rPr>
        <w:t>for</w:t>
      </w:r>
      <w:r w:rsidRPr="00E32213">
        <w:rPr>
          <w:rFonts w:ascii="Times" w:eastAsia="Batang" w:hAnsi="Times"/>
          <w:b/>
          <w:lang w:val="en-GB"/>
        </w:rPr>
        <w:t xml:space="preserve"> MCS ind</w:t>
      </w:r>
      <w:r>
        <w:rPr>
          <w:rFonts w:ascii="Times" w:eastAsia="Batang" w:hAnsi="Times"/>
          <w:b/>
          <w:lang w:val="en-GB"/>
        </w:rPr>
        <w:t xml:space="preserve">ices </w:t>
      </w:r>
      <w:r w:rsidRPr="00E32213">
        <w:rPr>
          <w:rFonts w:ascii="Times" w:eastAsia="Batang" w:hAnsi="Times"/>
          <w:b/>
          <w:lang w:val="en-GB"/>
        </w:rPr>
        <w:t>larger than or equal to 29</w:t>
      </w:r>
      <w:r>
        <w:rPr>
          <w:rFonts w:ascii="Times" w:eastAsia="Batang" w:hAnsi="Times"/>
          <w:b/>
          <w:lang w:val="en-GB"/>
        </w:rPr>
        <w:t xml:space="preserve"> will result in </w:t>
      </w:r>
      <w:r w:rsidRPr="00E32213">
        <w:rPr>
          <w:rFonts w:ascii="Times" w:eastAsia="Batang" w:hAnsi="Times"/>
          <w:b/>
          <w:lang w:val="en-GB"/>
        </w:rPr>
        <w:t>the MCS indices 13-15 cannot be scheduled for Msg4 PDSCH repetition.</w:t>
      </w:r>
    </w:p>
    <w:p w14:paraId="2971A295" w14:textId="32048A10" w:rsidR="00163F86" w:rsidRDefault="00163F86" w:rsidP="00163F86">
      <w:pPr>
        <w:pStyle w:val="a0"/>
        <w:spacing w:line="252" w:lineRule="auto"/>
        <w:rPr>
          <w:rFonts w:ascii="Times" w:eastAsia="Batang" w:hAnsi="Times"/>
          <w:b/>
          <w:lang w:val="en-GB"/>
        </w:rPr>
      </w:pPr>
      <w:r>
        <w:rPr>
          <w:rFonts w:ascii="Times" w:eastAsia="Batang" w:hAnsi="Times"/>
          <w:b/>
          <w:lang w:val="en-GB"/>
        </w:rPr>
        <w:t>Observation 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w:t>
      </w:r>
      <w:r w:rsidRPr="00C175B2">
        <w:rPr>
          <w:rFonts w:ascii="Times" w:eastAsia="Batang" w:hAnsi="Times"/>
          <w:b/>
          <w:lang w:val="en-GB"/>
        </w:rPr>
        <w:t>he MCS field re-interpretation mechanism has already been adopted for Msg3 PUSCH repetition</w:t>
      </w:r>
      <w:r>
        <w:rPr>
          <w:rFonts w:ascii="Times" w:eastAsia="Batang" w:hAnsi="Times"/>
          <w:b/>
          <w:lang w:val="en-GB"/>
        </w:rPr>
        <w:t xml:space="preserve">, and the </w:t>
      </w:r>
      <w:r w:rsidRPr="00C175B2">
        <w:rPr>
          <w:rFonts w:ascii="Times" w:eastAsia="Batang" w:hAnsi="Times"/>
          <w:b/>
          <w:lang w:val="en-GB"/>
        </w:rPr>
        <w:t xml:space="preserve">corresponding scheduling restriction on </w:t>
      </w:r>
      <w:r>
        <w:rPr>
          <w:rFonts w:ascii="Times" w:eastAsia="Batang" w:hAnsi="Times"/>
          <w:b/>
          <w:lang w:val="en-GB"/>
        </w:rPr>
        <w:t xml:space="preserve">the </w:t>
      </w:r>
      <w:r w:rsidRPr="00C175B2">
        <w:rPr>
          <w:rFonts w:ascii="Times" w:eastAsia="Batang" w:hAnsi="Times"/>
          <w:b/>
          <w:lang w:val="en-GB"/>
        </w:rPr>
        <w:t>MCS index i</w:t>
      </w:r>
      <w:r>
        <w:rPr>
          <w:rFonts w:ascii="Times" w:eastAsia="Batang" w:hAnsi="Times"/>
          <w:b/>
          <w:lang w:val="en-GB"/>
        </w:rPr>
        <w:t>s</w:t>
      </w:r>
      <w:r w:rsidRPr="00C175B2">
        <w:rPr>
          <w:rFonts w:ascii="Times" w:eastAsia="Batang" w:hAnsi="Times"/>
          <w:b/>
          <w:lang w:val="en-GB"/>
        </w:rPr>
        <w:t xml:space="preserve"> not considered.</w:t>
      </w:r>
    </w:p>
    <w:p w14:paraId="73315FC7" w14:textId="77777777" w:rsidR="00934CA1" w:rsidRPr="00934CA1" w:rsidRDefault="00934CA1" w:rsidP="00163F86">
      <w:pPr>
        <w:pStyle w:val="a0"/>
        <w:spacing w:line="252" w:lineRule="auto"/>
        <w:rPr>
          <w:rFonts w:ascii="Times" w:eastAsia="Batang" w:hAnsi="Times"/>
          <w:b/>
          <w:lang w:val="en-GB"/>
        </w:rPr>
      </w:pPr>
    </w:p>
    <w:p w14:paraId="2E32C70B" w14:textId="443265F4" w:rsidR="008378BC" w:rsidRPr="00163F86" w:rsidRDefault="00163F86" w:rsidP="008378BC">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1: The scheduling restriction on MCS index larger than or equal to 29 for Msg4 PDSCH repetition is not considered in R19 NR NTN.</w:t>
      </w:r>
    </w:p>
    <w:p w14:paraId="0103FDD6" w14:textId="77777777" w:rsidR="006F3E94" w:rsidRPr="008378BC" w:rsidRDefault="006F3E94"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7B3B9FED"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w:t>
      </w:r>
      <w:r w:rsidR="00245A02">
        <w:rPr>
          <w:rFonts w:eastAsia="宋体"/>
          <w:szCs w:val="20"/>
          <w:lang w:eastAsia="zh-CN"/>
        </w:rPr>
        <w:t>3300</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245A02">
        <w:rPr>
          <w:rFonts w:eastAsia="宋体"/>
          <w:szCs w:val="20"/>
          <w:lang w:eastAsia="zh-CN"/>
        </w:rPr>
        <w:t>6</w:t>
      </w:r>
      <w:r w:rsidR="00CF0D50">
        <w:rPr>
          <w:rFonts w:eastAsia="宋体"/>
          <w:szCs w:val="20"/>
          <w:lang w:eastAsia="zh-CN"/>
        </w:rPr>
        <w:t>,</w:t>
      </w:r>
      <w:r w:rsidR="00CF0D50" w:rsidRPr="00185CCB">
        <w:rPr>
          <w:rFonts w:eastAsia="宋体"/>
          <w:szCs w:val="20"/>
          <w:lang w:eastAsia="zh-CN"/>
        </w:rPr>
        <w:t xml:space="preserve"> </w:t>
      </w:r>
      <w:r w:rsidR="00245A02" w:rsidRPr="00245A02">
        <w:rPr>
          <w:rFonts w:eastAsia="宋体"/>
          <w:szCs w:val="20"/>
          <w:lang w:val="en-GB" w:eastAsia="zh-CN"/>
        </w:rPr>
        <w:t>December 9-12, 2024</w:t>
      </w:r>
    </w:p>
    <w:p w14:paraId="79070CF4" w14:textId="1BF26863" w:rsidR="00641A8E" w:rsidRPr="004430A0" w:rsidRDefault="00641A8E" w:rsidP="00641A8E">
      <w:pPr>
        <w:pStyle w:val="a0"/>
        <w:ind w:left="600" w:hangingChars="300" w:hanging="600"/>
        <w:rPr>
          <w:rFonts w:ascii="Times" w:eastAsia="Batang" w:hAnsi="Times"/>
          <w:lang w:val="en-GB" w:eastAsia="x-none"/>
        </w:rPr>
      </w:pPr>
      <w:r>
        <w:rPr>
          <w:rFonts w:eastAsia="宋体"/>
          <w:szCs w:val="20"/>
          <w:lang w:eastAsia="zh-CN"/>
        </w:rPr>
        <w:t>[</w:t>
      </w:r>
      <w:r w:rsidR="00AB1B4D">
        <w:rPr>
          <w:rFonts w:eastAsia="宋体"/>
          <w:szCs w:val="20"/>
          <w:lang w:eastAsia="zh-CN"/>
        </w:rPr>
        <w:t>2</w:t>
      </w:r>
      <w:r>
        <w:rPr>
          <w:rFonts w:eastAsia="宋体"/>
          <w:szCs w:val="20"/>
          <w:lang w:eastAsia="zh-CN"/>
        </w:rPr>
        <w:t xml:space="preserve">]       </w:t>
      </w:r>
      <w:r w:rsidR="00520FD9" w:rsidRPr="00B84A77">
        <w:rPr>
          <w:rFonts w:eastAsia="等线"/>
          <w:iCs/>
          <w:lang w:eastAsia="zh-CN"/>
        </w:rPr>
        <w:t>R1-2508067</w:t>
      </w:r>
      <w:r>
        <w:rPr>
          <w:rFonts w:ascii="Times" w:eastAsia="Batang" w:hAnsi="Times"/>
          <w:lang w:val="en-GB" w:eastAsia="x-none"/>
        </w:rPr>
        <w:t>, “</w:t>
      </w:r>
      <w:r w:rsidR="00AB1B4D" w:rsidRPr="00AB1B4D">
        <w:rPr>
          <w:rFonts w:ascii="Times" w:eastAsia="Batang" w:hAnsi="Times"/>
          <w:lang w:val="en-GB" w:eastAsia="x-none"/>
        </w:rPr>
        <w:t>FL Summary #3 - Maintenance on NR-NTN downlink coverage enhancements</w:t>
      </w:r>
      <w:r>
        <w:rPr>
          <w:rFonts w:ascii="Times" w:eastAsia="Batang" w:hAnsi="Times"/>
          <w:lang w:val="en-GB" w:eastAsia="x-none"/>
        </w:rPr>
        <w:t xml:space="preserve">”, </w:t>
      </w:r>
      <w:r w:rsidRPr="005679EC">
        <w:rPr>
          <w:rFonts w:ascii="Times" w:eastAsia="Batang" w:hAnsi="Times"/>
          <w:lang w:val="en-GB" w:eastAsia="x-none"/>
        </w:rPr>
        <w:t>THALES</w:t>
      </w:r>
      <w:r>
        <w:rPr>
          <w:rFonts w:ascii="Times" w:eastAsia="Batang" w:hAnsi="Times"/>
          <w:lang w:val="en-GB" w:eastAsia="x-none"/>
        </w:rPr>
        <w:t>, RAN1#12</w:t>
      </w:r>
      <w:r w:rsidR="00AB1B4D">
        <w:rPr>
          <w:rFonts w:ascii="Times" w:eastAsia="Batang" w:hAnsi="Times"/>
          <w:lang w:val="en-GB" w:eastAsia="x-none"/>
        </w:rPr>
        <w:t>2</w:t>
      </w:r>
      <w:r w:rsidR="00520FD9">
        <w:rPr>
          <w:rFonts w:ascii="Times" w:eastAsia="Batang" w:hAnsi="Times"/>
          <w:lang w:val="en-GB" w:eastAsia="x-none"/>
        </w:rPr>
        <w:t>bis</w:t>
      </w:r>
    </w:p>
    <w:p w14:paraId="4C529393" w14:textId="77777777" w:rsidR="00D24737" w:rsidRPr="00AB1B4D" w:rsidRDefault="00D24737" w:rsidP="00C668E2">
      <w:pPr>
        <w:pStyle w:val="a0"/>
        <w:rPr>
          <w:rFonts w:eastAsiaTheme="minorEastAsia"/>
          <w:lang w:val="en-GB" w:eastAsia="zh-CN"/>
        </w:rPr>
      </w:pPr>
    </w:p>
    <w:sectPr w:rsidR="00D24737" w:rsidRPr="00AB1B4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BC750" w14:textId="77777777" w:rsidR="009A5C59" w:rsidRDefault="009A5C59">
      <w:r>
        <w:separator/>
      </w:r>
    </w:p>
  </w:endnote>
  <w:endnote w:type="continuationSeparator" w:id="0">
    <w:p w14:paraId="61F80810" w14:textId="77777777" w:rsidR="009A5C59" w:rsidRDefault="009A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2FF1" w14:textId="77777777" w:rsidR="009A5C59" w:rsidRDefault="009A5C59">
      <w:r>
        <w:separator/>
      </w:r>
    </w:p>
  </w:footnote>
  <w:footnote w:type="continuationSeparator" w:id="0">
    <w:p w14:paraId="66ACDCB0" w14:textId="77777777" w:rsidR="009A5C59" w:rsidRDefault="009A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3C63D4"/>
    <w:multiLevelType w:val="hybridMultilevel"/>
    <w:tmpl w:val="5F62A700"/>
    <w:lvl w:ilvl="0" w:tplc="EEE4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A4A1E87"/>
    <w:multiLevelType w:val="hybridMultilevel"/>
    <w:tmpl w:val="2AD2250E"/>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9B3579"/>
    <w:multiLevelType w:val="hybridMultilevel"/>
    <w:tmpl w:val="7A966614"/>
    <w:lvl w:ilvl="0" w:tplc="D9981B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AAA599F"/>
    <w:multiLevelType w:val="hybridMultilevel"/>
    <w:tmpl w:val="BD8A0810"/>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E754522"/>
    <w:multiLevelType w:val="hybridMultilevel"/>
    <w:tmpl w:val="C87CEE0C"/>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A50ECC"/>
    <w:multiLevelType w:val="hybridMultilevel"/>
    <w:tmpl w:val="EFC28FFC"/>
    <w:lvl w:ilvl="0" w:tplc="5A4A53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70"/>
        </w:tabs>
        <w:ind w:left="2721"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C9122B6"/>
    <w:multiLevelType w:val="hybridMultilevel"/>
    <w:tmpl w:val="C86E9A88"/>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2"/>
  </w:num>
  <w:num w:numId="2">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2"/>
  </w:num>
  <w:num w:numId="4">
    <w:abstractNumId w:val="15"/>
  </w:num>
  <w:num w:numId="5">
    <w:abstractNumId w:val="11"/>
  </w:num>
  <w:num w:numId="6">
    <w:abstractNumId w:val="18"/>
  </w:num>
  <w:num w:numId="7">
    <w:abstractNumId w:val="23"/>
  </w:num>
  <w:num w:numId="8">
    <w:abstractNumId w:val="19"/>
  </w:num>
  <w:num w:numId="9">
    <w:abstractNumId w:val="8"/>
  </w:num>
  <w:num w:numId="10">
    <w:abstractNumId w:val="20"/>
  </w:num>
  <w:num w:numId="11">
    <w:abstractNumId w:val="16"/>
  </w:num>
  <w:num w:numId="12">
    <w:abstractNumId w:val="0"/>
  </w:num>
  <w:num w:numId="13">
    <w:abstractNumId w:val="12"/>
  </w:num>
  <w:num w:numId="14">
    <w:abstractNumId w:val="21"/>
  </w:num>
  <w:num w:numId="15">
    <w:abstractNumId w:val="33"/>
  </w:num>
  <w:num w:numId="16">
    <w:abstractNumId w:val="24"/>
  </w:num>
  <w:num w:numId="17">
    <w:abstractNumId w:val="29"/>
  </w:num>
  <w:num w:numId="18">
    <w:abstractNumId w:val="2"/>
  </w:num>
  <w:num w:numId="19">
    <w:abstractNumId w:val="1"/>
  </w:num>
  <w:num w:numId="20">
    <w:abstractNumId w:val="3"/>
  </w:num>
  <w:num w:numId="21">
    <w:abstractNumId w:val="30"/>
  </w:num>
  <w:num w:numId="22">
    <w:abstractNumId w:val="4"/>
  </w:num>
  <w:num w:numId="23">
    <w:abstractNumId w:val="25"/>
  </w:num>
  <w:num w:numId="24">
    <w:abstractNumId w:val="6"/>
  </w:num>
  <w:num w:numId="25">
    <w:abstractNumId w:val="27"/>
  </w:num>
  <w:num w:numId="26">
    <w:abstractNumId w:val="31"/>
  </w:num>
  <w:num w:numId="27">
    <w:abstractNumId w:val="13"/>
  </w:num>
  <w:num w:numId="28">
    <w:abstractNumId w:val="28"/>
  </w:num>
  <w:num w:numId="29">
    <w:abstractNumId w:val="7"/>
  </w:num>
  <w:num w:numId="30">
    <w:abstractNumId w:val="35"/>
  </w:num>
  <w:num w:numId="31">
    <w:abstractNumId w:val="10"/>
  </w:num>
  <w:num w:numId="32">
    <w:abstractNumId w:val="34"/>
  </w:num>
  <w:num w:numId="33">
    <w:abstractNumId w:val="14"/>
  </w:num>
  <w:num w:numId="34">
    <w:abstractNumId w:val="9"/>
  </w:num>
  <w:num w:numId="35">
    <w:abstractNumId w:val="26"/>
  </w:num>
  <w:num w:numId="3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7FB"/>
    <w:rsid w:val="00002B28"/>
    <w:rsid w:val="00003CD2"/>
    <w:rsid w:val="00003D3D"/>
    <w:rsid w:val="000042DC"/>
    <w:rsid w:val="000064C2"/>
    <w:rsid w:val="00006655"/>
    <w:rsid w:val="00011B2D"/>
    <w:rsid w:val="00012997"/>
    <w:rsid w:val="00013FB0"/>
    <w:rsid w:val="00015378"/>
    <w:rsid w:val="000159B6"/>
    <w:rsid w:val="00015BAC"/>
    <w:rsid w:val="00015DFE"/>
    <w:rsid w:val="00015F90"/>
    <w:rsid w:val="000166B9"/>
    <w:rsid w:val="00016C1F"/>
    <w:rsid w:val="000173AF"/>
    <w:rsid w:val="00017F1A"/>
    <w:rsid w:val="00020597"/>
    <w:rsid w:val="0002068B"/>
    <w:rsid w:val="00020882"/>
    <w:rsid w:val="00020BFD"/>
    <w:rsid w:val="00020DAE"/>
    <w:rsid w:val="0002224F"/>
    <w:rsid w:val="00023271"/>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37968"/>
    <w:rsid w:val="00037BF3"/>
    <w:rsid w:val="000400B7"/>
    <w:rsid w:val="00040855"/>
    <w:rsid w:val="000409CB"/>
    <w:rsid w:val="00040C2A"/>
    <w:rsid w:val="00040D8A"/>
    <w:rsid w:val="000412D4"/>
    <w:rsid w:val="000417AA"/>
    <w:rsid w:val="00043728"/>
    <w:rsid w:val="000439FC"/>
    <w:rsid w:val="0004463C"/>
    <w:rsid w:val="0004473F"/>
    <w:rsid w:val="00044953"/>
    <w:rsid w:val="00044EE0"/>
    <w:rsid w:val="00045073"/>
    <w:rsid w:val="0004565C"/>
    <w:rsid w:val="00045B6E"/>
    <w:rsid w:val="00046262"/>
    <w:rsid w:val="00047D3F"/>
    <w:rsid w:val="00050CF5"/>
    <w:rsid w:val="00052AFF"/>
    <w:rsid w:val="000545F1"/>
    <w:rsid w:val="00055212"/>
    <w:rsid w:val="000554B4"/>
    <w:rsid w:val="00055936"/>
    <w:rsid w:val="000566BE"/>
    <w:rsid w:val="000573C1"/>
    <w:rsid w:val="00057A3A"/>
    <w:rsid w:val="00057F88"/>
    <w:rsid w:val="00062531"/>
    <w:rsid w:val="00062921"/>
    <w:rsid w:val="00062E12"/>
    <w:rsid w:val="00064A2B"/>
    <w:rsid w:val="00064D65"/>
    <w:rsid w:val="00065108"/>
    <w:rsid w:val="000659BE"/>
    <w:rsid w:val="00065C90"/>
    <w:rsid w:val="00066040"/>
    <w:rsid w:val="000660BD"/>
    <w:rsid w:val="00066B0A"/>
    <w:rsid w:val="00066CC7"/>
    <w:rsid w:val="00066E2F"/>
    <w:rsid w:val="00070006"/>
    <w:rsid w:val="00070940"/>
    <w:rsid w:val="00070A88"/>
    <w:rsid w:val="00071149"/>
    <w:rsid w:val="00072E7C"/>
    <w:rsid w:val="0007312D"/>
    <w:rsid w:val="0007362D"/>
    <w:rsid w:val="00073B64"/>
    <w:rsid w:val="000741FB"/>
    <w:rsid w:val="00074E5E"/>
    <w:rsid w:val="0007544B"/>
    <w:rsid w:val="000756F1"/>
    <w:rsid w:val="000757AD"/>
    <w:rsid w:val="00075973"/>
    <w:rsid w:val="00075B3D"/>
    <w:rsid w:val="00076AD2"/>
    <w:rsid w:val="00081BD6"/>
    <w:rsid w:val="00081D44"/>
    <w:rsid w:val="000829B6"/>
    <w:rsid w:val="000836AE"/>
    <w:rsid w:val="0008457F"/>
    <w:rsid w:val="000850E7"/>
    <w:rsid w:val="000865B1"/>
    <w:rsid w:val="00086808"/>
    <w:rsid w:val="00086DA8"/>
    <w:rsid w:val="00086F4C"/>
    <w:rsid w:val="000871A0"/>
    <w:rsid w:val="000878CD"/>
    <w:rsid w:val="00087DDE"/>
    <w:rsid w:val="000900DB"/>
    <w:rsid w:val="0009037F"/>
    <w:rsid w:val="00090F1F"/>
    <w:rsid w:val="00091A81"/>
    <w:rsid w:val="00091CF0"/>
    <w:rsid w:val="00091D81"/>
    <w:rsid w:val="00091DBD"/>
    <w:rsid w:val="0009298F"/>
    <w:rsid w:val="00092B50"/>
    <w:rsid w:val="00094539"/>
    <w:rsid w:val="0009473C"/>
    <w:rsid w:val="00094B25"/>
    <w:rsid w:val="00096C0A"/>
    <w:rsid w:val="0009732D"/>
    <w:rsid w:val="000A02A2"/>
    <w:rsid w:val="000A11A8"/>
    <w:rsid w:val="000A1FAF"/>
    <w:rsid w:val="000A2B2C"/>
    <w:rsid w:val="000A2BEF"/>
    <w:rsid w:val="000A3A8A"/>
    <w:rsid w:val="000A4672"/>
    <w:rsid w:val="000A46AA"/>
    <w:rsid w:val="000A55CD"/>
    <w:rsid w:val="000A5899"/>
    <w:rsid w:val="000A69E6"/>
    <w:rsid w:val="000A70AD"/>
    <w:rsid w:val="000A790B"/>
    <w:rsid w:val="000B0466"/>
    <w:rsid w:val="000B0723"/>
    <w:rsid w:val="000B0890"/>
    <w:rsid w:val="000B0DCC"/>
    <w:rsid w:val="000B18AE"/>
    <w:rsid w:val="000B1DF3"/>
    <w:rsid w:val="000B213C"/>
    <w:rsid w:val="000B2BE5"/>
    <w:rsid w:val="000B3222"/>
    <w:rsid w:val="000B32DE"/>
    <w:rsid w:val="000B4951"/>
    <w:rsid w:val="000B4D63"/>
    <w:rsid w:val="000B6CB5"/>
    <w:rsid w:val="000B7452"/>
    <w:rsid w:val="000B7B79"/>
    <w:rsid w:val="000C01D5"/>
    <w:rsid w:val="000C0423"/>
    <w:rsid w:val="000C0584"/>
    <w:rsid w:val="000C0FB6"/>
    <w:rsid w:val="000C1603"/>
    <w:rsid w:val="000C1AB5"/>
    <w:rsid w:val="000C273D"/>
    <w:rsid w:val="000C283F"/>
    <w:rsid w:val="000C4326"/>
    <w:rsid w:val="000C4D39"/>
    <w:rsid w:val="000C584C"/>
    <w:rsid w:val="000C666D"/>
    <w:rsid w:val="000C6C36"/>
    <w:rsid w:val="000C79D9"/>
    <w:rsid w:val="000C7DD3"/>
    <w:rsid w:val="000D0DC3"/>
    <w:rsid w:val="000D1226"/>
    <w:rsid w:val="000D1666"/>
    <w:rsid w:val="000D1ED3"/>
    <w:rsid w:val="000D217D"/>
    <w:rsid w:val="000D25C0"/>
    <w:rsid w:val="000D2C04"/>
    <w:rsid w:val="000D2E80"/>
    <w:rsid w:val="000D3D83"/>
    <w:rsid w:val="000D40F7"/>
    <w:rsid w:val="000D4ED9"/>
    <w:rsid w:val="000D5114"/>
    <w:rsid w:val="000E04AF"/>
    <w:rsid w:val="000E0C43"/>
    <w:rsid w:val="000E179B"/>
    <w:rsid w:val="000E192D"/>
    <w:rsid w:val="000E1F91"/>
    <w:rsid w:val="000E2512"/>
    <w:rsid w:val="000E2A68"/>
    <w:rsid w:val="000E33F1"/>
    <w:rsid w:val="000E5850"/>
    <w:rsid w:val="000E67A2"/>
    <w:rsid w:val="000E79C0"/>
    <w:rsid w:val="000F056C"/>
    <w:rsid w:val="000F12D9"/>
    <w:rsid w:val="000F287A"/>
    <w:rsid w:val="000F408F"/>
    <w:rsid w:val="000F4445"/>
    <w:rsid w:val="000F45DC"/>
    <w:rsid w:val="000F4CFC"/>
    <w:rsid w:val="000F4D84"/>
    <w:rsid w:val="000F6065"/>
    <w:rsid w:val="000F6361"/>
    <w:rsid w:val="000F6DC1"/>
    <w:rsid w:val="000F6DDB"/>
    <w:rsid w:val="000F7254"/>
    <w:rsid w:val="000F74FC"/>
    <w:rsid w:val="00100021"/>
    <w:rsid w:val="00101CFD"/>
    <w:rsid w:val="00102151"/>
    <w:rsid w:val="0010289E"/>
    <w:rsid w:val="0010299F"/>
    <w:rsid w:val="0010596F"/>
    <w:rsid w:val="001062DC"/>
    <w:rsid w:val="00106637"/>
    <w:rsid w:val="00106E7C"/>
    <w:rsid w:val="00107BF5"/>
    <w:rsid w:val="001108D7"/>
    <w:rsid w:val="001123A1"/>
    <w:rsid w:val="001125BF"/>
    <w:rsid w:val="0011261A"/>
    <w:rsid w:val="0011285D"/>
    <w:rsid w:val="001141D4"/>
    <w:rsid w:val="00114BFB"/>
    <w:rsid w:val="00114C40"/>
    <w:rsid w:val="00114D33"/>
    <w:rsid w:val="00115575"/>
    <w:rsid w:val="00115D2B"/>
    <w:rsid w:val="00116CC3"/>
    <w:rsid w:val="00116F07"/>
    <w:rsid w:val="00117272"/>
    <w:rsid w:val="00117F57"/>
    <w:rsid w:val="00120131"/>
    <w:rsid w:val="00120A54"/>
    <w:rsid w:val="00120C3A"/>
    <w:rsid w:val="00120F60"/>
    <w:rsid w:val="00122329"/>
    <w:rsid w:val="00122D43"/>
    <w:rsid w:val="001235FE"/>
    <w:rsid w:val="0012404F"/>
    <w:rsid w:val="0012430B"/>
    <w:rsid w:val="001264EA"/>
    <w:rsid w:val="001267D4"/>
    <w:rsid w:val="001269A0"/>
    <w:rsid w:val="0012764B"/>
    <w:rsid w:val="00127DD8"/>
    <w:rsid w:val="0013083A"/>
    <w:rsid w:val="00130D0B"/>
    <w:rsid w:val="00131A25"/>
    <w:rsid w:val="00132C07"/>
    <w:rsid w:val="00132C3D"/>
    <w:rsid w:val="00135A85"/>
    <w:rsid w:val="0013633F"/>
    <w:rsid w:val="00136492"/>
    <w:rsid w:val="00136830"/>
    <w:rsid w:val="001370C1"/>
    <w:rsid w:val="001377A2"/>
    <w:rsid w:val="00137A71"/>
    <w:rsid w:val="00137BCF"/>
    <w:rsid w:val="00137E9B"/>
    <w:rsid w:val="00140881"/>
    <w:rsid w:val="00140CB9"/>
    <w:rsid w:val="0014296E"/>
    <w:rsid w:val="0014344A"/>
    <w:rsid w:val="00143CE9"/>
    <w:rsid w:val="00144513"/>
    <w:rsid w:val="00145655"/>
    <w:rsid w:val="0014617D"/>
    <w:rsid w:val="00146767"/>
    <w:rsid w:val="00146E4E"/>
    <w:rsid w:val="00146E80"/>
    <w:rsid w:val="001474E5"/>
    <w:rsid w:val="00147B42"/>
    <w:rsid w:val="00147D23"/>
    <w:rsid w:val="00150A86"/>
    <w:rsid w:val="00150F37"/>
    <w:rsid w:val="001510EB"/>
    <w:rsid w:val="00151CD6"/>
    <w:rsid w:val="00151F09"/>
    <w:rsid w:val="00152213"/>
    <w:rsid w:val="001556A8"/>
    <w:rsid w:val="00156B9F"/>
    <w:rsid w:val="00157CD2"/>
    <w:rsid w:val="00157FBB"/>
    <w:rsid w:val="00160C09"/>
    <w:rsid w:val="0016104C"/>
    <w:rsid w:val="001620FA"/>
    <w:rsid w:val="001620FE"/>
    <w:rsid w:val="0016230E"/>
    <w:rsid w:val="0016350F"/>
    <w:rsid w:val="00163F86"/>
    <w:rsid w:val="00164B9F"/>
    <w:rsid w:val="001662FC"/>
    <w:rsid w:val="00166361"/>
    <w:rsid w:val="00166F6A"/>
    <w:rsid w:val="0016760C"/>
    <w:rsid w:val="001700DA"/>
    <w:rsid w:val="00170CE0"/>
    <w:rsid w:val="00170D25"/>
    <w:rsid w:val="0017129A"/>
    <w:rsid w:val="00171BD9"/>
    <w:rsid w:val="00174A97"/>
    <w:rsid w:val="00174FFF"/>
    <w:rsid w:val="00176175"/>
    <w:rsid w:val="00176AB8"/>
    <w:rsid w:val="00177E3B"/>
    <w:rsid w:val="00180217"/>
    <w:rsid w:val="00180242"/>
    <w:rsid w:val="001804CF"/>
    <w:rsid w:val="00180715"/>
    <w:rsid w:val="00181798"/>
    <w:rsid w:val="00181E12"/>
    <w:rsid w:val="00182844"/>
    <w:rsid w:val="00182C39"/>
    <w:rsid w:val="001839BC"/>
    <w:rsid w:val="00184180"/>
    <w:rsid w:val="00184237"/>
    <w:rsid w:val="00184E8E"/>
    <w:rsid w:val="001854D5"/>
    <w:rsid w:val="001858A8"/>
    <w:rsid w:val="00185CCB"/>
    <w:rsid w:val="00185E66"/>
    <w:rsid w:val="0018612B"/>
    <w:rsid w:val="00190520"/>
    <w:rsid w:val="0019117C"/>
    <w:rsid w:val="00191206"/>
    <w:rsid w:val="001914F0"/>
    <w:rsid w:val="00191505"/>
    <w:rsid w:val="001919D3"/>
    <w:rsid w:val="00193370"/>
    <w:rsid w:val="00193BCA"/>
    <w:rsid w:val="00193CD9"/>
    <w:rsid w:val="00194673"/>
    <w:rsid w:val="0019544E"/>
    <w:rsid w:val="00195725"/>
    <w:rsid w:val="00195742"/>
    <w:rsid w:val="00195844"/>
    <w:rsid w:val="001958D2"/>
    <w:rsid w:val="00195B84"/>
    <w:rsid w:val="00195E91"/>
    <w:rsid w:val="00196536"/>
    <w:rsid w:val="0019716B"/>
    <w:rsid w:val="00197A3F"/>
    <w:rsid w:val="001A05FF"/>
    <w:rsid w:val="001A21C8"/>
    <w:rsid w:val="001A524D"/>
    <w:rsid w:val="001A56FC"/>
    <w:rsid w:val="001A5DC7"/>
    <w:rsid w:val="001A65C8"/>
    <w:rsid w:val="001A6E34"/>
    <w:rsid w:val="001A710F"/>
    <w:rsid w:val="001A7956"/>
    <w:rsid w:val="001B0531"/>
    <w:rsid w:val="001B05CA"/>
    <w:rsid w:val="001B12BE"/>
    <w:rsid w:val="001B234C"/>
    <w:rsid w:val="001B2439"/>
    <w:rsid w:val="001B2BDB"/>
    <w:rsid w:val="001B48C7"/>
    <w:rsid w:val="001B49B4"/>
    <w:rsid w:val="001B4D16"/>
    <w:rsid w:val="001B4DB8"/>
    <w:rsid w:val="001B4EA1"/>
    <w:rsid w:val="001B56BB"/>
    <w:rsid w:val="001B58E0"/>
    <w:rsid w:val="001B59C6"/>
    <w:rsid w:val="001B5F00"/>
    <w:rsid w:val="001B65F0"/>
    <w:rsid w:val="001B6AA1"/>
    <w:rsid w:val="001B70BA"/>
    <w:rsid w:val="001B7ED8"/>
    <w:rsid w:val="001C0CF1"/>
    <w:rsid w:val="001C1868"/>
    <w:rsid w:val="001C18F8"/>
    <w:rsid w:val="001C1D3A"/>
    <w:rsid w:val="001C1D3D"/>
    <w:rsid w:val="001C27CF"/>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512E"/>
    <w:rsid w:val="001D5302"/>
    <w:rsid w:val="001D705B"/>
    <w:rsid w:val="001D7AE2"/>
    <w:rsid w:val="001D7C73"/>
    <w:rsid w:val="001D7CBD"/>
    <w:rsid w:val="001E0D70"/>
    <w:rsid w:val="001E1454"/>
    <w:rsid w:val="001E1730"/>
    <w:rsid w:val="001E207B"/>
    <w:rsid w:val="001E2F99"/>
    <w:rsid w:val="001E3D23"/>
    <w:rsid w:val="001E4237"/>
    <w:rsid w:val="001E4346"/>
    <w:rsid w:val="001E4D67"/>
    <w:rsid w:val="001E5A56"/>
    <w:rsid w:val="001E6E0E"/>
    <w:rsid w:val="001F01C9"/>
    <w:rsid w:val="001F047E"/>
    <w:rsid w:val="001F11FE"/>
    <w:rsid w:val="001F1EEA"/>
    <w:rsid w:val="001F1EFD"/>
    <w:rsid w:val="001F22E9"/>
    <w:rsid w:val="001F2A42"/>
    <w:rsid w:val="001F3025"/>
    <w:rsid w:val="001F3F1A"/>
    <w:rsid w:val="001F3FEB"/>
    <w:rsid w:val="001F4A09"/>
    <w:rsid w:val="001F5BC6"/>
    <w:rsid w:val="001F5DA1"/>
    <w:rsid w:val="001F5F79"/>
    <w:rsid w:val="00200106"/>
    <w:rsid w:val="0020073A"/>
    <w:rsid w:val="002011F5"/>
    <w:rsid w:val="00201A29"/>
    <w:rsid w:val="00201EFA"/>
    <w:rsid w:val="002020DC"/>
    <w:rsid w:val="00202388"/>
    <w:rsid w:val="00203910"/>
    <w:rsid w:val="00203A86"/>
    <w:rsid w:val="00203DF5"/>
    <w:rsid w:val="002050D7"/>
    <w:rsid w:val="00205B20"/>
    <w:rsid w:val="00205F28"/>
    <w:rsid w:val="002062D0"/>
    <w:rsid w:val="0020659C"/>
    <w:rsid w:val="002065E1"/>
    <w:rsid w:val="00206EA4"/>
    <w:rsid w:val="00210A41"/>
    <w:rsid w:val="00210A7F"/>
    <w:rsid w:val="0021107B"/>
    <w:rsid w:val="002117A5"/>
    <w:rsid w:val="00211ADF"/>
    <w:rsid w:val="00212E96"/>
    <w:rsid w:val="00213542"/>
    <w:rsid w:val="00213918"/>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27B41"/>
    <w:rsid w:val="002303D1"/>
    <w:rsid w:val="0023041D"/>
    <w:rsid w:val="002309B4"/>
    <w:rsid w:val="0023111D"/>
    <w:rsid w:val="002314B7"/>
    <w:rsid w:val="00231AFD"/>
    <w:rsid w:val="002323E6"/>
    <w:rsid w:val="002328E8"/>
    <w:rsid w:val="00233312"/>
    <w:rsid w:val="00233A7D"/>
    <w:rsid w:val="00234352"/>
    <w:rsid w:val="00241E92"/>
    <w:rsid w:val="002420D8"/>
    <w:rsid w:val="00242A8C"/>
    <w:rsid w:val="00242BD7"/>
    <w:rsid w:val="00242E70"/>
    <w:rsid w:val="0024370E"/>
    <w:rsid w:val="00243A6E"/>
    <w:rsid w:val="002442E9"/>
    <w:rsid w:val="002452A0"/>
    <w:rsid w:val="00245A02"/>
    <w:rsid w:val="00245AD4"/>
    <w:rsid w:val="00245C4C"/>
    <w:rsid w:val="00246488"/>
    <w:rsid w:val="00246534"/>
    <w:rsid w:val="0024677F"/>
    <w:rsid w:val="0024789F"/>
    <w:rsid w:val="00250E92"/>
    <w:rsid w:val="002512E2"/>
    <w:rsid w:val="002517D5"/>
    <w:rsid w:val="00251DE1"/>
    <w:rsid w:val="00252ABB"/>
    <w:rsid w:val="00254122"/>
    <w:rsid w:val="002549CF"/>
    <w:rsid w:val="00254C16"/>
    <w:rsid w:val="00255916"/>
    <w:rsid w:val="002568B2"/>
    <w:rsid w:val="00260B3A"/>
    <w:rsid w:val="00260DF5"/>
    <w:rsid w:val="00260F6A"/>
    <w:rsid w:val="00261082"/>
    <w:rsid w:val="0026127F"/>
    <w:rsid w:val="002612F3"/>
    <w:rsid w:val="0026190B"/>
    <w:rsid w:val="002619E8"/>
    <w:rsid w:val="00261A51"/>
    <w:rsid w:val="0026223A"/>
    <w:rsid w:val="00262324"/>
    <w:rsid w:val="00262F15"/>
    <w:rsid w:val="00263CA2"/>
    <w:rsid w:val="002646E4"/>
    <w:rsid w:val="00264720"/>
    <w:rsid w:val="00264DEA"/>
    <w:rsid w:val="00265877"/>
    <w:rsid w:val="002707E5"/>
    <w:rsid w:val="002715B9"/>
    <w:rsid w:val="00272319"/>
    <w:rsid w:val="002725F3"/>
    <w:rsid w:val="00272C6C"/>
    <w:rsid w:val="00273A42"/>
    <w:rsid w:val="00274C2E"/>
    <w:rsid w:val="00274CB2"/>
    <w:rsid w:val="00275301"/>
    <w:rsid w:val="0027662C"/>
    <w:rsid w:val="002767E5"/>
    <w:rsid w:val="00276BDB"/>
    <w:rsid w:val="002779DC"/>
    <w:rsid w:val="00277DF2"/>
    <w:rsid w:val="00283658"/>
    <w:rsid w:val="00283CD3"/>
    <w:rsid w:val="0028465B"/>
    <w:rsid w:val="00285154"/>
    <w:rsid w:val="00285B77"/>
    <w:rsid w:val="00285FAA"/>
    <w:rsid w:val="002862CE"/>
    <w:rsid w:val="00286880"/>
    <w:rsid w:val="002876E3"/>
    <w:rsid w:val="00287AF9"/>
    <w:rsid w:val="00287BA9"/>
    <w:rsid w:val="00287C7F"/>
    <w:rsid w:val="00287F80"/>
    <w:rsid w:val="0029044F"/>
    <w:rsid w:val="00291469"/>
    <w:rsid w:val="00294608"/>
    <w:rsid w:val="00294851"/>
    <w:rsid w:val="002949F6"/>
    <w:rsid w:val="00295720"/>
    <w:rsid w:val="00296840"/>
    <w:rsid w:val="00296EF3"/>
    <w:rsid w:val="00297252"/>
    <w:rsid w:val="00297FC8"/>
    <w:rsid w:val="002A1382"/>
    <w:rsid w:val="002A1F2C"/>
    <w:rsid w:val="002A2429"/>
    <w:rsid w:val="002A299D"/>
    <w:rsid w:val="002A2E47"/>
    <w:rsid w:val="002A4789"/>
    <w:rsid w:val="002A51CB"/>
    <w:rsid w:val="002A55C7"/>
    <w:rsid w:val="002A56A5"/>
    <w:rsid w:val="002A58A2"/>
    <w:rsid w:val="002A5BD2"/>
    <w:rsid w:val="002A5EDA"/>
    <w:rsid w:val="002A7E34"/>
    <w:rsid w:val="002B04D7"/>
    <w:rsid w:val="002B0E36"/>
    <w:rsid w:val="002B13E3"/>
    <w:rsid w:val="002B1571"/>
    <w:rsid w:val="002B16F2"/>
    <w:rsid w:val="002B1B9C"/>
    <w:rsid w:val="002B1E3C"/>
    <w:rsid w:val="002B1E5F"/>
    <w:rsid w:val="002B28EE"/>
    <w:rsid w:val="002B29E9"/>
    <w:rsid w:val="002B3CB5"/>
    <w:rsid w:val="002B3D3A"/>
    <w:rsid w:val="002B4B76"/>
    <w:rsid w:val="002B4D4A"/>
    <w:rsid w:val="002B4E57"/>
    <w:rsid w:val="002B6DAF"/>
    <w:rsid w:val="002B719D"/>
    <w:rsid w:val="002B751E"/>
    <w:rsid w:val="002B7B25"/>
    <w:rsid w:val="002C1125"/>
    <w:rsid w:val="002C13A3"/>
    <w:rsid w:val="002C1AB2"/>
    <w:rsid w:val="002C218A"/>
    <w:rsid w:val="002C2488"/>
    <w:rsid w:val="002C3BAE"/>
    <w:rsid w:val="002C5348"/>
    <w:rsid w:val="002C5C91"/>
    <w:rsid w:val="002C613F"/>
    <w:rsid w:val="002C61B3"/>
    <w:rsid w:val="002C629B"/>
    <w:rsid w:val="002C6909"/>
    <w:rsid w:val="002C6B83"/>
    <w:rsid w:val="002C6E9E"/>
    <w:rsid w:val="002D06DE"/>
    <w:rsid w:val="002D0D6A"/>
    <w:rsid w:val="002D1DCB"/>
    <w:rsid w:val="002D24DD"/>
    <w:rsid w:val="002D29D6"/>
    <w:rsid w:val="002D4110"/>
    <w:rsid w:val="002D465B"/>
    <w:rsid w:val="002D5301"/>
    <w:rsid w:val="002D6CA5"/>
    <w:rsid w:val="002D74E5"/>
    <w:rsid w:val="002D7734"/>
    <w:rsid w:val="002D7992"/>
    <w:rsid w:val="002E025F"/>
    <w:rsid w:val="002E02A7"/>
    <w:rsid w:val="002E2933"/>
    <w:rsid w:val="002E2DA7"/>
    <w:rsid w:val="002E305B"/>
    <w:rsid w:val="002E65B1"/>
    <w:rsid w:val="002E7953"/>
    <w:rsid w:val="002E7BB8"/>
    <w:rsid w:val="002F13B6"/>
    <w:rsid w:val="002F1511"/>
    <w:rsid w:val="002F1886"/>
    <w:rsid w:val="002F1B04"/>
    <w:rsid w:val="002F31EB"/>
    <w:rsid w:val="002F3348"/>
    <w:rsid w:val="002F54CF"/>
    <w:rsid w:val="002F5516"/>
    <w:rsid w:val="002F5D0D"/>
    <w:rsid w:val="002F6323"/>
    <w:rsid w:val="002F75AB"/>
    <w:rsid w:val="002F7B9F"/>
    <w:rsid w:val="003002D6"/>
    <w:rsid w:val="0030108A"/>
    <w:rsid w:val="00302A1D"/>
    <w:rsid w:val="00302A3E"/>
    <w:rsid w:val="00302A8B"/>
    <w:rsid w:val="00302F28"/>
    <w:rsid w:val="00303516"/>
    <w:rsid w:val="00303688"/>
    <w:rsid w:val="0030418F"/>
    <w:rsid w:val="00304BD5"/>
    <w:rsid w:val="00305489"/>
    <w:rsid w:val="003058DF"/>
    <w:rsid w:val="00305A6C"/>
    <w:rsid w:val="00305EFC"/>
    <w:rsid w:val="00306025"/>
    <w:rsid w:val="00306249"/>
    <w:rsid w:val="00310148"/>
    <w:rsid w:val="00311070"/>
    <w:rsid w:val="003112E5"/>
    <w:rsid w:val="003114CA"/>
    <w:rsid w:val="00311500"/>
    <w:rsid w:val="0031165A"/>
    <w:rsid w:val="00311698"/>
    <w:rsid w:val="00311CEC"/>
    <w:rsid w:val="00312284"/>
    <w:rsid w:val="00312DCD"/>
    <w:rsid w:val="003139F4"/>
    <w:rsid w:val="00314756"/>
    <w:rsid w:val="003156BA"/>
    <w:rsid w:val="003156F3"/>
    <w:rsid w:val="00315A9B"/>
    <w:rsid w:val="003218A0"/>
    <w:rsid w:val="00321CFE"/>
    <w:rsid w:val="00322A9D"/>
    <w:rsid w:val="00324767"/>
    <w:rsid w:val="003247A3"/>
    <w:rsid w:val="003250F6"/>
    <w:rsid w:val="003257FE"/>
    <w:rsid w:val="003268C6"/>
    <w:rsid w:val="003268EB"/>
    <w:rsid w:val="0032732A"/>
    <w:rsid w:val="00330DC1"/>
    <w:rsid w:val="00331169"/>
    <w:rsid w:val="00331B72"/>
    <w:rsid w:val="003320B9"/>
    <w:rsid w:val="0033217D"/>
    <w:rsid w:val="003333A0"/>
    <w:rsid w:val="00333EF3"/>
    <w:rsid w:val="00335907"/>
    <w:rsid w:val="00335F3B"/>
    <w:rsid w:val="0033778A"/>
    <w:rsid w:val="0033780A"/>
    <w:rsid w:val="00337DC6"/>
    <w:rsid w:val="00340905"/>
    <w:rsid w:val="00340CD9"/>
    <w:rsid w:val="00341D75"/>
    <w:rsid w:val="00343C12"/>
    <w:rsid w:val="0034400C"/>
    <w:rsid w:val="0034484F"/>
    <w:rsid w:val="0034488B"/>
    <w:rsid w:val="00344904"/>
    <w:rsid w:val="003457AB"/>
    <w:rsid w:val="003458F3"/>
    <w:rsid w:val="00345F8E"/>
    <w:rsid w:val="003460F4"/>
    <w:rsid w:val="00346185"/>
    <w:rsid w:val="00347228"/>
    <w:rsid w:val="00347540"/>
    <w:rsid w:val="00350625"/>
    <w:rsid w:val="00350A20"/>
    <w:rsid w:val="00351C09"/>
    <w:rsid w:val="00351C14"/>
    <w:rsid w:val="00352327"/>
    <w:rsid w:val="00352393"/>
    <w:rsid w:val="00352C98"/>
    <w:rsid w:val="00353241"/>
    <w:rsid w:val="003551C6"/>
    <w:rsid w:val="00355517"/>
    <w:rsid w:val="00355634"/>
    <w:rsid w:val="0035590B"/>
    <w:rsid w:val="00355916"/>
    <w:rsid w:val="00355E75"/>
    <w:rsid w:val="003569A0"/>
    <w:rsid w:val="00360726"/>
    <w:rsid w:val="003608B3"/>
    <w:rsid w:val="00362412"/>
    <w:rsid w:val="003627AB"/>
    <w:rsid w:val="0036399C"/>
    <w:rsid w:val="003641C2"/>
    <w:rsid w:val="003648F1"/>
    <w:rsid w:val="00365AFD"/>
    <w:rsid w:val="00365CB3"/>
    <w:rsid w:val="00366185"/>
    <w:rsid w:val="003661AA"/>
    <w:rsid w:val="0036720E"/>
    <w:rsid w:val="00367925"/>
    <w:rsid w:val="00371A60"/>
    <w:rsid w:val="00371F6E"/>
    <w:rsid w:val="00372391"/>
    <w:rsid w:val="0037248B"/>
    <w:rsid w:val="003725BA"/>
    <w:rsid w:val="00373F42"/>
    <w:rsid w:val="00376A77"/>
    <w:rsid w:val="00377458"/>
    <w:rsid w:val="00380A33"/>
    <w:rsid w:val="00380CA5"/>
    <w:rsid w:val="00380F64"/>
    <w:rsid w:val="0038120A"/>
    <w:rsid w:val="00381456"/>
    <w:rsid w:val="00383878"/>
    <w:rsid w:val="00384B95"/>
    <w:rsid w:val="00385293"/>
    <w:rsid w:val="0038551F"/>
    <w:rsid w:val="0038600A"/>
    <w:rsid w:val="0038658C"/>
    <w:rsid w:val="003865D6"/>
    <w:rsid w:val="00386838"/>
    <w:rsid w:val="00390E6A"/>
    <w:rsid w:val="00390FFE"/>
    <w:rsid w:val="003910AE"/>
    <w:rsid w:val="00392140"/>
    <w:rsid w:val="00392CC9"/>
    <w:rsid w:val="00392CD9"/>
    <w:rsid w:val="003931D5"/>
    <w:rsid w:val="003931F1"/>
    <w:rsid w:val="00393FC0"/>
    <w:rsid w:val="0039549A"/>
    <w:rsid w:val="0039627D"/>
    <w:rsid w:val="0039689B"/>
    <w:rsid w:val="003968B9"/>
    <w:rsid w:val="00397814"/>
    <w:rsid w:val="00397A78"/>
    <w:rsid w:val="003A11FC"/>
    <w:rsid w:val="003A165D"/>
    <w:rsid w:val="003A22D0"/>
    <w:rsid w:val="003A2742"/>
    <w:rsid w:val="003A34C8"/>
    <w:rsid w:val="003A452B"/>
    <w:rsid w:val="003A57C5"/>
    <w:rsid w:val="003A652D"/>
    <w:rsid w:val="003A6E81"/>
    <w:rsid w:val="003A7D23"/>
    <w:rsid w:val="003A7E6E"/>
    <w:rsid w:val="003B0262"/>
    <w:rsid w:val="003B067A"/>
    <w:rsid w:val="003B07D7"/>
    <w:rsid w:val="003B09F2"/>
    <w:rsid w:val="003B12A6"/>
    <w:rsid w:val="003B2239"/>
    <w:rsid w:val="003B3680"/>
    <w:rsid w:val="003B3EA8"/>
    <w:rsid w:val="003B570A"/>
    <w:rsid w:val="003B6473"/>
    <w:rsid w:val="003B6506"/>
    <w:rsid w:val="003B7B1F"/>
    <w:rsid w:val="003C062A"/>
    <w:rsid w:val="003C156C"/>
    <w:rsid w:val="003C194F"/>
    <w:rsid w:val="003C1FAD"/>
    <w:rsid w:val="003C251E"/>
    <w:rsid w:val="003C26C4"/>
    <w:rsid w:val="003C28EA"/>
    <w:rsid w:val="003C2A80"/>
    <w:rsid w:val="003C4051"/>
    <w:rsid w:val="003C4206"/>
    <w:rsid w:val="003C48E2"/>
    <w:rsid w:val="003C48E9"/>
    <w:rsid w:val="003C5458"/>
    <w:rsid w:val="003C59AB"/>
    <w:rsid w:val="003C6C18"/>
    <w:rsid w:val="003C6ED0"/>
    <w:rsid w:val="003C6F9D"/>
    <w:rsid w:val="003C715A"/>
    <w:rsid w:val="003D0FEE"/>
    <w:rsid w:val="003D1711"/>
    <w:rsid w:val="003D1A28"/>
    <w:rsid w:val="003D1ADA"/>
    <w:rsid w:val="003D2BAF"/>
    <w:rsid w:val="003D2BC5"/>
    <w:rsid w:val="003D34F5"/>
    <w:rsid w:val="003D3F27"/>
    <w:rsid w:val="003D4228"/>
    <w:rsid w:val="003D47B0"/>
    <w:rsid w:val="003D4EF0"/>
    <w:rsid w:val="003D502B"/>
    <w:rsid w:val="003D63C4"/>
    <w:rsid w:val="003D6492"/>
    <w:rsid w:val="003E013F"/>
    <w:rsid w:val="003E0D3F"/>
    <w:rsid w:val="003E1239"/>
    <w:rsid w:val="003E1462"/>
    <w:rsid w:val="003E1B37"/>
    <w:rsid w:val="003E2C8F"/>
    <w:rsid w:val="003E391A"/>
    <w:rsid w:val="003E4709"/>
    <w:rsid w:val="003E4DB4"/>
    <w:rsid w:val="003E54E4"/>
    <w:rsid w:val="003E566B"/>
    <w:rsid w:val="003E57D9"/>
    <w:rsid w:val="003F054D"/>
    <w:rsid w:val="003F0764"/>
    <w:rsid w:val="003F0B22"/>
    <w:rsid w:val="003F15B5"/>
    <w:rsid w:val="003F185B"/>
    <w:rsid w:val="003F1E3C"/>
    <w:rsid w:val="003F2B86"/>
    <w:rsid w:val="003F2D87"/>
    <w:rsid w:val="003F31F5"/>
    <w:rsid w:val="003F32AB"/>
    <w:rsid w:val="003F4DF5"/>
    <w:rsid w:val="003F5DD0"/>
    <w:rsid w:val="003F65E9"/>
    <w:rsid w:val="00400DD2"/>
    <w:rsid w:val="00401A8E"/>
    <w:rsid w:val="00402B0E"/>
    <w:rsid w:val="00402C54"/>
    <w:rsid w:val="00403160"/>
    <w:rsid w:val="004033C4"/>
    <w:rsid w:val="00403E3C"/>
    <w:rsid w:val="004048E4"/>
    <w:rsid w:val="00404A9D"/>
    <w:rsid w:val="00404C26"/>
    <w:rsid w:val="004052EB"/>
    <w:rsid w:val="004054AC"/>
    <w:rsid w:val="004062A1"/>
    <w:rsid w:val="004071B7"/>
    <w:rsid w:val="00407803"/>
    <w:rsid w:val="00407A7B"/>
    <w:rsid w:val="00407ADF"/>
    <w:rsid w:val="00407C35"/>
    <w:rsid w:val="00410268"/>
    <w:rsid w:val="00410D17"/>
    <w:rsid w:val="0041143B"/>
    <w:rsid w:val="004137B5"/>
    <w:rsid w:val="00414B70"/>
    <w:rsid w:val="00414B9C"/>
    <w:rsid w:val="00415492"/>
    <w:rsid w:val="00415811"/>
    <w:rsid w:val="00415ABF"/>
    <w:rsid w:val="00421346"/>
    <w:rsid w:val="00421A01"/>
    <w:rsid w:val="00421E15"/>
    <w:rsid w:val="00421F5B"/>
    <w:rsid w:val="00423CF9"/>
    <w:rsid w:val="0042529B"/>
    <w:rsid w:val="0042612F"/>
    <w:rsid w:val="0043024E"/>
    <w:rsid w:val="004314D8"/>
    <w:rsid w:val="00431EFA"/>
    <w:rsid w:val="004326E5"/>
    <w:rsid w:val="0043341A"/>
    <w:rsid w:val="004357C7"/>
    <w:rsid w:val="00435EAD"/>
    <w:rsid w:val="00435FD9"/>
    <w:rsid w:val="004362FC"/>
    <w:rsid w:val="00436396"/>
    <w:rsid w:val="00436452"/>
    <w:rsid w:val="00436697"/>
    <w:rsid w:val="00437037"/>
    <w:rsid w:val="00437B5C"/>
    <w:rsid w:val="00440EEA"/>
    <w:rsid w:val="0044166F"/>
    <w:rsid w:val="004430A0"/>
    <w:rsid w:val="00443D95"/>
    <w:rsid w:val="004446AE"/>
    <w:rsid w:val="00445742"/>
    <w:rsid w:val="00445937"/>
    <w:rsid w:val="0044662F"/>
    <w:rsid w:val="00447DEB"/>
    <w:rsid w:val="00450A4A"/>
    <w:rsid w:val="00450CDC"/>
    <w:rsid w:val="00451089"/>
    <w:rsid w:val="004528B2"/>
    <w:rsid w:val="00452FBA"/>
    <w:rsid w:val="00453C24"/>
    <w:rsid w:val="00454A73"/>
    <w:rsid w:val="00455177"/>
    <w:rsid w:val="00455F8F"/>
    <w:rsid w:val="004569A5"/>
    <w:rsid w:val="00456A14"/>
    <w:rsid w:val="0045704F"/>
    <w:rsid w:val="00457A9A"/>
    <w:rsid w:val="00460200"/>
    <w:rsid w:val="00460873"/>
    <w:rsid w:val="004611AE"/>
    <w:rsid w:val="0046184C"/>
    <w:rsid w:val="004619A2"/>
    <w:rsid w:val="00461D53"/>
    <w:rsid w:val="004628D2"/>
    <w:rsid w:val="00463FAF"/>
    <w:rsid w:val="00464B4F"/>
    <w:rsid w:val="004651DE"/>
    <w:rsid w:val="0046611B"/>
    <w:rsid w:val="004661EE"/>
    <w:rsid w:val="0047091E"/>
    <w:rsid w:val="0047120C"/>
    <w:rsid w:val="004715A4"/>
    <w:rsid w:val="004715E9"/>
    <w:rsid w:val="00472165"/>
    <w:rsid w:val="004729B8"/>
    <w:rsid w:val="00472AB0"/>
    <w:rsid w:val="00472CB6"/>
    <w:rsid w:val="00473DED"/>
    <w:rsid w:val="004746CD"/>
    <w:rsid w:val="004748CB"/>
    <w:rsid w:val="00475237"/>
    <w:rsid w:val="00476642"/>
    <w:rsid w:val="004801D4"/>
    <w:rsid w:val="00480473"/>
    <w:rsid w:val="004809E1"/>
    <w:rsid w:val="004812F0"/>
    <w:rsid w:val="004842D4"/>
    <w:rsid w:val="00484463"/>
    <w:rsid w:val="00484838"/>
    <w:rsid w:val="00484B58"/>
    <w:rsid w:val="00485E5B"/>
    <w:rsid w:val="00485F40"/>
    <w:rsid w:val="00487B7F"/>
    <w:rsid w:val="00487CA8"/>
    <w:rsid w:val="00487E45"/>
    <w:rsid w:val="00490179"/>
    <w:rsid w:val="004904FB"/>
    <w:rsid w:val="00490DB3"/>
    <w:rsid w:val="00491C64"/>
    <w:rsid w:val="0049345D"/>
    <w:rsid w:val="00494800"/>
    <w:rsid w:val="00495511"/>
    <w:rsid w:val="00495D0E"/>
    <w:rsid w:val="004964E6"/>
    <w:rsid w:val="004968ED"/>
    <w:rsid w:val="00496E26"/>
    <w:rsid w:val="0049766B"/>
    <w:rsid w:val="004A00A4"/>
    <w:rsid w:val="004A0C75"/>
    <w:rsid w:val="004A124C"/>
    <w:rsid w:val="004A202B"/>
    <w:rsid w:val="004A207A"/>
    <w:rsid w:val="004A2C2C"/>
    <w:rsid w:val="004A397F"/>
    <w:rsid w:val="004A468B"/>
    <w:rsid w:val="004A4BFC"/>
    <w:rsid w:val="004A5C45"/>
    <w:rsid w:val="004A617D"/>
    <w:rsid w:val="004A64B0"/>
    <w:rsid w:val="004A6745"/>
    <w:rsid w:val="004A680F"/>
    <w:rsid w:val="004A6EB2"/>
    <w:rsid w:val="004A75B8"/>
    <w:rsid w:val="004A7614"/>
    <w:rsid w:val="004A7B80"/>
    <w:rsid w:val="004A7F61"/>
    <w:rsid w:val="004B095D"/>
    <w:rsid w:val="004B14C9"/>
    <w:rsid w:val="004B2DCA"/>
    <w:rsid w:val="004B3A47"/>
    <w:rsid w:val="004B3EAE"/>
    <w:rsid w:val="004B4EC5"/>
    <w:rsid w:val="004B6650"/>
    <w:rsid w:val="004C13DC"/>
    <w:rsid w:val="004C1AC4"/>
    <w:rsid w:val="004C1B7C"/>
    <w:rsid w:val="004C2929"/>
    <w:rsid w:val="004C2A85"/>
    <w:rsid w:val="004C2E7E"/>
    <w:rsid w:val="004C344E"/>
    <w:rsid w:val="004C3DB0"/>
    <w:rsid w:val="004C4A47"/>
    <w:rsid w:val="004C616D"/>
    <w:rsid w:val="004C6ABC"/>
    <w:rsid w:val="004C6DAE"/>
    <w:rsid w:val="004C7DD5"/>
    <w:rsid w:val="004D0971"/>
    <w:rsid w:val="004D1514"/>
    <w:rsid w:val="004D1796"/>
    <w:rsid w:val="004D187B"/>
    <w:rsid w:val="004D2927"/>
    <w:rsid w:val="004D29A1"/>
    <w:rsid w:val="004D2A18"/>
    <w:rsid w:val="004D2C44"/>
    <w:rsid w:val="004D3236"/>
    <w:rsid w:val="004D331A"/>
    <w:rsid w:val="004D3C21"/>
    <w:rsid w:val="004D4687"/>
    <w:rsid w:val="004D4ABB"/>
    <w:rsid w:val="004D4E16"/>
    <w:rsid w:val="004D76DE"/>
    <w:rsid w:val="004D7D40"/>
    <w:rsid w:val="004D7F94"/>
    <w:rsid w:val="004E1571"/>
    <w:rsid w:val="004E1C9A"/>
    <w:rsid w:val="004E267C"/>
    <w:rsid w:val="004E2AAF"/>
    <w:rsid w:val="004E3171"/>
    <w:rsid w:val="004E3297"/>
    <w:rsid w:val="004E3494"/>
    <w:rsid w:val="004E3609"/>
    <w:rsid w:val="004E3E12"/>
    <w:rsid w:val="004E58DF"/>
    <w:rsid w:val="004E5ACB"/>
    <w:rsid w:val="004E7420"/>
    <w:rsid w:val="004E773B"/>
    <w:rsid w:val="004F0275"/>
    <w:rsid w:val="004F0B21"/>
    <w:rsid w:val="004F11FF"/>
    <w:rsid w:val="004F2122"/>
    <w:rsid w:val="004F36F1"/>
    <w:rsid w:val="004F3F3F"/>
    <w:rsid w:val="004F49B0"/>
    <w:rsid w:val="004F4ACC"/>
    <w:rsid w:val="004F6834"/>
    <w:rsid w:val="004F77A5"/>
    <w:rsid w:val="0050008B"/>
    <w:rsid w:val="005010D1"/>
    <w:rsid w:val="005011FB"/>
    <w:rsid w:val="00502652"/>
    <w:rsid w:val="00503049"/>
    <w:rsid w:val="00503361"/>
    <w:rsid w:val="005044D8"/>
    <w:rsid w:val="00504D7F"/>
    <w:rsid w:val="00505983"/>
    <w:rsid w:val="00505D19"/>
    <w:rsid w:val="005063FE"/>
    <w:rsid w:val="005066CD"/>
    <w:rsid w:val="005078AE"/>
    <w:rsid w:val="00507E56"/>
    <w:rsid w:val="00510B02"/>
    <w:rsid w:val="00512040"/>
    <w:rsid w:val="00513329"/>
    <w:rsid w:val="00513A7F"/>
    <w:rsid w:val="00514230"/>
    <w:rsid w:val="00514EF5"/>
    <w:rsid w:val="00515044"/>
    <w:rsid w:val="00516681"/>
    <w:rsid w:val="005175AB"/>
    <w:rsid w:val="0051767C"/>
    <w:rsid w:val="00517D38"/>
    <w:rsid w:val="00520FD9"/>
    <w:rsid w:val="00522AA8"/>
    <w:rsid w:val="00522DC1"/>
    <w:rsid w:val="005243D0"/>
    <w:rsid w:val="005255EC"/>
    <w:rsid w:val="00525770"/>
    <w:rsid w:val="00525AD5"/>
    <w:rsid w:val="00525FC5"/>
    <w:rsid w:val="005263C9"/>
    <w:rsid w:val="005268AE"/>
    <w:rsid w:val="00526A4C"/>
    <w:rsid w:val="00526D5C"/>
    <w:rsid w:val="00527592"/>
    <w:rsid w:val="005275C7"/>
    <w:rsid w:val="00530A8F"/>
    <w:rsid w:val="0053167C"/>
    <w:rsid w:val="0053190E"/>
    <w:rsid w:val="00531DC5"/>
    <w:rsid w:val="00531FDC"/>
    <w:rsid w:val="00533A59"/>
    <w:rsid w:val="00533E04"/>
    <w:rsid w:val="005354FA"/>
    <w:rsid w:val="00536844"/>
    <w:rsid w:val="00536FAA"/>
    <w:rsid w:val="005370D7"/>
    <w:rsid w:val="005375F9"/>
    <w:rsid w:val="005400BF"/>
    <w:rsid w:val="00540C0C"/>
    <w:rsid w:val="00540EB6"/>
    <w:rsid w:val="00541532"/>
    <w:rsid w:val="00542FE3"/>
    <w:rsid w:val="005434D5"/>
    <w:rsid w:val="00543C0E"/>
    <w:rsid w:val="005440BC"/>
    <w:rsid w:val="00544418"/>
    <w:rsid w:val="00544BFF"/>
    <w:rsid w:val="00544D1E"/>
    <w:rsid w:val="00545015"/>
    <w:rsid w:val="005463EB"/>
    <w:rsid w:val="00546520"/>
    <w:rsid w:val="005473F2"/>
    <w:rsid w:val="00547C80"/>
    <w:rsid w:val="0055083B"/>
    <w:rsid w:val="00550983"/>
    <w:rsid w:val="005517F1"/>
    <w:rsid w:val="00553BCB"/>
    <w:rsid w:val="005544F6"/>
    <w:rsid w:val="00554B15"/>
    <w:rsid w:val="00554C06"/>
    <w:rsid w:val="00554E3F"/>
    <w:rsid w:val="00556473"/>
    <w:rsid w:val="00560027"/>
    <w:rsid w:val="00560210"/>
    <w:rsid w:val="00561447"/>
    <w:rsid w:val="005618A4"/>
    <w:rsid w:val="005637E8"/>
    <w:rsid w:val="005643E8"/>
    <w:rsid w:val="005647CA"/>
    <w:rsid w:val="00564E2C"/>
    <w:rsid w:val="00565275"/>
    <w:rsid w:val="00565EF3"/>
    <w:rsid w:val="00566ABE"/>
    <w:rsid w:val="00567380"/>
    <w:rsid w:val="005675C6"/>
    <w:rsid w:val="00567A4F"/>
    <w:rsid w:val="00570208"/>
    <w:rsid w:val="00570792"/>
    <w:rsid w:val="00572901"/>
    <w:rsid w:val="00572E79"/>
    <w:rsid w:val="005734D8"/>
    <w:rsid w:val="00573825"/>
    <w:rsid w:val="005742F1"/>
    <w:rsid w:val="00576CF3"/>
    <w:rsid w:val="00576E88"/>
    <w:rsid w:val="00580EFB"/>
    <w:rsid w:val="00580F7A"/>
    <w:rsid w:val="005816C4"/>
    <w:rsid w:val="005823E1"/>
    <w:rsid w:val="00582D84"/>
    <w:rsid w:val="00582E90"/>
    <w:rsid w:val="00583453"/>
    <w:rsid w:val="00583F74"/>
    <w:rsid w:val="0058557B"/>
    <w:rsid w:val="00586276"/>
    <w:rsid w:val="00587589"/>
    <w:rsid w:val="00587E85"/>
    <w:rsid w:val="0059032E"/>
    <w:rsid w:val="0059071C"/>
    <w:rsid w:val="00590CA3"/>
    <w:rsid w:val="00590D87"/>
    <w:rsid w:val="00590E71"/>
    <w:rsid w:val="00591CAC"/>
    <w:rsid w:val="00592DF2"/>
    <w:rsid w:val="00593108"/>
    <w:rsid w:val="00593589"/>
    <w:rsid w:val="00593F10"/>
    <w:rsid w:val="005942F3"/>
    <w:rsid w:val="005955AE"/>
    <w:rsid w:val="00595A2D"/>
    <w:rsid w:val="00596358"/>
    <w:rsid w:val="00596894"/>
    <w:rsid w:val="0059792D"/>
    <w:rsid w:val="005A0486"/>
    <w:rsid w:val="005A06F4"/>
    <w:rsid w:val="005A109D"/>
    <w:rsid w:val="005A1A1A"/>
    <w:rsid w:val="005A2483"/>
    <w:rsid w:val="005A2C94"/>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A7B"/>
    <w:rsid w:val="005C0CBB"/>
    <w:rsid w:val="005C0F31"/>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734"/>
    <w:rsid w:val="005D0A4C"/>
    <w:rsid w:val="005D0D26"/>
    <w:rsid w:val="005D0DB6"/>
    <w:rsid w:val="005D1919"/>
    <w:rsid w:val="005D3D2F"/>
    <w:rsid w:val="005D46FD"/>
    <w:rsid w:val="005D602A"/>
    <w:rsid w:val="005E0D55"/>
    <w:rsid w:val="005E0ECF"/>
    <w:rsid w:val="005E3740"/>
    <w:rsid w:val="005E4FE3"/>
    <w:rsid w:val="005E5C2F"/>
    <w:rsid w:val="005E5F0C"/>
    <w:rsid w:val="005E6F56"/>
    <w:rsid w:val="005F02F8"/>
    <w:rsid w:val="005F06CC"/>
    <w:rsid w:val="005F17EC"/>
    <w:rsid w:val="005F1DC3"/>
    <w:rsid w:val="005F2085"/>
    <w:rsid w:val="005F2661"/>
    <w:rsid w:val="005F3DB1"/>
    <w:rsid w:val="005F3E90"/>
    <w:rsid w:val="005F41C3"/>
    <w:rsid w:val="005F469E"/>
    <w:rsid w:val="005F496C"/>
    <w:rsid w:val="005F4A6A"/>
    <w:rsid w:val="005F5841"/>
    <w:rsid w:val="005F66F9"/>
    <w:rsid w:val="005F70CA"/>
    <w:rsid w:val="005F7CD0"/>
    <w:rsid w:val="00600436"/>
    <w:rsid w:val="00600642"/>
    <w:rsid w:val="006014D6"/>
    <w:rsid w:val="0060226F"/>
    <w:rsid w:val="0060236C"/>
    <w:rsid w:val="006033A9"/>
    <w:rsid w:val="00603E1E"/>
    <w:rsid w:val="00605137"/>
    <w:rsid w:val="006055E1"/>
    <w:rsid w:val="006069A8"/>
    <w:rsid w:val="00606A01"/>
    <w:rsid w:val="00607465"/>
    <w:rsid w:val="00607F29"/>
    <w:rsid w:val="006114E1"/>
    <w:rsid w:val="00611A81"/>
    <w:rsid w:val="0061200A"/>
    <w:rsid w:val="006123A5"/>
    <w:rsid w:val="00612461"/>
    <w:rsid w:val="00612D55"/>
    <w:rsid w:val="006130AA"/>
    <w:rsid w:val="00613BBD"/>
    <w:rsid w:val="00613DBD"/>
    <w:rsid w:val="00614C12"/>
    <w:rsid w:val="0061588E"/>
    <w:rsid w:val="00616118"/>
    <w:rsid w:val="00616C30"/>
    <w:rsid w:val="006172CE"/>
    <w:rsid w:val="00617CEF"/>
    <w:rsid w:val="00617EA7"/>
    <w:rsid w:val="0062006E"/>
    <w:rsid w:val="006219D3"/>
    <w:rsid w:val="0062694B"/>
    <w:rsid w:val="00626A99"/>
    <w:rsid w:val="00627664"/>
    <w:rsid w:val="0063028E"/>
    <w:rsid w:val="00630401"/>
    <w:rsid w:val="006305A1"/>
    <w:rsid w:val="006305EF"/>
    <w:rsid w:val="00630834"/>
    <w:rsid w:val="00630920"/>
    <w:rsid w:val="00631861"/>
    <w:rsid w:val="006329F2"/>
    <w:rsid w:val="00632EC1"/>
    <w:rsid w:val="006331DB"/>
    <w:rsid w:val="00634C2C"/>
    <w:rsid w:val="00635A09"/>
    <w:rsid w:val="00636152"/>
    <w:rsid w:val="006363AE"/>
    <w:rsid w:val="00636A9F"/>
    <w:rsid w:val="006377BA"/>
    <w:rsid w:val="00637DCF"/>
    <w:rsid w:val="00641A17"/>
    <w:rsid w:val="00641A8E"/>
    <w:rsid w:val="00641CFB"/>
    <w:rsid w:val="00642D2C"/>
    <w:rsid w:val="00642E95"/>
    <w:rsid w:val="00643116"/>
    <w:rsid w:val="00643A94"/>
    <w:rsid w:val="00643B68"/>
    <w:rsid w:val="0064532E"/>
    <w:rsid w:val="006459A8"/>
    <w:rsid w:val="006461FB"/>
    <w:rsid w:val="00646345"/>
    <w:rsid w:val="006465AD"/>
    <w:rsid w:val="006465F4"/>
    <w:rsid w:val="00647069"/>
    <w:rsid w:val="006471C3"/>
    <w:rsid w:val="006473AC"/>
    <w:rsid w:val="00647432"/>
    <w:rsid w:val="00647CB3"/>
    <w:rsid w:val="00650CF7"/>
    <w:rsid w:val="0065162D"/>
    <w:rsid w:val="0065196A"/>
    <w:rsid w:val="006520A4"/>
    <w:rsid w:val="006521A2"/>
    <w:rsid w:val="006524E4"/>
    <w:rsid w:val="00652FD8"/>
    <w:rsid w:val="00653767"/>
    <w:rsid w:val="00653E7E"/>
    <w:rsid w:val="006540C2"/>
    <w:rsid w:val="00654255"/>
    <w:rsid w:val="00654AEA"/>
    <w:rsid w:val="00655716"/>
    <w:rsid w:val="00655AD1"/>
    <w:rsid w:val="00657294"/>
    <w:rsid w:val="00657DD9"/>
    <w:rsid w:val="0066003B"/>
    <w:rsid w:val="00660110"/>
    <w:rsid w:val="006614C5"/>
    <w:rsid w:val="0066179B"/>
    <w:rsid w:val="006617F8"/>
    <w:rsid w:val="0066300E"/>
    <w:rsid w:val="00663040"/>
    <w:rsid w:val="006648CD"/>
    <w:rsid w:val="00665CF6"/>
    <w:rsid w:val="0066600C"/>
    <w:rsid w:val="006666CF"/>
    <w:rsid w:val="006667BB"/>
    <w:rsid w:val="0066740B"/>
    <w:rsid w:val="00670FDE"/>
    <w:rsid w:val="00671083"/>
    <w:rsid w:val="0067177F"/>
    <w:rsid w:val="00671EA5"/>
    <w:rsid w:val="006724D3"/>
    <w:rsid w:val="006726A6"/>
    <w:rsid w:val="00673FE6"/>
    <w:rsid w:val="006819C7"/>
    <w:rsid w:val="00682626"/>
    <w:rsid w:val="00682F5E"/>
    <w:rsid w:val="00683029"/>
    <w:rsid w:val="00684526"/>
    <w:rsid w:val="0068499D"/>
    <w:rsid w:val="00684F41"/>
    <w:rsid w:val="006852EA"/>
    <w:rsid w:val="00685452"/>
    <w:rsid w:val="006859CE"/>
    <w:rsid w:val="0068608C"/>
    <w:rsid w:val="00687259"/>
    <w:rsid w:val="00687A24"/>
    <w:rsid w:val="00687D49"/>
    <w:rsid w:val="0069103D"/>
    <w:rsid w:val="00691627"/>
    <w:rsid w:val="0069193F"/>
    <w:rsid w:val="00691FC4"/>
    <w:rsid w:val="00692789"/>
    <w:rsid w:val="00692D06"/>
    <w:rsid w:val="00695165"/>
    <w:rsid w:val="0069588D"/>
    <w:rsid w:val="00695D1A"/>
    <w:rsid w:val="006962A6"/>
    <w:rsid w:val="006969BC"/>
    <w:rsid w:val="00697ECC"/>
    <w:rsid w:val="006A005E"/>
    <w:rsid w:val="006A01B8"/>
    <w:rsid w:val="006A15D7"/>
    <w:rsid w:val="006A188C"/>
    <w:rsid w:val="006A1B4B"/>
    <w:rsid w:val="006A1CC3"/>
    <w:rsid w:val="006A39F2"/>
    <w:rsid w:val="006A4989"/>
    <w:rsid w:val="006A6725"/>
    <w:rsid w:val="006A68E9"/>
    <w:rsid w:val="006A6945"/>
    <w:rsid w:val="006B2A0D"/>
    <w:rsid w:val="006B31A8"/>
    <w:rsid w:val="006B41BF"/>
    <w:rsid w:val="006B6E2F"/>
    <w:rsid w:val="006C0A8E"/>
    <w:rsid w:val="006C2398"/>
    <w:rsid w:val="006C2855"/>
    <w:rsid w:val="006C3861"/>
    <w:rsid w:val="006C4017"/>
    <w:rsid w:val="006C4C79"/>
    <w:rsid w:val="006C5E57"/>
    <w:rsid w:val="006C6765"/>
    <w:rsid w:val="006C710C"/>
    <w:rsid w:val="006D07EE"/>
    <w:rsid w:val="006D0884"/>
    <w:rsid w:val="006D0D9B"/>
    <w:rsid w:val="006D2E96"/>
    <w:rsid w:val="006D36CA"/>
    <w:rsid w:val="006D6C9A"/>
    <w:rsid w:val="006D735C"/>
    <w:rsid w:val="006E0A9E"/>
    <w:rsid w:val="006E0E6D"/>
    <w:rsid w:val="006E1953"/>
    <w:rsid w:val="006E1DBB"/>
    <w:rsid w:val="006E1F9D"/>
    <w:rsid w:val="006E3896"/>
    <w:rsid w:val="006E3FDA"/>
    <w:rsid w:val="006E420C"/>
    <w:rsid w:val="006E4C9A"/>
    <w:rsid w:val="006E5B15"/>
    <w:rsid w:val="006E5D7B"/>
    <w:rsid w:val="006F04B7"/>
    <w:rsid w:val="006F103E"/>
    <w:rsid w:val="006F10F6"/>
    <w:rsid w:val="006F2664"/>
    <w:rsid w:val="006F295E"/>
    <w:rsid w:val="006F2961"/>
    <w:rsid w:val="006F3B71"/>
    <w:rsid w:val="006F3E94"/>
    <w:rsid w:val="006F3EAE"/>
    <w:rsid w:val="006F3F49"/>
    <w:rsid w:val="006F4118"/>
    <w:rsid w:val="006F459C"/>
    <w:rsid w:val="006F47D0"/>
    <w:rsid w:val="006F49D8"/>
    <w:rsid w:val="006F5CDA"/>
    <w:rsid w:val="006F6481"/>
    <w:rsid w:val="006F6F3D"/>
    <w:rsid w:val="006F7026"/>
    <w:rsid w:val="006F730A"/>
    <w:rsid w:val="0070059B"/>
    <w:rsid w:val="00700688"/>
    <w:rsid w:val="00700A77"/>
    <w:rsid w:val="007019ED"/>
    <w:rsid w:val="00701EE5"/>
    <w:rsid w:val="0070277F"/>
    <w:rsid w:val="00702CF2"/>
    <w:rsid w:val="00702D21"/>
    <w:rsid w:val="00702E64"/>
    <w:rsid w:val="00703B19"/>
    <w:rsid w:val="00703F89"/>
    <w:rsid w:val="00704DB0"/>
    <w:rsid w:val="00705524"/>
    <w:rsid w:val="00705950"/>
    <w:rsid w:val="0070624B"/>
    <w:rsid w:val="00706688"/>
    <w:rsid w:val="00706B71"/>
    <w:rsid w:val="00707188"/>
    <w:rsid w:val="00707D72"/>
    <w:rsid w:val="00710F78"/>
    <w:rsid w:val="00711A46"/>
    <w:rsid w:val="0071213C"/>
    <w:rsid w:val="00712CD2"/>
    <w:rsid w:val="00713469"/>
    <w:rsid w:val="007139F0"/>
    <w:rsid w:val="007144F7"/>
    <w:rsid w:val="00714517"/>
    <w:rsid w:val="00715296"/>
    <w:rsid w:val="0071559A"/>
    <w:rsid w:val="00715D37"/>
    <w:rsid w:val="00717266"/>
    <w:rsid w:val="007175D7"/>
    <w:rsid w:val="0072003B"/>
    <w:rsid w:val="0072011E"/>
    <w:rsid w:val="007203FF"/>
    <w:rsid w:val="007206BE"/>
    <w:rsid w:val="0072170F"/>
    <w:rsid w:val="00721DEE"/>
    <w:rsid w:val="00722EB7"/>
    <w:rsid w:val="00724879"/>
    <w:rsid w:val="00724CB3"/>
    <w:rsid w:val="007257C4"/>
    <w:rsid w:val="00726272"/>
    <w:rsid w:val="0072733E"/>
    <w:rsid w:val="00727F8E"/>
    <w:rsid w:val="00730707"/>
    <w:rsid w:val="007315F0"/>
    <w:rsid w:val="007317CA"/>
    <w:rsid w:val="007326AB"/>
    <w:rsid w:val="007326EE"/>
    <w:rsid w:val="007327A5"/>
    <w:rsid w:val="00732B7B"/>
    <w:rsid w:val="00732C10"/>
    <w:rsid w:val="00732E89"/>
    <w:rsid w:val="00732E9E"/>
    <w:rsid w:val="007338EB"/>
    <w:rsid w:val="00734206"/>
    <w:rsid w:val="00734C40"/>
    <w:rsid w:val="00734E59"/>
    <w:rsid w:val="00735104"/>
    <w:rsid w:val="00735848"/>
    <w:rsid w:val="0073625D"/>
    <w:rsid w:val="00736709"/>
    <w:rsid w:val="007367D1"/>
    <w:rsid w:val="0073748F"/>
    <w:rsid w:val="007377E9"/>
    <w:rsid w:val="007402B8"/>
    <w:rsid w:val="007425B4"/>
    <w:rsid w:val="0074265A"/>
    <w:rsid w:val="00742DEE"/>
    <w:rsid w:val="00743655"/>
    <w:rsid w:val="00744659"/>
    <w:rsid w:val="007447BE"/>
    <w:rsid w:val="0074514E"/>
    <w:rsid w:val="007454C6"/>
    <w:rsid w:val="00745BB4"/>
    <w:rsid w:val="00747476"/>
    <w:rsid w:val="00747837"/>
    <w:rsid w:val="0074790D"/>
    <w:rsid w:val="007500D8"/>
    <w:rsid w:val="00750610"/>
    <w:rsid w:val="00750B65"/>
    <w:rsid w:val="007511E3"/>
    <w:rsid w:val="007521C2"/>
    <w:rsid w:val="0075220F"/>
    <w:rsid w:val="00752A25"/>
    <w:rsid w:val="0075429C"/>
    <w:rsid w:val="0075442C"/>
    <w:rsid w:val="00754728"/>
    <w:rsid w:val="00756273"/>
    <w:rsid w:val="00756C6A"/>
    <w:rsid w:val="0075705F"/>
    <w:rsid w:val="00760406"/>
    <w:rsid w:val="007604C9"/>
    <w:rsid w:val="00760F15"/>
    <w:rsid w:val="00762383"/>
    <w:rsid w:val="007625DA"/>
    <w:rsid w:val="007627AF"/>
    <w:rsid w:val="00762AA2"/>
    <w:rsid w:val="00762F4D"/>
    <w:rsid w:val="007630D1"/>
    <w:rsid w:val="007631B4"/>
    <w:rsid w:val="00763CDC"/>
    <w:rsid w:val="007641E2"/>
    <w:rsid w:val="007642E6"/>
    <w:rsid w:val="00764DD8"/>
    <w:rsid w:val="007652F7"/>
    <w:rsid w:val="007657C1"/>
    <w:rsid w:val="00767A78"/>
    <w:rsid w:val="00767AC8"/>
    <w:rsid w:val="00767B22"/>
    <w:rsid w:val="00767E09"/>
    <w:rsid w:val="007708F0"/>
    <w:rsid w:val="0077149B"/>
    <w:rsid w:val="00772532"/>
    <w:rsid w:val="00774C6B"/>
    <w:rsid w:val="0077503A"/>
    <w:rsid w:val="007756B8"/>
    <w:rsid w:val="00776250"/>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14D"/>
    <w:rsid w:val="00795B6A"/>
    <w:rsid w:val="007967D6"/>
    <w:rsid w:val="007973B4"/>
    <w:rsid w:val="007A0399"/>
    <w:rsid w:val="007A05B0"/>
    <w:rsid w:val="007A0875"/>
    <w:rsid w:val="007A0DFD"/>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2BB"/>
    <w:rsid w:val="007A7B56"/>
    <w:rsid w:val="007A7B80"/>
    <w:rsid w:val="007A7CC1"/>
    <w:rsid w:val="007B102D"/>
    <w:rsid w:val="007B146C"/>
    <w:rsid w:val="007B1674"/>
    <w:rsid w:val="007B1D29"/>
    <w:rsid w:val="007B28D9"/>
    <w:rsid w:val="007B30F4"/>
    <w:rsid w:val="007B392E"/>
    <w:rsid w:val="007B3ACF"/>
    <w:rsid w:val="007B44AF"/>
    <w:rsid w:val="007B4FC9"/>
    <w:rsid w:val="007B52FA"/>
    <w:rsid w:val="007B5BD3"/>
    <w:rsid w:val="007B5DA2"/>
    <w:rsid w:val="007B7207"/>
    <w:rsid w:val="007B7F0F"/>
    <w:rsid w:val="007C0CBE"/>
    <w:rsid w:val="007C1F2D"/>
    <w:rsid w:val="007C2E91"/>
    <w:rsid w:val="007C316F"/>
    <w:rsid w:val="007C34D4"/>
    <w:rsid w:val="007D02BC"/>
    <w:rsid w:val="007D03DC"/>
    <w:rsid w:val="007D0D47"/>
    <w:rsid w:val="007D1335"/>
    <w:rsid w:val="007D16AC"/>
    <w:rsid w:val="007D25EF"/>
    <w:rsid w:val="007D29BC"/>
    <w:rsid w:val="007D29EB"/>
    <w:rsid w:val="007D32A3"/>
    <w:rsid w:val="007D3BE8"/>
    <w:rsid w:val="007D4262"/>
    <w:rsid w:val="007D4BC6"/>
    <w:rsid w:val="007D5261"/>
    <w:rsid w:val="007D53D2"/>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547"/>
    <w:rsid w:val="007E6F4B"/>
    <w:rsid w:val="007E70F0"/>
    <w:rsid w:val="007E7173"/>
    <w:rsid w:val="007E7EFF"/>
    <w:rsid w:val="007F097F"/>
    <w:rsid w:val="007F24EE"/>
    <w:rsid w:val="007F2BA8"/>
    <w:rsid w:val="007F39AC"/>
    <w:rsid w:val="007F4349"/>
    <w:rsid w:val="007F585B"/>
    <w:rsid w:val="007F66C3"/>
    <w:rsid w:val="007F6970"/>
    <w:rsid w:val="007F74E5"/>
    <w:rsid w:val="007F7CDB"/>
    <w:rsid w:val="0080153F"/>
    <w:rsid w:val="00801935"/>
    <w:rsid w:val="00802732"/>
    <w:rsid w:val="00803130"/>
    <w:rsid w:val="008032A3"/>
    <w:rsid w:val="008033CA"/>
    <w:rsid w:val="00803DD9"/>
    <w:rsid w:val="00804263"/>
    <w:rsid w:val="0080439F"/>
    <w:rsid w:val="00804582"/>
    <w:rsid w:val="00804D30"/>
    <w:rsid w:val="0080563E"/>
    <w:rsid w:val="00806E0E"/>
    <w:rsid w:val="00807126"/>
    <w:rsid w:val="00807CF7"/>
    <w:rsid w:val="0081082C"/>
    <w:rsid w:val="00810B4C"/>
    <w:rsid w:val="00811071"/>
    <w:rsid w:val="0081110E"/>
    <w:rsid w:val="00811264"/>
    <w:rsid w:val="0081143F"/>
    <w:rsid w:val="008125B3"/>
    <w:rsid w:val="00812770"/>
    <w:rsid w:val="00814DC2"/>
    <w:rsid w:val="0081592D"/>
    <w:rsid w:val="00815D1F"/>
    <w:rsid w:val="00815FAB"/>
    <w:rsid w:val="008167CE"/>
    <w:rsid w:val="008171E9"/>
    <w:rsid w:val="00817699"/>
    <w:rsid w:val="00817871"/>
    <w:rsid w:val="0081793D"/>
    <w:rsid w:val="008208EA"/>
    <w:rsid w:val="00820E71"/>
    <w:rsid w:val="00821284"/>
    <w:rsid w:val="00821854"/>
    <w:rsid w:val="00821B3B"/>
    <w:rsid w:val="00821E13"/>
    <w:rsid w:val="008225BB"/>
    <w:rsid w:val="008238A5"/>
    <w:rsid w:val="00825E25"/>
    <w:rsid w:val="0082605A"/>
    <w:rsid w:val="008265F2"/>
    <w:rsid w:val="0083082B"/>
    <w:rsid w:val="00831DC7"/>
    <w:rsid w:val="00833165"/>
    <w:rsid w:val="0083371D"/>
    <w:rsid w:val="008339CA"/>
    <w:rsid w:val="008343A4"/>
    <w:rsid w:val="008351C5"/>
    <w:rsid w:val="00835325"/>
    <w:rsid w:val="0083565F"/>
    <w:rsid w:val="008358B9"/>
    <w:rsid w:val="00835D2F"/>
    <w:rsid w:val="00835E2B"/>
    <w:rsid w:val="00836072"/>
    <w:rsid w:val="00836BA0"/>
    <w:rsid w:val="00836E5B"/>
    <w:rsid w:val="00837108"/>
    <w:rsid w:val="008378BC"/>
    <w:rsid w:val="00840604"/>
    <w:rsid w:val="00840ABD"/>
    <w:rsid w:val="00840C37"/>
    <w:rsid w:val="0084188A"/>
    <w:rsid w:val="008429D0"/>
    <w:rsid w:val="00842A9F"/>
    <w:rsid w:val="008430F7"/>
    <w:rsid w:val="008438D9"/>
    <w:rsid w:val="008442F2"/>
    <w:rsid w:val="008443CA"/>
    <w:rsid w:val="00844471"/>
    <w:rsid w:val="00845082"/>
    <w:rsid w:val="008468C3"/>
    <w:rsid w:val="00846E49"/>
    <w:rsid w:val="00847119"/>
    <w:rsid w:val="00847120"/>
    <w:rsid w:val="00847C0C"/>
    <w:rsid w:val="00847EAF"/>
    <w:rsid w:val="00850A52"/>
    <w:rsid w:val="00851B75"/>
    <w:rsid w:val="00852285"/>
    <w:rsid w:val="0085402F"/>
    <w:rsid w:val="0085524E"/>
    <w:rsid w:val="008574B9"/>
    <w:rsid w:val="008578B5"/>
    <w:rsid w:val="00860803"/>
    <w:rsid w:val="00860FA9"/>
    <w:rsid w:val="00860FEC"/>
    <w:rsid w:val="00861B99"/>
    <w:rsid w:val="00863D0B"/>
    <w:rsid w:val="00863DF5"/>
    <w:rsid w:val="00864172"/>
    <w:rsid w:val="008644BC"/>
    <w:rsid w:val="008645FD"/>
    <w:rsid w:val="0086463F"/>
    <w:rsid w:val="008655FD"/>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2E56"/>
    <w:rsid w:val="008849CA"/>
    <w:rsid w:val="008855F5"/>
    <w:rsid w:val="008859EE"/>
    <w:rsid w:val="00885DF1"/>
    <w:rsid w:val="00885EA7"/>
    <w:rsid w:val="00886BAC"/>
    <w:rsid w:val="00887428"/>
    <w:rsid w:val="00890C66"/>
    <w:rsid w:val="008913E5"/>
    <w:rsid w:val="008916E2"/>
    <w:rsid w:val="0089171C"/>
    <w:rsid w:val="008919A9"/>
    <w:rsid w:val="00891A2C"/>
    <w:rsid w:val="00892CA1"/>
    <w:rsid w:val="00893300"/>
    <w:rsid w:val="00893489"/>
    <w:rsid w:val="00893DD3"/>
    <w:rsid w:val="00894241"/>
    <w:rsid w:val="00894952"/>
    <w:rsid w:val="00895148"/>
    <w:rsid w:val="008953B8"/>
    <w:rsid w:val="00895AE0"/>
    <w:rsid w:val="00896A12"/>
    <w:rsid w:val="00896BBC"/>
    <w:rsid w:val="00897378"/>
    <w:rsid w:val="0089756B"/>
    <w:rsid w:val="008A17D9"/>
    <w:rsid w:val="008A1880"/>
    <w:rsid w:val="008A392E"/>
    <w:rsid w:val="008A4AE1"/>
    <w:rsid w:val="008A5450"/>
    <w:rsid w:val="008A65F7"/>
    <w:rsid w:val="008A6EEF"/>
    <w:rsid w:val="008A79CA"/>
    <w:rsid w:val="008B1718"/>
    <w:rsid w:val="008B1E59"/>
    <w:rsid w:val="008B1FA5"/>
    <w:rsid w:val="008B444F"/>
    <w:rsid w:val="008B5057"/>
    <w:rsid w:val="008B5A8C"/>
    <w:rsid w:val="008B5FEF"/>
    <w:rsid w:val="008B60E7"/>
    <w:rsid w:val="008B62E9"/>
    <w:rsid w:val="008B6A75"/>
    <w:rsid w:val="008B713A"/>
    <w:rsid w:val="008B769D"/>
    <w:rsid w:val="008C174A"/>
    <w:rsid w:val="008C3B49"/>
    <w:rsid w:val="008C49A2"/>
    <w:rsid w:val="008C5589"/>
    <w:rsid w:val="008C6190"/>
    <w:rsid w:val="008C61C0"/>
    <w:rsid w:val="008C7486"/>
    <w:rsid w:val="008C75A1"/>
    <w:rsid w:val="008C75E6"/>
    <w:rsid w:val="008C7823"/>
    <w:rsid w:val="008C7B1A"/>
    <w:rsid w:val="008D03AB"/>
    <w:rsid w:val="008D0ABB"/>
    <w:rsid w:val="008D0CE1"/>
    <w:rsid w:val="008D1705"/>
    <w:rsid w:val="008D194E"/>
    <w:rsid w:val="008D1B66"/>
    <w:rsid w:val="008D2526"/>
    <w:rsid w:val="008D25BB"/>
    <w:rsid w:val="008D2A83"/>
    <w:rsid w:val="008D3972"/>
    <w:rsid w:val="008D453B"/>
    <w:rsid w:val="008D5A59"/>
    <w:rsid w:val="008D6B77"/>
    <w:rsid w:val="008D7F77"/>
    <w:rsid w:val="008E0C0B"/>
    <w:rsid w:val="008E0F35"/>
    <w:rsid w:val="008E166A"/>
    <w:rsid w:val="008E1957"/>
    <w:rsid w:val="008E305B"/>
    <w:rsid w:val="008E3A14"/>
    <w:rsid w:val="008E3B76"/>
    <w:rsid w:val="008E4AB6"/>
    <w:rsid w:val="008E4D54"/>
    <w:rsid w:val="008E605D"/>
    <w:rsid w:val="008E6310"/>
    <w:rsid w:val="008E7A1F"/>
    <w:rsid w:val="008E7DEC"/>
    <w:rsid w:val="008F0CB1"/>
    <w:rsid w:val="008F1B56"/>
    <w:rsid w:val="008F1C22"/>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4BBE"/>
    <w:rsid w:val="009051C3"/>
    <w:rsid w:val="00905238"/>
    <w:rsid w:val="00905579"/>
    <w:rsid w:val="00905674"/>
    <w:rsid w:val="00905B10"/>
    <w:rsid w:val="0090643A"/>
    <w:rsid w:val="0090663C"/>
    <w:rsid w:val="00907C59"/>
    <w:rsid w:val="00907C9C"/>
    <w:rsid w:val="00907DF8"/>
    <w:rsid w:val="00907E1A"/>
    <w:rsid w:val="00910AC6"/>
    <w:rsid w:val="00910E5D"/>
    <w:rsid w:val="00911E88"/>
    <w:rsid w:val="00912B75"/>
    <w:rsid w:val="00913048"/>
    <w:rsid w:val="0091330D"/>
    <w:rsid w:val="00913961"/>
    <w:rsid w:val="0091418A"/>
    <w:rsid w:val="009141FA"/>
    <w:rsid w:val="009142EF"/>
    <w:rsid w:val="00914EC8"/>
    <w:rsid w:val="00915173"/>
    <w:rsid w:val="00915878"/>
    <w:rsid w:val="00915D24"/>
    <w:rsid w:val="00916419"/>
    <w:rsid w:val="00917184"/>
    <w:rsid w:val="00917A5B"/>
    <w:rsid w:val="00917F46"/>
    <w:rsid w:val="0092114D"/>
    <w:rsid w:val="00921BBB"/>
    <w:rsid w:val="00922309"/>
    <w:rsid w:val="0092281A"/>
    <w:rsid w:val="00923368"/>
    <w:rsid w:val="0092460F"/>
    <w:rsid w:val="00925C76"/>
    <w:rsid w:val="00926612"/>
    <w:rsid w:val="00926A5A"/>
    <w:rsid w:val="009276AF"/>
    <w:rsid w:val="009277E7"/>
    <w:rsid w:val="00927BE1"/>
    <w:rsid w:val="00930915"/>
    <w:rsid w:val="00932499"/>
    <w:rsid w:val="00932993"/>
    <w:rsid w:val="00933E81"/>
    <w:rsid w:val="00934856"/>
    <w:rsid w:val="00934CA1"/>
    <w:rsid w:val="009358A2"/>
    <w:rsid w:val="00935AD2"/>
    <w:rsid w:val="00936311"/>
    <w:rsid w:val="00936544"/>
    <w:rsid w:val="00936571"/>
    <w:rsid w:val="00936FC2"/>
    <w:rsid w:val="0093778F"/>
    <w:rsid w:val="00942299"/>
    <w:rsid w:val="00942DC4"/>
    <w:rsid w:val="00943C4B"/>
    <w:rsid w:val="00944311"/>
    <w:rsid w:val="00944850"/>
    <w:rsid w:val="00946C56"/>
    <w:rsid w:val="00947105"/>
    <w:rsid w:val="00947223"/>
    <w:rsid w:val="00947487"/>
    <w:rsid w:val="00947853"/>
    <w:rsid w:val="00950290"/>
    <w:rsid w:val="00950B3A"/>
    <w:rsid w:val="00952005"/>
    <w:rsid w:val="00952607"/>
    <w:rsid w:val="00952EAD"/>
    <w:rsid w:val="009533D0"/>
    <w:rsid w:val="009536E6"/>
    <w:rsid w:val="00953C3C"/>
    <w:rsid w:val="0095492C"/>
    <w:rsid w:val="00954E37"/>
    <w:rsid w:val="00955200"/>
    <w:rsid w:val="00956016"/>
    <w:rsid w:val="00956752"/>
    <w:rsid w:val="009569E6"/>
    <w:rsid w:val="00956CC0"/>
    <w:rsid w:val="00957B21"/>
    <w:rsid w:val="00960108"/>
    <w:rsid w:val="00960A9F"/>
    <w:rsid w:val="0096147E"/>
    <w:rsid w:val="009615D4"/>
    <w:rsid w:val="0096183A"/>
    <w:rsid w:val="00962284"/>
    <w:rsid w:val="00962321"/>
    <w:rsid w:val="009633DE"/>
    <w:rsid w:val="00963FBE"/>
    <w:rsid w:val="00964312"/>
    <w:rsid w:val="00964355"/>
    <w:rsid w:val="009655F8"/>
    <w:rsid w:val="0096588A"/>
    <w:rsid w:val="0096644E"/>
    <w:rsid w:val="00967E0F"/>
    <w:rsid w:val="0097178A"/>
    <w:rsid w:val="009720A3"/>
    <w:rsid w:val="0097384F"/>
    <w:rsid w:val="0097489A"/>
    <w:rsid w:val="009757F8"/>
    <w:rsid w:val="00976A4F"/>
    <w:rsid w:val="00980254"/>
    <w:rsid w:val="00981595"/>
    <w:rsid w:val="0098183D"/>
    <w:rsid w:val="0098280E"/>
    <w:rsid w:val="00982AD7"/>
    <w:rsid w:val="009836AA"/>
    <w:rsid w:val="00983C20"/>
    <w:rsid w:val="009845DD"/>
    <w:rsid w:val="00984A14"/>
    <w:rsid w:val="00984CEB"/>
    <w:rsid w:val="00986AFD"/>
    <w:rsid w:val="00986BBB"/>
    <w:rsid w:val="0098709D"/>
    <w:rsid w:val="00987697"/>
    <w:rsid w:val="00991DE4"/>
    <w:rsid w:val="00991E29"/>
    <w:rsid w:val="00993517"/>
    <w:rsid w:val="00993BC4"/>
    <w:rsid w:val="00993D1D"/>
    <w:rsid w:val="00993F5B"/>
    <w:rsid w:val="00995470"/>
    <w:rsid w:val="00995576"/>
    <w:rsid w:val="009955F1"/>
    <w:rsid w:val="0099579E"/>
    <w:rsid w:val="009959B8"/>
    <w:rsid w:val="009959E8"/>
    <w:rsid w:val="00995F06"/>
    <w:rsid w:val="00996A0C"/>
    <w:rsid w:val="009971F6"/>
    <w:rsid w:val="00997369"/>
    <w:rsid w:val="00997DE4"/>
    <w:rsid w:val="00997ECB"/>
    <w:rsid w:val="009A0075"/>
    <w:rsid w:val="009A0774"/>
    <w:rsid w:val="009A2B06"/>
    <w:rsid w:val="009A359B"/>
    <w:rsid w:val="009A4408"/>
    <w:rsid w:val="009A52E9"/>
    <w:rsid w:val="009A5492"/>
    <w:rsid w:val="009A5C59"/>
    <w:rsid w:val="009A60E8"/>
    <w:rsid w:val="009A7758"/>
    <w:rsid w:val="009A7A9C"/>
    <w:rsid w:val="009B001F"/>
    <w:rsid w:val="009B05F5"/>
    <w:rsid w:val="009B0811"/>
    <w:rsid w:val="009B0CD5"/>
    <w:rsid w:val="009B2773"/>
    <w:rsid w:val="009B5365"/>
    <w:rsid w:val="009B5B0B"/>
    <w:rsid w:val="009B6149"/>
    <w:rsid w:val="009B64E0"/>
    <w:rsid w:val="009B68D9"/>
    <w:rsid w:val="009B73D3"/>
    <w:rsid w:val="009C030E"/>
    <w:rsid w:val="009C345C"/>
    <w:rsid w:val="009C3901"/>
    <w:rsid w:val="009C3B92"/>
    <w:rsid w:val="009C4478"/>
    <w:rsid w:val="009C4DFE"/>
    <w:rsid w:val="009C6B07"/>
    <w:rsid w:val="009C76E6"/>
    <w:rsid w:val="009D0597"/>
    <w:rsid w:val="009D2110"/>
    <w:rsid w:val="009D21E8"/>
    <w:rsid w:val="009D2740"/>
    <w:rsid w:val="009D2C87"/>
    <w:rsid w:val="009D3731"/>
    <w:rsid w:val="009D3F48"/>
    <w:rsid w:val="009D5843"/>
    <w:rsid w:val="009D66E3"/>
    <w:rsid w:val="009D6F33"/>
    <w:rsid w:val="009D6FFF"/>
    <w:rsid w:val="009D7813"/>
    <w:rsid w:val="009D7945"/>
    <w:rsid w:val="009E0E3A"/>
    <w:rsid w:val="009E12E9"/>
    <w:rsid w:val="009E1FBD"/>
    <w:rsid w:val="009E26B1"/>
    <w:rsid w:val="009E2B1A"/>
    <w:rsid w:val="009E2E79"/>
    <w:rsid w:val="009E2F6C"/>
    <w:rsid w:val="009E4959"/>
    <w:rsid w:val="009E6ADD"/>
    <w:rsid w:val="009F0D58"/>
    <w:rsid w:val="009F193E"/>
    <w:rsid w:val="009F1AB1"/>
    <w:rsid w:val="009F1DC2"/>
    <w:rsid w:val="009F1FE7"/>
    <w:rsid w:val="009F33DD"/>
    <w:rsid w:val="009F3661"/>
    <w:rsid w:val="009F389C"/>
    <w:rsid w:val="009F3C54"/>
    <w:rsid w:val="009F3CA1"/>
    <w:rsid w:val="009F4241"/>
    <w:rsid w:val="009F46CD"/>
    <w:rsid w:val="009F4B10"/>
    <w:rsid w:val="009F4FD6"/>
    <w:rsid w:val="009F5472"/>
    <w:rsid w:val="009F54C2"/>
    <w:rsid w:val="009F55E5"/>
    <w:rsid w:val="009F6711"/>
    <w:rsid w:val="009F69AB"/>
    <w:rsid w:val="009F6EBD"/>
    <w:rsid w:val="009F7269"/>
    <w:rsid w:val="009F77EE"/>
    <w:rsid w:val="009F7922"/>
    <w:rsid w:val="009F7B94"/>
    <w:rsid w:val="00A00007"/>
    <w:rsid w:val="00A00485"/>
    <w:rsid w:val="00A0059E"/>
    <w:rsid w:val="00A00F09"/>
    <w:rsid w:val="00A014DF"/>
    <w:rsid w:val="00A01BC9"/>
    <w:rsid w:val="00A024D6"/>
    <w:rsid w:val="00A03A1E"/>
    <w:rsid w:val="00A05548"/>
    <w:rsid w:val="00A05655"/>
    <w:rsid w:val="00A06AF0"/>
    <w:rsid w:val="00A06E6B"/>
    <w:rsid w:val="00A11CED"/>
    <w:rsid w:val="00A11D3C"/>
    <w:rsid w:val="00A12297"/>
    <w:rsid w:val="00A12C6D"/>
    <w:rsid w:val="00A12C9A"/>
    <w:rsid w:val="00A14460"/>
    <w:rsid w:val="00A14633"/>
    <w:rsid w:val="00A149A7"/>
    <w:rsid w:val="00A152C0"/>
    <w:rsid w:val="00A15349"/>
    <w:rsid w:val="00A16D69"/>
    <w:rsid w:val="00A17BAF"/>
    <w:rsid w:val="00A17FB0"/>
    <w:rsid w:val="00A2031A"/>
    <w:rsid w:val="00A20B17"/>
    <w:rsid w:val="00A21065"/>
    <w:rsid w:val="00A21099"/>
    <w:rsid w:val="00A21649"/>
    <w:rsid w:val="00A21A3B"/>
    <w:rsid w:val="00A21C46"/>
    <w:rsid w:val="00A21E03"/>
    <w:rsid w:val="00A22798"/>
    <w:rsid w:val="00A228F2"/>
    <w:rsid w:val="00A22FD8"/>
    <w:rsid w:val="00A23445"/>
    <w:rsid w:val="00A236FC"/>
    <w:rsid w:val="00A239F5"/>
    <w:rsid w:val="00A23BA3"/>
    <w:rsid w:val="00A24D20"/>
    <w:rsid w:val="00A24E0B"/>
    <w:rsid w:val="00A24E4F"/>
    <w:rsid w:val="00A24E7A"/>
    <w:rsid w:val="00A258FA"/>
    <w:rsid w:val="00A26739"/>
    <w:rsid w:val="00A26B28"/>
    <w:rsid w:val="00A30E24"/>
    <w:rsid w:val="00A312FF"/>
    <w:rsid w:val="00A3142F"/>
    <w:rsid w:val="00A324FF"/>
    <w:rsid w:val="00A3283B"/>
    <w:rsid w:val="00A32D1A"/>
    <w:rsid w:val="00A33298"/>
    <w:rsid w:val="00A33BDC"/>
    <w:rsid w:val="00A33C29"/>
    <w:rsid w:val="00A33F18"/>
    <w:rsid w:val="00A34AE0"/>
    <w:rsid w:val="00A34AE4"/>
    <w:rsid w:val="00A34CC1"/>
    <w:rsid w:val="00A34CC5"/>
    <w:rsid w:val="00A34E68"/>
    <w:rsid w:val="00A353D0"/>
    <w:rsid w:val="00A35B11"/>
    <w:rsid w:val="00A3601E"/>
    <w:rsid w:val="00A37671"/>
    <w:rsid w:val="00A376BB"/>
    <w:rsid w:val="00A37787"/>
    <w:rsid w:val="00A4034C"/>
    <w:rsid w:val="00A40625"/>
    <w:rsid w:val="00A410CA"/>
    <w:rsid w:val="00A410CF"/>
    <w:rsid w:val="00A42298"/>
    <w:rsid w:val="00A43B58"/>
    <w:rsid w:val="00A4429E"/>
    <w:rsid w:val="00A44339"/>
    <w:rsid w:val="00A44C2D"/>
    <w:rsid w:val="00A44D38"/>
    <w:rsid w:val="00A44FA2"/>
    <w:rsid w:val="00A45030"/>
    <w:rsid w:val="00A45094"/>
    <w:rsid w:val="00A469C9"/>
    <w:rsid w:val="00A4781C"/>
    <w:rsid w:val="00A47919"/>
    <w:rsid w:val="00A47BBB"/>
    <w:rsid w:val="00A52E37"/>
    <w:rsid w:val="00A53C07"/>
    <w:rsid w:val="00A541EA"/>
    <w:rsid w:val="00A54A73"/>
    <w:rsid w:val="00A55947"/>
    <w:rsid w:val="00A55B63"/>
    <w:rsid w:val="00A56351"/>
    <w:rsid w:val="00A60C8D"/>
    <w:rsid w:val="00A61262"/>
    <w:rsid w:val="00A613B2"/>
    <w:rsid w:val="00A61D7E"/>
    <w:rsid w:val="00A63209"/>
    <w:rsid w:val="00A63304"/>
    <w:rsid w:val="00A638A1"/>
    <w:rsid w:val="00A6392C"/>
    <w:rsid w:val="00A639A4"/>
    <w:rsid w:val="00A63FAD"/>
    <w:rsid w:val="00A64059"/>
    <w:rsid w:val="00A6469B"/>
    <w:rsid w:val="00A64E97"/>
    <w:rsid w:val="00A6525C"/>
    <w:rsid w:val="00A65903"/>
    <w:rsid w:val="00A662F6"/>
    <w:rsid w:val="00A6755F"/>
    <w:rsid w:val="00A67CFD"/>
    <w:rsid w:val="00A703C0"/>
    <w:rsid w:val="00A7078F"/>
    <w:rsid w:val="00A70955"/>
    <w:rsid w:val="00A70D6C"/>
    <w:rsid w:val="00A70E7C"/>
    <w:rsid w:val="00A73222"/>
    <w:rsid w:val="00A733F7"/>
    <w:rsid w:val="00A73942"/>
    <w:rsid w:val="00A740F4"/>
    <w:rsid w:val="00A7441B"/>
    <w:rsid w:val="00A74A33"/>
    <w:rsid w:val="00A74CE2"/>
    <w:rsid w:val="00A752CB"/>
    <w:rsid w:val="00A75711"/>
    <w:rsid w:val="00A75E36"/>
    <w:rsid w:val="00A7708C"/>
    <w:rsid w:val="00A77534"/>
    <w:rsid w:val="00A776CC"/>
    <w:rsid w:val="00A77888"/>
    <w:rsid w:val="00A77E1B"/>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6763"/>
    <w:rsid w:val="00A97869"/>
    <w:rsid w:val="00A97888"/>
    <w:rsid w:val="00A97CF9"/>
    <w:rsid w:val="00AA0194"/>
    <w:rsid w:val="00AA0B6B"/>
    <w:rsid w:val="00AA1648"/>
    <w:rsid w:val="00AA1E91"/>
    <w:rsid w:val="00AA2A5A"/>
    <w:rsid w:val="00AA39A8"/>
    <w:rsid w:val="00AA3A06"/>
    <w:rsid w:val="00AA4B86"/>
    <w:rsid w:val="00AA5442"/>
    <w:rsid w:val="00AA6BF8"/>
    <w:rsid w:val="00AA7B22"/>
    <w:rsid w:val="00AA7C6B"/>
    <w:rsid w:val="00AA7F37"/>
    <w:rsid w:val="00AA7FAC"/>
    <w:rsid w:val="00AB00FF"/>
    <w:rsid w:val="00AB0BDA"/>
    <w:rsid w:val="00AB1754"/>
    <w:rsid w:val="00AB1B4D"/>
    <w:rsid w:val="00AB276F"/>
    <w:rsid w:val="00AB3A80"/>
    <w:rsid w:val="00AB3C18"/>
    <w:rsid w:val="00AB3C3E"/>
    <w:rsid w:val="00AB4C14"/>
    <w:rsid w:val="00AB65BC"/>
    <w:rsid w:val="00AB6835"/>
    <w:rsid w:val="00AB7679"/>
    <w:rsid w:val="00AB79B7"/>
    <w:rsid w:val="00AC05B8"/>
    <w:rsid w:val="00AC1F43"/>
    <w:rsid w:val="00AC21E4"/>
    <w:rsid w:val="00AC29FB"/>
    <w:rsid w:val="00AC37DB"/>
    <w:rsid w:val="00AC3CD4"/>
    <w:rsid w:val="00AC4918"/>
    <w:rsid w:val="00AC535D"/>
    <w:rsid w:val="00AC53EE"/>
    <w:rsid w:val="00AC5CE3"/>
    <w:rsid w:val="00AC6355"/>
    <w:rsid w:val="00AC65DB"/>
    <w:rsid w:val="00AC6CA3"/>
    <w:rsid w:val="00AC6FCC"/>
    <w:rsid w:val="00AC729C"/>
    <w:rsid w:val="00AC7906"/>
    <w:rsid w:val="00AC7C1E"/>
    <w:rsid w:val="00AD1A19"/>
    <w:rsid w:val="00AD1D9A"/>
    <w:rsid w:val="00AD1E11"/>
    <w:rsid w:val="00AD28AA"/>
    <w:rsid w:val="00AD3174"/>
    <w:rsid w:val="00AD4B09"/>
    <w:rsid w:val="00AD4C1D"/>
    <w:rsid w:val="00AD53A6"/>
    <w:rsid w:val="00AD58B3"/>
    <w:rsid w:val="00AD59A6"/>
    <w:rsid w:val="00AD5FC1"/>
    <w:rsid w:val="00AD7BE2"/>
    <w:rsid w:val="00AD7E4B"/>
    <w:rsid w:val="00AE124B"/>
    <w:rsid w:val="00AE1474"/>
    <w:rsid w:val="00AE148E"/>
    <w:rsid w:val="00AE1743"/>
    <w:rsid w:val="00AE2390"/>
    <w:rsid w:val="00AE3877"/>
    <w:rsid w:val="00AE455E"/>
    <w:rsid w:val="00AE5430"/>
    <w:rsid w:val="00AE6D0A"/>
    <w:rsid w:val="00AE6DB5"/>
    <w:rsid w:val="00AE6E6A"/>
    <w:rsid w:val="00AF07F7"/>
    <w:rsid w:val="00AF09E0"/>
    <w:rsid w:val="00AF0D32"/>
    <w:rsid w:val="00AF0F5C"/>
    <w:rsid w:val="00AF25A3"/>
    <w:rsid w:val="00AF26BE"/>
    <w:rsid w:val="00AF273D"/>
    <w:rsid w:val="00AF4BFF"/>
    <w:rsid w:val="00AF4D73"/>
    <w:rsid w:val="00AF4FBF"/>
    <w:rsid w:val="00AF598B"/>
    <w:rsid w:val="00AF5D92"/>
    <w:rsid w:val="00AF6440"/>
    <w:rsid w:val="00B00F80"/>
    <w:rsid w:val="00B01378"/>
    <w:rsid w:val="00B018B8"/>
    <w:rsid w:val="00B02941"/>
    <w:rsid w:val="00B02A44"/>
    <w:rsid w:val="00B04C0C"/>
    <w:rsid w:val="00B05066"/>
    <w:rsid w:val="00B055CA"/>
    <w:rsid w:val="00B05D97"/>
    <w:rsid w:val="00B060FA"/>
    <w:rsid w:val="00B06DA9"/>
    <w:rsid w:val="00B07708"/>
    <w:rsid w:val="00B10366"/>
    <w:rsid w:val="00B11069"/>
    <w:rsid w:val="00B11402"/>
    <w:rsid w:val="00B114A2"/>
    <w:rsid w:val="00B126DD"/>
    <w:rsid w:val="00B12C5C"/>
    <w:rsid w:val="00B143D0"/>
    <w:rsid w:val="00B14D4C"/>
    <w:rsid w:val="00B1520A"/>
    <w:rsid w:val="00B153FB"/>
    <w:rsid w:val="00B15818"/>
    <w:rsid w:val="00B1677D"/>
    <w:rsid w:val="00B16F93"/>
    <w:rsid w:val="00B17864"/>
    <w:rsid w:val="00B17EAE"/>
    <w:rsid w:val="00B20871"/>
    <w:rsid w:val="00B20B1B"/>
    <w:rsid w:val="00B21D49"/>
    <w:rsid w:val="00B21EF7"/>
    <w:rsid w:val="00B2240A"/>
    <w:rsid w:val="00B22C4A"/>
    <w:rsid w:val="00B22F71"/>
    <w:rsid w:val="00B249F7"/>
    <w:rsid w:val="00B251E4"/>
    <w:rsid w:val="00B256A1"/>
    <w:rsid w:val="00B25A12"/>
    <w:rsid w:val="00B25B24"/>
    <w:rsid w:val="00B25CA9"/>
    <w:rsid w:val="00B2695D"/>
    <w:rsid w:val="00B27543"/>
    <w:rsid w:val="00B303CD"/>
    <w:rsid w:val="00B3239F"/>
    <w:rsid w:val="00B32F95"/>
    <w:rsid w:val="00B336A7"/>
    <w:rsid w:val="00B34073"/>
    <w:rsid w:val="00B34B52"/>
    <w:rsid w:val="00B36345"/>
    <w:rsid w:val="00B36839"/>
    <w:rsid w:val="00B368A5"/>
    <w:rsid w:val="00B369B5"/>
    <w:rsid w:val="00B37A2D"/>
    <w:rsid w:val="00B40A0A"/>
    <w:rsid w:val="00B40BA9"/>
    <w:rsid w:val="00B412D5"/>
    <w:rsid w:val="00B41A98"/>
    <w:rsid w:val="00B41BEB"/>
    <w:rsid w:val="00B435AA"/>
    <w:rsid w:val="00B43A0C"/>
    <w:rsid w:val="00B4425D"/>
    <w:rsid w:val="00B45FA4"/>
    <w:rsid w:val="00B50789"/>
    <w:rsid w:val="00B51011"/>
    <w:rsid w:val="00B51460"/>
    <w:rsid w:val="00B517F0"/>
    <w:rsid w:val="00B526F4"/>
    <w:rsid w:val="00B52884"/>
    <w:rsid w:val="00B53F43"/>
    <w:rsid w:val="00B53FB7"/>
    <w:rsid w:val="00B5404E"/>
    <w:rsid w:val="00B5481B"/>
    <w:rsid w:val="00B551B3"/>
    <w:rsid w:val="00B55AF1"/>
    <w:rsid w:val="00B57105"/>
    <w:rsid w:val="00B57883"/>
    <w:rsid w:val="00B60EDD"/>
    <w:rsid w:val="00B6122E"/>
    <w:rsid w:val="00B61253"/>
    <w:rsid w:val="00B61E2D"/>
    <w:rsid w:val="00B62C3E"/>
    <w:rsid w:val="00B62CE1"/>
    <w:rsid w:val="00B6336C"/>
    <w:rsid w:val="00B64F7E"/>
    <w:rsid w:val="00B66648"/>
    <w:rsid w:val="00B66923"/>
    <w:rsid w:val="00B6737C"/>
    <w:rsid w:val="00B7057F"/>
    <w:rsid w:val="00B71718"/>
    <w:rsid w:val="00B71B8E"/>
    <w:rsid w:val="00B71C71"/>
    <w:rsid w:val="00B721AF"/>
    <w:rsid w:val="00B72255"/>
    <w:rsid w:val="00B722DE"/>
    <w:rsid w:val="00B72517"/>
    <w:rsid w:val="00B729D5"/>
    <w:rsid w:val="00B737EC"/>
    <w:rsid w:val="00B73D5D"/>
    <w:rsid w:val="00B73F98"/>
    <w:rsid w:val="00B764E1"/>
    <w:rsid w:val="00B769BF"/>
    <w:rsid w:val="00B76ED0"/>
    <w:rsid w:val="00B777C7"/>
    <w:rsid w:val="00B777E9"/>
    <w:rsid w:val="00B80537"/>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9DA"/>
    <w:rsid w:val="00B87340"/>
    <w:rsid w:val="00B87576"/>
    <w:rsid w:val="00B87C57"/>
    <w:rsid w:val="00B900BF"/>
    <w:rsid w:val="00B9047B"/>
    <w:rsid w:val="00B90775"/>
    <w:rsid w:val="00B9174A"/>
    <w:rsid w:val="00B91EF0"/>
    <w:rsid w:val="00B91FA1"/>
    <w:rsid w:val="00B92287"/>
    <w:rsid w:val="00B93357"/>
    <w:rsid w:val="00B93B9F"/>
    <w:rsid w:val="00B93F1A"/>
    <w:rsid w:val="00B940F2"/>
    <w:rsid w:val="00B94729"/>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0B9"/>
    <w:rsid w:val="00BB314D"/>
    <w:rsid w:val="00BB32D5"/>
    <w:rsid w:val="00BB3976"/>
    <w:rsid w:val="00BB3F8C"/>
    <w:rsid w:val="00BB4AE0"/>
    <w:rsid w:val="00BB526D"/>
    <w:rsid w:val="00BC0538"/>
    <w:rsid w:val="00BC2B23"/>
    <w:rsid w:val="00BC3A13"/>
    <w:rsid w:val="00BC4A2A"/>
    <w:rsid w:val="00BC4B50"/>
    <w:rsid w:val="00BC557C"/>
    <w:rsid w:val="00BC59AF"/>
    <w:rsid w:val="00BC5A30"/>
    <w:rsid w:val="00BC6004"/>
    <w:rsid w:val="00BC6180"/>
    <w:rsid w:val="00BC7DD9"/>
    <w:rsid w:val="00BD00A8"/>
    <w:rsid w:val="00BD1890"/>
    <w:rsid w:val="00BD1B0F"/>
    <w:rsid w:val="00BD1B8D"/>
    <w:rsid w:val="00BD1C0D"/>
    <w:rsid w:val="00BD1D02"/>
    <w:rsid w:val="00BD1DBC"/>
    <w:rsid w:val="00BD2396"/>
    <w:rsid w:val="00BD319A"/>
    <w:rsid w:val="00BD398A"/>
    <w:rsid w:val="00BD3BFD"/>
    <w:rsid w:val="00BD3DA5"/>
    <w:rsid w:val="00BD51DC"/>
    <w:rsid w:val="00BD5961"/>
    <w:rsid w:val="00BD5A10"/>
    <w:rsid w:val="00BD5C41"/>
    <w:rsid w:val="00BD7786"/>
    <w:rsid w:val="00BD7E3B"/>
    <w:rsid w:val="00BE018E"/>
    <w:rsid w:val="00BE0260"/>
    <w:rsid w:val="00BE02DA"/>
    <w:rsid w:val="00BE057A"/>
    <w:rsid w:val="00BE0F8C"/>
    <w:rsid w:val="00BE1E26"/>
    <w:rsid w:val="00BE24EF"/>
    <w:rsid w:val="00BE2E41"/>
    <w:rsid w:val="00BE3622"/>
    <w:rsid w:val="00BE3911"/>
    <w:rsid w:val="00BE39CE"/>
    <w:rsid w:val="00BE3E92"/>
    <w:rsid w:val="00BE42DF"/>
    <w:rsid w:val="00BE4385"/>
    <w:rsid w:val="00BE542D"/>
    <w:rsid w:val="00BE5EDE"/>
    <w:rsid w:val="00BE5EF1"/>
    <w:rsid w:val="00BE6481"/>
    <w:rsid w:val="00BE6D8A"/>
    <w:rsid w:val="00BE7213"/>
    <w:rsid w:val="00BE7254"/>
    <w:rsid w:val="00BF03E5"/>
    <w:rsid w:val="00BF0539"/>
    <w:rsid w:val="00BF0EBD"/>
    <w:rsid w:val="00BF168F"/>
    <w:rsid w:val="00BF1854"/>
    <w:rsid w:val="00BF1BB4"/>
    <w:rsid w:val="00BF1D86"/>
    <w:rsid w:val="00BF2503"/>
    <w:rsid w:val="00BF2806"/>
    <w:rsid w:val="00BF282B"/>
    <w:rsid w:val="00BF3394"/>
    <w:rsid w:val="00BF348A"/>
    <w:rsid w:val="00BF3BDE"/>
    <w:rsid w:val="00BF61A4"/>
    <w:rsid w:val="00BF6637"/>
    <w:rsid w:val="00BF67FF"/>
    <w:rsid w:val="00BF726D"/>
    <w:rsid w:val="00BF7A39"/>
    <w:rsid w:val="00C00D83"/>
    <w:rsid w:val="00C02B67"/>
    <w:rsid w:val="00C037EA"/>
    <w:rsid w:val="00C03B1D"/>
    <w:rsid w:val="00C03B3B"/>
    <w:rsid w:val="00C04338"/>
    <w:rsid w:val="00C052C5"/>
    <w:rsid w:val="00C076DE"/>
    <w:rsid w:val="00C07CDC"/>
    <w:rsid w:val="00C1047C"/>
    <w:rsid w:val="00C10577"/>
    <w:rsid w:val="00C106D7"/>
    <w:rsid w:val="00C1073C"/>
    <w:rsid w:val="00C113EF"/>
    <w:rsid w:val="00C114E0"/>
    <w:rsid w:val="00C11AA8"/>
    <w:rsid w:val="00C12934"/>
    <w:rsid w:val="00C133A6"/>
    <w:rsid w:val="00C135B5"/>
    <w:rsid w:val="00C1363B"/>
    <w:rsid w:val="00C13969"/>
    <w:rsid w:val="00C14A4A"/>
    <w:rsid w:val="00C16EC9"/>
    <w:rsid w:val="00C1713B"/>
    <w:rsid w:val="00C17209"/>
    <w:rsid w:val="00C175B2"/>
    <w:rsid w:val="00C17B6A"/>
    <w:rsid w:val="00C21035"/>
    <w:rsid w:val="00C21C27"/>
    <w:rsid w:val="00C22A42"/>
    <w:rsid w:val="00C238B3"/>
    <w:rsid w:val="00C238C0"/>
    <w:rsid w:val="00C2592B"/>
    <w:rsid w:val="00C260E0"/>
    <w:rsid w:val="00C26BE7"/>
    <w:rsid w:val="00C30E37"/>
    <w:rsid w:val="00C32ADB"/>
    <w:rsid w:val="00C33321"/>
    <w:rsid w:val="00C34558"/>
    <w:rsid w:val="00C34671"/>
    <w:rsid w:val="00C35269"/>
    <w:rsid w:val="00C35B13"/>
    <w:rsid w:val="00C378BD"/>
    <w:rsid w:val="00C37958"/>
    <w:rsid w:val="00C400A0"/>
    <w:rsid w:val="00C40F15"/>
    <w:rsid w:val="00C4155F"/>
    <w:rsid w:val="00C42EAF"/>
    <w:rsid w:val="00C4319B"/>
    <w:rsid w:val="00C439EB"/>
    <w:rsid w:val="00C43BFF"/>
    <w:rsid w:val="00C43D3B"/>
    <w:rsid w:val="00C4480E"/>
    <w:rsid w:val="00C4547A"/>
    <w:rsid w:val="00C466D8"/>
    <w:rsid w:val="00C474A5"/>
    <w:rsid w:val="00C477DC"/>
    <w:rsid w:val="00C50119"/>
    <w:rsid w:val="00C50ADC"/>
    <w:rsid w:val="00C50AE3"/>
    <w:rsid w:val="00C50B93"/>
    <w:rsid w:val="00C51593"/>
    <w:rsid w:val="00C5163E"/>
    <w:rsid w:val="00C5267A"/>
    <w:rsid w:val="00C52F7C"/>
    <w:rsid w:val="00C5314C"/>
    <w:rsid w:val="00C54E6D"/>
    <w:rsid w:val="00C55C49"/>
    <w:rsid w:val="00C55E06"/>
    <w:rsid w:val="00C56300"/>
    <w:rsid w:val="00C567F0"/>
    <w:rsid w:val="00C56BD7"/>
    <w:rsid w:val="00C57674"/>
    <w:rsid w:val="00C57B14"/>
    <w:rsid w:val="00C57E76"/>
    <w:rsid w:val="00C60A2D"/>
    <w:rsid w:val="00C61610"/>
    <w:rsid w:val="00C61A23"/>
    <w:rsid w:val="00C61E04"/>
    <w:rsid w:val="00C6224C"/>
    <w:rsid w:val="00C62577"/>
    <w:rsid w:val="00C63DB0"/>
    <w:rsid w:val="00C65124"/>
    <w:rsid w:val="00C65BAC"/>
    <w:rsid w:val="00C668E2"/>
    <w:rsid w:val="00C6701C"/>
    <w:rsid w:val="00C6754F"/>
    <w:rsid w:val="00C72596"/>
    <w:rsid w:val="00C727D0"/>
    <w:rsid w:val="00C7345F"/>
    <w:rsid w:val="00C737F2"/>
    <w:rsid w:val="00C74596"/>
    <w:rsid w:val="00C745A2"/>
    <w:rsid w:val="00C75275"/>
    <w:rsid w:val="00C75BAC"/>
    <w:rsid w:val="00C76781"/>
    <w:rsid w:val="00C77479"/>
    <w:rsid w:val="00C776F0"/>
    <w:rsid w:val="00C77EFF"/>
    <w:rsid w:val="00C8085B"/>
    <w:rsid w:val="00C8158B"/>
    <w:rsid w:val="00C8199E"/>
    <w:rsid w:val="00C81B08"/>
    <w:rsid w:val="00C823BB"/>
    <w:rsid w:val="00C826CF"/>
    <w:rsid w:val="00C82FF3"/>
    <w:rsid w:val="00C837B6"/>
    <w:rsid w:val="00C845CF"/>
    <w:rsid w:val="00C852D3"/>
    <w:rsid w:val="00C85B2D"/>
    <w:rsid w:val="00C87008"/>
    <w:rsid w:val="00C8760E"/>
    <w:rsid w:val="00C901B2"/>
    <w:rsid w:val="00C901B6"/>
    <w:rsid w:val="00C9036D"/>
    <w:rsid w:val="00C90C56"/>
    <w:rsid w:val="00C91738"/>
    <w:rsid w:val="00C918B3"/>
    <w:rsid w:val="00C927F4"/>
    <w:rsid w:val="00C92A63"/>
    <w:rsid w:val="00C93094"/>
    <w:rsid w:val="00C93CC1"/>
    <w:rsid w:val="00C94608"/>
    <w:rsid w:val="00C95671"/>
    <w:rsid w:val="00C95DF8"/>
    <w:rsid w:val="00C95EFF"/>
    <w:rsid w:val="00C9622B"/>
    <w:rsid w:val="00C97484"/>
    <w:rsid w:val="00C97B7A"/>
    <w:rsid w:val="00C97C89"/>
    <w:rsid w:val="00CA04AF"/>
    <w:rsid w:val="00CA0F79"/>
    <w:rsid w:val="00CA12F2"/>
    <w:rsid w:val="00CA22AF"/>
    <w:rsid w:val="00CA270B"/>
    <w:rsid w:val="00CA27F3"/>
    <w:rsid w:val="00CA2821"/>
    <w:rsid w:val="00CA29F3"/>
    <w:rsid w:val="00CA3551"/>
    <w:rsid w:val="00CA37C4"/>
    <w:rsid w:val="00CA3A24"/>
    <w:rsid w:val="00CA4071"/>
    <w:rsid w:val="00CA50CF"/>
    <w:rsid w:val="00CA5776"/>
    <w:rsid w:val="00CA5B18"/>
    <w:rsid w:val="00CA647E"/>
    <w:rsid w:val="00CA6C20"/>
    <w:rsid w:val="00CA70CC"/>
    <w:rsid w:val="00CA7B6F"/>
    <w:rsid w:val="00CB078D"/>
    <w:rsid w:val="00CB0D5A"/>
    <w:rsid w:val="00CB169E"/>
    <w:rsid w:val="00CB1995"/>
    <w:rsid w:val="00CB1C73"/>
    <w:rsid w:val="00CB2DD3"/>
    <w:rsid w:val="00CB3BBC"/>
    <w:rsid w:val="00CB433E"/>
    <w:rsid w:val="00CB4719"/>
    <w:rsid w:val="00CB4BB5"/>
    <w:rsid w:val="00CB5EFA"/>
    <w:rsid w:val="00CB6667"/>
    <w:rsid w:val="00CB76C8"/>
    <w:rsid w:val="00CB7D34"/>
    <w:rsid w:val="00CC1D16"/>
    <w:rsid w:val="00CC352E"/>
    <w:rsid w:val="00CC3A8D"/>
    <w:rsid w:val="00CC3ABD"/>
    <w:rsid w:val="00CC3CDD"/>
    <w:rsid w:val="00CC48C5"/>
    <w:rsid w:val="00CC4BBD"/>
    <w:rsid w:val="00CC7363"/>
    <w:rsid w:val="00CC7D0A"/>
    <w:rsid w:val="00CD02D8"/>
    <w:rsid w:val="00CD0795"/>
    <w:rsid w:val="00CD0911"/>
    <w:rsid w:val="00CD0F0A"/>
    <w:rsid w:val="00CD10D6"/>
    <w:rsid w:val="00CD1646"/>
    <w:rsid w:val="00CD167A"/>
    <w:rsid w:val="00CD1863"/>
    <w:rsid w:val="00CD191B"/>
    <w:rsid w:val="00CD2ED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CF60B4"/>
    <w:rsid w:val="00CF66C8"/>
    <w:rsid w:val="00D00E2F"/>
    <w:rsid w:val="00D0230A"/>
    <w:rsid w:val="00D02AF7"/>
    <w:rsid w:val="00D03475"/>
    <w:rsid w:val="00D03CAC"/>
    <w:rsid w:val="00D0464F"/>
    <w:rsid w:val="00D065D0"/>
    <w:rsid w:val="00D06E34"/>
    <w:rsid w:val="00D07ECA"/>
    <w:rsid w:val="00D102E2"/>
    <w:rsid w:val="00D104E8"/>
    <w:rsid w:val="00D112AC"/>
    <w:rsid w:val="00D11665"/>
    <w:rsid w:val="00D12CF3"/>
    <w:rsid w:val="00D13606"/>
    <w:rsid w:val="00D14747"/>
    <w:rsid w:val="00D152C4"/>
    <w:rsid w:val="00D15A6F"/>
    <w:rsid w:val="00D15F23"/>
    <w:rsid w:val="00D16D8F"/>
    <w:rsid w:val="00D1740D"/>
    <w:rsid w:val="00D179DB"/>
    <w:rsid w:val="00D17B75"/>
    <w:rsid w:val="00D2062A"/>
    <w:rsid w:val="00D2070E"/>
    <w:rsid w:val="00D22354"/>
    <w:rsid w:val="00D22600"/>
    <w:rsid w:val="00D22A11"/>
    <w:rsid w:val="00D24337"/>
    <w:rsid w:val="00D24737"/>
    <w:rsid w:val="00D24A65"/>
    <w:rsid w:val="00D253F4"/>
    <w:rsid w:val="00D255AD"/>
    <w:rsid w:val="00D25688"/>
    <w:rsid w:val="00D25AE7"/>
    <w:rsid w:val="00D26A3C"/>
    <w:rsid w:val="00D26DAF"/>
    <w:rsid w:val="00D26F05"/>
    <w:rsid w:val="00D30D93"/>
    <w:rsid w:val="00D31AC4"/>
    <w:rsid w:val="00D31DB3"/>
    <w:rsid w:val="00D34001"/>
    <w:rsid w:val="00D344F5"/>
    <w:rsid w:val="00D34540"/>
    <w:rsid w:val="00D3485F"/>
    <w:rsid w:val="00D34FA9"/>
    <w:rsid w:val="00D35943"/>
    <w:rsid w:val="00D35FB4"/>
    <w:rsid w:val="00D36519"/>
    <w:rsid w:val="00D36DE8"/>
    <w:rsid w:val="00D40CAD"/>
    <w:rsid w:val="00D421DB"/>
    <w:rsid w:val="00D42349"/>
    <w:rsid w:val="00D42780"/>
    <w:rsid w:val="00D42954"/>
    <w:rsid w:val="00D429B4"/>
    <w:rsid w:val="00D42BEE"/>
    <w:rsid w:val="00D4374A"/>
    <w:rsid w:val="00D43AFC"/>
    <w:rsid w:val="00D47A64"/>
    <w:rsid w:val="00D50421"/>
    <w:rsid w:val="00D5159C"/>
    <w:rsid w:val="00D5282C"/>
    <w:rsid w:val="00D55941"/>
    <w:rsid w:val="00D55E20"/>
    <w:rsid w:val="00D56ACB"/>
    <w:rsid w:val="00D574AE"/>
    <w:rsid w:val="00D6006F"/>
    <w:rsid w:val="00D60F82"/>
    <w:rsid w:val="00D61780"/>
    <w:rsid w:val="00D619E3"/>
    <w:rsid w:val="00D61AE4"/>
    <w:rsid w:val="00D61C78"/>
    <w:rsid w:val="00D621A5"/>
    <w:rsid w:val="00D62A6A"/>
    <w:rsid w:val="00D62C89"/>
    <w:rsid w:val="00D62FA1"/>
    <w:rsid w:val="00D64315"/>
    <w:rsid w:val="00D64657"/>
    <w:rsid w:val="00D646AE"/>
    <w:rsid w:val="00D64813"/>
    <w:rsid w:val="00D64E8D"/>
    <w:rsid w:val="00D670C7"/>
    <w:rsid w:val="00D67160"/>
    <w:rsid w:val="00D67591"/>
    <w:rsid w:val="00D675F9"/>
    <w:rsid w:val="00D67644"/>
    <w:rsid w:val="00D67BE5"/>
    <w:rsid w:val="00D67F8C"/>
    <w:rsid w:val="00D7037C"/>
    <w:rsid w:val="00D705C2"/>
    <w:rsid w:val="00D706FC"/>
    <w:rsid w:val="00D71440"/>
    <w:rsid w:val="00D72A05"/>
    <w:rsid w:val="00D73303"/>
    <w:rsid w:val="00D747F0"/>
    <w:rsid w:val="00D74EAE"/>
    <w:rsid w:val="00D7592B"/>
    <w:rsid w:val="00D800CC"/>
    <w:rsid w:val="00D80170"/>
    <w:rsid w:val="00D8029A"/>
    <w:rsid w:val="00D804F2"/>
    <w:rsid w:val="00D80827"/>
    <w:rsid w:val="00D81B74"/>
    <w:rsid w:val="00D81D3B"/>
    <w:rsid w:val="00D829D5"/>
    <w:rsid w:val="00D82FA7"/>
    <w:rsid w:val="00D8337F"/>
    <w:rsid w:val="00D8586C"/>
    <w:rsid w:val="00D8595F"/>
    <w:rsid w:val="00D859A9"/>
    <w:rsid w:val="00D85CE4"/>
    <w:rsid w:val="00D85DC9"/>
    <w:rsid w:val="00D86612"/>
    <w:rsid w:val="00D870BF"/>
    <w:rsid w:val="00D87B71"/>
    <w:rsid w:val="00D87E10"/>
    <w:rsid w:val="00D901AC"/>
    <w:rsid w:val="00D901C7"/>
    <w:rsid w:val="00D90989"/>
    <w:rsid w:val="00D91835"/>
    <w:rsid w:val="00D91913"/>
    <w:rsid w:val="00D9474C"/>
    <w:rsid w:val="00D9706C"/>
    <w:rsid w:val="00DA07AE"/>
    <w:rsid w:val="00DA0C36"/>
    <w:rsid w:val="00DA1667"/>
    <w:rsid w:val="00DA1822"/>
    <w:rsid w:val="00DA33BE"/>
    <w:rsid w:val="00DA4004"/>
    <w:rsid w:val="00DA4A0D"/>
    <w:rsid w:val="00DA65CD"/>
    <w:rsid w:val="00DA6CD1"/>
    <w:rsid w:val="00DA75E3"/>
    <w:rsid w:val="00DA795C"/>
    <w:rsid w:val="00DA7A1D"/>
    <w:rsid w:val="00DB03F4"/>
    <w:rsid w:val="00DB154E"/>
    <w:rsid w:val="00DB195B"/>
    <w:rsid w:val="00DB2595"/>
    <w:rsid w:val="00DB354C"/>
    <w:rsid w:val="00DB39DB"/>
    <w:rsid w:val="00DB3B1D"/>
    <w:rsid w:val="00DB3C81"/>
    <w:rsid w:val="00DB3EEF"/>
    <w:rsid w:val="00DB4E3F"/>
    <w:rsid w:val="00DB55C9"/>
    <w:rsid w:val="00DB67F0"/>
    <w:rsid w:val="00DB6D36"/>
    <w:rsid w:val="00DB7452"/>
    <w:rsid w:val="00DB7F02"/>
    <w:rsid w:val="00DC01F6"/>
    <w:rsid w:val="00DC1A59"/>
    <w:rsid w:val="00DC1D7D"/>
    <w:rsid w:val="00DC2E40"/>
    <w:rsid w:val="00DC2E9C"/>
    <w:rsid w:val="00DC31CE"/>
    <w:rsid w:val="00DC395B"/>
    <w:rsid w:val="00DC3E4F"/>
    <w:rsid w:val="00DC40A5"/>
    <w:rsid w:val="00DC4D75"/>
    <w:rsid w:val="00DC5FB8"/>
    <w:rsid w:val="00DC5FCE"/>
    <w:rsid w:val="00DC6971"/>
    <w:rsid w:val="00DC7924"/>
    <w:rsid w:val="00DD0EC5"/>
    <w:rsid w:val="00DD11C2"/>
    <w:rsid w:val="00DD1885"/>
    <w:rsid w:val="00DD311E"/>
    <w:rsid w:val="00DD34EE"/>
    <w:rsid w:val="00DD356B"/>
    <w:rsid w:val="00DD3B51"/>
    <w:rsid w:val="00DD52B7"/>
    <w:rsid w:val="00DD5301"/>
    <w:rsid w:val="00DD5709"/>
    <w:rsid w:val="00DD670C"/>
    <w:rsid w:val="00DE0435"/>
    <w:rsid w:val="00DE187A"/>
    <w:rsid w:val="00DE18DB"/>
    <w:rsid w:val="00DE18DE"/>
    <w:rsid w:val="00DE2D65"/>
    <w:rsid w:val="00DE3293"/>
    <w:rsid w:val="00DE337E"/>
    <w:rsid w:val="00DE36B3"/>
    <w:rsid w:val="00DE5357"/>
    <w:rsid w:val="00DE53BD"/>
    <w:rsid w:val="00DE5C27"/>
    <w:rsid w:val="00DF0488"/>
    <w:rsid w:val="00DF161C"/>
    <w:rsid w:val="00DF185D"/>
    <w:rsid w:val="00DF1FD6"/>
    <w:rsid w:val="00DF2120"/>
    <w:rsid w:val="00DF3076"/>
    <w:rsid w:val="00DF3850"/>
    <w:rsid w:val="00DF4455"/>
    <w:rsid w:val="00DF4F61"/>
    <w:rsid w:val="00DF563E"/>
    <w:rsid w:val="00DF6E70"/>
    <w:rsid w:val="00DF7382"/>
    <w:rsid w:val="00DF74FF"/>
    <w:rsid w:val="00DF78E8"/>
    <w:rsid w:val="00DF798F"/>
    <w:rsid w:val="00DF7EBC"/>
    <w:rsid w:val="00E00557"/>
    <w:rsid w:val="00E00FA5"/>
    <w:rsid w:val="00E01581"/>
    <w:rsid w:val="00E019C2"/>
    <w:rsid w:val="00E02DE6"/>
    <w:rsid w:val="00E02E2E"/>
    <w:rsid w:val="00E0460E"/>
    <w:rsid w:val="00E057CE"/>
    <w:rsid w:val="00E0657E"/>
    <w:rsid w:val="00E06E24"/>
    <w:rsid w:val="00E070B2"/>
    <w:rsid w:val="00E07388"/>
    <w:rsid w:val="00E07ADF"/>
    <w:rsid w:val="00E1146D"/>
    <w:rsid w:val="00E11D8C"/>
    <w:rsid w:val="00E11E84"/>
    <w:rsid w:val="00E1208E"/>
    <w:rsid w:val="00E1263E"/>
    <w:rsid w:val="00E12717"/>
    <w:rsid w:val="00E12E6C"/>
    <w:rsid w:val="00E1460C"/>
    <w:rsid w:val="00E14797"/>
    <w:rsid w:val="00E14E07"/>
    <w:rsid w:val="00E15F9D"/>
    <w:rsid w:val="00E16032"/>
    <w:rsid w:val="00E16164"/>
    <w:rsid w:val="00E16540"/>
    <w:rsid w:val="00E166CC"/>
    <w:rsid w:val="00E16C43"/>
    <w:rsid w:val="00E16E28"/>
    <w:rsid w:val="00E16FC8"/>
    <w:rsid w:val="00E1704B"/>
    <w:rsid w:val="00E17593"/>
    <w:rsid w:val="00E17E92"/>
    <w:rsid w:val="00E2034B"/>
    <w:rsid w:val="00E20364"/>
    <w:rsid w:val="00E21459"/>
    <w:rsid w:val="00E2341A"/>
    <w:rsid w:val="00E239C6"/>
    <w:rsid w:val="00E239F5"/>
    <w:rsid w:val="00E23CF1"/>
    <w:rsid w:val="00E241C1"/>
    <w:rsid w:val="00E266C4"/>
    <w:rsid w:val="00E26CB7"/>
    <w:rsid w:val="00E271D4"/>
    <w:rsid w:val="00E277DA"/>
    <w:rsid w:val="00E27876"/>
    <w:rsid w:val="00E27AE3"/>
    <w:rsid w:val="00E302AC"/>
    <w:rsid w:val="00E30927"/>
    <w:rsid w:val="00E309E3"/>
    <w:rsid w:val="00E317DF"/>
    <w:rsid w:val="00E32213"/>
    <w:rsid w:val="00E328AA"/>
    <w:rsid w:val="00E331E7"/>
    <w:rsid w:val="00E33589"/>
    <w:rsid w:val="00E33FCB"/>
    <w:rsid w:val="00E34C57"/>
    <w:rsid w:val="00E34E58"/>
    <w:rsid w:val="00E35BCC"/>
    <w:rsid w:val="00E35D34"/>
    <w:rsid w:val="00E35D63"/>
    <w:rsid w:val="00E35E24"/>
    <w:rsid w:val="00E3711C"/>
    <w:rsid w:val="00E37334"/>
    <w:rsid w:val="00E37375"/>
    <w:rsid w:val="00E37F10"/>
    <w:rsid w:val="00E41251"/>
    <w:rsid w:val="00E443A8"/>
    <w:rsid w:val="00E44E1E"/>
    <w:rsid w:val="00E45D5B"/>
    <w:rsid w:val="00E47A76"/>
    <w:rsid w:val="00E47AC9"/>
    <w:rsid w:val="00E50A98"/>
    <w:rsid w:val="00E50C29"/>
    <w:rsid w:val="00E51B93"/>
    <w:rsid w:val="00E52E58"/>
    <w:rsid w:val="00E54589"/>
    <w:rsid w:val="00E5488D"/>
    <w:rsid w:val="00E554F6"/>
    <w:rsid w:val="00E5592A"/>
    <w:rsid w:val="00E55F9E"/>
    <w:rsid w:val="00E603D2"/>
    <w:rsid w:val="00E60BF8"/>
    <w:rsid w:val="00E61301"/>
    <w:rsid w:val="00E61639"/>
    <w:rsid w:val="00E61C35"/>
    <w:rsid w:val="00E61CFD"/>
    <w:rsid w:val="00E61D44"/>
    <w:rsid w:val="00E622B9"/>
    <w:rsid w:val="00E62B79"/>
    <w:rsid w:val="00E62F05"/>
    <w:rsid w:val="00E63252"/>
    <w:rsid w:val="00E63AEA"/>
    <w:rsid w:val="00E6459D"/>
    <w:rsid w:val="00E647E8"/>
    <w:rsid w:val="00E6564D"/>
    <w:rsid w:val="00E65E79"/>
    <w:rsid w:val="00E67145"/>
    <w:rsid w:val="00E67F15"/>
    <w:rsid w:val="00E7036F"/>
    <w:rsid w:val="00E7168A"/>
    <w:rsid w:val="00E719B5"/>
    <w:rsid w:val="00E7234E"/>
    <w:rsid w:val="00E72BB4"/>
    <w:rsid w:val="00E7474A"/>
    <w:rsid w:val="00E74EED"/>
    <w:rsid w:val="00E759E5"/>
    <w:rsid w:val="00E75B12"/>
    <w:rsid w:val="00E77093"/>
    <w:rsid w:val="00E771F5"/>
    <w:rsid w:val="00E8093C"/>
    <w:rsid w:val="00E81609"/>
    <w:rsid w:val="00E83573"/>
    <w:rsid w:val="00E84405"/>
    <w:rsid w:val="00E84EF9"/>
    <w:rsid w:val="00E85233"/>
    <w:rsid w:val="00E85D3C"/>
    <w:rsid w:val="00E860E7"/>
    <w:rsid w:val="00E86DDC"/>
    <w:rsid w:val="00E8776D"/>
    <w:rsid w:val="00E87BC2"/>
    <w:rsid w:val="00E87D88"/>
    <w:rsid w:val="00E90523"/>
    <w:rsid w:val="00E90798"/>
    <w:rsid w:val="00E912AC"/>
    <w:rsid w:val="00E934E6"/>
    <w:rsid w:val="00E93A55"/>
    <w:rsid w:val="00E947C9"/>
    <w:rsid w:val="00E94DF0"/>
    <w:rsid w:val="00E952EA"/>
    <w:rsid w:val="00E95385"/>
    <w:rsid w:val="00E95628"/>
    <w:rsid w:val="00E95847"/>
    <w:rsid w:val="00E95DCC"/>
    <w:rsid w:val="00E96D99"/>
    <w:rsid w:val="00E96E95"/>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95B"/>
    <w:rsid w:val="00EA699C"/>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64D"/>
    <w:rsid w:val="00EC29AC"/>
    <w:rsid w:val="00EC2A77"/>
    <w:rsid w:val="00EC2C20"/>
    <w:rsid w:val="00EC30BB"/>
    <w:rsid w:val="00EC6D03"/>
    <w:rsid w:val="00EC6E8A"/>
    <w:rsid w:val="00EC6EB9"/>
    <w:rsid w:val="00EC7775"/>
    <w:rsid w:val="00EC7D38"/>
    <w:rsid w:val="00ED1F00"/>
    <w:rsid w:val="00ED2D78"/>
    <w:rsid w:val="00ED3B80"/>
    <w:rsid w:val="00ED405B"/>
    <w:rsid w:val="00ED4499"/>
    <w:rsid w:val="00ED4D53"/>
    <w:rsid w:val="00ED4FD3"/>
    <w:rsid w:val="00ED56F6"/>
    <w:rsid w:val="00ED5B8F"/>
    <w:rsid w:val="00ED648E"/>
    <w:rsid w:val="00ED6E67"/>
    <w:rsid w:val="00ED6FCA"/>
    <w:rsid w:val="00ED76A0"/>
    <w:rsid w:val="00ED77EF"/>
    <w:rsid w:val="00EE0947"/>
    <w:rsid w:val="00EE1D08"/>
    <w:rsid w:val="00EE2D8A"/>
    <w:rsid w:val="00EE3D45"/>
    <w:rsid w:val="00EE415A"/>
    <w:rsid w:val="00EE416F"/>
    <w:rsid w:val="00EE7CA3"/>
    <w:rsid w:val="00EF0220"/>
    <w:rsid w:val="00EF02A8"/>
    <w:rsid w:val="00EF09AA"/>
    <w:rsid w:val="00EF1189"/>
    <w:rsid w:val="00EF1447"/>
    <w:rsid w:val="00EF2C6C"/>
    <w:rsid w:val="00EF382E"/>
    <w:rsid w:val="00EF4A85"/>
    <w:rsid w:val="00EF4BA8"/>
    <w:rsid w:val="00EF4E3A"/>
    <w:rsid w:val="00EF51AF"/>
    <w:rsid w:val="00EF53FF"/>
    <w:rsid w:val="00EF5C8E"/>
    <w:rsid w:val="00EF66D2"/>
    <w:rsid w:val="00EF68C3"/>
    <w:rsid w:val="00EF756A"/>
    <w:rsid w:val="00EF77AA"/>
    <w:rsid w:val="00EF798A"/>
    <w:rsid w:val="00EF79F3"/>
    <w:rsid w:val="00F01011"/>
    <w:rsid w:val="00F028BD"/>
    <w:rsid w:val="00F029A2"/>
    <w:rsid w:val="00F02F62"/>
    <w:rsid w:val="00F03458"/>
    <w:rsid w:val="00F0361A"/>
    <w:rsid w:val="00F03C6C"/>
    <w:rsid w:val="00F03F93"/>
    <w:rsid w:val="00F0468F"/>
    <w:rsid w:val="00F047AA"/>
    <w:rsid w:val="00F04A23"/>
    <w:rsid w:val="00F0557B"/>
    <w:rsid w:val="00F0696E"/>
    <w:rsid w:val="00F076E8"/>
    <w:rsid w:val="00F0771C"/>
    <w:rsid w:val="00F078D2"/>
    <w:rsid w:val="00F07D99"/>
    <w:rsid w:val="00F07E43"/>
    <w:rsid w:val="00F119A1"/>
    <w:rsid w:val="00F11A2D"/>
    <w:rsid w:val="00F11D63"/>
    <w:rsid w:val="00F11F11"/>
    <w:rsid w:val="00F125A9"/>
    <w:rsid w:val="00F126F3"/>
    <w:rsid w:val="00F13B6B"/>
    <w:rsid w:val="00F157EE"/>
    <w:rsid w:val="00F15D2C"/>
    <w:rsid w:val="00F15EE6"/>
    <w:rsid w:val="00F16815"/>
    <w:rsid w:val="00F16EEE"/>
    <w:rsid w:val="00F1759D"/>
    <w:rsid w:val="00F17AB6"/>
    <w:rsid w:val="00F20A60"/>
    <w:rsid w:val="00F21985"/>
    <w:rsid w:val="00F21A31"/>
    <w:rsid w:val="00F21BA7"/>
    <w:rsid w:val="00F2260D"/>
    <w:rsid w:val="00F2313A"/>
    <w:rsid w:val="00F23523"/>
    <w:rsid w:val="00F248D3"/>
    <w:rsid w:val="00F24B61"/>
    <w:rsid w:val="00F24E54"/>
    <w:rsid w:val="00F2556B"/>
    <w:rsid w:val="00F260A9"/>
    <w:rsid w:val="00F266C0"/>
    <w:rsid w:val="00F27C39"/>
    <w:rsid w:val="00F3007D"/>
    <w:rsid w:val="00F30109"/>
    <w:rsid w:val="00F30AD2"/>
    <w:rsid w:val="00F31157"/>
    <w:rsid w:val="00F3189A"/>
    <w:rsid w:val="00F32FF6"/>
    <w:rsid w:val="00F34C2D"/>
    <w:rsid w:val="00F34D84"/>
    <w:rsid w:val="00F34F70"/>
    <w:rsid w:val="00F36433"/>
    <w:rsid w:val="00F366C2"/>
    <w:rsid w:val="00F369CF"/>
    <w:rsid w:val="00F40E15"/>
    <w:rsid w:val="00F412F4"/>
    <w:rsid w:val="00F41E88"/>
    <w:rsid w:val="00F42758"/>
    <w:rsid w:val="00F42C02"/>
    <w:rsid w:val="00F42C6A"/>
    <w:rsid w:val="00F44ED4"/>
    <w:rsid w:val="00F4531E"/>
    <w:rsid w:val="00F453AF"/>
    <w:rsid w:val="00F45619"/>
    <w:rsid w:val="00F46A7C"/>
    <w:rsid w:val="00F475D1"/>
    <w:rsid w:val="00F4766A"/>
    <w:rsid w:val="00F47AEA"/>
    <w:rsid w:val="00F50348"/>
    <w:rsid w:val="00F50552"/>
    <w:rsid w:val="00F520C6"/>
    <w:rsid w:val="00F524FA"/>
    <w:rsid w:val="00F53BBB"/>
    <w:rsid w:val="00F548EF"/>
    <w:rsid w:val="00F560AE"/>
    <w:rsid w:val="00F615DE"/>
    <w:rsid w:val="00F624D5"/>
    <w:rsid w:val="00F62D53"/>
    <w:rsid w:val="00F639E3"/>
    <w:rsid w:val="00F64BE7"/>
    <w:rsid w:val="00F6581C"/>
    <w:rsid w:val="00F6594E"/>
    <w:rsid w:val="00F66215"/>
    <w:rsid w:val="00F674C4"/>
    <w:rsid w:val="00F67C77"/>
    <w:rsid w:val="00F70440"/>
    <w:rsid w:val="00F7093D"/>
    <w:rsid w:val="00F71B3D"/>
    <w:rsid w:val="00F72388"/>
    <w:rsid w:val="00F73838"/>
    <w:rsid w:val="00F73DF7"/>
    <w:rsid w:val="00F742ED"/>
    <w:rsid w:val="00F7467E"/>
    <w:rsid w:val="00F74BCE"/>
    <w:rsid w:val="00F77289"/>
    <w:rsid w:val="00F775B3"/>
    <w:rsid w:val="00F77699"/>
    <w:rsid w:val="00F7793E"/>
    <w:rsid w:val="00F80253"/>
    <w:rsid w:val="00F802AD"/>
    <w:rsid w:val="00F80E7D"/>
    <w:rsid w:val="00F80F2B"/>
    <w:rsid w:val="00F811D0"/>
    <w:rsid w:val="00F8124F"/>
    <w:rsid w:val="00F82DFA"/>
    <w:rsid w:val="00F82EAD"/>
    <w:rsid w:val="00F82F03"/>
    <w:rsid w:val="00F84249"/>
    <w:rsid w:val="00F8436E"/>
    <w:rsid w:val="00F84ACE"/>
    <w:rsid w:val="00F84F01"/>
    <w:rsid w:val="00F854B1"/>
    <w:rsid w:val="00F85A2D"/>
    <w:rsid w:val="00F8619D"/>
    <w:rsid w:val="00F873D6"/>
    <w:rsid w:val="00F87491"/>
    <w:rsid w:val="00F877B6"/>
    <w:rsid w:val="00F87DBD"/>
    <w:rsid w:val="00F901B7"/>
    <w:rsid w:val="00F90389"/>
    <w:rsid w:val="00F905A6"/>
    <w:rsid w:val="00F905E7"/>
    <w:rsid w:val="00F90950"/>
    <w:rsid w:val="00F909F5"/>
    <w:rsid w:val="00F914FE"/>
    <w:rsid w:val="00F91630"/>
    <w:rsid w:val="00F922E7"/>
    <w:rsid w:val="00F927E0"/>
    <w:rsid w:val="00F93C83"/>
    <w:rsid w:val="00F944D6"/>
    <w:rsid w:val="00F947CA"/>
    <w:rsid w:val="00F956CB"/>
    <w:rsid w:val="00F95AAB"/>
    <w:rsid w:val="00F96551"/>
    <w:rsid w:val="00F9701A"/>
    <w:rsid w:val="00FA0089"/>
    <w:rsid w:val="00FA0ECC"/>
    <w:rsid w:val="00FA18F5"/>
    <w:rsid w:val="00FA2B28"/>
    <w:rsid w:val="00FA2B4A"/>
    <w:rsid w:val="00FA324F"/>
    <w:rsid w:val="00FA3394"/>
    <w:rsid w:val="00FA3833"/>
    <w:rsid w:val="00FA427C"/>
    <w:rsid w:val="00FA4349"/>
    <w:rsid w:val="00FA482B"/>
    <w:rsid w:val="00FA4871"/>
    <w:rsid w:val="00FA75FD"/>
    <w:rsid w:val="00FB0949"/>
    <w:rsid w:val="00FB0996"/>
    <w:rsid w:val="00FB0A3E"/>
    <w:rsid w:val="00FB18FD"/>
    <w:rsid w:val="00FB1BBD"/>
    <w:rsid w:val="00FB2994"/>
    <w:rsid w:val="00FB2BA4"/>
    <w:rsid w:val="00FB2D8C"/>
    <w:rsid w:val="00FB315A"/>
    <w:rsid w:val="00FB437C"/>
    <w:rsid w:val="00FB49D2"/>
    <w:rsid w:val="00FB517D"/>
    <w:rsid w:val="00FB5A5F"/>
    <w:rsid w:val="00FB6232"/>
    <w:rsid w:val="00FB623E"/>
    <w:rsid w:val="00FB6571"/>
    <w:rsid w:val="00FB6CC7"/>
    <w:rsid w:val="00FB71D9"/>
    <w:rsid w:val="00FB786D"/>
    <w:rsid w:val="00FB7E23"/>
    <w:rsid w:val="00FB7F97"/>
    <w:rsid w:val="00FC0086"/>
    <w:rsid w:val="00FC145B"/>
    <w:rsid w:val="00FC14E1"/>
    <w:rsid w:val="00FC17F4"/>
    <w:rsid w:val="00FC1CDC"/>
    <w:rsid w:val="00FC1F0B"/>
    <w:rsid w:val="00FC30CE"/>
    <w:rsid w:val="00FC3E3C"/>
    <w:rsid w:val="00FC412D"/>
    <w:rsid w:val="00FC68C9"/>
    <w:rsid w:val="00FC6FF3"/>
    <w:rsid w:val="00FC727A"/>
    <w:rsid w:val="00FC7605"/>
    <w:rsid w:val="00FC79EC"/>
    <w:rsid w:val="00FC7BD0"/>
    <w:rsid w:val="00FC7CAD"/>
    <w:rsid w:val="00FC7DE6"/>
    <w:rsid w:val="00FD0815"/>
    <w:rsid w:val="00FD0D69"/>
    <w:rsid w:val="00FD0E7B"/>
    <w:rsid w:val="00FD1402"/>
    <w:rsid w:val="00FD21BB"/>
    <w:rsid w:val="00FD3493"/>
    <w:rsid w:val="00FD3604"/>
    <w:rsid w:val="00FD3D6C"/>
    <w:rsid w:val="00FD4FE5"/>
    <w:rsid w:val="00FD51D8"/>
    <w:rsid w:val="00FD51FB"/>
    <w:rsid w:val="00FD59A0"/>
    <w:rsid w:val="00FD6CBE"/>
    <w:rsid w:val="00FD7E75"/>
    <w:rsid w:val="00FE0300"/>
    <w:rsid w:val="00FE0455"/>
    <w:rsid w:val="00FE0966"/>
    <w:rsid w:val="00FE2D24"/>
    <w:rsid w:val="00FE32AF"/>
    <w:rsid w:val="00FE39C0"/>
    <w:rsid w:val="00FE440C"/>
    <w:rsid w:val="00FE54E4"/>
    <w:rsid w:val="00FE6290"/>
    <w:rsid w:val="00FE6CF6"/>
    <w:rsid w:val="00FE74AC"/>
    <w:rsid w:val="00FE78EF"/>
    <w:rsid w:val="00FE7AC3"/>
    <w:rsid w:val="00FF0703"/>
    <w:rsid w:val="00FF1530"/>
    <w:rsid w:val="00FF163B"/>
    <w:rsid w:val="00FF2C42"/>
    <w:rsid w:val="00FF4076"/>
    <w:rsid w:val="00FF42AA"/>
    <w:rsid w:val="00FF476F"/>
    <w:rsid w:val="00FF5124"/>
    <w:rsid w:val="00FF5630"/>
    <w:rsid w:val="00FF5B79"/>
    <w:rsid w:val="00FF651C"/>
    <w:rsid w:val="00FF68B9"/>
    <w:rsid w:val="00FF6A91"/>
    <w:rsid w:val="00FF6AC4"/>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3348"/>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clear" w:pos="170"/>
        <w:tab w:val="left" w:pos="-1247"/>
        <w:tab w:val="left" w:pos="567"/>
      </w:tabs>
      <w:spacing w:before="240" w:after="60"/>
      <w:ind w:left="1304"/>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リスト段落 字符,列出段落1 字符,列表段落1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Char">
    <w:name w:val="NO Char"/>
    <w:link w:val="NO"/>
    <w:qFormat/>
    <w:rsid w:val="00B900BF"/>
    <w:rPr>
      <w:rFonts w:ascii="Times New Roman" w:eastAsiaTheme="minorEastAsia" w:hAnsi="Times New Roman"/>
      <w:lang w:val="en-GB" w:eastAsia="en-GB"/>
    </w:rPr>
  </w:style>
  <w:style w:type="character" w:styleId="af8">
    <w:name w:val="Emphasis"/>
    <w:uiPriority w:val="20"/>
    <w:qFormat/>
    <w:rsid w:val="00D909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10">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8483162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97414656">
      <w:bodyDiv w:val="1"/>
      <w:marLeft w:val="0"/>
      <w:marRight w:val="0"/>
      <w:marTop w:val="0"/>
      <w:marBottom w:val="0"/>
      <w:divBdr>
        <w:top w:val="none" w:sz="0" w:space="0" w:color="auto"/>
        <w:left w:val="none" w:sz="0" w:space="0" w:color="auto"/>
        <w:bottom w:val="none" w:sz="0" w:space="0" w:color="auto"/>
        <w:right w:val="none" w:sz="0" w:space="0" w:color="auto"/>
      </w:divBdr>
    </w:div>
    <w:div w:id="335574059">
      <w:bodyDiv w:val="1"/>
      <w:marLeft w:val="0"/>
      <w:marRight w:val="0"/>
      <w:marTop w:val="0"/>
      <w:marBottom w:val="0"/>
      <w:divBdr>
        <w:top w:val="none" w:sz="0" w:space="0" w:color="auto"/>
        <w:left w:val="none" w:sz="0" w:space="0" w:color="auto"/>
        <w:bottom w:val="none" w:sz="0" w:space="0" w:color="auto"/>
        <w:right w:val="none" w:sz="0" w:space="0" w:color="auto"/>
      </w:divBdr>
    </w:div>
    <w:div w:id="346757300">
      <w:bodyDiv w:val="1"/>
      <w:marLeft w:val="0"/>
      <w:marRight w:val="0"/>
      <w:marTop w:val="0"/>
      <w:marBottom w:val="0"/>
      <w:divBdr>
        <w:top w:val="none" w:sz="0" w:space="0" w:color="auto"/>
        <w:left w:val="none" w:sz="0" w:space="0" w:color="auto"/>
        <w:bottom w:val="none" w:sz="0" w:space="0" w:color="auto"/>
        <w:right w:val="none" w:sz="0" w:space="0" w:color="auto"/>
      </w:divBdr>
    </w:div>
    <w:div w:id="399979944">
      <w:bodyDiv w:val="1"/>
      <w:marLeft w:val="0"/>
      <w:marRight w:val="0"/>
      <w:marTop w:val="0"/>
      <w:marBottom w:val="0"/>
      <w:divBdr>
        <w:top w:val="none" w:sz="0" w:space="0" w:color="auto"/>
        <w:left w:val="none" w:sz="0" w:space="0" w:color="auto"/>
        <w:bottom w:val="none" w:sz="0" w:space="0" w:color="auto"/>
        <w:right w:val="none" w:sz="0" w:space="0" w:color="auto"/>
      </w:divBdr>
    </w:div>
    <w:div w:id="425880225">
      <w:bodyDiv w:val="1"/>
      <w:marLeft w:val="0"/>
      <w:marRight w:val="0"/>
      <w:marTop w:val="0"/>
      <w:marBottom w:val="0"/>
      <w:divBdr>
        <w:top w:val="none" w:sz="0" w:space="0" w:color="auto"/>
        <w:left w:val="none" w:sz="0" w:space="0" w:color="auto"/>
        <w:bottom w:val="none" w:sz="0" w:space="0" w:color="auto"/>
        <w:right w:val="none" w:sz="0" w:space="0" w:color="auto"/>
      </w:divBdr>
    </w:div>
    <w:div w:id="433599048">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721447887">
      <w:bodyDiv w:val="1"/>
      <w:marLeft w:val="0"/>
      <w:marRight w:val="0"/>
      <w:marTop w:val="0"/>
      <w:marBottom w:val="0"/>
      <w:divBdr>
        <w:top w:val="none" w:sz="0" w:space="0" w:color="auto"/>
        <w:left w:val="none" w:sz="0" w:space="0" w:color="auto"/>
        <w:bottom w:val="none" w:sz="0" w:space="0" w:color="auto"/>
        <w:right w:val="none" w:sz="0" w:space="0" w:color="auto"/>
      </w:divBdr>
    </w:div>
    <w:div w:id="847795560">
      <w:bodyDiv w:val="1"/>
      <w:marLeft w:val="0"/>
      <w:marRight w:val="0"/>
      <w:marTop w:val="0"/>
      <w:marBottom w:val="0"/>
      <w:divBdr>
        <w:top w:val="none" w:sz="0" w:space="0" w:color="auto"/>
        <w:left w:val="none" w:sz="0" w:space="0" w:color="auto"/>
        <w:bottom w:val="none" w:sz="0" w:space="0" w:color="auto"/>
        <w:right w:val="none" w:sz="0" w:space="0" w:color="auto"/>
      </w:divBdr>
    </w:div>
    <w:div w:id="876157638">
      <w:bodyDiv w:val="1"/>
      <w:marLeft w:val="0"/>
      <w:marRight w:val="0"/>
      <w:marTop w:val="0"/>
      <w:marBottom w:val="0"/>
      <w:divBdr>
        <w:top w:val="none" w:sz="0" w:space="0" w:color="auto"/>
        <w:left w:val="none" w:sz="0" w:space="0" w:color="auto"/>
        <w:bottom w:val="none" w:sz="0" w:space="0" w:color="auto"/>
        <w:right w:val="none" w:sz="0" w:space="0" w:color="auto"/>
      </w:divBdr>
    </w:div>
    <w:div w:id="892230205">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079981410">
      <w:bodyDiv w:val="1"/>
      <w:marLeft w:val="0"/>
      <w:marRight w:val="0"/>
      <w:marTop w:val="0"/>
      <w:marBottom w:val="0"/>
      <w:divBdr>
        <w:top w:val="none" w:sz="0" w:space="0" w:color="auto"/>
        <w:left w:val="none" w:sz="0" w:space="0" w:color="auto"/>
        <w:bottom w:val="none" w:sz="0" w:space="0" w:color="auto"/>
        <w:right w:val="none" w:sz="0" w:space="0" w:color="auto"/>
      </w:divBdr>
    </w:div>
    <w:div w:id="1096054848">
      <w:bodyDiv w:val="1"/>
      <w:marLeft w:val="0"/>
      <w:marRight w:val="0"/>
      <w:marTop w:val="0"/>
      <w:marBottom w:val="0"/>
      <w:divBdr>
        <w:top w:val="none" w:sz="0" w:space="0" w:color="auto"/>
        <w:left w:val="none" w:sz="0" w:space="0" w:color="auto"/>
        <w:bottom w:val="none" w:sz="0" w:space="0" w:color="auto"/>
        <w:right w:val="none" w:sz="0" w:space="0" w:color="auto"/>
      </w:divBdr>
    </w:div>
    <w:div w:id="1101679299">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9453557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01154120">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22676056">
      <w:bodyDiv w:val="1"/>
      <w:marLeft w:val="0"/>
      <w:marRight w:val="0"/>
      <w:marTop w:val="0"/>
      <w:marBottom w:val="0"/>
      <w:divBdr>
        <w:top w:val="none" w:sz="0" w:space="0" w:color="auto"/>
        <w:left w:val="none" w:sz="0" w:space="0" w:color="auto"/>
        <w:bottom w:val="none" w:sz="0" w:space="0" w:color="auto"/>
        <w:right w:val="none" w:sz="0" w:space="0" w:color="auto"/>
      </w:divBdr>
    </w:div>
    <w:div w:id="1511606282">
      <w:bodyDiv w:val="1"/>
      <w:marLeft w:val="0"/>
      <w:marRight w:val="0"/>
      <w:marTop w:val="0"/>
      <w:marBottom w:val="0"/>
      <w:divBdr>
        <w:top w:val="none" w:sz="0" w:space="0" w:color="auto"/>
        <w:left w:val="none" w:sz="0" w:space="0" w:color="auto"/>
        <w:bottom w:val="none" w:sz="0" w:space="0" w:color="auto"/>
        <w:right w:val="none" w:sz="0" w:space="0" w:color="auto"/>
      </w:divBdr>
    </w:div>
    <w:div w:id="1609581965">
      <w:bodyDiv w:val="1"/>
      <w:marLeft w:val="0"/>
      <w:marRight w:val="0"/>
      <w:marTop w:val="0"/>
      <w:marBottom w:val="0"/>
      <w:divBdr>
        <w:top w:val="none" w:sz="0" w:space="0" w:color="auto"/>
        <w:left w:val="none" w:sz="0" w:space="0" w:color="auto"/>
        <w:bottom w:val="none" w:sz="0" w:space="0" w:color="auto"/>
        <w:right w:val="none" w:sz="0" w:space="0" w:color="auto"/>
      </w:divBdr>
    </w:div>
    <w:div w:id="1724912998">
      <w:bodyDiv w:val="1"/>
      <w:marLeft w:val="0"/>
      <w:marRight w:val="0"/>
      <w:marTop w:val="0"/>
      <w:marBottom w:val="0"/>
      <w:divBdr>
        <w:top w:val="none" w:sz="0" w:space="0" w:color="auto"/>
        <w:left w:val="none" w:sz="0" w:space="0" w:color="auto"/>
        <w:bottom w:val="none" w:sz="0" w:space="0" w:color="auto"/>
        <w:right w:val="none" w:sz="0" w:space="0" w:color="auto"/>
      </w:divBdr>
    </w:div>
    <w:div w:id="1739084474">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39299362">
      <w:bodyDiv w:val="1"/>
      <w:marLeft w:val="0"/>
      <w:marRight w:val="0"/>
      <w:marTop w:val="0"/>
      <w:marBottom w:val="0"/>
      <w:divBdr>
        <w:top w:val="none" w:sz="0" w:space="0" w:color="auto"/>
        <w:left w:val="none" w:sz="0" w:space="0" w:color="auto"/>
        <w:bottom w:val="none" w:sz="0" w:space="0" w:color="auto"/>
        <w:right w:val="none" w:sz="0" w:space="0" w:color="auto"/>
      </w:divBdr>
    </w:div>
    <w:div w:id="1939285828">
      <w:bodyDiv w:val="1"/>
      <w:marLeft w:val="0"/>
      <w:marRight w:val="0"/>
      <w:marTop w:val="0"/>
      <w:marBottom w:val="0"/>
      <w:divBdr>
        <w:top w:val="none" w:sz="0" w:space="0" w:color="auto"/>
        <w:left w:val="none" w:sz="0" w:space="0" w:color="auto"/>
        <w:bottom w:val="none" w:sz="0" w:space="0" w:color="auto"/>
        <w:right w:val="none" w:sz="0" w:space="0" w:color="auto"/>
      </w:divBdr>
    </w:div>
    <w:div w:id="1953315799">
      <w:bodyDiv w:val="1"/>
      <w:marLeft w:val="0"/>
      <w:marRight w:val="0"/>
      <w:marTop w:val="0"/>
      <w:marBottom w:val="0"/>
      <w:divBdr>
        <w:top w:val="none" w:sz="0" w:space="0" w:color="auto"/>
        <w:left w:val="none" w:sz="0" w:space="0" w:color="auto"/>
        <w:bottom w:val="none" w:sz="0" w:space="0" w:color="auto"/>
        <w:right w:val="none" w:sz="0" w:space="0" w:color="auto"/>
      </w:divBdr>
    </w:div>
    <w:div w:id="2022970425">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041512580">
      <w:bodyDiv w:val="1"/>
      <w:marLeft w:val="0"/>
      <w:marRight w:val="0"/>
      <w:marTop w:val="0"/>
      <w:marBottom w:val="0"/>
      <w:divBdr>
        <w:top w:val="none" w:sz="0" w:space="0" w:color="auto"/>
        <w:left w:val="none" w:sz="0" w:space="0" w:color="auto"/>
        <w:bottom w:val="none" w:sz="0" w:space="0" w:color="auto"/>
        <w:right w:val="none" w:sz="0" w:space="0" w:color="auto"/>
      </w:divBdr>
    </w:div>
    <w:div w:id="2047900739">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4491</TotalTime>
  <Pages>3</Pages>
  <Words>1136</Words>
  <Characters>6479</Characters>
  <Application>Microsoft Office Word</Application>
  <DocSecurity>0</DocSecurity>
  <Lines>53</Lines>
  <Paragraphs>15</Paragraphs>
  <ScaleCrop>false</ScaleCrop>
  <Company>oppo</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224</cp:revision>
  <dcterms:created xsi:type="dcterms:W3CDTF">2025-02-07T00:56:00Z</dcterms:created>
  <dcterms:modified xsi:type="dcterms:W3CDTF">2025-11-07T03:21:00Z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